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88190AC" w14:textId="77777777" w:rsidR="000A4691" w:rsidRDefault="006F4587">
      <w:pPr>
        <w:pStyle w:val="1"/>
      </w:pPr>
      <w:r>
        <w:t>第一部分</w:t>
      </w:r>
      <w:r>
        <w:t xml:space="preserve"> </w:t>
      </w:r>
      <w:r>
        <w:t>课程培优</w:t>
      </w:r>
    </w:p>
    <w:p w14:paraId="6D97D74B" w14:textId="77777777" w:rsidR="000A4691" w:rsidRDefault="006F4587">
      <w:pPr>
        <w:pStyle w:val="2"/>
      </w:pPr>
      <w:r>
        <w:t>第</w:t>
      </w:r>
      <w:r>
        <w:t>1</w:t>
      </w:r>
      <w:r>
        <w:t>讲</w:t>
      </w:r>
      <w:r>
        <w:t xml:space="preserve"> </w:t>
      </w:r>
      <w:r>
        <w:t>声现象</w:t>
      </w:r>
    </w:p>
    <w:p w14:paraId="752B5D04" w14:textId="77777777" w:rsidR="000A4691" w:rsidRDefault="006F4587">
      <w:pPr>
        <w:pStyle w:val="3"/>
      </w:pPr>
      <w:r>
        <w:rPr>
          <w:noProof/>
        </w:rPr>
        <w:drawing>
          <wp:inline distT="0" distB="0" distL="0" distR="0" wp14:anchorId="5D3ABEA5" wp14:editId="31B09848">
            <wp:extent cx="3228975" cy="636874"/>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9"/>
                    <a:srcRect/>
                    <a:stretch>
                      <a:fillRect/>
                    </a:stretch>
                  </pic:blipFill>
                  <pic:spPr bwMode="auto">
                    <a:xfrm>
                      <a:off x="0" y="0"/>
                      <a:ext cx="3228975" cy="636874"/>
                    </a:xfrm>
                    <a:prstGeom prst="rect">
                      <a:avLst/>
                    </a:prstGeom>
                  </pic:spPr>
                </pic:pic>
              </a:graphicData>
            </a:graphic>
          </wp:inline>
        </w:drawing>
      </w:r>
      <w:r>
        <w:rPr>
          <w:color w:val="FFFFFF"/>
          <w:sz w:val="1"/>
          <w:szCs w:val="1"/>
        </w:rPr>
        <w:t>基础知识梳理</w:t>
      </w:r>
    </w:p>
    <w:p w14:paraId="1B9C5D90" w14:textId="77777777" w:rsidR="000A4691" w:rsidRDefault="006F4587">
      <w:pPr>
        <w:pStyle w:val="4"/>
      </w:pPr>
      <w:r>
        <w:t>知识点</w:t>
      </w:r>
      <w:r>
        <w:t xml:space="preserve">1 </w:t>
      </w:r>
      <w:r>
        <w:t>声音的产生</w:t>
      </w:r>
    </w:p>
    <w:p w14:paraId="58BE2192" w14:textId="77777777" w:rsidR="000A4691" w:rsidRDefault="006F4587">
      <w:pPr>
        <w:ind w:firstLine="440"/>
      </w:pPr>
      <w:r>
        <w:t>1.</w:t>
      </w:r>
      <w:r>
        <w:t>声音的产生：声音是由物体的</w:t>
      </w:r>
      <w:r>
        <w:rPr>
          <w:u w:val="single" w:color="000000"/>
        </w:rPr>
        <w:t xml:space="preserve">  </w:t>
      </w:r>
      <w:r>
        <w:rPr>
          <w:u w:val="single" w:color="000000"/>
        </w:rPr>
        <w:t>振动</w:t>
      </w:r>
      <w:r>
        <w:rPr>
          <w:u w:val="single" w:color="000000"/>
        </w:rPr>
        <w:t xml:space="preserve">  </w:t>
      </w:r>
      <w:r>
        <w:t>产生的。一切正在发声的物体都在</w:t>
      </w:r>
      <w:r>
        <w:rPr>
          <w:u w:val="single" w:color="000000"/>
        </w:rPr>
        <w:t xml:space="preserve">  </w:t>
      </w:r>
      <w:r>
        <w:rPr>
          <w:u w:val="single" w:color="000000"/>
        </w:rPr>
        <w:t>振动</w:t>
      </w:r>
      <w:r>
        <w:rPr>
          <w:u w:val="single" w:color="000000"/>
        </w:rPr>
        <w:t xml:space="preserve">  </w:t>
      </w:r>
      <w:r>
        <w:t>。振动停止，发声停止。</w:t>
      </w:r>
      <w:r>
        <w:rPr>
          <w:u w:val="single" w:color="000000"/>
        </w:rPr>
        <w:t xml:space="preserve">  </w:t>
      </w:r>
      <w:r w:rsidRPr="00622747">
        <w:rPr>
          <w:color w:val="FF0000"/>
          <w:u w:val="single" w:color="000000"/>
        </w:rPr>
        <w:t>固体</w:t>
      </w:r>
      <w:r>
        <w:rPr>
          <w:u w:val="single" w:color="000000"/>
        </w:rPr>
        <w:t xml:space="preserve">  </w:t>
      </w:r>
      <w:r>
        <w:t>、</w:t>
      </w:r>
      <w:r>
        <w:rPr>
          <w:u w:val="single" w:color="000000"/>
        </w:rPr>
        <w:t xml:space="preserve"> </w:t>
      </w:r>
      <w:r w:rsidRPr="00CF2F87">
        <w:rPr>
          <w:color w:val="FF0000"/>
          <w:u w:val="single" w:color="000000"/>
        </w:rPr>
        <w:t xml:space="preserve"> </w:t>
      </w:r>
      <w:r w:rsidRPr="00CF2F87">
        <w:rPr>
          <w:color w:val="FF0000"/>
          <w:u w:val="single" w:color="000000"/>
        </w:rPr>
        <w:t>液体</w:t>
      </w:r>
      <w:r>
        <w:rPr>
          <w:u w:val="single" w:color="000000"/>
        </w:rPr>
        <w:t xml:space="preserve">  </w:t>
      </w:r>
      <w:r>
        <w:t>、</w:t>
      </w:r>
      <w:r>
        <w:rPr>
          <w:u w:val="single" w:color="000000"/>
        </w:rPr>
        <w:t xml:space="preserve">  </w:t>
      </w:r>
      <w:r w:rsidRPr="00CF2F87">
        <w:rPr>
          <w:color w:val="FF0000"/>
          <w:u w:val="single" w:color="000000"/>
        </w:rPr>
        <w:t>气体</w:t>
      </w:r>
      <w:r>
        <w:rPr>
          <w:u w:val="single" w:color="000000"/>
        </w:rPr>
        <w:t xml:space="preserve">  </w:t>
      </w:r>
      <w:r>
        <w:t>都可以因振动而发出声音。</w:t>
      </w:r>
    </w:p>
    <w:p w14:paraId="111ACA17" w14:textId="77777777" w:rsidR="000A4691" w:rsidRDefault="006F4587">
      <w:pPr>
        <w:ind w:firstLine="440"/>
      </w:pPr>
      <w:r>
        <w:t>2.</w:t>
      </w:r>
      <w:r>
        <w:t>声源：</w:t>
      </w:r>
      <w:r>
        <w:rPr>
          <w:u w:val="single" w:color="000000"/>
        </w:rPr>
        <w:t xml:space="preserve">  </w:t>
      </w:r>
      <w:r w:rsidRPr="00DE7AF3">
        <w:rPr>
          <w:color w:val="FF0000"/>
          <w:u w:val="single" w:color="000000"/>
        </w:rPr>
        <w:t>正在发声</w:t>
      </w:r>
      <w:r w:rsidRPr="00DE7AF3">
        <w:rPr>
          <w:color w:val="FF0000"/>
          <w:u w:val="single" w:color="000000"/>
        </w:rPr>
        <w:t xml:space="preserve"> </w:t>
      </w:r>
      <w:r>
        <w:rPr>
          <w:u w:val="single" w:color="000000"/>
        </w:rPr>
        <w:t xml:space="preserve"> </w:t>
      </w:r>
      <w:r>
        <w:t>的物体</w:t>
      </w:r>
      <w:proofErr w:type="gramStart"/>
      <w:r>
        <w:t>叫作</w:t>
      </w:r>
      <w:proofErr w:type="gramEnd"/>
      <w:r>
        <w:t>声源。</w:t>
      </w:r>
    </w:p>
    <w:p w14:paraId="4BC784FC" w14:textId="77777777" w:rsidR="000A4691" w:rsidRDefault="006F4587">
      <w:pPr>
        <w:ind w:firstLine="440"/>
      </w:pPr>
      <w:r>
        <w:t>3.</w:t>
      </w:r>
      <w:r>
        <w:t>常见的发声体</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000" w:firstRow="0" w:lastRow="0" w:firstColumn="0" w:lastColumn="0" w:noHBand="0" w:noVBand="0"/>
      </w:tblPr>
      <w:tblGrid>
        <w:gridCol w:w="1523"/>
        <w:gridCol w:w="4881"/>
        <w:gridCol w:w="1896"/>
      </w:tblGrid>
      <w:tr w:rsidR="000A4691" w14:paraId="2720EE93" w14:textId="77777777">
        <w:trPr>
          <w:jc w:val="center"/>
        </w:trPr>
        <w:tc>
          <w:tcPr>
            <w:tcW w:w="0" w:type="auto"/>
            <w:tcBorders>
              <w:top w:val="single" w:sz="1" w:space="0" w:color="666666"/>
              <w:left w:val="single" w:sz="1" w:space="0" w:color="666666"/>
              <w:bottom w:val="single" w:sz="1" w:space="0" w:color="666666"/>
              <w:right w:val="single" w:sz="1" w:space="0" w:color="666666"/>
            </w:tcBorders>
          </w:tcPr>
          <w:p w14:paraId="40458CF7" w14:textId="77777777" w:rsidR="000A4691" w:rsidRDefault="006F4587">
            <w:r>
              <w:rPr>
                <w:rFonts w:hAnsi="Times New Roman"/>
              </w:rPr>
              <w:t>类型</w:t>
            </w:r>
          </w:p>
        </w:tc>
        <w:tc>
          <w:tcPr>
            <w:tcW w:w="0" w:type="auto"/>
            <w:tcBorders>
              <w:top w:val="single" w:sz="1" w:space="0" w:color="666666"/>
              <w:left w:val="single" w:sz="1" w:space="0" w:color="666666"/>
              <w:bottom w:val="single" w:sz="1" w:space="0" w:color="666666"/>
              <w:right w:val="single" w:sz="1" w:space="0" w:color="666666"/>
            </w:tcBorders>
          </w:tcPr>
          <w:p w14:paraId="473DBC44" w14:textId="77777777" w:rsidR="000A4691" w:rsidRDefault="006F4587">
            <w:r>
              <w:rPr>
                <w:rFonts w:hAnsi="Times New Roman"/>
              </w:rPr>
              <w:t>举例</w:t>
            </w:r>
          </w:p>
        </w:tc>
        <w:tc>
          <w:tcPr>
            <w:tcW w:w="0" w:type="auto"/>
            <w:tcBorders>
              <w:top w:val="single" w:sz="1" w:space="0" w:color="666666"/>
              <w:left w:val="single" w:sz="1" w:space="0" w:color="666666"/>
              <w:bottom w:val="single" w:sz="1" w:space="0" w:color="666666"/>
              <w:right w:val="single" w:sz="1" w:space="0" w:color="666666"/>
            </w:tcBorders>
          </w:tcPr>
          <w:p w14:paraId="266C630F" w14:textId="77777777" w:rsidR="000A4691" w:rsidRDefault="006F4587">
            <w:r>
              <w:rPr>
                <w:rFonts w:hAnsi="Times New Roman"/>
              </w:rPr>
              <w:t>发声部位</w:t>
            </w:r>
          </w:p>
        </w:tc>
      </w:tr>
      <w:tr w:rsidR="000A4691" w14:paraId="5765CD10" w14:textId="77777777">
        <w:trPr>
          <w:jc w:val="center"/>
        </w:trPr>
        <w:tc>
          <w:tcPr>
            <w:tcW w:w="0" w:type="auto"/>
            <w:tcBorders>
              <w:top w:val="single" w:sz="1" w:space="0" w:color="666666"/>
              <w:left w:val="single" w:sz="1" w:space="0" w:color="666666"/>
              <w:bottom w:val="single" w:sz="1" w:space="0" w:color="666666"/>
              <w:right w:val="single" w:sz="1" w:space="0" w:color="666666"/>
            </w:tcBorders>
          </w:tcPr>
          <w:p w14:paraId="356D32C1" w14:textId="77777777" w:rsidR="000A4691" w:rsidRDefault="006F4587">
            <w:r>
              <w:rPr>
                <w:rFonts w:hAnsi="Times New Roman"/>
              </w:rPr>
              <w:t>打击乐器</w:t>
            </w:r>
          </w:p>
        </w:tc>
        <w:tc>
          <w:tcPr>
            <w:tcW w:w="0" w:type="auto"/>
            <w:tcBorders>
              <w:top w:val="single" w:sz="1" w:space="0" w:color="666666"/>
              <w:left w:val="single" w:sz="1" w:space="0" w:color="666666"/>
              <w:bottom w:val="single" w:sz="1" w:space="0" w:color="666666"/>
              <w:right w:val="single" w:sz="1" w:space="0" w:color="666666"/>
            </w:tcBorders>
          </w:tcPr>
          <w:p w14:paraId="3940D62D" w14:textId="77777777" w:rsidR="000A4691" w:rsidRDefault="006F4587">
            <w:r>
              <w:rPr>
                <w:rFonts w:hAnsi="Times New Roman"/>
              </w:rPr>
              <w:t>鼓、锣等</w:t>
            </w:r>
          </w:p>
        </w:tc>
        <w:tc>
          <w:tcPr>
            <w:tcW w:w="0" w:type="auto"/>
            <w:tcBorders>
              <w:top w:val="single" w:sz="1" w:space="0" w:color="666666"/>
              <w:left w:val="single" w:sz="1" w:space="0" w:color="666666"/>
              <w:bottom w:val="single" w:sz="1" w:space="0" w:color="666666"/>
              <w:right w:val="single" w:sz="1" w:space="0" w:color="666666"/>
            </w:tcBorders>
          </w:tcPr>
          <w:p w14:paraId="076561CE" w14:textId="77777777" w:rsidR="000A4691" w:rsidRDefault="006F4587">
            <w:r>
              <w:rPr>
                <w:rFonts w:hAnsi="Times New Roman"/>
              </w:rPr>
              <w:t>被打击部位</w:t>
            </w:r>
          </w:p>
        </w:tc>
      </w:tr>
      <w:tr w:rsidR="000A4691" w14:paraId="3C0561E3" w14:textId="77777777">
        <w:trPr>
          <w:jc w:val="center"/>
        </w:trPr>
        <w:tc>
          <w:tcPr>
            <w:tcW w:w="0" w:type="auto"/>
            <w:tcBorders>
              <w:top w:val="single" w:sz="1" w:space="0" w:color="666666"/>
              <w:left w:val="single" w:sz="1" w:space="0" w:color="666666"/>
              <w:bottom w:val="single" w:sz="1" w:space="0" w:color="666666"/>
              <w:right w:val="single" w:sz="1" w:space="0" w:color="666666"/>
            </w:tcBorders>
          </w:tcPr>
          <w:p w14:paraId="7778C59C" w14:textId="77777777" w:rsidR="000A4691" w:rsidRDefault="006F4587">
            <w:r>
              <w:rPr>
                <w:rFonts w:hAnsi="Times New Roman"/>
              </w:rPr>
              <w:t>弦乐器</w:t>
            </w:r>
          </w:p>
        </w:tc>
        <w:tc>
          <w:tcPr>
            <w:tcW w:w="0" w:type="auto"/>
            <w:tcBorders>
              <w:top w:val="single" w:sz="1" w:space="0" w:color="666666"/>
              <w:left w:val="single" w:sz="1" w:space="0" w:color="666666"/>
              <w:bottom w:val="single" w:sz="1" w:space="0" w:color="666666"/>
              <w:right w:val="single" w:sz="1" w:space="0" w:color="666666"/>
            </w:tcBorders>
          </w:tcPr>
          <w:p w14:paraId="6F41F9F7" w14:textId="77777777" w:rsidR="000A4691" w:rsidRDefault="006F4587">
            <w:r>
              <w:rPr>
                <w:rFonts w:hAnsi="Times New Roman"/>
              </w:rPr>
              <w:t>二胡、小提琴、钢琴、吉他等</w:t>
            </w:r>
          </w:p>
        </w:tc>
        <w:tc>
          <w:tcPr>
            <w:tcW w:w="0" w:type="auto"/>
            <w:tcBorders>
              <w:top w:val="single" w:sz="1" w:space="0" w:color="666666"/>
              <w:left w:val="single" w:sz="1" w:space="0" w:color="666666"/>
              <w:bottom w:val="single" w:sz="1" w:space="0" w:color="666666"/>
              <w:right w:val="single" w:sz="1" w:space="0" w:color="666666"/>
            </w:tcBorders>
          </w:tcPr>
          <w:p w14:paraId="511F6227" w14:textId="77777777" w:rsidR="000A4691" w:rsidRDefault="006F4587">
            <w:r>
              <w:rPr>
                <w:rFonts w:hAnsi="Times New Roman"/>
              </w:rPr>
              <w:t>①</w:t>
            </w:r>
            <w:r>
              <w:rPr>
                <w:rFonts w:hAnsi="Times New Roman"/>
                <w:u w:val="single" w:color="000000"/>
              </w:rPr>
              <w:t xml:space="preserve">  </w:t>
            </w:r>
            <w:proofErr w:type="gramStart"/>
            <w:r w:rsidRPr="00CF2F87">
              <w:rPr>
                <w:rFonts w:hAnsi="Times New Roman"/>
                <w:color w:val="FF0000"/>
                <w:u w:val="single" w:color="000000"/>
              </w:rPr>
              <w:t>弦</w:t>
            </w:r>
            <w:proofErr w:type="gramEnd"/>
            <w:r>
              <w:rPr>
                <w:rFonts w:hAnsi="Times New Roman"/>
                <w:u w:val="single" w:color="000000"/>
              </w:rPr>
              <w:t xml:space="preserve">  </w:t>
            </w:r>
          </w:p>
        </w:tc>
      </w:tr>
      <w:tr w:rsidR="000A4691" w14:paraId="02F1D215" w14:textId="77777777">
        <w:trPr>
          <w:jc w:val="center"/>
        </w:trPr>
        <w:tc>
          <w:tcPr>
            <w:tcW w:w="0" w:type="auto"/>
            <w:tcBorders>
              <w:top w:val="single" w:sz="1" w:space="0" w:color="666666"/>
              <w:left w:val="single" w:sz="1" w:space="0" w:color="666666"/>
              <w:bottom w:val="single" w:sz="1" w:space="0" w:color="666666"/>
              <w:right w:val="single" w:sz="1" w:space="0" w:color="666666"/>
            </w:tcBorders>
          </w:tcPr>
          <w:p w14:paraId="358914A3" w14:textId="77777777" w:rsidR="000A4691" w:rsidRDefault="006F4587">
            <w:r>
              <w:rPr>
                <w:rFonts w:hAnsi="Times New Roman"/>
              </w:rPr>
              <w:t>管乐器</w:t>
            </w:r>
          </w:p>
        </w:tc>
        <w:tc>
          <w:tcPr>
            <w:tcW w:w="0" w:type="auto"/>
            <w:tcBorders>
              <w:top w:val="single" w:sz="1" w:space="0" w:color="666666"/>
              <w:left w:val="single" w:sz="1" w:space="0" w:color="666666"/>
              <w:bottom w:val="single" w:sz="1" w:space="0" w:color="666666"/>
              <w:right w:val="single" w:sz="1" w:space="0" w:color="666666"/>
            </w:tcBorders>
          </w:tcPr>
          <w:p w14:paraId="66E97C84" w14:textId="77777777" w:rsidR="000A4691" w:rsidRDefault="006F4587">
            <w:r>
              <w:rPr>
                <w:rFonts w:hAnsi="Times New Roman"/>
              </w:rPr>
              <w:t>长笛、箫、号、唢呐等</w:t>
            </w:r>
          </w:p>
        </w:tc>
        <w:tc>
          <w:tcPr>
            <w:tcW w:w="0" w:type="auto"/>
            <w:tcBorders>
              <w:top w:val="single" w:sz="1" w:space="0" w:color="666666"/>
              <w:left w:val="single" w:sz="1" w:space="0" w:color="666666"/>
              <w:bottom w:val="single" w:sz="1" w:space="0" w:color="666666"/>
              <w:right w:val="single" w:sz="1" w:space="0" w:color="666666"/>
            </w:tcBorders>
          </w:tcPr>
          <w:p w14:paraId="265AC2D9" w14:textId="77777777" w:rsidR="000A4691" w:rsidRDefault="006F4587">
            <w:r>
              <w:rPr>
                <w:rFonts w:hAnsi="Times New Roman"/>
              </w:rPr>
              <w:t>②</w:t>
            </w:r>
            <w:r>
              <w:rPr>
                <w:rFonts w:hAnsi="Times New Roman"/>
                <w:u w:val="single" w:color="000000"/>
              </w:rPr>
              <w:t xml:space="preserve">  </w:t>
            </w:r>
            <w:r w:rsidRPr="00CF2F87">
              <w:rPr>
                <w:rFonts w:hAnsi="Times New Roman"/>
                <w:color w:val="FF0000"/>
                <w:u w:val="single" w:color="000000"/>
              </w:rPr>
              <w:t>空气柱</w:t>
            </w:r>
            <w:r>
              <w:rPr>
                <w:rFonts w:hAnsi="Times New Roman"/>
                <w:u w:val="single" w:color="000000"/>
              </w:rPr>
              <w:t xml:space="preserve">  </w:t>
            </w:r>
          </w:p>
        </w:tc>
      </w:tr>
      <w:tr w:rsidR="000A4691" w14:paraId="4ECE418B" w14:textId="77777777">
        <w:trPr>
          <w:jc w:val="center"/>
        </w:trPr>
        <w:tc>
          <w:tcPr>
            <w:tcW w:w="0" w:type="auto"/>
            <w:gridSpan w:val="3"/>
            <w:tcBorders>
              <w:top w:val="single" w:sz="1" w:space="0" w:color="666666"/>
              <w:left w:val="single" w:sz="1" w:space="0" w:color="666666"/>
              <w:bottom w:val="single" w:sz="1" w:space="0" w:color="666666"/>
              <w:right w:val="single" w:sz="1" w:space="0" w:color="666666"/>
            </w:tcBorders>
          </w:tcPr>
          <w:p w14:paraId="12151B8A" w14:textId="77777777" w:rsidR="000A4691" w:rsidRDefault="006F4587">
            <w:r>
              <w:rPr>
                <w:rFonts w:hAnsi="Times New Roman"/>
              </w:rPr>
              <w:t>注：人说话时，声音是由</w:t>
            </w:r>
            <w:r>
              <w:rPr>
                <w:rFonts w:hAnsi="Times New Roman"/>
              </w:rPr>
              <w:t>③</w:t>
            </w:r>
            <w:r>
              <w:rPr>
                <w:rFonts w:hAnsi="Times New Roman"/>
                <w:u w:val="single" w:color="000000"/>
              </w:rPr>
              <w:t xml:space="preserve"> </w:t>
            </w:r>
            <w:r w:rsidRPr="00DE7AF3">
              <w:rPr>
                <w:rFonts w:hAnsi="Times New Roman"/>
                <w:color w:val="FF0000"/>
                <w:u w:val="single" w:color="000000"/>
              </w:rPr>
              <w:t xml:space="preserve"> </w:t>
            </w:r>
            <w:r w:rsidRPr="00DE7AF3">
              <w:rPr>
                <w:rFonts w:hAnsi="Times New Roman"/>
                <w:color w:val="FF0000"/>
                <w:u w:val="single" w:color="000000"/>
              </w:rPr>
              <w:t>声带</w:t>
            </w:r>
            <w:r>
              <w:rPr>
                <w:rFonts w:hAnsi="Times New Roman"/>
                <w:u w:val="single" w:color="000000"/>
              </w:rPr>
              <w:t xml:space="preserve">  </w:t>
            </w:r>
            <w:r>
              <w:rPr>
                <w:rFonts w:hAnsi="Times New Roman"/>
              </w:rPr>
              <w:t>振动产生的</w:t>
            </w:r>
          </w:p>
        </w:tc>
      </w:tr>
    </w:tbl>
    <w:p w14:paraId="59B55C1E" w14:textId="77777777" w:rsidR="000A4691" w:rsidRDefault="006F4587">
      <w:pPr>
        <w:pStyle w:val="4"/>
      </w:pPr>
      <w:r>
        <w:t>知识点</w:t>
      </w:r>
      <w:r>
        <w:t xml:space="preserve">2 </w:t>
      </w:r>
      <w:r>
        <w:t>声音的传播</w:t>
      </w:r>
    </w:p>
    <w:p w14:paraId="1D9BD6F3" w14:textId="77777777" w:rsidR="000A4691" w:rsidRDefault="006F4587">
      <w:pPr>
        <w:ind w:firstLine="440"/>
      </w:pPr>
      <w:r>
        <w:t>1.</w:t>
      </w:r>
      <w:r>
        <w:t>声音的传播形式：声音以</w:t>
      </w:r>
      <w:r>
        <w:rPr>
          <w:u w:val="single" w:color="000000"/>
        </w:rPr>
        <w:t xml:space="preserve">  </w:t>
      </w:r>
      <w:r w:rsidRPr="00DE7AF3">
        <w:rPr>
          <w:color w:val="FF0000"/>
          <w:u w:val="single" w:color="000000"/>
        </w:rPr>
        <w:t>波</w:t>
      </w:r>
      <w:r>
        <w:rPr>
          <w:u w:val="single" w:color="000000"/>
        </w:rPr>
        <w:t xml:space="preserve">  </w:t>
      </w:r>
      <w:r>
        <w:t>的形式传播。</w:t>
      </w:r>
    </w:p>
    <w:p w14:paraId="7E91D8E7" w14:textId="77777777" w:rsidR="000A4691" w:rsidRDefault="006F4587">
      <w:pPr>
        <w:ind w:firstLine="440"/>
      </w:pPr>
      <w:r>
        <w:t>2.</w:t>
      </w:r>
      <w:r>
        <w:t>声音的传播条件：声音的传播需要</w:t>
      </w:r>
      <w:r>
        <w:rPr>
          <w:u w:val="single" w:color="000000"/>
        </w:rPr>
        <w:t xml:space="preserve"> </w:t>
      </w:r>
      <w:r w:rsidRPr="00DE7AF3">
        <w:rPr>
          <w:color w:val="FF0000"/>
          <w:u w:val="single" w:color="000000"/>
        </w:rPr>
        <w:t xml:space="preserve"> </w:t>
      </w:r>
      <w:r w:rsidRPr="00DE7AF3">
        <w:rPr>
          <w:color w:val="FF0000"/>
          <w:u w:val="single" w:color="000000"/>
        </w:rPr>
        <w:t>介质</w:t>
      </w:r>
      <w:r>
        <w:rPr>
          <w:u w:val="single" w:color="000000"/>
        </w:rPr>
        <w:t xml:space="preserve">  </w:t>
      </w:r>
      <w:r>
        <w:t>。固体、</w:t>
      </w:r>
      <w:r>
        <w:rPr>
          <w:u w:val="single" w:color="000000"/>
        </w:rPr>
        <w:t xml:space="preserve"> </w:t>
      </w:r>
      <w:r w:rsidRPr="00DE7AF3">
        <w:rPr>
          <w:color w:val="FF0000"/>
          <w:u w:val="single" w:color="000000"/>
        </w:rPr>
        <w:t xml:space="preserve"> </w:t>
      </w:r>
      <w:r w:rsidRPr="00DE7AF3">
        <w:rPr>
          <w:color w:val="FF0000"/>
          <w:u w:val="single" w:color="000000"/>
        </w:rPr>
        <w:t>液体</w:t>
      </w:r>
      <w:r>
        <w:rPr>
          <w:u w:val="single" w:color="000000"/>
        </w:rPr>
        <w:t xml:space="preserve">  </w:t>
      </w:r>
      <w:r>
        <w:t>和气体都可以传声，真空</w:t>
      </w:r>
      <w:r>
        <w:rPr>
          <w:u w:val="single" w:color="000000"/>
        </w:rPr>
        <w:t xml:space="preserve">  </w:t>
      </w:r>
      <w:r w:rsidRPr="00DE7AF3">
        <w:rPr>
          <w:color w:val="FF0000"/>
          <w:u w:val="single" w:color="000000"/>
        </w:rPr>
        <w:t>不能</w:t>
      </w:r>
      <w:r>
        <w:rPr>
          <w:u w:val="single" w:color="000000"/>
        </w:rPr>
        <w:t xml:space="preserve">  </w:t>
      </w:r>
      <w:r>
        <w:t>传声。</w:t>
      </w:r>
    </w:p>
    <w:p w14:paraId="3C3B11B3" w14:textId="77777777" w:rsidR="000A4691" w:rsidRDefault="006F4587">
      <w:pPr>
        <w:ind w:firstLine="440"/>
      </w:pPr>
      <w:r>
        <w:t>注：①空气是最常见的传声介质。</w:t>
      </w:r>
    </w:p>
    <w:p w14:paraId="4122DC90" w14:textId="77777777" w:rsidR="000A4691" w:rsidRDefault="006F4587">
      <w:pPr>
        <w:ind w:firstLine="440"/>
      </w:pPr>
      <w:r>
        <w:t>②研究真空能否传声，属于科学推理法。</w:t>
      </w:r>
    </w:p>
    <w:p w14:paraId="717466A9" w14:textId="77777777" w:rsidR="000A4691" w:rsidRDefault="006F4587">
      <w:pPr>
        <w:ind w:firstLine="440"/>
      </w:pPr>
      <w:r>
        <w:t>3.</w:t>
      </w:r>
      <w:r>
        <w:t>声音传播的影响因素</w:t>
      </w:r>
    </w:p>
    <w:p w14:paraId="1993663F" w14:textId="77777777" w:rsidR="000A4691" w:rsidRDefault="006F4587">
      <w:pPr>
        <w:ind w:firstLine="440"/>
      </w:pPr>
      <w:r>
        <w:t>（</w:t>
      </w:r>
      <w:r>
        <w:t>1</w:t>
      </w:r>
      <w:r>
        <w:t>）与介质的</w:t>
      </w:r>
      <w:r>
        <w:rPr>
          <w:u w:val="single" w:color="000000"/>
        </w:rPr>
        <w:t xml:space="preserve"> </w:t>
      </w:r>
      <w:r w:rsidRPr="00DE7AF3">
        <w:rPr>
          <w:color w:val="FF0000"/>
          <w:u w:val="single" w:color="000000"/>
        </w:rPr>
        <w:t xml:space="preserve"> </w:t>
      </w:r>
      <w:r w:rsidRPr="00DE7AF3">
        <w:rPr>
          <w:color w:val="FF0000"/>
          <w:u w:val="single" w:color="000000"/>
        </w:rPr>
        <w:t>种类</w:t>
      </w:r>
      <w:r>
        <w:rPr>
          <w:u w:val="single" w:color="000000"/>
        </w:rPr>
        <w:t xml:space="preserve">  </w:t>
      </w:r>
      <w:r>
        <w:t>有关，声音在固体、液体、气体中传播速度的大小关系是</w:t>
      </w:r>
      <w:r>
        <w:rPr>
          <w:u w:val="single" w:color="000000"/>
        </w:rPr>
        <w:t xml:space="preserve"> </w:t>
      </w:r>
      <w:r w:rsidRPr="00DE7AF3">
        <w:rPr>
          <w:color w:val="FF0000"/>
          <w:u w:val="single" w:color="000000"/>
        </w:rPr>
        <w:t xml:space="preserve"> </w:t>
      </w:r>
      <m:oMath>
        <m:sSub>
          <m:sSubPr>
            <m:ctrlPr>
              <w:rPr>
                <w:rFonts w:ascii="Cambria Math" w:eastAsia="Cambria Math" w:hAnsi="Cambria Math" w:cs="Cambria Math"/>
                <w:color w:val="FF0000"/>
                <w:u w:val="single" w:color="000000"/>
              </w:rPr>
            </m:ctrlPr>
          </m:sSubPr>
          <m:e>
            <m:r>
              <w:rPr>
                <w:rFonts w:ascii="Cambria Math" w:eastAsia="Cambria Math" w:hAnsi="Cambria Math" w:cs="Cambria Math"/>
                <w:color w:val="FF0000"/>
                <w:u w:val="single" w:color="000000"/>
              </w:rPr>
              <m:t>v</m:t>
            </m:r>
          </m:e>
          <m:sub>
            <m:r>
              <m:rPr>
                <m:nor/>
              </m:rPr>
              <w:rPr>
                <w:rFonts w:ascii="Cambria Math" w:eastAsia="Cambria Math" w:hAnsi="Cambria Math" w:cs="Cambria Math"/>
                <w:color w:val="FF0000"/>
                <w:u w:val="single" w:color="000000"/>
              </w:rPr>
              <m:t>固</m:t>
            </m:r>
          </m:sub>
        </m:sSub>
        <m:r>
          <m:rPr>
            <m:sty m:val="p"/>
          </m:rPr>
          <w:rPr>
            <w:rFonts w:ascii="Cambria Math" w:eastAsia="Cambria Math" w:hAnsi="Cambria Math" w:cs="Cambria Math"/>
            <w:color w:val="FF0000"/>
            <w:u w:val="single" w:color="000000"/>
          </w:rPr>
          <m:t>&gt;</m:t>
        </m:r>
        <m:sSub>
          <m:sSubPr>
            <m:ctrlPr>
              <w:rPr>
                <w:rFonts w:ascii="Cambria Math" w:eastAsia="Cambria Math" w:hAnsi="Cambria Math" w:cs="Cambria Math"/>
                <w:color w:val="FF0000"/>
                <w:u w:val="single" w:color="000000"/>
              </w:rPr>
            </m:ctrlPr>
          </m:sSubPr>
          <m:e>
            <m:r>
              <w:rPr>
                <w:rFonts w:ascii="Cambria Math" w:eastAsia="Cambria Math" w:hAnsi="Cambria Math" w:cs="Cambria Math"/>
                <w:color w:val="FF0000"/>
                <w:u w:val="single" w:color="000000"/>
              </w:rPr>
              <m:t>v</m:t>
            </m:r>
          </m:e>
          <m:sub>
            <m:r>
              <m:rPr>
                <m:nor/>
              </m:rPr>
              <w:rPr>
                <w:rFonts w:ascii="Cambria Math" w:eastAsia="Cambria Math" w:hAnsi="Cambria Math" w:cs="Cambria Math"/>
                <w:color w:val="FF0000"/>
                <w:u w:val="single" w:color="000000"/>
              </w:rPr>
              <m:t>液</m:t>
            </m:r>
          </m:sub>
        </m:sSub>
        <m:r>
          <m:rPr>
            <m:sty m:val="p"/>
          </m:rPr>
          <w:rPr>
            <w:rFonts w:ascii="Cambria Math" w:eastAsia="Cambria Math" w:hAnsi="Cambria Math" w:cs="Cambria Math"/>
            <w:color w:val="FF0000"/>
            <w:u w:val="single" w:color="000000"/>
          </w:rPr>
          <m:t>&gt;</m:t>
        </m:r>
        <m:sSub>
          <m:sSubPr>
            <m:ctrlPr>
              <w:rPr>
                <w:rFonts w:ascii="Cambria Math" w:eastAsia="Cambria Math" w:hAnsi="Cambria Math" w:cs="Cambria Math"/>
                <w:color w:val="FF0000"/>
                <w:u w:val="single" w:color="000000"/>
              </w:rPr>
            </m:ctrlPr>
          </m:sSubPr>
          <m:e>
            <m:r>
              <w:rPr>
                <w:rFonts w:ascii="Cambria Math" w:eastAsia="Cambria Math" w:hAnsi="Cambria Math" w:cs="Cambria Math"/>
                <w:color w:val="FF0000"/>
                <w:u w:val="single" w:color="000000"/>
              </w:rPr>
              <m:t>v</m:t>
            </m:r>
          </m:e>
          <m:sub>
            <m:r>
              <m:rPr>
                <m:nor/>
              </m:rPr>
              <w:rPr>
                <w:rFonts w:ascii="Cambria Math" w:eastAsia="Cambria Math" w:hAnsi="Cambria Math" w:cs="Cambria Math"/>
                <w:color w:val="FF0000"/>
                <w:u w:val="single" w:color="000000"/>
              </w:rPr>
              <m:t>气</m:t>
            </m:r>
          </m:sub>
        </m:sSub>
      </m:oMath>
      <w:r>
        <w:t xml:space="preserve"> </w:t>
      </w:r>
      <w:r>
        <w:rPr>
          <w:u w:val="single" w:color="000000"/>
        </w:rPr>
        <w:t xml:space="preserve">  </w:t>
      </w:r>
      <w:r>
        <w:t>。</w:t>
      </w:r>
    </w:p>
    <w:p w14:paraId="46C6344F" w14:textId="77777777" w:rsidR="000A4691" w:rsidRDefault="006F4587">
      <w:pPr>
        <w:ind w:firstLine="440"/>
      </w:pPr>
      <w:r>
        <w:t>（</w:t>
      </w:r>
      <w:r>
        <w:t>2</w:t>
      </w:r>
      <w:r>
        <w:t>）与介质的</w:t>
      </w:r>
      <w:r>
        <w:rPr>
          <w:u w:val="single" w:color="000000"/>
        </w:rPr>
        <w:t xml:space="preserve">  </w:t>
      </w:r>
      <w:r w:rsidRPr="00DE7AF3">
        <w:rPr>
          <w:color w:val="FF0000"/>
          <w:u w:val="single" w:color="000000"/>
        </w:rPr>
        <w:t>温度</w:t>
      </w:r>
      <w:r>
        <w:rPr>
          <w:u w:val="single" w:color="000000"/>
        </w:rPr>
        <w:t xml:space="preserve">  </w:t>
      </w:r>
      <w:r>
        <w:t>有关，</w:t>
      </w:r>
      <m:oMath>
        <m:r>
          <w:rPr>
            <w:rFonts w:ascii="Cambria Math" w:eastAsia="Cambria Math" w:hAnsi="Cambria Math" w:cs="Cambria Math"/>
          </w:rPr>
          <m:t>15</m:t>
        </m:r>
        <m:r>
          <m:rPr>
            <m:sty m:val="p"/>
          </m:rPr>
          <w:rPr>
            <w:rFonts w:ascii="Cambria Math" w:eastAsia="Cambria Math" w:hAnsi="Cambria Math" w:cs="Cambria Math"/>
          </w:rPr>
          <m:t>℃</m:t>
        </m:r>
      </m:oMath>
      <w:r>
        <w:t xml:space="preserve"> </w:t>
      </w:r>
      <w:r>
        <w:t>时空气中的声速为</w:t>
      </w:r>
      <w:r>
        <w:rPr>
          <w:u w:val="single" w:color="000000"/>
        </w:rPr>
        <w:t xml:space="preserve"> </w:t>
      </w:r>
      <w:r w:rsidRPr="00DE7AF3">
        <w:rPr>
          <w:color w:val="FF0000"/>
          <w:u w:val="single" w:color="000000"/>
        </w:rPr>
        <w:t xml:space="preserve"> </w:t>
      </w:r>
      <m:oMath>
        <m:r>
          <w:rPr>
            <w:rFonts w:ascii="Cambria Math" w:eastAsia="Cambria Math" w:hAnsi="Cambria Math" w:cs="Cambria Math"/>
            <w:color w:val="FF0000"/>
            <w:u w:val="single" w:color="000000"/>
          </w:rPr>
          <m:t>340</m:t>
        </m:r>
      </m:oMath>
      <w:r>
        <w:t xml:space="preserve"> </w:t>
      </w:r>
      <w:r>
        <w:rPr>
          <w:u w:val="single" w:color="000000"/>
        </w:rPr>
        <w:t xml:space="preserve">  </w:t>
      </w:r>
      <m:oMath>
        <m:r>
          <m:rPr>
            <m:sty m:val="p"/>
          </m:rPr>
          <w:rPr>
            <w:rFonts w:ascii="Cambria Math" w:eastAsia="Cambria Math" w:hAnsi="Cambria Math" w:cs="Cambria Math"/>
          </w:rPr>
          <m:t>m/s</m:t>
        </m:r>
      </m:oMath>
      <w:r>
        <w:t xml:space="preserve"> </w:t>
      </w:r>
      <w:r>
        <w:t>。</w:t>
      </w:r>
    </w:p>
    <w:p w14:paraId="3CD1A818" w14:textId="77777777" w:rsidR="000A4691" w:rsidRDefault="006F4587">
      <w:pPr>
        <w:ind w:firstLine="440"/>
      </w:pPr>
      <w:r>
        <w:t>注：不同声音在同种介质中传播速度相同。</w:t>
      </w:r>
    </w:p>
    <w:p w14:paraId="522A820D" w14:textId="77777777" w:rsidR="000A4691" w:rsidRDefault="006F4587">
      <w:pPr>
        <w:ind w:firstLine="440"/>
      </w:pPr>
      <w:r>
        <w:t>4.</w:t>
      </w:r>
      <w:r>
        <w:t>回声</w:t>
      </w:r>
    </w:p>
    <w:p w14:paraId="43CC04B0" w14:textId="77777777" w:rsidR="000A4691" w:rsidRDefault="006F4587">
      <w:pPr>
        <w:ind w:firstLine="440"/>
      </w:pPr>
      <w:r>
        <w:t>（</w:t>
      </w:r>
      <w:r>
        <w:t>1</w:t>
      </w:r>
      <w:r>
        <w:t>）回声的形成：声音在传播过程中，遇到障碍物时就会被</w:t>
      </w:r>
      <w:r w:rsidRPr="00DE7AF3">
        <w:rPr>
          <w:color w:val="FF0000"/>
          <w:u w:val="single" w:color="000000"/>
        </w:rPr>
        <w:t xml:space="preserve">  </w:t>
      </w:r>
      <w:r w:rsidRPr="00DE7AF3">
        <w:rPr>
          <w:color w:val="FF0000"/>
          <w:u w:val="single" w:color="000000"/>
        </w:rPr>
        <w:t>反射</w:t>
      </w:r>
      <w:r>
        <w:rPr>
          <w:u w:val="single" w:color="000000"/>
        </w:rPr>
        <w:t xml:space="preserve">  </w:t>
      </w:r>
      <w:r>
        <w:t>回来。（声可以像光一样发生反射现象）</w:t>
      </w:r>
    </w:p>
    <w:p w14:paraId="04DCB739" w14:textId="77777777" w:rsidR="000A4691" w:rsidRDefault="006F4587">
      <w:pPr>
        <w:ind w:firstLine="440"/>
      </w:pPr>
      <w:r>
        <w:lastRenderedPageBreak/>
        <w:t>（</w:t>
      </w:r>
      <w:r>
        <w:t>2</w:t>
      </w:r>
      <w:r>
        <w:t>）回声的应用：回声测距。（</w:t>
      </w:r>
      <m:oMath>
        <m:r>
          <w:rPr>
            <w:rFonts w:ascii="Cambria Math" w:eastAsia="Cambria Math" w:hAnsi="Cambria Math" w:cs="Cambria Math"/>
          </w:rPr>
          <m:t>s</m:t>
        </m:r>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2</m:t>
            </m:r>
          </m:den>
        </m:f>
        <m:r>
          <w:rPr>
            <w:rFonts w:ascii="Cambria Math" w:eastAsia="Cambria Math" w:hAnsi="Cambria Math" w:cs="Cambria Math"/>
          </w:rPr>
          <m:t>vt</m:t>
        </m:r>
      </m:oMath>
      <w:r>
        <w:t xml:space="preserve"> </w:t>
      </w:r>
      <w:r>
        <w:t>，其中</w:t>
      </w:r>
      <m:oMath>
        <m:r>
          <w:rPr>
            <w:rFonts w:ascii="Cambria Math" w:eastAsia="Cambria Math" w:hAnsi="Cambria Math" w:cs="Cambria Math"/>
          </w:rPr>
          <m:t>t</m:t>
        </m:r>
      </m:oMath>
      <w:r>
        <w:t xml:space="preserve"> </w:t>
      </w:r>
      <w:r>
        <w:t>为声音从发出到反射回来的时间）</w:t>
      </w:r>
    </w:p>
    <w:p w14:paraId="226DACAC" w14:textId="77777777" w:rsidR="000A4691" w:rsidRDefault="006F4587">
      <w:pPr>
        <w:ind w:firstLine="440"/>
      </w:pPr>
      <w:r>
        <w:t>5.</w:t>
      </w:r>
      <w:r>
        <w:t>人耳能听见声音的条件</w:t>
      </w:r>
    </w:p>
    <w:p w14:paraId="64860757" w14:textId="77777777" w:rsidR="000A4691" w:rsidRDefault="006F4587">
      <w:pPr>
        <w:ind w:firstLine="440"/>
      </w:pPr>
      <w:r>
        <w:t>（</w:t>
      </w:r>
      <w:r>
        <w:t>1</w:t>
      </w:r>
      <w:r>
        <w:t>）人耳的听觉系统正常。</w:t>
      </w:r>
    </w:p>
    <w:p w14:paraId="04D4920A" w14:textId="77777777" w:rsidR="000A4691" w:rsidRDefault="006F4587">
      <w:pPr>
        <w:ind w:firstLine="440"/>
      </w:pPr>
      <w:r>
        <w:t>（</w:t>
      </w:r>
      <w:r>
        <w:t>2</w:t>
      </w:r>
      <w:r>
        <w:t>）物体振动发声，频率在</w:t>
      </w:r>
      <w:r>
        <w:rPr>
          <w:u w:val="single" w:color="000000"/>
        </w:rPr>
        <w:t xml:space="preserve">  </w:t>
      </w:r>
      <m:oMath>
        <m:r>
          <w:rPr>
            <w:rFonts w:ascii="Cambria Math" w:eastAsia="Cambria Math" w:hAnsi="Cambria Math" w:cs="Cambria Math"/>
            <w:color w:val="FF0000"/>
            <w:u w:val="single" w:color="000000"/>
          </w:rPr>
          <m:t>20</m:t>
        </m:r>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20</m:t>
        </m:r>
        <m:r>
          <m:rPr>
            <m:nor/>
          </m:rPr>
          <w:rPr>
            <w:rFonts w:ascii="Cambria Math" w:eastAsia="Cambria Math" w:hAnsi="Cambria Math" w:cs="Cambria Math"/>
            <w:color w:val="FF0000"/>
            <w:u w:val="single" w:color="000000"/>
          </w:rPr>
          <m:t xml:space="preserve"> </m:t>
        </m:r>
        <m:r>
          <w:rPr>
            <w:rFonts w:ascii="Cambria Math" w:eastAsia="Cambria Math" w:hAnsi="Cambria Math" w:cs="Cambria Math"/>
            <w:color w:val="FF0000"/>
            <w:u w:val="single" w:color="000000"/>
          </w:rPr>
          <m:t>000</m:t>
        </m:r>
      </m:oMath>
      <w:r>
        <w:t xml:space="preserve"> </w:t>
      </w:r>
      <w:r>
        <w:rPr>
          <w:u w:val="single" w:color="000000"/>
        </w:rPr>
        <w:t xml:space="preserve">  </w:t>
      </w:r>
      <m:oMath>
        <m:r>
          <m:rPr>
            <m:sty m:val="p"/>
          </m:rPr>
          <w:rPr>
            <w:rFonts w:ascii="Cambria Math" w:eastAsia="Cambria Math" w:hAnsi="Cambria Math" w:cs="Cambria Math"/>
          </w:rPr>
          <m:t>Hz</m:t>
        </m:r>
      </m:oMath>
      <w:r>
        <w:t xml:space="preserve"> </w:t>
      </w:r>
      <w:r>
        <w:t>之间。</w:t>
      </w:r>
    </w:p>
    <w:p w14:paraId="69F33FA7" w14:textId="77777777" w:rsidR="000A4691" w:rsidRDefault="006F4587">
      <w:pPr>
        <w:ind w:firstLine="440"/>
      </w:pPr>
      <w:r>
        <w:t>（</w:t>
      </w:r>
      <w:r>
        <w:t>3</w:t>
      </w:r>
      <w:r>
        <w:t>）发声体和人耳之间有传播声音的介质。</w:t>
      </w:r>
    </w:p>
    <w:p w14:paraId="33DDE873" w14:textId="77777777" w:rsidR="000A4691" w:rsidRDefault="006F4587">
      <w:pPr>
        <w:ind w:firstLine="440"/>
      </w:pPr>
      <w:r>
        <w:t>（</w:t>
      </w:r>
      <w:r>
        <w:t>4</w:t>
      </w:r>
      <w:r>
        <w:t>）声音的响度足够大，并且距离发声体不能太远。</w:t>
      </w:r>
    </w:p>
    <w:p w14:paraId="632B4424" w14:textId="77777777" w:rsidR="000A4691" w:rsidRDefault="006F4587">
      <w:pPr>
        <w:pStyle w:val="4"/>
      </w:pPr>
      <w:r>
        <w:t>知识点</w:t>
      </w:r>
      <w:r>
        <w:t xml:space="preserve">3 </w:t>
      </w:r>
      <w:r>
        <w:t>乐音的特性</w:t>
      </w:r>
    </w:p>
    <w:p w14:paraId="0DE1F40B" w14:textId="77777777" w:rsidR="000A4691" w:rsidRDefault="006F4587">
      <w:pPr>
        <w:ind w:firstLine="440"/>
      </w:pPr>
      <w:r>
        <w:t>1.</w:t>
      </w:r>
      <w:r>
        <w:t>乐音：指悦耳动听、令人愉悦的声音。</w:t>
      </w:r>
    </w:p>
    <w:p w14:paraId="305C111B" w14:textId="77777777" w:rsidR="000A4691" w:rsidRDefault="006F4587">
      <w:pPr>
        <w:ind w:firstLine="440"/>
      </w:pPr>
      <w:r>
        <w:t>2.</w:t>
      </w:r>
      <w:r>
        <w:t>乐音的特性</w:t>
      </w:r>
    </w:p>
    <w:tbl>
      <w:tblPr>
        <w:tblW w:w="8766"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000" w:firstRow="0" w:lastRow="0" w:firstColumn="0" w:lastColumn="0" w:noHBand="0" w:noVBand="0"/>
      </w:tblPr>
      <w:tblGrid>
        <w:gridCol w:w="301"/>
        <w:gridCol w:w="2804"/>
        <w:gridCol w:w="2781"/>
        <w:gridCol w:w="2880"/>
      </w:tblGrid>
      <w:tr w:rsidR="000A4691" w14:paraId="4A90F383" w14:textId="77777777" w:rsidTr="00967238">
        <w:trPr>
          <w:jc w:val="center"/>
        </w:trPr>
        <w:tc>
          <w:tcPr>
            <w:tcW w:w="301" w:type="dxa"/>
            <w:tcBorders>
              <w:top w:val="single" w:sz="1" w:space="0" w:color="666666"/>
              <w:left w:val="single" w:sz="1" w:space="0" w:color="666666"/>
              <w:bottom w:val="single" w:sz="1" w:space="0" w:color="666666"/>
              <w:right w:val="single" w:sz="1" w:space="0" w:color="666666"/>
            </w:tcBorders>
          </w:tcPr>
          <w:p w14:paraId="5708FABF" w14:textId="77777777" w:rsidR="000A4691" w:rsidRDefault="006F4587">
            <w:r>
              <w:rPr>
                <w:rFonts w:hAnsi="Times New Roman"/>
              </w:rPr>
              <w:t>特性</w:t>
            </w:r>
          </w:p>
        </w:tc>
        <w:tc>
          <w:tcPr>
            <w:tcW w:w="2804" w:type="dxa"/>
            <w:tcBorders>
              <w:top w:val="single" w:sz="1" w:space="0" w:color="666666"/>
              <w:left w:val="single" w:sz="1" w:space="0" w:color="666666"/>
              <w:bottom w:val="single" w:sz="1" w:space="0" w:color="666666"/>
              <w:right w:val="single" w:sz="1" w:space="0" w:color="666666"/>
            </w:tcBorders>
          </w:tcPr>
          <w:p w14:paraId="0E88453C" w14:textId="77777777" w:rsidR="000A4691" w:rsidRDefault="006F4587">
            <w:r>
              <w:rPr>
                <w:rFonts w:hAnsi="Times New Roman"/>
              </w:rPr>
              <w:t>音调</w:t>
            </w:r>
          </w:p>
        </w:tc>
        <w:tc>
          <w:tcPr>
            <w:tcW w:w="0" w:type="auto"/>
            <w:tcBorders>
              <w:top w:val="single" w:sz="1" w:space="0" w:color="666666"/>
              <w:left w:val="single" w:sz="1" w:space="0" w:color="666666"/>
              <w:bottom w:val="single" w:sz="1" w:space="0" w:color="666666"/>
              <w:right w:val="single" w:sz="1" w:space="0" w:color="666666"/>
            </w:tcBorders>
          </w:tcPr>
          <w:p w14:paraId="1CD4CC17" w14:textId="77777777" w:rsidR="000A4691" w:rsidRDefault="006F4587">
            <w:r>
              <w:rPr>
                <w:rFonts w:hAnsi="Times New Roman"/>
              </w:rPr>
              <w:t>响度</w:t>
            </w:r>
          </w:p>
        </w:tc>
        <w:tc>
          <w:tcPr>
            <w:tcW w:w="2880" w:type="dxa"/>
            <w:tcBorders>
              <w:top w:val="single" w:sz="1" w:space="0" w:color="666666"/>
              <w:left w:val="single" w:sz="1" w:space="0" w:color="666666"/>
              <w:bottom w:val="single" w:sz="1" w:space="0" w:color="666666"/>
              <w:right w:val="single" w:sz="1" w:space="0" w:color="666666"/>
            </w:tcBorders>
          </w:tcPr>
          <w:p w14:paraId="2AA65829" w14:textId="77777777" w:rsidR="000A4691" w:rsidRDefault="006F4587">
            <w:r>
              <w:rPr>
                <w:rFonts w:hAnsi="Times New Roman"/>
              </w:rPr>
              <w:t>音色</w:t>
            </w:r>
          </w:p>
        </w:tc>
      </w:tr>
      <w:tr w:rsidR="000A4691" w14:paraId="215D3414" w14:textId="77777777" w:rsidTr="00967238">
        <w:trPr>
          <w:trHeight w:val="644"/>
          <w:jc w:val="center"/>
        </w:trPr>
        <w:tc>
          <w:tcPr>
            <w:tcW w:w="301" w:type="dxa"/>
            <w:tcBorders>
              <w:top w:val="single" w:sz="1" w:space="0" w:color="666666"/>
              <w:left w:val="single" w:sz="1" w:space="0" w:color="666666"/>
              <w:bottom w:val="single" w:sz="1" w:space="0" w:color="666666"/>
              <w:right w:val="single" w:sz="1" w:space="0" w:color="666666"/>
            </w:tcBorders>
          </w:tcPr>
          <w:p w14:paraId="35DAC188" w14:textId="77777777" w:rsidR="000A4691" w:rsidRDefault="006F4587">
            <w:r>
              <w:rPr>
                <w:rFonts w:hAnsi="Times New Roman"/>
              </w:rPr>
              <w:t>定义</w:t>
            </w:r>
          </w:p>
        </w:tc>
        <w:tc>
          <w:tcPr>
            <w:tcW w:w="2804" w:type="dxa"/>
            <w:tcBorders>
              <w:top w:val="single" w:sz="1" w:space="0" w:color="666666"/>
              <w:left w:val="single" w:sz="1" w:space="0" w:color="666666"/>
              <w:bottom w:val="single" w:sz="1" w:space="0" w:color="666666"/>
              <w:right w:val="single" w:sz="1" w:space="0" w:color="666666"/>
            </w:tcBorders>
          </w:tcPr>
          <w:p w14:paraId="243F4930" w14:textId="77777777" w:rsidR="000A4691" w:rsidRDefault="006F4587">
            <w:r>
              <w:rPr>
                <w:rFonts w:hAnsi="Times New Roman"/>
              </w:rPr>
              <w:t>声音的高低</w:t>
            </w:r>
          </w:p>
        </w:tc>
        <w:tc>
          <w:tcPr>
            <w:tcW w:w="0" w:type="auto"/>
            <w:tcBorders>
              <w:top w:val="single" w:sz="1" w:space="0" w:color="666666"/>
              <w:left w:val="single" w:sz="1" w:space="0" w:color="666666"/>
              <w:bottom w:val="single" w:sz="1" w:space="0" w:color="666666"/>
              <w:right w:val="single" w:sz="1" w:space="0" w:color="666666"/>
            </w:tcBorders>
          </w:tcPr>
          <w:p w14:paraId="2AE7748E" w14:textId="77777777" w:rsidR="000A4691" w:rsidRDefault="006F4587">
            <w:r>
              <w:rPr>
                <w:rFonts w:hAnsi="Times New Roman"/>
              </w:rPr>
              <w:t>声音的强弱</w:t>
            </w:r>
          </w:p>
        </w:tc>
        <w:tc>
          <w:tcPr>
            <w:tcW w:w="2880" w:type="dxa"/>
            <w:tcBorders>
              <w:top w:val="single" w:sz="1" w:space="0" w:color="666666"/>
              <w:left w:val="single" w:sz="1" w:space="0" w:color="666666"/>
              <w:bottom w:val="single" w:sz="1" w:space="0" w:color="666666"/>
              <w:right w:val="single" w:sz="1" w:space="0" w:color="666666"/>
            </w:tcBorders>
          </w:tcPr>
          <w:p w14:paraId="0C6F3552" w14:textId="77777777" w:rsidR="000A4691" w:rsidRDefault="006F4587">
            <w:r>
              <w:rPr>
                <w:rFonts w:hAnsi="Times New Roman"/>
              </w:rPr>
              <w:t>声音的品质</w:t>
            </w:r>
          </w:p>
        </w:tc>
      </w:tr>
      <w:tr w:rsidR="000A4691" w14:paraId="02796772" w14:textId="77777777" w:rsidTr="00967238">
        <w:trPr>
          <w:jc w:val="center"/>
        </w:trPr>
        <w:tc>
          <w:tcPr>
            <w:tcW w:w="301" w:type="dxa"/>
            <w:tcBorders>
              <w:top w:val="single" w:sz="1" w:space="0" w:color="666666"/>
              <w:left w:val="single" w:sz="1" w:space="0" w:color="666666"/>
              <w:bottom w:val="single" w:sz="1" w:space="0" w:color="666666"/>
              <w:right w:val="single" w:sz="1" w:space="0" w:color="666666"/>
            </w:tcBorders>
          </w:tcPr>
          <w:p w14:paraId="0FA399F7" w14:textId="77777777" w:rsidR="000A4691" w:rsidRDefault="006F4587">
            <w:r>
              <w:rPr>
                <w:rFonts w:hAnsi="Times New Roman"/>
              </w:rPr>
              <w:t>影响因素</w:t>
            </w:r>
          </w:p>
        </w:tc>
        <w:tc>
          <w:tcPr>
            <w:tcW w:w="2804" w:type="dxa"/>
            <w:tcBorders>
              <w:top w:val="single" w:sz="1" w:space="0" w:color="666666"/>
              <w:left w:val="single" w:sz="1" w:space="0" w:color="666666"/>
              <w:bottom w:val="single" w:sz="1" w:space="0" w:color="666666"/>
              <w:right w:val="single" w:sz="1" w:space="0" w:color="666666"/>
            </w:tcBorders>
          </w:tcPr>
          <w:p w14:paraId="12566323" w14:textId="77777777" w:rsidR="000A4691" w:rsidRDefault="006F4587">
            <w:r>
              <w:rPr>
                <w:rFonts w:hAnsi="Times New Roman"/>
              </w:rPr>
              <w:t>频率越高，音调越</w:t>
            </w:r>
            <w:r>
              <w:rPr>
                <w:rFonts w:hAnsi="Times New Roman"/>
              </w:rPr>
              <w:t>①</w:t>
            </w:r>
            <w:r>
              <w:rPr>
                <w:rFonts w:hAnsi="Times New Roman"/>
                <w:u w:val="single" w:color="000000"/>
              </w:rPr>
              <w:t xml:space="preserve"> </w:t>
            </w:r>
            <w:r w:rsidRPr="00DE7AF3">
              <w:rPr>
                <w:rFonts w:hAnsi="Times New Roman"/>
                <w:color w:val="FF0000"/>
                <w:u w:val="single" w:color="000000"/>
              </w:rPr>
              <w:t xml:space="preserve"> </w:t>
            </w:r>
            <w:r w:rsidRPr="00DE7AF3">
              <w:rPr>
                <w:rFonts w:hAnsi="Times New Roman"/>
                <w:color w:val="FF0000"/>
                <w:u w:val="single" w:color="000000"/>
              </w:rPr>
              <w:t>高</w:t>
            </w:r>
            <w:r>
              <w:rPr>
                <w:rFonts w:hAnsi="Times New Roman"/>
                <w:u w:val="single" w:color="000000"/>
              </w:rPr>
              <w:t xml:space="preserve">  </w:t>
            </w:r>
          </w:p>
          <w:p w14:paraId="1725F75B" w14:textId="77777777" w:rsidR="000A4691" w:rsidRDefault="006F4587">
            <w:r>
              <w:rPr>
                <w:rFonts w:hAnsi="Times New Roman"/>
              </w:rPr>
              <w:t>频率：描述声音振动的</w:t>
            </w:r>
            <w:r>
              <w:rPr>
                <w:rFonts w:hAnsi="Times New Roman"/>
              </w:rPr>
              <w:t>②</w:t>
            </w:r>
            <w:r>
              <w:rPr>
                <w:rFonts w:hAnsi="Times New Roman"/>
                <w:u w:val="single" w:color="000000"/>
              </w:rPr>
              <w:t xml:space="preserve">  </w:t>
            </w:r>
            <w:r w:rsidRPr="00DE7AF3">
              <w:rPr>
                <w:rFonts w:hAnsi="Times New Roman"/>
                <w:color w:val="FF0000"/>
                <w:u w:val="single" w:color="000000"/>
              </w:rPr>
              <w:t>快慢</w:t>
            </w:r>
            <w:r>
              <w:rPr>
                <w:rFonts w:hAnsi="Times New Roman"/>
                <w:u w:val="single" w:color="000000"/>
              </w:rPr>
              <w:t xml:space="preserve">  </w:t>
            </w:r>
          </w:p>
        </w:tc>
        <w:tc>
          <w:tcPr>
            <w:tcW w:w="0" w:type="auto"/>
            <w:tcBorders>
              <w:top w:val="single" w:sz="1" w:space="0" w:color="666666"/>
              <w:left w:val="single" w:sz="1" w:space="0" w:color="666666"/>
              <w:bottom w:val="single" w:sz="1" w:space="0" w:color="666666"/>
              <w:right w:val="single" w:sz="1" w:space="0" w:color="666666"/>
            </w:tcBorders>
          </w:tcPr>
          <w:p w14:paraId="268F1608" w14:textId="77777777" w:rsidR="000A4691" w:rsidRDefault="006F4587">
            <w:r>
              <w:rPr>
                <w:rFonts w:hAnsi="Times New Roman"/>
              </w:rPr>
              <w:t>振幅越大，响度越</w:t>
            </w:r>
            <w:r>
              <w:rPr>
                <w:rFonts w:hAnsi="Times New Roman"/>
              </w:rPr>
              <w:t xml:space="preserve">③ </w:t>
            </w:r>
            <w:r>
              <w:rPr>
                <w:rFonts w:hAnsi="Times New Roman"/>
                <w:u w:val="single" w:color="000000"/>
              </w:rPr>
              <w:t xml:space="preserve"> </w:t>
            </w:r>
            <w:r w:rsidRPr="00DE7AF3">
              <w:rPr>
                <w:rFonts w:hAnsi="Times New Roman"/>
                <w:color w:val="FF0000"/>
                <w:u w:val="single" w:color="000000"/>
              </w:rPr>
              <w:t>大</w:t>
            </w:r>
            <w:r>
              <w:rPr>
                <w:rFonts w:hAnsi="Times New Roman"/>
                <w:u w:val="single" w:color="000000"/>
              </w:rPr>
              <w:t xml:space="preserve">  </w:t>
            </w:r>
          </w:p>
          <w:p w14:paraId="5A4CFEAE" w14:textId="77777777" w:rsidR="000A4691" w:rsidRDefault="006F4587">
            <w:r>
              <w:rPr>
                <w:rFonts w:hAnsi="Times New Roman"/>
              </w:rPr>
              <w:t>振幅：描述声音振动的</w:t>
            </w:r>
            <w:r>
              <w:rPr>
                <w:rFonts w:hAnsi="Times New Roman"/>
              </w:rPr>
              <w:t>④</w:t>
            </w:r>
            <w:r w:rsidRPr="00DE7AF3">
              <w:rPr>
                <w:rFonts w:hAnsi="Times New Roman"/>
                <w:color w:val="FF0000"/>
                <w:u w:val="single" w:color="000000"/>
              </w:rPr>
              <w:t>幅度</w:t>
            </w:r>
          </w:p>
        </w:tc>
        <w:tc>
          <w:tcPr>
            <w:tcW w:w="2880" w:type="dxa"/>
            <w:tcBorders>
              <w:top w:val="single" w:sz="1" w:space="0" w:color="666666"/>
              <w:left w:val="single" w:sz="1" w:space="0" w:color="666666"/>
              <w:bottom w:val="single" w:sz="1" w:space="0" w:color="666666"/>
              <w:right w:val="single" w:sz="1" w:space="0" w:color="666666"/>
            </w:tcBorders>
          </w:tcPr>
          <w:p w14:paraId="56D347E1" w14:textId="77777777" w:rsidR="000A4691" w:rsidRDefault="006F4587">
            <w:r>
              <w:rPr>
                <w:rFonts w:hAnsi="Times New Roman"/>
              </w:rPr>
              <w:t>发声体的材料、结构</w:t>
            </w:r>
          </w:p>
        </w:tc>
      </w:tr>
      <w:tr w:rsidR="000A4691" w14:paraId="7ADE5AB2" w14:textId="77777777" w:rsidTr="00967238">
        <w:trPr>
          <w:jc w:val="center"/>
        </w:trPr>
        <w:tc>
          <w:tcPr>
            <w:tcW w:w="301" w:type="dxa"/>
            <w:tcBorders>
              <w:top w:val="single" w:sz="1" w:space="0" w:color="666666"/>
              <w:left w:val="single" w:sz="1" w:space="0" w:color="666666"/>
              <w:bottom w:val="single" w:sz="1" w:space="0" w:color="666666"/>
              <w:right w:val="single" w:sz="1" w:space="0" w:color="666666"/>
            </w:tcBorders>
          </w:tcPr>
          <w:p w14:paraId="068238B0" w14:textId="77777777" w:rsidR="000A4691" w:rsidRDefault="006F4587">
            <w:r>
              <w:rPr>
                <w:rFonts w:hAnsi="Times New Roman"/>
              </w:rPr>
              <w:t>波形图</w:t>
            </w:r>
          </w:p>
        </w:tc>
        <w:tc>
          <w:tcPr>
            <w:tcW w:w="2804" w:type="dxa"/>
            <w:tcBorders>
              <w:top w:val="single" w:sz="1" w:space="0" w:color="666666"/>
              <w:left w:val="single" w:sz="1" w:space="0" w:color="666666"/>
              <w:bottom w:val="single" w:sz="1" w:space="0" w:color="666666"/>
              <w:right w:val="single" w:sz="1" w:space="0" w:color="666666"/>
            </w:tcBorders>
          </w:tcPr>
          <w:p w14:paraId="4CC57B3A" w14:textId="77777777" w:rsidR="000A4691" w:rsidRDefault="006F4587">
            <w:r>
              <w:rPr>
                <w:noProof/>
              </w:rPr>
              <w:drawing>
                <wp:inline distT="0" distB="0" distL="0" distR="0" wp14:anchorId="5ECEE1EA" wp14:editId="41BDAD18">
                  <wp:extent cx="1768221" cy="960882"/>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0"/>
                          <a:srcRect/>
                          <a:stretch>
                            <a:fillRect/>
                          </a:stretch>
                        </pic:blipFill>
                        <pic:spPr bwMode="auto">
                          <a:xfrm>
                            <a:off x="0" y="0"/>
                            <a:ext cx="1768221" cy="960882"/>
                          </a:xfrm>
                          <a:prstGeom prst="rect">
                            <a:avLst/>
                          </a:prstGeom>
                        </pic:spPr>
                      </pic:pic>
                    </a:graphicData>
                  </a:graphic>
                </wp:inline>
              </w:drawing>
            </w:r>
          </w:p>
        </w:tc>
        <w:tc>
          <w:tcPr>
            <w:tcW w:w="0" w:type="auto"/>
            <w:tcBorders>
              <w:top w:val="single" w:sz="1" w:space="0" w:color="666666"/>
              <w:left w:val="single" w:sz="1" w:space="0" w:color="666666"/>
              <w:bottom w:val="single" w:sz="1" w:space="0" w:color="666666"/>
              <w:right w:val="single" w:sz="1" w:space="0" w:color="666666"/>
            </w:tcBorders>
          </w:tcPr>
          <w:p w14:paraId="4F152EE3" w14:textId="77777777" w:rsidR="000A4691" w:rsidRDefault="006F4587">
            <w:r>
              <w:rPr>
                <w:noProof/>
              </w:rPr>
              <w:drawing>
                <wp:inline distT="0" distB="0" distL="0" distR="0" wp14:anchorId="24A63874" wp14:editId="17D07F9A">
                  <wp:extent cx="1753362" cy="1002983"/>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1"/>
                          <a:srcRect/>
                          <a:stretch>
                            <a:fillRect/>
                          </a:stretch>
                        </pic:blipFill>
                        <pic:spPr bwMode="auto">
                          <a:xfrm>
                            <a:off x="0" y="0"/>
                            <a:ext cx="1753362" cy="1002983"/>
                          </a:xfrm>
                          <a:prstGeom prst="rect">
                            <a:avLst/>
                          </a:prstGeom>
                        </pic:spPr>
                      </pic:pic>
                    </a:graphicData>
                  </a:graphic>
                </wp:inline>
              </w:drawing>
            </w:r>
          </w:p>
        </w:tc>
        <w:tc>
          <w:tcPr>
            <w:tcW w:w="2880" w:type="dxa"/>
            <w:tcBorders>
              <w:top w:val="single" w:sz="1" w:space="0" w:color="666666"/>
              <w:left w:val="single" w:sz="1" w:space="0" w:color="666666"/>
              <w:bottom w:val="single" w:sz="1" w:space="0" w:color="666666"/>
              <w:right w:val="single" w:sz="1" w:space="0" w:color="666666"/>
            </w:tcBorders>
          </w:tcPr>
          <w:p w14:paraId="7AB48850" w14:textId="77777777" w:rsidR="000A4691" w:rsidRDefault="006F4587">
            <w:r>
              <w:rPr>
                <w:noProof/>
              </w:rPr>
              <w:drawing>
                <wp:inline distT="0" distB="0" distL="0" distR="0" wp14:anchorId="34BBF908" wp14:editId="2A4D89B0">
                  <wp:extent cx="1520571" cy="1027748"/>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2"/>
                          <a:srcRect/>
                          <a:stretch>
                            <a:fillRect/>
                          </a:stretch>
                        </pic:blipFill>
                        <pic:spPr bwMode="auto">
                          <a:xfrm>
                            <a:off x="0" y="0"/>
                            <a:ext cx="1520571" cy="1027748"/>
                          </a:xfrm>
                          <a:prstGeom prst="rect">
                            <a:avLst/>
                          </a:prstGeom>
                        </pic:spPr>
                      </pic:pic>
                    </a:graphicData>
                  </a:graphic>
                </wp:inline>
              </w:drawing>
            </w:r>
          </w:p>
        </w:tc>
      </w:tr>
      <w:tr w:rsidR="000A4691" w14:paraId="7C5BFD0A" w14:textId="77777777" w:rsidTr="00967238">
        <w:trPr>
          <w:jc w:val="center"/>
        </w:trPr>
        <w:tc>
          <w:tcPr>
            <w:tcW w:w="301" w:type="dxa"/>
            <w:tcBorders>
              <w:top w:val="single" w:sz="1" w:space="0" w:color="666666"/>
              <w:left w:val="single" w:sz="1" w:space="0" w:color="666666"/>
              <w:bottom w:val="single" w:sz="1" w:space="0" w:color="666666"/>
              <w:right w:val="single" w:sz="1" w:space="0" w:color="666666"/>
            </w:tcBorders>
          </w:tcPr>
          <w:p w14:paraId="3F4A65C3" w14:textId="77777777" w:rsidR="000A4691" w:rsidRDefault="006F4587">
            <w:r>
              <w:rPr>
                <w:rFonts w:hAnsi="Times New Roman"/>
              </w:rPr>
              <w:t>改变方法</w:t>
            </w:r>
          </w:p>
        </w:tc>
        <w:tc>
          <w:tcPr>
            <w:tcW w:w="2804" w:type="dxa"/>
            <w:tcBorders>
              <w:top w:val="single" w:sz="1" w:space="0" w:color="666666"/>
              <w:left w:val="single" w:sz="1" w:space="0" w:color="666666"/>
              <w:bottom w:val="single" w:sz="1" w:space="0" w:color="666666"/>
              <w:right w:val="single" w:sz="1" w:space="0" w:color="666666"/>
            </w:tcBorders>
          </w:tcPr>
          <w:p w14:paraId="2E35DCFE" w14:textId="6448892A" w:rsidR="000A4691" w:rsidRDefault="006F4587">
            <w:r>
              <w:rPr>
                <w:rFonts w:hAnsi="Times New Roman"/>
              </w:rPr>
              <w:t>弦乐器：调节弦的长短、粗细、松紧（按压琴弦的不同位置，改变琴弦振动部位的长度）</w:t>
            </w:r>
            <w:r w:rsidR="00967238">
              <w:rPr>
                <w:rFonts w:hAnsi="Times New Roman"/>
              </w:rPr>
              <w:t>；</w:t>
            </w:r>
            <w:r>
              <w:rPr>
                <w:rFonts w:hAnsi="Times New Roman"/>
              </w:rPr>
              <w:t>管乐器：改变空气柱的长短（吹奏时</w:t>
            </w:r>
            <w:r>
              <w:rPr>
                <w:rFonts w:hAnsi="Times New Roman"/>
              </w:rPr>
              <w:t>,</w:t>
            </w:r>
            <w:r>
              <w:rPr>
                <w:rFonts w:hAnsi="Times New Roman"/>
              </w:rPr>
              <w:t>按压不同位置的气孔）</w:t>
            </w:r>
          </w:p>
          <w:p w14:paraId="636BC27B" w14:textId="77777777" w:rsidR="000A4691" w:rsidRDefault="006F4587">
            <w:r>
              <w:rPr>
                <w:rFonts w:hAnsi="Times New Roman"/>
              </w:rPr>
              <w:t>打击乐器：改变敲击的速度</w:t>
            </w:r>
          </w:p>
        </w:tc>
        <w:tc>
          <w:tcPr>
            <w:tcW w:w="0" w:type="auto"/>
            <w:tcBorders>
              <w:top w:val="single" w:sz="1" w:space="0" w:color="666666"/>
              <w:left w:val="single" w:sz="1" w:space="0" w:color="666666"/>
              <w:bottom w:val="single" w:sz="1" w:space="0" w:color="666666"/>
              <w:right w:val="single" w:sz="1" w:space="0" w:color="666666"/>
            </w:tcBorders>
          </w:tcPr>
          <w:p w14:paraId="3810CA17" w14:textId="77777777" w:rsidR="000A4691" w:rsidRDefault="006F4587">
            <w:r>
              <w:rPr>
                <w:rFonts w:hAnsi="Times New Roman"/>
              </w:rPr>
              <w:t>改变力度的大小</w:t>
            </w:r>
          </w:p>
        </w:tc>
        <w:tc>
          <w:tcPr>
            <w:tcW w:w="2880" w:type="dxa"/>
            <w:tcBorders>
              <w:top w:val="single" w:sz="1" w:space="0" w:color="666666"/>
              <w:left w:val="single" w:sz="1" w:space="0" w:color="666666"/>
              <w:bottom w:val="single" w:sz="1" w:space="0" w:color="666666"/>
              <w:right w:val="single" w:sz="1" w:space="0" w:color="666666"/>
            </w:tcBorders>
          </w:tcPr>
          <w:p w14:paraId="7725B349" w14:textId="77777777" w:rsidR="000A4691" w:rsidRDefault="006F4587">
            <w:r>
              <w:rPr>
                <w:rFonts w:hAnsi="Times New Roman"/>
              </w:rPr>
              <w:t>改变发声体的材料或结构</w:t>
            </w:r>
          </w:p>
        </w:tc>
      </w:tr>
      <w:tr w:rsidR="000A4691" w14:paraId="5E94C053" w14:textId="77777777" w:rsidTr="00967238">
        <w:trPr>
          <w:jc w:val="center"/>
        </w:trPr>
        <w:tc>
          <w:tcPr>
            <w:tcW w:w="301" w:type="dxa"/>
            <w:tcBorders>
              <w:top w:val="single" w:sz="1" w:space="0" w:color="666666"/>
              <w:left w:val="single" w:sz="1" w:space="0" w:color="666666"/>
              <w:bottom w:val="single" w:sz="1" w:space="0" w:color="666666"/>
              <w:right w:val="single" w:sz="1" w:space="0" w:color="666666"/>
            </w:tcBorders>
          </w:tcPr>
          <w:p w14:paraId="70075CD8" w14:textId="77777777" w:rsidR="000A4691" w:rsidRDefault="006F4587">
            <w:r>
              <w:rPr>
                <w:rFonts w:hAnsi="Times New Roman"/>
              </w:rPr>
              <w:lastRenderedPageBreak/>
              <w:t>常考举例</w:t>
            </w:r>
          </w:p>
        </w:tc>
        <w:tc>
          <w:tcPr>
            <w:tcW w:w="2804" w:type="dxa"/>
            <w:tcBorders>
              <w:top w:val="single" w:sz="1" w:space="0" w:color="666666"/>
              <w:left w:val="single" w:sz="1" w:space="0" w:color="666666"/>
              <w:bottom w:val="single" w:sz="1" w:space="0" w:color="666666"/>
              <w:right w:val="single" w:sz="1" w:space="0" w:color="666666"/>
            </w:tcBorders>
          </w:tcPr>
          <w:p w14:paraId="6581C02E" w14:textId="77777777" w:rsidR="000A4691" w:rsidRDefault="006F4587">
            <w:r>
              <w:rPr>
                <w:rFonts w:hAnsi="Times New Roman"/>
              </w:rPr>
              <w:t>生活类：男低音（低沉）、女高音（尖细）；声音尖锐刺耳；听蜜蜂飞行声音判断它是否采蜜；向暖水瓶中灌水听到声音发生变化等</w:t>
            </w:r>
          </w:p>
          <w:p w14:paraId="3DB68C56" w14:textId="77777777" w:rsidR="000A4691" w:rsidRDefault="006F4587">
            <w:r>
              <w:rPr>
                <w:rFonts w:hAnsi="Times New Roman"/>
              </w:rPr>
              <w:t>成语类：脆如银铃、瓮声瓮气、抑扬顿挫等</w:t>
            </w:r>
          </w:p>
        </w:tc>
        <w:tc>
          <w:tcPr>
            <w:tcW w:w="0" w:type="auto"/>
            <w:tcBorders>
              <w:top w:val="single" w:sz="1" w:space="0" w:color="666666"/>
              <w:left w:val="single" w:sz="1" w:space="0" w:color="666666"/>
              <w:bottom w:val="single" w:sz="1" w:space="0" w:color="666666"/>
              <w:right w:val="single" w:sz="1" w:space="0" w:color="666666"/>
            </w:tcBorders>
          </w:tcPr>
          <w:p w14:paraId="1F32A11A" w14:textId="77777777" w:rsidR="000A4691" w:rsidRDefault="006F4587">
            <w:r>
              <w:rPr>
                <w:rFonts w:hAnsi="Times New Roman"/>
              </w:rPr>
              <w:t>生活类：公共场合禁止大声喧哗；调节音量；轻手轻脚等</w:t>
            </w:r>
          </w:p>
          <w:p w14:paraId="745B1E76" w14:textId="77777777" w:rsidR="000A4691" w:rsidRDefault="006F4587">
            <w:r>
              <w:rPr>
                <w:rFonts w:hAnsi="Times New Roman"/>
              </w:rPr>
              <w:t>成语类：引吭高歌、震耳欲聋、轻声细语、万籁俱寂等</w:t>
            </w:r>
          </w:p>
        </w:tc>
        <w:tc>
          <w:tcPr>
            <w:tcW w:w="2880" w:type="dxa"/>
            <w:tcBorders>
              <w:top w:val="single" w:sz="1" w:space="0" w:color="666666"/>
              <w:left w:val="single" w:sz="1" w:space="0" w:color="666666"/>
              <w:bottom w:val="single" w:sz="1" w:space="0" w:color="666666"/>
              <w:right w:val="single" w:sz="1" w:space="0" w:color="666666"/>
            </w:tcBorders>
          </w:tcPr>
          <w:p w14:paraId="66AC81A9" w14:textId="77777777" w:rsidR="000A4691" w:rsidRDefault="006F4587">
            <w:r>
              <w:rPr>
                <w:rFonts w:hAnsi="Times New Roman"/>
              </w:rPr>
              <w:t>生活类：闻其声知其人；分辨不同声音；模仿声音；声纹锁等</w:t>
            </w:r>
          </w:p>
          <w:p w14:paraId="02F726B6" w14:textId="77777777" w:rsidR="000A4691" w:rsidRDefault="006F4587">
            <w:r>
              <w:rPr>
                <w:rFonts w:hAnsi="Times New Roman"/>
              </w:rPr>
              <w:t>成语类：莺声燕语</w:t>
            </w:r>
          </w:p>
        </w:tc>
      </w:tr>
      <w:tr w:rsidR="000A4691" w14:paraId="76C1310B" w14:textId="77777777" w:rsidTr="00967238">
        <w:trPr>
          <w:jc w:val="center"/>
        </w:trPr>
        <w:tc>
          <w:tcPr>
            <w:tcW w:w="301" w:type="dxa"/>
            <w:tcBorders>
              <w:top w:val="single" w:sz="1" w:space="0" w:color="666666"/>
              <w:left w:val="single" w:sz="1" w:space="0" w:color="666666"/>
              <w:bottom w:val="single" w:sz="1" w:space="0" w:color="666666"/>
              <w:right w:val="single" w:sz="1" w:space="0" w:color="666666"/>
            </w:tcBorders>
          </w:tcPr>
          <w:p w14:paraId="0BA31071" w14:textId="77777777" w:rsidR="000A4691" w:rsidRDefault="006F4587">
            <w:r>
              <w:rPr>
                <w:rFonts w:hAnsi="Times New Roman"/>
              </w:rPr>
              <w:t>辨析</w:t>
            </w:r>
          </w:p>
        </w:tc>
        <w:tc>
          <w:tcPr>
            <w:tcW w:w="8465" w:type="dxa"/>
            <w:gridSpan w:val="3"/>
            <w:tcBorders>
              <w:top w:val="single" w:sz="1" w:space="0" w:color="666666"/>
              <w:left w:val="single" w:sz="1" w:space="0" w:color="666666"/>
              <w:bottom w:val="single" w:sz="1" w:space="0" w:color="666666"/>
              <w:right w:val="single" w:sz="1" w:space="0" w:color="666666"/>
            </w:tcBorders>
          </w:tcPr>
          <w:p w14:paraId="09BA72D4" w14:textId="77777777" w:rsidR="000A4691" w:rsidRDefault="006F4587">
            <w:r>
              <w:rPr>
                <w:rFonts w:hAnsi="Times New Roman"/>
              </w:rPr>
              <w:t>（</w:t>
            </w:r>
            <w:r>
              <w:rPr>
                <w:rFonts w:hAnsi="Times New Roman"/>
              </w:rPr>
              <w:t>1</w:t>
            </w:r>
            <w:r>
              <w:rPr>
                <w:rFonts w:hAnsi="Times New Roman"/>
              </w:rPr>
              <w:t>）音调与响度无关，音调高，响度不一定大</w:t>
            </w:r>
          </w:p>
          <w:p w14:paraId="50D3F632" w14:textId="77777777" w:rsidR="000A4691" w:rsidRDefault="006F4587">
            <w:r>
              <w:rPr>
                <w:rFonts w:hAnsi="Times New Roman"/>
              </w:rPr>
              <w:t>（</w:t>
            </w:r>
            <w:r>
              <w:rPr>
                <w:rFonts w:hAnsi="Times New Roman"/>
              </w:rPr>
              <w:t>2</w:t>
            </w:r>
            <w:r>
              <w:rPr>
                <w:rFonts w:hAnsi="Times New Roman"/>
              </w:rPr>
              <w:t>）音色只跟发声体本身有关，不受音调、响度的影响</w:t>
            </w:r>
          </w:p>
          <w:p w14:paraId="6E98CB6E" w14:textId="77777777" w:rsidR="000A4691" w:rsidRDefault="006F4587">
            <w:r>
              <w:rPr>
                <w:rFonts w:hAnsi="Times New Roman"/>
              </w:rPr>
              <w:t>（</w:t>
            </w:r>
            <w:r>
              <w:rPr>
                <w:rFonts w:hAnsi="Times New Roman"/>
              </w:rPr>
              <w:t>3</w:t>
            </w:r>
            <w:r>
              <w:rPr>
                <w:rFonts w:hAnsi="Times New Roman"/>
              </w:rPr>
              <w:t>）声音在传播过程中，音调和音色不变，人耳听到声音的响度随距离的增大而</w:t>
            </w:r>
            <w:r>
              <w:rPr>
                <w:rFonts w:hAnsi="Times New Roman"/>
              </w:rPr>
              <w:t xml:space="preserve">⑤ </w:t>
            </w:r>
            <w:r>
              <w:rPr>
                <w:rFonts w:hAnsi="Times New Roman"/>
                <w:u w:val="single" w:color="000000"/>
              </w:rPr>
              <w:t xml:space="preserve"> </w:t>
            </w:r>
            <w:r w:rsidRPr="00DE7AF3">
              <w:rPr>
                <w:rFonts w:hAnsi="Times New Roman"/>
                <w:color w:val="FF0000"/>
                <w:u w:val="single" w:color="000000"/>
              </w:rPr>
              <w:t>减小</w:t>
            </w:r>
            <w:r>
              <w:rPr>
                <w:rFonts w:hAnsi="Times New Roman"/>
                <w:u w:val="single" w:color="000000"/>
              </w:rPr>
              <w:t xml:space="preserve">  </w:t>
            </w:r>
          </w:p>
        </w:tc>
      </w:tr>
    </w:tbl>
    <w:p w14:paraId="6C837D63" w14:textId="77777777" w:rsidR="000A4691" w:rsidRDefault="006F4587">
      <w:pPr>
        <w:ind w:firstLine="440"/>
      </w:pPr>
      <w:r>
        <w:rPr>
          <w:b/>
          <w:bCs/>
        </w:rPr>
        <w:t>※温馨提示：</w:t>
      </w:r>
    </w:p>
    <w:p w14:paraId="0B6E2BB0" w14:textId="77777777" w:rsidR="000A4691" w:rsidRDefault="006F4587">
      <w:pPr>
        <w:ind w:firstLine="440"/>
      </w:pPr>
      <w:r>
        <w:t>（</w:t>
      </w:r>
      <w:r>
        <w:t>1</w:t>
      </w:r>
      <w:r>
        <w:t>）喇叭</w:t>
      </w:r>
      <w:proofErr w:type="gramStart"/>
      <w:r>
        <w:t>状设计</w:t>
      </w:r>
      <w:proofErr w:type="gramEnd"/>
      <w:r>
        <w:t>的作用：可以减少声音的分散，增大声音的响度。</w:t>
      </w:r>
    </w:p>
    <w:p w14:paraId="1C8EC7FF" w14:textId="77777777" w:rsidR="000A4691" w:rsidRDefault="006F4587">
      <w:pPr>
        <w:ind w:firstLine="440"/>
      </w:pPr>
      <w:r>
        <w:t>（</w:t>
      </w:r>
      <w:r>
        <w:t>2</w:t>
      </w:r>
      <w:r>
        <w:t>）共鸣</w:t>
      </w:r>
      <w:proofErr w:type="gramStart"/>
      <w:r>
        <w:t>箱设计</w:t>
      </w:r>
      <w:proofErr w:type="gramEnd"/>
      <w:r>
        <w:t>的作用：弦乐器通常有一个木制的共鸣箱，可以使声音更洪亮。</w:t>
      </w:r>
    </w:p>
    <w:p w14:paraId="2C9B38EF" w14:textId="77777777" w:rsidR="000A4691" w:rsidRDefault="006F4587">
      <w:pPr>
        <w:pStyle w:val="4"/>
      </w:pPr>
      <w:r>
        <w:t>知识点</w:t>
      </w:r>
      <w:r>
        <w:t xml:space="preserve">4 </w:t>
      </w:r>
      <w:r>
        <w:t>声的利用（声波与电磁波的异同点及应用）</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000" w:firstRow="0" w:lastRow="0" w:firstColumn="0" w:lastColumn="0" w:noHBand="0" w:noVBand="0"/>
      </w:tblPr>
      <w:tblGrid>
        <w:gridCol w:w="330"/>
        <w:gridCol w:w="750"/>
        <w:gridCol w:w="4653"/>
        <w:gridCol w:w="2567"/>
      </w:tblGrid>
      <w:tr w:rsidR="000A4691" w14:paraId="39943E31" w14:textId="77777777">
        <w:trPr>
          <w:jc w:val="center"/>
        </w:trPr>
        <w:tc>
          <w:tcPr>
            <w:tcW w:w="1080" w:type="dxa"/>
            <w:gridSpan w:val="2"/>
            <w:tcBorders>
              <w:top w:val="single" w:sz="1" w:space="0" w:color="666666"/>
              <w:left w:val="single" w:sz="1" w:space="0" w:color="666666"/>
              <w:bottom w:val="single" w:sz="1" w:space="0" w:color="666666"/>
              <w:right w:val="single" w:sz="1" w:space="0" w:color="666666"/>
            </w:tcBorders>
          </w:tcPr>
          <w:p w14:paraId="59E4049C" w14:textId="77777777" w:rsidR="000A4691" w:rsidRDefault="006F4587">
            <w:r>
              <w:rPr>
                <w:rFonts w:hAnsi="Times New Roman"/>
              </w:rPr>
              <w:t>类别</w:t>
            </w:r>
          </w:p>
        </w:tc>
        <w:tc>
          <w:tcPr>
            <w:tcW w:w="4650" w:type="dxa"/>
            <w:tcBorders>
              <w:top w:val="single" w:sz="1" w:space="0" w:color="666666"/>
              <w:left w:val="single" w:sz="1" w:space="0" w:color="666666"/>
              <w:bottom w:val="single" w:sz="1" w:space="0" w:color="666666"/>
              <w:right w:val="single" w:sz="1" w:space="0" w:color="666666"/>
            </w:tcBorders>
          </w:tcPr>
          <w:p w14:paraId="1B91C212" w14:textId="77777777" w:rsidR="000A4691" w:rsidRDefault="006F4587">
            <w:r>
              <w:rPr>
                <w:rFonts w:hAnsi="Times New Roman"/>
              </w:rPr>
              <w:t>声波</w:t>
            </w:r>
          </w:p>
        </w:tc>
        <w:tc>
          <w:tcPr>
            <w:tcW w:w="2565" w:type="dxa"/>
            <w:tcBorders>
              <w:top w:val="single" w:sz="1" w:space="0" w:color="666666"/>
              <w:left w:val="single" w:sz="1" w:space="0" w:color="666666"/>
              <w:bottom w:val="single" w:sz="1" w:space="0" w:color="666666"/>
              <w:right w:val="single" w:sz="1" w:space="0" w:color="666666"/>
            </w:tcBorders>
          </w:tcPr>
          <w:p w14:paraId="41CEE782" w14:textId="77777777" w:rsidR="000A4691" w:rsidRDefault="006F4587">
            <w:r>
              <w:rPr>
                <w:rFonts w:hAnsi="Times New Roman"/>
              </w:rPr>
              <w:t>电磁波</w:t>
            </w:r>
          </w:p>
        </w:tc>
      </w:tr>
      <w:tr w:rsidR="000A4691" w14:paraId="0FAEEEDE" w14:textId="77777777">
        <w:trPr>
          <w:jc w:val="center"/>
        </w:trPr>
        <w:tc>
          <w:tcPr>
            <w:tcW w:w="1080" w:type="dxa"/>
            <w:gridSpan w:val="2"/>
            <w:tcBorders>
              <w:top w:val="single" w:sz="1" w:space="0" w:color="666666"/>
              <w:left w:val="single" w:sz="1" w:space="0" w:color="666666"/>
              <w:bottom w:val="single" w:sz="1" w:space="0" w:color="666666"/>
              <w:right w:val="single" w:sz="1" w:space="0" w:color="666666"/>
            </w:tcBorders>
          </w:tcPr>
          <w:p w14:paraId="0722C116" w14:textId="77777777" w:rsidR="000A4691" w:rsidRDefault="006F4587">
            <w:r>
              <w:rPr>
                <w:rFonts w:hAnsi="Times New Roman"/>
              </w:rPr>
              <w:t>相同点</w:t>
            </w:r>
          </w:p>
        </w:tc>
        <w:tc>
          <w:tcPr>
            <w:tcW w:w="7215" w:type="dxa"/>
            <w:gridSpan w:val="2"/>
            <w:tcBorders>
              <w:top w:val="single" w:sz="1" w:space="0" w:color="666666"/>
              <w:left w:val="single" w:sz="1" w:space="0" w:color="666666"/>
              <w:bottom w:val="single" w:sz="1" w:space="0" w:color="666666"/>
              <w:right w:val="single" w:sz="1" w:space="0" w:color="666666"/>
            </w:tcBorders>
          </w:tcPr>
          <w:p w14:paraId="5B560FF4" w14:textId="77777777" w:rsidR="000A4691" w:rsidRDefault="006F4587">
            <w:r>
              <w:rPr>
                <w:rFonts w:hAnsi="Times New Roman"/>
              </w:rPr>
              <w:t>（</w:t>
            </w:r>
            <w:r>
              <w:rPr>
                <w:rFonts w:hAnsi="Times New Roman"/>
              </w:rPr>
              <w:t>1</w:t>
            </w:r>
            <w:r>
              <w:rPr>
                <w:rFonts w:hAnsi="Times New Roman"/>
              </w:rPr>
              <w:t>）都是波；（</w:t>
            </w:r>
            <w:r>
              <w:rPr>
                <w:rFonts w:hAnsi="Times New Roman"/>
              </w:rPr>
              <w:t>2</w:t>
            </w:r>
            <w:r>
              <w:rPr>
                <w:rFonts w:hAnsi="Times New Roman"/>
              </w:rPr>
              <w:t>）都</w:t>
            </w:r>
            <w:r>
              <w:rPr>
                <w:rFonts w:hAnsi="Times New Roman"/>
              </w:rPr>
              <w:t>①</w:t>
            </w:r>
            <w:r>
              <w:rPr>
                <w:rFonts w:hAnsi="Times New Roman"/>
                <w:u w:val="single" w:color="000000"/>
              </w:rPr>
              <w:t xml:space="preserve">  </w:t>
            </w:r>
            <w:r w:rsidRPr="00DE7AF3">
              <w:rPr>
                <w:rFonts w:hAnsi="Times New Roman"/>
                <w:color w:val="FF0000"/>
                <w:u w:val="single" w:color="000000"/>
              </w:rPr>
              <w:t>能</w:t>
            </w:r>
            <w:r>
              <w:rPr>
                <w:rFonts w:hAnsi="Times New Roman"/>
                <w:u w:val="single" w:color="000000"/>
              </w:rPr>
              <w:t xml:space="preserve">  </w:t>
            </w:r>
            <w:r>
              <w:rPr>
                <w:rFonts w:hAnsi="Times New Roman"/>
              </w:rPr>
              <w:t>在空气中传播；（</w:t>
            </w:r>
            <w:r>
              <w:rPr>
                <w:rFonts w:hAnsi="Times New Roman"/>
              </w:rPr>
              <w:t>3</w:t>
            </w:r>
            <w:r>
              <w:rPr>
                <w:rFonts w:hAnsi="Times New Roman"/>
              </w:rPr>
              <w:t>）都可以传递信息和能量；（</w:t>
            </w:r>
            <w:r>
              <w:rPr>
                <w:rFonts w:hAnsi="Times New Roman"/>
              </w:rPr>
              <w:t>4</w:t>
            </w:r>
            <w:r>
              <w:rPr>
                <w:rFonts w:hAnsi="Times New Roman"/>
              </w:rPr>
              <w:t>）都能发生反射</w:t>
            </w:r>
          </w:p>
        </w:tc>
      </w:tr>
      <w:tr w:rsidR="000A4691" w14:paraId="2E2BF62C" w14:textId="77777777">
        <w:trPr>
          <w:jc w:val="center"/>
        </w:trPr>
        <w:tc>
          <w:tcPr>
            <w:tcW w:w="330" w:type="dxa"/>
            <w:vMerge w:val="restart"/>
            <w:tcBorders>
              <w:top w:val="single" w:sz="1" w:space="0" w:color="666666"/>
              <w:left w:val="single" w:sz="1" w:space="0" w:color="666666"/>
              <w:bottom w:val="single" w:sz="1" w:space="0" w:color="666666"/>
              <w:right w:val="single" w:sz="1" w:space="0" w:color="666666"/>
            </w:tcBorders>
          </w:tcPr>
          <w:p w14:paraId="450E6B5A" w14:textId="77777777" w:rsidR="000A4691" w:rsidRDefault="006F4587">
            <w:r>
              <w:rPr>
                <w:rFonts w:hAnsi="Times New Roman"/>
              </w:rPr>
              <w:t>不同点</w:t>
            </w:r>
          </w:p>
        </w:tc>
        <w:tc>
          <w:tcPr>
            <w:tcW w:w="750" w:type="dxa"/>
            <w:tcBorders>
              <w:top w:val="single" w:sz="1" w:space="0" w:color="666666"/>
              <w:left w:val="single" w:sz="1" w:space="0" w:color="666666"/>
              <w:bottom w:val="single" w:sz="1" w:space="0" w:color="666666"/>
              <w:right w:val="single" w:sz="1" w:space="0" w:color="666666"/>
            </w:tcBorders>
          </w:tcPr>
          <w:p w14:paraId="55393815" w14:textId="77777777" w:rsidR="000A4691" w:rsidRDefault="006F4587">
            <w:r>
              <w:rPr>
                <w:rFonts w:hAnsi="Times New Roman"/>
              </w:rPr>
              <w:t>产生</w:t>
            </w:r>
          </w:p>
        </w:tc>
        <w:tc>
          <w:tcPr>
            <w:tcW w:w="4650" w:type="dxa"/>
            <w:tcBorders>
              <w:top w:val="single" w:sz="1" w:space="0" w:color="666666"/>
              <w:left w:val="single" w:sz="1" w:space="0" w:color="666666"/>
              <w:bottom w:val="single" w:sz="1" w:space="0" w:color="666666"/>
              <w:right w:val="single" w:sz="1" w:space="0" w:color="666666"/>
            </w:tcBorders>
          </w:tcPr>
          <w:p w14:paraId="0F29560C" w14:textId="77777777" w:rsidR="000A4691" w:rsidRDefault="006F4587">
            <w:r>
              <w:rPr>
                <w:rFonts w:hAnsi="Times New Roman"/>
              </w:rPr>
              <w:t>物体的振动</w:t>
            </w:r>
          </w:p>
        </w:tc>
        <w:tc>
          <w:tcPr>
            <w:tcW w:w="2565" w:type="dxa"/>
            <w:tcBorders>
              <w:top w:val="single" w:sz="1" w:space="0" w:color="666666"/>
              <w:left w:val="single" w:sz="1" w:space="0" w:color="666666"/>
              <w:bottom w:val="single" w:sz="1" w:space="0" w:color="666666"/>
              <w:right w:val="single" w:sz="1" w:space="0" w:color="666666"/>
            </w:tcBorders>
          </w:tcPr>
          <w:p w14:paraId="3FD6CAB9" w14:textId="77777777" w:rsidR="000A4691" w:rsidRDefault="006F4587">
            <w:r>
              <w:rPr>
                <w:rFonts w:hAnsi="Times New Roman"/>
              </w:rPr>
              <w:t>导体中迅速变化的电流</w:t>
            </w:r>
          </w:p>
        </w:tc>
      </w:tr>
      <w:tr w:rsidR="000A4691" w14:paraId="3C288CB6" w14:textId="77777777">
        <w:trPr>
          <w:jc w:val="center"/>
        </w:trPr>
        <w:tc>
          <w:tcPr>
            <w:tcW w:w="0" w:type="auto"/>
            <w:vMerge/>
            <w:tcBorders>
              <w:top w:val="single" w:sz="1" w:space="0" w:color="666666"/>
              <w:left w:val="single" w:sz="1" w:space="0" w:color="666666"/>
              <w:bottom w:val="single" w:sz="1" w:space="0" w:color="666666"/>
              <w:right w:val="single" w:sz="1" w:space="0" w:color="666666"/>
            </w:tcBorders>
          </w:tcPr>
          <w:p w14:paraId="678FBD17" w14:textId="77777777" w:rsidR="000A4691" w:rsidRDefault="000A4691"/>
        </w:tc>
        <w:tc>
          <w:tcPr>
            <w:tcW w:w="750" w:type="dxa"/>
            <w:tcBorders>
              <w:top w:val="single" w:sz="1" w:space="0" w:color="666666"/>
              <w:left w:val="single" w:sz="1" w:space="0" w:color="666666"/>
              <w:bottom w:val="single" w:sz="1" w:space="0" w:color="666666"/>
              <w:right w:val="single" w:sz="1" w:space="0" w:color="666666"/>
            </w:tcBorders>
          </w:tcPr>
          <w:p w14:paraId="105603A9" w14:textId="77777777" w:rsidR="000A4691" w:rsidRDefault="006F4587">
            <w:r>
              <w:rPr>
                <w:rFonts w:hAnsi="Times New Roman"/>
              </w:rPr>
              <w:t>传播条件</w:t>
            </w:r>
          </w:p>
        </w:tc>
        <w:tc>
          <w:tcPr>
            <w:tcW w:w="4650" w:type="dxa"/>
            <w:tcBorders>
              <w:top w:val="single" w:sz="1" w:space="0" w:color="666666"/>
              <w:left w:val="single" w:sz="1" w:space="0" w:color="666666"/>
              <w:bottom w:val="single" w:sz="1" w:space="0" w:color="666666"/>
              <w:right w:val="single" w:sz="1" w:space="0" w:color="666666"/>
            </w:tcBorders>
          </w:tcPr>
          <w:p w14:paraId="4ED717E0" w14:textId="77777777" w:rsidR="000A4691" w:rsidRDefault="006F4587">
            <w:r>
              <w:rPr>
                <w:rFonts w:hAnsi="Times New Roman"/>
              </w:rPr>
              <w:t>需要介质，不能在真空中传播</w:t>
            </w:r>
          </w:p>
        </w:tc>
        <w:tc>
          <w:tcPr>
            <w:tcW w:w="2565" w:type="dxa"/>
            <w:tcBorders>
              <w:top w:val="single" w:sz="1" w:space="0" w:color="666666"/>
              <w:left w:val="single" w:sz="1" w:space="0" w:color="666666"/>
              <w:bottom w:val="single" w:sz="1" w:space="0" w:color="666666"/>
              <w:right w:val="single" w:sz="1" w:space="0" w:color="666666"/>
            </w:tcBorders>
          </w:tcPr>
          <w:p w14:paraId="2CBBD008" w14:textId="77777777" w:rsidR="000A4691" w:rsidRDefault="006F4587">
            <w:r>
              <w:rPr>
                <w:rFonts w:hAnsi="Times New Roman"/>
              </w:rPr>
              <w:t>②</w:t>
            </w:r>
            <w:r w:rsidRPr="00DE7AF3">
              <w:rPr>
                <w:rFonts w:hAnsi="Times New Roman"/>
                <w:color w:val="FF0000"/>
                <w:u w:val="single" w:color="000000"/>
              </w:rPr>
              <w:t xml:space="preserve"> </w:t>
            </w:r>
            <w:r w:rsidRPr="00DE7AF3">
              <w:rPr>
                <w:rFonts w:hAnsi="Times New Roman"/>
                <w:color w:val="FF0000"/>
                <w:u w:val="single" w:color="000000"/>
              </w:rPr>
              <w:t>不需要</w:t>
            </w:r>
            <w:r>
              <w:rPr>
                <w:rFonts w:hAnsi="Times New Roman"/>
                <w:u w:val="single" w:color="000000"/>
              </w:rPr>
              <w:t xml:space="preserve">  </w:t>
            </w:r>
            <w:r>
              <w:rPr>
                <w:rFonts w:hAnsi="Times New Roman"/>
              </w:rPr>
              <w:t>介质，可以在真空中传播</w:t>
            </w:r>
          </w:p>
        </w:tc>
      </w:tr>
      <w:tr w:rsidR="000A4691" w14:paraId="53ADD1BE" w14:textId="77777777">
        <w:trPr>
          <w:jc w:val="center"/>
        </w:trPr>
        <w:tc>
          <w:tcPr>
            <w:tcW w:w="0" w:type="auto"/>
            <w:vMerge/>
            <w:tcBorders>
              <w:top w:val="single" w:sz="1" w:space="0" w:color="666666"/>
              <w:left w:val="single" w:sz="1" w:space="0" w:color="666666"/>
              <w:bottom w:val="single" w:sz="1" w:space="0" w:color="666666"/>
              <w:right w:val="single" w:sz="1" w:space="0" w:color="666666"/>
            </w:tcBorders>
          </w:tcPr>
          <w:p w14:paraId="7AAAF8BB" w14:textId="77777777" w:rsidR="000A4691" w:rsidRDefault="000A4691"/>
        </w:tc>
        <w:tc>
          <w:tcPr>
            <w:tcW w:w="750" w:type="dxa"/>
            <w:tcBorders>
              <w:top w:val="single" w:sz="1" w:space="0" w:color="666666"/>
              <w:left w:val="single" w:sz="1" w:space="0" w:color="666666"/>
              <w:bottom w:val="single" w:sz="1" w:space="0" w:color="666666"/>
              <w:right w:val="single" w:sz="1" w:space="0" w:color="666666"/>
            </w:tcBorders>
          </w:tcPr>
          <w:p w14:paraId="0C151D3E" w14:textId="77777777" w:rsidR="000A4691" w:rsidRDefault="006F4587">
            <w:r>
              <w:rPr>
                <w:rFonts w:hAnsi="Times New Roman"/>
              </w:rPr>
              <w:t>速度</w:t>
            </w:r>
          </w:p>
        </w:tc>
        <w:tc>
          <w:tcPr>
            <w:tcW w:w="4650" w:type="dxa"/>
            <w:tcBorders>
              <w:top w:val="single" w:sz="1" w:space="0" w:color="666666"/>
              <w:left w:val="single" w:sz="1" w:space="0" w:color="666666"/>
              <w:bottom w:val="single" w:sz="1" w:space="0" w:color="666666"/>
              <w:right w:val="single" w:sz="1" w:space="0" w:color="666666"/>
            </w:tcBorders>
          </w:tcPr>
          <w:p w14:paraId="210F7804" w14:textId="77777777" w:rsidR="000A4691" w:rsidRDefault="006F4587">
            <w:r>
              <w:rPr>
                <w:rFonts w:hAnsi="Times New Roman"/>
              </w:rPr>
              <w:t>在</w:t>
            </w:r>
            <m:oMath>
              <m:r>
                <w:rPr>
                  <w:rFonts w:ascii="Cambria Math" w:eastAsia="Cambria Math" w:hAnsi="Cambria Math" w:cs="Cambria Math"/>
                </w:rPr>
                <m:t>15</m:t>
              </m:r>
              <m:r>
                <m:rPr>
                  <m:sty m:val="p"/>
                </m:rPr>
                <w:rPr>
                  <w:rFonts w:ascii="Cambria Math" w:eastAsia="Cambria Math" w:hAnsi="Cambria Math" w:cs="Cambria Math"/>
                </w:rPr>
                <m:t>℃</m:t>
              </m:r>
            </m:oMath>
            <w:r>
              <w:t xml:space="preserve"> </w:t>
            </w:r>
            <w:r>
              <w:rPr>
                <w:rFonts w:hAnsi="Times New Roman"/>
              </w:rPr>
              <w:t>空气中速度为</w:t>
            </w:r>
            <m:oMath>
              <m:r>
                <w:rPr>
                  <w:rFonts w:ascii="Cambria Math" w:eastAsia="Cambria Math" w:hAnsi="Cambria Math" w:cs="Cambria Math"/>
                </w:rPr>
                <m:t>340</m:t>
              </m:r>
              <w:proofErr w:type="gramStart"/>
              <m:r>
                <m:rPr>
                  <m:nor/>
                </m:rPr>
                <w:rPr>
                  <w:rFonts w:ascii="Cambria Math" w:eastAsia="Cambria Math" w:hAnsi="Cambria Math" w:cs="Cambria Math"/>
                </w:rPr>
                <m:t xml:space="preserve"> </m:t>
              </m:r>
              <m:r>
                <m:rPr>
                  <m:sty m:val="p"/>
                </m:rPr>
                <w:rPr>
                  <w:rFonts w:ascii="Cambria Math" w:eastAsia="Cambria Math" w:hAnsi="Cambria Math" w:cs="Cambria Math"/>
                </w:rPr>
                <m:t>m/s</m:t>
              </m:r>
            </m:oMath>
            <w:r>
              <w:t xml:space="preserve"> </w:t>
            </w:r>
            <w:proofErr w:type="gramEnd"/>
          </w:p>
        </w:tc>
        <w:tc>
          <w:tcPr>
            <w:tcW w:w="2565" w:type="dxa"/>
            <w:tcBorders>
              <w:top w:val="single" w:sz="1" w:space="0" w:color="666666"/>
              <w:left w:val="single" w:sz="1" w:space="0" w:color="666666"/>
              <w:bottom w:val="single" w:sz="1" w:space="0" w:color="666666"/>
              <w:right w:val="single" w:sz="1" w:space="0" w:color="666666"/>
            </w:tcBorders>
          </w:tcPr>
          <w:p w14:paraId="6281F636" w14:textId="77777777" w:rsidR="005579A6" w:rsidRDefault="006F4587">
            <w:pPr>
              <w:rPr>
                <w:rFonts w:hAnsi="Times New Roman"/>
              </w:rPr>
            </w:pPr>
            <w:r>
              <w:rPr>
                <w:rFonts w:hAnsi="Times New Roman"/>
              </w:rPr>
              <w:t>在真空中速度为</w:t>
            </w:r>
          </w:p>
          <w:p w14:paraId="697BF689" w14:textId="0C868B2F" w:rsidR="000A4691" w:rsidRDefault="006F4587">
            <w:r>
              <w:rPr>
                <w:rFonts w:hAnsi="Times New Roman"/>
              </w:rPr>
              <w:t>③</w:t>
            </w:r>
            <w:r>
              <w:rPr>
                <w:rFonts w:hAnsi="Times New Roman"/>
                <w:u w:val="single" w:color="000000"/>
              </w:rPr>
              <w:t xml:space="preserve"> </w:t>
            </w:r>
            <m:oMath>
              <m:r>
                <w:rPr>
                  <w:rFonts w:ascii="Cambria Math" w:eastAsia="Cambria Math" w:hAnsi="Cambria Math" w:cs="Cambria Math"/>
                  <w:color w:val="FF0000"/>
                  <w:u w:val="single" w:color="000000"/>
                </w:rPr>
                <m:t>3</m:t>
              </m:r>
              <m:r>
                <m:rPr>
                  <m:sty m:val="p"/>
                </m:rPr>
                <w:rPr>
                  <w:rFonts w:ascii="Cambria Math" w:eastAsia="Cambria Math" w:hAnsi="Cambria Math" w:cs="Cambria Math"/>
                  <w:color w:val="FF0000"/>
                  <w:u w:val="single" w:color="000000"/>
                </w:rPr>
                <m:t>×</m:t>
              </m:r>
              <m:sSup>
                <m:sSupPr>
                  <m:ctrlPr>
                    <w:rPr>
                      <w:rFonts w:ascii="Cambria Math" w:eastAsia="Cambria Math" w:hAnsi="Cambria Math" w:cs="Cambria Math"/>
                      <w:color w:val="FF0000"/>
                      <w:u w:val="single" w:color="000000"/>
                    </w:rPr>
                  </m:ctrlPr>
                </m:sSupPr>
                <m:e>
                  <m:r>
                    <w:rPr>
                      <w:rFonts w:ascii="Cambria Math" w:eastAsia="Cambria Math" w:hAnsi="Cambria Math" w:cs="Cambria Math"/>
                      <w:color w:val="FF0000"/>
                      <w:u w:val="single" w:color="000000"/>
                    </w:rPr>
                    <m:t>10</m:t>
                  </m:r>
                </m:e>
                <m:sup>
                  <m:r>
                    <w:rPr>
                      <w:rFonts w:ascii="Cambria Math" w:eastAsia="Cambria Math" w:hAnsi="Cambria Math" w:cs="Cambria Math"/>
                      <w:color w:val="FF0000"/>
                      <w:u w:val="single" w:color="000000"/>
                    </w:rPr>
                    <m:t>8</m:t>
                  </m:r>
                </m:sup>
              </m:sSup>
            </m:oMath>
            <w:r>
              <w:t xml:space="preserve"> </w:t>
            </w:r>
            <m:oMath>
              <m:r>
                <m:rPr>
                  <m:sty m:val="p"/>
                </m:rPr>
                <w:rPr>
                  <w:rFonts w:ascii="Cambria Math" w:eastAsia="Cambria Math" w:hAnsi="Cambria Math" w:cs="Cambria Math"/>
                </w:rPr>
                <m:t>m/s</m:t>
              </m:r>
            </m:oMath>
            <w:r>
              <w:t xml:space="preserve"> </w:t>
            </w:r>
          </w:p>
        </w:tc>
      </w:tr>
      <w:tr w:rsidR="000A4691" w14:paraId="14238099" w14:textId="77777777">
        <w:trPr>
          <w:jc w:val="center"/>
        </w:trPr>
        <w:tc>
          <w:tcPr>
            <w:tcW w:w="330" w:type="dxa"/>
            <w:vMerge w:val="restart"/>
            <w:tcBorders>
              <w:top w:val="single" w:sz="1" w:space="0" w:color="666666"/>
              <w:left w:val="single" w:sz="1" w:space="0" w:color="666666"/>
              <w:bottom w:val="single" w:sz="1" w:space="0" w:color="666666"/>
              <w:right w:val="single" w:sz="1" w:space="0" w:color="666666"/>
            </w:tcBorders>
          </w:tcPr>
          <w:p w14:paraId="4E54360C" w14:textId="77777777" w:rsidR="000A4691" w:rsidRDefault="006F4587">
            <w:r>
              <w:rPr>
                <w:rFonts w:hAnsi="Times New Roman"/>
              </w:rPr>
              <w:t>应用</w:t>
            </w:r>
          </w:p>
        </w:tc>
        <w:tc>
          <w:tcPr>
            <w:tcW w:w="750" w:type="dxa"/>
            <w:tcBorders>
              <w:top w:val="single" w:sz="1" w:space="0" w:color="666666"/>
              <w:left w:val="single" w:sz="1" w:space="0" w:color="666666"/>
              <w:bottom w:val="single" w:sz="1" w:space="0" w:color="666666"/>
              <w:right w:val="single" w:sz="1" w:space="0" w:color="666666"/>
            </w:tcBorders>
          </w:tcPr>
          <w:p w14:paraId="0FAA43E7" w14:textId="77777777" w:rsidR="000A4691" w:rsidRDefault="006F4587">
            <w:r>
              <w:rPr>
                <w:rFonts w:hAnsi="Times New Roman"/>
              </w:rPr>
              <w:t>传递信息</w:t>
            </w:r>
          </w:p>
        </w:tc>
        <w:tc>
          <w:tcPr>
            <w:tcW w:w="4650" w:type="dxa"/>
            <w:tcBorders>
              <w:top w:val="single" w:sz="1" w:space="0" w:color="666666"/>
              <w:left w:val="single" w:sz="1" w:space="0" w:color="666666"/>
              <w:bottom w:val="single" w:sz="1" w:space="0" w:color="666666"/>
              <w:right w:val="single" w:sz="1" w:space="0" w:color="666666"/>
            </w:tcBorders>
          </w:tcPr>
          <w:p w14:paraId="11FBAAB8" w14:textId="77777777" w:rsidR="000A4691" w:rsidRDefault="006F4587">
            <w:r>
              <w:rPr>
                <w:rFonts w:hAnsi="Times New Roman"/>
              </w:rPr>
              <w:t>（</w:t>
            </w:r>
            <w:r>
              <w:rPr>
                <w:rFonts w:hAnsi="Times New Roman"/>
              </w:rPr>
              <w:t>1</w:t>
            </w:r>
            <w:r>
              <w:rPr>
                <w:rFonts w:hAnsi="Times New Roman"/>
              </w:rPr>
              <w:t>）声音（频率为</w:t>
            </w:r>
            <m:oMath>
              <m:r>
                <w:rPr>
                  <w:rFonts w:ascii="Cambria Math" w:eastAsia="Cambria Math" w:hAnsi="Cambria Math" w:cs="Cambria Math"/>
                </w:rPr>
                <m:t>20</m:t>
              </m:r>
              <m:r>
                <m:rPr>
                  <m:sty m:val="p"/>
                </m:rPr>
                <w:rPr>
                  <w:rFonts w:ascii="Cambria Math" w:eastAsia="Cambria Math" w:hAnsi="Cambria Math" w:cs="Cambria Math"/>
                </w:rPr>
                <m:t>∼</m:t>
              </m:r>
              <m:r>
                <w:rPr>
                  <w:rFonts w:ascii="Cambria Math" w:eastAsia="Cambria Math" w:hAnsi="Cambria Math" w:cs="Cambria Math"/>
                </w:rPr>
                <m:t>20</m:t>
              </m:r>
              <m:r>
                <m:rPr>
                  <m:nor/>
                </m:rPr>
                <w:rPr>
                  <w:rFonts w:ascii="Cambria Math" w:eastAsia="Cambria Math" w:hAnsi="Cambria Math" w:cs="Cambria Math"/>
                </w:rPr>
                <m:t xml:space="preserve"> </m:t>
              </m:r>
              <m:r>
                <w:rPr>
                  <w:rFonts w:ascii="Cambria Math" w:eastAsia="Cambria Math" w:hAnsi="Cambria Math" w:cs="Cambria Math"/>
                </w:rPr>
                <m:t>000</m:t>
              </m:r>
              <m:r>
                <m:rPr>
                  <m:nor/>
                </m:rPr>
                <w:rPr>
                  <w:rFonts w:ascii="Cambria Math" w:eastAsia="Cambria Math" w:hAnsi="Cambria Math" w:cs="Cambria Math"/>
                </w:rPr>
                <m:t xml:space="preserve"> </m:t>
              </m:r>
              <m:r>
                <m:rPr>
                  <m:sty m:val="p"/>
                </m:rPr>
                <w:rPr>
                  <w:rFonts w:ascii="Cambria Math" w:eastAsia="Cambria Math" w:hAnsi="Cambria Math" w:cs="Cambria Math"/>
                </w:rPr>
                <m:t>Hz</m:t>
              </m:r>
            </m:oMath>
            <w:r>
              <w:t xml:space="preserve"> </w:t>
            </w:r>
            <w:r>
              <w:rPr>
                <w:rFonts w:hAnsi="Times New Roman"/>
              </w:rPr>
              <w:t>）：人类通过声音进行交流和信息传递</w:t>
            </w:r>
          </w:p>
          <w:p w14:paraId="7ED1185A" w14:textId="2D96D1FE" w:rsidR="000A4691" w:rsidRDefault="006F4587">
            <w:r>
              <w:rPr>
                <w:rFonts w:hAnsi="Times New Roman"/>
              </w:rPr>
              <w:t>（</w:t>
            </w:r>
            <w:r>
              <w:rPr>
                <w:rFonts w:hAnsi="Times New Roman"/>
              </w:rPr>
              <w:t>2</w:t>
            </w:r>
            <w:r>
              <w:rPr>
                <w:rFonts w:hAnsi="Times New Roman"/>
              </w:rPr>
              <w:t>）超声波（频率大于</w:t>
            </w:r>
            <w:r>
              <w:rPr>
                <w:rFonts w:hAnsi="Times New Roman"/>
              </w:rPr>
              <w:t>④</w:t>
            </w:r>
            <w:r>
              <w:rPr>
                <w:rFonts w:hAnsi="Times New Roman"/>
                <w:u w:val="single" w:color="000000"/>
              </w:rPr>
              <w:t xml:space="preserve"> </w:t>
            </w:r>
            <w:r w:rsidRPr="00DE7AF3">
              <w:rPr>
                <w:rFonts w:hAnsi="Times New Roman"/>
                <w:color w:val="FF0000"/>
                <w:u w:val="single" w:color="000000"/>
              </w:rPr>
              <w:t xml:space="preserve"> </w:t>
            </w:r>
            <m:oMath>
              <m:r>
                <w:rPr>
                  <w:rFonts w:ascii="Cambria Math" w:eastAsia="Cambria Math" w:hAnsi="Cambria Math" w:cs="Cambria Math"/>
                  <w:color w:val="FF0000"/>
                  <w:u w:val="single" w:color="000000"/>
                </w:rPr>
                <m:t>20</m:t>
              </m:r>
              <m:r>
                <m:rPr>
                  <m:nor/>
                </m:rPr>
                <w:rPr>
                  <w:rFonts w:ascii="Cambria Math" w:eastAsia="Cambria Math" w:hAnsi="Cambria Math" w:cs="Cambria Math"/>
                  <w:color w:val="FF0000"/>
                  <w:u w:val="single" w:color="000000"/>
                </w:rPr>
                <m:t xml:space="preserve"> </m:t>
              </m:r>
              <m:r>
                <w:rPr>
                  <w:rFonts w:ascii="Cambria Math" w:eastAsia="Cambria Math" w:hAnsi="Cambria Math" w:cs="Cambria Math"/>
                  <w:color w:val="FF0000"/>
                  <w:u w:val="single" w:color="000000"/>
                </w:rPr>
                <m:t>000</m:t>
              </m:r>
            </m:oMath>
            <w:r w:rsidRPr="00DE7AF3">
              <w:rPr>
                <w:color w:val="FF0000"/>
              </w:rPr>
              <w:t xml:space="preserve"> </w:t>
            </w:r>
            <m:oMath>
              <m:r>
                <m:rPr>
                  <m:sty m:val="p"/>
                </m:rPr>
                <w:rPr>
                  <w:rFonts w:ascii="Cambria Math" w:eastAsia="Cambria Math" w:hAnsi="Cambria Math" w:cs="Cambria Math"/>
                </w:rPr>
                <m:t>Hz</m:t>
              </m:r>
            </m:oMath>
            <w:r>
              <w:t xml:space="preserve"> </w:t>
            </w:r>
            <w:r>
              <w:rPr>
                <w:rFonts w:hAnsi="Times New Roman"/>
              </w:rPr>
              <w:t>）：回声定位</w:t>
            </w:r>
            <w:r>
              <w:rPr>
                <w:rFonts w:hAnsi="Times New Roman"/>
              </w:rPr>
              <w:t>[</w:t>
            </w:r>
            <w:r>
              <w:rPr>
                <w:rFonts w:hAnsi="Times New Roman"/>
              </w:rPr>
              <w:t>如：蝙蝠确定目标位置、超声导盲仪、倒车雷达、声呐（探知海洋深度）</w:t>
            </w:r>
            <w:r>
              <w:rPr>
                <w:rFonts w:hAnsi="Times New Roman"/>
              </w:rPr>
              <w:lastRenderedPageBreak/>
              <w:t>等</w:t>
            </w:r>
            <w:r>
              <w:rPr>
                <w:rFonts w:hAnsi="Times New Roman"/>
              </w:rPr>
              <w:t>]</w:t>
            </w:r>
            <w:r>
              <w:rPr>
                <w:rFonts w:hAnsi="Times New Roman"/>
              </w:rPr>
              <w:t>；</w:t>
            </w:r>
            <w:r>
              <w:rPr>
                <w:rFonts w:hAnsi="Times New Roman"/>
              </w:rPr>
              <w:t>B</w:t>
            </w:r>
            <w:r>
              <w:rPr>
                <w:rFonts w:hAnsi="Times New Roman"/>
              </w:rPr>
              <w:t>超；检测金属工件是否有裂痕等</w:t>
            </w:r>
          </w:p>
          <w:p w14:paraId="36A027C9" w14:textId="77777777" w:rsidR="000A4691" w:rsidRDefault="006F4587">
            <w:r>
              <w:rPr>
                <w:rFonts w:hAnsi="Times New Roman"/>
              </w:rPr>
              <w:t>（</w:t>
            </w:r>
            <w:r>
              <w:rPr>
                <w:rFonts w:hAnsi="Times New Roman"/>
              </w:rPr>
              <w:t>3</w:t>
            </w:r>
            <w:r>
              <w:rPr>
                <w:rFonts w:hAnsi="Times New Roman"/>
              </w:rPr>
              <w:t>）次声波（频率低于</w:t>
            </w:r>
            <w:r>
              <w:rPr>
                <w:rFonts w:hAnsi="Times New Roman"/>
              </w:rPr>
              <w:t>⑤</w:t>
            </w:r>
            <w:r>
              <w:rPr>
                <w:rFonts w:hAnsi="Times New Roman"/>
                <w:u w:val="single" w:color="000000"/>
              </w:rPr>
              <w:t xml:space="preserve">  </w:t>
            </w:r>
            <w:r w:rsidRPr="00DE7AF3">
              <w:rPr>
                <w:rFonts w:hAnsi="Times New Roman"/>
                <w:color w:val="FF0000"/>
                <w:u w:val="single" w:color="000000"/>
              </w:rPr>
              <w:t xml:space="preserve">20  </w:t>
            </w:r>
            <m:oMath>
              <m:r>
                <m:rPr>
                  <m:sty m:val="p"/>
                </m:rPr>
                <w:rPr>
                  <w:rFonts w:ascii="Cambria Math" w:eastAsia="Cambria Math" w:hAnsi="Cambria Math" w:cs="Cambria Math"/>
                </w:rPr>
                <m:t>Hz</m:t>
              </m:r>
            </m:oMath>
            <w:r>
              <w:t xml:space="preserve"> </w:t>
            </w:r>
            <w:r>
              <w:rPr>
                <w:rFonts w:hAnsi="Times New Roman"/>
              </w:rPr>
              <w:t>）：利用次声波监测地震的方向和强弱、台风、海啸、火山喷发等自然灾害，监测核爆炸等</w:t>
            </w:r>
          </w:p>
        </w:tc>
        <w:tc>
          <w:tcPr>
            <w:tcW w:w="2565" w:type="dxa"/>
            <w:tcBorders>
              <w:top w:val="single" w:sz="1" w:space="0" w:color="666666"/>
              <w:left w:val="single" w:sz="1" w:space="0" w:color="666666"/>
              <w:bottom w:val="single" w:sz="1" w:space="0" w:color="666666"/>
              <w:right w:val="single" w:sz="1" w:space="0" w:color="666666"/>
            </w:tcBorders>
          </w:tcPr>
          <w:p w14:paraId="392323DC" w14:textId="3724A4CB" w:rsidR="000A4691" w:rsidRPr="00967238" w:rsidRDefault="006F4587">
            <w:pPr>
              <w:rPr>
                <w:rFonts w:hAnsi="Times New Roman"/>
              </w:rPr>
            </w:pPr>
            <w:r>
              <w:rPr>
                <w:rFonts w:hAnsi="Times New Roman"/>
              </w:rPr>
              <w:lastRenderedPageBreak/>
              <w:t>人造卫星、</w:t>
            </w:r>
            <w:r w:rsidR="00967238">
              <w:rPr>
                <w:rFonts w:hAnsi="Times New Roman" w:hint="eastAsia"/>
              </w:rPr>
              <w:t xml:space="preserve"> </w:t>
            </w:r>
            <w:r>
              <w:rPr>
                <w:rFonts w:hAnsi="Times New Roman"/>
              </w:rPr>
              <w:t>遥控器</w:t>
            </w:r>
            <w:r w:rsidR="00967238">
              <w:rPr>
                <w:rFonts w:hAnsi="Times New Roman" w:hint="eastAsia"/>
              </w:rPr>
              <w:t xml:space="preserve"> </w:t>
            </w:r>
            <w:r>
              <w:rPr>
                <w:rFonts w:hAnsi="Times New Roman"/>
              </w:rPr>
              <w:t>、</w:t>
            </w:r>
            <w:r w:rsidR="00967238">
              <w:rPr>
                <w:rFonts w:hAnsi="Times New Roman" w:hint="eastAsia"/>
              </w:rPr>
              <w:t xml:space="preserve"> </w:t>
            </w:r>
            <w:r>
              <w:rPr>
                <w:rFonts w:hAnsi="Times New Roman"/>
              </w:rPr>
              <w:t>广播、</w:t>
            </w:r>
            <w:r w:rsidR="00967238">
              <w:rPr>
                <w:rFonts w:hAnsi="Times New Roman" w:hint="eastAsia"/>
              </w:rPr>
              <w:t xml:space="preserve"> </w:t>
            </w:r>
            <w:r>
              <w:rPr>
                <w:rFonts w:hAnsi="Times New Roman"/>
              </w:rPr>
              <w:t>电视</w:t>
            </w:r>
            <w:r w:rsidR="00967238">
              <w:rPr>
                <w:rFonts w:hAnsi="Times New Roman" w:hint="eastAsia"/>
              </w:rPr>
              <w:t xml:space="preserve"> </w:t>
            </w:r>
            <w:r>
              <w:rPr>
                <w:rFonts w:hAnsi="Times New Roman"/>
              </w:rPr>
              <w:t>、</w:t>
            </w:r>
            <w:r w:rsidR="00967238">
              <w:rPr>
                <w:rFonts w:hAnsi="Times New Roman" w:hint="eastAsia"/>
              </w:rPr>
              <w:t xml:space="preserve"> </w:t>
            </w:r>
            <w:r>
              <w:rPr>
                <w:rFonts w:hAnsi="Times New Roman"/>
              </w:rPr>
              <w:t>电脑、</w:t>
            </w:r>
            <w:r w:rsidR="00967238">
              <w:rPr>
                <w:rFonts w:hAnsi="Times New Roman" w:hint="eastAsia"/>
              </w:rPr>
              <w:t xml:space="preserve"> </w:t>
            </w:r>
            <w:r>
              <w:rPr>
                <w:rFonts w:hAnsi="Times New Roman"/>
              </w:rPr>
              <w:t>收音机</w:t>
            </w:r>
            <w:r w:rsidR="00967238">
              <w:rPr>
                <w:rFonts w:hAnsi="Times New Roman" w:hint="eastAsia"/>
              </w:rPr>
              <w:t xml:space="preserve"> </w:t>
            </w:r>
            <w:r>
              <w:rPr>
                <w:rFonts w:hAnsi="Times New Roman"/>
              </w:rPr>
              <w:t>、</w:t>
            </w:r>
            <w:r w:rsidR="00967238">
              <w:rPr>
                <w:rFonts w:hAnsi="Times New Roman" w:hint="eastAsia"/>
              </w:rPr>
              <w:t xml:space="preserve">   </w:t>
            </w:r>
            <w:r>
              <w:rPr>
                <w:rFonts w:hAnsi="Times New Roman"/>
              </w:rPr>
              <w:t>全球定位系统</w:t>
            </w:r>
            <m:oMath>
              <m:d>
                <m:dPr>
                  <m:ctrlPr>
                    <w:rPr>
                      <w:rFonts w:ascii="Cambria Math" w:eastAsia="Cambria Math" w:hAnsi="Cambria Math" w:cs="Cambria Math"/>
                    </w:rPr>
                  </m:ctrlPr>
                </m:dPr>
                <m:e>
                  <m:r>
                    <m:rPr>
                      <m:sty m:val="p"/>
                    </m:rPr>
                    <w:rPr>
                      <w:rFonts w:ascii="Cambria Math" w:eastAsia="Cambria Math" w:hAnsi="Cambria Math" w:cs="Cambria Math"/>
                    </w:rPr>
                    <m:t>GPS</m:t>
                  </m:r>
                </m:e>
              </m:d>
            </m:oMath>
            <w:r>
              <w:t xml:space="preserve"> </w:t>
            </w:r>
            <w:r>
              <w:rPr>
                <w:rFonts w:hAnsi="Times New Roman"/>
              </w:rPr>
              <w:t>、</w:t>
            </w:r>
            <w:r w:rsidR="00967238">
              <w:rPr>
                <w:rFonts w:hAnsi="Times New Roman" w:hint="eastAsia"/>
              </w:rPr>
              <w:t xml:space="preserve">   </w:t>
            </w:r>
            <w:r>
              <w:rPr>
                <w:rFonts w:hAnsi="Times New Roman"/>
              </w:rPr>
              <w:t>移动电话（手机）、无线通信技</w:t>
            </w:r>
            <w:r>
              <w:rPr>
                <w:rFonts w:hAnsi="Times New Roman"/>
              </w:rPr>
              <w:lastRenderedPageBreak/>
              <w:t>术</w:t>
            </w:r>
            <m:oMath>
              <m:d>
                <m:dPr>
                  <m:ctrlPr>
                    <w:rPr>
                      <w:rFonts w:ascii="Cambria Math" w:eastAsia="Cambria Math" w:hAnsi="Cambria Math" w:cs="Cambria Math"/>
                    </w:rPr>
                  </m:ctrlPr>
                </m:dPr>
                <m:e>
                  <m:r>
                    <m:rPr>
                      <m:sty m:val="p"/>
                    </m:rPr>
                    <w:rPr>
                      <w:rFonts w:ascii="Cambria Math" w:eastAsia="Cambria Math" w:hAnsi="Cambria Math" w:cs="Cambria Math"/>
                    </w:rPr>
                    <m:t>Wi-Fi</m:t>
                  </m:r>
                </m:e>
              </m:d>
            </m:oMath>
            <w:r>
              <w:t xml:space="preserve"> </w:t>
            </w:r>
            <w:r>
              <w:rPr>
                <w:rFonts w:hAnsi="Times New Roman"/>
              </w:rPr>
              <w:t>等</w:t>
            </w:r>
          </w:p>
        </w:tc>
      </w:tr>
      <w:tr w:rsidR="000A4691" w14:paraId="7B6EC590" w14:textId="77777777">
        <w:trPr>
          <w:jc w:val="center"/>
        </w:trPr>
        <w:tc>
          <w:tcPr>
            <w:tcW w:w="0" w:type="auto"/>
            <w:vMerge/>
            <w:tcBorders>
              <w:top w:val="single" w:sz="1" w:space="0" w:color="666666"/>
              <w:left w:val="single" w:sz="1" w:space="0" w:color="666666"/>
              <w:bottom w:val="single" w:sz="1" w:space="0" w:color="666666"/>
              <w:right w:val="single" w:sz="1" w:space="0" w:color="666666"/>
            </w:tcBorders>
          </w:tcPr>
          <w:p w14:paraId="3109209C" w14:textId="77777777" w:rsidR="000A4691" w:rsidRDefault="000A4691"/>
        </w:tc>
        <w:tc>
          <w:tcPr>
            <w:tcW w:w="750" w:type="dxa"/>
            <w:tcBorders>
              <w:top w:val="single" w:sz="1" w:space="0" w:color="666666"/>
              <w:left w:val="single" w:sz="1" w:space="0" w:color="666666"/>
              <w:bottom w:val="single" w:sz="1" w:space="0" w:color="666666"/>
              <w:right w:val="single" w:sz="1" w:space="0" w:color="666666"/>
            </w:tcBorders>
          </w:tcPr>
          <w:p w14:paraId="4634CEE6" w14:textId="77777777" w:rsidR="000A4691" w:rsidRDefault="006F4587">
            <w:r>
              <w:rPr>
                <w:rFonts w:hAnsi="Times New Roman"/>
              </w:rPr>
              <w:t>传递能量</w:t>
            </w:r>
          </w:p>
        </w:tc>
        <w:tc>
          <w:tcPr>
            <w:tcW w:w="4650" w:type="dxa"/>
            <w:tcBorders>
              <w:top w:val="single" w:sz="1" w:space="0" w:color="666666"/>
              <w:left w:val="single" w:sz="1" w:space="0" w:color="666666"/>
              <w:bottom w:val="single" w:sz="1" w:space="0" w:color="666666"/>
              <w:right w:val="single" w:sz="1" w:space="0" w:color="666666"/>
            </w:tcBorders>
          </w:tcPr>
          <w:p w14:paraId="72F2194E" w14:textId="77777777" w:rsidR="000A4691" w:rsidRDefault="006F4587">
            <w:r>
              <w:rPr>
                <w:rFonts w:hAnsi="Times New Roman"/>
              </w:rPr>
              <w:t>（</w:t>
            </w:r>
            <w:r>
              <w:rPr>
                <w:rFonts w:hAnsi="Times New Roman"/>
              </w:rPr>
              <w:t>1</w:t>
            </w:r>
            <w:r>
              <w:rPr>
                <w:rFonts w:hAnsi="Times New Roman"/>
              </w:rPr>
              <w:t>）声音：声波能使烛焰晃动，说明声音具有能量</w:t>
            </w:r>
          </w:p>
          <w:p w14:paraId="4CC1B7AD" w14:textId="77777777" w:rsidR="000A4691" w:rsidRDefault="006F4587">
            <w:r>
              <w:rPr>
                <w:rFonts w:hAnsi="Times New Roman"/>
              </w:rPr>
              <w:t>（</w:t>
            </w:r>
            <w:r>
              <w:rPr>
                <w:rFonts w:hAnsi="Times New Roman"/>
              </w:rPr>
              <w:t>2</w:t>
            </w:r>
            <w:r>
              <w:rPr>
                <w:rFonts w:hAnsi="Times New Roman"/>
              </w:rPr>
              <w:t>）超声波：超声波清洗物体；超声碎石等</w:t>
            </w:r>
          </w:p>
          <w:p w14:paraId="3EB048E1" w14:textId="77777777" w:rsidR="000A4691" w:rsidRDefault="006F4587">
            <w:r>
              <w:rPr>
                <w:rFonts w:hAnsi="Times New Roman"/>
              </w:rPr>
              <w:t>（</w:t>
            </w:r>
            <w:r>
              <w:rPr>
                <w:rFonts w:hAnsi="Times New Roman"/>
              </w:rPr>
              <w:t>3</w:t>
            </w:r>
            <w:r>
              <w:rPr>
                <w:rFonts w:hAnsi="Times New Roman"/>
              </w:rPr>
              <w:t>）次声波：利用次声波的强穿透性制造武器等</w:t>
            </w:r>
          </w:p>
        </w:tc>
        <w:tc>
          <w:tcPr>
            <w:tcW w:w="2565" w:type="dxa"/>
            <w:tcBorders>
              <w:top w:val="single" w:sz="1" w:space="0" w:color="666666"/>
              <w:left w:val="single" w:sz="1" w:space="0" w:color="666666"/>
              <w:bottom w:val="single" w:sz="1" w:space="0" w:color="666666"/>
              <w:right w:val="single" w:sz="1" w:space="0" w:color="666666"/>
            </w:tcBorders>
          </w:tcPr>
          <w:p w14:paraId="0BE8C233" w14:textId="77777777" w:rsidR="000A4691" w:rsidRDefault="006F4587">
            <w:r>
              <w:rPr>
                <w:rFonts w:hAnsi="Times New Roman"/>
              </w:rPr>
              <w:t>微波炉加热、紫外线灭菌等</w:t>
            </w:r>
          </w:p>
        </w:tc>
      </w:tr>
    </w:tbl>
    <w:p w14:paraId="000E62D4" w14:textId="77777777" w:rsidR="00B27E3E" w:rsidRDefault="00B27E3E">
      <w:pPr>
        <w:pStyle w:val="4"/>
      </w:pPr>
    </w:p>
    <w:p w14:paraId="42F1FE90" w14:textId="77777777" w:rsidR="00B27E3E" w:rsidRDefault="00B27E3E">
      <w:pPr>
        <w:pStyle w:val="4"/>
      </w:pPr>
    </w:p>
    <w:p w14:paraId="639E1780" w14:textId="77777777" w:rsidR="000A4691" w:rsidRDefault="006F4587">
      <w:pPr>
        <w:pStyle w:val="4"/>
      </w:pPr>
      <w:r>
        <w:t>知识点</w:t>
      </w:r>
      <w:r>
        <w:t xml:space="preserve">5 </w:t>
      </w:r>
      <w:r>
        <w:t>噪声及其控制</w:t>
      </w:r>
    </w:p>
    <w:p w14:paraId="42F882CF" w14:textId="77777777" w:rsidR="000A4691" w:rsidRDefault="006F4587">
      <w:pPr>
        <w:ind w:firstLine="440"/>
      </w:pPr>
      <w:r>
        <w:t>1.</w:t>
      </w:r>
      <w:r>
        <w:t>噪声的来源</w:t>
      </w:r>
    </w:p>
    <w:p w14:paraId="52BF1BF6" w14:textId="77777777" w:rsidR="000A4691" w:rsidRDefault="006F4587">
      <w:pPr>
        <w:ind w:firstLine="440"/>
      </w:pPr>
      <w:r>
        <w:t>（</w:t>
      </w:r>
      <w:r>
        <w:t>1</w:t>
      </w:r>
      <w:r>
        <w:t>）物理学角度：发声体做</w:t>
      </w:r>
      <w:r>
        <w:rPr>
          <w:u w:val="single" w:color="000000"/>
        </w:rPr>
        <w:t xml:space="preserve"> </w:t>
      </w:r>
      <w:r w:rsidRPr="00DE7AF3">
        <w:rPr>
          <w:color w:val="FF0000"/>
          <w:u w:val="single" w:color="000000"/>
        </w:rPr>
        <w:t xml:space="preserve"> </w:t>
      </w:r>
      <w:r w:rsidRPr="00DE7AF3">
        <w:rPr>
          <w:color w:val="FF0000"/>
          <w:u w:val="single" w:color="000000"/>
        </w:rPr>
        <w:t>无规则</w:t>
      </w:r>
      <w:r>
        <w:rPr>
          <w:u w:val="single" w:color="000000"/>
        </w:rPr>
        <w:t xml:space="preserve">  </w:t>
      </w:r>
      <w:r>
        <w:t>振动时发出的声音。</w:t>
      </w:r>
    </w:p>
    <w:p w14:paraId="08A08144" w14:textId="77777777" w:rsidR="000A4691" w:rsidRDefault="006F4587">
      <w:pPr>
        <w:ind w:firstLine="440"/>
      </w:pPr>
      <w:r>
        <w:t>（</w:t>
      </w:r>
      <w:r>
        <w:t>2</w:t>
      </w:r>
      <w:r>
        <w:t>）环境保护角度：凡是妨碍人们正常休息、学习和工作的声音，以及对人们要听到的声音产生干扰的声音都是噪声。</w:t>
      </w:r>
    </w:p>
    <w:p w14:paraId="108BB977" w14:textId="77777777" w:rsidR="000A4691" w:rsidRDefault="006F4587">
      <w:pPr>
        <w:ind w:firstLine="440"/>
      </w:pPr>
      <w:r>
        <w:t>2.</w:t>
      </w:r>
      <w:r>
        <w:t>噪声的等级：人们以</w:t>
      </w:r>
      <w:r>
        <w:rPr>
          <w:u w:val="single" w:color="000000"/>
        </w:rPr>
        <w:t xml:space="preserve">  </w:t>
      </w:r>
      <w:r w:rsidRPr="00DE7AF3">
        <w:rPr>
          <w:color w:val="FF0000"/>
          <w:u w:val="single" w:color="000000"/>
        </w:rPr>
        <w:t>分贝</w:t>
      </w:r>
      <w:r>
        <w:rPr>
          <w:u w:val="single" w:color="000000"/>
        </w:rPr>
        <w:t xml:space="preserve">  </w:t>
      </w:r>
      <w:r>
        <w:t>为单位表示声音强弱的等级，符号是</w:t>
      </w:r>
      <w:r>
        <w:rPr>
          <w:u w:val="single" w:color="000000"/>
        </w:rPr>
        <w:t xml:space="preserve"> </w:t>
      </w:r>
      <w:r w:rsidRPr="00DE7AF3">
        <w:rPr>
          <w:color w:val="FF0000"/>
          <w:u w:val="single" w:color="000000"/>
        </w:rPr>
        <w:t xml:space="preserve"> </w:t>
      </w:r>
      <m:oMath>
        <m:r>
          <m:rPr>
            <m:sty m:val="p"/>
          </m:rPr>
          <w:rPr>
            <w:rFonts w:ascii="Cambria Math" w:eastAsia="Cambria Math" w:hAnsi="Cambria Math" w:cs="Cambria Math"/>
            <w:color w:val="FF0000"/>
            <w:u w:val="single" w:color="000000"/>
          </w:rPr>
          <m:t>dB</m:t>
        </m:r>
      </m:oMath>
      <w:r>
        <w:t xml:space="preserve"> </w:t>
      </w:r>
      <w:r>
        <w:rPr>
          <w:u w:val="single" w:color="000000"/>
        </w:rPr>
        <w:t xml:space="preserve">  </w:t>
      </w:r>
      <w:r>
        <w:t>。</w:t>
      </w:r>
    </w:p>
    <w:p w14:paraId="5B56C0B4" w14:textId="77777777" w:rsidR="000A4691" w:rsidRDefault="006F4587">
      <w:pPr>
        <w:ind w:firstLine="440"/>
      </w:pPr>
      <w:r>
        <w:t>3.</w:t>
      </w:r>
      <w:r>
        <w:t>噪声的控制</w:t>
      </w:r>
    </w:p>
    <w:p w14:paraId="2A2B9541" w14:textId="77777777" w:rsidR="000A4691" w:rsidRDefault="006F4587">
      <w:pPr>
        <w:ind w:firstLine="440"/>
      </w:pPr>
      <w:r>
        <w:t>（</w:t>
      </w:r>
      <w:r>
        <w:t>1</w:t>
      </w:r>
      <w:r>
        <w:t>）防止噪声的产生：在</w:t>
      </w:r>
      <w:r>
        <w:rPr>
          <w:u w:val="single" w:color="000000"/>
        </w:rPr>
        <w:t xml:space="preserve">  </w:t>
      </w:r>
      <w:r w:rsidRPr="00DE7AF3">
        <w:rPr>
          <w:color w:val="FF0000"/>
          <w:u w:val="single" w:color="000000"/>
        </w:rPr>
        <w:t>声源处</w:t>
      </w:r>
      <w:r>
        <w:rPr>
          <w:u w:val="single" w:color="000000"/>
        </w:rPr>
        <w:t xml:space="preserve">  </w:t>
      </w:r>
      <w:r>
        <w:t>减弱，包括改进声源的结构，采用减振、隔振等技术和加装消声器等。如：禁止鸣笛；</w:t>
      </w:r>
      <w:proofErr w:type="gramStart"/>
      <w:r>
        <w:t>手机调静音</w:t>
      </w:r>
      <w:proofErr w:type="gramEnd"/>
      <w:r>
        <w:t>；摩托车安装消声器；公共场合不得大声喧哗等。</w:t>
      </w:r>
    </w:p>
    <w:p w14:paraId="6509AC9D" w14:textId="77777777" w:rsidR="000A4691" w:rsidRDefault="006F4587">
      <w:pPr>
        <w:ind w:firstLine="440"/>
      </w:pPr>
      <w:r>
        <w:t>（</w:t>
      </w:r>
      <w:r>
        <w:t>2</w:t>
      </w:r>
      <w:r>
        <w:t>）阻断声音的传播：在</w:t>
      </w:r>
      <w:r>
        <w:rPr>
          <w:u w:val="single" w:color="000000"/>
        </w:rPr>
        <w:t xml:space="preserve">  </w:t>
      </w:r>
      <w:r w:rsidRPr="00DE7AF3">
        <w:rPr>
          <w:color w:val="FF0000"/>
          <w:u w:val="single" w:color="000000"/>
        </w:rPr>
        <w:t>传播过程中</w:t>
      </w:r>
      <w:r>
        <w:rPr>
          <w:u w:val="single" w:color="000000"/>
        </w:rPr>
        <w:t xml:space="preserve">  </w:t>
      </w:r>
      <w:r>
        <w:t>减弱，包括隔音、</w:t>
      </w:r>
      <w:r>
        <w:rPr>
          <w:u w:val="single" w:color="000000"/>
        </w:rPr>
        <w:t xml:space="preserve">  </w:t>
      </w:r>
      <w:r w:rsidRPr="00DE7AF3">
        <w:rPr>
          <w:color w:val="FF0000"/>
          <w:u w:val="single" w:color="000000"/>
        </w:rPr>
        <w:t>吸音</w:t>
      </w:r>
      <w:r>
        <w:rPr>
          <w:u w:val="single" w:color="000000"/>
        </w:rPr>
        <w:t xml:space="preserve">  </w:t>
      </w:r>
      <w:r>
        <w:t>和消音。如：高速公路两旁安装隔音板；马路旁居民楼安装双层玻璃；植树造林（吸音、消声作用）；“大雪过后，万籁俱寂”（吸音作用）等。</w:t>
      </w:r>
    </w:p>
    <w:p w14:paraId="3F2FE03F" w14:textId="77777777" w:rsidR="000A4691" w:rsidRDefault="006F4587" w:rsidP="00B27E3E">
      <w:pPr>
        <w:spacing w:line="480" w:lineRule="auto"/>
        <w:ind w:firstLine="440"/>
      </w:pPr>
      <w:r>
        <w:t>（</w:t>
      </w:r>
      <w:r>
        <w:t>3</w:t>
      </w:r>
      <w:r>
        <w:t>）防止噪声进入耳朵：在</w:t>
      </w:r>
      <w:r>
        <w:rPr>
          <w:u w:val="single" w:color="000000"/>
        </w:rPr>
        <w:t xml:space="preserve">  </w:t>
      </w:r>
      <w:r w:rsidRPr="00DE7AF3">
        <w:rPr>
          <w:color w:val="FF0000"/>
          <w:u w:val="single" w:color="000000"/>
        </w:rPr>
        <w:t>人耳处</w:t>
      </w:r>
      <w:r>
        <w:rPr>
          <w:u w:val="single" w:color="000000"/>
        </w:rPr>
        <w:t xml:space="preserve">  </w:t>
      </w:r>
      <w:r>
        <w:t>减弱。如：</w:t>
      </w:r>
      <w:proofErr w:type="gramStart"/>
      <w:r>
        <w:t>捂</w:t>
      </w:r>
      <w:proofErr w:type="gramEnd"/>
      <w:r>
        <w:t>耳朵；戴耳塞、耳罩、头盔等。</w:t>
      </w:r>
    </w:p>
    <w:p w14:paraId="2ABAA93B" w14:textId="77777777" w:rsidR="000A4691" w:rsidRDefault="006F4587" w:rsidP="00B27E3E">
      <w:pPr>
        <w:spacing w:line="480" w:lineRule="auto"/>
        <w:ind w:firstLine="440"/>
      </w:pPr>
      <w:r>
        <w:t>注：①噪声检测仪可用来监测噪声的等级，但不能减弱噪声。</w:t>
      </w:r>
    </w:p>
    <w:p w14:paraId="66669C4A" w14:textId="7DF3DA96" w:rsidR="005579A6" w:rsidRDefault="006F4587" w:rsidP="00B27E3E">
      <w:pPr>
        <w:spacing w:line="480" w:lineRule="auto"/>
        <w:ind w:firstLine="440"/>
      </w:pPr>
      <w:r>
        <w:t>②音乐厅墙壁上的多孔结构具有吸音作用。</w:t>
      </w:r>
    </w:p>
    <w:p w14:paraId="17B5A51A" w14:textId="77777777" w:rsidR="000A4691" w:rsidRDefault="006F4587">
      <w:pPr>
        <w:pStyle w:val="3"/>
      </w:pPr>
      <w:r>
        <w:rPr>
          <w:noProof/>
        </w:rPr>
        <w:lastRenderedPageBreak/>
        <w:drawing>
          <wp:inline distT="0" distB="0" distL="0" distR="0" wp14:anchorId="7BA80059" wp14:editId="7722473F">
            <wp:extent cx="2981325" cy="622039"/>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3"/>
                    <a:srcRect/>
                    <a:stretch>
                      <a:fillRect/>
                    </a:stretch>
                  </pic:blipFill>
                  <pic:spPr bwMode="auto">
                    <a:xfrm>
                      <a:off x="0" y="0"/>
                      <a:ext cx="2981325" cy="622039"/>
                    </a:xfrm>
                    <a:prstGeom prst="rect">
                      <a:avLst/>
                    </a:prstGeom>
                  </pic:spPr>
                </pic:pic>
              </a:graphicData>
            </a:graphic>
          </wp:inline>
        </w:drawing>
      </w:r>
      <w:r>
        <w:rPr>
          <w:color w:val="FFFFFF"/>
          <w:sz w:val="1"/>
          <w:szCs w:val="1"/>
        </w:rPr>
        <w:t>重难点突破</w:t>
      </w:r>
    </w:p>
    <w:p w14:paraId="2E8B9D2E" w14:textId="77777777" w:rsidR="000A4691" w:rsidRDefault="006F4587">
      <w:pPr>
        <w:pStyle w:val="4"/>
      </w:pPr>
      <w:r>
        <w:t>重点</w:t>
      </w:r>
      <w:r>
        <w:t xml:space="preserve">1 </w:t>
      </w:r>
      <w:r>
        <w:t>声音的产生与传播条件</w:t>
      </w:r>
    </w:p>
    <w:p w14:paraId="3D19B32C" w14:textId="77777777" w:rsidR="000A4691" w:rsidRDefault="006F4587">
      <w:pPr>
        <w:ind w:firstLine="440"/>
      </w:pPr>
      <w:r>
        <w:t>声音是由物体的振动产生的，声音的传播需要介质（固体、液体、气体都可以），真空不能传播声音。声音在介质中以波的形式传播。一般情况下，声音在不同介质中的传播速度大小为</w:t>
      </w:r>
      <m:oMath>
        <m:sSub>
          <m:sSubPr>
            <m:ctrlPr>
              <w:rPr>
                <w:rFonts w:ascii="Cambria Math" w:eastAsia="Cambria Math" w:hAnsi="Cambria Math" w:cs="Cambria Math"/>
              </w:rPr>
            </m:ctrlPr>
          </m:sSubPr>
          <m:e>
            <m:r>
              <w:rPr>
                <w:rFonts w:ascii="Cambria Math" w:eastAsia="Cambria Math" w:hAnsi="Cambria Math" w:cs="Cambria Math"/>
              </w:rPr>
              <m:t>v</m:t>
            </m:r>
          </m:e>
          <m:sub>
            <m:r>
              <m:rPr>
                <m:nor/>
              </m:rPr>
              <w:rPr>
                <w:rFonts w:ascii="Cambria Math" w:eastAsia="Cambria Math" w:hAnsi="Cambria Math" w:cs="Cambria Math"/>
              </w:rPr>
              <m:t>固体</m:t>
            </m:r>
          </m:sub>
        </m:sSub>
        <m:r>
          <m:rPr>
            <m:sty m:val="p"/>
          </m:rPr>
          <w:rPr>
            <w:rFonts w:ascii="Cambria Math" w:eastAsia="Cambria Math" w:hAnsi="Cambria Math" w:cs="Cambria Math"/>
          </w:rPr>
          <m:t>&gt;</m:t>
        </m:r>
        <m:sSub>
          <m:sSubPr>
            <m:ctrlPr>
              <w:rPr>
                <w:rFonts w:ascii="Cambria Math" w:eastAsia="Cambria Math" w:hAnsi="Cambria Math" w:cs="Cambria Math"/>
              </w:rPr>
            </m:ctrlPr>
          </m:sSubPr>
          <m:e>
            <m:r>
              <w:rPr>
                <w:rFonts w:ascii="Cambria Math" w:eastAsia="Cambria Math" w:hAnsi="Cambria Math" w:cs="Cambria Math"/>
              </w:rPr>
              <m:t>v</m:t>
            </m:r>
          </m:e>
          <m:sub>
            <m:r>
              <m:rPr>
                <m:nor/>
              </m:rPr>
              <w:rPr>
                <w:rFonts w:ascii="Cambria Math" w:eastAsia="Cambria Math" w:hAnsi="Cambria Math" w:cs="Cambria Math"/>
              </w:rPr>
              <m:t>液体</m:t>
            </m:r>
          </m:sub>
        </m:sSub>
        <m:r>
          <m:rPr>
            <m:sty m:val="p"/>
          </m:rPr>
          <w:rPr>
            <w:rFonts w:ascii="Cambria Math" w:eastAsia="Cambria Math" w:hAnsi="Cambria Math" w:cs="Cambria Math"/>
          </w:rPr>
          <m:t>&gt;</m:t>
        </m:r>
        <m:sSub>
          <m:sSubPr>
            <m:ctrlPr>
              <w:rPr>
                <w:rFonts w:ascii="Cambria Math" w:eastAsia="Cambria Math" w:hAnsi="Cambria Math" w:cs="Cambria Math"/>
              </w:rPr>
            </m:ctrlPr>
          </m:sSubPr>
          <m:e>
            <m:r>
              <w:rPr>
                <w:rFonts w:ascii="Cambria Math" w:eastAsia="Cambria Math" w:hAnsi="Cambria Math" w:cs="Cambria Math"/>
              </w:rPr>
              <m:t>v</m:t>
            </m:r>
          </m:e>
          <m:sub>
            <m:r>
              <m:rPr>
                <m:nor/>
              </m:rPr>
              <w:rPr>
                <w:rFonts w:ascii="Cambria Math" w:eastAsia="Cambria Math" w:hAnsi="Cambria Math" w:cs="Cambria Math"/>
              </w:rPr>
              <m:t>气体</m:t>
            </m:r>
          </m:sub>
        </m:sSub>
      </m:oMath>
      <w:r>
        <w:t xml:space="preserve"> </w:t>
      </w:r>
      <w:r>
        <w:t>。</w:t>
      </w:r>
    </w:p>
    <w:p w14:paraId="1DFB6113" w14:textId="77777777" w:rsidR="000A4691" w:rsidRDefault="006F4587">
      <w:pPr>
        <w:ind w:firstLine="440"/>
      </w:pPr>
      <w:r>
        <w:t>注意：发声体一定在振动，振动一定能发声，但是发声体发出的声音人耳不一定都能听到。要正确理解振动和声音二者之间的关系：发声的物体一定在振动；物体振动了但人耳不一定能听到声音；振动停止，发声也停止，但声音不一定消失。</w:t>
      </w:r>
    </w:p>
    <w:p w14:paraId="4FC7D152" w14:textId="77777777" w:rsidR="000A4691" w:rsidRDefault="006F4587">
      <w:pPr>
        <w:ind w:firstLine="440"/>
      </w:pPr>
      <w:r>
        <w:t>分析声音是怎么产生的，关键就是要找到这样的现象</w:t>
      </w:r>
      <w:r>
        <w:t>:</w:t>
      </w:r>
      <w:r>
        <w:t>物体在发声的同时在振动。如果物体没有正在振动，那么它必然没有正在发出声音。有时候物体的振动比较微小</w:t>
      </w:r>
      <w:r>
        <w:t>,</w:t>
      </w:r>
      <w:r>
        <w:t>我们要想办法显示出物体的这种微小振动</w:t>
      </w:r>
      <w:r>
        <w:t>,</w:t>
      </w:r>
      <w:r>
        <w:t>或者找到证明物体此时正在振动的证据。</w:t>
      </w:r>
    </w:p>
    <w:p w14:paraId="3FB61234" w14:textId="77777777" w:rsidR="000A4691" w:rsidRDefault="006F4587">
      <w:pPr>
        <w:ind w:firstLine="440"/>
      </w:pPr>
      <w:r>
        <w:t>声音能够在固体、液体和气体中传播</w:t>
      </w:r>
      <w:r>
        <w:t>,</w:t>
      </w:r>
      <w:r>
        <w:t>不能在真空中传播。当一个声音通过不同的介质传播到我们的耳朵里</w:t>
      </w:r>
      <w:r>
        <w:t>,</w:t>
      </w:r>
      <w:r>
        <w:t>此时我们可能会听到来自同一声源的若干次声音。在探究声音能否在真空中传播时，我们无论怎么抽气都能够听到来自瓶内的微弱的声音，出现这种结果的原因有两个</w:t>
      </w:r>
      <w:r>
        <w:t>:</w:t>
      </w:r>
      <w:r>
        <w:t>一是无法将空气抽尽</w:t>
      </w:r>
      <w:r>
        <w:t>;</w:t>
      </w:r>
      <w:r>
        <w:t>二是即使抽尽空气，声音也能沿着悬挂手机的绳子、瓶塞等固体传播出来。所以，该实验的结论是建立在实验基础上的科学推理，虽然无法验证</w:t>
      </w:r>
      <w:r>
        <w:t>,</w:t>
      </w:r>
      <w:r>
        <w:t>但是</w:t>
      </w:r>
      <w:proofErr w:type="gramStart"/>
      <w:r>
        <w:t>是</w:t>
      </w:r>
      <w:proofErr w:type="gramEnd"/>
      <w:r>
        <w:t>正确的。</w:t>
      </w:r>
    </w:p>
    <w:p w14:paraId="46E51F72" w14:textId="77777777" w:rsidR="000A4691" w:rsidRDefault="006F4587">
      <w:pPr>
        <w:ind w:firstLine="440"/>
      </w:pPr>
      <w:r>
        <w:rPr>
          <w:b/>
          <w:bCs/>
        </w:rPr>
        <w:t>记忆小口诀：</w:t>
      </w:r>
    </w:p>
    <w:p w14:paraId="5EF427FD" w14:textId="77777777" w:rsidR="000A4691" w:rsidRDefault="006F4587">
      <w:pPr>
        <w:ind w:firstLine="440"/>
      </w:pPr>
      <w:r>
        <w:t>声音传播靠介质，</w:t>
      </w:r>
      <w:proofErr w:type="gramStart"/>
      <w:r>
        <w:t>固液气体</w:t>
      </w:r>
      <w:proofErr w:type="gramEnd"/>
      <w:r>
        <w:t>都可以；</w:t>
      </w:r>
      <w:proofErr w:type="gramStart"/>
      <w:r>
        <w:t>固快液</w:t>
      </w:r>
      <w:proofErr w:type="gramEnd"/>
      <w:r>
        <w:t>中气最慢，遇到真空被阻断。</w:t>
      </w:r>
    </w:p>
    <w:p w14:paraId="57AEEB00" w14:textId="77777777" w:rsidR="000A4691" w:rsidRDefault="006F4587">
      <w:pPr>
        <w:pStyle w:val="4"/>
      </w:pPr>
      <w:r>
        <w:t>重点</w:t>
      </w:r>
      <w:r>
        <w:t xml:space="preserve">2 </w:t>
      </w:r>
      <w:r>
        <w:t>乐音的特性</w:t>
      </w:r>
    </w:p>
    <w:p w14:paraId="6C7A53E3" w14:textId="77777777" w:rsidR="000A4691" w:rsidRDefault="006F4587">
      <w:pPr>
        <w:ind w:firstLine="440"/>
      </w:pPr>
      <w:r>
        <w:t>1.</w:t>
      </w:r>
      <w:r>
        <w:t>音调表示声音的高低，与发声体振动的频率有关。频率的单位是赫兹</w:t>
      </w:r>
      <m:oMath>
        <m:d>
          <m:dPr>
            <m:ctrlPr>
              <w:rPr>
                <w:rFonts w:ascii="Cambria Math" w:eastAsia="Cambria Math" w:hAnsi="Cambria Math" w:cs="Cambria Math"/>
              </w:rPr>
            </m:ctrlPr>
          </m:dPr>
          <m:e>
            <m:r>
              <m:rPr>
                <m:sty m:val="p"/>
              </m:rPr>
              <w:rPr>
                <w:rFonts w:ascii="Cambria Math" w:eastAsia="Cambria Math" w:hAnsi="Cambria Math" w:cs="Cambria Math"/>
              </w:rPr>
              <m:t>Hz</m:t>
            </m:r>
          </m:e>
        </m:d>
      </m:oMath>
      <w:r>
        <w:t xml:space="preserve"> </w:t>
      </w:r>
      <w:r>
        <w:t>。人耳能听到的声音频率范围是</w:t>
      </w:r>
      <m:oMath>
        <m:r>
          <w:rPr>
            <w:rFonts w:ascii="Cambria Math" w:eastAsia="Cambria Math" w:hAnsi="Cambria Math" w:cs="Cambria Math"/>
          </w:rPr>
          <m:t>20</m:t>
        </m:r>
        <m:r>
          <m:rPr>
            <m:sty m:val="p"/>
          </m:rPr>
          <w:rPr>
            <w:rFonts w:ascii="Cambria Math" w:eastAsia="Cambria Math" w:hAnsi="Cambria Math" w:cs="Cambria Math"/>
          </w:rPr>
          <m:t>∼</m:t>
        </m:r>
        <m:r>
          <w:rPr>
            <w:rFonts w:ascii="Cambria Math" w:eastAsia="Cambria Math" w:hAnsi="Cambria Math" w:cs="Cambria Math"/>
          </w:rPr>
          <m:t>20</m:t>
        </m:r>
        <m:r>
          <m:rPr>
            <m:nor/>
          </m:rPr>
          <w:rPr>
            <w:rFonts w:ascii="Cambria Math" w:eastAsia="Cambria Math" w:hAnsi="Cambria Math" w:cs="Cambria Math"/>
          </w:rPr>
          <m:t xml:space="preserve"> </m:t>
        </m:r>
        <m:r>
          <w:rPr>
            <w:rFonts w:ascii="Cambria Math" w:eastAsia="Cambria Math" w:hAnsi="Cambria Math" w:cs="Cambria Math"/>
          </w:rPr>
          <m:t>000</m:t>
        </m:r>
        <m:r>
          <m:rPr>
            <m:nor/>
          </m:rPr>
          <w:rPr>
            <w:rFonts w:ascii="Cambria Math" w:eastAsia="Cambria Math" w:hAnsi="Cambria Math" w:cs="Cambria Math"/>
          </w:rPr>
          <m:t xml:space="preserve"> </m:t>
        </m:r>
        <m:r>
          <m:rPr>
            <m:sty m:val="p"/>
          </m:rPr>
          <w:rPr>
            <w:rFonts w:ascii="Cambria Math" w:eastAsia="Cambria Math" w:hAnsi="Cambria Math" w:cs="Cambria Math"/>
          </w:rPr>
          <m:t>Hz</m:t>
        </m:r>
      </m:oMath>
      <w:r>
        <w:t xml:space="preserve"> </w:t>
      </w:r>
      <w:r>
        <w:t>。</w:t>
      </w:r>
    </w:p>
    <w:p w14:paraId="2BF11318" w14:textId="77777777" w:rsidR="000A4691" w:rsidRDefault="006F4587">
      <w:pPr>
        <w:ind w:firstLine="440"/>
      </w:pPr>
      <w:r>
        <w:t>注：音调常用高或低来描述。</w:t>
      </w:r>
    </w:p>
    <w:p w14:paraId="5A763B49" w14:textId="77777777" w:rsidR="000A4691" w:rsidRDefault="006F4587">
      <w:pPr>
        <w:ind w:firstLine="440"/>
      </w:pPr>
      <w:r>
        <w:t>2.</w:t>
      </w:r>
      <w:r>
        <w:t>响度表示声音的强弱或大小，与发声体振动的幅度有关。人们听到的声音是否响亮，除跟发声体的响度有关外，还跟人距发声体的距离有关。响度的单位是分贝。响度常用强弱或大小来描述。</w:t>
      </w:r>
    </w:p>
    <w:p w14:paraId="04CD48DF" w14:textId="77777777" w:rsidR="000A4691" w:rsidRDefault="006F4587">
      <w:pPr>
        <w:ind w:firstLine="440"/>
      </w:pPr>
      <w:r>
        <w:lastRenderedPageBreak/>
        <w:t>3.</w:t>
      </w:r>
      <w:r>
        <w:t>音色是声音的品质，是区别不同发声体的依据。音色与发声体的材料和结构等有关。</w:t>
      </w:r>
    </w:p>
    <w:p w14:paraId="52715553" w14:textId="77777777" w:rsidR="000A4691" w:rsidRDefault="006F4587">
      <w:pPr>
        <w:ind w:firstLine="440"/>
      </w:pPr>
      <w:r>
        <w:t>4.</w:t>
      </w:r>
      <w:r>
        <w:t>乐音的三个特性之间无必然的联系。如：音调高不一定响度大。</w:t>
      </w:r>
    </w:p>
    <w:p w14:paraId="60E32179" w14:textId="77777777" w:rsidR="000A4691" w:rsidRDefault="006F4587">
      <w:pPr>
        <w:ind w:firstLine="440"/>
      </w:pPr>
      <w:r>
        <w:t>5.</w:t>
      </w:r>
      <w:r>
        <w:t>实验：探究响度是由什么因素决定的（如图</w:t>
      </w:r>
      <w:r>
        <w:t>1-1-1</w:t>
      </w:r>
      <w:r>
        <w:t>所示）。</w:t>
      </w:r>
    </w:p>
    <w:p w14:paraId="04881460" w14:textId="77777777" w:rsidR="000A4691" w:rsidRDefault="006F4587">
      <w:pPr>
        <w:jc w:val="center"/>
      </w:pPr>
      <w:r>
        <w:rPr>
          <w:noProof/>
        </w:rPr>
        <w:drawing>
          <wp:anchor distT="0" distB="0" distL="0" distR="0" simplePos="0" relativeHeight="251619840" behindDoc="0" locked="0" layoutInCell="1" allowOverlap="0" wp14:anchorId="791431E5" wp14:editId="16CB21B2">
            <wp:simplePos x="0" y="0"/>
            <wp:positionH relativeFrom="margin">
              <wp:align>center</wp:align>
            </wp:positionH>
            <wp:positionV relativeFrom="line">
              <wp:posOffset>0</wp:posOffset>
            </wp:positionV>
            <wp:extent cx="904875" cy="1479360"/>
            <wp:effectExtent l="0" t="0" r="0" b="0"/>
            <wp:wrapTopAndBottom distT="0" dist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4"/>
                    <a:srcRect/>
                    <a:stretch>
                      <a:fillRect/>
                    </a:stretch>
                  </pic:blipFill>
                  <pic:spPr bwMode="auto">
                    <a:xfrm>
                      <a:off x="0" y="0"/>
                      <a:ext cx="904875" cy="1479360"/>
                    </a:xfrm>
                    <a:prstGeom prst="rect">
                      <a:avLst/>
                    </a:prstGeom>
                  </pic:spPr>
                </pic:pic>
              </a:graphicData>
            </a:graphic>
          </wp:anchor>
        </w:drawing>
      </w:r>
    </w:p>
    <w:p w14:paraId="73824C30" w14:textId="77777777" w:rsidR="000A4691" w:rsidRDefault="006F4587">
      <w:pPr>
        <w:jc w:val="center"/>
      </w:pPr>
      <w:r>
        <w:t>图</w:t>
      </w:r>
      <w:r>
        <w:t>1-1-1</w:t>
      </w:r>
    </w:p>
    <w:p w14:paraId="68B1B8CF" w14:textId="77777777" w:rsidR="000A4691" w:rsidRDefault="000A4691"/>
    <w:p w14:paraId="050BC248" w14:textId="77777777" w:rsidR="000A4691" w:rsidRDefault="006F4587">
      <w:pPr>
        <w:ind w:firstLine="440"/>
      </w:pPr>
      <w:r>
        <w:t>（</w:t>
      </w:r>
      <w:r>
        <w:t>1</w:t>
      </w:r>
      <w:r>
        <w:t>）实验器材</w:t>
      </w:r>
      <w:r>
        <w:t>:</w:t>
      </w:r>
      <w:r>
        <w:t>铁架台、细线、泡沫塑料小球、音叉、小锤。</w:t>
      </w:r>
    </w:p>
    <w:p w14:paraId="2F28F8E8" w14:textId="77777777" w:rsidR="000A4691" w:rsidRDefault="006F4587">
      <w:pPr>
        <w:ind w:firstLine="440"/>
      </w:pPr>
      <w:r>
        <w:t>（</w:t>
      </w:r>
      <w:r>
        <w:t>2</w:t>
      </w:r>
      <w:r>
        <w:t>）实验步骤</w:t>
      </w:r>
      <w:r>
        <w:t>:</w:t>
      </w:r>
      <w:r>
        <w:t>将泡沫塑料小球悬挂在铁架台上，轻触音叉。先用较小</w:t>
      </w:r>
      <w:proofErr w:type="gramStart"/>
      <w:r>
        <w:t>的力敲音叉</w:t>
      </w:r>
      <w:proofErr w:type="gramEnd"/>
      <w:r>
        <w:t>，再用较大</w:t>
      </w:r>
      <w:proofErr w:type="gramStart"/>
      <w:r>
        <w:t>的力敲音叉</w:t>
      </w:r>
      <w:proofErr w:type="gramEnd"/>
      <w:r>
        <w:t>，听两次音叉发出声音的强弱，观察两次小球被弹起的高度。</w:t>
      </w:r>
    </w:p>
    <w:p w14:paraId="51E1B153" w14:textId="77777777" w:rsidR="000A4691" w:rsidRDefault="006F4587">
      <w:pPr>
        <w:ind w:firstLine="440"/>
      </w:pPr>
      <w:r>
        <w:t>（</w:t>
      </w:r>
      <w:r>
        <w:t>3</w:t>
      </w:r>
      <w:r>
        <w:t>）实验现象</w:t>
      </w:r>
      <w:r>
        <w:t>:</w:t>
      </w:r>
      <w:r>
        <w:t>第二次音叉的响度大</w:t>
      </w:r>
      <w:r>
        <w:t>,</w:t>
      </w:r>
      <w:r>
        <w:t>小球被弹起得高。</w:t>
      </w:r>
    </w:p>
    <w:p w14:paraId="5A5C9D36" w14:textId="77777777" w:rsidR="000A4691" w:rsidRDefault="006F4587">
      <w:pPr>
        <w:ind w:firstLine="440"/>
      </w:pPr>
      <w:r>
        <w:t>（</w:t>
      </w:r>
      <w:r>
        <w:t>4</w:t>
      </w:r>
      <w:r>
        <w:t>）实验结论</w:t>
      </w:r>
      <w:r>
        <w:t>:</w:t>
      </w:r>
      <w:r>
        <w:t>声源的振幅越大</w:t>
      </w:r>
      <w:r>
        <w:t>,</w:t>
      </w:r>
      <w:r>
        <w:t>声音的响度就越大。</w:t>
      </w:r>
    </w:p>
    <w:p w14:paraId="2E07F536" w14:textId="77777777" w:rsidR="000A4691" w:rsidRDefault="006F4587">
      <w:pPr>
        <w:ind w:firstLine="440"/>
      </w:pPr>
      <w:r>
        <w:t>6.</w:t>
      </w:r>
      <w:r>
        <w:t>实验：探究音调是由什么因素决定的（如图</w:t>
      </w:r>
      <w:r>
        <w:t>1-1-2</w:t>
      </w:r>
      <w:r>
        <w:t>所示）。</w:t>
      </w:r>
    </w:p>
    <w:p w14:paraId="0256F53C" w14:textId="77777777" w:rsidR="000A4691" w:rsidRDefault="006F4587">
      <w:pPr>
        <w:jc w:val="center"/>
      </w:pPr>
      <w:r>
        <w:rPr>
          <w:noProof/>
        </w:rPr>
        <w:drawing>
          <wp:anchor distT="0" distB="0" distL="0" distR="0" simplePos="0" relativeHeight="251505152" behindDoc="0" locked="0" layoutInCell="1" allowOverlap="0" wp14:anchorId="09D854C0" wp14:editId="4B380E3C">
            <wp:simplePos x="0" y="0"/>
            <wp:positionH relativeFrom="margin">
              <wp:align>center</wp:align>
            </wp:positionH>
            <wp:positionV relativeFrom="line">
              <wp:posOffset>0</wp:posOffset>
            </wp:positionV>
            <wp:extent cx="1657350" cy="1070217"/>
            <wp:effectExtent l="0" t="0" r="0" b="0"/>
            <wp:wrapTopAndBottom distT="0" dist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5"/>
                    <a:srcRect/>
                    <a:stretch>
                      <a:fillRect/>
                    </a:stretch>
                  </pic:blipFill>
                  <pic:spPr bwMode="auto">
                    <a:xfrm>
                      <a:off x="0" y="0"/>
                      <a:ext cx="1657350" cy="1070217"/>
                    </a:xfrm>
                    <a:prstGeom prst="rect">
                      <a:avLst/>
                    </a:prstGeom>
                  </pic:spPr>
                </pic:pic>
              </a:graphicData>
            </a:graphic>
          </wp:anchor>
        </w:drawing>
      </w:r>
    </w:p>
    <w:p w14:paraId="5D0A9F64" w14:textId="77777777" w:rsidR="000A4691" w:rsidRDefault="006F4587">
      <w:pPr>
        <w:jc w:val="center"/>
      </w:pPr>
      <w:r>
        <w:t>图</w:t>
      </w:r>
      <w:r>
        <w:t>1-1-2</w:t>
      </w:r>
    </w:p>
    <w:p w14:paraId="7B9199B1" w14:textId="77777777" w:rsidR="000A4691" w:rsidRDefault="000A4691"/>
    <w:p w14:paraId="1BC20E65" w14:textId="77777777" w:rsidR="000A4691" w:rsidRDefault="006F4587">
      <w:pPr>
        <w:ind w:firstLine="440"/>
      </w:pPr>
      <w:r>
        <w:t>（</w:t>
      </w:r>
      <w:r>
        <w:t>1</w:t>
      </w:r>
      <w:r>
        <w:t>）实验器材</w:t>
      </w:r>
      <w:r>
        <w:t>:</w:t>
      </w:r>
      <w:r>
        <w:t>桌子、直尺。</w:t>
      </w:r>
    </w:p>
    <w:p w14:paraId="7EAEEC2A" w14:textId="77777777" w:rsidR="000A4691" w:rsidRDefault="006F4587">
      <w:pPr>
        <w:ind w:firstLine="440"/>
      </w:pPr>
      <w:r>
        <w:t>（</w:t>
      </w:r>
      <w:r>
        <w:t>2</w:t>
      </w:r>
      <w:r>
        <w:t>）实验步骤</w:t>
      </w:r>
      <w:r>
        <w:t>:</w:t>
      </w:r>
      <w:r>
        <w:t>把直尺的</w:t>
      </w:r>
      <w:proofErr w:type="gramStart"/>
      <w:r>
        <w:t>一</w:t>
      </w:r>
      <w:proofErr w:type="gramEnd"/>
      <w:r>
        <w:t>端压在桌子上，另一端伸出桌外，拨动直尺使它振动。改变直尺伸出桌面的长度，再用同样大小的力拨动。观察每次直尺振动的快慢，听每次发出声音的高低。</w:t>
      </w:r>
    </w:p>
    <w:p w14:paraId="17A6FF4C" w14:textId="77777777" w:rsidR="000A4691" w:rsidRDefault="006F4587">
      <w:pPr>
        <w:ind w:firstLine="440"/>
      </w:pPr>
      <w:r>
        <w:t>（</w:t>
      </w:r>
      <w:r>
        <w:t>3</w:t>
      </w:r>
      <w:r>
        <w:t>）实验现象</w:t>
      </w:r>
      <w:r>
        <w:t>:</w:t>
      </w:r>
      <w:r>
        <w:t>直尺振动越快</w:t>
      </w:r>
      <w:r>
        <w:t>,</w:t>
      </w:r>
      <w:r>
        <w:t>发出声音的音调越高。</w:t>
      </w:r>
    </w:p>
    <w:p w14:paraId="7C9CB9C8" w14:textId="77777777" w:rsidR="000A4691" w:rsidRDefault="006F4587">
      <w:pPr>
        <w:ind w:firstLine="440"/>
      </w:pPr>
      <w:r>
        <w:lastRenderedPageBreak/>
        <w:t>（</w:t>
      </w:r>
      <w:r>
        <w:t>4</w:t>
      </w:r>
      <w:r>
        <w:t>）实验结论</w:t>
      </w:r>
      <w:r>
        <w:t>:</w:t>
      </w:r>
      <w:r>
        <w:t>声源振动的频率越高</w:t>
      </w:r>
      <w:r>
        <w:t>,</w:t>
      </w:r>
      <w:r>
        <w:t>声音的音调就越高。</w:t>
      </w:r>
    </w:p>
    <w:p w14:paraId="2390302F" w14:textId="77777777" w:rsidR="000A4691" w:rsidRDefault="006F4587">
      <w:pPr>
        <w:ind w:firstLine="440"/>
      </w:pPr>
      <w:r>
        <w:rPr>
          <w:b/>
          <w:bCs/>
        </w:rPr>
        <w:t>记忆小口诀：</w:t>
      </w:r>
    </w:p>
    <w:p w14:paraId="6D953EBB" w14:textId="77777777" w:rsidR="000A4691" w:rsidRDefault="006F4587">
      <w:pPr>
        <w:ind w:firstLine="440"/>
      </w:pPr>
      <w:r>
        <w:t>声音特性三要素，音调、音色和响度；频率高低定音调，振幅大小定响度；不同</w:t>
      </w:r>
      <w:proofErr w:type="gramStart"/>
      <w:r>
        <w:t>物体声有别</w:t>
      </w:r>
      <w:proofErr w:type="gramEnd"/>
      <w:r>
        <w:t>，音色不同是基础。</w:t>
      </w:r>
    </w:p>
    <w:p w14:paraId="11948CF7" w14:textId="77777777" w:rsidR="000A4691" w:rsidRDefault="006F4587">
      <w:pPr>
        <w:pStyle w:val="4"/>
      </w:pPr>
      <w:r>
        <w:t>重点</w:t>
      </w:r>
      <w:r>
        <w:t xml:space="preserve">3 </w:t>
      </w:r>
      <w:r>
        <w:t>人耳听不见的声</w:t>
      </w:r>
    </w:p>
    <w:p w14:paraId="0AF08B1E" w14:textId="77777777" w:rsidR="000A4691" w:rsidRDefault="006F4587">
      <w:pPr>
        <w:ind w:firstLine="440"/>
      </w:pPr>
      <w:r>
        <w:t>1.</w:t>
      </w:r>
      <w:r>
        <w:t>超声波：频率高于</w:t>
      </w:r>
      <m:oMath>
        <m:r>
          <w:rPr>
            <w:rFonts w:ascii="Cambria Math" w:eastAsia="Cambria Math" w:hAnsi="Cambria Math" w:cs="Cambria Math"/>
          </w:rPr>
          <m:t>20</m:t>
        </m:r>
        <m:r>
          <m:rPr>
            <m:nor/>
          </m:rPr>
          <w:rPr>
            <w:rFonts w:ascii="Cambria Math" w:eastAsia="Cambria Math" w:hAnsi="Cambria Math" w:cs="Cambria Math"/>
          </w:rPr>
          <m:t xml:space="preserve"> </m:t>
        </m:r>
        <m:r>
          <w:rPr>
            <w:rFonts w:ascii="Cambria Math" w:eastAsia="Cambria Math" w:hAnsi="Cambria Math" w:cs="Cambria Math"/>
          </w:rPr>
          <m:t>000</m:t>
        </m:r>
        <m:r>
          <m:rPr>
            <m:nor/>
          </m:rPr>
          <w:rPr>
            <w:rFonts w:ascii="Cambria Math" w:eastAsia="Cambria Math" w:hAnsi="Cambria Math" w:cs="Cambria Math"/>
          </w:rPr>
          <m:t xml:space="preserve"> </m:t>
        </m:r>
        <m:r>
          <m:rPr>
            <m:sty m:val="p"/>
          </m:rPr>
          <w:rPr>
            <w:rFonts w:ascii="Cambria Math" w:eastAsia="Cambria Math" w:hAnsi="Cambria Math" w:cs="Cambria Math"/>
          </w:rPr>
          <m:t>Hz</m:t>
        </m:r>
      </m:oMath>
      <w:r>
        <w:t xml:space="preserve"> </w:t>
      </w:r>
      <w:r>
        <w:t>的声。</w:t>
      </w:r>
    </w:p>
    <w:p w14:paraId="4915B7E5" w14:textId="77777777" w:rsidR="000A4691" w:rsidRDefault="006F4587">
      <w:pPr>
        <w:ind w:firstLine="440"/>
      </w:pPr>
      <w:r>
        <w:t>2.</w:t>
      </w:r>
      <w:r>
        <w:t>次声波：频率低于</w:t>
      </w:r>
      <m:oMath>
        <m:r>
          <w:rPr>
            <w:rFonts w:ascii="Cambria Math" w:eastAsia="Cambria Math" w:hAnsi="Cambria Math" w:cs="Cambria Math"/>
          </w:rPr>
          <m:t>20</m:t>
        </m:r>
        <w:proofErr w:type="gramStart"/>
        <m:r>
          <m:rPr>
            <m:nor/>
          </m:rPr>
          <w:rPr>
            <w:rFonts w:ascii="Cambria Math" w:eastAsia="Cambria Math" w:hAnsi="Cambria Math" w:cs="Cambria Math"/>
          </w:rPr>
          <m:t xml:space="preserve"> </m:t>
        </m:r>
        <m:r>
          <m:rPr>
            <m:sty m:val="p"/>
          </m:rPr>
          <w:rPr>
            <w:rFonts w:ascii="Cambria Math" w:eastAsia="Cambria Math" w:hAnsi="Cambria Math" w:cs="Cambria Math"/>
          </w:rPr>
          <m:t>Hz</m:t>
        </m:r>
      </m:oMath>
      <w:r>
        <w:t xml:space="preserve"> </w:t>
      </w:r>
      <w:proofErr w:type="gramEnd"/>
      <w:r>
        <w:t>的声。</w:t>
      </w:r>
    </w:p>
    <w:p w14:paraId="613C964B" w14:textId="77777777" w:rsidR="000A4691" w:rsidRDefault="006F4587">
      <w:pPr>
        <w:ind w:firstLine="440"/>
      </w:pPr>
      <w:r>
        <w:t>3.</w:t>
      </w:r>
      <w:r>
        <w:t>超声波和次声波的比较如下表所示。</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000" w:firstRow="0" w:lastRow="0" w:firstColumn="0" w:lastColumn="0" w:noHBand="0" w:noVBand="0"/>
      </w:tblPr>
      <w:tblGrid>
        <w:gridCol w:w="540"/>
        <w:gridCol w:w="1216"/>
        <w:gridCol w:w="2101"/>
        <w:gridCol w:w="4443"/>
      </w:tblGrid>
      <w:tr w:rsidR="000A4691" w14:paraId="584311F3" w14:textId="77777777">
        <w:trPr>
          <w:jc w:val="center"/>
        </w:trPr>
        <w:tc>
          <w:tcPr>
            <w:tcW w:w="540" w:type="dxa"/>
            <w:tcBorders>
              <w:top w:val="single" w:sz="1" w:space="0" w:color="666666"/>
              <w:left w:val="single" w:sz="1" w:space="0" w:color="666666"/>
              <w:bottom w:val="single" w:sz="1" w:space="0" w:color="666666"/>
              <w:right w:val="single" w:sz="1" w:space="0" w:color="666666"/>
            </w:tcBorders>
          </w:tcPr>
          <w:p w14:paraId="6C5EADBC" w14:textId="77777777" w:rsidR="000A4691" w:rsidRDefault="006F4587">
            <w:r>
              <w:rPr>
                <w:rFonts w:hAnsi="Times New Roman"/>
              </w:rPr>
              <w:t>类别</w:t>
            </w:r>
          </w:p>
        </w:tc>
        <w:tc>
          <w:tcPr>
            <w:tcW w:w="1215" w:type="dxa"/>
            <w:tcBorders>
              <w:top w:val="single" w:sz="1" w:space="0" w:color="666666"/>
              <w:left w:val="single" w:sz="1" w:space="0" w:color="666666"/>
              <w:bottom w:val="single" w:sz="1" w:space="0" w:color="666666"/>
              <w:right w:val="single" w:sz="1" w:space="0" w:color="666666"/>
            </w:tcBorders>
          </w:tcPr>
          <w:p w14:paraId="073BF41F" w14:textId="77777777" w:rsidR="000A4691" w:rsidRDefault="006F4587">
            <w:r>
              <w:rPr>
                <w:rFonts w:hAnsi="Times New Roman"/>
              </w:rPr>
              <w:t>频率范围</w:t>
            </w:r>
          </w:p>
        </w:tc>
        <w:tc>
          <w:tcPr>
            <w:tcW w:w="2100" w:type="dxa"/>
            <w:tcBorders>
              <w:top w:val="single" w:sz="1" w:space="0" w:color="666666"/>
              <w:left w:val="single" w:sz="1" w:space="0" w:color="666666"/>
              <w:bottom w:val="single" w:sz="1" w:space="0" w:color="666666"/>
              <w:right w:val="single" w:sz="1" w:space="0" w:color="666666"/>
            </w:tcBorders>
          </w:tcPr>
          <w:p w14:paraId="2210EF41" w14:textId="77777777" w:rsidR="000A4691" w:rsidRDefault="006F4587">
            <w:r>
              <w:rPr>
                <w:rFonts w:hAnsi="Times New Roman"/>
              </w:rPr>
              <w:t>特点</w:t>
            </w:r>
          </w:p>
        </w:tc>
        <w:tc>
          <w:tcPr>
            <w:tcW w:w="4440" w:type="dxa"/>
            <w:tcBorders>
              <w:top w:val="single" w:sz="1" w:space="0" w:color="666666"/>
              <w:left w:val="single" w:sz="1" w:space="0" w:color="666666"/>
              <w:bottom w:val="single" w:sz="1" w:space="0" w:color="666666"/>
              <w:right w:val="single" w:sz="1" w:space="0" w:color="666666"/>
            </w:tcBorders>
          </w:tcPr>
          <w:p w14:paraId="7EB7479B" w14:textId="77777777" w:rsidR="000A4691" w:rsidRDefault="006F4587">
            <w:r>
              <w:rPr>
                <w:rFonts w:hAnsi="Times New Roman"/>
              </w:rPr>
              <w:t>利用与危害</w:t>
            </w:r>
          </w:p>
        </w:tc>
      </w:tr>
      <w:tr w:rsidR="000A4691" w14:paraId="466E7D1F" w14:textId="77777777">
        <w:trPr>
          <w:jc w:val="center"/>
        </w:trPr>
        <w:tc>
          <w:tcPr>
            <w:tcW w:w="540" w:type="dxa"/>
            <w:tcBorders>
              <w:top w:val="single" w:sz="1" w:space="0" w:color="666666"/>
              <w:left w:val="single" w:sz="1" w:space="0" w:color="666666"/>
              <w:bottom w:val="single" w:sz="1" w:space="0" w:color="666666"/>
              <w:right w:val="single" w:sz="1" w:space="0" w:color="666666"/>
            </w:tcBorders>
          </w:tcPr>
          <w:p w14:paraId="20146EDF" w14:textId="77777777" w:rsidR="000A4691" w:rsidRDefault="006F4587">
            <w:r>
              <w:rPr>
                <w:rFonts w:hAnsi="Times New Roman"/>
              </w:rPr>
              <w:t>超声波</w:t>
            </w:r>
          </w:p>
        </w:tc>
        <w:tc>
          <w:tcPr>
            <w:tcW w:w="1215" w:type="dxa"/>
            <w:tcBorders>
              <w:top w:val="single" w:sz="1" w:space="0" w:color="666666"/>
              <w:left w:val="single" w:sz="1" w:space="0" w:color="666666"/>
              <w:bottom w:val="single" w:sz="1" w:space="0" w:color="666666"/>
              <w:right w:val="single" w:sz="1" w:space="0" w:color="666666"/>
            </w:tcBorders>
          </w:tcPr>
          <w:p w14:paraId="4AEE2173" w14:textId="77777777" w:rsidR="000A4691" w:rsidRDefault="006F4587">
            <w:r>
              <w:rPr>
                <w:rFonts w:hAnsi="Times New Roman"/>
              </w:rPr>
              <w:t>高于</w:t>
            </w:r>
            <m:oMath>
              <m:r>
                <w:rPr>
                  <w:rFonts w:ascii="Cambria Math" w:eastAsia="Cambria Math" w:hAnsi="Cambria Math" w:cs="Cambria Math"/>
                </w:rPr>
                <m:t>20</m:t>
              </m:r>
              <m:r>
                <m:rPr>
                  <m:nor/>
                </m:rPr>
                <w:rPr>
                  <w:rFonts w:ascii="Cambria Math" w:eastAsia="Cambria Math" w:hAnsi="Cambria Math" w:cs="Cambria Math"/>
                </w:rPr>
                <m:t xml:space="preserve"> </m:t>
              </m:r>
              <m:r>
                <w:rPr>
                  <w:rFonts w:ascii="Cambria Math" w:eastAsia="Cambria Math" w:hAnsi="Cambria Math" w:cs="Cambria Math"/>
                </w:rPr>
                <m:t>000</m:t>
              </m:r>
              <m:r>
                <m:rPr>
                  <m:nor/>
                </m:rPr>
                <w:rPr>
                  <w:rFonts w:ascii="Cambria Math" w:eastAsia="Cambria Math" w:hAnsi="Cambria Math" w:cs="Cambria Math"/>
                </w:rPr>
                <m:t xml:space="preserve"> </m:t>
              </m:r>
              <m:r>
                <m:rPr>
                  <m:sty m:val="p"/>
                </m:rPr>
                <w:rPr>
                  <w:rFonts w:ascii="Cambria Math" w:eastAsia="Cambria Math" w:hAnsi="Cambria Math" w:cs="Cambria Math"/>
                </w:rPr>
                <m:t>Hz</m:t>
              </m:r>
            </m:oMath>
            <w:r>
              <w:t xml:space="preserve"> </w:t>
            </w:r>
          </w:p>
        </w:tc>
        <w:tc>
          <w:tcPr>
            <w:tcW w:w="2100" w:type="dxa"/>
            <w:tcBorders>
              <w:top w:val="single" w:sz="1" w:space="0" w:color="666666"/>
              <w:left w:val="single" w:sz="1" w:space="0" w:color="666666"/>
              <w:bottom w:val="single" w:sz="1" w:space="0" w:color="666666"/>
              <w:right w:val="single" w:sz="1" w:space="0" w:color="666666"/>
            </w:tcBorders>
          </w:tcPr>
          <w:p w14:paraId="2C861AB6" w14:textId="77777777" w:rsidR="000A4691" w:rsidRDefault="006F4587">
            <w:r>
              <w:rPr>
                <w:rFonts w:hAnsi="Times New Roman"/>
              </w:rPr>
              <w:t>方向性好，穿透能力强，易于获得较集中的能量</w:t>
            </w:r>
          </w:p>
        </w:tc>
        <w:tc>
          <w:tcPr>
            <w:tcW w:w="4440" w:type="dxa"/>
            <w:tcBorders>
              <w:top w:val="single" w:sz="1" w:space="0" w:color="666666"/>
              <w:left w:val="single" w:sz="1" w:space="0" w:color="666666"/>
              <w:bottom w:val="single" w:sz="1" w:space="0" w:color="666666"/>
              <w:right w:val="single" w:sz="1" w:space="0" w:color="666666"/>
            </w:tcBorders>
          </w:tcPr>
          <w:p w14:paraId="2FBB7B1B" w14:textId="77777777" w:rsidR="000A4691" w:rsidRDefault="006F4587">
            <w:r>
              <w:rPr>
                <w:rFonts w:hAnsi="Times New Roman"/>
              </w:rPr>
              <w:t>利用</w:t>
            </w:r>
            <w:r>
              <w:rPr>
                <w:rFonts w:hAnsi="Times New Roman"/>
              </w:rPr>
              <w:t>:①</w:t>
            </w:r>
            <w:r>
              <w:rPr>
                <w:rFonts w:hAnsi="Times New Roman"/>
              </w:rPr>
              <w:t>超声探伤、测厚、测距、医学诊断和成像</w:t>
            </w:r>
            <w:r>
              <w:rPr>
                <w:rFonts w:hAnsi="Times New Roman"/>
              </w:rPr>
              <w:t>;②</w:t>
            </w:r>
            <w:r>
              <w:rPr>
                <w:rFonts w:hAnsi="Times New Roman"/>
              </w:rPr>
              <w:t>超声处理，如进行加工、清洗、焊接、乳化、粉碎、种子处理等</w:t>
            </w:r>
          </w:p>
        </w:tc>
      </w:tr>
      <w:tr w:rsidR="000A4691" w14:paraId="284B6A10" w14:textId="77777777">
        <w:trPr>
          <w:jc w:val="center"/>
        </w:trPr>
        <w:tc>
          <w:tcPr>
            <w:tcW w:w="540" w:type="dxa"/>
            <w:tcBorders>
              <w:top w:val="single" w:sz="1" w:space="0" w:color="666666"/>
              <w:left w:val="single" w:sz="1" w:space="0" w:color="666666"/>
              <w:bottom w:val="single" w:sz="1" w:space="0" w:color="666666"/>
              <w:right w:val="single" w:sz="1" w:space="0" w:color="666666"/>
            </w:tcBorders>
          </w:tcPr>
          <w:p w14:paraId="17C2DE96" w14:textId="77777777" w:rsidR="000A4691" w:rsidRDefault="006F4587">
            <w:r>
              <w:rPr>
                <w:rFonts w:hAnsi="Times New Roman"/>
              </w:rPr>
              <w:t>次声波</w:t>
            </w:r>
          </w:p>
        </w:tc>
        <w:tc>
          <w:tcPr>
            <w:tcW w:w="1215" w:type="dxa"/>
            <w:tcBorders>
              <w:top w:val="single" w:sz="1" w:space="0" w:color="666666"/>
              <w:left w:val="single" w:sz="1" w:space="0" w:color="666666"/>
              <w:bottom w:val="single" w:sz="1" w:space="0" w:color="666666"/>
              <w:right w:val="single" w:sz="1" w:space="0" w:color="666666"/>
            </w:tcBorders>
          </w:tcPr>
          <w:p w14:paraId="29E1EF8B" w14:textId="77777777" w:rsidR="000A4691" w:rsidRDefault="006F4587">
            <w:r>
              <w:rPr>
                <w:rFonts w:hAnsi="Times New Roman"/>
              </w:rPr>
              <w:t>低于</w:t>
            </w:r>
            <m:oMath>
              <m:r>
                <w:rPr>
                  <w:rFonts w:ascii="Cambria Math" w:eastAsia="Cambria Math" w:hAnsi="Cambria Math" w:cs="Cambria Math"/>
                </w:rPr>
                <m:t>20</m:t>
              </m:r>
              <w:proofErr w:type="gramStart"/>
              <m:r>
                <m:rPr>
                  <m:nor/>
                </m:rPr>
                <w:rPr>
                  <w:rFonts w:ascii="Cambria Math" w:eastAsia="Cambria Math" w:hAnsi="Cambria Math" w:cs="Cambria Math"/>
                </w:rPr>
                <m:t xml:space="preserve"> </m:t>
              </m:r>
              <m:r>
                <m:rPr>
                  <m:sty m:val="p"/>
                </m:rPr>
                <w:rPr>
                  <w:rFonts w:ascii="Cambria Math" w:eastAsia="Cambria Math" w:hAnsi="Cambria Math" w:cs="Cambria Math"/>
                </w:rPr>
                <m:t>Hz</m:t>
              </m:r>
            </m:oMath>
            <w:r>
              <w:t xml:space="preserve"> </w:t>
            </w:r>
            <w:proofErr w:type="gramEnd"/>
          </w:p>
        </w:tc>
        <w:tc>
          <w:tcPr>
            <w:tcW w:w="2100" w:type="dxa"/>
            <w:tcBorders>
              <w:top w:val="single" w:sz="1" w:space="0" w:color="666666"/>
              <w:left w:val="single" w:sz="1" w:space="0" w:color="666666"/>
              <w:bottom w:val="single" w:sz="1" w:space="0" w:color="666666"/>
              <w:right w:val="single" w:sz="1" w:space="0" w:color="666666"/>
            </w:tcBorders>
          </w:tcPr>
          <w:p w14:paraId="5BAF732C" w14:textId="77777777" w:rsidR="000A4691" w:rsidRDefault="006F4587">
            <w:r>
              <w:rPr>
                <w:rFonts w:hAnsi="Times New Roman"/>
              </w:rPr>
              <w:t>传播过程中衰减少，波长较长，能绕过障碍物</w:t>
            </w:r>
            <w:r>
              <w:rPr>
                <w:rFonts w:hAnsi="Times New Roman"/>
              </w:rPr>
              <w:t>;</w:t>
            </w:r>
            <w:r>
              <w:rPr>
                <w:rFonts w:hAnsi="Times New Roman"/>
              </w:rPr>
              <w:t>传播距离大，强大的次声波破坏性大</w:t>
            </w:r>
          </w:p>
        </w:tc>
        <w:tc>
          <w:tcPr>
            <w:tcW w:w="4440" w:type="dxa"/>
            <w:tcBorders>
              <w:top w:val="single" w:sz="1" w:space="0" w:color="666666"/>
              <w:left w:val="single" w:sz="1" w:space="0" w:color="666666"/>
              <w:bottom w:val="single" w:sz="1" w:space="0" w:color="666666"/>
              <w:right w:val="single" w:sz="1" w:space="0" w:color="666666"/>
            </w:tcBorders>
          </w:tcPr>
          <w:p w14:paraId="74E24A5B" w14:textId="77777777" w:rsidR="000A4691" w:rsidRDefault="006F4587">
            <w:r>
              <w:rPr>
                <w:rFonts w:hAnsi="Times New Roman"/>
              </w:rPr>
              <w:t>利用</w:t>
            </w:r>
            <w:r>
              <w:rPr>
                <w:rFonts w:hAnsi="Times New Roman"/>
              </w:rPr>
              <w:t>:</w:t>
            </w:r>
            <w:r>
              <w:rPr>
                <w:rFonts w:hAnsi="Times New Roman"/>
              </w:rPr>
              <w:t>预报台风、地震和监测核爆炸危害：</w:t>
            </w:r>
            <w:r>
              <w:rPr>
                <w:rFonts w:hAnsi="Times New Roman"/>
              </w:rPr>
              <w:t>①</w:t>
            </w:r>
            <w:r>
              <w:rPr>
                <w:rFonts w:hAnsi="Times New Roman"/>
              </w:rPr>
              <w:t>对建筑物有很大破坏性，能震裂建筑物甚至使建筑物摆动</w:t>
            </w:r>
            <w:r>
              <w:rPr>
                <w:rFonts w:hAnsi="Times New Roman"/>
              </w:rPr>
              <w:t>;②</w:t>
            </w:r>
            <w:r>
              <w:rPr>
                <w:rFonts w:hAnsi="Times New Roman"/>
              </w:rPr>
              <w:t>对人体有危害，当人处在</w:t>
            </w:r>
            <m:oMath>
              <m:r>
                <w:rPr>
                  <w:rFonts w:ascii="Cambria Math" w:eastAsia="Cambria Math" w:hAnsi="Cambria Math" w:cs="Cambria Math"/>
                </w:rPr>
                <m:t>2</m:t>
              </m:r>
              <m:r>
                <m:rPr>
                  <m:sty m:val="p"/>
                </m:rPr>
                <w:rPr>
                  <w:rFonts w:ascii="Cambria Math" w:eastAsia="Cambria Math" w:hAnsi="Cambria Math" w:cs="Cambria Math"/>
                </w:rPr>
                <m:t>∼</m:t>
              </m:r>
              <m:r>
                <w:rPr>
                  <w:rFonts w:ascii="Cambria Math" w:eastAsia="Cambria Math" w:hAnsi="Cambria Math" w:cs="Cambria Math"/>
                </w:rPr>
                <m:t>10</m:t>
              </m:r>
              <m:r>
                <m:rPr>
                  <m:nor/>
                </m:rPr>
                <w:rPr>
                  <w:rFonts w:ascii="Cambria Math" w:eastAsia="Cambria Math" w:hAnsi="Cambria Math" w:cs="Cambria Math"/>
                </w:rPr>
                <m:t xml:space="preserve"> </m:t>
              </m:r>
              <m:r>
                <m:rPr>
                  <m:sty m:val="p"/>
                </m:rPr>
                <w:rPr>
                  <w:rFonts w:ascii="Cambria Math" w:eastAsia="Cambria Math" w:hAnsi="Cambria Math" w:cs="Cambria Math"/>
                </w:rPr>
                <m:t>Hz</m:t>
              </m:r>
            </m:oMath>
            <w:r>
              <w:t xml:space="preserve"> </w:t>
            </w:r>
            <w:r>
              <w:rPr>
                <w:rFonts w:hAnsi="Times New Roman"/>
              </w:rPr>
              <w:t>的次声波环境中时，会产生失明、恶心、神经错乱等症状</w:t>
            </w:r>
          </w:p>
        </w:tc>
      </w:tr>
    </w:tbl>
    <w:p w14:paraId="7030BBF4" w14:textId="77777777" w:rsidR="000A4691" w:rsidRDefault="006F4587">
      <w:pPr>
        <w:pStyle w:val="4"/>
      </w:pPr>
      <w:r>
        <w:t>重点</w:t>
      </w:r>
      <w:r>
        <w:t xml:space="preserve">4 </w:t>
      </w:r>
      <w:r>
        <w:t>乐音与噪声的区别及防治噪声的方法</w:t>
      </w:r>
    </w:p>
    <w:p w14:paraId="18A77F2C" w14:textId="77777777" w:rsidR="000A4691" w:rsidRDefault="006F4587">
      <w:pPr>
        <w:ind w:firstLine="440"/>
      </w:pPr>
      <w:r>
        <w:t>乐音和噪声的分辨是比较容易出错的地方。关于乐音和噪声，要从两个角度考虑。从物理学角度看，乐音是发声体做有规则的振动时发出的声音，噪声是发声体做无规则的振动时发出的声音。从环境保护角度看，凡是妨碍人们正常休息、学习和工作的声音，以及对人们要听的声音起干扰作用的声音都属于噪声。因此，有些声音在物理学角度上属于乐音，但从环境保护的角度看却属于噪声。噪声会严重影响人们的工作和生活，因此控制噪声十分重要。</w:t>
      </w:r>
    </w:p>
    <w:p w14:paraId="6CC67474" w14:textId="77777777" w:rsidR="000A4691" w:rsidRDefault="006F4587">
      <w:pPr>
        <w:ind w:firstLine="440"/>
      </w:pPr>
      <w:r>
        <w:t>由于我们听到声音的过程是声源→传声介质→人耳，所以防治噪声的方法也要从这三个方面考虑。</w:t>
      </w:r>
    </w:p>
    <w:p w14:paraId="146E6C32" w14:textId="77777777" w:rsidR="000A4691" w:rsidRDefault="006F4587">
      <w:pPr>
        <w:pStyle w:val="4"/>
      </w:pPr>
      <w:r>
        <w:t>重点</w:t>
      </w:r>
      <w:r>
        <w:t xml:space="preserve">5 </w:t>
      </w:r>
      <w:r>
        <w:t>声速的影响因素</w:t>
      </w:r>
    </w:p>
    <w:p w14:paraId="6B397CEC" w14:textId="77777777" w:rsidR="000A4691" w:rsidRDefault="006F4587">
      <w:pPr>
        <w:ind w:firstLine="440"/>
      </w:pPr>
      <w:r>
        <w:t>声音在介质中的传播速度与介质的种类及温度有关，与声音的音调、响度、音色无关。</w:t>
      </w:r>
    </w:p>
    <w:p w14:paraId="177A63DF" w14:textId="77777777" w:rsidR="000A4691" w:rsidRDefault="006F4587">
      <w:pPr>
        <w:pStyle w:val="3"/>
      </w:pPr>
      <w:r>
        <w:rPr>
          <w:noProof/>
        </w:rPr>
        <w:lastRenderedPageBreak/>
        <w:drawing>
          <wp:inline distT="0" distB="0" distL="0" distR="0" wp14:anchorId="4086EE63" wp14:editId="13741699">
            <wp:extent cx="3571875" cy="693568"/>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6"/>
                    <a:srcRect/>
                    <a:stretch>
                      <a:fillRect/>
                    </a:stretch>
                  </pic:blipFill>
                  <pic:spPr bwMode="auto">
                    <a:xfrm>
                      <a:off x="0" y="0"/>
                      <a:ext cx="3571875" cy="693568"/>
                    </a:xfrm>
                    <a:prstGeom prst="rect">
                      <a:avLst/>
                    </a:prstGeom>
                  </pic:spPr>
                </pic:pic>
              </a:graphicData>
            </a:graphic>
          </wp:inline>
        </w:drawing>
      </w:r>
      <w:r>
        <w:rPr>
          <w:color w:val="FFFFFF"/>
          <w:sz w:val="1"/>
          <w:szCs w:val="1"/>
        </w:rPr>
        <w:t>陕西中考链接</w:t>
      </w:r>
    </w:p>
    <w:p w14:paraId="4D56187C" w14:textId="77777777" w:rsidR="000A4691" w:rsidRDefault="006F4587">
      <w:r>
        <w:t xml:space="preserve">1. </w:t>
      </w:r>
      <w:r>
        <w:rPr>
          <w:rFonts w:ascii="楷体" w:eastAsia="楷体" w:hAnsi="楷体" w:cs="楷体"/>
        </w:rPr>
        <w:t>[2022·陕西中考]</w:t>
      </w:r>
      <w:r>
        <w:t>“七一勋章”获得者张桂梅老师坚持“革命传统立校，红色文化育人”的教育理念，用知识为滇西北山区女孩创造美好未来。如图</w:t>
      </w:r>
      <w:r>
        <w:t>1-1-3</w:t>
      </w:r>
      <w:r>
        <w:t>所示，张老师带领师生宣誓。下列说法正确的是</w:t>
      </w:r>
      <w:r>
        <w:t xml:space="preserve">( </w:t>
      </w:r>
      <w:r>
        <w:rPr>
          <w:color w:val="FF0000"/>
        </w:rPr>
        <w:t>A</w:t>
      </w:r>
      <w:r>
        <w:t xml:space="preserve"> )</w:t>
      </w:r>
    </w:p>
    <w:p w14:paraId="7AF628E8" w14:textId="77777777" w:rsidR="000A4691" w:rsidRDefault="006F4587">
      <w:r>
        <w:rPr>
          <w:noProof/>
        </w:rPr>
        <w:drawing>
          <wp:anchor distT="0" distB="0" distL="0" distR="0" simplePos="0" relativeHeight="251597312" behindDoc="0" locked="0" layoutInCell="1" allowOverlap="0" wp14:anchorId="67939BC2" wp14:editId="24CB59D0">
            <wp:simplePos x="0" y="0"/>
            <wp:positionH relativeFrom="margin">
              <wp:align>center</wp:align>
            </wp:positionH>
            <wp:positionV relativeFrom="line">
              <wp:posOffset>0</wp:posOffset>
            </wp:positionV>
            <wp:extent cx="2276475" cy="1430220"/>
            <wp:effectExtent l="0" t="0" r="0" b="0"/>
            <wp:wrapTopAndBottom distT="0" dist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7"/>
                    <a:srcRect/>
                    <a:stretch>
                      <a:fillRect/>
                    </a:stretch>
                  </pic:blipFill>
                  <pic:spPr bwMode="auto">
                    <a:xfrm>
                      <a:off x="0" y="0"/>
                      <a:ext cx="2276475" cy="1430220"/>
                    </a:xfrm>
                    <a:prstGeom prst="rect">
                      <a:avLst/>
                    </a:prstGeom>
                  </pic:spPr>
                </pic:pic>
              </a:graphicData>
            </a:graphic>
          </wp:anchor>
        </w:drawing>
      </w:r>
    </w:p>
    <w:p w14:paraId="508C40A5" w14:textId="77777777" w:rsidR="000A4691" w:rsidRDefault="006F4587">
      <w:pPr>
        <w:jc w:val="center"/>
      </w:pPr>
      <w:r>
        <w:t>图</w:t>
      </w:r>
      <w:r>
        <w:t>1-1-3</w:t>
      </w:r>
    </w:p>
    <w:p w14:paraId="2F98D73A" w14:textId="77777777" w:rsidR="000A4691" w:rsidRDefault="000A4691"/>
    <w:p w14:paraId="5B85106A" w14:textId="77777777" w:rsidR="00D03FF5" w:rsidRDefault="006F4587" w:rsidP="00D03FF5">
      <w:pPr>
        <w:tabs>
          <w:tab w:val="left" w:pos="4277"/>
        </w:tabs>
        <w:spacing w:line="480" w:lineRule="auto"/>
      </w:pPr>
      <w:r>
        <w:t xml:space="preserve">A. </w:t>
      </w:r>
      <w:r>
        <w:t>师生宣誓的声音是声带振动产生的</w:t>
      </w:r>
      <w:r>
        <w:tab/>
      </w:r>
    </w:p>
    <w:p w14:paraId="1585AB62" w14:textId="1AD3A05B" w:rsidR="000A4691" w:rsidRDefault="006F4587" w:rsidP="00D03FF5">
      <w:pPr>
        <w:tabs>
          <w:tab w:val="left" w:pos="4277"/>
        </w:tabs>
        <w:spacing w:line="480" w:lineRule="auto"/>
      </w:pPr>
      <w:r>
        <w:t xml:space="preserve">B. </w:t>
      </w:r>
      <w:r>
        <w:t>声音只能在空气中传播</w:t>
      </w:r>
    </w:p>
    <w:p w14:paraId="43BB8179" w14:textId="77777777" w:rsidR="00D03FF5" w:rsidRDefault="006F4587" w:rsidP="00D03FF5">
      <w:pPr>
        <w:tabs>
          <w:tab w:val="left" w:pos="4277"/>
        </w:tabs>
        <w:spacing w:line="480" w:lineRule="auto"/>
      </w:pPr>
      <w:r>
        <w:t xml:space="preserve">C. </w:t>
      </w:r>
      <w:r>
        <w:t>师生的声音音色相同</w:t>
      </w:r>
      <w:r>
        <w:tab/>
      </w:r>
    </w:p>
    <w:p w14:paraId="440C83E0" w14:textId="0B62E490" w:rsidR="000A4691" w:rsidRDefault="006F4587" w:rsidP="00D03FF5">
      <w:pPr>
        <w:tabs>
          <w:tab w:val="left" w:pos="4277"/>
        </w:tabs>
        <w:spacing w:line="480" w:lineRule="auto"/>
      </w:pPr>
      <w:r>
        <w:t xml:space="preserve">D. </w:t>
      </w:r>
      <w:r>
        <w:t>洪亮的宣誓声表明声音的速度很大</w:t>
      </w:r>
    </w:p>
    <w:p w14:paraId="2F2C07D6" w14:textId="77777777" w:rsidR="000A4691" w:rsidRDefault="006F4587" w:rsidP="00D03FF5">
      <w:pPr>
        <w:spacing w:line="480" w:lineRule="auto"/>
      </w:pPr>
      <w:r>
        <w:t xml:space="preserve">2. </w:t>
      </w:r>
      <w:r>
        <w:rPr>
          <w:rFonts w:ascii="楷体" w:eastAsia="楷体" w:hAnsi="楷体" w:cs="楷体"/>
        </w:rPr>
        <w:t>[2021·陕西中考]</w:t>
      </w:r>
      <w:r>
        <w:t>学校艺术节的合唱比赛中，同学们在乐队的伴奏下放声高歌。下列说法正确的是</w:t>
      </w:r>
      <w:r>
        <w:t xml:space="preserve">( </w:t>
      </w:r>
      <w:r>
        <w:rPr>
          <w:color w:val="FF0000"/>
        </w:rPr>
        <w:t>A</w:t>
      </w:r>
      <w:r>
        <w:t xml:space="preserve"> )</w:t>
      </w:r>
    </w:p>
    <w:p w14:paraId="47355FF4" w14:textId="77777777" w:rsidR="000A4691" w:rsidRDefault="006F4587" w:rsidP="00D03FF5">
      <w:pPr>
        <w:spacing w:line="480" w:lineRule="auto"/>
      </w:pPr>
      <w:r>
        <w:t xml:space="preserve">A. </w:t>
      </w:r>
      <w:r>
        <w:t>同学们的歌声是由振动产生的</w:t>
      </w:r>
    </w:p>
    <w:p w14:paraId="65AEEADB" w14:textId="77777777" w:rsidR="000A4691" w:rsidRDefault="006F4587" w:rsidP="00D03FF5">
      <w:pPr>
        <w:spacing w:line="480" w:lineRule="auto"/>
      </w:pPr>
      <w:r>
        <w:t xml:space="preserve">B. </w:t>
      </w:r>
      <w:r>
        <w:t>现场观众听到的歌声可以在真空中传播</w:t>
      </w:r>
    </w:p>
    <w:p w14:paraId="0274BDE3" w14:textId="77777777" w:rsidR="000A4691" w:rsidRDefault="006F4587" w:rsidP="00D03FF5">
      <w:pPr>
        <w:spacing w:line="480" w:lineRule="auto"/>
      </w:pPr>
      <w:r>
        <w:t xml:space="preserve">C. </w:t>
      </w:r>
      <w:r>
        <w:t>“放声高歌”中的“高”是指声音的音调高</w:t>
      </w:r>
    </w:p>
    <w:p w14:paraId="53A55746" w14:textId="77777777" w:rsidR="000A4691" w:rsidRDefault="006F4587" w:rsidP="00D03FF5">
      <w:pPr>
        <w:spacing w:line="480" w:lineRule="auto"/>
      </w:pPr>
      <w:r>
        <w:t xml:space="preserve">D. </w:t>
      </w:r>
      <w:r>
        <w:t>观众能辨别不同的乐器声是因为它们的响度不同</w:t>
      </w:r>
    </w:p>
    <w:p w14:paraId="0911FFE9" w14:textId="77777777" w:rsidR="000A4691" w:rsidRDefault="006F4587" w:rsidP="00D03FF5">
      <w:pPr>
        <w:spacing w:line="480" w:lineRule="auto"/>
      </w:pPr>
      <w:r>
        <w:t xml:space="preserve">3. </w:t>
      </w:r>
      <w:r>
        <w:rPr>
          <w:rFonts w:ascii="楷体" w:eastAsia="楷体" w:hAnsi="楷体" w:cs="楷体"/>
        </w:rPr>
        <w:t>[2020·陕西中考]</w:t>
      </w:r>
      <w:r>
        <w:t>下列关于图</w:t>
      </w:r>
      <w:r>
        <w:t>1-1-4</w:t>
      </w:r>
      <w:r>
        <w:t>所示</w:t>
      </w:r>
      <w:proofErr w:type="gramStart"/>
      <w:r>
        <w:t>声现象</w:t>
      </w:r>
      <w:proofErr w:type="gramEnd"/>
      <w:r>
        <w:t>的说法正确的是</w:t>
      </w:r>
      <w:r>
        <w:t xml:space="preserve">( </w:t>
      </w:r>
      <w:r>
        <w:rPr>
          <w:color w:val="FF0000"/>
        </w:rPr>
        <w:t>B</w:t>
      </w:r>
      <w:r>
        <w:t xml:space="preserve"> )</w:t>
      </w:r>
    </w:p>
    <w:p w14:paraId="12935235" w14:textId="77777777" w:rsidR="000A4691" w:rsidRDefault="006F4587">
      <w:r>
        <w:rPr>
          <w:noProof/>
        </w:rPr>
        <w:lastRenderedPageBreak/>
        <w:drawing>
          <wp:anchor distT="0" distB="0" distL="0" distR="0" simplePos="0" relativeHeight="251840000" behindDoc="0" locked="0" layoutInCell="1" allowOverlap="0" wp14:anchorId="28414F77" wp14:editId="6C9245F8">
            <wp:simplePos x="0" y="0"/>
            <wp:positionH relativeFrom="margin">
              <wp:align>center</wp:align>
            </wp:positionH>
            <wp:positionV relativeFrom="line">
              <wp:posOffset>0</wp:posOffset>
            </wp:positionV>
            <wp:extent cx="3686175" cy="3067689"/>
            <wp:effectExtent l="0" t="0" r="0" b="0"/>
            <wp:wrapTopAndBottom distT="0" dist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8"/>
                    <a:srcRect/>
                    <a:stretch>
                      <a:fillRect/>
                    </a:stretch>
                  </pic:blipFill>
                  <pic:spPr bwMode="auto">
                    <a:xfrm>
                      <a:off x="0" y="0"/>
                      <a:ext cx="3686175" cy="3067689"/>
                    </a:xfrm>
                    <a:prstGeom prst="rect">
                      <a:avLst/>
                    </a:prstGeom>
                  </pic:spPr>
                </pic:pic>
              </a:graphicData>
            </a:graphic>
          </wp:anchor>
        </w:drawing>
      </w:r>
    </w:p>
    <w:p w14:paraId="38C57673" w14:textId="77777777" w:rsidR="000A4691" w:rsidRDefault="006F4587">
      <w:pPr>
        <w:jc w:val="center"/>
      </w:pPr>
      <w:r>
        <w:t>图</w:t>
      </w:r>
      <w:r>
        <w:t>1-1-4</w:t>
      </w:r>
    </w:p>
    <w:p w14:paraId="0A5DE04A" w14:textId="77777777" w:rsidR="000A4691" w:rsidRDefault="000A4691"/>
    <w:p w14:paraId="4E722770" w14:textId="77777777" w:rsidR="000A4691" w:rsidRDefault="006F4587">
      <w:r>
        <w:t xml:space="preserve">A. </w:t>
      </w:r>
      <w:r>
        <w:t>图甲中，人在水面下能听到岸上的说话声，表明声音的传播不需要介质</w:t>
      </w:r>
    </w:p>
    <w:p w14:paraId="0C5FC224" w14:textId="77777777" w:rsidR="000A4691" w:rsidRDefault="006F4587">
      <w:r>
        <w:t xml:space="preserve">B. </w:t>
      </w:r>
      <w:r>
        <w:t>图乙中，改变试管内的水量可以改变吹气时声音的音调</w:t>
      </w:r>
    </w:p>
    <w:p w14:paraId="50A7995F" w14:textId="77777777" w:rsidR="000A4691" w:rsidRDefault="006F4587">
      <w:r>
        <w:t xml:space="preserve">C. </w:t>
      </w:r>
      <w:r>
        <w:t>图丙中，禁止鸣笛是在传播过程中减弱噪声</w:t>
      </w:r>
    </w:p>
    <w:p w14:paraId="48B3B77D" w14:textId="77777777" w:rsidR="000A4691" w:rsidRDefault="006F4587">
      <w:r>
        <w:t xml:space="preserve">D. </w:t>
      </w:r>
      <w:r>
        <w:t>图丁中，</w:t>
      </w:r>
      <w:r>
        <w:t>B</w:t>
      </w:r>
      <w:r>
        <w:t>超诊断仪是利用次声波工作的</w:t>
      </w:r>
    </w:p>
    <w:p w14:paraId="3193186B" w14:textId="77777777" w:rsidR="000A4691" w:rsidRDefault="006F4587" w:rsidP="00D03FF5">
      <w:pPr>
        <w:spacing w:line="480" w:lineRule="auto"/>
      </w:pPr>
      <w:r>
        <w:t xml:space="preserve">4. </w:t>
      </w:r>
      <w:r>
        <w:rPr>
          <w:rFonts w:ascii="楷体" w:eastAsia="楷体" w:hAnsi="楷体" w:cs="楷体"/>
        </w:rPr>
        <w:t>[2019·陕西中考]</w:t>
      </w:r>
      <w:r>
        <w:t>雨后的山林中，鸟鸣清脆，溪水潺潺，微风轻拂，树枝摇曳</w:t>
      </w:r>
      <m:oMath>
        <m:r>
          <m:rPr>
            <m:sty m:val="p"/>
          </m:rPr>
          <w:rPr>
            <w:rFonts w:ascii="Cambria Math" w:eastAsia="Cambria Math" w:hAnsi="Cambria Math" w:cs="Cambria Math"/>
          </w:rPr>
          <m:t>……</m:t>
        </m:r>
      </m:oMath>
      <w:r>
        <w:t xml:space="preserve"> </w:t>
      </w:r>
      <w:r>
        <w:t>关于此环境中的</w:t>
      </w:r>
      <w:proofErr w:type="gramStart"/>
      <w:r>
        <w:t>声现象</w:t>
      </w:r>
      <w:proofErr w:type="gramEnd"/>
      <w:r>
        <w:t>下列说法正确的是</w:t>
      </w:r>
      <w:r>
        <w:t xml:space="preserve">( </w:t>
      </w:r>
      <w:r>
        <w:rPr>
          <w:color w:val="FF0000"/>
        </w:rPr>
        <w:t>D</w:t>
      </w:r>
      <w:r>
        <w:t xml:space="preserve"> )</w:t>
      </w:r>
    </w:p>
    <w:p w14:paraId="731C8AD3" w14:textId="77777777" w:rsidR="000A4691" w:rsidRDefault="006F4587" w:rsidP="00D03FF5">
      <w:pPr>
        <w:spacing w:line="480" w:lineRule="auto"/>
      </w:pPr>
      <w:r>
        <w:t xml:space="preserve">A. </w:t>
      </w:r>
      <w:r>
        <w:t>鸟鸣声、流水声不是由振动产生的</w:t>
      </w:r>
    </w:p>
    <w:p w14:paraId="2906A535" w14:textId="77777777" w:rsidR="000A4691" w:rsidRDefault="006F4587" w:rsidP="00D03FF5">
      <w:pPr>
        <w:spacing w:line="480" w:lineRule="auto"/>
      </w:pPr>
      <w:r>
        <w:t xml:space="preserve">B. </w:t>
      </w:r>
      <w:r>
        <w:t>人们主要通过音调分辨鸟鸣声和流水声</w:t>
      </w:r>
    </w:p>
    <w:p w14:paraId="7EFCB319" w14:textId="77777777" w:rsidR="000A4691" w:rsidRDefault="006F4587" w:rsidP="00D03FF5">
      <w:pPr>
        <w:spacing w:line="480" w:lineRule="auto"/>
      </w:pPr>
      <w:r>
        <w:t xml:space="preserve">C. </w:t>
      </w:r>
      <w:r>
        <w:t>鸟鸣声和流水声在空气中传播速度一定不同</w:t>
      </w:r>
    </w:p>
    <w:p w14:paraId="3F6FC5E9" w14:textId="77777777" w:rsidR="000A4691" w:rsidRDefault="006F4587" w:rsidP="00D03FF5">
      <w:pPr>
        <w:spacing w:line="480" w:lineRule="auto"/>
      </w:pPr>
      <w:r>
        <w:t xml:space="preserve">D. </w:t>
      </w:r>
      <w:r>
        <w:t>茂密的树林具有吸声、消声的作用</w:t>
      </w:r>
    </w:p>
    <w:p w14:paraId="3E0850FD" w14:textId="77777777" w:rsidR="000A4691" w:rsidRDefault="006F4587" w:rsidP="00D03FF5">
      <w:pPr>
        <w:spacing w:line="480" w:lineRule="auto"/>
      </w:pPr>
      <w:r>
        <w:t xml:space="preserve">5. </w:t>
      </w:r>
      <w:r>
        <w:rPr>
          <w:rFonts w:ascii="楷体" w:eastAsia="楷体" w:hAnsi="楷体" w:cs="楷体"/>
        </w:rPr>
        <w:t>[2018·陕西中考]</w:t>
      </w:r>
      <w:r>
        <w:t>太阳光在通过透镜时会被会聚或发散，那么声音在传播中遇到不同介质时，会不会像光一样也被会聚或发散呢？在老师的帮助下，同学们用音叉、三个相同的气球（内部充有不同气体）、示波器、麦克风等器材设计了如图</w:t>
      </w:r>
      <w:r>
        <w:t>1-1-5</w:t>
      </w:r>
      <w:r>
        <w:t>甲所示的实验装置，并进行了如下探究。</w:t>
      </w:r>
    </w:p>
    <w:p w14:paraId="6017CF7A" w14:textId="77777777" w:rsidR="000A4691" w:rsidRDefault="006F4587">
      <w:pPr>
        <w:jc w:val="center"/>
      </w:pPr>
      <w:r>
        <w:rPr>
          <w:noProof/>
        </w:rPr>
        <w:lastRenderedPageBreak/>
        <w:drawing>
          <wp:anchor distT="0" distB="0" distL="0" distR="0" simplePos="0" relativeHeight="251776512" behindDoc="0" locked="0" layoutInCell="1" allowOverlap="0" wp14:anchorId="42932EB5" wp14:editId="2373BA16">
            <wp:simplePos x="0" y="0"/>
            <wp:positionH relativeFrom="margin">
              <wp:align>center</wp:align>
            </wp:positionH>
            <wp:positionV relativeFrom="line">
              <wp:posOffset>0</wp:posOffset>
            </wp:positionV>
            <wp:extent cx="2009775" cy="2042126"/>
            <wp:effectExtent l="0" t="0" r="0" b="0"/>
            <wp:wrapTopAndBottom distT="0" dist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9"/>
                    <a:srcRect/>
                    <a:stretch>
                      <a:fillRect/>
                    </a:stretch>
                  </pic:blipFill>
                  <pic:spPr bwMode="auto">
                    <a:xfrm>
                      <a:off x="0" y="0"/>
                      <a:ext cx="2009775" cy="2042126"/>
                    </a:xfrm>
                    <a:prstGeom prst="rect">
                      <a:avLst/>
                    </a:prstGeom>
                  </pic:spPr>
                </pic:pic>
              </a:graphicData>
            </a:graphic>
          </wp:anchor>
        </w:drawing>
      </w:r>
    </w:p>
    <w:p w14:paraId="0C7F65CC" w14:textId="77777777" w:rsidR="000A4691" w:rsidRDefault="006F4587">
      <w:pPr>
        <w:jc w:val="center"/>
      </w:pPr>
      <w:r>
        <w:t>图</w:t>
      </w:r>
      <w:r>
        <w:t>1-1-5</w:t>
      </w:r>
    </w:p>
    <w:p w14:paraId="0E70FADC" w14:textId="77777777" w:rsidR="000A4691" w:rsidRDefault="000A4691"/>
    <w:p w14:paraId="1F5482CB" w14:textId="77777777" w:rsidR="000A4691" w:rsidRDefault="006F4587">
      <w:pPr>
        <w:ind w:firstLine="440"/>
      </w:pPr>
      <w:r>
        <w:t>（</w:t>
      </w:r>
      <w:r>
        <w:t>1</w:t>
      </w:r>
      <w:r>
        <w:t>）调整音叉和麦克风之间的距离，让音叉发出的声音只通过空气传播，用麦克风将声音信号输入示波器，观察并记录此时的波形图如图</w:t>
      </w:r>
      <w:r>
        <w:t>1-1-5</w:t>
      </w:r>
      <w:r>
        <w:t>乙中（</w:t>
      </w:r>
      <w:r>
        <w:t>a</w:t>
      </w:r>
      <w:r>
        <w:t>）所示。</w:t>
      </w:r>
    </w:p>
    <w:p w14:paraId="082A7A6B" w14:textId="77777777" w:rsidR="000A4691" w:rsidRDefault="006F4587">
      <w:pPr>
        <w:ind w:firstLine="440"/>
      </w:pPr>
      <w:r>
        <w:t>（</w:t>
      </w:r>
      <w:r>
        <w:t>2</w:t>
      </w:r>
      <w:r>
        <w:t>）分别将充有二氧化碳气体、空气和氢气的气球依次放在音叉和麦克风之间，保持音叉和气球之间的距离不变，让音叉发出声音，记录示波器显示的波形图如图</w:t>
      </w:r>
      <w:r>
        <w:t>1-1-5</w:t>
      </w:r>
      <w:r>
        <w:t>乙中（</w:t>
      </w:r>
      <w:r>
        <w:t>b</w:t>
      </w:r>
      <w:r>
        <w:t>）（</w:t>
      </w:r>
      <w:r>
        <w:t>c</w:t>
      </w:r>
      <w:r>
        <w:t>）（</w:t>
      </w:r>
      <w:r>
        <w:t>d</w:t>
      </w:r>
      <w:r>
        <w:t>）所示。</w:t>
      </w:r>
    </w:p>
    <w:p w14:paraId="60A71816" w14:textId="77777777" w:rsidR="000A4691" w:rsidRDefault="006F4587">
      <w:pPr>
        <w:ind w:firstLine="440"/>
      </w:pPr>
      <w:r>
        <w:t>分析以上实验过程和现象可知：</w:t>
      </w:r>
    </w:p>
    <w:p w14:paraId="0553ED32" w14:textId="77777777" w:rsidR="000A4691" w:rsidRDefault="006F4587">
      <w:r>
        <w:t>（</w:t>
      </w:r>
      <w:r>
        <w:t>1</w:t>
      </w:r>
      <w:r>
        <w:t>）</w:t>
      </w:r>
      <w:r>
        <w:t xml:space="preserve"> </w:t>
      </w:r>
      <w:r>
        <w:t>实验过程中，敲击音叉，使其</w:t>
      </w:r>
      <w:r>
        <w:rPr>
          <w:color w:val="FF0000"/>
          <w:u w:val="single" w:color="000000"/>
        </w:rPr>
        <w:t>振动</w:t>
      </w:r>
      <w:r>
        <w:t>发声，且应控制音叉发出声音的响度</w:t>
      </w:r>
      <w:r>
        <w:rPr>
          <w:color w:val="FF0000"/>
          <w:u w:val="single" w:color="000000"/>
        </w:rPr>
        <w:t>相同</w:t>
      </w:r>
      <w:r>
        <w:t>（选填“相同”或“不同”）。</w:t>
      </w:r>
    </w:p>
    <w:p w14:paraId="7FBF4B89" w14:textId="77777777" w:rsidR="000A4691" w:rsidRDefault="006F4587">
      <w:r>
        <w:t>（</w:t>
      </w:r>
      <w:r>
        <w:t>2</w:t>
      </w:r>
      <w:r>
        <w:t>）</w:t>
      </w:r>
      <w:r>
        <w:t xml:space="preserve"> </w:t>
      </w:r>
      <w:r>
        <w:t>比较图</w:t>
      </w:r>
      <w:r>
        <w:t>1-1-5</w:t>
      </w:r>
      <w:r>
        <w:t>乙中的（</w:t>
      </w:r>
      <w:r>
        <w:t>b</w:t>
      </w:r>
      <w:r>
        <w:t>）与（</w:t>
      </w:r>
      <w:r>
        <w:t>a</w:t>
      </w:r>
      <w:r>
        <w:t>），发现声波在通过充有二氧化碳气体的气球后，麦克风接收到的声音响度</w:t>
      </w:r>
      <w:r>
        <w:rPr>
          <w:color w:val="FF0000"/>
          <w:u w:val="single" w:color="000000"/>
        </w:rPr>
        <w:t>变大</w:t>
      </w:r>
      <w:r>
        <w:t>（选填“变大”“变小”或“不变”），此时充有二氧化碳气体的气球对声波具有</w:t>
      </w:r>
      <w:r>
        <w:rPr>
          <w:color w:val="FF0000"/>
          <w:u w:val="single" w:color="000000"/>
        </w:rPr>
        <w:t>会聚</w:t>
      </w:r>
      <w:r>
        <w:t>作用，相当于一个“</w:t>
      </w:r>
      <w:r>
        <w:rPr>
          <w:color w:val="FF0000"/>
          <w:u w:val="single" w:color="000000"/>
        </w:rPr>
        <w:t>凸</w:t>
      </w:r>
      <w:r>
        <w:t>透镜”。比较图</w:t>
      </w:r>
      <w:r>
        <w:t>1-1-5</w:t>
      </w:r>
      <w:r>
        <w:t>乙中的（</w:t>
      </w:r>
      <w:r>
        <w:t>d</w:t>
      </w:r>
      <w:r>
        <w:t>）与（</w:t>
      </w:r>
      <w:r>
        <w:t>a</w:t>
      </w:r>
      <w:r>
        <w:t>）后发现，充有氢气的气球对声波具有</w:t>
      </w:r>
      <w:r>
        <w:rPr>
          <w:color w:val="FF0000"/>
          <w:u w:val="single" w:color="000000"/>
        </w:rPr>
        <w:t>发散</w:t>
      </w:r>
      <w:r>
        <w:t>作用。由此可见，声音与光之间存在某种对应关系。</w:t>
      </w:r>
    </w:p>
    <w:p w14:paraId="68C1C5B2" w14:textId="77777777" w:rsidR="000A4691" w:rsidRDefault="006F4587">
      <w:r>
        <w:t>（</w:t>
      </w:r>
      <w:r>
        <w:t>3</w:t>
      </w:r>
      <w:r>
        <w:t>）</w:t>
      </w:r>
      <w:r>
        <w:t xml:space="preserve"> </w:t>
      </w:r>
      <w:r>
        <w:t>实验后，同学们查阅资料了解到，生物体组织在激光照射下会因升温膨胀而产生频率高于</w:t>
      </w:r>
      <m:oMath>
        <m:r>
          <w:rPr>
            <w:rFonts w:ascii="Cambria Math" w:eastAsia="Cambria Math" w:hAnsi="Cambria Math" w:cs="Cambria Math"/>
          </w:rPr>
          <m:t>20</m:t>
        </m:r>
        <m:r>
          <m:rPr>
            <m:nor/>
          </m:rPr>
          <w:rPr>
            <w:rFonts w:ascii="Cambria Math" w:eastAsia="Cambria Math" w:hAnsi="Cambria Math" w:cs="Cambria Math"/>
          </w:rPr>
          <m:t xml:space="preserve"> </m:t>
        </m:r>
        <m:r>
          <w:rPr>
            <w:rFonts w:ascii="Cambria Math" w:eastAsia="Cambria Math" w:hAnsi="Cambria Math" w:cs="Cambria Math"/>
          </w:rPr>
          <m:t>000</m:t>
        </m:r>
        <m:r>
          <m:rPr>
            <m:nor/>
          </m:rPr>
          <w:rPr>
            <w:rFonts w:ascii="Cambria Math" w:eastAsia="Cambria Math" w:hAnsi="Cambria Math" w:cs="Cambria Math"/>
          </w:rPr>
          <m:t xml:space="preserve"> </m:t>
        </m:r>
        <m:r>
          <m:rPr>
            <m:sty m:val="p"/>
          </m:rPr>
          <w:rPr>
            <w:rFonts w:ascii="Cambria Math" w:eastAsia="Cambria Math" w:hAnsi="Cambria Math" w:cs="Cambria Math"/>
          </w:rPr>
          <m:t>Hz</m:t>
        </m:r>
      </m:oMath>
      <w:r>
        <w:t xml:space="preserve"> </w:t>
      </w:r>
      <w:r>
        <w:t>的</w:t>
      </w:r>
      <w:r>
        <w:rPr>
          <w:color w:val="FF0000"/>
          <w:u w:val="single" w:color="000000"/>
        </w:rPr>
        <w:t>超</w:t>
      </w:r>
      <w:r>
        <w:t>声波，生物医学上通过特殊介质和装置使这种声波集中并成像，克服了纯光学成像的不足，能够更加有效地进行病情诊断、跟踪和治疗。</w:t>
      </w:r>
    </w:p>
    <w:p w14:paraId="0986AB69" w14:textId="77777777" w:rsidR="005579A6" w:rsidRDefault="005579A6"/>
    <w:p w14:paraId="6CCA327A" w14:textId="77777777" w:rsidR="000A4691" w:rsidRDefault="006F4587">
      <w:pPr>
        <w:pStyle w:val="3"/>
      </w:pPr>
      <w:r>
        <w:rPr>
          <w:noProof/>
        </w:rPr>
        <w:lastRenderedPageBreak/>
        <w:drawing>
          <wp:inline distT="0" distB="0" distL="0" distR="0" wp14:anchorId="29B699C9" wp14:editId="5D368BE9">
            <wp:extent cx="3181350" cy="604085"/>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0"/>
                    <a:srcRect/>
                    <a:stretch>
                      <a:fillRect/>
                    </a:stretch>
                  </pic:blipFill>
                  <pic:spPr bwMode="auto">
                    <a:xfrm>
                      <a:off x="0" y="0"/>
                      <a:ext cx="3181350" cy="604085"/>
                    </a:xfrm>
                    <a:prstGeom prst="rect">
                      <a:avLst/>
                    </a:prstGeom>
                  </pic:spPr>
                </pic:pic>
              </a:graphicData>
            </a:graphic>
          </wp:inline>
        </w:drawing>
      </w:r>
      <w:r>
        <w:rPr>
          <w:color w:val="FFFFFF"/>
          <w:sz w:val="1"/>
          <w:szCs w:val="1"/>
        </w:rPr>
        <w:t>核心素养培优</w:t>
      </w:r>
    </w:p>
    <w:p w14:paraId="23FF52FB" w14:textId="77777777" w:rsidR="000A4691" w:rsidRDefault="006F4587" w:rsidP="005579A6">
      <w:pPr>
        <w:pStyle w:val="4"/>
        <w:jc w:val="left"/>
      </w:pPr>
      <w:r>
        <w:t>一、选择题</w:t>
      </w:r>
    </w:p>
    <w:p w14:paraId="151F26F3" w14:textId="77777777" w:rsidR="000A4691" w:rsidRDefault="006F4587">
      <w:r>
        <w:t xml:space="preserve">1. </w:t>
      </w:r>
      <w:r>
        <w:rPr>
          <w:rFonts w:ascii="楷体" w:eastAsia="楷体" w:hAnsi="楷体" w:cs="楷体"/>
        </w:rPr>
        <w:t>[2022·兰州中考]</w:t>
      </w:r>
      <w:r>
        <w:t>笛子是一种常见的管乐器，下列说法错误的是</w:t>
      </w:r>
      <w:r>
        <w:t xml:space="preserve">( </w:t>
      </w:r>
      <w:r>
        <w:rPr>
          <w:color w:val="FF0000"/>
        </w:rPr>
        <w:t>B</w:t>
      </w:r>
      <w:r>
        <w:t xml:space="preserve"> )</w:t>
      </w:r>
    </w:p>
    <w:p w14:paraId="672601DB" w14:textId="77777777" w:rsidR="000A4691" w:rsidRDefault="006F4587">
      <w:r>
        <w:t xml:space="preserve">A. </w:t>
      </w:r>
      <w:r>
        <w:t>笛子发出的声音是由空气柱振动产生的</w:t>
      </w:r>
    </w:p>
    <w:p w14:paraId="382216A3" w14:textId="77777777" w:rsidR="000A4691" w:rsidRDefault="006F4587">
      <w:r>
        <w:t xml:space="preserve">B. </w:t>
      </w:r>
      <w:r>
        <w:t>笛声在真空中的传播速度为</w:t>
      </w:r>
      <m:oMath>
        <m:r>
          <w:rPr>
            <w:rFonts w:ascii="Cambria Math" w:eastAsia="Cambria Math" w:hAnsi="Cambria Math" w:cs="Cambria Math"/>
          </w:rPr>
          <m:t>340</m:t>
        </m:r>
        <m:r>
          <m:rPr>
            <m:nor/>
          </m:rPr>
          <w:rPr>
            <w:rFonts w:ascii="Cambria Math" w:eastAsia="Cambria Math" w:hAnsi="Cambria Math" w:cs="Cambria Math"/>
          </w:rPr>
          <m:t xml:space="preserve"> </m:t>
        </m:r>
        <m:r>
          <m:rPr>
            <m:sty m:val="p"/>
          </m:rPr>
          <w:rPr>
            <w:rFonts w:ascii="Cambria Math" w:eastAsia="Cambria Math" w:hAnsi="Cambria Math" w:cs="Cambria Math"/>
          </w:rPr>
          <m:t>m/s</m:t>
        </m:r>
      </m:oMath>
      <w:r>
        <w:t xml:space="preserve"> </w:t>
      </w:r>
    </w:p>
    <w:p w14:paraId="0ECB2A28" w14:textId="77777777" w:rsidR="000A4691" w:rsidRDefault="006F4587">
      <w:r>
        <w:t xml:space="preserve">C. </w:t>
      </w:r>
      <w:r>
        <w:t>用不同的力度吹奏主要改变了声音的响度</w:t>
      </w:r>
    </w:p>
    <w:p w14:paraId="231D0A30" w14:textId="77777777" w:rsidR="000A4691" w:rsidRDefault="006F4587">
      <w:r>
        <w:t xml:space="preserve">D. </w:t>
      </w:r>
      <w:r>
        <w:t>吹奏时按压不同位置的气孔，主要改变了声音的音调</w:t>
      </w:r>
    </w:p>
    <w:p w14:paraId="2C1C9C1F" w14:textId="77777777" w:rsidR="000A4691" w:rsidRDefault="006F4587">
      <w:r>
        <w:t xml:space="preserve">2. </w:t>
      </w:r>
      <w:r>
        <w:rPr>
          <w:rFonts w:ascii="楷体" w:eastAsia="楷体" w:hAnsi="楷体" w:cs="楷体"/>
        </w:rPr>
        <w:t>[2022·成都中考]</w:t>
      </w:r>
      <w:r>
        <w:t>如图</w:t>
      </w:r>
      <w:r>
        <w:t>1-1-6</w:t>
      </w:r>
      <w:r>
        <w:t>所示的实验中，用不同的力敲击音叉，将</w:t>
      </w:r>
      <w:proofErr w:type="gramStart"/>
      <w:r>
        <w:t>叉股接触</w:t>
      </w:r>
      <w:proofErr w:type="gramEnd"/>
      <w:r>
        <w:t>悬挂的小球，能看到小球被弹开。关于该实验，下列说法不正确的是</w:t>
      </w:r>
      <w:r>
        <w:t xml:space="preserve">( </w:t>
      </w:r>
      <w:r>
        <w:rPr>
          <w:color w:val="FF0000"/>
        </w:rPr>
        <w:t>D</w:t>
      </w:r>
      <w:r>
        <w:t xml:space="preserve"> )</w:t>
      </w:r>
    </w:p>
    <w:p w14:paraId="609E0C14" w14:textId="21D88496" w:rsidR="000A4691" w:rsidRDefault="000A4691">
      <w:pPr>
        <w:rPr>
          <w:noProof/>
        </w:rPr>
      </w:pPr>
    </w:p>
    <w:p w14:paraId="0A633D05" w14:textId="1C28AA15" w:rsidR="005579A6" w:rsidRDefault="005579A6">
      <w:r>
        <w:rPr>
          <w:noProof/>
        </w:rPr>
        <w:drawing>
          <wp:anchor distT="0" distB="0" distL="0" distR="0" simplePos="0" relativeHeight="252236288" behindDoc="0" locked="0" layoutInCell="1" allowOverlap="0" wp14:anchorId="5F11A31F" wp14:editId="42ABBEA5">
            <wp:simplePos x="0" y="0"/>
            <wp:positionH relativeFrom="margin">
              <wp:posOffset>1968500</wp:posOffset>
            </wp:positionH>
            <wp:positionV relativeFrom="line">
              <wp:posOffset>-110490</wp:posOffset>
            </wp:positionV>
            <wp:extent cx="1638300" cy="1325534"/>
            <wp:effectExtent l="0" t="0" r="0" b="0"/>
            <wp:wrapTopAndBottom distT="0" dist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1"/>
                    <a:srcRect/>
                    <a:stretch>
                      <a:fillRect/>
                    </a:stretch>
                  </pic:blipFill>
                  <pic:spPr bwMode="auto">
                    <a:xfrm>
                      <a:off x="0" y="0"/>
                      <a:ext cx="1638300" cy="1325534"/>
                    </a:xfrm>
                    <a:prstGeom prst="rect">
                      <a:avLst/>
                    </a:prstGeom>
                  </pic:spPr>
                </pic:pic>
              </a:graphicData>
            </a:graphic>
          </wp:anchor>
        </w:drawing>
      </w:r>
    </w:p>
    <w:p w14:paraId="4C5D578E" w14:textId="51BD8660" w:rsidR="000A4691" w:rsidRDefault="006F4587" w:rsidP="005579A6">
      <w:pPr>
        <w:jc w:val="center"/>
      </w:pPr>
      <w:r>
        <w:t>图</w:t>
      </w:r>
      <w:r>
        <w:t>1-1-6</w:t>
      </w:r>
    </w:p>
    <w:p w14:paraId="33F4AF2A" w14:textId="77777777" w:rsidR="000A4691" w:rsidRDefault="006F4587">
      <w:pPr>
        <w:tabs>
          <w:tab w:val="left" w:pos="4277"/>
        </w:tabs>
      </w:pPr>
      <w:r>
        <w:t xml:space="preserve">A. </w:t>
      </w:r>
      <w:r>
        <w:t>该实验说明发声的音叉在振动</w:t>
      </w:r>
      <w:r>
        <w:tab/>
        <w:t xml:space="preserve">B. </w:t>
      </w:r>
      <w:r>
        <w:t>声音通过空气传到人的耳朵里</w:t>
      </w:r>
    </w:p>
    <w:p w14:paraId="4CF0AA29" w14:textId="77777777" w:rsidR="000A4691" w:rsidRDefault="006F4587">
      <w:pPr>
        <w:tabs>
          <w:tab w:val="left" w:pos="4277"/>
        </w:tabs>
      </w:pPr>
      <w:r>
        <w:t xml:space="preserve">C. </w:t>
      </w:r>
      <w:r>
        <w:t>敲音叉的力越大，声音的响度越大</w:t>
      </w:r>
      <w:r>
        <w:tab/>
        <w:t xml:space="preserve">D. </w:t>
      </w:r>
      <w:r>
        <w:t>敲音叉的力越大，声音的音调越高</w:t>
      </w:r>
    </w:p>
    <w:p w14:paraId="47BCC0CF" w14:textId="77777777" w:rsidR="000A4691" w:rsidRDefault="006F4587">
      <w:r>
        <w:t xml:space="preserve">3. </w:t>
      </w:r>
      <w:r>
        <w:rPr>
          <w:rFonts w:ascii="楷体" w:eastAsia="楷体" w:hAnsi="楷体" w:cs="楷体"/>
        </w:rPr>
        <w:t>[2022·上海中考]</w:t>
      </w:r>
      <w:r>
        <w:t>“请勿大声喧哗”是指控</w:t>
      </w:r>
      <w:proofErr w:type="gramStart"/>
      <w:r>
        <w:t>制声音</w:t>
      </w:r>
      <w:proofErr w:type="gramEnd"/>
      <w:r>
        <w:t>的</w:t>
      </w:r>
      <w:r>
        <w:t xml:space="preserve">( </w:t>
      </w:r>
      <w:r>
        <w:rPr>
          <w:color w:val="FF0000"/>
        </w:rPr>
        <w:t>A</w:t>
      </w:r>
      <w:r>
        <w:t xml:space="preserve"> )</w:t>
      </w:r>
    </w:p>
    <w:p w14:paraId="2F3D9DD7" w14:textId="77777777" w:rsidR="000A4691" w:rsidRDefault="006F4587">
      <w:pPr>
        <w:tabs>
          <w:tab w:val="left" w:pos="2138"/>
          <w:tab w:val="left" w:pos="4277"/>
          <w:tab w:val="left" w:pos="6415"/>
        </w:tabs>
      </w:pPr>
      <w:r>
        <w:t xml:space="preserve">A. </w:t>
      </w:r>
      <w:r>
        <w:t>响度</w:t>
      </w:r>
      <w:r>
        <w:tab/>
        <w:t xml:space="preserve">B. </w:t>
      </w:r>
      <w:r>
        <w:t>音调</w:t>
      </w:r>
      <w:r>
        <w:tab/>
        <w:t xml:space="preserve">C. </w:t>
      </w:r>
      <w:r>
        <w:t>音色</w:t>
      </w:r>
      <w:r>
        <w:tab/>
        <w:t xml:space="preserve">D. </w:t>
      </w:r>
      <w:r>
        <w:t>振频</w:t>
      </w:r>
    </w:p>
    <w:p w14:paraId="69DD165F" w14:textId="77777777" w:rsidR="000A4691" w:rsidRDefault="006F4587">
      <w:r>
        <w:t xml:space="preserve">4. </w:t>
      </w:r>
      <w:r>
        <w:rPr>
          <w:rFonts w:ascii="楷体" w:eastAsia="楷体" w:hAnsi="楷体" w:cs="楷体"/>
        </w:rPr>
        <w:t>[2022·宁夏中考]</w:t>
      </w:r>
      <w:r>
        <w:t>部分智能手机有智慧语音功能，手机主人说出已录入的“唤醒词”就可以唤醒手机。这是利用声音特性中的</w:t>
      </w:r>
      <w:r>
        <w:t xml:space="preserve">( </w:t>
      </w:r>
      <w:r>
        <w:rPr>
          <w:color w:val="FF0000"/>
        </w:rPr>
        <w:t>D</w:t>
      </w:r>
      <w:r>
        <w:t xml:space="preserve"> )</w:t>
      </w:r>
    </w:p>
    <w:p w14:paraId="61B02F79" w14:textId="77777777" w:rsidR="000A4691" w:rsidRDefault="006F4587">
      <w:pPr>
        <w:tabs>
          <w:tab w:val="left" w:pos="2138"/>
          <w:tab w:val="left" w:pos="4277"/>
          <w:tab w:val="left" w:pos="6415"/>
        </w:tabs>
      </w:pPr>
      <w:r>
        <w:t xml:space="preserve">A. </w:t>
      </w:r>
      <w:r>
        <w:t>音调</w:t>
      </w:r>
      <w:r>
        <w:tab/>
        <w:t xml:space="preserve">B. </w:t>
      </w:r>
      <w:r>
        <w:t>响度</w:t>
      </w:r>
      <w:r>
        <w:tab/>
        <w:t xml:space="preserve">C. </w:t>
      </w:r>
      <w:r>
        <w:t>频率</w:t>
      </w:r>
      <w:r>
        <w:tab/>
        <w:t xml:space="preserve">D. </w:t>
      </w:r>
      <w:r>
        <w:t>音色</w:t>
      </w:r>
    </w:p>
    <w:p w14:paraId="3F1A238D" w14:textId="77777777" w:rsidR="000A4691" w:rsidRDefault="006F4587">
      <w:r>
        <w:t xml:space="preserve">5. </w:t>
      </w:r>
      <w:r>
        <w:rPr>
          <w:rFonts w:ascii="楷体" w:eastAsia="楷体" w:hAnsi="楷体" w:cs="楷体"/>
        </w:rPr>
        <w:t>[2022·广西中考]</w:t>
      </w:r>
      <w:r>
        <w:t>关于</w:t>
      </w:r>
      <w:proofErr w:type="gramStart"/>
      <w:r>
        <w:t>声现象</w:t>
      </w:r>
      <w:proofErr w:type="gramEnd"/>
      <w:r>
        <w:t>的描述，下列说法错误的是</w:t>
      </w:r>
      <w:r>
        <w:t xml:space="preserve">( </w:t>
      </w:r>
      <w:r>
        <w:rPr>
          <w:color w:val="FF0000"/>
        </w:rPr>
        <w:t>C</w:t>
      </w:r>
      <w:r>
        <w:t xml:space="preserve"> )</w:t>
      </w:r>
    </w:p>
    <w:p w14:paraId="68D2B5F5" w14:textId="77777777" w:rsidR="000A4691" w:rsidRDefault="006F4587">
      <w:r>
        <w:t xml:space="preserve">A. </w:t>
      </w:r>
      <w:r>
        <w:t>蝙蝠靠超声波发现昆虫</w:t>
      </w:r>
    </w:p>
    <w:p w14:paraId="769B5AC2" w14:textId="77777777" w:rsidR="000A4691" w:rsidRDefault="006F4587">
      <w:r>
        <w:t xml:space="preserve">B. </w:t>
      </w:r>
      <w:r>
        <w:t>摩托车安装消声器，可以在声源处减弱噪声</w:t>
      </w:r>
    </w:p>
    <w:p w14:paraId="40F5ADC0" w14:textId="77777777" w:rsidR="000A4691" w:rsidRDefault="006F4587">
      <w:r>
        <w:t xml:space="preserve">C. </w:t>
      </w:r>
      <w:r>
        <w:t>吹笛时，按压不同气孔是改变声音的响度</w:t>
      </w:r>
    </w:p>
    <w:p w14:paraId="2C178088" w14:textId="77777777" w:rsidR="000A4691" w:rsidRDefault="006F4587">
      <w:r>
        <w:t xml:space="preserve">D. </w:t>
      </w:r>
      <w:r>
        <w:t>逐渐抽出罩内空气，将听到闹钟铃声逐渐减弱，这表明真空不能传声</w:t>
      </w:r>
    </w:p>
    <w:p w14:paraId="1CAABCD2" w14:textId="77777777" w:rsidR="000A4691" w:rsidRDefault="006F4587">
      <w:r>
        <w:lastRenderedPageBreak/>
        <w:t xml:space="preserve">6. </w:t>
      </w:r>
      <w:r>
        <w:rPr>
          <w:rFonts w:ascii="楷体" w:eastAsia="楷体" w:hAnsi="楷体" w:cs="楷体"/>
        </w:rPr>
        <w:t>[2022·北京中考]</w:t>
      </w:r>
      <w:r>
        <w:t>琴和</w:t>
      </w:r>
      <w:proofErr w:type="gramStart"/>
      <w:r>
        <w:t>瑟是</w:t>
      </w:r>
      <w:proofErr w:type="gramEnd"/>
      <w:r>
        <w:t>我国传统的两种乐器，通过弹拨琴和</w:t>
      </w:r>
      <w:proofErr w:type="gramStart"/>
      <w:r>
        <w:t>瑟的弦</w:t>
      </w:r>
      <w:proofErr w:type="gramEnd"/>
      <w:r>
        <w:t>使之发声。下列说法正确的是</w:t>
      </w:r>
      <w:r>
        <w:t xml:space="preserve">( </w:t>
      </w:r>
      <w:r>
        <w:rPr>
          <w:color w:val="FF0000"/>
        </w:rPr>
        <w:t>D</w:t>
      </w:r>
      <w:r>
        <w:t xml:space="preserve"> )</w:t>
      </w:r>
    </w:p>
    <w:p w14:paraId="5D1A8ED7" w14:textId="77777777" w:rsidR="000A4691" w:rsidRDefault="006F4587">
      <w:r>
        <w:t xml:space="preserve">A. </w:t>
      </w:r>
      <w:r>
        <w:t>正在发声的琴弦，没有振动</w:t>
      </w:r>
    </w:p>
    <w:p w14:paraId="5EE6C40B" w14:textId="77777777" w:rsidR="000A4691" w:rsidRDefault="006F4587">
      <w:r>
        <w:t xml:space="preserve">B. </w:t>
      </w:r>
      <w:r>
        <w:t>琴和瑟发出的声音，可以在真空中传播</w:t>
      </w:r>
    </w:p>
    <w:p w14:paraId="55FBB016" w14:textId="77777777" w:rsidR="000A4691" w:rsidRDefault="006F4587">
      <w:r>
        <w:t xml:space="preserve">C. </w:t>
      </w:r>
      <w:r>
        <w:t>琴和瑟发出的声音音调相同时，它们的响度一定相同</w:t>
      </w:r>
    </w:p>
    <w:p w14:paraId="339F30E2" w14:textId="77777777" w:rsidR="000A4691" w:rsidRDefault="006F4587">
      <w:r>
        <w:t xml:space="preserve">D. </w:t>
      </w:r>
      <w:r>
        <w:t>人们依据音色的不同，能区分出琴和瑟的声音</w:t>
      </w:r>
    </w:p>
    <w:p w14:paraId="7D230F5C" w14:textId="77777777" w:rsidR="000A4691" w:rsidRDefault="006F4587">
      <w:r>
        <w:t xml:space="preserve">7. </w:t>
      </w:r>
      <w:r>
        <w:rPr>
          <w:rFonts w:ascii="楷体" w:eastAsia="楷体" w:hAnsi="楷体" w:cs="楷体"/>
        </w:rPr>
        <w:t>[2022·广东中考]</w:t>
      </w:r>
      <w:r>
        <w:t>下列关于声音的说法不正确的是</w:t>
      </w:r>
      <w:r>
        <w:t xml:space="preserve">( </w:t>
      </w:r>
      <w:r>
        <w:rPr>
          <w:color w:val="FF0000"/>
        </w:rPr>
        <w:t>D</w:t>
      </w:r>
      <w:r>
        <w:t xml:space="preserve"> )</w:t>
      </w:r>
    </w:p>
    <w:p w14:paraId="451144A4" w14:textId="77777777" w:rsidR="000A4691" w:rsidRDefault="006F4587">
      <w:r>
        <w:t xml:space="preserve">A. </w:t>
      </w:r>
      <w:r>
        <w:t>临街住宅安装双层玻璃可以减弱噪声</w:t>
      </w:r>
    </w:p>
    <w:p w14:paraId="42832A1C" w14:textId="77777777" w:rsidR="000A4691" w:rsidRDefault="006F4587">
      <w:r>
        <w:t xml:space="preserve">B. </w:t>
      </w:r>
      <w:r>
        <w:t>长期佩戴耳机开大音量听音乐可能损伤听力</w:t>
      </w:r>
    </w:p>
    <w:p w14:paraId="3CF3488B" w14:textId="77777777" w:rsidR="000A4691" w:rsidRDefault="006F4587">
      <w:r>
        <w:t xml:space="preserve">C. </w:t>
      </w:r>
      <w:r>
        <w:t>北京天坛的回音壁利用了声音反射的原理</w:t>
      </w:r>
    </w:p>
    <w:p w14:paraId="5C32C433" w14:textId="77777777" w:rsidR="000A4691" w:rsidRDefault="006F4587">
      <w:r>
        <w:t xml:space="preserve">D. </w:t>
      </w:r>
      <w:r>
        <w:t>声呐通过次声波的回声定位探索海洋的秘密</w:t>
      </w:r>
    </w:p>
    <w:p w14:paraId="229DD237" w14:textId="77777777" w:rsidR="000A4691" w:rsidRDefault="006F4587">
      <w:r>
        <w:t xml:space="preserve">8. </w:t>
      </w:r>
      <w:r>
        <w:rPr>
          <w:rFonts w:ascii="楷体" w:eastAsia="楷体" w:hAnsi="楷体" w:cs="楷体"/>
        </w:rPr>
        <w:t>[2022·青海中考]</w:t>
      </w:r>
      <w:r>
        <w:t>地震是一种常见的自然灾害。发生地震时，被困人员可以敲击周围坚硬物体求救。下列说法错误的是</w:t>
      </w:r>
      <w:r>
        <w:t xml:space="preserve">( </w:t>
      </w:r>
      <w:r>
        <w:rPr>
          <w:color w:val="FF0000"/>
        </w:rPr>
        <w:t>A</w:t>
      </w:r>
      <w:r>
        <w:t xml:space="preserve"> )</w:t>
      </w:r>
    </w:p>
    <w:p w14:paraId="1B963ADC" w14:textId="77777777" w:rsidR="000A4691" w:rsidRDefault="006F4587">
      <w:pPr>
        <w:tabs>
          <w:tab w:val="left" w:pos="4277"/>
        </w:tabs>
      </w:pPr>
      <w:r>
        <w:t xml:space="preserve">A. </w:t>
      </w:r>
      <w:r>
        <w:t>地震时会产生超声波</w:t>
      </w:r>
      <w:r>
        <w:tab/>
        <w:t xml:space="preserve">B. </w:t>
      </w:r>
      <w:r>
        <w:t>声音可以传递信息</w:t>
      </w:r>
    </w:p>
    <w:p w14:paraId="6D5CCA35" w14:textId="77777777" w:rsidR="000A4691" w:rsidRDefault="006F4587">
      <w:pPr>
        <w:tabs>
          <w:tab w:val="left" w:pos="4277"/>
        </w:tabs>
      </w:pPr>
      <w:r>
        <w:t xml:space="preserve">C. </w:t>
      </w:r>
      <w:r>
        <w:t>声音在固体中传播更快</w:t>
      </w:r>
      <w:r>
        <w:tab/>
        <w:t xml:space="preserve">D. </w:t>
      </w:r>
      <w:r>
        <w:t>声音的传播需要介质</w:t>
      </w:r>
    </w:p>
    <w:p w14:paraId="1BC64D9D" w14:textId="77777777" w:rsidR="000A4691" w:rsidRDefault="006F4587">
      <w:r>
        <w:t xml:space="preserve">9. </w:t>
      </w:r>
      <w:r>
        <w:rPr>
          <w:rFonts w:ascii="楷体" w:eastAsia="楷体" w:hAnsi="楷体" w:cs="楷体"/>
        </w:rPr>
        <w:t>[2022·山西中考]</w:t>
      </w:r>
      <w:r>
        <w:t>如图</w:t>
      </w:r>
      <w:r>
        <w:t>1-1-7</w:t>
      </w:r>
      <w:r>
        <w:t>所示是博物馆珍藏的古代青铜“鱼洗”，注入半盆水后，用双手</w:t>
      </w:r>
      <w:proofErr w:type="gramStart"/>
      <w:r>
        <w:t>搓</w:t>
      </w:r>
      <w:proofErr w:type="gramEnd"/>
      <w:r>
        <w:t>把手，会发出嗡嗡声，盆内水花四溅。传说众多“鱼洗”声能汇集成千军万马之势，曾吓退数十里外的敌军。这反映了我国古代高超的科学制器技术。下列分析正确的是</w:t>
      </w:r>
      <w:r>
        <w:t xml:space="preserve">( </w:t>
      </w:r>
      <w:r>
        <w:rPr>
          <w:color w:val="FF0000"/>
        </w:rPr>
        <w:t>A</w:t>
      </w:r>
      <w:r>
        <w:t xml:space="preserve"> )</w:t>
      </w:r>
    </w:p>
    <w:p w14:paraId="219C4B57" w14:textId="77777777" w:rsidR="000A4691" w:rsidRDefault="006F4587">
      <w:r>
        <w:rPr>
          <w:noProof/>
        </w:rPr>
        <w:drawing>
          <wp:anchor distT="0" distB="0" distL="0" distR="0" simplePos="0" relativeHeight="251660800" behindDoc="0" locked="0" layoutInCell="1" allowOverlap="0" wp14:anchorId="2DA5BBA0" wp14:editId="4A1BC3B7">
            <wp:simplePos x="0" y="0"/>
            <wp:positionH relativeFrom="margin">
              <wp:align>center</wp:align>
            </wp:positionH>
            <wp:positionV relativeFrom="line">
              <wp:posOffset>0</wp:posOffset>
            </wp:positionV>
            <wp:extent cx="2219325" cy="1576042"/>
            <wp:effectExtent l="0" t="0" r="0" b="0"/>
            <wp:wrapTopAndBottom distT="0" dist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2"/>
                    <a:srcRect/>
                    <a:stretch>
                      <a:fillRect/>
                    </a:stretch>
                  </pic:blipFill>
                  <pic:spPr bwMode="auto">
                    <a:xfrm>
                      <a:off x="0" y="0"/>
                      <a:ext cx="2219325" cy="1576042"/>
                    </a:xfrm>
                    <a:prstGeom prst="rect">
                      <a:avLst/>
                    </a:prstGeom>
                  </pic:spPr>
                </pic:pic>
              </a:graphicData>
            </a:graphic>
          </wp:anchor>
        </w:drawing>
      </w:r>
    </w:p>
    <w:p w14:paraId="04B53EF7" w14:textId="73B7C1E7" w:rsidR="000A4691" w:rsidRDefault="006F4587" w:rsidP="00092B8D">
      <w:pPr>
        <w:jc w:val="center"/>
      </w:pPr>
      <w:r>
        <w:t>图</w:t>
      </w:r>
      <w:r>
        <w:t>1-1-7</w:t>
      </w:r>
    </w:p>
    <w:p w14:paraId="383D35A4" w14:textId="77777777" w:rsidR="000A4691" w:rsidRDefault="006F4587">
      <w:r>
        <w:t xml:space="preserve">A. </w:t>
      </w:r>
      <w:r>
        <w:t>“水花四溅”说明发声的“鱼洗”正在振动</w:t>
      </w:r>
    </w:p>
    <w:p w14:paraId="1F3F98FD" w14:textId="77777777" w:rsidR="000A4691" w:rsidRDefault="006F4587">
      <w:r>
        <w:t xml:space="preserve">B. </w:t>
      </w:r>
      <w:r>
        <w:t>“鱼洗”发出嗡嗡声不是由物体振动产生的</w:t>
      </w:r>
    </w:p>
    <w:p w14:paraId="65DCF587" w14:textId="77777777" w:rsidR="000A4691" w:rsidRDefault="006F4587">
      <w:r>
        <w:t xml:space="preserve">C. </w:t>
      </w:r>
      <w:r>
        <w:t>“鱼洗”发出的声音只能靠盆中水传入人耳</w:t>
      </w:r>
    </w:p>
    <w:p w14:paraId="68C43127" w14:textId="77777777" w:rsidR="000A4691" w:rsidRDefault="006F4587">
      <w:r>
        <w:t xml:space="preserve">D. </w:t>
      </w:r>
      <w:r>
        <w:t>众多“鱼洗”声汇集改变了声音的传播速度</w:t>
      </w:r>
    </w:p>
    <w:p w14:paraId="499EA1B3" w14:textId="77777777" w:rsidR="000A4691" w:rsidRDefault="006F4587">
      <w:r>
        <w:lastRenderedPageBreak/>
        <w:t xml:space="preserve">10. </w:t>
      </w:r>
      <w:r>
        <w:rPr>
          <w:rFonts w:ascii="楷体" w:eastAsia="楷体" w:hAnsi="楷体" w:cs="楷体"/>
        </w:rPr>
        <w:t>[2022·苏州中考]</w:t>
      </w:r>
      <w:r>
        <w:t>在与声有关的四幅图中，属于在声源</w:t>
      </w:r>
      <w:proofErr w:type="gramStart"/>
      <w:r>
        <w:t>处控制</w:t>
      </w:r>
      <w:proofErr w:type="gramEnd"/>
      <w:r>
        <w:t>噪声的是</w:t>
      </w:r>
      <w:r>
        <w:t xml:space="preserve">( </w:t>
      </w:r>
      <w:r>
        <w:rPr>
          <w:color w:val="FF0000"/>
        </w:rPr>
        <w:t>A</w:t>
      </w:r>
      <w:r>
        <w:t xml:space="preserve"> )</w:t>
      </w:r>
    </w:p>
    <w:p w14:paraId="65AE2585" w14:textId="77777777" w:rsidR="000A4691" w:rsidRDefault="006F4587">
      <w:r>
        <w:t xml:space="preserve">A. </w:t>
      </w:r>
      <w:r>
        <w:rPr>
          <w:noProof/>
        </w:rPr>
        <w:drawing>
          <wp:anchor distT="0" distB="0" distL="0" distR="0" simplePos="0" relativeHeight="251698688" behindDoc="0" locked="0" layoutInCell="1" allowOverlap="0" wp14:anchorId="26300E1C" wp14:editId="4E096AD6">
            <wp:simplePos x="0" y="0"/>
            <wp:positionH relativeFrom="margin">
              <wp:align>center</wp:align>
            </wp:positionH>
            <wp:positionV relativeFrom="line">
              <wp:posOffset>0</wp:posOffset>
            </wp:positionV>
            <wp:extent cx="1743075" cy="1671374"/>
            <wp:effectExtent l="0" t="0" r="0" b="0"/>
            <wp:wrapTopAndBottom distT="0" dist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3"/>
                    <a:srcRect/>
                    <a:stretch>
                      <a:fillRect/>
                    </a:stretch>
                  </pic:blipFill>
                  <pic:spPr bwMode="auto">
                    <a:xfrm>
                      <a:off x="0" y="0"/>
                      <a:ext cx="1743075" cy="1671374"/>
                    </a:xfrm>
                    <a:prstGeom prst="rect">
                      <a:avLst/>
                    </a:prstGeom>
                  </pic:spPr>
                </pic:pic>
              </a:graphicData>
            </a:graphic>
          </wp:anchor>
        </w:drawing>
      </w:r>
      <w:r>
        <w:t>居民区街道禁鸣喇叭</w:t>
      </w:r>
    </w:p>
    <w:p w14:paraId="64E242D2" w14:textId="77777777" w:rsidR="000A4691" w:rsidRDefault="006F4587">
      <w:r>
        <w:t xml:space="preserve">B. </w:t>
      </w:r>
      <w:r>
        <w:rPr>
          <w:noProof/>
        </w:rPr>
        <w:drawing>
          <wp:anchor distT="0" distB="0" distL="0" distR="0" simplePos="0" relativeHeight="251697664" behindDoc="0" locked="0" layoutInCell="1" allowOverlap="0" wp14:anchorId="5F992473" wp14:editId="1118450B">
            <wp:simplePos x="0" y="0"/>
            <wp:positionH relativeFrom="margin">
              <wp:align>center</wp:align>
            </wp:positionH>
            <wp:positionV relativeFrom="line">
              <wp:posOffset>0</wp:posOffset>
            </wp:positionV>
            <wp:extent cx="2066925" cy="1671341"/>
            <wp:effectExtent l="0" t="0" r="0" b="0"/>
            <wp:wrapTopAndBottom distT="0" dist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4"/>
                    <a:srcRect/>
                    <a:stretch>
                      <a:fillRect/>
                    </a:stretch>
                  </pic:blipFill>
                  <pic:spPr bwMode="auto">
                    <a:xfrm>
                      <a:off x="0" y="0"/>
                      <a:ext cx="2066925" cy="1671341"/>
                    </a:xfrm>
                    <a:prstGeom prst="rect">
                      <a:avLst/>
                    </a:prstGeom>
                  </pic:spPr>
                </pic:pic>
              </a:graphicData>
            </a:graphic>
          </wp:anchor>
        </w:drawing>
      </w:r>
      <w:r>
        <w:t>飞机旁的工作人员佩戴有耳罩的头盔</w:t>
      </w:r>
    </w:p>
    <w:p w14:paraId="572A5485" w14:textId="77777777" w:rsidR="000A4691" w:rsidRDefault="006F4587">
      <w:r>
        <w:t xml:space="preserve">C. </w:t>
      </w:r>
      <w:r>
        <w:rPr>
          <w:noProof/>
        </w:rPr>
        <w:drawing>
          <wp:anchor distT="0" distB="0" distL="0" distR="0" simplePos="0" relativeHeight="251730432" behindDoc="0" locked="0" layoutInCell="1" allowOverlap="0" wp14:anchorId="6B1D74BC" wp14:editId="641443E9">
            <wp:simplePos x="0" y="0"/>
            <wp:positionH relativeFrom="margin">
              <wp:align>center</wp:align>
            </wp:positionH>
            <wp:positionV relativeFrom="line">
              <wp:posOffset>0</wp:posOffset>
            </wp:positionV>
            <wp:extent cx="1743075" cy="1767799"/>
            <wp:effectExtent l="0" t="0" r="0" b="0"/>
            <wp:wrapTopAndBottom distT="0" dist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5"/>
                    <a:srcRect/>
                    <a:stretch>
                      <a:fillRect/>
                    </a:stretch>
                  </pic:blipFill>
                  <pic:spPr bwMode="auto">
                    <a:xfrm>
                      <a:off x="0" y="0"/>
                      <a:ext cx="1743075" cy="1767799"/>
                    </a:xfrm>
                    <a:prstGeom prst="rect">
                      <a:avLst/>
                    </a:prstGeom>
                  </pic:spPr>
                </pic:pic>
              </a:graphicData>
            </a:graphic>
          </wp:anchor>
        </w:drawing>
      </w:r>
      <w:r>
        <w:t xml:space="preserve"> </w:t>
      </w:r>
      <w:r>
        <w:t>街头设置噪声监测仪</w:t>
      </w:r>
    </w:p>
    <w:p w14:paraId="0DF9512E" w14:textId="77777777" w:rsidR="000A4691" w:rsidRDefault="006F4587">
      <w:r>
        <w:t xml:space="preserve">D. </w:t>
      </w:r>
      <w:r>
        <w:rPr>
          <w:noProof/>
        </w:rPr>
        <w:drawing>
          <wp:anchor distT="0" distB="0" distL="0" distR="0" simplePos="0" relativeHeight="251729408" behindDoc="0" locked="0" layoutInCell="1" allowOverlap="0" wp14:anchorId="787E25F8" wp14:editId="7110F3CC">
            <wp:simplePos x="0" y="0"/>
            <wp:positionH relativeFrom="margin">
              <wp:align>center</wp:align>
            </wp:positionH>
            <wp:positionV relativeFrom="line">
              <wp:posOffset>0</wp:posOffset>
            </wp:positionV>
            <wp:extent cx="2066925" cy="1767765"/>
            <wp:effectExtent l="0" t="0" r="0" b="0"/>
            <wp:wrapTopAndBottom distT="0" dist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6"/>
                    <a:srcRect/>
                    <a:stretch>
                      <a:fillRect/>
                    </a:stretch>
                  </pic:blipFill>
                  <pic:spPr bwMode="auto">
                    <a:xfrm>
                      <a:off x="0" y="0"/>
                      <a:ext cx="2066925" cy="1767765"/>
                    </a:xfrm>
                    <a:prstGeom prst="rect">
                      <a:avLst/>
                    </a:prstGeom>
                  </pic:spPr>
                </pic:pic>
              </a:graphicData>
            </a:graphic>
            <wp14:sizeRelH relativeFrom="margin">
              <wp14:pctWidth>0</wp14:pctWidth>
            </wp14:sizeRelH>
            <wp14:sizeRelV relativeFrom="margin">
              <wp14:pctHeight>0</wp14:pctHeight>
            </wp14:sizeRelV>
          </wp:anchor>
        </w:drawing>
      </w:r>
      <w:r>
        <w:t>高架路某些路段两侧设有透明板墙</w:t>
      </w:r>
    </w:p>
    <w:p w14:paraId="51B58FF8" w14:textId="5A943D5E" w:rsidR="00092B8D" w:rsidRDefault="00092B8D" w:rsidP="00092B8D">
      <w:pPr>
        <w:jc w:val="center"/>
      </w:pPr>
      <w:r>
        <w:t>图</w:t>
      </w:r>
      <w:r>
        <w:t>1-1-</w:t>
      </w:r>
      <w:r>
        <w:rPr>
          <w:rFonts w:hint="eastAsia"/>
        </w:rPr>
        <w:t>8</w:t>
      </w:r>
    </w:p>
    <w:p w14:paraId="6B96AA7C" w14:textId="77777777" w:rsidR="00092B8D" w:rsidRDefault="00092B8D"/>
    <w:p w14:paraId="0E1742B9" w14:textId="77777777" w:rsidR="00092B8D" w:rsidRDefault="00092B8D"/>
    <w:p w14:paraId="30AC038A" w14:textId="77777777" w:rsidR="000A4691" w:rsidRDefault="006F4587" w:rsidP="00D03FF5">
      <w:pPr>
        <w:pStyle w:val="4"/>
        <w:spacing w:line="480" w:lineRule="auto"/>
        <w:jc w:val="left"/>
      </w:pPr>
      <w:r>
        <w:t>二、填空题</w:t>
      </w:r>
    </w:p>
    <w:p w14:paraId="521096F4" w14:textId="77777777" w:rsidR="000A4691" w:rsidRDefault="006F4587" w:rsidP="00D03FF5">
      <w:pPr>
        <w:spacing w:line="480" w:lineRule="auto"/>
      </w:pPr>
      <w:r>
        <w:t xml:space="preserve">11. </w:t>
      </w:r>
      <w:r>
        <w:rPr>
          <w:rFonts w:ascii="楷体" w:eastAsia="楷体" w:hAnsi="楷体" w:cs="楷体"/>
        </w:rPr>
        <w:t>[2022·无锡中考]</w:t>
      </w:r>
      <w:r>
        <w:t>中考期间，考试铃声通过</w:t>
      </w:r>
      <w:r>
        <w:rPr>
          <w:color w:val="FF0000"/>
          <w:u w:val="single" w:color="000000"/>
        </w:rPr>
        <w:t>空气</w:t>
      </w:r>
      <w:r>
        <w:t>传到同学们耳中</w:t>
      </w:r>
      <w:r>
        <w:t>;</w:t>
      </w:r>
      <w:r>
        <w:t>考场周围禁鸣喇叭，是在</w:t>
      </w:r>
      <w:r>
        <w:rPr>
          <w:color w:val="FF0000"/>
          <w:u w:val="single" w:color="000000"/>
        </w:rPr>
        <w:t>声源</w:t>
      </w:r>
      <w:proofErr w:type="gramStart"/>
      <w:r>
        <w:t>处控制</w:t>
      </w:r>
      <w:proofErr w:type="gramEnd"/>
      <w:r>
        <w:t>噪声。</w:t>
      </w:r>
    </w:p>
    <w:p w14:paraId="58A857FD" w14:textId="6873932A" w:rsidR="005579A6" w:rsidRDefault="006F4587" w:rsidP="00D03FF5">
      <w:pPr>
        <w:spacing w:line="480" w:lineRule="auto"/>
      </w:pPr>
      <w:r>
        <w:t xml:space="preserve">12. </w:t>
      </w:r>
      <w:r>
        <w:rPr>
          <w:rFonts w:ascii="楷体" w:eastAsia="楷体" w:hAnsi="楷体" w:cs="楷体"/>
        </w:rPr>
        <w:t>[2022·河南中考]</w:t>
      </w:r>
      <w:r>
        <w:t>小利在</w:t>
      </w:r>
      <w:r>
        <w:t>7</w:t>
      </w:r>
      <w:r>
        <w:t>个相同的玻璃瓶中灌入不同高度的水，制成了一个水瓶琴，如图</w:t>
      </w:r>
      <w:r>
        <w:t>1-1-9</w:t>
      </w:r>
      <w:r>
        <w:t>所示。对着瓶口吹气，发出的声音是由瓶中</w:t>
      </w:r>
      <w:r>
        <w:rPr>
          <w:color w:val="FF0000"/>
          <w:u w:val="single" w:color="000000"/>
        </w:rPr>
        <w:t>空气柱</w:t>
      </w:r>
      <w:r>
        <w:t>振动产生的。依次</w:t>
      </w:r>
      <w:proofErr w:type="gramStart"/>
      <w:r>
        <w:t>吹每个</w:t>
      </w:r>
      <w:proofErr w:type="gramEnd"/>
      <w:r>
        <w:t>瓶的瓶口，发出声音的音调不同，越靠近</w:t>
      </w:r>
      <w:r>
        <w:rPr>
          <w:color w:val="FF0000"/>
          <w:u w:val="single" w:color="000000"/>
        </w:rPr>
        <w:t>右</w:t>
      </w:r>
      <w:r>
        <w:t>（选填“左”</w:t>
      </w:r>
    </w:p>
    <w:p w14:paraId="617BF5F7" w14:textId="1135D13A" w:rsidR="000A4691" w:rsidRDefault="006F4587" w:rsidP="00D03FF5">
      <w:pPr>
        <w:spacing w:line="480" w:lineRule="auto"/>
      </w:pPr>
      <w:r>
        <w:t>或“右”）端音调越高。</w:t>
      </w:r>
    </w:p>
    <w:p w14:paraId="6B97F113" w14:textId="5D3C2C12" w:rsidR="000A4691" w:rsidRDefault="000A4691"/>
    <w:p w14:paraId="34E1B04A" w14:textId="5134CE4A" w:rsidR="005579A6" w:rsidRDefault="005579A6">
      <w:r>
        <w:rPr>
          <w:noProof/>
        </w:rPr>
        <w:drawing>
          <wp:anchor distT="0" distB="0" distL="0" distR="0" simplePos="0" relativeHeight="252238336" behindDoc="0" locked="0" layoutInCell="1" allowOverlap="0" wp14:anchorId="71DACAB1" wp14:editId="719ED206">
            <wp:simplePos x="0" y="0"/>
            <wp:positionH relativeFrom="margin">
              <wp:posOffset>1844675</wp:posOffset>
            </wp:positionH>
            <wp:positionV relativeFrom="line">
              <wp:posOffset>152400</wp:posOffset>
            </wp:positionV>
            <wp:extent cx="1885950" cy="801900"/>
            <wp:effectExtent l="0" t="0" r="0" b="0"/>
            <wp:wrapTopAndBottom distT="0" dist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7"/>
                    <a:srcRect/>
                    <a:stretch>
                      <a:fillRect/>
                    </a:stretch>
                  </pic:blipFill>
                  <pic:spPr bwMode="auto">
                    <a:xfrm>
                      <a:off x="0" y="0"/>
                      <a:ext cx="1885950" cy="801900"/>
                    </a:xfrm>
                    <a:prstGeom prst="rect">
                      <a:avLst/>
                    </a:prstGeom>
                  </pic:spPr>
                </pic:pic>
              </a:graphicData>
            </a:graphic>
          </wp:anchor>
        </w:drawing>
      </w:r>
    </w:p>
    <w:p w14:paraId="3E424293" w14:textId="3113BAD8" w:rsidR="000A4691" w:rsidRDefault="006F4587" w:rsidP="00EC3714">
      <w:pPr>
        <w:jc w:val="center"/>
      </w:pPr>
      <w:r>
        <w:t>图</w:t>
      </w:r>
      <w:r>
        <w:t>1-1-9</w:t>
      </w:r>
    </w:p>
    <w:p w14:paraId="0F00E669" w14:textId="77777777" w:rsidR="000A4691" w:rsidRDefault="006F4587">
      <w:r>
        <w:t xml:space="preserve">13. </w:t>
      </w:r>
      <w:r>
        <w:rPr>
          <w:rFonts w:ascii="楷体" w:eastAsia="楷体" w:hAnsi="楷体" w:cs="楷体"/>
        </w:rPr>
        <w:t>[2022·江西中考]</w:t>
      </w:r>
      <w:r>
        <w:t>如图</w:t>
      </w:r>
      <w:r>
        <w:t>1-1-10</w:t>
      </w:r>
      <w:r>
        <w:t>所示，某同学在跳绳时听到“呜</w:t>
      </w:r>
      <m:oMath>
        <m:r>
          <m:rPr>
            <m:sty m:val="p"/>
          </m:rPr>
          <w:rPr>
            <w:rFonts w:ascii="Cambria Math" w:eastAsia="Cambria Math" w:hAnsi="Cambria Math" w:cs="Cambria Math"/>
          </w:rPr>
          <m:t>……</m:t>
        </m:r>
      </m:oMath>
      <w:r>
        <w:t xml:space="preserve"> </w:t>
      </w:r>
      <w:r>
        <w:t>呜</w:t>
      </w:r>
      <m:oMath>
        <m:r>
          <m:rPr>
            <m:sty m:val="p"/>
          </m:rPr>
          <w:rPr>
            <w:rFonts w:ascii="Cambria Math" w:eastAsia="Cambria Math" w:hAnsi="Cambria Math" w:cs="Cambria Math"/>
          </w:rPr>
          <m:t>……</m:t>
        </m:r>
      </m:oMath>
      <w:r>
        <w:t xml:space="preserve"> </w:t>
      </w:r>
      <w:r>
        <w:t>”声，这是绳子引起周围空气</w:t>
      </w:r>
      <w:r>
        <w:rPr>
          <w:color w:val="FF0000"/>
          <w:u w:val="single" w:color="000000"/>
        </w:rPr>
        <w:t>振动</w:t>
      </w:r>
      <w:r>
        <w:t>而产生的。绳子转动越快，声音的</w:t>
      </w:r>
      <w:r>
        <w:rPr>
          <w:color w:val="FF0000"/>
          <w:u w:val="single" w:color="000000"/>
        </w:rPr>
        <w:t>音调</w:t>
      </w:r>
      <w:r>
        <w:t>（选填“音调”“响度”或“音色”）越高。</w:t>
      </w:r>
    </w:p>
    <w:p w14:paraId="3093F7ED" w14:textId="77777777" w:rsidR="000A4691" w:rsidRDefault="000A4691">
      <w:pPr>
        <w:rPr>
          <w:noProof/>
        </w:rPr>
      </w:pPr>
    </w:p>
    <w:p w14:paraId="379B1843" w14:textId="77777777" w:rsidR="00DE7AF3" w:rsidRDefault="00DE7AF3">
      <w:r>
        <w:rPr>
          <w:noProof/>
        </w:rPr>
        <w:drawing>
          <wp:anchor distT="0" distB="0" distL="0" distR="0" simplePos="0" relativeHeight="251865600" behindDoc="0" locked="0" layoutInCell="1" allowOverlap="0" wp14:anchorId="065A3E60" wp14:editId="4F17AE2F">
            <wp:simplePos x="0" y="0"/>
            <wp:positionH relativeFrom="margin">
              <wp:posOffset>2211705</wp:posOffset>
            </wp:positionH>
            <wp:positionV relativeFrom="line">
              <wp:posOffset>-110490</wp:posOffset>
            </wp:positionV>
            <wp:extent cx="1152525" cy="2174250"/>
            <wp:effectExtent l="0" t="0" r="0" b="0"/>
            <wp:wrapTopAndBottom distT="0" distB="0"/>
            <wp:docPr id="732" name="图片 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8"/>
                    <a:srcRect/>
                    <a:stretch>
                      <a:fillRect/>
                    </a:stretch>
                  </pic:blipFill>
                  <pic:spPr bwMode="auto">
                    <a:xfrm>
                      <a:off x="0" y="0"/>
                      <a:ext cx="1152525" cy="2174250"/>
                    </a:xfrm>
                    <a:prstGeom prst="rect">
                      <a:avLst/>
                    </a:prstGeom>
                  </pic:spPr>
                </pic:pic>
              </a:graphicData>
            </a:graphic>
          </wp:anchor>
        </w:drawing>
      </w:r>
    </w:p>
    <w:p w14:paraId="53FEA206" w14:textId="77777777" w:rsidR="000A4691" w:rsidRDefault="006F4587">
      <w:pPr>
        <w:jc w:val="center"/>
      </w:pPr>
      <w:r>
        <w:t>图</w:t>
      </w:r>
      <w:r>
        <w:t>1-1-10</w:t>
      </w:r>
    </w:p>
    <w:p w14:paraId="6A9A984B" w14:textId="77777777" w:rsidR="000A4691" w:rsidRDefault="000A4691"/>
    <w:p w14:paraId="47D16676" w14:textId="77777777" w:rsidR="000A4691" w:rsidRDefault="006F4587">
      <w:r>
        <w:t xml:space="preserve">14. </w:t>
      </w:r>
      <w:r>
        <w:rPr>
          <w:rFonts w:ascii="楷体" w:eastAsia="楷体" w:hAnsi="楷体" w:cs="楷体"/>
        </w:rPr>
        <w:t>[2022·云南中考]</w:t>
      </w:r>
      <w:r>
        <w:t>如图</w:t>
      </w:r>
      <w:r>
        <w:t>1-1-11</w:t>
      </w:r>
      <w:r>
        <w:t>所示的编钟是我国春秋战国时代的乐器，用相同的力敲击大小不同的钟，它们发出声音的</w:t>
      </w:r>
      <w:r>
        <w:rPr>
          <w:color w:val="FF0000"/>
          <w:u w:val="single" w:color="000000"/>
        </w:rPr>
        <w:t>音调</w:t>
      </w:r>
      <w:r>
        <w:t>（选填“音调”或“音色”）不同。生活中，可以用超声波清洗眼镜等，这说明超声波能传递</w:t>
      </w:r>
      <w:r>
        <w:rPr>
          <w:color w:val="FF0000"/>
          <w:u w:val="single" w:color="000000"/>
        </w:rPr>
        <w:t>能量</w:t>
      </w:r>
      <w:r>
        <w:t>。</w:t>
      </w:r>
    </w:p>
    <w:p w14:paraId="4754A850" w14:textId="77777777" w:rsidR="000A4691" w:rsidRDefault="006F4587">
      <w:r>
        <w:rPr>
          <w:noProof/>
        </w:rPr>
        <w:drawing>
          <wp:anchor distT="0" distB="0" distL="0" distR="0" simplePos="0" relativeHeight="251609600" behindDoc="0" locked="0" layoutInCell="1" allowOverlap="0" wp14:anchorId="5A821B96" wp14:editId="4C693384">
            <wp:simplePos x="0" y="0"/>
            <wp:positionH relativeFrom="margin">
              <wp:align>center</wp:align>
            </wp:positionH>
            <wp:positionV relativeFrom="line">
              <wp:posOffset>0</wp:posOffset>
            </wp:positionV>
            <wp:extent cx="2333625" cy="1458516"/>
            <wp:effectExtent l="0" t="0" r="0" b="0"/>
            <wp:wrapTopAndBottom distT="0" dist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9"/>
                    <a:srcRect/>
                    <a:stretch>
                      <a:fillRect/>
                    </a:stretch>
                  </pic:blipFill>
                  <pic:spPr bwMode="auto">
                    <a:xfrm>
                      <a:off x="0" y="0"/>
                      <a:ext cx="2333625" cy="1458516"/>
                    </a:xfrm>
                    <a:prstGeom prst="rect">
                      <a:avLst/>
                    </a:prstGeom>
                  </pic:spPr>
                </pic:pic>
              </a:graphicData>
            </a:graphic>
          </wp:anchor>
        </w:drawing>
      </w:r>
    </w:p>
    <w:p w14:paraId="15C9F109" w14:textId="77777777" w:rsidR="000A4691" w:rsidRDefault="006F4587">
      <w:pPr>
        <w:jc w:val="center"/>
      </w:pPr>
      <w:r>
        <w:t>图</w:t>
      </w:r>
      <w:r>
        <w:t>1-1-11</w:t>
      </w:r>
    </w:p>
    <w:p w14:paraId="7F30B64A" w14:textId="77777777" w:rsidR="000A4691" w:rsidRDefault="000A4691"/>
    <w:p w14:paraId="0ACE34CA" w14:textId="77777777" w:rsidR="000A4691" w:rsidRDefault="006F4587">
      <w:r>
        <w:t xml:space="preserve">15. </w:t>
      </w:r>
      <w:r>
        <w:rPr>
          <w:rFonts w:ascii="楷体" w:eastAsia="楷体" w:hAnsi="楷体" w:cs="楷体"/>
        </w:rPr>
        <w:t>[2022·重庆中考]</w:t>
      </w:r>
      <w:r>
        <w:t>如图</w:t>
      </w:r>
      <w:r>
        <w:t>1-1-12</w:t>
      </w:r>
      <w:r>
        <w:t>所示是今年元宵晚会王亚平在空间站弹奏《茉莉花》的情景，她听到的琴声是由琴弦的</w:t>
      </w:r>
      <w:r>
        <w:rPr>
          <w:color w:val="FF0000"/>
          <w:u w:val="single" w:color="000000"/>
        </w:rPr>
        <w:t>振动</w:t>
      </w:r>
      <w:r>
        <w:t>产生的；人们只听琴声就能根据</w:t>
      </w:r>
      <w:r>
        <w:rPr>
          <w:color w:val="FF0000"/>
          <w:u w:val="single" w:color="000000"/>
        </w:rPr>
        <w:t>音色</w:t>
      </w:r>
      <w:r>
        <w:t>分辨出这是用我国传统乐器古筝弹奏的。</w:t>
      </w:r>
    </w:p>
    <w:p w14:paraId="23CBDF42" w14:textId="77777777" w:rsidR="000A4691" w:rsidRDefault="000A4691">
      <w:pPr>
        <w:rPr>
          <w:noProof/>
        </w:rPr>
      </w:pPr>
    </w:p>
    <w:p w14:paraId="5F40B174" w14:textId="77777777" w:rsidR="00DE7AF3" w:rsidRDefault="00DE7AF3">
      <w:r>
        <w:rPr>
          <w:noProof/>
        </w:rPr>
        <w:drawing>
          <wp:anchor distT="0" distB="0" distL="0" distR="0" simplePos="0" relativeHeight="251867648" behindDoc="0" locked="0" layoutInCell="1" allowOverlap="0" wp14:anchorId="7AEA299D" wp14:editId="044B6400">
            <wp:simplePos x="0" y="0"/>
            <wp:positionH relativeFrom="margin">
              <wp:posOffset>1764030</wp:posOffset>
            </wp:positionH>
            <wp:positionV relativeFrom="line">
              <wp:posOffset>-110490</wp:posOffset>
            </wp:positionV>
            <wp:extent cx="2047875" cy="1856971"/>
            <wp:effectExtent l="0" t="0" r="0" b="0"/>
            <wp:wrapTopAndBottom distT="0" distB="0"/>
            <wp:docPr id="733" name="图片 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0"/>
                    <a:srcRect/>
                    <a:stretch>
                      <a:fillRect/>
                    </a:stretch>
                  </pic:blipFill>
                  <pic:spPr bwMode="auto">
                    <a:xfrm>
                      <a:off x="0" y="0"/>
                      <a:ext cx="2047875" cy="1856971"/>
                    </a:xfrm>
                    <a:prstGeom prst="rect">
                      <a:avLst/>
                    </a:prstGeom>
                  </pic:spPr>
                </pic:pic>
              </a:graphicData>
            </a:graphic>
          </wp:anchor>
        </w:drawing>
      </w:r>
    </w:p>
    <w:p w14:paraId="4FE49E1C" w14:textId="77777777" w:rsidR="000A4691" w:rsidRDefault="006F4587">
      <w:pPr>
        <w:jc w:val="center"/>
      </w:pPr>
      <w:r>
        <w:t>图</w:t>
      </w:r>
      <w:r>
        <w:t>1-1-12</w:t>
      </w:r>
    </w:p>
    <w:p w14:paraId="10927264" w14:textId="77777777" w:rsidR="000A4691" w:rsidRDefault="000A4691"/>
    <w:p w14:paraId="74EC1568" w14:textId="77777777" w:rsidR="005579A6" w:rsidRDefault="005579A6"/>
    <w:p w14:paraId="1FFE1FE8" w14:textId="77777777" w:rsidR="005579A6" w:rsidRDefault="005579A6"/>
    <w:p w14:paraId="731ADB20" w14:textId="77777777" w:rsidR="005579A6" w:rsidRDefault="005579A6"/>
    <w:p w14:paraId="68553E47" w14:textId="77777777" w:rsidR="005579A6" w:rsidRDefault="005579A6"/>
    <w:p w14:paraId="294319F6" w14:textId="77777777" w:rsidR="005579A6" w:rsidRDefault="005579A6"/>
    <w:p w14:paraId="0E47C8FD" w14:textId="77777777" w:rsidR="005579A6" w:rsidRDefault="005579A6"/>
    <w:p w14:paraId="5D3B0E1D" w14:textId="77777777" w:rsidR="000A4691" w:rsidRDefault="006F4587">
      <w:pPr>
        <w:pStyle w:val="2"/>
      </w:pPr>
      <w:r>
        <w:t>第</w:t>
      </w:r>
      <w:r>
        <w:t>2</w:t>
      </w:r>
      <w:r>
        <w:t>讲</w:t>
      </w:r>
      <w:r>
        <w:t xml:space="preserve"> </w:t>
      </w:r>
      <w:r>
        <w:t>物态变化</w:t>
      </w:r>
    </w:p>
    <w:p w14:paraId="3D9959AF" w14:textId="77777777" w:rsidR="000A4691" w:rsidRDefault="006F4587">
      <w:pPr>
        <w:pStyle w:val="3"/>
      </w:pPr>
      <w:r>
        <w:rPr>
          <w:noProof/>
        </w:rPr>
        <w:drawing>
          <wp:inline distT="0" distB="0" distL="0" distR="0" wp14:anchorId="5B480022" wp14:editId="7439F1AA">
            <wp:extent cx="3228975" cy="636874"/>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9"/>
                    <a:srcRect/>
                    <a:stretch>
                      <a:fillRect/>
                    </a:stretch>
                  </pic:blipFill>
                  <pic:spPr bwMode="auto">
                    <a:xfrm>
                      <a:off x="0" y="0"/>
                      <a:ext cx="3228975" cy="636874"/>
                    </a:xfrm>
                    <a:prstGeom prst="rect">
                      <a:avLst/>
                    </a:prstGeom>
                  </pic:spPr>
                </pic:pic>
              </a:graphicData>
            </a:graphic>
          </wp:inline>
        </w:drawing>
      </w:r>
      <w:r>
        <w:rPr>
          <w:color w:val="FFFFFF"/>
          <w:sz w:val="1"/>
          <w:szCs w:val="1"/>
        </w:rPr>
        <w:t>基础知识梳理</w:t>
      </w:r>
    </w:p>
    <w:p w14:paraId="3F125EAC" w14:textId="77777777" w:rsidR="000A4691" w:rsidRDefault="006F4587">
      <w:pPr>
        <w:pStyle w:val="4"/>
      </w:pPr>
      <w:r>
        <w:t>知识点</w:t>
      </w:r>
      <w:r>
        <w:t xml:space="preserve">1 </w:t>
      </w:r>
      <w:r>
        <w:t>温度</w:t>
      </w:r>
    </w:p>
    <w:p w14:paraId="3EC6CCFE" w14:textId="77777777" w:rsidR="000A4691" w:rsidRDefault="006F4587" w:rsidP="00D03FF5">
      <w:pPr>
        <w:spacing w:line="480" w:lineRule="auto"/>
        <w:ind w:firstLine="440"/>
      </w:pPr>
      <w:r>
        <w:t>1.</w:t>
      </w:r>
      <w:r>
        <w:t>定义：表示物体</w:t>
      </w:r>
      <w:r>
        <w:rPr>
          <w:u w:val="single" w:color="000000"/>
        </w:rPr>
        <w:t xml:space="preserve"> </w:t>
      </w:r>
      <w:r w:rsidRPr="006F4587">
        <w:rPr>
          <w:color w:val="FF0000"/>
          <w:u w:val="single" w:color="000000"/>
        </w:rPr>
        <w:t xml:space="preserve"> </w:t>
      </w:r>
      <w:r w:rsidRPr="006F4587">
        <w:rPr>
          <w:color w:val="FF0000"/>
          <w:u w:val="single" w:color="000000"/>
        </w:rPr>
        <w:t>冷热程度</w:t>
      </w:r>
      <w:r>
        <w:rPr>
          <w:u w:val="single" w:color="000000"/>
        </w:rPr>
        <w:t xml:space="preserve">  </w:t>
      </w:r>
      <w:r>
        <w:t>的物理量。</w:t>
      </w:r>
    </w:p>
    <w:p w14:paraId="6BB30450" w14:textId="77777777" w:rsidR="000A4691" w:rsidRDefault="006F4587" w:rsidP="00D03FF5">
      <w:pPr>
        <w:spacing w:line="480" w:lineRule="auto"/>
        <w:ind w:firstLine="440"/>
      </w:pPr>
      <w:r>
        <w:t>2.</w:t>
      </w:r>
      <w:r>
        <w:t>常用单位：摄氏度</w:t>
      </w:r>
      <m:oMath>
        <m:d>
          <m:dPr>
            <m:ctrlPr>
              <w:rPr>
                <w:rFonts w:ascii="Cambria Math" w:eastAsia="Cambria Math" w:hAnsi="Cambria Math" w:cs="Cambria Math"/>
              </w:rPr>
            </m:ctrlPr>
          </m:dPr>
          <m:e>
            <m:r>
              <m:rPr>
                <m:sty m:val="p"/>
              </m:rPr>
              <w:rPr>
                <w:rFonts w:ascii="Cambria Math" w:eastAsia="Cambria Math" w:hAnsi="Cambria Math" w:cs="Cambria Math"/>
              </w:rPr>
              <m:t>℃</m:t>
            </m:r>
          </m:e>
        </m:d>
      </m:oMath>
      <w:r>
        <w:t xml:space="preserve"> </w:t>
      </w:r>
      <w:r>
        <w:t>。</w:t>
      </w:r>
    </w:p>
    <w:p w14:paraId="4DB95B4F" w14:textId="77777777" w:rsidR="000A4691" w:rsidRDefault="006F4587" w:rsidP="00D03FF5">
      <w:pPr>
        <w:spacing w:line="480" w:lineRule="auto"/>
        <w:ind w:firstLine="440"/>
      </w:pPr>
      <w:r>
        <w:t>3.</w:t>
      </w:r>
      <w:r>
        <w:t>摄氏温度的规定：把在</w:t>
      </w:r>
      <w:r>
        <w:t>1</w:t>
      </w:r>
      <w:r>
        <w:t>标准大气压下冰水混合物的温度定为</w:t>
      </w:r>
      <w:r>
        <w:rPr>
          <w:u w:val="single" w:color="000000"/>
        </w:rPr>
        <w:t xml:space="preserve"> </w:t>
      </w:r>
      <w:r w:rsidRPr="006F4587">
        <w:rPr>
          <w:color w:val="FF0000"/>
          <w:u w:val="single" w:color="000000"/>
        </w:rPr>
        <w:t xml:space="preserve"> </w:t>
      </w:r>
      <m:oMath>
        <m:r>
          <w:rPr>
            <w:rFonts w:ascii="Cambria Math" w:eastAsia="Cambria Math" w:hAnsi="Cambria Math" w:cs="Cambria Math"/>
            <w:color w:val="FF0000"/>
            <w:u w:val="single" w:color="000000"/>
          </w:rPr>
          <m:t>0</m:t>
        </m:r>
      </m:oMath>
      <w:r>
        <w:t xml:space="preserve"> </w:t>
      </w:r>
      <w:r>
        <w:rPr>
          <w:u w:val="single" w:color="000000"/>
        </w:rPr>
        <w:t xml:space="preserve">  </w:t>
      </w:r>
      <m:oMath>
        <m:r>
          <m:rPr>
            <m:sty m:val="p"/>
          </m:rPr>
          <w:rPr>
            <w:rFonts w:ascii="Cambria Math" w:eastAsia="Cambria Math" w:hAnsi="Cambria Math" w:cs="Cambria Math"/>
          </w:rPr>
          <m:t>℃</m:t>
        </m:r>
      </m:oMath>
      <w:r>
        <w:t xml:space="preserve"> </w:t>
      </w:r>
      <w:r>
        <w:t>，沸水的温度定为</w:t>
      </w:r>
      <w:r>
        <w:rPr>
          <w:u w:val="single" w:color="000000"/>
        </w:rPr>
        <w:t xml:space="preserve">  </w:t>
      </w:r>
      <m:oMath>
        <m:r>
          <w:rPr>
            <w:rFonts w:ascii="Cambria Math" w:eastAsia="Cambria Math" w:hAnsi="Cambria Math" w:cs="Cambria Math"/>
            <w:color w:val="FF0000"/>
            <w:u w:val="single" w:color="000000"/>
          </w:rPr>
          <m:t>100</m:t>
        </m:r>
      </m:oMath>
      <w:r w:rsidRPr="006F4587">
        <w:rPr>
          <w:color w:val="FF0000"/>
        </w:rPr>
        <w:t xml:space="preserve"> </w:t>
      </w:r>
      <w:r>
        <w:rPr>
          <w:u w:val="single" w:color="000000"/>
        </w:rPr>
        <w:t xml:space="preserve">  </w:t>
      </w:r>
      <m:oMath>
        <m:r>
          <m:rPr>
            <m:sty m:val="p"/>
          </m:rPr>
          <w:rPr>
            <w:rFonts w:ascii="Cambria Math" w:eastAsia="Cambria Math" w:hAnsi="Cambria Math" w:cs="Cambria Math"/>
          </w:rPr>
          <m:t>℃</m:t>
        </m:r>
      </m:oMath>
      <w:r>
        <w:t xml:space="preserve"> </w:t>
      </w:r>
      <w:r>
        <w:t>，</w:t>
      </w:r>
      <m:oMath>
        <m:r>
          <w:rPr>
            <w:rFonts w:ascii="Cambria Math" w:eastAsia="Cambria Math" w:hAnsi="Cambria Math" w:cs="Cambria Math"/>
          </w:rPr>
          <m:t>0</m:t>
        </m:r>
        <m:r>
          <m:rPr>
            <m:sty m:val="p"/>
          </m:rPr>
          <w:rPr>
            <w:rFonts w:ascii="Cambria Math" w:eastAsia="Cambria Math" w:hAnsi="Cambria Math" w:cs="Cambria Math"/>
          </w:rPr>
          <m:t>℃</m:t>
        </m:r>
      </m:oMath>
      <w:r>
        <w:t xml:space="preserve"> </w:t>
      </w:r>
      <w:r>
        <w:t>和</w:t>
      </w:r>
      <m:oMath>
        <m:r>
          <w:rPr>
            <w:rFonts w:ascii="Cambria Math" w:eastAsia="Cambria Math" w:hAnsi="Cambria Math" w:cs="Cambria Math"/>
          </w:rPr>
          <m:t>100</m:t>
        </m:r>
        <m:r>
          <m:rPr>
            <m:sty m:val="p"/>
          </m:rPr>
          <w:rPr>
            <w:rFonts w:ascii="Cambria Math" w:eastAsia="Cambria Math" w:hAnsi="Cambria Math" w:cs="Cambria Math"/>
          </w:rPr>
          <m:t>℃</m:t>
        </m:r>
      </m:oMath>
      <w:r>
        <w:t xml:space="preserve"> </w:t>
      </w:r>
      <w:r>
        <w:t>之间分为</w:t>
      </w:r>
      <w:r>
        <w:t>100</w:t>
      </w:r>
      <w:r>
        <w:t>个等份，每等份代表</w:t>
      </w:r>
      <m:oMath>
        <m:r>
          <w:rPr>
            <w:rFonts w:ascii="Cambria Math" w:eastAsia="Cambria Math" w:hAnsi="Cambria Math" w:cs="Cambria Math"/>
          </w:rPr>
          <m:t>1</m:t>
        </m:r>
        <m:r>
          <m:rPr>
            <m:sty m:val="p"/>
          </m:rPr>
          <w:rPr>
            <w:rFonts w:ascii="Cambria Math" w:eastAsia="Cambria Math" w:hAnsi="Cambria Math" w:cs="Cambria Math"/>
          </w:rPr>
          <m:t>℃</m:t>
        </m:r>
      </m:oMath>
      <w:r>
        <w:t xml:space="preserve"> </w:t>
      </w:r>
      <w:r>
        <w:t>。</w:t>
      </w:r>
    </w:p>
    <w:p w14:paraId="5AF0D56A" w14:textId="77777777" w:rsidR="000A4691" w:rsidRDefault="006F4587" w:rsidP="00D03FF5">
      <w:pPr>
        <w:spacing w:line="480" w:lineRule="auto"/>
        <w:ind w:firstLine="440"/>
      </w:pPr>
      <w:r>
        <w:t>4.</w:t>
      </w:r>
      <w:r>
        <w:t>常见的温度值</w:t>
      </w:r>
    </w:p>
    <w:p w14:paraId="64383D0A" w14:textId="77777777" w:rsidR="000A4691" w:rsidRDefault="006F4587" w:rsidP="00D03FF5">
      <w:pPr>
        <w:spacing w:line="480" w:lineRule="auto"/>
        <w:ind w:firstLine="440"/>
      </w:pPr>
      <w:r>
        <w:t>人体正常的体温约为</w:t>
      </w:r>
      <w:r>
        <w:rPr>
          <w:u w:val="single" w:color="000000"/>
        </w:rPr>
        <w:t xml:space="preserve"> </w:t>
      </w:r>
      <w:r w:rsidRPr="006F4587">
        <w:rPr>
          <w:color w:val="FF0000"/>
          <w:u w:val="single" w:color="000000"/>
        </w:rPr>
        <w:t xml:space="preserve"> </w:t>
      </w:r>
      <m:oMath>
        <m:r>
          <w:rPr>
            <w:rFonts w:ascii="Cambria Math" w:eastAsia="Cambria Math" w:hAnsi="Cambria Math" w:cs="Cambria Math"/>
            <w:color w:val="FF0000"/>
            <w:u w:val="single" w:color="000000"/>
          </w:rPr>
          <m:t>37</m:t>
        </m:r>
      </m:oMath>
      <w:r>
        <w:t xml:space="preserve"> </w:t>
      </w:r>
      <w:r>
        <w:rPr>
          <w:u w:val="single" w:color="000000"/>
        </w:rPr>
        <w:t xml:space="preserve">  </w:t>
      </w:r>
      <m:oMath>
        <m:r>
          <m:rPr>
            <m:sty m:val="p"/>
          </m:rPr>
          <w:rPr>
            <w:rFonts w:ascii="Cambria Math" w:eastAsia="Cambria Math" w:hAnsi="Cambria Math" w:cs="Cambria Math"/>
          </w:rPr>
          <m:t>℃</m:t>
        </m:r>
      </m:oMath>
      <w:r>
        <w:t xml:space="preserve"> </w:t>
      </w:r>
      <w:r>
        <w:t>；人体感觉舒适的温度约为</w:t>
      </w:r>
      <w:r>
        <w:rPr>
          <w:u w:val="single" w:color="000000"/>
        </w:rPr>
        <w:t xml:space="preserve">  </w:t>
      </w:r>
      <m:oMath>
        <m:r>
          <w:rPr>
            <w:rFonts w:ascii="Cambria Math" w:eastAsia="Cambria Math" w:hAnsi="Cambria Math" w:cs="Cambria Math"/>
            <w:color w:val="FF0000"/>
            <w:u w:val="single" w:color="000000"/>
          </w:rPr>
          <m:t>25</m:t>
        </m:r>
      </m:oMath>
      <w:r>
        <w:t xml:space="preserve"> </w:t>
      </w:r>
      <w:r>
        <w:rPr>
          <w:u w:val="single" w:color="000000"/>
        </w:rPr>
        <w:t xml:space="preserve">  </w:t>
      </w:r>
      <m:oMath>
        <m:r>
          <m:rPr>
            <m:sty m:val="p"/>
          </m:rPr>
          <w:rPr>
            <w:rFonts w:ascii="Cambria Math" w:eastAsia="Cambria Math" w:hAnsi="Cambria Math" w:cs="Cambria Math"/>
          </w:rPr>
          <m:t>℃</m:t>
        </m:r>
      </m:oMath>
      <w:r>
        <w:t xml:space="preserve"> </w:t>
      </w:r>
      <w:r>
        <w:t>；洗澡水合适的温度约为</w:t>
      </w:r>
      <w:r>
        <w:rPr>
          <w:u w:val="single" w:color="000000"/>
        </w:rPr>
        <w:t xml:space="preserve">  </w:t>
      </w:r>
      <m:oMath>
        <m:r>
          <w:rPr>
            <w:rFonts w:ascii="Cambria Math" w:eastAsia="Cambria Math" w:hAnsi="Cambria Math" w:cs="Cambria Math"/>
            <w:color w:val="FF0000"/>
            <w:u w:val="single" w:color="000000"/>
          </w:rPr>
          <m:t>40</m:t>
        </m:r>
      </m:oMath>
      <w:r>
        <w:t xml:space="preserve"> </w:t>
      </w:r>
      <w:r>
        <w:rPr>
          <w:u w:val="single" w:color="000000"/>
        </w:rPr>
        <w:t xml:space="preserve">  </w:t>
      </w:r>
      <m:oMath>
        <m:r>
          <m:rPr>
            <m:sty m:val="p"/>
          </m:rPr>
          <w:rPr>
            <w:rFonts w:ascii="Cambria Math" w:eastAsia="Cambria Math" w:hAnsi="Cambria Math" w:cs="Cambria Math"/>
          </w:rPr>
          <m:t>℃</m:t>
        </m:r>
      </m:oMath>
      <w:r>
        <w:t xml:space="preserve"> </w:t>
      </w:r>
      <w:r>
        <w:t>。</w:t>
      </w:r>
    </w:p>
    <w:p w14:paraId="5C8A9A4C" w14:textId="77777777" w:rsidR="000A4691" w:rsidRDefault="006F4587" w:rsidP="00D03FF5">
      <w:pPr>
        <w:pStyle w:val="4"/>
        <w:spacing w:line="480" w:lineRule="auto"/>
      </w:pPr>
      <w:r>
        <w:t>知识点</w:t>
      </w:r>
      <w:r>
        <w:t xml:space="preserve">2 </w:t>
      </w:r>
      <w:r>
        <w:t>温度计</w:t>
      </w:r>
    </w:p>
    <w:tbl>
      <w:tblPr>
        <w:tblW w:w="8109"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000" w:firstRow="0" w:lastRow="0" w:firstColumn="0" w:lastColumn="0" w:noHBand="0" w:noVBand="0"/>
      </w:tblPr>
      <w:tblGrid>
        <w:gridCol w:w="693"/>
        <w:gridCol w:w="7416"/>
      </w:tblGrid>
      <w:tr w:rsidR="000A4691" w14:paraId="2956F072" w14:textId="77777777" w:rsidTr="005579A6">
        <w:trPr>
          <w:trHeight w:val="344"/>
          <w:jc w:val="center"/>
        </w:trPr>
        <w:tc>
          <w:tcPr>
            <w:tcW w:w="693" w:type="dxa"/>
            <w:tcBorders>
              <w:top w:val="single" w:sz="1" w:space="0" w:color="666666"/>
              <w:left w:val="single" w:sz="1" w:space="0" w:color="666666"/>
              <w:bottom w:val="single" w:sz="1" w:space="0" w:color="666666"/>
              <w:right w:val="single" w:sz="1" w:space="0" w:color="666666"/>
            </w:tcBorders>
          </w:tcPr>
          <w:p w14:paraId="4C4E4481" w14:textId="77777777" w:rsidR="000A4691" w:rsidRDefault="006F4587" w:rsidP="00D03FF5">
            <w:pPr>
              <w:spacing w:line="480" w:lineRule="auto"/>
            </w:pPr>
            <w:r>
              <w:rPr>
                <w:rFonts w:hAnsi="Times New Roman"/>
              </w:rPr>
              <w:t>原理</w:t>
            </w:r>
          </w:p>
        </w:tc>
        <w:tc>
          <w:tcPr>
            <w:tcW w:w="7416" w:type="dxa"/>
            <w:tcBorders>
              <w:top w:val="single" w:sz="1" w:space="0" w:color="666666"/>
              <w:left w:val="single" w:sz="1" w:space="0" w:color="666666"/>
              <w:bottom w:val="single" w:sz="1" w:space="0" w:color="666666"/>
              <w:right w:val="single" w:sz="1" w:space="0" w:color="666666"/>
            </w:tcBorders>
          </w:tcPr>
          <w:p w14:paraId="71A6DC1B" w14:textId="77777777" w:rsidR="000A4691" w:rsidRDefault="006F4587" w:rsidP="00D03FF5">
            <w:pPr>
              <w:spacing w:line="480" w:lineRule="auto"/>
            </w:pPr>
            <w:r>
              <w:rPr>
                <w:rFonts w:hAnsi="Times New Roman"/>
              </w:rPr>
              <w:t>液体的</w:t>
            </w:r>
            <w:r>
              <w:rPr>
                <w:rFonts w:hAnsi="Times New Roman"/>
              </w:rPr>
              <w:t>①</w:t>
            </w:r>
            <w:r>
              <w:rPr>
                <w:rFonts w:hAnsi="Times New Roman"/>
                <w:u w:val="single" w:color="000000"/>
              </w:rPr>
              <w:t xml:space="preserve">  </w:t>
            </w:r>
            <w:r w:rsidRPr="006F4587">
              <w:rPr>
                <w:rFonts w:hAnsi="Times New Roman"/>
                <w:color w:val="FF0000"/>
                <w:u w:val="single" w:color="000000"/>
              </w:rPr>
              <w:t>热胀冷缩</w:t>
            </w:r>
            <w:r w:rsidRPr="006F4587">
              <w:rPr>
                <w:rFonts w:hAnsi="Times New Roman"/>
                <w:color w:val="FF0000"/>
                <w:u w:val="single" w:color="000000"/>
              </w:rPr>
              <w:t xml:space="preserve"> </w:t>
            </w:r>
            <w:r>
              <w:rPr>
                <w:rFonts w:hAnsi="Times New Roman"/>
                <w:u w:val="single" w:color="000000"/>
              </w:rPr>
              <w:t xml:space="preserve"> </w:t>
            </w:r>
          </w:p>
        </w:tc>
      </w:tr>
      <w:tr w:rsidR="000A4691" w14:paraId="52F50CF8" w14:textId="77777777" w:rsidTr="005579A6">
        <w:trPr>
          <w:trHeight w:val="3105"/>
          <w:jc w:val="center"/>
        </w:trPr>
        <w:tc>
          <w:tcPr>
            <w:tcW w:w="693" w:type="dxa"/>
            <w:tcBorders>
              <w:top w:val="single" w:sz="1" w:space="0" w:color="666666"/>
              <w:left w:val="single" w:sz="1" w:space="0" w:color="666666"/>
              <w:bottom w:val="single" w:sz="1" w:space="0" w:color="666666"/>
              <w:right w:val="single" w:sz="1" w:space="0" w:color="666666"/>
            </w:tcBorders>
          </w:tcPr>
          <w:p w14:paraId="075309FA" w14:textId="77777777" w:rsidR="000A4691" w:rsidRDefault="006F4587" w:rsidP="00D03FF5">
            <w:pPr>
              <w:spacing w:line="480" w:lineRule="auto"/>
            </w:pPr>
            <w:r>
              <w:rPr>
                <w:rFonts w:hAnsi="Times New Roman"/>
              </w:rPr>
              <w:t>使用</w:t>
            </w:r>
          </w:p>
        </w:tc>
        <w:tc>
          <w:tcPr>
            <w:tcW w:w="7416" w:type="dxa"/>
            <w:tcBorders>
              <w:top w:val="single" w:sz="1" w:space="0" w:color="666666"/>
              <w:left w:val="single" w:sz="1" w:space="0" w:color="666666"/>
              <w:bottom w:val="single" w:sz="1" w:space="0" w:color="666666"/>
              <w:right w:val="single" w:sz="1" w:space="0" w:color="666666"/>
            </w:tcBorders>
          </w:tcPr>
          <w:p w14:paraId="17B27704" w14:textId="77777777" w:rsidR="000A4691" w:rsidRDefault="006F4587" w:rsidP="00D03FF5">
            <w:pPr>
              <w:spacing w:line="480" w:lineRule="auto"/>
            </w:pPr>
            <w:r>
              <w:rPr>
                <w:rFonts w:hAnsi="Times New Roman"/>
              </w:rPr>
              <w:t>（</w:t>
            </w:r>
            <w:r>
              <w:rPr>
                <w:rFonts w:hAnsi="Times New Roman"/>
              </w:rPr>
              <w:t>1</w:t>
            </w:r>
            <w:r>
              <w:rPr>
                <w:rFonts w:hAnsi="Times New Roman"/>
              </w:rPr>
              <w:t>）会选：根据要求，选择合适量程和分度值的温度计，被测温度不能超过温度计的最大测量值</w:t>
            </w:r>
          </w:p>
          <w:p w14:paraId="4492B956" w14:textId="77777777" w:rsidR="001C7F6E" w:rsidRDefault="006F4587" w:rsidP="00D03FF5">
            <w:pPr>
              <w:spacing w:line="480" w:lineRule="auto"/>
              <w:rPr>
                <w:rFonts w:hAnsi="Times New Roman" w:hint="eastAsia"/>
              </w:rPr>
            </w:pPr>
            <w:r>
              <w:rPr>
                <w:rFonts w:hAnsi="Times New Roman"/>
              </w:rPr>
              <w:t>（</w:t>
            </w:r>
            <w:r>
              <w:rPr>
                <w:rFonts w:hAnsi="Times New Roman"/>
              </w:rPr>
              <w:t>2</w:t>
            </w:r>
            <w:r>
              <w:rPr>
                <w:rFonts w:hAnsi="Times New Roman"/>
              </w:rPr>
              <w:t>）会放：温度计的玻璃</w:t>
            </w:r>
            <w:proofErr w:type="gramStart"/>
            <w:r>
              <w:rPr>
                <w:rFonts w:hAnsi="Times New Roman"/>
              </w:rPr>
              <w:t>泡应该</w:t>
            </w:r>
            <w:proofErr w:type="gramEnd"/>
            <w:r>
              <w:rPr>
                <w:rFonts w:hAnsi="Times New Roman"/>
              </w:rPr>
              <w:t>与被测物体充分接触，但不能碰到</w:t>
            </w:r>
          </w:p>
          <w:p w14:paraId="348C9AF6" w14:textId="4BDCE4E5" w:rsidR="000A4691" w:rsidRDefault="006F4587" w:rsidP="00D03FF5">
            <w:pPr>
              <w:spacing w:line="480" w:lineRule="auto"/>
            </w:pPr>
            <w:r>
              <w:rPr>
                <w:rFonts w:hAnsi="Times New Roman"/>
              </w:rPr>
              <w:t>②</w:t>
            </w:r>
            <w:r>
              <w:rPr>
                <w:rFonts w:hAnsi="Times New Roman"/>
                <w:u w:val="single" w:color="000000"/>
              </w:rPr>
              <w:t xml:space="preserve">  </w:t>
            </w:r>
            <w:r w:rsidRPr="006F4587">
              <w:rPr>
                <w:rFonts w:hAnsi="Times New Roman"/>
                <w:color w:val="FF0000"/>
                <w:u w:val="single" w:color="000000"/>
              </w:rPr>
              <w:t>容器底</w:t>
            </w:r>
            <w:r>
              <w:rPr>
                <w:rFonts w:hAnsi="Times New Roman"/>
                <w:u w:val="single" w:color="000000"/>
              </w:rPr>
              <w:t xml:space="preserve">  </w:t>
            </w:r>
            <w:r>
              <w:rPr>
                <w:rFonts w:hAnsi="Times New Roman"/>
              </w:rPr>
              <w:t>或</w:t>
            </w:r>
            <w:r>
              <w:rPr>
                <w:rFonts w:hAnsi="Times New Roman"/>
              </w:rPr>
              <w:t>③</w:t>
            </w:r>
            <w:r>
              <w:rPr>
                <w:rFonts w:hAnsi="Times New Roman"/>
                <w:u w:val="single" w:color="000000"/>
              </w:rPr>
              <w:t xml:space="preserve">  </w:t>
            </w:r>
            <w:r w:rsidRPr="006F4587">
              <w:rPr>
                <w:rFonts w:hAnsi="Times New Roman"/>
                <w:color w:val="FF0000"/>
                <w:u w:val="single" w:color="000000"/>
              </w:rPr>
              <w:t>容器壁</w:t>
            </w:r>
            <w:r>
              <w:rPr>
                <w:rFonts w:hAnsi="Times New Roman"/>
                <w:u w:val="single" w:color="000000"/>
              </w:rPr>
              <w:t xml:space="preserve">  </w:t>
            </w:r>
          </w:p>
          <w:p w14:paraId="1121A64A" w14:textId="77777777" w:rsidR="000A4691" w:rsidRDefault="006F4587" w:rsidP="00D03FF5">
            <w:pPr>
              <w:spacing w:line="480" w:lineRule="auto"/>
            </w:pPr>
            <w:r>
              <w:rPr>
                <w:rFonts w:hAnsi="Times New Roman"/>
              </w:rPr>
              <w:t>（</w:t>
            </w:r>
            <w:r>
              <w:rPr>
                <w:rFonts w:hAnsi="Times New Roman"/>
              </w:rPr>
              <w:t>3</w:t>
            </w:r>
            <w:r>
              <w:rPr>
                <w:rFonts w:hAnsi="Times New Roman"/>
              </w:rPr>
              <w:t>）会看：待温度计示数稳定后再读数，读数时玻璃泡</w:t>
            </w:r>
            <w:r>
              <w:rPr>
                <w:rFonts w:hAnsi="Times New Roman"/>
              </w:rPr>
              <w:t>④</w:t>
            </w:r>
            <w:r>
              <w:rPr>
                <w:rFonts w:hAnsi="Times New Roman"/>
                <w:u w:val="single" w:color="000000"/>
              </w:rPr>
              <w:t xml:space="preserve">  </w:t>
            </w:r>
            <w:r w:rsidRPr="006F4587">
              <w:rPr>
                <w:rFonts w:hAnsi="Times New Roman"/>
                <w:color w:val="FF0000"/>
                <w:u w:val="single" w:color="000000"/>
              </w:rPr>
              <w:t>不可以</w:t>
            </w:r>
            <w:r>
              <w:rPr>
                <w:rFonts w:hAnsi="Times New Roman"/>
                <w:u w:val="single" w:color="000000"/>
              </w:rPr>
              <w:t xml:space="preserve">  </w:t>
            </w:r>
            <w:r>
              <w:rPr>
                <w:rFonts w:hAnsi="Times New Roman"/>
              </w:rPr>
              <w:t>（选填</w:t>
            </w:r>
            <w:r>
              <w:rPr>
                <w:rFonts w:hAnsi="Times New Roman"/>
              </w:rPr>
              <w:t>“</w:t>
            </w:r>
            <w:r>
              <w:rPr>
                <w:rFonts w:hAnsi="Times New Roman"/>
              </w:rPr>
              <w:t>可以</w:t>
            </w:r>
            <w:r>
              <w:rPr>
                <w:rFonts w:hAnsi="Times New Roman"/>
              </w:rPr>
              <w:t>”</w:t>
            </w:r>
            <w:r>
              <w:rPr>
                <w:rFonts w:hAnsi="Times New Roman"/>
              </w:rPr>
              <w:t>或</w:t>
            </w:r>
            <w:r>
              <w:rPr>
                <w:rFonts w:hAnsi="Times New Roman"/>
              </w:rPr>
              <w:t>“</w:t>
            </w:r>
            <w:r>
              <w:rPr>
                <w:rFonts w:hAnsi="Times New Roman"/>
              </w:rPr>
              <w:t>不可以</w:t>
            </w:r>
            <w:r>
              <w:rPr>
                <w:rFonts w:hAnsi="Times New Roman"/>
              </w:rPr>
              <w:t>”</w:t>
            </w:r>
            <w:r>
              <w:rPr>
                <w:rFonts w:hAnsi="Times New Roman"/>
              </w:rPr>
              <w:t>）离开被测物体，且视线要与温度计液柱的液面</w:t>
            </w:r>
            <w:r>
              <w:rPr>
                <w:rFonts w:hAnsi="Times New Roman"/>
              </w:rPr>
              <w:t>⑤</w:t>
            </w:r>
            <w:r>
              <w:rPr>
                <w:rFonts w:hAnsi="Times New Roman"/>
                <w:u w:val="single" w:color="000000"/>
              </w:rPr>
              <w:t xml:space="preserve">  </w:t>
            </w:r>
            <w:r w:rsidRPr="006F4587">
              <w:rPr>
                <w:rFonts w:hAnsi="Times New Roman"/>
                <w:color w:val="FF0000"/>
                <w:u w:val="single" w:color="000000"/>
              </w:rPr>
              <w:t>相平</w:t>
            </w:r>
            <w:r w:rsidRPr="006F4587">
              <w:rPr>
                <w:rFonts w:hAnsi="Times New Roman"/>
                <w:color w:val="FF0000"/>
                <w:u w:val="single" w:color="000000"/>
              </w:rPr>
              <w:t xml:space="preserve"> </w:t>
            </w:r>
            <w:r>
              <w:rPr>
                <w:rFonts w:hAnsi="Times New Roman"/>
                <w:u w:val="single" w:color="000000"/>
              </w:rPr>
              <w:t xml:space="preserve"> </w:t>
            </w:r>
          </w:p>
        </w:tc>
      </w:tr>
      <w:tr w:rsidR="000A4691" w14:paraId="4D0711C1" w14:textId="77777777" w:rsidTr="005579A6">
        <w:trPr>
          <w:trHeight w:val="4617"/>
          <w:jc w:val="center"/>
        </w:trPr>
        <w:tc>
          <w:tcPr>
            <w:tcW w:w="693" w:type="dxa"/>
            <w:tcBorders>
              <w:top w:val="single" w:sz="1" w:space="0" w:color="666666"/>
              <w:left w:val="single" w:sz="1" w:space="0" w:color="666666"/>
              <w:bottom w:val="single" w:sz="1" w:space="0" w:color="666666"/>
              <w:right w:val="single" w:sz="1" w:space="0" w:color="666666"/>
            </w:tcBorders>
          </w:tcPr>
          <w:p w14:paraId="1DFF66C1" w14:textId="77777777" w:rsidR="000A4691" w:rsidRDefault="006F4587" w:rsidP="00D03FF5">
            <w:pPr>
              <w:spacing w:line="480" w:lineRule="auto"/>
            </w:pPr>
            <w:r>
              <w:rPr>
                <w:rFonts w:hAnsi="Times New Roman"/>
              </w:rPr>
              <w:lastRenderedPageBreak/>
              <w:t>读数</w:t>
            </w:r>
          </w:p>
        </w:tc>
        <w:tc>
          <w:tcPr>
            <w:tcW w:w="7416" w:type="dxa"/>
            <w:tcBorders>
              <w:top w:val="single" w:sz="1" w:space="0" w:color="666666"/>
              <w:left w:val="single" w:sz="1" w:space="0" w:color="666666"/>
              <w:bottom w:val="single" w:sz="1" w:space="0" w:color="666666"/>
              <w:right w:val="single" w:sz="1" w:space="0" w:color="666666"/>
            </w:tcBorders>
          </w:tcPr>
          <w:p w14:paraId="6A15B9BA" w14:textId="77777777" w:rsidR="000A4691" w:rsidRDefault="006F4587" w:rsidP="00D03FF5">
            <w:pPr>
              <w:spacing w:line="480" w:lineRule="auto"/>
              <w:jc w:val="center"/>
            </w:pPr>
            <w:r>
              <w:rPr>
                <w:noProof/>
              </w:rPr>
              <w:drawing>
                <wp:inline distT="0" distB="0" distL="0" distR="0" wp14:anchorId="6DF8F460" wp14:editId="1D85D544">
                  <wp:extent cx="1559753" cy="1079062"/>
                  <wp:effectExtent l="0" t="0" r="2540" b="698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1"/>
                          <a:srcRect/>
                          <a:stretch>
                            <a:fillRect/>
                          </a:stretch>
                        </pic:blipFill>
                        <pic:spPr bwMode="auto">
                          <a:xfrm>
                            <a:off x="0" y="0"/>
                            <a:ext cx="1563229" cy="1081467"/>
                          </a:xfrm>
                          <a:prstGeom prst="rect">
                            <a:avLst/>
                          </a:prstGeom>
                        </pic:spPr>
                      </pic:pic>
                    </a:graphicData>
                  </a:graphic>
                </wp:inline>
              </w:drawing>
            </w:r>
          </w:p>
          <w:p w14:paraId="5E82F693" w14:textId="77777777" w:rsidR="000A4691" w:rsidRDefault="006F4587" w:rsidP="00D03FF5">
            <w:pPr>
              <w:spacing w:line="480" w:lineRule="auto"/>
            </w:pPr>
            <w:r>
              <w:rPr>
                <w:rFonts w:hAnsi="Times New Roman"/>
              </w:rPr>
              <w:t>（</w:t>
            </w:r>
            <w:r>
              <w:rPr>
                <w:rFonts w:hAnsi="Times New Roman"/>
              </w:rPr>
              <w:t>1</w:t>
            </w:r>
            <w:r>
              <w:rPr>
                <w:rFonts w:hAnsi="Times New Roman"/>
              </w:rPr>
              <w:t>）甲温度计中，把</w:t>
            </w:r>
            <m:oMath>
              <m:r>
                <w:rPr>
                  <w:rFonts w:ascii="Cambria Math" w:eastAsia="Cambria Math" w:hAnsi="Cambria Math" w:cs="Cambria Math"/>
                </w:rPr>
                <m:t>10</m:t>
              </m:r>
              <m:r>
                <m:rPr>
                  <m:sty m:val="p"/>
                </m:rPr>
                <w:rPr>
                  <w:rFonts w:ascii="Cambria Math" w:eastAsia="Cambria Math" w:hAnsi="Cambria Math" w:cs="Cambria Math"/>
                </w:rPr>
                <m:t>℃</m:t>
              </m:r>
            </m:oMath>
            <w:r>
              <w:t xml:space="preserve"> </w:t>
            </w:r>
            <w:r>
              <w:rPr>
                <w:rFonts w:hAnsi="Times New Roman"/>
              </w:rPr>
              <w:t>平均分为</w:t>
            </w:r>
            <w:r>
              <w:rPr>
                <w:rFonts w:hAnsi="Times New Roman"/>
              </w:rPr>
              <w:t>10</w:t>
            </w:r>
            <w:r>
              <w:rPr>
                <w:rFonts w:hAnsi="Times New Roman"/>
              </w:rPr>
              <w:t>个小格，故分度值为</w:t>
            </w:r>
            <w:r>
              <w:rPr>
                <w:rFonts w:hAnsi="Times New Roman"/>
              </w:rPr>
              <w:t>⑥</w:t>
            </w:r>
            <w:r>
              <w:rPr>
                <w:rFonts w:hAnsi="Times New Roman"/>
                <w:u w:val="single" w:color="000000"/>
              </w:rPr>
              <w:t xml:space="preserve">  </w:t>
            </w:r>
            <w:r w:rsidRPr="006F4587">
              <w:rPr>
                <w:rFonts w:hAnsi="Times New Roman"/>
                <w:color w:val="FF0000"/>
                <w:u w:val="single" w:color="000000"/>
              </w:rPr>
              <w:t>1</w:t>
            </w:r>
            <w:r>
              <w:rPr>
                <w:rFonts w:hAnsi="Times New Roman"/>
                <w:u w:val="single" w:color="000000"/>
              </w:rPr>
              <w:t xml:space="preserve">  </w:t>
            </w:r>
            <m:oMath>
              <m:r>
                <m:rPr>
                  <m:sty m:val="p"/>
                </m:rPr>
                <w:rPr>
                  <w:rFonts w:ascii="Cambria Math" w:eastAsia="Cambria Math" w:hAnsi="Cambria Math" w:cs="Cambria Math"/>
                </w:rPr>
                <m:t>℃</m:t>
              </m:r>
            </m:oMath>
            <w:r>
              <w:t xml:space="preserve"> </w:t>
            </w:r>
            <w:r>
              <w:rPr>
                <w:rFonts w:hAnsi="Times New Roman"/>
              </w:rPr>
              <w:t>；乙温度计中，把</w:t>
            </w:r>
            <m:oMath>
              <m:r>
                <w:rPr>
                  <w:rFonts w:ascii="Cambria Math" w:eastAsia="Cambria Math" w:hAnsi="Cambria Math" w:cs="Cambria Math"/>
                </w:rPr>
                <m:t>1</m:t>
              </m:r>
              <m:r>
                <m:rPr>
                  <m:sty m:val="p"/>
                </m:rPr>
                <w:rPr>
                  <w:rFonts w:ascii="Cambria Math" w:eastAsia="Cambria Math" w:hAnsi="Cambria Math" w:cs="Cambria Math"/>
                </w:rPr>
                <m:t>℃</m:t>
              </m:r>
            </m:oMath>
            <w:r>
              <w:t xml:space="preserve"> </w:t>
            </w:r>
            <w:r>
              <w:rPr>
                <w:rFonts w:hAnsi="Times New Roman"/>
              </w:rPr>
              <w:t>平均分为</w:t>
            </w:r>
            <w:r>
              <w:rPr>
                <w:rFonts w:hAnsi="Times New Roman"/>
              </w:rPr>
              <w:t>10</w:t>
            </w:r>
            <w:r>
              <w:rPr>
                <w:rFonts w:hAnsi="Times New Roman"/>
              </w:rPr>
              <w:t>个小格，故分度值为</w:t>
            </w:r>
            <w:r>
              <w:rPr>
                <w:rFonts w:hAnsi="Times New Roman"/>
              </w:rPr>
              <w:t>⑦</w:t>
            </w:r>
            <w:r>
              <w:rPr>
                <w:rFonts w:hAnsi="Times New Roman"/>
                <w:u w:val="single" w:color="000000"/>
              </w:rPr>
              <w:t xml:space="preserve"> </w:t>
            </w:r>
            <w:r w:rsidRPr="006F4587">
              <w:rPr>
                <w:rFonts w:hAnsi="Times New Roman"/>
                <w:color w:val="FF0000"/>
                <w:u w:val="single" w:color="000000"/>
              </w:rPr>
              <w:t xml:space="preserve"> 0.1</w:t>
            </w:r>
            <w:r>
              <w:rPr>
                <w:rFonts w:hAnsi="Times New Roman"/>
                <w:u w:val="single" w:color="000000"/>
              </w:rPr>
              <w:t xml:space="preserve">  </w:t>
            </w:r>
            <m:oMath>
              <m:r>
                <m:rPr>
                  <m:sty m:val="p"/>
                </m:rPr>
                <w:rPr>
                  <w:rFonts w:ascii="Cambria Math" w:eastAsia="Cambria Math" w:hAnsi="Cambria Math" w:cs="Cambria Math"/>
                </w:rPr>
                <m:t>℃</m:t>
              </m:r>
            </m:oMath>
            <w:r>
              <w:t xml:space="preserve"> </w:t>
            </w:r>
          </w:p>
          <w:p w14:paraId="613A55B8" w14:textId="77777777" w:rsidR="000A4691" w:rsidRDefault="006F4587" w:rsidP="00D03FF5">
            <w:pPr>
              <w:spacing w:line="480" w:lineRule="auto"/>
            </w:pPr>
            <w:r>
              <w:rPr>
                <w:rFonts w:hAnsi="Times New Roman"/>
              </w:rPr>
              <w:t>（</w:t>
            </w:r>
            <w:r>
              <w:rPr>
                <w:rFonts w:hAnsi="Times New Roman"/>
              </w:rPr>
              <w:t>2</w:t>
            </w:r>
            <w:r>
              <w:rPr>
                <w:rFonts w:hAnsi="Times New Roman"/>
              </w:rPr>
              <w:t>）甲温度计中，</w:t>
            </w:r>
            <w:r>
              <w:rPr>
                <w:rFonts w:hAnsi="Times New Roman"/>
              </w:rPr>
              <w:t>“10”</w:t>
            </w:r>
            <w:r>
              <w:rPr>
                <w:rFonts w:hAnsi="Times New Roman"/>
              </w:rPr>
              <w:t>在</w:t>
            </w:r>
            <w:r>
              <w:rPr>
                <w:rFonts w:hAnsi="Times New Roman"/>
              </w:rPr>
              <w:t>“20”</w:t>
            </w:r>
            <w:r>
              <w:rPr>
                <w:rFonts w:hAnsi="Times New Roman"/>
              </w:rPr>
              <w:t>上方，液面在两者之间，显示温度低于</w:t>
            </w:r>
            <m:oMath>
              <m:r>
                <w:rPr>
                  <w:rFonts w:ascii="Cambria Math" w:eastAsia="Cambria Math" w:hAnsi="Cambria Math" w:cs="Cambria Math"/>
                </w:rPr>
                <m:t>0</m:t>
              </m:r>
              <m:r>
                <m:rPr>
                  <m:sty m:val="p"/>
                </m:rPr>
                <w:rPr>
                  <w:rFonts w:ascii="Cambria Math" w:eastAsia="Cambria Math" w:hAnsi="Cambria Math" w:cs="Cambria Math"/>
                </w:rPr>
                <m:t>℃</m:t>
              </m:r>
            </m:oMath>
            <w:r>
              <w:t xml:space="preserve"> </w:t>
            </w:r>
            <w:r>
              <w:rPr>
                <w:rFonts w:hAnsi="Times New Roman"/>
              </w:rPr>
              <w:t>，为</w:t>
            </w:r>
            <w:r>
              <w:rPr>
                <w:rFonts w:hAnsi="Times New Roman"/>
              </w:rPr>
              <w:t>⑧</w:t>
            </w:r>
            <w:r>
              <w:rPr>
                <w:rFonts w:hAnsi="Times New Roman"/>
                <w:u w:val="single" w:color="000000"/>
              </w:rPr>
              <w:t xml:space="preserve">  </w:t>
            </w:r>
            <w:r w:rsidRPr="006F4587">
              <w:rPr>
                <w:rFonts w:hAnsi="Times New Roman"/>
                <w:color w:val="FF0000"/>
                <w:u w:val="single" w:color="000000"/>
              </w:rPr>
              <w:t>-19</w:t>
            </w:r>
            <w:r>
              <w:rPr>
                <w:rFonts w:hAnsi="Times New Roman"/>
                <w:u w:val="single" w:color="000000"/>
              </w:rPr>
              <w:t xml:space="preserve">  </w:t>
            </w:r>
            <m:oMath>
              <m:r>
                <m:rPr>
                  <m:sty m:val="p"/>
                </m:rPr>
                <w:rPr>
                  <w:rFonts w:ascii="Cambria Math" w:eastAsia="Cambria Math" w:hAnsi="Cambria Math" w:cs="Cambria Math"/>
                </w:rPr>
                <m:t>℃</m:t>
              </m:r>
            </m:oMath>
            <w:r>
              <w:t xml:space="preserve"> </w:t>
            </w:r>
          </w:p>
          <w:p w14:paraId="15F75867" w14:textId="77777777" w:rsidR="000A4691" w:rsidRDefault="006F4587" w:rsidP="00D03FF5">
            <w:pPr>
              <w:spacing w:line="480" w:lineRule="auto"/>
            </w:pPr>
            <w:r>
              <w:rPr>
                <w:rFonts w:hAnsi="Times New Roman"/>
              </w:rPr>
              <w:t>（</w:t>
            </w:r>
            <w:r>
              <w:rPr>
                <w:rFonts w:hAnsi="Times New Roman"/>
              </w:rPr>
              <w:t>3</w:t>
            </w:r>
            <w:r>
              <w:rPr>
                <w:rFonts w:hAnsi="Times New Roman"/>
              </w:rPr>
              <w:t>）乙温度计中，</w:t>
            </w:r>
            <w:r>
              <w:rPr>
                <w:rFonts w:hAnsi="Times New Roman"/>
              </w:rPr>
              <w:t>“36”</w:t>
            </w:r>
            <w:r>
              <w:rPr>
                <w:rFonts w:hAnsi="Times New Roman"/>
              </w:rPr>
              <w:t>在</w:t>
            </w:r>
            <w:r>
              <w:rPr>
                <w:rFonts w:hAnsi="Times New Roman"/>
              </w:rPr>
              <w:t>“37”</w:t>
            </w:r>
            <w:r>
              <w:rPr>
                <w:rFonts w:hAnsi="Times New Roman"/>
              </w:rPr>
              <w:t>下方，液面在两者之间，显示温度高于</w:t>
            </w:r>
            <m:oMath>
              <m:r>
                <w:rPr>
                  <w:rFonts w:ascii="Cambria Math" w:eastAsia="Cambria Math" w:hAnsi="Cambria Math" w:cs="Cambria Math"/>
                </w:rPr>
                <m:t>0</m:t>
              </m:r>
              <m:r>
                <m:rPr>
                  <m:sty m:val="p"/>
                </m:rPr>
                <w:rPr>
                  <w:rFonts w:ascii="Cambria Math" w:eastAsia="Cambria Math" w:hAnsi="Cambria Math" w:cs="Cambria Math"/>
                </w:rPr>
                <m:t>℃</m:t>
              </m:r>
            </m:oMath>
            <w:r>
              <w:t xml:space="preserve"> </w:t>
            </w:r>
            <w:r>
              <w:rPr>
                <w:rFonts w:hAnsi="Times New Roman"/>
              </w:rPr>
              <w:t>，为</w:t>
            </w:r>
            <w:r>
              <w:rPr>
                <w:rFonts w:hAnsi="Times New Roman"/>
              </w:rPr>
              <w:t>⑨</w:t>
            </w:r>
            <w:r>
              <w:rPr>
                <w:rFonts w:hAnsi="Times New Roman"/>
                <w:u w:val="single" w:color="000000"/>
              </w:rPr>
              <w:t xml:space="preserve">  </w:t>
            </w:r>
            <w:r w:rsidRPr="006F4587">
              <w:rPr>
                <w:rFonts w:hAnsi="Times New Roman"/>
                <w:color w:val="FF0000"/>
                <w:u w:val="single" w:color="000000"/>
              </w:rPr>
              <w:t>36.7</w:t>
            </w:r>
            <w:r>
              <w:rPr>
                <w:rFonts w:hAnsi="Times New Roman"/>
                <w:u w:val="single" w:color="000000"/>
              </w:rPr>
              <w:t xml:space="preserve">  </w:t>
            </w:r>
            <m:oMath>
              <m:r>
                <m:rPr>
                  <m:sty m:val="p"/>
                </m:rPr>
                <w:rPr>
                  <w:rFonts w:ascii="Cambria Math" w:eastAsia="Cambria Math" w:hAnsi="Cambria Math" w:cs="Cambria Math"/>
                </w:rPr>
                <m:t>℃</m:t>
              </m:r>
            </m:oMath>
            <w:r>
              <w:t xml:space="preserve"> </w:t>
            </w:r>
          </w:p>
        </w:tc>
      </w:tr>
    </w:tbl>
    <w:p w14:paraId="2340E4A5" w14:textId="77777777" w:rsidR="000A4691" w:rsidRDefault="006F4587">
      <w:pPr>
        <w:pStyle w:val="4"/>
      </w:pPr>
      <w:r>
        <w:t>知识点</w:t>
      </w:r>
      <w:r>
        <w:t xml:space="preserve">3 </w:t>
      </w:r>
      <w:r>
        <w:t>体温计</w:t>
      </w:r>
    </w:p>
    <w:p w14:paraId="0B904504" w14:textId="77777777" w:rsidR="000A4691" w:rsidRDefault="006F4587" w:rsidP="00D03FF5">
      <w:pPr>
        <w:spacing w:line="480" w:lineRule="auto"/>
        <w:ind w:firstLine="440"/>
      </w:pPr>
      <w:r>
        <w:t>体温计用于测量人体温度，量程为</w:t>
      </w:r>
      <w:r>
        <w:rPr>
          <w:u w:val="single" w:color="000000"/>
        </w:rPr>
        <w:t xml:space="preserve">  </w:t>
      </w:r>
      <w:r w:rsidRPr="006F4587">
        <w:rPr>
          <w:color w:val="FF0000"/>
          <w:u w:val="single" w:color="000000"/>
        </w:rPr>
        <w:t>35</w:t>
      </w:r>
      <w:r w:rsidRPr="006F4587">
        <w:rPr>
          <w:color w:val="FF0000"/>
          <w:u w:val="single" w:color="000000"/>
        </w:rPr>
        <w:t>～</w:t>
      </w:r>
      <w:r w:rsidRPr="006F4587">
        <w:rPr>
          <w:color w:val="FF0000"/>
          <w:u w:val="single" w:color="000000"/>
        </w:rPr>
        <w:t>42</w:t>
      </w:r>
      <w:r>
        <w:rPr>
          <w:u w:val="single" w:color="000000"/>
        </w:rPr>
        <w:t xml:space="preserve">  </w:t>
      </w:r>
      <m:oMath>
        <m:r>
          <m:rPr>
            <m:sty m:val="p"/>
          </m:rPr>
          <w:rPr>
            <w:rFonts w:ascii="Cambria Math" w:eastAsia="Cambria Math" w:hAnsi="Cambria Math" w:cs="Cambria Math"/>
          </w:rPr>
          <m:t>℃</m:t>
        </m:r>
      </m:oMath>
      <w:r>
        <w:t xml:space="preserve"> </w:t>
      </w:r>
      <w:r>
        <w:t>。读数时，</w:t>
      </w:r>
      <w:r>
        <w:rPr>
          <w:u w:val="single" w:color="000000"/>
        </w:rPr>
        <w:t xml:space="preserve">  </w:t>
      </w:r>
      <w:r w:rsidRPr="006F4587">
        <w:rPr>
          <w:color w:val="FF0000"/>
          <w:u w:val="single" w:color="000000"/>
        </w:rPr>
        <w:t>可以</w:t>
      </w:r>
      <w:r>
        <w:rPr>
          <w:u w:val="single" w:color="000000"/>
        </w:rPr>
        <w:t xml:space="preserve">  </w:t>
      </w:r>
      <w:r>
        <w:t>（选填“可以”或“不可以”）把它从腋下或口腔中拿出来。因为体温计的玻璃泡和直玻璃管之间的管做得很细，所以水银</w:t>
      </w:r>
      <w:r>
        <w:rPr>
          <w:u w:val="single" w:color="000000"/>
        </w:rPr>
        <w:t xml:space="preserve">  </w:t>
      </w:r>
      <w:r w:rsidRPr="006F4587">
        <w:rPr>
          <w:color w:val="FF0000"/>
          <w:u w:val="single" w:color="000000"/>
        </w:rPr>
        <w:t>不能</w:t>
      </w:r>
      <w:r>
        <w:rPr>
          <w:u w:val="single" w:color="000000"/>
        </w:rPr>
        <w:t xml:space="preserve">  </w:t>
      </w:r>
      <w:r>
        <w:t>（选填“能”或“不能”）自动流回玻璃泡内。使用前，需要用力向下甩。如图</w:t>
      </w:r>
      <m:oMath>
        <m:r>
          <w:rPr>
            <w:rFonts w:ascii="Cambria Math" w:eastAsia="Cambria Math" w:hAnsi="Cambria Math" w:cs="Cambria Math"/>
          </w:rPr>
          <m:t>1</m:t>
        </m:r>
        <m:r>
          <m:rPr>
            <m:sty m:val="p"/>
          </m:rPr>
          <w:rPr>
            <w:rFonts w:ascii="Cambria Math" w:eastAsia="Cambria Math" w:hAnsi="Cambria Math" w:cs="Cambria Math"/>
          </w:rPr>
          <m:t>-</m:t>
        </m:r>
        <m:r>
          <w:rPr>
            <w:rFonts w:ascii="Cambria Math" w:eastAsia="Cambria Math" w:hAnsi="Cambria Math" w:cs="Cambria Math"/>
          </w:rPr>
          <m:t>2</m:t>
        </m:r>
        <m:r>
          <m:rPr>
            <m:sty m:val="p"/>
          </m:rPr>
          <w:rPr>
            <w:rFonts w:ascii="Cambria Math" w:eastAsia="Cambria Math" w:hAnsi="Cambria Math" w:cs="Cambria Math"/>
          </w:rPr>
          <m:t>-</m:t>
        </m:r>
        <m:r>
          <w:rPr>
            <w:rFonts w:ascii="Cambria Math" w:eastAsia="Cambria Math" w:hAnsi="Cambria Math" w:cs="Cambria Math"/>
          </w:rPr>
          <m:t>1</m:t>
        </m:r>
      </m:oMath>
      <w:r>
        <w:t xml:space="preserve"> </w:t>
      </w:r>
      <w:r>
        <w:t>所示，体温计的示数为</w:t>
      </w:r>
      <w:r>
        <w:rPr>
          <w:u w:val="single" w:color="000000"/>
        </w:rPr>
        <w:t xml:space="preserve">  </w:t>
      </w:r>
      <w:r w:rsidRPr="006F4587">
        <w:rPr>
          <w:color w:val="FF0000"/>
          <w:u w:val="single" w:color="000000"/>
        </w:rPr>
        <w:t>38.3</w:t>
      </w:r>
      <w:r>
        <w:rPr>
          <w:u w:val="single" w:color="000000"/>
        </w:rPr>
        <w:t xml:space="preserve">  </w:t>
      </w:r>
      <m:oMath>
        <m:r>
          <m:rPr>
            <m:sty m:val="p"/>
          </m:rPr>
          <w:rPr>
            <w:rFonts w:ascii="Cambria Math" w:eastAsia="Cambria Math" w:hAnsi="Cambria Math" w:cs="Cambria Math"/>
          </w:rPr>
          <m:t>℃</m:t>
        </m:r>
      </m:oMath>
      <w:r>
        <w:t xml:space="preserve"> </w:t>
      </w:r>
      <w:r>
        <w:t>。</w:t>
      </w:r>
    </w:p>
    <w:p w14:paraId="38B47156" w14:textId="77777777" w:rsidR="000A4691" w:rsidRDefault="006F4587" w:rsidP="00D03FF5">
      <w:pPr>
        <w:spacing w:line="480" w:lineRule="auto"/>
        <w:jc w:val="center"/>
      </w:pPr>
      <w:r>
        <w:rPr>
          <w:noProof/>
        </w:rPr>
        <w:drawing>
          <wp:anchor distT="0" distB="0" distL="0" distR="0" simplePos="0" relativeHeight="251451904" behindDoc="0" locked="0" layoutInCell="1" allowOverlap="0" wp14:anchorId="33D4ED16" wp14:editId="0A9825E3">
            <wp:simplePos x="0" y="0"/>
            <wp:positionH relativeFrom="margin">
              <wp:align>center</wp:align>
            </wp:positionH>
            <wp:positionV relativeFrom="line">
              <wp:posOffset>0</wp:posOffset>
            </wp:positionV>
            <wp:extent cx="3057525" cy="193263"/>
            <wp:effectExtent l="0" t="0" r="0" b="0"/>
            <wp:wrapTopAndBottom distT="0" dist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2"/>
                    <a:srcRect/>
                    <a:stretch>
                      <a:fillRect/>
                    </a:stretch>
                  </pic:blipFill>
                  <pic:spPr bwMode="auto">
                    <a:xfrm>
                      <a:off x="0" y="0"/>
                      <a:ext cx="3057525" cy="193263"/>
                    </a:xfrm>
                    <a:prstGeom prst="rect">
                      <a:avLst/>
                    </a:prstGeom>
                  </pic:spPr>
                </pic:pic>
              </a:graphicData>
            </a:graphic>
          </wp:anchor>
        </w:drawing>
      </w:r>
    </w:p>
    <w:p w14:paraId="509A246C" w14:textId="4B6069F4" w:rsidR="000A4691" w:rsidRDefault="006F4587" w:rsidP="00C67F13">
      <w:pPr>
        <w:spacing w:line="480" w:lineRule="auto"/>
        <w:jc w:val="center"/>
      </w:pPr>
      <w:r>
        <w:t>图</w:t>
      </w:r>
      <w:r>
        <w:t>1-2-1</w:t>
      </w:r>
    </w:p>
    <w:p w14:paraId="447425C4" w14:textId="77777777" w:rsidR="000A4691" w:rsidRDefault="006F4587" w:rsidP="00D03FF5">
      <w:pPr>
        <w:pStyle w:val="4"/>
        <w:spacing w:line="480" w:lineRule="auto"/>
      </w:pPr>
      <w:r>
        <w:t>知识点</w:t>
      </w:r>
      <w:r>
        <w:t xml:space="preserve">4 </w:t>
      </w:r>
      <w:r>
        <w:t>物质的三态</w:t>
      </w:r>
    </w:p>
    <w:p w14:paraId="36D9A493" w14:textId="77777777" w:rsidR="006F4587" w:rsidRDefault="006F4587" w:rsidP="00D03FF5">
      <w:pPr>
        <w:spacing w:line="480" w:lineRule="auto"/>
        <w:ind w:firstLine="440"/>
      </w:pPr>
      <w:r>
        <w:t>固态（固体）：分子间距离较小，有一定的体积和形状，分子模型如图</w:t>
      </w:r>
    </w:p>
    <w:p w14:paraId="568B631C" w14:textId="77777777" w:rsidR="000A4691" w:rsidRDefault="006F4587" w:rsidP="00D03FF5">
      <w:pPr>
        <w:spacing w:line="480" w:lineRule="auto"/>
      </w:pPr>
      <w:r>
        <w:t>1-2-2</w:t>
      </w:r>
      <w:r>
        <w:t>甲所示。</w:t>
      </w:r>
    </w:p>
    <w:p w14:paraId="3C65FC7E" w14:textId="77777777" w:rsidR="000A4691" w:rsidRDefault="006F4587" w:rsidP="00D03FF5">
      <w:pPr>
        <w:spacing w:line="480" w:lineRule="auto"/>
        <w:ind w:firstLine="440"/>
      </w:pPr>
      <w:r>
        <w:t>液态（液体）：分子间距离较大，有一定的体积，但形状不确定，分子模型如图</w:t>
      </w:r>
      <w:r>
        <w:t>1-2-2</w:t>
      </w:r>
      <w:r>
        <w:t>乙所示。</w:t>
      </w:r>
    </w:p>
    <w:p w14:paraId="2F944704" w14:textId="77777777" w:rsidR="000A4691" w:rsidRDefault="006F4587" w:rsidP="00C67F13">
      <w:pPr>
        <w:ind w:firstLine="440"/>
      </w:pPr>
      <w:r>
        <w:lastRenderedPageBreak/>
        <w:t>气态（气体）：分子间距离很大，没有固定的体积和形状，分子模型如图</w:t>
      </w:r>
      <w:r>
        <w:t>1-2-2</w:t>
      </w:r>
      <w:r>
        <w:t>丙所示。</w:t>
      </w:r>
    </w:p>
    <w:p w14:paraId="667524BD" w14:textId="77777777" w:rsidR="000A4691" w:rsidRDefault="000A4691" w:rsidP="00D03FF5">
      <w:pPr>
        <w:spacing w:line="480" w:lineRule="auto"/>
        <w:jc w:val="center"/>
        <w:rPr>
          <w:noProof/>
        </w:rPr>
      </w:pPr>
    </w:p>
    <w:p w14:paraId="370F6105" w14:textId="77777777" w:rsidR="006F4587" w:rsidRDefault="006F4587" w:rsidP="00D03FF5">
      <w:r>
        <w:rPr>
          <w:noProof/>
        </w:rPr>
        <w:drawing>
          <wp:anchor distT="0" distB="0" distL="0" distR="0" simplePos="0" relativeHeight="251869696" behindDoc="0" locked="0" layoutInCell="1" allowOverlap="0" wp14:anchorId="09F2251F" wp14:editId="2986DDD2">
            <wp:simplePos x="0" y="0"/>
            <wp:positionH relativeFrom="margin">
              <wp:posOffset>1101725</wp:posOffset>
            </wp:positionH>
            <wp:positionV relativeFrom="line">
              <wp:posOffset>-110490</wp:posOffset>
            </wp:positionV>
            <wp:extent cx="3371850" cy="1136328"/>
            <wp:effectExtent l="0" t="0" r="0" b="0"/>
            <wp:wrapTopAndBottom distT="0" distB="0"/>
            <wp:docPr id="734" name="图片 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3"/>
                    <a:srcRect/>
                    <a:stretch>
                      <a:fillRect/>
                    </a:stretch>
                  </pic:blipFill>
                  <pic:spPr bwMode="auto">
                    <a:xfrm>
                      <a:off x="0" y="0"/>
                      <a:ext cx="3371850" cy="1136328"/>
                    </a:xfrm>
                    <a:prstGeom prst="rect">
                      <a:avLst/>
                    </a:prstGeom>
                  </pic:spPr>
                </pic:pic>
              </a:graphicData>
            </a:graphic>
          </wp:anchor>
        </w:drawing>
      </w:r>
    </w:p>
    <w:p w14:paraId="664C35EB" w14:textId="79F11E1C" w:rsidR="000A4691" w:rsidRDefault="006F4587" w:rsidP="00D03FF5">
      <w:pPr>
        <w:jc w:val="center"/>
      </w:pPr>
      <w:r>
        <w:t>图</w:t>
      </w:r>
      <w:r>
        <w:t>1-2-2</w:t>
      </w:r>
    </w:p>
    <w:p w14:paraId="14BD761B" w14:textId="77777777" w:rsidR="000A4691" w:rsidRDefault="006F4587">
      <w:pPr>
        <w:pStyle w:val="4"/>
      </w:pPr>
      <w:r>
        <w:t>知识点</w:t>
      </w:r>
      <w:r>
        <w:t xml:space="preserve">5 </w:t>
      </w:r>
      <w:r>
        <w:t>六种物态变化的辨识</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000" w:firstRow="0" w:lastRow="0" w:firstColumn="0" w:lastColumn="0" w:noHBand="0" w:noVBand="0"/>
      </w:tblPr>
      <w:tblGrid>
        <w:gridCol w:w="1666"/>
        <w:gridCol w:w="2071"/>
        <w:gridCol w:w="2071"/>
        <w:gridCol w:w="2492"/>
      </w:tblGrid>
      <w:tr w:rsidR="000A4691" w14:paraId="270BE92F" w14:textId="77777777">
        <w:trPr>
          <w:jc w:val="center"/>
        </w:trPr>
        <w:tc>
          <w:tcPr>
            <w:tcW w:w="1665" w:type="dxa"/>
            <w:tcBorders>
              <w:top w:val="single" w:sz="1" w:space="0" w:color="666666"/>
              <w:left w:val="single" w:sz="1" w:space="0" w:color="666666"/>
              <w:bottom w:val="single" w:sz="1" w:space="0" w:color="666666"/>
              <w:right w:val="single" w:sz="1" w:space="0" w:color="666666"/>
            </w:tcBorders>
          </w:tcPr>
          <w:p w14:paraId="43689558" w14:textId="77777777" w:rsidR="000A4691" w:rsidRDefault="006F4587">
            <w:r>
              <w:rPr>
                <w:rFonts w:hAnsi="Times New Roman"/>
              </w:rPr>
              <w:t>物态变化名称</w:t>
            </w:r>
          </w:p>
        </w:tc>
        <w:tc>
          <w:tcPr>
            <w:tcW w:w="2070" w:type="dxa"/>
            <w:tcBorders>
              <w:top w:val="single" w:sz="1" w:space="0" w:color="666666"/>
              <w:left w:val="single" w:sz="1" w:space="0" w:color="666666"/>
              <w:bottom w:val="single" w:sz="1" w:space="0" w:color="666666"/>
              <w:right w:val="single" w:sz="1" w:space="0" w:color="666666"/>
            </w:tcBorders>
          </w:tcPr>
          <w:p w14:paraId="1E3618E7" w14:textId="77777777" w:rsidR="000A4691" w:rsidRDefault="006F4587">
            <w:r>
              <w:rPr>
                <w:rFonts w:hAnsi="Times New Roman"/>
              </w:rPr>
              <w:t>初、末态变化</w:t>
            </w:r>
          </w:p>
        </w:tc>
        <w:tc>
          <w:tcPr>
            <w:tcW w:w="2070" w:type="dxa"/>
            <w:tcBorders>
              <w:top w:val="single" w:sz="1" w:space="0" w:color="666666"/>
              <w:left w:val="single" w:sz="1" w:space="0" w:color="666666"/>
              <w:bottom w:val="single" w:sz="1" w:space="0" w:color="666666"/>
              <w:right w:val="single" w:sz="1" w:space="0" w:color="666666"/>
            </w:tcBorders>
          </w:tcPr>
          <w:p w14:paraId="1C6617C8" w14:textId="77777777" w:rsidR="000A4691" w:rsidRDefault="006F4587">
            <w:r>
              <w:rPr>
                <w:rFonts w:hAnsi="Times New Roman"/>
              </w:rPr>
              <w:t>吸（或放）</w:t>
            </w:r>
            <w:proofErr w:type="gramStart"/>
            <w:r>
              <w:rPr>
                <w:rFonts w:hAnsi="Times New Roman"/>
              </w:rPr>
              <w:t>热情况</w:t>
            </w:r>
            <w:proofErr w:type="gramEnd"/>
          </w:p>
        </w:tc>
        <w:tc>
          <w:tcPr>
            <w:tcW w:w="2490" w:type="dxa"/>
            <w:tcBorders>
              <w:top w:val="single" w:sz="1" w:space="0" w:color="666666"/>
              <w:left w:val="single" w:sz="1" w:space="0" w:color="666666"/>
              <w:bottom w:val="single" w:sz="1" w:space="0" w:color="666666"/>
              <w:right w:val="single" w:sz="1" w:space="0" w:color="666666"/>
            </w:tcBorders>
          </w:tcPr>
          <w:p w14:paraId="13AB2089" w14:textId="77777777" w:rsidR="000A4691" w:rsidRDefault="006F4587">
            <w:r>
              <w:rPr>
                <w:rFonts w:hAnsi="Times New Roman"/>
              </w:rPr>
              <w:t>实例</w:t>
            </w:r>
          </w:p>
        </w:tc>
      </w:tr>
      <w:tr w:rsidR="000A4691" w14:paraId="5676CF00" w14:textId="77777777">
        <w:trPr>
          <w:jc w:val="center"/>
        </w:trPr>
        <w:tc>
          <w:tcPr>
            <w:tcW w:w="1665" w:type="dxa"/>
            <w:tcBorders>
              <w:top w:val="single" w:sz="1" w:space="0" w:color="666666"/>
              <w:left w:val="single" w:sz="1" w:space="0" w:color="666666"/>
              <w:bottom w:val="single" w:sz="1" w:space="0" w:color="666666"/>
              <w:right w:val="single" w:sz="1" w:space="0" w:color="666666"/>
            </w:tcBorders>
          </w:tcPr>
          <w:p w14:paraId="0EFD7982" w14:textId="77777777" w:rsidR="000A4691" w:rsidRDefault="006F4587">
            <w:r>
              <w:rPr>
                <w:rFonts w:hAnsi="Times New Roman"/>
              </w:rPr>
              <w:t>熔化</w:t>
            </w:r>
          </w:p>
        </w:tc>
        <w:tc>
          <w:tcPr>
            <w:tcW w:w="2070" w:type="dxa"/>
            <w:tcBorders>
              <w:top w:val="single" w:sz="1" w:space="0" w:color="666666"/>
              <w:left w:val="single" w:sz="1" w:space="0" w:color="666666"/>
              <w:bottom w:val="single" w:sz="1" w:space="0" w:color="666666"/>
              <w:right w:val="single" w:sz="1" w:space="0" w:color="666666"/>
            </w:tcBorders>
          </w:tcPr>
          <w:p w14:paraId="2D2B2401" w14:textId="77777777" w:rsidR="000A4691" w:rsidRDefault="006F4587">
            <w:r>
              <w:rPr>
                <w:rFonts w:hAnsi="Times New Roman"/>
              </w:rPr>
              <w:t>固态变为液态</w:t>
            </w:r>
          </w:p>
        </w:tc>
        <w:tc>
          <w:tcPr>
            <w:tcW w:w="2070" w:type="dxa"/>
            <w:tcBorders>
              <w:top w:val="single" w:sz="1" w:space="0" w:color="666666"/>
              <w:left w:val="single" w:sz="1" w:space="0" w:color="666666"/>
              <w:bottom w:val="single" w:sz="1" w:space="0" w:color="666666"/>
              <w:right w:val="single" w:sz="1" w:space="0" w:color="666666"/>
            </w:tcBorders>
          </w:tcPr>
          <w:p w14:paraId="6B11018B" w14:textId="77777777" w:rsidR="000A4691" w:rsidRDefault="006F4587">
            <w:r>
              <w:rPr>
                <w:rFonts w:hAnsi="Times New Roman"/>
              </w:rPr>
              <w:t>①</w:t>
            </w:r>
            <w:r>
              <w:rPr>
                <w:rFonts w:hAnsi="Times New Roman"/>
                <w:u w:val="single" w:color="000000"/>
              </w:rPr>
              <w:t xml:space="preserve"> </w:t>
            </w:r>
            <w:r w:rsidRPr="006F4587">
              <w:rPr>
                <w:rFonts w:hAnsi="Times New Roman"/>
                <w:color w:val="FF0000"/>
                <w:u w:val="single" w:color="000000"/>
              </w:rPr>
              <w:t xml:space="preserve"> </w:t>
            </w:r>
            <w:r w:rsidRPr="006F4587">
              <w:rPr>
                <w:rFonts w:hAnsi="Times New Roman"/>
                <w:color w:val="FF0000"/>
                <w:u w:val="single" w:color="000000"/>
              </w:rPr>
              <w:t>吸热</w:t>
            </w:r>
            <w:r>
              <w:rPr>
                <w:rFonts w:hAnsi="Times New Roman"/>
                <w:u w:val="single" w:color="000000"/>
              </w:rPr>
              <w:t xml:space="preserve">  </w:t>
            </w:r>
          </w:p>
        </w:tc>
        <w:tc>
          <w:tcPr>
            <w:tcW w:w="2490" w:type="dxa"/>
            <w:tcBorders>
              <w:top w:val="single" w:sz="1" w:space="0" w:color="666666"/>
              <w:left w:val="single" w:sz="1" w:space="0" w:color="666666"/>
              <w:bottom w:val="single" w:sz="1" w:space="0" w:color="666666"/>
              <w:right w:val="single" w:sz="1" w:space="0" w:color="666666"/>
            </w:tcBorders>
          </w:tcPr>
          <w:p w14:paraId="067520C5" w14:textId="77777777" w:rsidR="000A4691" w:rsidRDefault="006F4587">
            <w:r>
              <w:rPr>
                <w:rFonts w:hAnsi="Times New Roman"/>
              </w:rPr>
              <w:t>冰雪消融</w:t>
            </w:r>
          </w:p>
        </w:tc>
      </w:tr>
      <w:tr w:rsidR="000A4691" w14:paraId="1BB9F2BA" w14:textId="77777777">
        <w:trPr>
          <w:jc w:val="center"/>
        </w:trPr>
        <w:tc>
          <w:tcPr>
            <w:tcW w:w="1665" w:type="dxa"/>
            <w:tcBorders>
              <w:top w:val="single" w:sz="1" w:space="0" w:color="666666"/>
              <w:left w:val="single" w:sz="1" w:space="0" w:color="666666"/>
              <w:bottom w:val="single" w:sz="1" w:space="0" w:color="666666"/>
              <w:right w:val="single" w:sz="1" w:space="0" w:color="666666"/>
            </w:tcBorders>
          </w:tcPr>
          <w:p w14:paraId="26F01E00" w14:textId="77777777" w:rsidR="000A4691" w:rsidRDefault="006F4587">
            <w:r>
              <w:rPr>
                <w:rFonts w:hAnsi="Times New Roman"/>
              </w:rPr>
              <w:t>②</w:t>
            </w:r>
            <w:r>
              <w:rPr>
                <w:rFonts w:hAnsi="Times New Roman"/>
                <w:u w:val="single" w:color="000000"/>
              </w:rPr>
              <w:t xml:space="preserve">  </w:t>
            </w:r>
            <w:r w:rsidRPr="006F4587">
              <w:rPr>
                <w:rFonts w:hAnsi="Times New Roman"/>
                <w:color w:val="FF0000"/>
                <w:u w:val="single" w:color="000000"/>
              </w:rPr>
              <w:t>凝固</w:t>
            </w:r>
            <w:r w:rsidRPr="006F4587">
              <w:rPr>
                <w:rFonts w:hAnsi="Times New Roman"/>
                <w:color w:val="FF0000"/>
                <w:u w:val="single" w:color="000000"/>
              </w:rPr>
              <w:t xml:space="preserve">  </w:t>
            </w:r>
          </w:p>
        </w:tc>
        <w:tc>
          <w:tcPr>
            <w:tcW w:w="2070" w:type="dxa"/>
            <w:tcBorders>
              <w:top w:val="single" w:sz="1" w:space="0" w:color="666666"/>
              <w:left w:val="single" w:sz="1" w:space="0" w:color="666666"/>
              <w:bottom w:val="single" w:sz="1" w:space="0" w:color="666666"/>
              <w:right w:val="single" w:sz="1" w:space="0" w:color="666666"/>
            </w:tcBorders>
          </w:tcPr>
          <w:p w14:paraId="64BBA829" w14:textId="77777777" w:rsidR="000A4691" w:rsidRDefault="006F4587">
            <w:r>
              <w:rPr>
                <w:rFonts w:hAnsi="Times New Roman"/>
              </w:rPr>
              <w:t>液态变为固态</w:t>
            </w:r>
          </w:p>
        </w:tc>
        <w:tc>
          <w:tcPr>
            <w:tcW w:w="2070" w:type="dxa"/>
            <w:tcBorders>
              <w:top w:val="single" w:sz="1" w:space="0" w:color="666666"/>
              <w:left w:val="single" w:sz="1" w:space="0" w:color="666666"/>
              <w:bottom w:val="single" w:sz="1" w:space="0" w:color="666666"/>
              <w:right w:val="single" w:sz="1" w:space="0" w:color="666666"/>
            </w:tcBorders>
          </w:tcPr>
          <w:p w14:paraId="0E2F15A6" w14:textId="77777777" w:rsidR="000A4691" w:rsidRDefault="006F4587">
            <w:r>
              <w:rPr>
                <w:rFonts w:hAnsi="Times New Roman"/>
              </w:rPr>
              <w:t>③</w:t>
            </w:r>
            <w:r>
              <w:rPr>
                <w:rFonts w:hAnsi="Times New Roman"/>
                <w:u w:val="single" w:color="000000"/>
              </w:rPr>
              <w:t xml:space="preserve">  </w:t>
            </w:r>
            <w:r w:rsidRPr="006F4587">
              <w:rPr>
                <w:rFonts w:hAnsi="Times New Roman"/>
                <w:color w:val="FF0000"/>
                <w:u w:val="single" w:color="000000"/>
              </w:rPr>
              <w:t>放热</w:t>
            </w:r>
            <w:r w:rsidRPr="006F4587">
              <w:rPr>
                <w:rFonts w:hAnsi="Times New Roman"/>
                <w:color w:val="FF0000"/>
                <w:u w:val="single" w:color="000000"/>
              </w:rPr>
              <w:t xml:space="preserve"> </w:t>
            </w:r>
            <w:r>
              <w:rPr>
                <w:rFonts w:hAnsi="Times New Roman"/>
                <w:u w:val="single" w:color="000000"/>
              </w:rPr>
              <w:t xml:space="preserve"> </w:t>
            </w:r>
          </w:p>
        </w:tc>
        <w:tc>
          <w:tcPr>
            <w:tcW w:w="2490" w:type="dxa"/>
            <w:tcBorders>
              <w:top w:val="single" w:sz="1" w:space="0" w:color="666666"/>
              <w:left w:val="single" w:sz="1" w:space="0" w:color="666666"/>
              <w:bottom w:val="single" w:sz="1" w:space="0" w:color="666666"/>
              <w:right w:val="single" w:sz="1" w:space="0" w:color="666666"/>
            </w:tcBorders>
          </w:tcPr>
          <w:p w14:paraId="3F5E323C" w14:textId="77777777" w:rsidR="000A4691" w:rsidRDefault="006F4587">
            <w:r>
              <w:rPr>
                <w:rFonts w:hAnsi="Times New Roman"/>
              </w:rPr>
              <w:t>滴水成冰、吃冰棒粘舌头</w:t>
            </w:r>
          </w:p>
        </w:tc>
      </w:tr>
      <w:tr w:rsidR="000A4691" w14:paraId="5A0F2A86" w14:textId="77777777">
        <w:trPr>
          <w:jc w:val="center"/>
        </w:trPr>
        <w:tc>
          <w:tcPr>
            <w:tcW w:w="1665" w:type="dxa"/>
            <w:tcBorders>
              <w:top w:val="single" w:sz="1" w:space="0" w:color="666666"/>
              <w:left w:val="single" w:sz="1" w:space="0" w:color="666666"/>
              <w:bottom w:val="single" w:sz="1" w:space="0" w:color="666666"/>
              <w:right w:val="single" w:sz="1" w:space="0" w:color="666666"/>
            </w:tcBorders>
          </w:tcPr>
          <w:p w14:paraId="47A1959F" w14:textId="77777777" w:rsidR="000A4691" w:rsidRDefault="006F4587">
            <w:r>
              <w:rPr>
                <w:rFonts w:hAnsi="Times New Roman"/>
              </w:rPr>
              <w:t>汽化</w:t>
            </w:r>
          </w:p>
        </w:tc>
        <w:tc>
          <w:tcPr>
            <w:tcW w:w="2070" w:type="dxa"/>
            <w:tcBorders>
              <w:top w:val="single" w:sz="1" w:space="0" w:color="666666"/>
              <w:left w:val="single" w:sz="1" w:space="0" w:color="666666"/>
              <w:bottom w:val="single" w:sz="1" w:space="0" w:color="666666"/>
              <w:right w:val="single" w:sz="1" w:space="0" w:color="666666"/>
            </w:tcBorders>
          </w:tcPr>
          <w:p w14:paraId="1CF5DC9D" w14:textId="77777777" w:rsidR="000A4691" w:rsidRDefault="006F4587">
            <w:r>
              <w:rPr>
                <w:rFonts w:hAnsi="Times New Roman"/>
              </w:rPr>
              <w:t>④</w:t>
            </w:r>
            <w:r>
              <w:rPr>
                <w:rFonts w:hAnsi="Times New Roman"/>
                <w:u w:val="single" w:color="000000"/>
              </w:rPr>
              <w:t xml:space="preserve"> </w:t>
            </w:r>
            <w:r w:rsidRPr="006F4587">
              <w:rPr>
                <w:rFonts w:hAnsi="Times New Roman"/>
                <w:color w:val="FF0000"/>
                <w:u w:val="single" w:color="000000"/>
              </w:rPr>
              <w:t xml:space="preserve"> </w:t>
            </w:r>
            <w:r w:rsidRPr="006F4587">
              <w:rPr>
                <w:rFonts w:hAnsi="Times New Roman"/>
                <w:color w:val="FF0000"/>
                <w:u w:val="single" w:color="000000"/>
              </w:rPr>
              <w:t>液态</w:t>
            </w:r>
            <w:r>
              <w:rPr>
                <w:rFonts w:hAnsi="Times New Roman"/>
                <w:u w:val="single" w:color="000000"/>
              </w:rPr>
              <w:t xml:space="preserve">  </w:t>
            </w:r>
            <w:r>
              <w:rPr>
                <w:rFonts w:hAnsi="Times New Roman"/>
              </w:rPr>
              <w:t>变为气态</w:t>
            </w:r>
          </w:p>
        </w:tc>
        <w:tc>
          <w:tcPr>
            <w:tcW w:w="2070" w:type="dxa"/>
            <w:tcBorders>
              <w:top w:val="single" w:sz="1" w:space="0" w:color="666666"/>
              <w:left w:val="single" w:sz="1" w:space="0" w:color="666666"/>
              <w:bottom w:val="single" w:sz="1" w:space="0" w:color="666666"/>
              <w:right w:val="single" w:sz="1" w:space="0" w:color="666666"/>
            </w:tcBorders>
          </w:tcPr>
          <w:p w14:paraId="1F1D4370" w14:textId="77777777" w:rsidR="000A4691" w:rsidRDefault="006F4587">
            <w:r>
              <w:rPr>
                <w:rFonts w:hAnsi="Times New Roman"/>
              </w:rPr>
              <w:t>⑤</w:t>
            </w:r>
            <w:r>
              <w:rPr>
                <w:rFonts w:hAnsi="Times New Roman"/>
                <w:u w:val="single" w:color="000000"/>
              </w:rPr>
              <w:t xml:space="preserve">  </w:t>
            </w:r>
            <w:r w:rsidRPr="006F4587">
              <w:rPr>
                <w:rFonts w:hAnsi="Times New Roman"/>
                <w:color w:val="FF0000"/>
                <w:u w:val="single" w:color="000000"/>
              </w:rPr>
              <w:t>吸热</w:t>
            </w:r>
            <w:r>
              <w:rPr>
                <w:rFonts w:hAnsi="Times New Roman"/>
                <w:u w:val="single" w:color="000000"/>
              </w:rPr>
              <w:t xml:space="preserve">  </w:t>
            </w:r>
          </w:p>
        </w:tc>
        <w:tc>
          <w:tcPr>
            <w:tcW w:w="2490" w:type="dxa"/>
            <w:tcBorders>
              <w:top w:val="single" w:sz="1" w:space="0" w:color="666666"/>
              <w:left w:val="single" w:sz="1" w:space="0" w:color="666666"/>
              <w:bottom w:val="single" w:sz="1" w:space="0" w:color="666666"/>
              <w:right w:val="single" w:sz="1" w:space="0" w:color="666666"/>
            </w:tcBorders>
          </w:tcPr>
          <w:p w14:paraId="40B0CF58" w14:textId="77777777" w:rsidR="000A4691" w:rsidRDefault="006F4587">
            <w:r>
              <w:rPr>
                <w:rFonts w:hAnsi="Times New Roman"/>
              </w:rPr>
              <w:t>洒水降温、酒精挥发</w:t>
            </w:r>
          </w:p>
        </w:tc>
      </w:tr>
      <w:tr w:rsidR="000A4691" w14:paraId="50597F78" w14:textId="77777777">
        <w:trPr>
          <w:jc w:val="center"/>
        </w:trPr>
        <w:tc>
          <w:tcPr>
            <w:tcW w:w="1665" w:type="dxa"/>
            <w:tcBorders>
              <w:top w:val="single" w:sz="1" w:space="0" w:color="666666"/>
              <w:left w:val="single" w:sz="1" w:space="0" w:color="666666"/>
              <w:bottom w:val="single" w:sz="1" w:space="0" w:color="666666"/>
              <w:right w:val="single" w:sz="1" w:space="0" w:color="666666"/>
            </w:tcBorders>
          </w:tcPr>
          <w:p w14:paraId="12DF426E" w14:textId="77777777" w:rsidR="000A4691" w:rsidRDefault="006F4587">
            <w:r>
              <w:rPr>
                <w:rFonts w:hAnsi="Times New Roman"/>
              </w:rPr>
              <w:t>⑥</w:t>
            </w:r>
            <w:r>
              <w:rPr>
                <w:rFonts w:hAnsi="Times New Roman"/>
                <w:u w:val="single" w:color="000000"/>
              </w:rPr>
              <w:t xml:space="preserve">  </w:t>
            </w:r>
            <w:r w:rsidRPr="006F4587">
              <w:rPr>
                <w:rFonts w:hAnsi="Times New Roman"/>
                <w:color w:val="FF0000"/>
                <w:u w:val="single" w:color="000000"/>
              </w:rPr>
              <w:t>液化</w:t>
            </w:r>
            <w:r>
              <w:rPr>
                <w:rFonts w:hAnsi="Times New Roman"/>
                <w:u w:val="single" w:color="000000"/>
              </w:rPr>
              <w:t xml:space="preserve">  </w:t>
            </w:r>
          </w:p>
        </w:tc>
        <w:tc>
          <w:tcPr>
            <w:tcW w:w="2070" w:type="dxa"/>
            <w:tcBorders>
              <w:top w:val="single" w:sz="1" w:space="0" w:color="666666"/>
              <w:left w:val="single" w:sz="1" w:space="0" w:color="666666"/>
              <w:bottom w:val="single" w:sz="1" w:space="0" w:color="666666"/>
              <w:right w:val="single" w:sz="1" w:space="0" w:color="666666"/>
            </w:tcBorders>
          </w:tcPr>
          <w:p w14:paraId="1A043115" w14:textId="77777777" w:rsidR="000A4691" w:rsidRDefault="006F4587">
            <w:r>
              <w:rPr>
                <w:rFonts w:hAnsi="Times New Roman"/>
              </w:rPr>
              <w:t>气态变为液态</w:t>
            </w:r>
          </w:p>
        </w:tc>
        <w:tc>
          <w:tcPr>
            <w:tcW w:w="2070" w:type="dxa"/>
            <w:tcBorders>
              <w:top w:val="single" w:sz="1" w:space="0" w:color="666666"/>
              <w:left w:val="single" w:sz="1" w:space="0" w:color="666666"/>
              <w:bottom w:val="single" w:sz="1" w:space="0" w:color="666666"/>
              <w:right w:val="single" w:sz="1" w:space="0" w:color="666666"/>
            </w:tcBorders>
          </w:tcPr>
          <w:p w14:paraId="2DDBB22B" w14:textId="77777777" w:rsidR="000A4691" w:rsidRDefault="006F4587">
            <w:r>
              <w:rPr>
                <w:rFonts w:hAnsi="Times New Roman"/>
              </w:rPr>
              <w:t>⑦</w:t>
            </w:r>
            <w:r>
              <w:rPr>
                <w:rFonts w:hAnsi="Times New Roman"/>
                <w:u w:val="single" w:color="000000"/>
              </w:rPr>
              <w:t xml:space="preserve">  </w:t>
            </w:r>
            <w:r w:rsidRPr="006F4587">
              <w:rPr>
                <w:rFonts w:hAnsi="Times New Roman"/>
                <w:color w:val="FF0000"/>
                <w:u w:val="single" w:color="000000"/>
              </w:rPr>
              <w:t>放热</w:t>
            </w:r>
            <w:r w:rsidRPr="006F4587">
              <w:rPr>
                <w:rFonts w:hAnsi="Times New Roman"/>
                <w:color w:val="FF0000"/>
                <w:u w:val="single" w:color="000000"/>
              </w:rPr>
              <w:t xml:space="preserve">  </w:t>
            </w:r>
          </w:p>
        </w:tc>
        <w:tc>
          <w:tcPr>
            <w:tcW w:w="2490" w:type="dxa"/>
            <w:tcBorders>
              <w:top w:val="single" w:sz="1" w:space="0" w:color="666666"/>
              <w:left w:val="single" w:sz="1" w:space="0" w:color="666666"/>
              <w:bottom w:val="single" w:sz="1" w:space="0" w:color="666666"/>
              <w:right w:val="single" w:sz="1" w:space="0" w:color="666666"/>
            </w:tcBorders>
          </w:tcPr>
          <w:p w14:paraId="604EF6A8" w14:textId="77777777" w:rsidR="000A4691" w:rsidRDefault="006F4587">
            <w:r>
              <w:rPr>
                <w:rFonts w:hAnsi="Times New Roman"/>
              </w:rPr>
              <w:t>雾、露、</w:t>
            </w:r>
            <w:r>
              <w:rPr>
                <w:rFonts w:hAnsi="Times New Roman"/>
              </w:rPr>
              <w:t>“</w:t>
            </w:r>
            <w:r>
              <w:rPr>
                <w:rFonts w:hAnsi="Times New Roman"/>
              </w:rPr>
              <w:t>白气</w:t>
            </w:r>
            <w:r>
              <w:rPr>
                <w:rFonts w:hAnsi="Times New Roman"/>
              </w:rPr>
              <w:t>”</w:t>
            </w:r>
            <w:r>
              <w:rPr>
                <w:rFonts w:hAnsi="Times New Roman"/>
              </w:rPr>
              <w:t>的形成</w:t>
            </w:r>
          </w:p>
        </w:tc>
      </w:tr>
      <w:tr w:rsidR="000A4691" w14:paraId="7A95C31C" w14:textId="77777777">
        <w:trPr>
          <w:jc w:val="center"/>
        </w:trPr>
        <w:tc>
          <w:tcPr>
            <w:tcW w:w="1665" w:type="dxa"/>
            <w:tcBorders>
              <w:top w:val="single" w:sz="1" w:space="0" w:color="666666"/>
              <w:left w:val="single" w:sz="1" w:space="0" w:color="666666"/>
              <w:bottom w:val="single" w:sz="1" w:space="0" w:color="666666"/>
              <w:right w:val="single" w:sz="1" w:space="0" w:color="666666"/>
            </w:tcBorders>
          </w:tcPr>
          <w:p w14:paraId="147C02C7" w14:textId="77777777" w:rsidR="000A4691" w:rsidRDefault="006F4587">
            <w:r>
              <w:rPr>
                <w:rFonts w:hAnsi="Times New Roman"/>
              </w:rPr>
              <w:t>升华</w:t>
            </w:r>
          </w:p>
        </w:tc>
        <w:tc>
          <w:tcPr>
            <w:tcW w:w="2070" w:type="dxa"/>
            <w:tcBorders>
              <w:top w:val="single" w:sz="1" w:space="0" w:color="666666"/>
              <w:left w:val="single" w:sz="1" w:space="0" w:color="666666"/>
              <w:bottom w:val="single" w:sz="1" w:space="0" w:color="666666"/>
              <w:right w:val="single" w:sz="1" w:space="0" w:color="666666"/>
            </w:tcBorders>
          </w:tcPr>
          <w:p w14:paraId="74833A25" w14:textId="77777777" w:rsidR="000A4691" w:rsidRDefault="006F4587">
            <w:r>
              <w:rPr>
                <w:rFonts w:hAnsi="Times New Roman"/>
              </w:rPr>
              <w:t>⑧</w:t>
            </w:r>
            <w:r>
              <w:rPr>
                <w:rFonts w:hAnsi="Times New Roman"/>
                <w:u w:val="single" w:color="000000"/>
              </w:rPr>
              <w:t xml:space="preserve">  </w:t>
            </w:r>
            <w:r w:rsidRPr="006F4587">
              <w:rPr>
                <w:rFonts w:hAnsi="Times New Roman"/>
                <w:color w:val="FF0000"/>
                <w:u w:val="single" w:color="000000"/>
              </w:rPr>
              <w:t>固态</w:t>
            </w:r>
            <w:r>
              <w:rPr>
                <w:rFonts w:hAnsi="Times New Roman"/>
                <w:u w:val="single" w:color="000000"/>
              </w:rPr>
              <w:t xml:space="preserve">  </w:t>
            </w:r>
            <w:r>
              <w:rPr>
                <w:rFonts w:hAnsi="Times New Roman"/>
              </w:rPr>
              <w:t>变为</w:t>
            </w:r>
            <w:r>
              <w:rPr>
                <w:rFonts w:hAnsi="Times New Roman"/>
              </w:rPr>
              <w:t>⑨</w:t>
            </w:r>
            <w:r w:rsidRPr="006F4587">
              <w:rPr>
                <w:rFonts w:hAnsi="Times New Roman"/>
                <w:color w:val="FF0000"/>
                <w:u w:val="single" w:color="000000"/>
              </w:rPr>
              <w:t xml:space="preserve">  </w:t>
            </w:r>
            <w:r w:rsidRPr="006F4587">
              <w:rPr>
                <w:rFonts w:hAnsi="Times New Roman"/>
                <w:color w:val="FF0000"/>
                <w:u w:val="single" w:color="000000"/>
              </w:rPr>
              <w:t>气态</w:t>
            </w:r>
            <w:r>
              <w:rPr>
                <w:rFonts w:hAnsi="Times New Roman"/>
                <w:u w:val="single" w:color="000000"/>
              </w:rPr>
              <w:t xml:space="preserve">  </w:t>
            </w:r>
          </w:p>
        </w:tc>
        <w:tc>
          <w:tcPr>
            <w:tcW w:w="2070" w:type="dxa"/>
            <w:tcBorders>
              <w:top w:val="single" w:sz="1" w:space="0" w:color="666666"/>
              <w:left w:val="single" w:sz="1" w:space="0" w:color="666666"/>
              <w:bottom w:val="single" w:sz="1" w:space="0" w:color="666666"/>
              <w:right w:val="single" w:sz="1" w:space="0" w:color="666666"/>
            </w:tcBorders>
          </w:tcPr>
          <w:p w14:paraId="695AA3EF" w14:textId="77777777" w:rsidR="000A4691" w:rsidRDefault="006F4587">
            <w:r>
              <w:rPr>
                <w:rFonts w:hAnsi="Times New Roman"/>
              </w:rPr>
              <w:t>⑩</w:t>
            </w:r>
            <w:r>
              <w:rPr>
                <w:rFonts w:hAnsi="Times New Roman"/>
                <w:u w:val="single" w:color="000000"/>
              </w:rPr>
              <w:t xml:space="preserve">  </w:t>
            </w:r>
            <w:r w:rsidRPr="006F4587">
              <w:rPr>
                <w:rFonts w:hAnsi="Times New Roman"/>
                <w:color w:val="FF0000"/>
                <w:u w:val="single" w:color="000000"/>
              </w:rPr>
              <w:t>吸热</w:t>
            </w:r>
            <w:r>
              <w:rPr>
                <w:rFonts w:hAnsi="Times New Roman"/>
                <w:u w:val="single" w:color="000000"/>
              </w:rPr>
              <w:t xml:space="preserve">  </w:t>
            </w:r>
          </w:p>
        </w:tc>
        <w:tc>
          <w:tcPr>
            <w:tcW w:w="2490" w:type="dxa"/>
            <w:tcBorders>
              <w:top w:val="single" w:sz="1" w:space="0" w:color="666666"/>
              <w:left w:val="single" w:sz="1" w:space="0" w:color="666666"/>
              <w:bottom w:val="single" w:sz="1" w:space="0" w:color="666666"/>
              <w:right w:val="single" w:sz="1" w:space="0" w:color="666666"/>
            </w:tcBorders>
          </w:tcPr>
          <w:p w14:paraId="555009D3" w14:textId="77777777" w:rsidR="000A4691" w:rsidRDefault="006F4587">
            <w:r>
              <w:rPr>
                <w:rFonts w:hAnsi="Times New Roman"/>
              </w:rPr>
              <w:t>樟脑球变小、灯泡的钨丝用久了变细</w:t>
            </w:r>
          </w:p>
        </w:tc>
      </w:tr>
      <w:tr w:rsidR="000A4691" w14:paraId="540AD4D7" w14:textId="77777777">
        <w:trPr>
          <w:jc w:val="center"/>
        </w:trPr>
        <w:tc>
          <w:tcPr>
            <w:tcW w:w="1665" w:type="dxa"/>
            <w:tcBorders>
              <w:top w:val="single" w:sz="1" w:space="0" w:color="666666"/>
              <w:left w:val="single" w:sz="1" w:space="0" w:color="666666"/>
              <w:bottom w:val="single" w:sz="1" w:space="0" w:color="666666"/>
              <w:right w:val="single" w:sz="1" w:space="0" w:color="666666"/>
            </w:tcBorders>
          </w:tcPr>
          <w:p w14:paraId="5E6AF2BF" w14:textId="77777777" w:rsidR="000A4691" w:rsidRDefault="00E11EF3">
            <w:r w:rsidRPr="00E11EF3">
              <w:rPr>
                <w:rFonts w:ascii="Cambria Math" w:hAnsi="Cambria Math" w:cs="Cambria Math"/>
              </w:rPr>
              <w:t>⑪</w:t>
            </w:r>
            <w:r w:rsidR="006F4587">
              <w:rPr>
                <w:rFonts w:hAnsi="Times New Roman"/>
                <w:u w:val="single" w:color="000000"/>
              </w:rPr>
              <w:t xml:space="preserve">  </w:t>
            </w:r>
            <w:r w:rsidR="006F4587" w:rsidRPr="006F4587">
              <w:rPr>
                <w:rFonts w:hAnsi="Times New Roman"/>
                <w:color w:val="FF0000"/>
                <w:u w:val="single" w:color="000000"/>
              </w:rPr>
              <w:t>凝华</w:t>
            </w:r>
            <w:r w:rsidR="006F4587">
              <w:rPr>
                <w:rFonts w:hAnsi="Times New Roman"/>
                <w:u w:val="single" w:color="000000"/>
              </w:rPr>
              <w:t xml:space="preserve">  </w:t>
            </w:r>
          </w:p>
        </w:tc>
        <w:tc>
          <w:tcPr>
            <w:tcW w:w="2070" w:type="dxa"/>
            <w:tcBorders>
              <w:top w:val="single" w:sz="1" w:space="0" w:color="666666"/>
              <w:left w:val="single" w:sz="1" w:space="0" w:color="666666"/>
              <w:bottom w:val="single" w:sz="1" w:space="0" w:color="666666"/>
              <w:right w:val="single" w:sz="1" w:space="0" w:color="666666"/>
            </w:tcBorders>
          </w:tcPr>
          <w:p w14:paraId="47EF60AE" w14:textId="77777777" w:rsidR="000A4691" w:rsidRDefault="006F4587">
            <w:r>
              <w:rPr>
                <w:rFonts w:hAnsi="Times New Roman"/>
              </w:rPr>
              <w:t>气态变为固态</w:t>
            </w:r>
          </w:p>
        </w:tc>
        <w:tc>
          <w:tcPr>
            <w:tcW w:w="2070" w:type="dxa"/>
            <w:tcBorders>
              <w:top w:val="single" w:sz="1" w:space="0" w:color="666666"/>
              <w:left w:val="single" w:sz="1" w:space="0" w:color="666666"/>
              <w:bottom w:val="single" w:sz="1" w:space="0" w:color="666666"/>
              <w:right w:val="single" w:sz="1" w:space="0" w:color="666666"/>
            </w:tcBorders>
          </w:tcPr>
          <w:p w14:paraId="455CBE24" w14:textId="77777777" w:rsidR="000A4691" w:rsidRDefault="00E11EF3">
            <w:r w:rsidRPr="00E11EF3">
              <w:rPr>
                <w:rFonts w:ascii="Cambria Math" w:hAnsi="Cambria Math" w:cs="Cambria Math"/>
                <w:u w:val="single" w:color="000000"/>
              </w:rPr>
              <w:t>⑫</w:t>
            </w:r>
            <w:r w:rsidR="006F4587">
              <w:rPr>
                <w:rFonts w:hAnsi="Times New Roman"/>
                <w:u w:val="single" w:color="000000"/>
              </w:rPr>
              <w:t xml:space="preserve">  </w:t>
            </w:r>
            <w:r w:rsidR="006F4587" w:rsidRPr="00E11EF3">
              <w:rPr>
                <w:rFonts w:hAnsi="Times New Roman"/>
                <w:color w:val="FF0000"/>
                <w:u w:val="single" w:color="000000"/>
              </w:rPr>
              <w:t>放热</w:t>
            </w:r>
            <w:r w:rsidR="006F4587" w:rsidRPr="00E11EF3">
              <w:rPr>
                <w:rFonts w:hAnsi="Times New Roman"/>
                <w:color w:val="FF0000"/>
                <w:u w:val="single" w:color="000000"/>
              </w:rPr>
              <w:t xml:space="preserve">  </w:t>
            </w:r>
          </w:p>
        </w:tc>
        <w:tc>
          <w:tcPr>
            <w:tcW w:w="2490" w:type="dxa"/>
            <w:tcBorders>
              <w:top w:val="single" w:sz="1" w:space="0" w:color="666666"/>
              <w:left w:val="single" w:sz="1" w:space="0" w:color="666666"/>
              <w:bottom w:val="single" w:sz="1" w:space="0" w:color="666666"/>
              <w:right w:val="single" w:sz="1" w:space="0" w:color="666666"/>
            </w:tcBorders>
          </w:tcPr>
          <w:p w14:paraId="11F73722" w14:textId="77777777" w:rsidR="000A4691" w:rsidRDefault="006F4587">
            <w:r>
              <w:rPr>
                <w:rFonts w:hAnsi="Times New Roman"/>
              </w:rPr>
              <w:t>霜、雪、雾凇、窗户上冰花的形成</w:t>
            </w:r>
          </w:p>
        </w:tc>
      </w:tr>
    </w:tbl>
    <w:p w14:paraId="0F1D3FC8" w14:textId="77777777" w:rsidR="00E11EF3" w:rsidRDefault="00E11EF3" w:rsidP="005579A6">
      <w:pPr>
        <w:rPr>
          <w:b/>
          <w:bCs/>
        </w:rPr>
      </w:pPr>
    </w:p>
    <w:p w14:paraId="73ADDCC2" w14:textId="5EC0E4EE" w:rsidR="005579A6" w:rsidRDefault="00C67F13" w:rsidP="00D03FF5">
      <w:pPr>
        <w:ind w:firstLine="440"/>
      </w:pPr>
      <w:r>
        <w:rPr>
          <w:noProof/>
        </w:rPr>
        <w:drawing>
          <wp:anchor distT="0" distB="0" distL="0" distR="0" simplePos="0" relativeHeight="252240384" behindDoc="0" locked="0" layoutInCell="1" allowOverlap="0" wp14:anchorId="68439DAB" wp14:editId="27351444">
            <wp:simplePos x="0" y="0"/>
            <wp:positionH relativeFrom="margin">
              <wp:posOffset>864870</wp:posOffset>
            </wp:positionH>
            <wp:positionV relativeFrom="line">
              <wp:posOffset>511175</wp:posOffset>
            </wp:positionV>
            <wp:extent cx="3700145" cy="1367790"/>
            <wp:effectExtent l="0" t="0" r="0" b="3810"/>
            <wp:wrapTopAndBottom distT="0" dist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4"/>
                    <a:srcRect/>
                    <a:stretch>
                      <a:fillRect/>
                    </a:stretch>
                  </pic:blipFill>
                  <pic:spPr bwMode="auto">
                    <a:xfrm>
                      <a:off x="0" y="0"/>
                      <a:ext cx="3700145" cy="1367790"/>
                    </a:xfrm>
                    <a:prstGeom prst="rect">
                      <a:avLst/>
                    </a:prstGeom>
                  </pic:spPr>
                </pic:pic>
              </a:graphicData>
            </a:graphic>
            <wp14:sizeRelH relativeFrom="margin">
              <wp14:pctWidth>0</wp14:pctWidth>
            </wp14:sizeRelH>
            <wp14:sizeRelV relativeFrom="margin">
              <wp14:pctHeight>0</wp14:pctHeight>
            </wp14:sizeRelV>
          </wp:anchor>
        </w:drawing>
      </w:r>
      <w:r w:rsidR="006F4587">
        <w:rPr>
          <w:b/>
          <w:bCs/>
        </w:rPr>
        <w:t>【方法指导】</w:t>
      </w:r>
      <w:r w:rsidR="006F4587">
        <w:t>物态变化及吸、放热的判断（如图</w:t>
      </w:r>
      <w:r w:rsidR="006F4587">
        <w:t>1-2-3</w:t>
      </w:r>
      <w:r w:rsidR="006F4587">
        <w:t>）</w:t>
      </w:r>
    </w:p>
    <w:p w14:paraId="6FFAF503" w14:textId="77777777" w:rsidR="005579A6" w:rsidRDefault="005579A6" w:rsidP="005579A6"/>
    <w:p w14:paraId="44A1396B" w14:textId="77777777" w:rsidR="000A4691" w:rsidRDefault="006F4587">
      <w:pPr>
        <w:jc w:val="center"/>
      </w:pPr>
      <w:r>
        <w:t>图</w:t>
      </w:r>
      <w:r>
        <w:t>1-2-3</w:t>
      </w:r>
    </w:p>
    <w:p w14:paraId="78248BF1" w14:textId="77777777" w:rsidR="000A4691" w:rsidRDefault="000A4691"/>
    <w:p w14:paraId="2D19A718" w14:textId="77777777" w:rsidR="000A4691" w:rsidRDefault="006F4587">
      <w:pPr>
        <w:pStyle w:val="4"/>
      </w:pPr>
      <w:r>
        <w:t>知识点</w:t>
      </w:r>
      <w:r>
        <w:t xml:space="preserve">6 </w:t>
      </w:r>
      <w:r>
        <w:t>汽化和液化的方式</w:t>
      </w:r>
    </w:p>
    <w:p w14:paraId="4C2C1803" w14:textId="77777777" w:rsidR="000A4691" w:rsidRDefault="006F4587">
      <w:pPr>
        <w:ind w:firstLine="440"/>
      </w:pPr>
      <w:r>
        <w:t>1.</w:t>
      </w:r>
      <w:r>
        <w:t>汽化的两种方式——蒸发和沸腾</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000" w:firstRow="0" w:lastRow="0" w:firstColumn="0" w:lastColumn="0" w:noHBand="0" w:noVBand="0"/>
      </w:tblPr>
      <w:tblGrid>
        <w:gridCol w:w="825"/>
        <w:gridCol w:w="1246"/>
        <w:gridCol w:w="3317"/>
        <w:gridCol w:w="2912"/>
      </w:tblGrid>
      <w:tr w:rsidR="000A4691" w14:paraId="071EB824" w14:textId="77777777">
        <w:trPr>
          <w:jc w:val="center"/>
        </w:trPr>
        <w:tc>
          <w:tcPr>
            <w:tcW w:w="2070" w:type="dxa"/>
            <w:gridSpan w:val="2"/>
            <w:tcBorders>
              <w:top w:val="single" w:sz="1" w:space="0" w:color="666666"/>
              <w:left w:val="single" w:sz="1" w:space="0" w:color="666666"/>
              <w:bottom w:val="single" w:sz="1" w:space="0" w:color="666666"/>
              <w:right w:val="single" w:sz="1" w:space="0" w:color="666666"/>
            </w:tcBorders>
          </w:tcPr>
          <w:p w14:paraId="52A21231" w14:textId="77777777" w:rsidR="000A4691" w:rsidRDefault="006F4587">
            <w:r>
              <w:rPr>
                <w:rFonts w:hAnsi="Times New Roman"/>
              </w:rPr>
              <w:t>汽化方式</w:t>
            </w:r>
          </w:p>
        </w:tc>
        <w:tc>
          <w:tcPr>
            <w:tcW w:w="3315" w:type="dxa"/>
            <w:tcBorders>
              <w:top w:val="single" w:sz="1" w:space="0" w:color="666666"/>
              <w:left w:val="single" w:sz="1" w:space="0" w:color="666666"/>
              <w:bottom w:val="single" w:sz="1" w:space="0" w:color="666666"/>
              <w:right w:val="single" w:sz="1" w:space="0" w:color="666666"/>
            </w:tcBorders>
          </w:tcPr>
          <w:p w14:paraId="2EA0B93E" w14:textId="77777777" w:rsidR="000A4691" w:rsidRDefault="006F4587">
            <w:r>
              <w:rPr>
                <w:rFonts w:hAnsi="Times New Roman"/>
              </w:rPr>
              <w:t>蒸发</w:t>
            </w:r>
          </w:p>
        </w:tc>
        <w:tc>
          <w:tcPr>
            <w:tcW w:w="2910" w:type="dxa"/>
            <w:tcBorders>
              <w:top w:val="single" w:sz="1" w:space="0" w:color="666666"/>
              <w:left w:val="single" w:sz="1" w:space="0" w:color="666666"/>
              <w:bottom w:val="single" w:sz="1" w:space="0" w:color="666666"/>
              <w:right w:val="single" w:sz="1" w:space="0" w:color="666666"/>
            </w:tcBorders>
          </w:tcPr>
          <w:p w14:paraId="66EF5863" w14:textId="77777777" w:rsidR="000A4691" w:rsidRDefault="006F4587">
            <w:r>
              <w:rPr>
                <w:rFonts w:hAnsi="Times New Roman"/>
              </w:rPr>
              <w:t>沸腾</w:t>
            </w:r>
          </w:p>
        </w:tc>
      </w:tr>
      <w:tr w:rsidR="000A4691" w14:paraId="7B119051" w14:textId="77777777">
        <w:trPr>
          <w:jc w:val="center"/>
        </w:trPr>
        <w:tc>
          <w:tcPr>
            <w:tcW w:w="825" w:type="dxa"/>
            <w:vMerge w:val="restart"/>
            <w:tcBorders>
              <w:top w:val="single" w:sz="1" w:space="0" w:color="666666"/>
              <w:left w:val="single" w:sz="1" w:space="0" w:color="666666"/>
              <w:bottom w:val="single" w:sz="1" w:space="0" w:color="666666"/>
              <w:right w:val="single" w:sz="1" w:space="0" w:color="666666"/>
            </w:tcBorders>
          </w:tcPr>
          <w:p w14:paraId="408AFF51" w14:textId="77777777" w:rsidR="000A4691" w:rsidRDefault="006F4587">
            <w:r>
              <w:rPr>
                <w:rFonts w:hAnsi="Times New Roman"/>
              </w:rPr>
              <w:t>不同点</w:t>
            </w:r>
          </w:p>
        </w:tc>
        <w:tc>
          <w:tcPr>
            <w:tcW w:w="1245" w:type="dxa"/>
            <w:tcBorders>
              <w:top w:val="single" w:sz="1" w:space="0" w:color="666666"/>
              <w:left w:val="single" w:sz="1" w:space="0" w:color="666666"/>
              <w:bottom w:val="single" w:sz="1" w:space="0" w:color="666666"/>
              <w:right w:val="single" w:sz="1" w:space="0" w:color="666666"/>
            </w:tcBorders>
          </w:tcPr>
          <w:p w14:paraId="2F718FC8" w14:textId="77777777" w:rsidR="000A4691" w:rsidRDefault="006F4587">
            <w:r>
              <w:rPr>
                <w:rFonts w:hAnsi="Times New Roman"/>
              </w:rPr>
              <w:t>发生部位</w:t>
            </w:r>
          </w:p>
        </w:tc>
        <w:tc>
          <w:tcPr>
            <w:tcW w:w="3315" w:type="dxa"/>
            <w:tcBorders>
              <w:top w:val="single" w:sz="1" w:space="0" w:color="666666"/>
              <w:left w:val="single" w:sz="1" w:space="0" w:color="666666"/>
              <w:bottom w:val="single" w:sz="1" w:space="0" w:color="666666"/>
              <w:right w:val="single" w:sz="1" w:space="0" w:color="666666"/>
            </w:tcBorders>
          </w:tcPr>
          <w:p w14:paraId="32A5BED4" w14:textId="77777777" w:rsidR="000A4691" w:rsidRDefault="006F4587">
            <w:r>
              <w:rPr>
                <w:rFonts w:hAnsi="Times New Roman"/>
              </w:rPr>
              <w:t>液体</w:t>
            </w:r>
            <w:r>
              <w:rPr>
                <w:rFonts w:hAnsi="Times New Roman"/>
              </w:rPr>
              <w:t>①</w:t>
            </w:r>
            <w:r>
              <w:rPr>
                <w:rFonts w:hAnsi="Times New Roman"/>
                <w:u w:val="single" w:color="000000"/>
              </w:rPr>
              <w:t xml:space="preserve">  </w:t>
            </w:r>
            <w:r w:rsidRPr="00E11EF3">
              <w:rPr>
                <w:rFonts w:hAnsi="Times New Roman"/>
                <w:color w:val="FF0000"/>
                <w:u w:val="single" w:color="000000"/>
              </w:rPr>
              <w:t>表面</w:t>
            </w:r>
            <w:r>
              <w:rPr>
                <w:rFonts w:hAnsi="Times New Roman"/>
                <w:u w:val="single" w:color="000000"/>
              </w:rPr>
              <w:t xml:space="preserve">  </w:t>
            </w:r>
          </w:p>
        </w:tc>
        <w:tc>
          <w:tcPr>
            <w:tcW w:w="2910" w:type="dxa"/>
            <w:tcBorders>
              <w:top w:val="single" w:sz="1" w:space="0" w:color="666666"/>
              <w:left w:val="single" w:sz="1" w:space="0" w:color="666666"/>
              <w:bottom w:val="single" w:sz="1" w:space="0" w:color="666666"/>
              <w:right w:val="single" w:sz="1" w:space="0" w:color="666666"/>
            </w:tcBorders>
          </w:tcPr>
          <w:p w14:paraId="1B969652" w14:textId="77777777" w:rsidR="000A4691" w:rsidRDefault="006F4587">
            <w:r>
              <w:rPr>
                <w:rFonts w:hAnsi="Times New Roman"/>
              </w:rPr>
              <w:t>液体</w:t>
            </w:r>
            <w:r>
              <w:rPr>
                <w:rFonts w:hAnsi="Times New Roman"/>
              </w:rPr>
              <w:t>②</w:t>
            </w:r>
            <w:r>
              <w:rPr>
                <w:rFonts w:hAnsi="Times New Roman"/>
                <w:u w:val="single" w:color="000000"/>
              </w:rPr>
              <w:t xml:space="preserve">  </w:t>
            </w:r>
            <w:r w:rsidRPr="00E11EF3">
              <w:rPr>
                <w:rFonts w:hAnsi="Times New Roman"/>
                <w:color w:val="FF0000"/>
                <w:u w:val="single" w:color="000000"/>
              </w:rPr>
              <w:t>内部</w:t>
            </w:r>
            <w:r w:rsidRPr="00E11EF3">
              <w:rPr>
                <w:rFonts w:hAnsi="Times New Roman"/>
                <w:color w:val="FF0000"/>
                <w:u w:val="single" w:color="000000"/>
              </w:rPr>
              <w:t xml:space="preserve"> </w:t>
            </w:r>
            <w:r>
              <w:rPr>
                <w:rFonts w:hAnsi="Times New Roman"/>
                <w:u w:val="single" w:color="000000"/>
              </w:rPr>
              <w:t xml:space="preserve"> </w:t>
            </w:r>
            <w:r>
              <w:rPr>
                <w:rFonts w:hAnsi="Times New Roman"/>
              </w:rPr>
              <w:t>和</w:t>
            </w:r>
            <w:r>
              <w:rPr>
                <w:rFonts w:hAnsi="Times New Roman"/>
              </w:rPr>
              <w:t>③</w:t>
            </w:r>
            <w:r>
              <w:rPr>
                <w:rFonts w:hAnsi="Times New Roman"/>
                <w:u w:val="single" w:color="000000"/>
              </w:rPr>
              <w:t xml:space="preserve">  </w:t>
            </w:r>
            <w:r w:rsidRPr="00E11EF3">
              <w:rPr>
                <w:rFonts w:hAnsi="Times New Roman"/>
                <w:color w:val="FF0000"/>
                <w:u w:val="single" w:color="000000"/>
              </w:rPr>
              <w:t>表面</w:t>
            </w:r>
            <w:r>
              <w:rPr>
                <w:rFonts w:hAnsi="Times New Roman"/>
                <w:u w:val="single" w:color="000000"/>
              </w:rPr>
              <w:t xml:space="preserve">  </w:t>
            </w:r>
            <w:r>
              <w:rPr>
                <w:rFonts w:hAnsi="Times New Roman"/>
              </w:rPr>
              <w:t>同时发生</w:t>
            </w:r>
          </w:p>
        </w:tc>
      </w:tr>
      <w:tr w:rsidR="000A4691" w14:paraId="191B2DC4" w14:textId="77777777">
        <w:trPr>
          <w:jc w:val="center"/>
        </w:trPr>
        <w:tc>
          <w:tcPr>
            <w:tcW w:w="0" w:type="auto"/>
            <w:vMerge/>
            <w:tcBorders>
              <w:top w:val="single" w:sz="1" w:space="0" w:color="666666"/>
              <w:left w:val="single" w:sz="1" w:space="0" w:color="666666"/>
              <w:bottom w:val="single" w:sz="1" w:space="0" w:color="666666"/>
              <w:right w:val="single" w:sz="1" w:space="0" w:color="666666"/>
            </w:tcBorders>
          </w:tcPr>
          <w:p w14:paraId="6BDA6D08" w14:textId="77777777" w:rsidR="000A4691" w:rsidRDefault="000A4691"/>
        </w:tc>
        <w:tc>
          <w:tcPr>
            <w:tcW w:w="1245" w:type="dxa"/>
            <w:tcBorders>
              <w:top w:val="single" w:sz="1" w:space="0" w:color="666666"/>
              <w:left w:val="single" w:sz="1" w:space="0" w:color="666666"/>
              <w:bottom w:val="single" w:sz="1" w:space="0" w:color="666666"/>
              <w:right w:val="single" w:sz="1" w:space="0" w:color="666666"/>
            </w:tcBorders>
          </w:tcPr>
          <w:p w14:paraId="3595C49E" w14:textId="77777777" w:rsidR="000A4691" w:rsidRDefault="006F4587">
            <w:r>
              <w:rPr>
                <w:rFonts w:hAnsi="Times New Roman"/>
              </w:rPr>
              <w:t>发生条件</w:t>
            </w:r>
          </w:p>
        </w:tc>
        <w:tc>
          <w:tcPr>
            <w:tcW w:w="3315" w:type="dxa"/>
            <w:tcBorders>
              <w:top w:val="single" w:sz="1" w:space="0" w:color="666666"/>
              <w:left w:val="single" w:sz="1" w:space="0" w:color="666666"/>
              <w:bottom w:val="single" w:sz="1" w:space="0" w:color="666666"/>
              <w:right w:val="single" w:sz="1" w:space="0" w:color="666666"/>
            </w:tcBorders>
          </w:tcPr>
          <w:p w14:paraId="4DA4ACDA" w14:textId="77777777" w:rsidR="000A4691" w:rsidRDefault="006F4587">
            <w:r>
              <w:rPr>
                <w:rFonts w:hAnsi="Times New Roman"/>
              </w:rPr>
              <w:t>在</w:t>
            </w:r>
            <w:r>
              <w:rPr>
                <w:rFonts w:hAnsi="Times New Roman"/>
              </w:rPr>
              <w:t>④</w:t>
            </w:r>
            <w:r>
              <w:rPr>
                <w:rFonts w:hAnsi="Times New Roman"/>
                <w:u w:val="single" w:color="000000"/>
              </w:rPr>
              <w:t xml:space="preserve">  </w:t>
            </w:r>
            <w:r w:rsidRPr="00E11EF3">
              <w:rPr>
                <w:rFonts w:hAnsi="Times New Roman"/>
                <w:color w:val="FF0000"/>
                <w:u w:val="single" w:color="000000"/>
              </w:rPr>
              <w:t>任何</w:t>
            </w:r>
            <w:r>
              <w:rPr>
                <w:rFonts w:hAnsi="Times New Roman"/>
                <w:u w:val="single" w:color="000000"/>
              </w:rPr>
              <w:t xml:space="preserve">  </w:t>
            </w:r>
            <w:r>
              <w:rPr>
                <w:rFonts w:hAnsi="Times New Roman"/>
              </w:rPr>
              <w:t>温度下</w:t>
            </w:r>
          </w:p>
        </w:tc>
        <w:tc>
          <w:tcPr>
            <w:tcW w:w="2910" w:type="dxa"/>
            <w:tcBorders>
              <w:top w:val="single" w:sz="1" w:space="0" w:color="666666"/>
              <w:left w:val="single" w:sz="1" w:space="0" w:color="666666"/>
              <w:bottom w:val="single" w:sz="1" w:space="0" w:color="666666"/>
              <w:right w:val="single" w:sz="1" w:space="0" w:color="666666"/>
            </w:tcBorders>
          </w:tcPr>
          <w:p w14:paraId="4187FDAA" w14:textId="77777777" w:rsidR="000A4691" w:rsidRDefault="006F4587">
            <w:r>
              <w:rPr>
                <w:rFonts w:hAnsi="Times New Roman"/>
              </w:rPr>
              <w:t>达到</w:t>
            </w:r>
            <w:r>
              <w:rPr>
                <w:rFonts w:hAnsi="Times New Roman"/>
              </w:rPr>
              <w:t>⑤</w:t>
            </w:r>
            <w:r>
              <w:rPr>
                <w:rFonts w:hAnsi="Times New Roman"/>
                <w:u w:val="single" w:color="000000"/>
              </w:rPr>
              <w:t xml:space="preserve">  </w:t>
            </w:r>
            <w:r w:rsidRPr="00E11EF3">
              <w:rPr>
                <w:rFonts w:hAnsi="Times New Roman"/>
                <w:color w:val="FF0000"/>
                <w:u w:val="single" w:color="000000"/>
              </w:rPr>
              <w:t>沸点</w:t>
            </w:r>
            <w:r>
              <w:rPr>
                <w:rFonts w:hAnsi="Times New Roman"/>
                <w:u w:val="single" w:color="000000"/>
              </w:rPr>
              <w:t xml:space="preserve">  </w:t>
            </w:r>
            <w:r>
              <w:rPr>
                <w:rFonts w:hAnsi="Times New Roman"/>
              </w:rPr>
              <w:t>，持续吸热</w:t>
            </w:r>
          </w:p>
        </w:tc>
      </w:tr>
      <w:tr w:rsidR="000A4691" w14:paraId="25F9AB2D" w14:textId="77777777">
        <w:trPr>
          <w:jc w:val="center"/>
        </w:trPr>
        <w:tc>
          <w:tcPr>
            <w:tcW w:w="0" w:type="auto"/>
            <w:vMerge/>
            <w:tcBorders>
              <w:top w:val="single" w:sz="1" w:space="0" w:color="666666"/>
              <w:left w:val="single" w:sz="1" w:space="0" w:color="666666"/>
              <w:bottom w:val="single" w:sz="1" w:space="0" w:color="666666"/>
              <w:right w:val="single" w:sz="1" w:space="0" w:color="666666"/>
            </w:tcBorders>
          </w:tcPr>
          <w:p w14:paraId="42B764DC" w14:textId="77777777" w:rsidR="000A4691" w:rsidRDefault="000A4691"/>
        </w:tc>
        <w:tc>
          <w:tcPr>
            <w:tcW w:w="1245" w:type="dxa"/>
            <w:tcBorders>
              <w:top w:val="single" w:sz="1" w:space="0" w:color="666666"/>
              <w:left w:val="single" w:sz="1" w:space="0" w:color="666666"/>
              <w:bottom w:val="single" w:sz="1" w:space="0" w:color="666666"/>
              <w:right w:val="single" w:sz="1" w:space="0" w:color="666666"/>
            </w:tcBorders>
          </w:tcPr>
          <w:p w14:paraId="10A52FA8" w14:textId="77777777" w:rsidR="000A4691" w:rsidRDefault="006F4587">
            <w:r>
              <w:rPr>
                <w:rFonts w:hAnsi="Times New Roman"/>
              </w:rPr>
              <w:t>剧烈程度</w:t>
            </w:r>
          </w:p>
        </w:tc>
        <w:tc>
          <w:tcPr>
            <w:tcW w:w="3315" w:type="dxa"/>
            <w:tcBorders>
              <w:top w:val="single" w:sz="1" w:space="0" w:color="666666"/>
              <w:left w:val="single" w:sz="1" w:space="0" w:color="666666"/>
              <w:bottom w:val="single" w:sz="1" w:space="0" w:color="666666"/>
              <w:right w:val="single" w:sz="1" w:space="0" w:color="666666"/>
            </w:tcBorders>
          </w:tcPr>
          <w:p w14:paraId="2C21EA71" w14:textId="77777777" w:rsidR="000A4691" w:rsidRDefault="006F4587">
            <w:r>
              <w:rPr>
                <w:rFonts w:hAnsi="Times New Roman"/>
              </w:rPr>
              <w:t>⑥</w:t>
            </w:r>
            <w:r>
              <w:rPr>
                <w:rFonts w:hAnsi="Times New Roman"/>
                <w:u w:val="single" w:color="000000"/>
              </w:rPr>
              <w:t xml:space="preserve">  </w:t>
            </w:r>
            <w:r w:rsidRPr="00E11EF3">
              <w:rPr>
                <w:rFonts w:hAnsi="Times New Roman"/>
                <w:color w:val="FF0000"/>
                <w:u w:val="single" w:color="000000"/>
              </w:rPr>
              <w:t>缓慢</w:t>
            </w:r>
            <w:r>
              <w:rPr>
                <w:rFonts w:hAnsi="Times New Roman"/>
                <w:u w:val="single" w:color="000000"/>
              </w:rPr>
              <w:t xml:space="preserve">  </w:t>
            </w:r>
            <w:r>
              <w:rPr>
                <w:rFonts w:hAnsi="Times New Roman"/>
              </w:rPr>
              <w:t>的汽化现象</w:t>
            </w:r>
          </w:p>
        </w:tc>
        <w:tc>
          <w:tcPr>
            <w:tcW w:w="2910" w:type="dxa"/>
            <w:tcBorders>
              <w:top w:val="single" w:sz="1" w:space="0" w:color="666666"/>
              <w:left w:val="single" w:sz="1" w:space="0" w:color="666666"/>
              <w:bottom w:val="single" w:sz="1" w:space="0" w:color="666666"/>
              <w:right w:val="single" w:sz="1" w:space="0" w:color="666666"/>
            </w:tcBorders>
          </w:tcPr>
          <w:p w14:paraId="2C2BC38C" w14:textId="77777777" w:rsidR="000A4691" w:rsidRDefault="006F4587">
            <w:r>
              <w:rPr>
                <w:rFonts w:hAnsi="Times New Roman"/>
              </w:rPr>
              <w:t>⑦</w:t>
            </w:r>
            <w:r>
              <w:rPr>
                <w:rFonts w:hAnsi="Times New Roman"/>
                <w:u w:val="single" w:color="000000"/>
              </w:rPr>
              <w:t xml:space="preserve"> </w:t>
            </w:r>
            <w:r w:rsidRPr="00E11EF3">
              <w:rPr>
                <w:rFonts w:hAnsi="Times New Roman"/>
                <w:color w:val="FF0000"/>
                <w:u w:val="single" w:color="000000"/>
              </w:rPr>
              <w:t>剧烈</w:t>
            </w:r>
            <w:r>
              <w:rPr>
                <w:rFonts w:hAnsi="Times New Roman"/>
                <w:u w:val="single" w:color="000000"/>
              </w:rPr>
              <w:t xml:space="preserve">  </w:t>
            </w:r>
            <w:r>
              <w:rPr>
                <w:rFonts w:hAnsi="Times New Roman"/>
              </w:rPr>
              <w:t>的汽化现象</w:t>
            </w:r>
          </w:p>
        </w:tc>
      </w:tr>
      <w:tr w:rsidR="000A4691" w14:paraId="68025D4E" w14:textId="77777777">
        <w:trPr>
          <w:jc w:val="center"/>
        </w:trPr>
        <w:tc>
          <w:tcPr>
            <w:tcW w:w="0" w:type="auto"/>
            <w:vMerge/>
            <w:tcBorders>
              <w:top w:val="single" w:sz="1" w:space="0" w:color="666666"/>
              <w:left w:val="single" w:sz="1" w:space="0" w:color="666666"/>
              <w:bottom w:val="single" w:sz="1" w:space="0" w:color="666666"/>
              <w:right w:val="single" w:sz="1" w:space="0" w:color="666666"/>
            </w:tcBorders>
          </w:tcPr>
          <w:p w14:paraId="7628A49A" w14:textId="77777777" w:rsidR="000A4691" w:rsidRDefault="000A4691"/>
        </w:tc>
        <w:tc>
          <w:tcPr>
            <w:tcW w:w="1245" w:type="dxa"/>
            <w:tcBorders>
              <w:top w:val="single" w:sz="1" w:space="0" w:color="666666"/>
              <w:left w:val="single" w:sz="1" w:space="0" w:color="666666"/>
              <w:bottom w:val="single" w:sz="1" w:space="0" w:color="666666"/>
              <w:right w:val="single" w:sz="1" w:space="0" w:color="666666"/>
            </w:tcBorders>
          </w:tcPr>
          <w:p w14:paraId="103F9E2F" w14:textId="77777777" w:rsidR="000A4691" w:rsidRDefault="006F4587">
            <w:r>
              <w:rPr>
                <w:rFonts w:hAnsi="Times New Roman"/>
              </w:rPr>
              <w:t>影响因素</w:t>
            </w:r>
          </w:p>
        </w:tc>
        <w:tc>
          <w:tcPr>
            <w:tcW w:w="3315" w:type="dxa"/>
            <w:tcBorders>
              <w:top w:val="single" w:sz="1" w:space="0" w:color="666666"/>
              <w:left w:val="single" w:sz="1" w:space="0" w:color="666666"/>
              <w:bottom w:val="single" w:sz="1" w:space="0" w:color="666666"/>
              <w:right w:val="single" w:sz="1" w:space="0" w:color="666666"/>
            </w:tcBorders>
          </w:tcPr>
          <w:p w14:paraId="73A43CD3" w14:textId="77777777" w:rsidR="000A4691" w:rsidRDefault="006F4587">
            <w:r>
              <w:rPr>
                <w:rFonts w:hAnsi="Times New Roman"/>
              </w:rPr>
              <w:t>温度越高，蒸发越快；表面积越大，蒸发越</w:t>
            </w:r>
            <w:r>
              <w:rPr>
                <w:rFonts w:hAnsi="Times New Roman"/>
              </w:rPr>
              <w:t>⑧</w:t>
            </w:r>
            <w:r>
              <w:rPr>
                <w:rFonts w:hAnsi="Times New Roman"/>
                <w:u w:val="single" w:color="000000"/>
              </w:rPr>
              <w:t xml:space="preserve">  </w:t>
            </w:r>
            <w:r w:rsidRPr="00E11EF3">
              <w:rPr>
                <w:rFonts w:hAnsi="Times New Roman"/>
                <w:color w:val="FF0000"/>
                <w:u w:val="single" w:color="000000"/>
              </w:rPr>
              <w:t>快</w:t>
            </w:r>
            <w:r>
              <w:rPr>
                <w:rFonts w:hAnsi="Times New Roman"/>
                <w:u w:val="single" w:color="000000"/>
              </w:rPr>
              <w:t xml:space="preserve">  </w:t>
            </w:r>
            <w:r>
              <w:rPr>
                <w:rFonts w:hAnsi="Times New Roman"/>
              </w:rPr>
              <w:t>；表面空气流速越大，蒸发越快</w:t>
            </w:r>
          </w:p>
        </w:tc>
        <w:tc>
          <w:tcPr>
            <w:tcW w:w="2910" w:type="dxa"/>
            <w:tcBorders>
              <w:top w:val="single" w:sz="1" w:space="0" w:color="666666"/>
              <w:left w:val="single" w:sz="1" w:space="0" w:color="666666"/>
              <w:bottom w:val="single" w:sz="1" w:space="0" w:color="666666"/>
              <w:right w:val="single" w:sz="1" w:space="0" w:color="666666"/>
            </w:tcBorders>
          </w:tcPr>
          <w:p w14:paraId="7EBE5CFD" w14:textId="77777777" w:rsidR="000A4691" w:rsidRDefault="006F4587">
            <w:r>
              <w:rPr>
                <w:rFonts w:hAnsi="Times New Roman"/>
              </w:rPr>
              <w:t>气压越高，沸点越高</w:t>
            </w:r>
          </w:p>
        </w:tc>
      </w:tr>
      <w:tr w:rsidR="000A4691" w14:paraId="7072E83D" w14:textId="77777777">
        <w:trPr>
          <w:jc w:val="center"/>
        </w:trPr>
        <w:tc>
          <w:tcPr>
            <w:tcW w:w="0" w:type="auto"/>
            <w:vMerge/>
            <w:tcBorders>
              <w:top w:val="single" w:sz="1" w:space="0" w:color="666666"/>
              <w:left w:val="single" w:sz="1" w:space="0" w:color="666666"/>
              <w:bottom w:val="single" w:sz="1" w:space="0" w:color="666666"/>
              <w:right w:val="single" w:sz="1" w:space="0" w:color="666666"/>
            </w:tcBorders>
          </w:tcPr>
          <w:p w14:paraId="3DC25BDE" w14:textId="77777777" w:rsidR="000A4691" w:rsidRDefault="000A4691"/>
        </w:tc>
        <w:tc>
          <w:tcPr>
            <w:tcW w:w="1245" w:type="dxa"/>
            <w:tcBorders>
              <w:top w:val="single" w:sz="1" w:space="0" w:color="666666"/>
              <w:left w:val="single" w:sz="1" w:space="0" w:color="666666"/>
              <w:bottom w:val="single" w:sz="1" w:space="0" w:color="666666"/>
              <w:right w:val="single" w:sz="1" w:space="0" w:color="666666"/>
            </w:tcBorders>
          </w:tcPr>
          <w:p w14:paraId="644B2804" w14:textId="77777777" w:rsidR="000A4691" w:rsidRDefault="006F4587">
            <w:r>
              <w:rPr>
                <w:rFonts w:hAnsi="Times New Roman"/>
              </w:rPr>
              <w:t>温度变化</w:t>
            </w:r>
          </w:p>
        </w:tc>
        <w:tc>
          <w:tcPr>
            <w:tcW w:w="3315" w:type="dxa"/>
            <w:tcBorders>
              <w:top w:val="single" w:sz="1" w:space="0" w:color="666666"/>
              <w:left w:val="single" w:sz="1" w:space="0" w:color="666666"/>
              <w:bottom w:val="single" w:sz="1" w:space="0" w:color="666666"/>
              <w:right w:val="single" w:sz="1" w:space="0" w:color="666666"/>
            </w:tcBorders>
          </w:tcPr>
          <w:p w14:paraId="324B0F86" w14:textId="77777777" w:rsidR="000A4691" w:rsidRDefault="006F4587">
            <w:r>
              <w:rPr>
                <w:rFonts w:hAnsi="Times New Roman"/>
              </w:rPr>
              <w:t>蒸发吸热，具有制冷作用</w:t>
            </w:r>
          </w:p>
        </w:tc>
        <w:tc>
          <w:tcPr>
            <w:tcW w:w="2910" w:type="dxa"/>
            <w:tcBorders>
              <w:top w:val="single" w:sz="1" w:space="0" w:color="666666"/>
              <w:left w:val="single" w:sz="1" w:space="0" w:color="666666"/>
              <w:bottom w:val="single" w:sz="1" w:space="0" w:color="666666"/>
              <w:right w:val="single" w:sz="1" w:space="0" w:color="666666"/>
            </w:tcBorders>
          </w:tcPr>
          <w:p w14:paraId="049F5B01" w14:textId="77777777" w:rsidR="000A4691" w:rsidRDefault="006F4587">
            <w:r>
              <w:rPr>
                <w:rFonts w:hAnsi="Times New Roman"/>
              </w:rPr>
              <w:t>液体温度不变</w:t>
            </w:r>
          </w:p>
        </w:tc>
      </w:tr>
      <w:tr w:rsidR="000A4691" w14:paraId="312BFDEC" w14:textId="77777777">
        <w:trPr>
          <w:jc w:val="center"/>
        </w:trPr>
        <w:tc>
          <w:tcPr>
            <w:tcW w:w="2070" w:type="dxa"/>
            <w:gridSpan w:val="2"/>
            <w:tcBorders>
              <w:top w:val="single" w:sz="1" w:space="0" w:color="666666"/>
              <w:left w:val="single" w:sz="1" w:space="0" w:color="666666"/>
              <w:bottom w:val="single" w:sz="1" w:space="0" w:color="666666"/>
              <w:right w:val="single" w:sz="1" w:space="0" w:color="666666"/>
            </w:tcBorders>
          </w:tcPr>
          <w:p w14:paraId="034452D1" w14:textId="77777777" w:rsidR="000A4691" w:rsidRDefault="006F4587">
            <w:r>
              <w:rPr>
                <w:rFonts w:hAnsi="Times New Roman"/>
              </w:rPr>
              <w:t>相同点</w:t>
            </w:r>
          </w:p>
        </w:tc>
        <w:tc>
          <w:tcPr>
            <w:tcW w:w="6225" w:type="dxa"/>
            <w:gridSpan w:val="2"/>
            <w:tcBorders>
              <w:top w:val="single" w:sz="1" w:space="0" w:color="666666"/>
              <w:left w:val="single" w:sz="1" w:space="0" w:color="666666"/>
              <w:bottom w:val="single" w:sz="1" w:space="0" w:color="666666"/>
              <w:right w:val="single" w:sz="1" w:space="0" w:color="666666"/>
            </w:tcBorders>
          </w:tcPr>
          <w:p w14:paraId="6F29C9B4" w14:textId="77777777" w:rsidR="000A4691" w:rsidRDefault="006F4587">
            <w:r>
              <w:rPr>
                <w:rFonts w:hAnsi="Times New Roman"/>
              </w:rPr>
              <w:t>都是</w:t>
            </w:r>
            <w:r>
              <w:rPr>
                <w:rFonts w:hAnsi="Times New Roman"/>
              </w:rPr>
              <w:t>⑨</w:t>
            </w:r>
            <w:r>
              <w:rPr>
                <w:rFonts w:hAnsi="Times New Roman"/>
                <w:u w:val="single" w:color="000000"/>
              </w:rPr>
              <w:t xml:space="preserve"> </w:t>
            </w:r>
            <w:r w:rsidRPr="00E11EF3">
              <w:rPr>
                <w:rFonts w:hAnsi="Times New Roman"/>
                <w:color w:val="FF0000"/>
                <w:u w:val="single" w:color="000000"/>
              </w:rPr>
              <w:t>汽化</w:t>
            </w:r>
            <w:r>
              <w:rPr>
                <w:rFonts w:hAnsi="Times New Roman"/>
                <w:u w:val="single" w:color="000000"/>
              </w:rPr>
              <w:t xml:space="preserve">  </w:t>
            </w:r>
            <w:r>
              <w:rPr>
                <w:rFonts w:hAnsi="Times New Roman"/>
              </w:rPr>
              <w:t>现象，都需要</w:t>
            </w:r>
            <w:r>
              <w:rPr>
                <w:rFonts w:hAnsi="Times New Roman"/>
              </w:rPr>
              <w:t>⑩</w:t>
            </w:r>
            <w:r>
              <w:rPr>
                <w:rFonts w:hAnsi="Times New Roman"/>
                <w:u w:val="single" w:color="000000"/>
              </w:rPr>
              <w:t xml:space="preserve"> </w:t>
            </w:r>
            <w:r w:rsidRPr="00E11EF3">
              <w:rPr>
                <w:rFonts w:hAnsi="Times New Roman"/>
                <w:color w:val="FF0000"/>
                <w:u w:val="single" w:color="000000"/>
              </w:rPr>
              <w:t>吸热</w:t>
            </w:r>
            <w:r>
              <w:rPr>
                <w:rFonts w:hAnsi="Times New Roman"/>
                <w:u w:val="single" w:color="000000"/>
              </w:rPr>
              <w:t xml:space="preserve">  </w:t>
            </w:r>
          </w:p>
        </w:tc>
      </w:tr>
    </w:tbl>
    <w:p w14:paraId="3C23A16B" w14:textId="0A76EB19" w:rsidR="00E11EF3" w:rsidRDefault="006F4587" w:rsidP="00C67F13">
      <w:pPr>
        <w:ind w:firstLine="440"/>
      </w:pPr>
      <w:r>
        <w:t>2.</w:t>
      </w:r>
      <w:r>
        <w:t>液化的两种方式：降低温度和压缩体积。</w:t>
      </w:r>
    </w:p>
    <w:p w14:paraId="3DF467BA" w14:textId="77777777" w:rsidR="000A4691" w:rsidRDefault="006F4587">
      <w:pPr>
        <w:pStyle w:val="4"/>
      </w:pPr>
      <w:r>
        <w:t>知识点</w:t>
      </w:r>
      <w:r>
        <w:t xml:space="preserve">7 </w:t>
      </w:r>
      <w:r>
        <w:t>实验：探究固体熔化时温度的变化规律</w:t>
      </w:r>
    </w:p>
    <w:p w14:paraId="643C2CF3" w14:textId="77777777" w:rsidR="000A4691" w:rsidRDefault="006F4587">
      <w:pPr>
        <w:ind w:firstLine="440"/>
      </w:pPr>
      <w:r>
        <w:t>1.</w:t>
      </w:r>
      <w:r>
        <w:t>实验装置图（如图</w:t>
      </w:r>
      <w:r>
        <w:t>1-2-4</w:t>
      </w:r>
      <w:r>
        <w:t>）</w:t>
      </w:r>
    </w:p>
    <w:p w14:paraId="73955312" w14:textId="77777777" w:rsidR="000A4691" w:rsidRDefault="006F4587">
      <w:pPr>
        <w:jc w:val="center"/>
      </w:pPr>
      <w:r>
        <w:rPr>
          <w:noProof/>
        </w:rPr>
        <w:drawing>
          <wp:anchor distT="0" distB="0" distL="0" distR="0" simplePos="0" relativeHeight="251724288" behindDoc="0" locked="0" layoutInCell="1" allowOverlap="0" wp14:anchorId="0A15CAA3" wp14:editId="010B83E5">
            <wp:simplePos x="0" y="0"/>
            <wp:positionH relativeFrom="margin">
              <wp:align>center</wp:align>
            </wp:positionH>
            <wp:positionV relativeFrom="line">
              <wp:posOffset>0</wp:posOffset>
            </wp:positionV>
            <wp:extent cx="838200" cy="1755756"/>
            <wp:effectExtent l="0" t="0" r="0" b="0"/>
            <wp:wrapTopAndBottom distT="0" dist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5"/>
                    <a:srcRect/>
                    <a:stretch>
                      <a:fillRect/>
                    </a:stretch>
                  </pic:blipFill>
                  <pic:spPr bwMode="auto">
                    <a:xfrm>
                      <a:off x="0" y="0"/>
                      <a:ext cx="838200" cy="1755756"/>
                    </a:xfrm>
                    <a:prstGeom prst="rect">
                      <a:avLst/>
                    </a:prstGeom>
                  </pic:spPr>
                </pic:pic>
              </a:graphicData>
            </a:graphic>
          </wp:anchor>
        </w:drawing>
      </w:r>
    </w:p>
    <w:p w14:paraId="2E52B0D8" w14:textId="0F25D622" w:rsidR="000A4691" w:rsidRDefault="006F4587" w:rsidP="00C67F13">
      <w:pPr>
        <w:jc w:val="center"/>
      </w:pPr>
      <w:r>
        <w:t>图</w:t>
      </w:r>
      <w:r>
        <w:t>1-2-4</w:t>
      </w:r>
    </w:p>
    <w:p w14:paraId="35570F5C" w14:textId="77777777" w:rsidR="000A4691" w:rsidRDefault="006F4587">
      <w:pPr>
        <w:ind w:firstLine="440"/>
      </w:pPr>
      <w:r>
        <w:t>2.</w:t>
      </w:r>
      <w:r>
        <w:t>实验器材及组装</w:t>
      </w:r>
    </w:p>
    <w:p w14:paraId="67F4FB6F" w14:textId="77777777" w:rsidR="000A4691" w:rsidRDefault="006F4587">
      <w:pPr>
        <w:ind w:firstLine="440"/>
      </w:pPr>
      <w:r>
        <w:t>（</w:t>
      </w:r>
      <w:r>
        <w:t>1</w:t>
      </w:r>
      <w:r>
        <w:t>）实验器材的组装顺序是</w:t>
      </w:r>
      <w:r>
        <w:rPr>
          <w:u w:val="single" w:color="000000"/>
        </w:rPr>
        <w:t xml:space="preserve">  </w:t>
      </w:r>
      <w:r w:rsidRPr="00E11EF3">
        <w:rPr>
          <w:color w:val="FF0000"/>
          <w:u w:val="single" w:color="000000"/>
        </w:rPr>
        <w:t>自下而上</w:t>
      </w:r>
      <w:r>
        <w:rPr>
          <w:u w:val="single" w:color="000000"/>
        </w:rPr>
        <w:t xml:space="preserve">  </w:t>
      </w:r>
      <w:r>
        <w:t>。</w:t>
      </w:r>
    </w:p>
    <w:p w14:paraId="3C5EC850" w14:textId="77777777" w:rsidR="000A4691" w:rsidRDefault="006F4587">
      <w:pPr>
        <w:ind w:firstLine="440"/>
      </w:pPr>
      <w:r>
        <w:t>（</w:t>
      </w:r>
      <w:r>
        <w:t>2</w:t>
      </w:r>
      <w:r>
        <w:t>）主要器材</w:t>
      </w:r>
    </w:p>
    <w:p w14:paraId="1B3769A0" w14:textId="77777777" w:rsidR="000A4691" w:rsidRDefault="006F4587">
      <w:pPr>
        <w:ind w:firstLine="440"/>
      </w:pPr>
      <w:r>
        <w:t>①石棉网：使烧杯底部</w:t>
      </w:r>
      <w:r>
        <w:rPr>
          <w:u w:val="single" w:color="000000"/>
        </w:rPr>
        <w:t xml:space="preserve">  </w:t>
      </w:r>
      <w:r w:rsidRPr="00E11EF3">
        <w:rPr>
          <w:color w:val="FF0000"/>
          <w:u w:val="single" w:color="000000"/>
        </w:rPr>
        <w:t>受热均匀</w:t>
      </w:r>
      <w:r>
        <w:rPr>
          <w:u w:val="single" w:color="000000"/>
        </w:rPr>
        <w:t xml:space="preserve">  </w:t>
      </w:r>
      <w:r>
        <w:t>。</w:t>
      </w:r>
    </w:p>
    <w:p w14:paraId="37DBDA52" w14:textId="77777777" w:rsidR="000A4691" w:rsidRDefault="006F4587" w:rsidP="00C67F13">
      <w:pPr>
        <w:spacing w:line="480" w:lineRule="auto"/>
        <w:ind w:firstLine="440"/>
      </w:pPr>
      <w:r>
        <w:t>②小颗粒固体：小颗粒固体受热均匀；温度计与固体可充分接触，温度测量更准确。</w:t>
      </w:r>
    </w:p>
    <w:p w14:paraId="0853424D" w14:textId="77777777" w:rsidR="000A4691" w:rsidRDefault="006F4587" w:rsidP="00C67F13">
      <w:pPr>
        <w:spacing w:line="480" w:lineRule="auto"/>
        <w:ind w:firstLine="440"/>
      </w:pPr>
      <w:r>
        <w:lastRenderedPageBreak/>
        <w:t>3.</w:t>
      </w:r>
      <w:r>
        <w:t>温度计的使用与读数</w:t>
      </w:r>
    </w:p>
    <w:p w14:paraId="7D233486" w14:textId="77777777" w:rsidR="000A4691" w:rsidRDefault="006F4587" w:rsidP="00C67F13">
      <w:pPr>
        <w:spacing w:line="480" w:lineRule="auto"/>
        <w:ind w:firstLine="440"/>
      </w:pPr>
      <w:r>
        <w:t>温度计的玻璃</w:t>
      </w:r>
      <w:proofErr w:type="gramStart"/>
      <w:r>
        <w:t>泡不能</w:t>
      </w:r>
      <w:proofErr w:type="gramEnd"/>
      <w:r>
        <w:t>接触烧杯底或烧杯壁。读数时，视线要与温度计液柱的液面相平。</w:t>
      </w:r>
    </w:p>
    <w:p w14:paraId="4AA2ED7E" w14:textId="77777777" w:rsidR="000A4691" w:rsidRDefault="006F4587" w:rsidP="00C67F13">
      <w:pPr>
        <w:spacing w:line="480" w:lineRule="auto"/>
        <w:ind w:firstLine="440"/>
      </w:pPr>
      <w:r>
        <w:t>4.</w:t>
      </w:r>
      <w:r>
        <w:t>采用水浴法加热的优点</w:t>
      </w:r>
    </w:p>
    <w:p w14:paraId="677DDB81" w14:textId="77777777" w:rsidR="000A4691" w:rsidRDefault="006F4587" w:rsidP="00C67F13">
      <w:pPr>
        <w:spacing w:line="480" w:lineRule="auto"/>
        <w:ind w:firstLine="440"/>
      </w:pPr>
      <w:r>
        <w:t>（</w:t>
      </w:r>
      <w:r>
        <w:t>1</w:t>
      </w:r>
      <w:r>
        <w:t>）能使被加热物质</w:t>
      </w:r>
      <w:r>
        <w:rPr>
          <w:u w:val="single" w:color="000000"/>
        </w:rPr>
        <w:t xml:space="preserve">  </w:t>
      </w:r>
      <w:r w:rsidRPr="00E11EF3">
        <w:rPr>
          <w:color w:val="FF0000"/>
          <w:u w:val="single" w:color="000000"/>
        </w:rPr>
        <w:t>受热均匀</w:t>
      </w:r>
      <w:r w:rsidRPr="00E11EF3">
        <w:rPr>
          <w:color w:val="FF0000"/>
          <w:u w:val="single" w:color="000000"/>
        </w:rPr>
        <w:t xml:space="preserve">  </w:t>
      </w:r>
      <w:r>
        <w:t>。</w:t>
      </w:r>
    </w:p>
    <w:p w14:paraId="625AD0CF" w14:textId="77777777" w:rsidR="000A4691" w:rsidRDefault="006F4587" w:rsidP="00C67F13">
      <w:pPr>
        <w:spacing w:line="480" w:lineRule="auto"/>
        <w:ind w:firstLine="440"/>
      </w:pPr>
      <w:r>
        <w:t>（</w:t>
      </w:r>
      <w:r>
        <w:t>2</w:t>
      </w:r>
      <w:r>
        <w:t>）能使被加热物质受热缓慢，便于观察温度的变化。</w:t>
      </w:r>
    </w:p>
    <w:p w14:paraId="51097315" w14:textId="77777777" w:rsidR="000A4691" w:rsidRDefault="006F4587" w:rsidP="00C67F13">
      <w:pPr>
        <w:spacing w:line="480" w:lineRule="auto"/>
        <w:ind w:firstLine="440"/>
      </w:pPr>
      <w:r>
        <w:t>5.</w:t>
      </w:r>
      <w:r>
        <w:t>烧杯中水量的要求：能够浸没试管中装有的固体即可。</w:t>
      </w:r>
    </w:p>
    <w:p w14:paraId="7290DD51" w14:textId="77777777" w:rsidR="000A4691" w:rsidRDefault="006F4587" w:rsidP="00C67F13">
      <w:pPr>
        <w:spacing w:line="480" w:lineRule="auto"/>
        <w:ind w:firstLine="440"/>
      </w:pPr>
      <w:r>
        <w:t>6.</w:t>
      </w:r>
      <w:r>
        <w:t>试管插入烧杯中的位置要求：</w:t>
      </w:r>
      <w:r>
        <w:rPr>
          <w:u w:val="single" w:color="000000"/>
        </w:rPr>
        <w:t xml:space="preserve">  </w:t>
      </w:r>
      <w:r w:rsidRPr="00E11EF3">
        <w:rPr>
          <w:color w:val="FF0000"/>
          <w:u w:val="single" w:color="000000"/>
        </w:rPr>
        <w:t>试管中所装物质要浸没在水中，试管不能接触烧杯底或烧杯壁</w:t>
      </w:r>
      <w:r>
        <w:rPr>
          <w:u w:val="single" w:color="000000"/>
        </w:rPr>
        <w:t xml:space="preserve">  </w:t>
      </w:r>
      <w:r>
        <w:t>。</w:t>
      </w:r>
    </w:p>
    <w:p w14:paraId="61DB9881" w14:textId="48629EE7" w:rsidR="00E11EF3" w:rsidRDefault="006F4587" w:rsidP="00C67F13">
      <w:pPr>
        <w:spacing w:line="480" w:lineRule="auto"/>
        <w:ind w:firstLine="440"/>
      </w:pPr>
      <w:r>
        <w:t>7.</w:t>
      </w:r>
      <w:r>
        <w:t>烧杯口出现“白气”和烧杯壁出现小水珠的原因：水蒸气遇冷</w:t>
      </w:r>
      <w:r>
        <w:rPr>
          <w:u w:val="single" w:color="000000"/>
        </w:rPr>
        <w:t xml:space="preserve"> </w:t>
      </w:r>
      <w:r w:rsidRPr="00E11EF3">
        <w:rPr>
          <w:color w:val="FF0000"/>
          <w:u w:val="single" w:color="000000"/>
        </w:rPr>
        <w:t xml:space="preserve"> </w:t>
      </w:r>
      <w:r w:rsidRPr="00E11EF3">
        <w:rPr>
          <w:color w:val="FF0000"/>
          <w:u w:val="single" w:color="000000"/>
        </w:rPr>
        <w:t>液化</w:t>
      </w:r>
      <w:r>
        <w:rPr>
          <w:u w:val="single" w:color="000000"/>
        </w:rPr>
        <w:t xml:space="preserve">  </w:t>
      </w:r>
      <w:r>
        <w:t>形成。</w:t>
      </w:r>
    </w:p>
    <w:p w14:paraId="40768439" w14:textId="77777777" w:rsidR="000A4691" w:rsidRDefault="006F4587" w:rsidP="00C67F13">
      <w:pPr>
        <w:spacing w:line="480" w:lineRule="auto"/>
        <w:ind w:firstLine="440"/>
      </w:pPr>
      <w:r>
        <w:t>8.</w:t>
      </w:r>
      <w:r>
        <w:t>根据实验数据或描绘的图像判断实验物质是晶体还是非晶体</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000" w:firstRow="0" w:lastRow="0" w:firstColumn="0" w:lastColumn="0" w:noHBand="0" w:noVBand="0"/>
      </w:tblPr>
      <w:tblGrid>
        <w:gridCol w:w="260"/>
        <w:gridCol w:w="5875"/>
        <w:gridCol w:w="2165"/>
      </w:tblGrid>
      <w:tr w:rsidR="000A4691" w14:paraId="285C0B09" w14:textId="77777777" w:rsidTr="00E11EF3">
        <w:trPr>
          <w:trHeight w:val="1806"/>
          <w:jc w:val="center"/>
        </w:trPr>
        <w:tc>
          <w:tcPr>
            <w:tcW w:w="0" w:type="auto"/>
            <w:tcBorders>
              <w:top w:val="single" w:sz="1" w:space="0" w:color="666666"/>
              <w:left w:val="single" w:sz="1" w:space="0" w:color="666666"/>
              <w:bottom w:val="single" w:sz="1" w:space="0" w:color="666666"/>
              <w:right w:val="single" w:sz="1" w:space="0" w:color="666666"/>
            </w:tcBorders>
          </w:tcPr>
          <w:p w14:paraId="1DBB661C" w14:textId="77777777" w:rsidR="000A4691" w:rsidRDefault="006F4587">
            <w:r>
              <w:rPr>
                <w:rFonts w:hAnsi="Times New Roman"/>
              </w:rPr>
              <w:t>物质分类</w:t>
            </w:r>
          </w:p>
        </w:tc>
        <w:tc>
          <w:tcPr>
            <w:tcW w:w="6904" w:type="pct"/>
            <w:tcBorders>
              <w:top w:val="single" w:sz="1" w:space="0" w:color="666666"/>
              <w:left w:val="single" w:sz="1" w:space="0" w:color="666666"/>
              <w:bottom w:val="single" w:sz="1" w:space="0" w:color="666666"/>
              <w:right w:val="single" w:sz="1" w:space="0" w:color="666666"/>
            </w:tcBorders>
          </w:tcPr>
          <w:p w14:paraId="39490D20" w14:textId="77777777" w:rsidR="000A4691" w:rsidRDefault="006F4587">
            <w:r>
              <w:rPr>
                <w:rFonts w:hAnsi="Times New Roman"/>
              </w:rPr>
              <w:t>晶体</w:t>
            </w:r>
          </w:p>
        </w:tc>
        <w:tc>
          <w:tcPr>
            <w:tcW w:w="4395" w:type="dxa"/>
            <w:tcBorders>
              <w:top w:val="single" w:sz="1" w:space="0" w:color="666666"/>
              <w:left w:val="single" w:sz="1" w:space="0" w:color="666666"/>
              <w:bottom w:val="single" w:sz="1" w:space="0" w:color="666666"/>
              <w:right w:val="single" w:sz="1" w:space="0" w:color="666666"/>
            </w:tcBorders>
          </w:tcPr>
          <w:p w14:paraId="42894D02" w14:textId="77777777" w:rsidR="000A4691" w:rsidRDefault="006F4587">
            <w:r>
              <w:rPr>
                <w:rFonts w:hAnsi="Times New Roman"/>
              </w:rPr>
              <w:t>非晶体</w:t>
            </w:r>
          </w:p>
        </w:tc>
      </w:tr>
      <w:tr w:rsidR="000A4691" w14:paraId="1795498D" w14:textId="77777777">
        <w:trPr>
          <w:jc w:val="center"/>
        </w:trPr>
        <w:tc>
          <w:tcPr>
            <w:tcW w:w="0" w:type="auto"/>
            <w:tcBorders>
              <w:top w:val="single" w:sz="1" w:space="0" w:color="666666"/>
              <w:left w:val="single" w:sz="1" w:space="0" w:color="666666"/>
              <w:bottom w:val="single" w:sz="1" w:space="0" w:color="666666"/>
              <w:right w:val="single" w:sz="1" w:space="0" w:color="666666"/>
            </w:tcBorders>
          </w:tcPr>
          <w:p w14:paraId="6E2032C8" w14:textId="77777777" w:rsidR="000A4691" w:rsidRDefault="006F4587">
            <w:r>
              <w:rPr>
                <w:rFonts w:hAnsi="Times New Roman"/>
              </w:rPr>
              <w:t>熔化图像</w:t>
            </w:r>
          </w:p>
        </w:tc>
        <w:tc>
          <w:tcPr>
            <w:tcW w:w="6904" w:type="pct"/>
            <w:tcBorders>
              <w:top w:val="single" w:sz="1" w:space="0" w:color="666666"/>
              <w:left w:val="single" w:sz="1" w:space="0" w:color="666666"/>
              <w:bottom w:val="single" w:sz="1" w:space="0" w:color="666666"/>
              <w:right w:val="single" w:sz="1" w:space="0" w:color="666666"/>
            </w:tcBorders>
          </w:tcPr>
          <w:p w14:paraId="151E7909" w14:textId="77777777" w:rsidR="00ED7F07" w:rsidRDefault="00ED7F07">
            <w:pPr>
              <w:jc w:val="center"/>
              <w:rPr>
                <w:rFonts w:hint="eastAsia"/>
              </w:rPr>
            </w:pPr>
          </w:p>
          <w:p w14:paraId="64490CAE" w14:textId="77777777" w:rsidR="000A4691" w:rsidRDefault="006F4587">
            <w:pPr>
              <w:jc w:val="center"/>
            </w:pPr>
            <w:r>
              <w:rPr>
                <w:noProof/>
              </w:rPr>
              <w:drawing>
                <wp:inline distT="0" distB="0" distL="0" distR="0" wp14:anchorId="31CF8FE8" wp14:editId="02D0751A">
                  <wp:extent cx="1354646" cy="1315022"/>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6"/>
                          <a:srcRect/>
                          <a:stretch>
                            <a:fillRect/>
                          </a:stretch>
                        </pic:blipFill>
                        <pic:spPr bwMode="auto">
                          <a:xfrm>
                            <a:off x="0" y="0"/>
                            <a:ext cx="1354646" cy="1315022"/>
                          </a:xfrm>
                          <a:prstGeom prst="rect">
                            <a:avLst/>
                          </a:prstGeom>
                        </pic:spPr>
                      </pic:pic>
                    </a:graphicData>
                  </a:graphic>
                </wp:inline>
              </w:drawing>
            </w:r>
          </w:p>
          <w:p w14:paraId="617849F3" w14:textId="77777777" w:rsidR="000A4691" w:rsidRDefault="006F4587">
            <m:oMath>
              <m:r>
                <w:rPr>
                  <w:rFonts w:ascii="Cambria Math" w:eastAsia="Cambria Math" w:hAnsi="Cambria Math" w:cs="Cambria Math"/>
                </w:rPr>
                <m:t>AB</m:t>
              </m:r>
            </m:oMath>
            <w:r>
              <w:t xml:space="preserve"> </w:t>
            </w:r>
            <w:r>
              <w:rPr>
                <w:rFonts w:hAnsi="Times New Roman"/>
              </w:rPr>
              <w:t>段：固态，持续吸热，温度</w:t>
            </w:r>
            <w:r>
              <w:rPr>
                <w:rFonts w:hAnsi="Times New Roman"/>
              </w:rPr>
              <w:t>①</w:t>
            </w:r>
            <w:r>
              <w:rPr>
                <w:rFonts w:hAnsi="Times New Roman"/>
                <w:u w:val="single" w:color="000000"/>
              </w:rPr>
              <w:t xml:space="preserve">  </w:t>
            </w:r>
            <w:r w:rsidRPr="00E11EF3">
              <w:rPr>
                <w:rFonts w:hAnsi="Times New Roman"/>
                <w:color w:val="FF0000"/>
                <w:u w:val="single" w:color="000000"/>
              </w:rPr>
              <w:t>升高</w:t>
            </w:r>
            <w:r w:rsidRPr="00E11EF3">
              <w:rPr>
                <w:rFonts w:hAnsi="Times New Roman"/>
                <w:color w:val="FF0000"/>
                <w:u w:val="single" w:color="000000"/>
              </w:rPr>
              <w:t xml:space="preserve">  </w:t>
            </w:r>
          </w:p>
          <w:p w14:paraId="5EB9C7D7" w14:textId="77777777" w:rsidR="00E11EF3" w:rsidRDefault="006F4587">
            <w:pPr>
              <w:rPr>
                <w:rFonts w:hAnsi="Times New Roman"/>
              </w:rPr>
            </w:pPr>
            <m:oMath>
              <m:r>
                <w:rPr>
                  <w:rFonts w:ascii="Cambria Math" w:eastAsia="Cambria Math" w:hAnsi="Cambria Math" w:cs="Cambria Math"/>
                </w:rPr>
                <m:t>BC</m:t>
              </m:r>
            </m:oMath>
            <w:r>
              <w:t xml:space="preserve"> </w:t>
            </w:r>
            <w:r>
              <w:rPr>
                <w:rFonts w:hAnsi="Times New Roman"/>
              </w:rPr>
              <w:t>段：</w:t>
            </w:r>
            <w:proofErr w:type="gramStart"/>
            <w:r>
              <w:rPr>
                <w:rFonts w:hAnsi="Times New Roman"/>
              </w:rPr>
              <w:t>固液共存</w:t>
            </w:r>
            <w:proofErr w:type="gramEnd"/>
            <w:r>
              <w:rPr>
                <w:rFonts w:hAnsi="Times New Roman"/>
              </w:rPr>
              <w:t>态（熔化过程），持续吸热，</w:t>
            </w:r>
          </w:p>
          <w:p w14:paraId="183477C6" w14:textId="77777777" w:rsidR="000A4691" w:rsidRDefault="006F4587">
            <w:r>
              <w:rPr>
                <w:rFonts w:hAnsi="Times New Roman"/>
              </w:rPr>
              <w:t>温度</w:t>
            </w:r>
            <w:r>
              <w:rPr>
                <w:rFonts w:hAnsi="Times New Roman"/>
              </w:rPr>
              <w:t>②</w:t>
            </w:r>
            <w:r w:rsidRPr="00E11EF3">
              <w:rPr>
                <w:rFonts w:hAnsi="Times New Roman"/>
                <w:color w:val="FF0000"/>
                <w:u w:val="single" w:color="000000"/>
              </w:rPr>
              <w:t>不变</w:t>
            </w:r>
            <w:r>
              <w:rPr>
                <w:rFonts w:hAnsi="Times New Roman"/>
              </w:rPr>
              <w:t>，此时温度为熔点</w:t>
            </w:r>
          </w:p>
          <w:p w14:paraId="2FE3934A" w14:textId="77777777" w:rsidR="000A4691" w:rsidRDefault="006F4587">
            <m:oMath>
              <m:r>
                <w:rPr>
                  <w:rFonts w:ascii="Cambria Math" w:eastAsia="Cambria Math" w:hAnsi="Cambria Math" w:cs="Cambria Math"/>
                </w:rPr>
                <m:t>CD</m:t>
              </m:r>
            </m:oMath>
            <w:r>
              <w:t xml:space="preserve"> </w:t>
            </w:r>
            <w:r>
              <w:rPr>
                <w:rFonts w:hAnsi="Times New Roman"/>
              </w:rPr>
              <w:t>段：液态，持续吸热，温度</w:t>
            </w:r>
            <w:r>
              <w:rPr>
                <w:rFonts w:hAnsi="Times New Roman"/>
              </w:rPr>
              <w:t>③</w:t>
            </w:r>
            <w:r>
              <w:rPr>
                <w:rFonts w:hAnsi="Times New Roman"/>
                <w:u w:val="single" w:color="000000"/>
              </w:rPr>
              <w:t xml:space="preserve">  </w:t>
            </w:r>
            <w:r w:rsidRPr="00E11EF3">
              <w:rPr>
                <w:rFonts w:hAnsi="Times New Roman"/>
                <w:color w:val="FF0000"/>
                <w:u w:val="single" w:color="000000"/>
              </w:rPr>
              <w:t>升高</w:t>
            </w:r>
            <w:r>
              <w:rPr>
                <w:rFonts w:hAnsi="Times New Roman"/>
                <w:u w:val="single" w:color="000000"/>
              </w:rPr>
              <w:t xml:space="preserve">  </w:t>
            </w:r>
          </w:p>
        </w:tc>
        <w:tc>
          <w:tcPr>
            <w:tcW w:w="4395" w:type="dxa"/>
            <w:tcBorders>
              <w:top w:val="single" w:sz="1" w:space="0" w:color="666666"/>
              <w:left w:val="single" w:sz="1" w:space="0" w:color="666666"/>
              <w:bottom w:val="single" w:sz="1" w:space="0" w:color="666666"/>
              <w:right w:val="single" w:sz="1" w:space="0" w:color="666666"/>
            </w:tcBorders>
          </w:tcPr>
          <w:p w14:paraId="4D160232" w14:textId="77777777" w:rsidR="00ED7F07" w:rsidRDefault="00ED7F07">
            <w:pPr>
              <w:jc w:val="center"/>
              <w:rPr>
                <w:rFonts w:hint="eastAsia"/>
                <w:noProof/>
              </w:rPr>
            </w:pPr>
          </w:p>
          <w:p w14:paraId="489645BD" w14:textId="77777777" w:rsidR="000A4691" w:rsidRDefault="006F4587">
            <w:pPr>
              <w:jc w:val="center"/>
            </w:pPr>
            <w:r>
              <w:rPr>
                <w:noProof/>
              </w:rPr>
              <w:drawing>
                <wp:inline distT="0" distB="0" distL="0" distR="0" wp14:anchorId="12291FCE" wp14:editId="4EB5EA42">
                  <wp:extent cx="1362075" cy="1312545"/>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7"/>
                          <a:srcRect/>
                          <a:stretch>
                            <a:fillRect/>
                          </a:stretch>
                        </pic:blipFill>
                        <pic:spPr bwMode="auto">
                          <a:xfrm>
                            <a:off x="0" y="0"/>
                            <a:ext cx="1362075" cy="1312545"/>
                          </a:xfrm>
                          <a:prstGeom prst="rect">
                            <a:avLst/>
                          </a:prstGeom>
                        </pic:spPr>
                      </pic:pic>
                    </a:graphicData>
                  </a:graphic>
                </wp:inline>
              </w:drawing>
            </w:r>
          </w:p>
          <w:p w14:paraId="47FE44EB" w14:textId="77777777" w:rsidR="000A4691" w:rsidRDefault="006F4587">
            <w:r>
              <w:rPr>
                <w:rFonts w:hAnsi="Times New Roman"/>
              </w:rPr>
              <w:t>整个过程持续吸热，温度持续</w:t>
            </w:r>
          </w:p>
          <w:p w14:paraId="00A6BC5F" w14:textId="77777777" w:rsidR="000A4691" w:rsidRDefault="006F4587">
            <w:r>
              <w:rPr>
                <w:rFonts w:hAnsi="Times New Roman"/>
              </w:rPr>
              <w:t>④</w:t>
            </w:r>
            <w:r>
              <w:rPr>
                <w:rFonts w:hAnsi="Times New Roman"/>
                <w:u w:val="single" w:color="000000"/>
              </w:rPr>
              <w:t xml:space="preserve">  </w:t>
            </w:r>
            <w:r w:rsidRPr="00E11EF3">
              <w:rPr>
                <w:rFonts w:hAnsi="Times New Roman"/>
                <w:color w:val="FF0000"/>
                <w:u w:val="single" w:color="000000"/>
              </w:rPr>
              <w:t>升高</w:t>
            </w:r>
            <w:r w:rsidRPr="00E11EF3">
              <w:rPr>
                <w:rFonts w:hAnsi="Times New Roman"/>
                <w:color w:val="FF0000"/>
                <w:u w:val="single" w:color="000000"/>
              </w:rPr>
              <w:t xml:space="preserve"> </w:t>
            </w:r>
            <w:r>
              <w:rPr>
                <w:rFonts w:hAnsi="Times New Roman"/>
                <w:u w:val="single" w:color="000000"/>
              </w:rPr>
              <w:t xml:space="preserve"> </w:t>
            </w:r>
          </w:p>
        </w:tc>
      </w:tr>
      <w:tr w:rsidR="000A4691" w14:paraId="0CD2E63C" w14:textId="77777777">
        <w:trPr>
          <w:jc w:val="center"/>
        </w:trPr>
        <w:tc>
          <w:tcPr>
            <w:tcW w:w="0" w:type="auto"/>
            <w:tcBorders>
              <w:top w:val="single" w:sz="1" w:space="0" w:color="666666"/>
              <w:left w:val="single" w:sz="1" w:space="0" w:color="666666"/>
              <w:bottom w:val="single" w:sz="1" w:space="0" w:color="666666"/>
              <w:right w:val="single" w:sz="1" w:space="0" w:color="666666"/>
            </w:tcBorders>
          </w:tcPr>
          <w:p w14:paraId="5533732D" w14:textId="77777777" w:rsidR="000A4691" w:rsidRDefault="006F4587">
            <w:r>
              <w:rPr>
                <w:rFonts w:hAnsi="Times New Roman"/>
              </w:rPr>
              <w:lastRenderedPageBreak/>
              <w:t>凝固图像</w:t>
            </w:r>
          </w:p>
        </w:tc>
        <w:tc>
          <w:tcPr>
            <w:tcW w:w="6904" w:type="pct"/>
            <w:tcBorders>
              <w:top w:val="single" w:sz="1" w:space="0" w:color="666666"/>
              <w:left w:val="single" w:sz="1" w:space="0" w:color="666666"/>
              <w:bottom w:val="single" w:sz="1" w:space="0" w:color="666666"/>
              <w:right w:val="single" w:sz="1" w:space="0" w:color="666666"/>
            </w:tcBorders>
          </w:tcPr>
          <w:p w14:paraId="31D6593B" w14:textId="77777777" w:rsidR="000A4691" w:rsidRDefault="006F4587">
            <w:pPr>
              <w:jc w:val="center"/>
            </w:pPr>
            <w:bookmarkStart w:id="0" w:name="_GoBack"/>
            <w:bookmarkEnd w:id="0"/>
            <w:r>
              <w:rPr>
                <w:noProof/>
              </w:rPr>
              <w:drawing>
                <wp:inline distT="0" distB="0" distL="0" distR="0" wp14:anchorId="33E8B298" wp14:editId="01182D77">
                  <wp:extent cx="1357122" cy="1300163"/>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8"/>
                          <a:srcRect/>
                          <a:stretch>
                            <a:fillRect/>
                          </a:stretch>
                        </pic:blipFill>
                        <pic:spPr bwMode="auto">
                          <a:xfrm>
                            <a:off x="0" y="0"/>
                            <a:ext cx="1357122" cy="1300163"/>
                          </a:xfrm>
                          <a:prstGeom prst="rect">
                            <a:avLst/>
                          </a:prstGeom>
                        </pic:spPr>
                      </pic:pic>
                    </a:graphicData>
                  </a:graphic>
                </wp:inline>
              </w:drawing>
            </w:r>
          </w:p>
          <w:p w14:paraId="072A005B" w14:textId="77777777" w:rsidR="000A4691" w:rsidRDefault="006F4587">
            <m:oMath>
              <m:r>
                <w:rPr>
                  <w:rFonts w:ascii="Cambria Math" w:eastAsia="Cambria Math" w:hAnsi="Cambria Math" w:cs="Cambria Math"/>
                </w:rPr>
                <m:t>EF</m:t>
              </m:r>
            </m:oMath>
            <w:r>
              <w:t xml:space="preserve"> </w:t>
            </w:r>
            <w:r>
              <w:rPr>
                <w:rFonts w:hAnsi="Times New Roman"/>
              </w:rPr>
              <w:t>段：液态，持续放热，温度</w:t>
            </w:r>
            <w:r>
              <w:rPr>
                <w:rFonts w:hAnsi="Times New Roman"/>
              </w:rPr>
              <w:t>⑤</w:t>
            </w:r>
            <w:r>
              <w:rPr>
                <w:rFonts w:hAnsi="Times New Roman"/>
                <w:u w:val="single" w:color="000000"/>
              </w:rPr>
              <w:t xml:space="preserve">  </w:t>
            </w:r>
            <w:r w:rsidRPr="00E11EF3">
              <w:rPr>
                <w:rFonts w:hAnsi="Times New Roman"/>
                <w:color w:val="FF0000"/>
                <w:u w:val="single" w:color="000000"/>
              </w:rPr>
              <w:t>降低</w:t>
            </w:r>
            <w:r w:rsidRPr="00E11EF3">
              <w:rPr>
                <w:rFonts w:hAnsi="Times New Roman"/>
                <w:color w:val="FF0000"/>
                <w:u w:val="single" w:color="000000"/>
              </w:rPr>
              <w:t xml:space="preserve"> </w:t>
            </w:r>
            <w:r>
              <w:rPr>
                <w:rFonts w:hAnsi="Times New Roman"/>
                <w:u w:val="single" w:color="000000"/>
              </w:rPr>
              <w:t xml:space="preserve"> </w:t>
            </w:r>
          </w:p>
          <w:p w14:paraId="715C6751" w14:textId="77777777" w:rsidR="00E11EF3" w:rsidRDefault="006F4587">
            <w:pPr>
              <w:rPr>
                <w:rFonts w:hAnsi="Times New Roman"/>
              </w:rPr>
            </w:pPr>
            <m:oMath>
              <m:r>
                <w:rPr>
                  <w:rFonts w:ascii="Cambria Math" w:eastAsia="Cambria Math" w:hAnsi="Cambria Math" w:cs="Cambria Math"/>
                </w:rPr>
                <m:t>FG</m:t>
              </m:r>
            </m:oMath>
            <w:r>
              <w:t xml:space="preserve"> </w:t>
            </w:r>
            <w:r>
              <w:rPr>
                <w:rFonts w:hAnsi="Times New Roman"/>
              </w:rPr>
              <w:t>段：</w:t>
            </w:r>
            <w:proofErr w:type="gramStart"/>
            <w:r>
              <w:rPr>
                <w:rFonts w:hAnsi="Times New Roman"/>
              </w:rPr>
              <w:t>固液共存</w:t>
            </w:r>
            <w:proofErr w:type="gramEnd"/>
            <w:r>
              <w:rPr>
                <w:rFonts w:hAnsi="Times New Roman"/>
              </w:rPr>
              <w:t>态（凝固过程），持续放热，</w:t>
            </w:r>
          </w:p>
          <w:p w14:paraId="00F47A7A" w14:textId="77777777" w:rsidR="000A4691" w:rsidRDefault="006F4587">
            <w:r>
              <w:rPr>
                <w:rFonts w:hAnsi="Times New Roman"/>
              </w:rPr>
              <w:t>温度</w:t>
            </w:r>
            <w:r>
              <w:rPr>
                <w:rFonts w:hAnsi="Times New Roman"/>
              </w:rPr>
              <w:t>⑥</w:t>
            </w:r>
            <w:r w:rsidRPr="00E11EF3">
              <w:rPr>
                <w:rFonts w:hAnsi="Times New Roman"/>
                <w:color w:val="FF0000"/>
                <w:u w:val="single" w:color="000000"/>
              </w:rPr>
              <w:t>不变</w:t>
            </w:r>
            <w:r>
              <w:rPr>
                <w:rFonts w:hAnsi="Times New Roman"/>
              </w:rPr>
              <w:t>，此时温度为凝固点</w:t>
            </w:r>
          </w:p>
          <w:p w14:paraId="3E0B4B19" w14:textId="77777777" w:rsidR="000A4691" w:rsidRDefault="006F4587">
            <m:oMath>
              <m:r>
                <w:rPr>
                  <w:rFonts w:ascii="Cambria Math" w:eastAsia="Cambria Math" w:hAnsi="Cambria Math" w:cs="Cambria Math"/>
                </w:rPr>
                <m:t>GH</m:t>
              </m:r>
            </m:oMath>
            <w:r>
              <w:t xml:space="preserve"> </w:t>
            </w:r>
            <w:r>
              <w:rPr>
                <w:rFonts w:hAnsi="Times New Roman"/>
              </w:rPr>
              <w:t>段：固态，持续放热，温度</w:t>
            </w:r>
            <w:r>
              <w:rPr>
                <w:rFonts w:hAnsi="Times New Roman"/>
              </w:rPr>
              <w:t>⑦</w:t>
            </w:r>
            <w:r>
              <w:rPr>
                <w:rFonts w:hAnsi="Times New Roman"/>
                <w:u w:val="single" w:color="000000"/>
              </w:rPr>
              <w:t xml:space="preserve">  </w:t>
            </w:r>
            <w:r w:rsidRPr="00E11EF3">
              <w:rPr>
                <w:rFonts w:hAnsi="Times New Roman"/>
                <w:color w:val="FF0000"/>
                <w:u w:val="single" w:color="000000"/>
              </w:rPr>
              <w:t>降低</w:t>
            </w:r>
            <w:r>
              <w:rPr>
                <w:rFonts w:hAnsi="Times New Roman"/>
                <w:u w:val="single" w:color="000000"/>
              </w:rPr>
              <w:t xml:space="preserve">  </w:t>
            </w:r>
          </w:p>
        </w:tc>
        <w:tc>
          <w:tcPr>
            <w:tcW w:w="4395" w:type="dxa"/>
            <w:tcBorders>
              <w:top w:val="single" w:sz="1" w:space="0" w:color="666666"/>
              <w:left w:val="single" w:sz="1" w:space="0" w:color="666666"/>
              <w:bottom w:val="single" w:sz="1" w:space="0" w:color="666666"/>
              <w:right w:val="single" w:sz="1" w:space="0" w:color="666666"/>
            </w:tcBorders>
          </w:tcPr>
          <w:p w14:paraId="524CE170" w14:textId="77777777" w:rsidR="000A4691" w:rsidRDefault="006F4587">
            <w:pPr>
              <w:jc w:val="center"/>
            </w:pPr>
            <w:r>
              <w:rPr>
                <w:noProof/>
              </w:rPr>
              <w:drawing>
                <wp:inline distT="0" distB="0" distL="0" distR="0" wp14:anchorId="1794E335" wp14:editId="6AFCC27E">
                  <wp:extent cx="1334834" cy="1302639"/>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9"/>
                          <a:srcRect/>
                          <a:stretch>
                            <a:fillRect/>
                          </a:stretch>
                        </pic:blipFill>
                        <pic:spPr bwMode="auto">
                          <a:xfrm>
                            <a:off x="0" y="0"/>
                            <a:ext cx="1334834" cy="1302639"/>
                          </a:xfrm>
                          <a:prstGeom prst="rect">
                            <a:avLst/>
                          </a:prstGeom>
                        </pic:spPr>
                      </pic:pic>
                    </a:graphicData>
                  </a:graphic>
                </wp:inline>
              </w:drawing>
            </w:r>
          </w:p>
          <w:p w14:paraId="6A716572" w14:textId="77777777" w:rsidR="000A4691" w:rsidRDefault="006F4587">
            <w:r>
              <w:rPr>
                <w:rFonts w:hAnsi="Times New Roman"/>
              </w:rPr>
              <w:t>整个过程持续放热，温度持续</w:t>
            </w:r>
          </w:p>
          <w:p w14:paraId="1B4DA580" w14:textId="77777777" w:rsidR="000A4691" w:rsidRDefault="006F4587">
            <w:r>
              <w:rPr>
                <w:rFonts w:hAnsi="Times New Roman"/>
              </w:rPr>
              <w:t>⑧</w:t>
            </w:r>
            <w:r>
              <w:rPr>
                <w:rFonts w:hAnsi="Times New Roman"/>
                <w:u w:val="single" w:color="000000"/>
              </w:rPr>
              <w:t xml:space="preserve">  </w:t>
            </w:r>
            <w:r w:rsidRPr="00E11EF3">
              <w:rPr>
                <w:rFonts w:hAnsi="Times New Roman"/>
                <w:color w:val="FF0000"/>
                <w:u w:val="single" w:color="000000"/>
              </w:rPr>
              <w:t>降低</w:t>
            </w:r>
            <w:r>
              <w:rPr>
                <w:rFonts w:hAnsi="Times New Roman"/>
                <w:u w:val="single" w:color="000000"/>
              </w:rPr>
              <w:t xml:space="preserve">  </w:t>
            </w:r>
          </w:p>
        </w:tc>
      </w:tr>
      <w:tr w:rsidR="000A4691" w14:paraId="36C92E98" w14:textId="77777777">
        <w:trPr>
          <w:jc w:val="center"/>
        </w:trPr>
        <w:tc>
          <w:tcPr>
            <w:tcW w:w="0" w:type="auto"/>
            <w:gridSpan w:val="3"/>
            <w:tcBorders>
              <w:top w:val="single" w:sz="1" w:space="0" w:color="666666"/>
              <w:left w:val="single" w:sz="1" w:space="0" w:color="666666"/>
              <w:bottom w:val="single" w:sz="1" w:space="0" w:color="666666"/>
              <w:right w:val="single" w:sz="1" w:space="0" w:color="666666"/>
            </w:tcBorders>
          </w:tcPr>
          <w:p w14:paraId="11D75142" w14:textId="77777777" w:rsidR="000A4691" w:rsidRDefault="006F4587">
            <w:r>
              <w:rPr>
                <w:rFonts w:hAnsi="Times New Roman"/>
              </w:rPr>
              <w:t>注：（</w:t>
            </w:r>
            <w:r>
              <w:rPr>
                <w:rFonts w:hAnsi="Times New Roman"/>
              </w:rPr>
              <w:t>1</w:t>
            </w:r>
            <w:r>
              <w:rPr>
                <w:rFonts w:hAnsi="Times New Roman"/>
              </w:rPr>
              <w:t>）晶体</w:t>
            </w:r>
            <w:r>
              <w:rPr>
                <w:rFonts w:hAnsi="Times New Roman"/>
              </w:rPr>
              <w:t>:⑨</w:t>
            </w:r>
            <w:r>
              <w:rPr>
                <w:rFonts w:hAnsi="Times New Roman"/>
                <w:u w:val="single" w:color="000000"/>
              </w:rPr>
              <w:t xml:space="preserve">  </w:t>
            </w:r>
            <w:r w:rsidRPr="00E11EF3">
              <w:rPr>
                <w:rFonts w:hAnsi="Times New Roman"/>
                <w:color w:val="FF0000"/>
                <w:u w:val="single" w:color="000000"/>
              </w:rPr>
              <w:t>有</w:t>
            </w:r>
            <w:r>
              <w:rPr>
                <w:rFonts w:hAnsi="Times New Roman"/>
                <w:u w:val="single" w:color="000000"/>
              </w:rPr>
              <w:t xml:space="preserve">  </w:t>
            </w:r>
            <w:r>
              <w:rPr>
                <w:rFonts w:hAnsi="Times New Roman"/>
              </w:rPr>
              <w:t>固定熔化温度的固体。如：海波、冰、水晶、食盐、石英、各种金属等</w:t>
            </w:r>
          </w:p>
          <w:p w14:paraId="0C551311" w14:textId="77777777" w:rsidR="000A4691" w:rsidRDefault="006F4587">
            <w:r>
              <w:rPr>
                <w:rFonts w:hAnsi="Times New Roman"/>
              </w:rPr>
              <w:t>（</w:t>
            </w:r>
            <w:r>
              <w:rPr>
                <w:rFonts w:hAnsi="Times New Roman"/>
              </w:rPr>
              <w:t>2</w:t>
            </w:r>
            <w:r>
              <w:rPr>
                <w:rFonts w:hAnsi="Times New Roman"/>
              </w:rPr>
              <w:t>）非晶体：</w:t>
            </w:r>
            <w:r>
              <w:rPr>
                <w:rFonts w:hAnsi="Times New Roman"/>
              </w:rPr>
              <w:t>⑩</w:t>
            </w:r>
            <w:r>
              <w:rPr>
                <w:rFonts w:hAnsi="Times New Roman"/>
                <w:u w:val="single" w:color="000000"/>
              </w:rPr>
              <w:t xml:space="preserve">  </w:t>
            </w:r>
            <w:r w:rsidRPr="00E11EF3">
              <w:rPr>
                <w:rFonts w:hAnsi="Times New Roman"/>
                <w:color w:val="FF0000"/>
                <w:u w:val="single" w:color="000000"/>
              </w:rPr>
              <w:t>没有</w:t>
            </w:r>
            <w:r>
              <w:rPr>
                <w:rFonts w:hAnsi="Times New Roman"/>
                <w:u w:val="single" w:color="000000"/>
              </w:rPr>
              <w:t xml:space="preserve">  </w:t>
            </w:r>
            <w:r>
              <w:rPr>
                <w:rFonts w:hAnsi="Times New Roman"/>
              </w:rPr>
              <w:t>固定熔化温度的固体。如：石蜡、松香、玻璃、沥青等</w:t>
            </w:r>
          </w:p>
        </w:tc>
      </w:tr>
    </w:tbl>
    <w:p w14:paraId="5F0D58A1" w14:textId="77777777" w:rsidR="000A4691" w:rsidRDefault="006F4587">
      <w:pPr>
        <w:ind w:firstLine="440"/>
      </w:pPr>
      <w:r>
        <w:t>9.</w:t>
      </w:r>
      <w:r>
        <w:t>晶体熔化前后曲线倾斜程度不一样的原因：同种物质在不同状态下的比热容不同。</w:t>
      </w:r>
    </w:p>
    <w:p w14:paraId="1E0E0968" w14:textId="77777777" w:rsidR="000A4691" w:rsidRDefault="006F4587">
      <w:pPr>
        <w:ind w:firstLine="440"/>
      </w:pPr>
      <w:r>
        <w:t>10.</w:t>
      </w:r>
      <w:r>
        <w:t>熔化过程中内能的相关判断：熔化过程中吸收热量，内能逐渐增大。</w:t>
      </w:r>
    </w:p>
    <w:p w14:paraId="1B8BAA5C" w14:textId="77777777" w:rsidR="000A4691" w:rsidRDefault="006F4587">
      <w:pPr>
        <w:ind w:firstLine="440"/>
      </w:pPr>
      <w:r>
        <w:t>11.</w:t>
      </w:r>
      <w:r>
        <w:t>冰熔化后继续加热，试管内水不会沸腾的原因：达到沸点后，试管中的水与烧杯中的水没有温度差，不能持续吸热。</w:t>
      </w:r>
    </w:p>
    <w:p w14:paraId="58133B26" w14:textId="77777777" w:rsidR="000A4691" w:rsidRDefault="006F4587">
      <w:pPr>
        <w:ind w:firstLine="440"/>
      </w:pPr>
      <w:r>
        <w:t>12.</w:t>
      </w:r>
      <w:r>
        <w:t>实验结论</w:t>
      </w:r>
    </w:p>
    <w:p w14:paraId="74D115B1" w14:textId="77777777" w:rsidR="000A4691" w:rsidRDefault="006F4587">
      <w:pPr>
        <w:ind w:firstLine="440"/>
      </w:pPr>
      <w:r>
        <w:t>（</w:t>
      </w:r>
      <w:r>
        <w:t>1</w:t>
      </w:r>
      <w:r>
        <w:t>）晶体熔化时要</w:t>
      </w:r>
      <w:r>
        <w:rPr>
          <w:u w:val="single" w:color="000000"/>
        </w:rPr>
        <w:t xml:space="preserve"> </w:t>
      </w:r>
      <w:r w:rsidRPr="00E11EF3">
        <w:rPr>
          <w:color w:val="FF0000"/>
          <w:u w:val="single" w:color="000000"/>
        </w:rPr>
        <w:t xml:space="preserve"> </w:t>
      </w:r>
      <w:r w:rsidRPr="00E11EF3">
        <w:rPr>
          <w:color w:val="FF0000"/>
          <w:u w:val="single" w:color="000000"/>
        </w:rPr>
        <w:t>吸热</w:t>
      </w:r>
      <w:r>
        <w:rPr>
          <w:u w:val="single" w:color="000000"/>
        </w:rPr>
        <w:t xml:space="preserve">  </w:t>
      </w:r>
      <w:r>
        <w:t>，温度</w:t>
      </w:r>
      <w:r>
        <w:rPr>
          <w:u w:val="single" w:color="000000"/>
        </w:rPr>
        <w:t xml:space="preserve">  </w:t>
      </w:r>
      <w:r w:rsidRPr="00E11EF3">
        <w:rPr>
          <w:color w:val="FF0000"/>
          <w:u w:val="single" w:color="000000"/>
        </w:rPr>
        <w:t>保持不变</w:t>
      </w:r>
      <w:r>
        <w:rPr>
          <w:u w:val="single" w:color="000000"/>
        </w:rPr>
        <w:t xml:space="preserve">  </w:t>
      </w:r>
      <w:r>
        <w:t>。</w:t>
      </w:r>
    </w:p>
    <w:p w14:paraId="143A0EEE" w14:textId="77777777" w:rsidR="000A4691" w:rsidRDefault="006F4587">
      <w:pPr>
        <w:ind w:firstLine="440"/>
      </w:pPr>
      <w:r>
        <w:t>（</w:t>
      </w:r>
      <w:r>
        <w:t>2</w:t>
      </w:r>
      <w:r>
        <w:t>）非晶体熔化时要</w:t>
      </w:r>
      <w:r>
        <w:rPr>
          <w:u w:val="single" w:color="000000"/>
        </w:rPr>
        <w:t xml:space="preserve">  </w:t>
      </w:r>
      <w:r w:rsidRPr="00E11EF3">
        <w:rPr>
          <w:color w:val="FF0000"/>
          <w:u w:val="single" w:color="000000"/>
        </w:rPr>
        <w:t>吸热</w:t>
      </w:r>
      <w:r>
        <w:rPr>
          <w:u w:val="single" w:color="000000"/>
        </w:rPr>
        <w:t xml:space="preserve">  </w:t>
      </w:r>
      <w:r>
        <w:t>，温度</w:t>
      </w:r>
      <w:r>
        <w:rPr>
          <w:u w:val="single" w:color="000000"/>
        </w:rPr>
        <w:t xml:space="preserve">  </w:t>
      </w:r>
      <w:r w:rsidRPr="00E11EF3">
        <w:rPr>
          <w:color w:val="FF0000"/>
          <w:u w:val="single" w:color="000000"/>
        </w:rPr>
        <w:t>一直升高</w:t>
      </w:r>
      <w:r>
        <w:rPr>
          <w:u w:val="single" w:color="000000"/>
        </w:rPr>
        <w:t xml:space="preserve">  </w:t>
      </w:r>
      <w:r>
        <w:t>。</w:t>
      </w:r>
    </w:p>
    <w:p w14:paraId="125B7C08" w14:textId="77777777" w:rsidR="000A4691" w:rsidRDefault="006F4587">
      <w:pPr>
        <w:pStyle w:val="4"/>
      </w:pPr>
      <w:r>
        <w:t>知识点</w:t>
      </w:r>
      <w:r>
        <w:t xml:space="preserve">8 </w:t>
      </w:r>
      <w:r>
        <w:t>实验：探究水沸腾时温度变化的特点</w:t>
      </w:r>
    </w:p>
    <w:p w14:paraId="5AB201E4" w14:textId="46FCD966" w:rsidR="000A4691" w:rsidRDefault="00C67F13">
      <w:pPr>
        <w:ind w:firstLine="440"/>
      </w:pPr>
      <w:r>
        <w:rPr>
          <w:noProof/>
        </w:rPr>
        <w:drawing>
          <wp:anchor distT="0" distB="0" distL="0" distR="0" simplePos="0" relativeHeight="251871744" behindDoc="0" locked="0" layoutInCell="1" allowOverlap="0" wp14:anchorId="50E7B64D" wp14:editId="6DB9170F">
            <wp:simplePos x="0" y="0"/>
            <wp:positionH relativeFrom="margin">
              <wp:posOffset>2512695</wp:posOffset>
            </wp:positionH>
            <wp:positionV relativeFrom="line">
              <wp:posOffset>725805</wp:posOffset>
            </wp:positionV>
            <wp:extent cx="668655" cy="1512570"/>
            <wp:effectExtent l="0" t="0" r="0" b="0"/>
            <wp:wrapTopAndBottom distT="0" distB="0"/>
            <wp:docPr id="735" name="图片 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0"/>
                    <a:srcRect/>
                    <a:stretch>
                      <a:fillRect/>
                    </a:stretch>
                  </pic:blipFill>
                  <pic:spPr bwMode="auto">
                    <a:xfrm>
                      <a:off x="0" y="0"/>
                      <a:ext cx="668655" cy="1512570"/>
                    </a:xfrm>
                    <a:prstGeom prst="rect">
                      <a:avLst/>
                    </a:prstGeom>
                  </pic:spPr>
                </pic:pic>
              </a:graphicData>
            </a:graphic>
            <wp14:sizeRelH relativeFrom="margin">
              <wp14:pctWidth>0</wp14:pctWidth>
            </wp14:sizeRelH>
            <wp14:sizeRelV relativeFrom="margin">
              <wp14:pctHeight>0</wp14:pctHeight>
            </wp14:sizeRelV>
          </wp:anchor>
        </w:drawing>
      </w:r>
      <w:r w:rsidR="006F4587">
        <w:t>1.</w:t>
      </w:r>
      <w:r w:rsidR="006F4587">
        <w:t>实验装置图（如图</w:t>
      </w:r>
      <w:r w:rsidR="006F4587">
        <w:t>1-2-5</w:t>
      </w:r>
      <w:r w:rsidR="006F4587">
        <w:t>）</w:t>
      </w:r>
    </w:p>
    <w:p w14:paraId="79FF7080" w14:textId="77777777" w:rsidR="000A4691" w:rsidRDefault="000A4691">
      <w:pPr>
        <w:jc w:val="center"/>
        <w:rPr>
          <w:noProof/>
        </w:rPr>
      </w:pPr>
    </w:p>
    <w:p w14:paraId="578BD52F" w14:textId="3A9A27FD" w:rsidR="00E11EF3" w:rsidRDefault="00E11EF3" w:rsidP="00C67F13"/>
    <w:p w14:paraId="4D6EC416" w14:textId="5FC64EA7" w:rsidR="000A4691" w:rsidRDefault="006F4587" w:rsidP="00D83B9A">
      <w:pPr>
        <w:jc w:val="center"/>
      </w:pPr>
      <w:r>
        <w:t>图</w:t>
      </w:r>
      <w:r>
        <w:t>1-2-5</w:t>
      </w:r>
    </w:p>
    <w:p w14:paraId="2D656B5E" w14:textId="77777777" w:rsidR="000A4691" w:rsidRDefault="006F4587">
      <w:pPr>
        <w:ind w:firstLine="440"/>
      </w:pPr>
      <w:r>
        <w:lastRenderedPageBreak/>
        <w:t>2.</w:t>
      </w:r>
      <w:r>
        <w:t>主要器材的作用</w:t>
      </w:r>
    </w:p>
    <w:p w14:paraId="26D4B3CA" w14:textId="77777777" w:rsidR="000A4691" w:rsidRDefault="006F4587">
      <w:pPr>
        <w:ind w:firstLine="440"/>
      </w:pPr>
      <w:r>
        <w:t>（</w:t>
      </w:r>
      <w:r>
        <w:t>1</w:t>
      </w:r>
      <w:r>
        <w:t>）石棉网的作用：使烧杯底部受热均匀。</w:t>
      </w:r>
    </w:p>
    <w:p w14:paraId="49022087" w14:textId="77777777" w:rsidR="000A4691" w:rsidRDefault="006F4587">
      <w:pPr>
        <w:ind w:firstLine="440"/>
      </w:pPr>
      <w:r>
        <w:t>（</w:t>
      </w:r>
      <w:r>
        <w:t>2</w:t>
      </w:r>
      <w:r>
        <w:t>）硬纸板的作用：减少散热，缩短加热时间。</w:t>
      </w:r>
    </w:p>
    <w:p w14:paraId="71A6B434" w14:textId="77777777" w:rsidR="000A4691" w:rsidRDefault="006F4587">
      <w:pPr>
        <w:ind w:firstLine="440"/>
      </w:pPr>
      <w:r>
        <w:t>3.</w:t>
      </w:r>
      <w:r>
        <w:t>实验器材的组装顺序：自下而上，先酒精灯，再石棉网，然后烧杯，最后温度计。</w:t>
      </w:r>
    </w:p>
    <w:p w14:paraId="235C34F0" w14:textId="77777777" w:rsidR="000A4691" w:rsidRDefault="006F4587">
      <w:pPr>
        <w:ind w:firstLine="440"/>
      </w:pPr>
      <w:r>
        <w:t>4.</w:t>
      </w:r>
      <w:r>
        <w:t>温度计的正确使用：温度计的玻璃</w:t>
      </w:r>
      <w:proofErr w:type="gramStart"/>
      <w:r>
        <w:t>泡不能</w:t>
      </w:r>
      <w:proofErr w:type="gramEnd"/>
      <w:r>
        <w:t>接触烧杯壁或烧杯底，温度计的</w:t>
      </w:r>
      <w:proofErr w:type="gramStart"/>
      <w:r>
        <w:t>玻璃泡要完全</w:t>
      </w:r>
      <w:proofErr w:type="gramEnd"/>
      <w:r>
        <w:t>浸入水中。</w:t>
      </w:r>
    </w:p>
    <w:p w14:paraId="2367B361" w14:textId="77777777" w:rsidR="000A4691" w:rsidRDefault="006F4587">
      <w:pPr>
        <w:ind w:firstLine="440"/>
      </w:pPr>
      <w:r>
        <w:t>5.</w:t>
      </w:r>
      <w:r>
        <w:t>缩短加热时间的方法：减少水的</w:t>
      </w:r>
      <w:r>
        <w:rPr>
          <w:u w:val="single" w:color="000000"/>
        </w:rPr>
        <w:t xml:space="preserve">  </w:t>
      </w:r>
      <w:r w:rsidRPr="00E11EF3">
        <w:rPr>
          <w:color w:val="FF0000"/>
          <w:u w:val="single" w:color="000000"/>
        </w:rPr>
        <w:t>质量</w:t>
      </w:r>
      <w:r>
        <w:rPr>
          <w:u w:val="single" w:color="000000"/>
        </w:rPr>
        <w:t xml:space="preserve">  </w:t>
      </w:r>
      <w:r>
        <w:t>；提高水的</w:t>
      </w:r>
      <w:r>
        <w:rPr>
          <w:u w:val="single" w:color="000000"/>
        </w:rPr>
        <w:t xml:space="preserve">  </w:t>
      </w:r>
      <w:r w:rsidRPr="00E11EF3">
        <w:rPr>
          <w:color w:val="FF0000"/>
          <w:u w:val="single" w:color="000000"/>
        </w:rPr>
        <w:t>初温</w:t>
      </w:r>
      <w:r>
        <w:rPr>
          <w:u w:val="single" w:color="000000"/>
        </w:rPr>
        <w:t xml:space="preserve">  </w:t>
      </w:r>
      <w:r>
        <w:t>；适当加大酒精灯的火焰并用外焰加热；在烧杯口盖上硬纸板。</w:t>
      </w:r>
    </w:p>
    <w:p w14:paraId="5C59620F" w14:textId="77777777" w:rsidR="000A4691" w:rsidRDefault="006F4587">
      <w:pPr>
        <w:ind w:firstLine="440"/>
      </w:pPr>
      <w:r>
        <w:t>6.</w:t>
      </w:r>
      <w:r>
        <w:t>硬纸板上留小孔的目的：使烧杯内外的</w:t>
      </w:r>
      <w:r>
        <w:rPr>
          <w:u w:val="single" w:color="000000"/>
        </w:rPr>
        <w:t xml:space="preserve"> </w:t>
      </w:r>
      <w:r w:rsidRPr="00E11EF3">
        <w:rPr>
          <w:color w:val="FF0000"/>
          <w:u w:val="single" w:color="000000"/>
        </w:rPr>
        <w:t xml:space="preserve"> </w:t>
      </w:r>
      <w:r w:rsidRPr="00E11EF3">
        <w:rPr>
          <w:color w:val="FF0000"/>
          <w:u w:val="single" w:color="000000"/>
        </w:rPr>
        <w:t>气压</w:t>
      </w:r>
      <w:r w:rsidRPr="00E11EF3">
        <w:rPr>
          <w:color w:val="FF0000"/>
          <w:u w:val="single" w:color="000000"/>
        </w:rPr>
        <w:t xml:space="preserve"> </w:t>
      </w:r>
      <w:r>
        <w:rPr>
          <w:u w:val="single" w:color="000000"/>
        </w:rPr>
        <w:t xml:space="preserve"> </w:t>
      </w:r>
      <w:r>
        <w:t>相同。</w:t>
      </w:r>
    </w:p>
    <w:p w14:paraId="4CD75847" w14:textId="4BCE0162" w:rsidR="00F451F3" w:rsidRDefault="006F4587" w:rsidP="00D83B9A">
      <w:pPr>
        <w:ind w:firstLine="440"/>
      </w:pPr>
      <w:r>
        <w:t>7.</w:t>
      </w:r>
      <w:r>
        <w:t>水沸腾前后气泡的特点：沸腾前，气泡较少且上升过程中逐渐变小；沸腾时，产生大量气泡且上升过程中气泡逐渐变大。</w:t>
      </w:r>
    </w:p>
    <w:p w14:paraId="7C626871" w14:textId="77777777" w:rsidR="000A4691" w:rsidRDefault="006F4587">
      <w:pPr>
        <w:ind w:firstLine="440"/>
      </w:pPr>
      <w:r>
        <w:t>8.</w:t>
      </w:r>
      <w:r>
        <w:t>根据实验数据绘制温度—时间图像</w:t>
      </w:r>
    </w:p>
    <w:p w14:paraId="1D918DF9" w14:textId="77777777" w:rsidR="00D83B9A" w:rsidRDefault="00D83B9A" w:rsidP="00D83B9A"/>
    <w:p w14:paraId="07A0C6C5" w14:textId="77777777" w:rsidR="00D83B9A" w:rsidRDefault="00D83B9A">
      <w:pPr>
        <w:ind w:firstLine="440"/>
      </w:pPr>
    </w:p>
    <w:p w14:paraId="27C8DCB9" w14:textId="5FC85A7B" w:rsidR="00D83B9A" w:rsidRDefault="00D83B9A" w:rsidP="00D83B9A">
      <w:pPr>
        <w:ind w:firstLineChars="1382" w:firstLine="3317"/>
      </w:pPr>
      <w:r>
        <w:rPr>
          <w:noProof/>
        </w:rPr>
        <w:drawing>
          <wp:anchor distT="0" distB="0" distL="0" distR="0" simplePos="0" relativeHeight="251620864" behindDoc="0" locked="0" layoutInCell="1" allowOverlap="0" wp14:anchorId="749B27FF" wp14:editId="7BDCF287">
            <wp:simplePos x="0" y="0"/>
            <wp:positionH relativeFrom="margin">
              <wp:align>center</wp:align>
            </wp:positionH>
            <wp:positionV relativeFrom="line">
              <wp:posOffset>0</wp:posOffset>
            </wp:positionV>
            <wp:extent cx="2324100" cy="1479550"/>
            <wp:effectExtent l="0" t="0" r="0" b="6350"/>
            <wp:wrapTopAndBottom distT="0" dist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1"/>
                    <a:srcRect/>
                    <a:stretch>
                      <a:fillRect/>
                    </a:stretch>
                  </pic:blipFill>
                  <pic:spPr bwMode="auto">
                    <a:xfrm>
                      <a:off x="0" y="0"/>
                      <a:ext cx="2324100" cy="1480098"/>
                    </a:xfrm>
                    <a:prstGeom prst="rect">
                      <a:avLst/>
                    </a:prstGeom>
                  </pic:spPr>
                </pic:pic>
              </a:graphicData>
            </a:graphic>
          </wp:anchor>
        </w:drawing>
      </w:r>
      <w:r>
        <w:t>图</w:t>
      </w:r>
      <w:r>
        <w:t>1-2-6</w:t>
      </w:r>
    </w:p>
    <w:p w14:paraId="3DF62A7D" w14:textId="77777777" w:rsidR="00D83B9A" w:rsidRDefault="00D83B9A">
      <w:pPr>
        <w:ind w:firstLine="440"/>
      </w:pPr>
    </w:p>
    <w:p w14:paraId="6F655598" w14:textId="24440025" w:rsidR="00D83B9A" w:rsidRDefault="006F4587" w:rsidP="00D83B9A">
      <w:pPr>
        <w:ind w:firstLine="440"/>
      </w:pPr>
      <w:r>
        <w:t>根据图</w:t>
      </w:r>
      <w:r>
        <w:t>1-2-6</w:t>
      </w:r>
      <w:r>
        <w:t>判断，水沸腾时温度不变，此时水的沸点为</w:t>
      </w:r>
      <w:r>
        <w:rPr>
          <w:u w:val="single" w:color="000000"/>
        </w:rPr>
        <w:t xml:space="preserve">  </w:t>
      </w:r>
      <m:oMath>
        <m:r>
          <w:rPr>
            <w:rFonts w:ascii="Cambria Math" w:eastAsia="Cambria Math" w:hAnsi="Cambria Math" w:cs="Cambria Math"/>
            <w:color w:val="FF0000"/>
            <w:u w:val="single" w:color="000000"/>
          </w:rPr>
          <m:t>97</m:t>
        </m:r>
      </m:oMath>
      <w:r>
        <w:t xml:space="preserve"> </w:t>
      </w:r>
      <w:r>
        <w:rPr>
          <w:u w:val="single" w:color="000000"/>
        </w:rPr>
        <w:t xml:space="preserve">  </w:t>
      </w:r>
      <m:oMath>
        <m:r>
          <m:rPr>
            <m:sty m:val="p"/>
          </m:rPr>
          <w:rPr>
            <w:rFonts w:ascii="Cambria Math" w:eastAsia="Cambria Math" w:hAnsi="Cambria Math" w:cs="Cambria Math"/>
          </w:rPr>
          <m:t>℃</m:t>
        </m:r>
      </m:oMath>
      <w:r>
        <w:t xml:space="preserve"> </w:t>
      </w:r>
      <w:r>
        <w:t>。</w:t>
      </w:r>
    </w:p>
    <w:p w14:paraId="4D4348CB" w14:textId="77777777" w:rsidR="000A4691" w:rsidRDefault="006F4587">
      <w:pPr>
        <w:ind w:firstLine="440"/>
      </w:pPr>
      <w:r>
        <w:t>9.</w:t>
      </w:r>
      <w:r>
        <w:t>水沸腾时烧杯口产生“白气”的原因：水蒸气放出热量，</w:t>
      </w:r>
      <w:r>
        <w:rPr>
          <w:u w:val="single" w:color="000000"/>
        </w:rPr>
        <w:t xml:space="preserve">  </w:t>
      </w:r>
      <w:r w:rsidRPr="00F451F3">
        <w:rPr>
          <w:color w:val="FF0000"/>
          <w:u w:val="single" w:color="000000"/>
        </w:rPr>
        <w:t>液化</w:t>
      </w:r>
      <w:r>
        <w:rPr>
          <w:u w:val="single" w:color="000000"/>
        </w:rPr>
        <w:t xml:space="preserve">  </w:t>
      </w:r>
      <w:r>
        <w:t>形成小水珠。</w:t>
      </w:r>
    </w:p>
    <w:p w14:paraId="294C74EE" w14:textId="77777777" w:rsidR="000A4691" w:rsidRDefault="006F4587">
      <w:pPr>
        <w:ind w:firstLine="440"/>
      </w:pPr>
      <w:r>
        <w:t>10.</w:t>
      </w:r>
      <w:r>
        <w:t>根据实验得出水的沸点不是</w:t>
      </w:r>
      <m:oMath>
        <m:r>
          <w:rPr>
            <w:rFonts w:ascii="Cambria Math" w:eastAsia="Cambria Math" w:hAnsi="Cambria Math" w:cs="Cambria Math"/>
          </w:rPr>
          <m:t>100</m:t>
        </m:r>
        <m:r>
          <m:rPr>
            <m:sty m:val="p"/>
          </m:rPr>
          <w:rPr>
            <w:rFonts w:ascii="Cambria Math" w:eastAsia="Cambria Math" w:hAnsi="Cambria Math" w:cs="Cambria Math"/>
          </w:rPr>
          <m:t>℃</m:t>
        </m:r>
      </m:oMath>
      <w:r>
        <w:t xml:space="preserve"> </w:t>
      </w:r>
      <w:r>
        <w:t>的原因：大气压强越大，沸点越高。当地大气压小于</w:t>
      </w:r>
      <w:r>
        <w:t>1</w:t>
      </w:r>
      <w:r>
        <w:t>标准大气压，导致水的沸点小于</w:t>
      </w:r>
      <m:oMath>
        <m:r>
          <w:rPr>
            <w:rFonts w:ascii="Cambria Math" w:eastAsia="Cambria Math" w:hAnsi="Cambria Math" w:cs="Cambria Math"/>
          </w:rPr>
          <m:t>100</m:t>
        </m:r>
        <m:r>
          <m:rPr>
            <m:sty m:val="p"/>
          </m:rPr>
          <w:rPr>
            <w:rFonts w:ascii="Cambria Math" w:eastAsia="Cambria Math" w:hAnsi="Cambria Math" w:cs="Cambria Math"/>
          </w:rPr>
          <m:t>℃</m:t>
        </m:r>
      </m:oMath>
      <w:r>
        <w:t xml:space="preserve"> </w:t>
      </w:r>
      <w:r>
        <w:t>。</w:t>
      </w:r>
    </w:p>
    <w:p w14:paraId="752E987D" w14:textId="77777777" w:rsidR="000A4691" w:rsidRDefault="006F4587">
      <w:pPr>
        <w:ind w:firstLine="440"/>
      </w:pPr>
      <w:r>
        <w:t>11.</w:t>
      </w:r>
      <w:r>
        <w:t>撤去酒精灯后，水未立即停止沸腾的原因：石棉网的温度高于水的沸点，它们之间存在温度差，符合发生热传递的条件，水会从石棉网上继续吸收热量。</w:t>
      </w:r>
    </w:p>
    <w:p w14:paraId="179CDEEF" w14:textId="77777777" w:rsidR="000A4691" w:rsidRDefault="006F4587">
      <w:pPr>
        <w:ind w:firstLine="440"/>
      </w:pPr>
      <w:r>
        <w:lastRenderedPageBreak/>
        <w:t>12.</w:t>
      </w:r>
      <w:r>
        <w:t>水蒸气烫伤较沸水更严重的原因：水蒸气液化放出更多的热量。</w:t>
      </w:r>
    </w:p>
    <w:p w14:paraId="78214379" w14:textId="77777777" w:rsidR="000A4691" w:rsidRDefault="006F4587">
      <w:pPr>
        <w:ind w:firstLine="440"/>
      </w:pPr>
      <w:r>
        <w:t>13.</w:t>
      </w:r>
      <w:r>
        <w:t>实验结论</w:t>
      </w:r>
    </w:p>
    <w:p w14:paraId="2F267231" w14:textId="77777777" w:rsidR="000A4691" w:rsidRDefault="006F4587">
      <w:pPr>
        <w:ind w:firstLine="440"/>
      </w:pPr>
      <w:r>
        <w:t>水沸腾时，不断</w:t>
      </w:r>
      <w:r>
        <w:rPr>
          <w:u w:val="single" w:color="000000"/>
        </w:rPr>
        <w:t xml:space="preserve">  </w:t>
      </w:r>
      <w:r w:rsidRPr="00F451F3">
        <w:rPr>
          <w:color w:val="FF0000"/>
          <w:u w:val="single" w:color="000000"/>
        </w:rPr>
        <w:t>吸收</w:t>
      </w:r>
      <w:r>
        <w:rPr>
          <w:u w:val="single" w:color="000000"/>
        </w:rPr>
        <w:t xml:space="preserve">  </w:t>
      </w:r>
      <w:r>
        <w:t>热量，温度</w:t>
      </w:r>
      <w:r>
        <w:rPr>
          <w:u w:val="single" w:color="000000"/>
        </w:rPr>
        <w:t xml:space="preserve">  </w:t>
      </w:r>
      <w:r w:rsidRPr="00F451F3">
        <w:rPr>
          <w:color w:val="FF0000"/>
          <w:u w:val="single" w:color="000000"/>
        </w:rPr>
        <w:t>不变</w:t>
      </w:r>
      <w:r>
        <w:rPr>
          <w:u w:val="single" w:color="000000"/>
        </w:rPr>
        <w:t xml:space="preserve">  </w:t>
      </w:r>
      <w:r>
        <w:t>，内能</w:t>
      </w:r>
      <w:r>
        <w:rPr>
          <w:u w:val="single" w:color="000000"/>
        </w:rPr>
        <w:t xml:space="preserve">  </w:t>
      </w:r>
      <w:r w:rsidRPr="00F451F3">
        <w:rPr>
          <w:color w:val="FF0000"/>
          <w:u w:val="single" w:color="000000"/>
        </w:rPr>
        <w:t>增大</w:t>
      </w:r>
      <w:r>
        <w:rPr>
          <w:u w:val="single" w:color="000000"/>
        </w:rPr>
        <w:t xml:space="preserve">  </w:t>
      </w:r>
      <w:r>
        <w:t>。</w:t>
      </w:r>
    </w:p>
    <w:p w14:paraId="70F797BE" w14:textId="77777777" w:rsidR="000A4691" w:rsidRDefault="006F4587">
      <w:pPr>
        <w:pStyle w:val="3"/>
      </w:pPr>
      <w:r>
        <w:rPr>
          <w:noProof/>
        </w:rPr>
        <w:drawing>
          <wp:inline distT="0" distB="0" distL="0" distR="0" wp14:anchorId="487F7167" wp14:editId="5C2E585B">
            <wp:extent cx="2981325" cy="622039"/>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3"/>
                    <a:srcRect/>
                    <a:stretch>
                      <a:fillRect/>
                    </a:stretch>
                  </pic:blipFill>
                  <pic:spPr bwMode="auto">
                    <a:xfrm>
                      <a:off x="0" y="0"/>
                      <a:ext cx="2981325" cy="622039"/>
                    </a:xfrm>
                    <a:prstGeom prst="rect">
                      <a:avLst/>
                    </a:prstGeom>
                  </pic:spPr>
                </pic:pic>
              </a:graphicData>
            </a:graphic>
          </wp:inline>
        </w:drawing>
      </w:r>
      <w:r>
        <w:rPr>
          <w:color w:val="FFFFFF"/>
          <w:sz w:val="1"/>
          <w:szCs w:val="1"/>
        </w:rPr>
        <w:t>重难点突破</w:t>
      </w:r>
    </w:p>
    <w:p w14:paraId="65853AF9" w14:textId="77777777" w:rsidR="000A4691" w:rsidRDefault="006F4587">
      <w:pPr>
        <w:pStyle w:val="4"/>
      </w:pPr>
      <w:r>
        <w:t>重点</w:t>
      </w:r>
      <w:r>
        <w:t xml:space="preserve">1 </w:t>
      </w:r>
      <w:r>
        <w:t>温度计的使用</w:t>
      </w:r>
    </w:p>
    <w:p w14:paraId="772A3807" w14:textId="4A40CD48" w:rsidR="00F451F3" w:rsidRDefault="006F4587" w:rsidP="00E11546">
      <w:pPr>
        <w:ind w:firstLine="440"/>
      </w:pPr>
      <w:r>
        <w:t>物体的冷热程度</w:t>
      </w:r>
      <w:proofErr w:type="gramStart"/>
      <w:r w:rsidR="009E5FBF">
        <w:t>叫作</w:t>
      </w:r>
      <w:proofErr w:type="gramEnd"/>
      <w:r w:rsidR="009E5FBF">
        <w:rPr>
          <w:rFonts w:hint="eastAsia"/>
        </w:rPr>
        <w:t xml:space="preserve"> </w:t>
      </w:r>
      <w:r>
        <w:t>温度。温度用温度计来测量，常见的温度计有实验室温度计、</w:t>
      </w:r>
      <w:r>
        <w:t xml:space="preserve"> </w:t>
      </w:r>
      <w:r>
        <w:t>寒暑表和体温计。</w:t>
      </w:r>
    </w:p>
    <w:p w14:paraId="29B45CCE" w14:textId="77777777" w:rsidR="000A4691" w:rsidRDefault="006F4587">
      <w:pPr>
        <w:ind w:firstLine="440"/>
      </w:pPr>
      <w:r>
        <w:t>（</w:t>
      </w:r>
      <w:r>
        <w:t>1</w:t>
      </w:r>
      <w:r>
        <w:t>）温度计的分类及比较</w:t>
      </w:r>
    </w:p>
    <w:tbl>
      <w:tblPr>
        <w:tblW w:w="8364"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000" w:firstRow="0" w:lastRow="0" w:firstColumn="0" w:lastColumn="0" w:noHBand="0" w:noVBand="0"/>
      </w:tblPr>
      <w:tblGrid>
        <w:gridCol w:w="1156"/>
        <w:gridCol w:w="1996"/>
        <w:gridCol w:w="1996"/>
        <w:gridCol w:w="3216"/>
      </w:tblGrid>
      <w:tr w:rsidR="000A4691" w14:paraId="787780FC" w14:textId="77777777" w:rsidTr="00D83B9A">
        <w:trPr>
          <w:jc w:val="center"/>
        </w:trPr>
        <w:tc>
          <w:tcPr>
            <w:tcW w:w="1156" w:type="dxa"/>
            <w:tcBorders>
              <w:top w:val="single" w:sz="1" w:space="0" w:color="666666"/>
              <w:left w:val="single" w:sz="1" w:space="0" w:color="666666"/>
              <w:bottom w:val="single" w:sz="1" w:space="0" w:color="666666"/>
              <w:right w:val="single" w:sz="1" w:space="0" w:color="666666"/>
            </w:tcBorders>
          </w:tcPr>
          <w:p w14:paraId="075912D9" w14:textId="77777777" w:rsidR="000A4691" w:rsidRDefault="006F4587">
            <w:r>
              <w:rPr>
                <w:rFonts w:hAnsi="Times New Roman"/>
              </w:rPr>
              <w:t>分类</w:t>
            </w:r>
          </w:p>
        </w:tc>
        <w:tc>
          <w:tcPr>
            <w:tcW w:w="1996" w:type="dxa"/>
            <w:tcBorders>
              <w:top w:val="single" w:sz="1" w:space="0" w:color="666666"/>
              <w:left w:val="single" w:sz="1" w:space="0" w:color="666666"/>
              <w:bottom w:val="single" w:sz="1" w:space="0" w:color="666666"/>
              <w:right w:val="single" w:sz="1" w:space="0" w:color="666666"/>
            </w:tcBorders>
          </w:tcPr>
          <w:p w14:paraId="7F34B14C" w14:textId="77777777" w:rsidR="000A4691" w:rsidRDefault="006F4587">
            <w:r>
              <w:rPr>
                <w:rFonts w:hAnsi="Times New Roman"/>
              </w:rPr>
              <w:t>实验室温度计</w:t>
            </w:r>
          </w:p>
        </w:tc>
        <w:tc>
          <w:tcPr>
            <w:tcW w:w="1996" w:type="dxa"/>
            <w:tcBorders>
              <w:top w:val="single" w:sz="1" w:space="0" w:color="666666"/>
              <w:left w:val="single" w:sz="1" w:space="0" w:color="666666"/>
              <w:bottom w:val="single" w:sz="1" w:space="0" w:color="666666"/>
              <w:right w:val="single" w:sz="1" w:space="0" w:color="666666"/>
            </w:tcBorders>
          </w:tcPr>
          <w:p w14:paraId="23829FBB" w14:textId="77777777" w:rsidR="000A4691" w:rsidRDefault="006F4587">
            <w:r>
              <w:rPr>
                <w:rFonts w:hAnsi="Times New Roman"/>
              </w:rPr>
              <w:t>寒暑表</w:t>
            </w:r>
          </w:p>
        </w:tc>
        <w:tc>
          <w:tcPr>
            <w:tcW w:w="3216" w:type="dxa"/>
            <w:tcBorders>
              <w:top w:val="single" w:sz="1" w:space="0" w:color="666666"/>
              <w:left w:val="single" w:sz="1" w:space="0" w:color="666666"/>
              <w:bottom w:val="single" w:sz="1" w:space="0" w:color="666666"/>
              <w:right w:val="single" w:sz="1" w:space="0" w:color="666666"/>
            </w:tcBorders>
          </w:tcPr>
          <w:p w14:paraId="65368ACB" w14:textId="77777777" w:rsidR="000A4691" w:rsidRDefault="006F4587">
            <w:r>
              <w:rPr>
                <w:rFonts w:hAnsi="Times New Roman"/>
              </w:rPr>
              <w:t>体温计</w:t>
            </w:r>
          </w:p>
        </w:tc>
      </w:tr>
      <w:tr w:rsidR="000A4691" w14:paraId="74A3EC5B" w14:textId="77777777" w:rsidTr="00D83B9A">
        <w:trPr>
          <w:jc w:val="center"/>
        </w:trPr>
        <w:tc>
          <w:tcPr>
            <w:tcW w:w="1156" w:type="dxa"/>
            <w:tcBorders>
              <w:top w:val="single" w:sz="1" w:space="0" w:color="666666"/>
              <w:left w:val="single" w:sz="1" w:space="0" w:color="666666"/>
              <w:bottom w:val="single" w:sz="1" w:space="0" w:color="666666"/>
              <w:right w:val="single" w:sz="1" w:space="0" w:color="666666"/>
            </w:tcBorders>
          </w:tcPr>
          <w:p w14:paraId="1B9C2B53" w14:textId="77777777" w:rsidR="000A4691" w:rsidRDefault="006F4587">
            <w:r>
              <w:rPr>
                <w:rFonts w:hAnsi="Times New Roman"/>
              </w:rPr>
              <w:t>用途</w:t>
            </w:r>
          </w:p>
        </w:tc>
        <w:tc>
          <w:tcPr>
            <w:tcW w:w="1996" w:type="dxa"/>
            <w:tcBorders>
              <w:top w:val="single" w:sz="1" w:space="0" w:color="666666"/>
              <w:left w:val="single" w:sz="1" w:space="0" w:color="666666"/>
              <w:bottom w:val="single" w:sz="1" w:space="0" w:color="666666"/>
              <w:right w:val="single" w:sz="1" w:space="0" w:color="666666"/>
            </w:tcBorders>
          </w:tcPr>
          <w:p w14:paraId="5136D8A8" w14:textId="77777777" w:rsidR="000A4691" w:rsidRDefault="006F4587">
            <w:r>
              <w:rPr>
                <w:rFonts w:hAnsi="Times New Roman"/>
              </w:rPr>
              <w:t>测实验室内各种实验物体的温度</w:t>
            </w:r>
          </w:p>
        </w:tc>
        <w:tc>
          <w:tcPr>
            <w:tcW w:w="1996" w:type="dxa"/>
            <w:tcBorders>
              <w:top w:val="single" w:sz="1" w:space="0" w:color="666666"/>
              <w:left w:val="single" w:sz="1" w:space="0" w:color="666666"/>
              <w:bottom w:val="single" w:sz="1" w:space="0" w:color="666666"/>
              <w:right w:val="single" w:sz="1" w:space="0" w:color="666666"/>
            </w:tcBorders>
          </w:tcPr>
          <w:p w14:paraId="40228623" w14:textId="77777777" w:rsidR="000A4691" w:rsidRDefault="006F4587">
            <w:r>
              <w:rPr>
                <w:rFonts w:hAnsi="Times New Roman"/>
              </w:rPr>
              <w:t>测一年四季房间内的温度</w:t>
            </w:r>
          </w:p>
        </w:tc>
        <w:tc>
          <w:tcPr>
            <w:tcW w:w="3216" w:type="dxa"/>
            <w:tcBorders>
              <w:top w:val="single" w:sz="1" w:space="0" w:color="666666"/>
              <w:left w:val="single" w:sz="1" w:space="0" w:color="666666"/>
              <w:bottom w:val="single" w:sz="1" w:space="0" w:color="666666"/>
              <w:right w:val="single" w:sz="1" w:space="0" w:color="666666"/>
            </w:tcBorders>
          </w:tcPr>
          <w:p w14:paraId="0780D625" w14:textId="77777777" w:rsidR="000A4691" w:rsidRDefault="006F4587">
            <w:proofErr w:type="gramStart"/>
            <w:r>
              <w:rPr>
                <w:rFonts w:hAnsi="Times New Roman"/>
              </w:rPr>
              <w:t>测人体</w:t>
            </w:r>
            <w:proofErr w:type="gramEnd"/>
            <w:r>
              <w:rPr>
                <w:rFonts w:hAnsi="Times New Roman"/>
              </w:rPr>
              <w:t>的温度</w:t>
            </w:r>
          </w:p>
        </w:tc>
      </w:tr>
      <w:tr w:rsidR="000A4691" w14:paraId="5CA83C71" w14:textId="77777777" w:rsidTr="00D83B9A">
        <w:trPr>
          <w:jc w:val="center"/>
        </w:trPr>
        <w:tc>
          <w:tcPr>
            <w:tcW w:w="1156" w:type="dxa"/>
            <w:tcBorders>
              <w:top w:val="single" w:sz="1" w:space="0" w:color="666666"/>
              <w:left w:val="single" w:sz="1" w:space="0" w:color="666666"/>
              <w:bottom w:val="single" w:sz="1" w:space="0" w:color="666666"/>
              <w:right w:val="single" w:sz="1" w:space="0" w:color="666666"/>
            </w:tcBorders>
          </w:tcPr>
          <w:p w14:paraId="4FAF51A0" w14:textId="77777777" w:rsidR="000A4691" w:rsidRDefault="006F4587">
            <w:r>
              <w:rPr>
                <w:rFonts w:hAnsi="Times New Roman"/>
              </w:rPr>
              <w:t>量程</w:t>
            </w:r>
          </w:p>
        </w:tc>
        <w:tc>
          <w:tcPr>
            <w:tcW w:w="1996" w:type="dxa"/>
            <w:tcBorders>
              <w:top w:val="single" w:sz="1" w:space="0" w:color="666666"/>
              <w:left w:val="single" w:sz="1" w:space="0" w:color="666666"/>
              <w:bottom w:val="single" w:sz="1" w:space="0" w:color="666666"/>
              <w:right w:val="single" w:sz="1" w:space="0" w:color="666666"/>
            </w:tcBorders>
          </w:tcPr>
          <w:p w14:paraId="13DB36A0" w14:textId="77777777" w:rsidR="000A4691" w:rsidRDefault="006F4587">
            <m:oMath>
              <m:r>
                <m:rPr>
                  <m:sty m:val="p"/>
                </m:rPr>
                <w:rPr>
                  <w:rFonts w:ascii="Cambria Math" w:eastAsia="Cambria Math" w:hAnsi="Cambria Math" w:cs="Cambria Math"/>
                </w:rPr>
                <m:t>-</m:t>
              </m:r>
              <m:r>
                <w:rPr>
                  <w:rFonts w:ascii="Cambria Math" w:eastAsia="Cambria Math" w:hAnsi="Cambria Math" w:cs="Cambria Math"/>
                </w:rPr>
                <m:t>20</m:t>
              </m:r>
              <m:r>
                <m:rPr>
                  <m:sty m:val="p"/>
                </m:rPr>
                <w:rPr>
                  <w:rFonts w:ascii="Cambria Math" w:eastAsia="Cambria Math" w:hAnsi="Cambria Math" w:cs="Cambria Math"/>
                </w:rPr>
                <m:t>∼</m:t>
              </m:r>
              <m:r>
                <w:rPr>
                  <w:rFonts w:ascii="Cambria Math" w:eastAsia="Cambria Math" w:hAnsi="Cambria Math" w:cs="Cambria Math"/>
                </w:rPr>
                <m:t>110</m:t>
              </m:r>
              <m:r>
                <m:rPr>
                  <m:sty m:val="p"/>
                </m:rPr>
                <w:rPr>
                  <w:rFonts w:ascii="Cambria Math" w:eastAsia="Cambria Math" w:hAnsi="Cambria Math" w:cs="Cambria Math"/>
                </w:rPr>
                <m:t>℃</m:t>
              </m:r>
            </m:oMath>
            <w:r>
              <w:t xml:space="preserve"> </w:t>
            </w:r>
          </w:p>
        </w:tc>
        <w:tc>
          <w:tcPr>
            <w:tcW w:w="1996" w:type="dxa"/>
            <w:tcBorders>
              <w:top w:val="single" w:sz="1" w:space="0" w:color="666666"/>
              <w:left w:val="single" w:sz="1" w:space="0" w:color="666666"/>
              <w:bottom w:val="single" w:sz="1" w:space="0" w:color="666666"/>
              <w:right w:val="single" w:sz="1" w:space="0" w:color="666666"/>
            </w:tcBorders>
          </w:tcPr>
          <w:p w14:paraId="5BCB673F" w14:textId="77777777" w:rsidR="000A4691" w:rsidRDefault="006F4587">
            <m:oMath>
              <m:r>
                <m:rPr>
                  <m:sty m:val="p"/>
                </m:rPr>
                <w:rPr>
                  <w:rFonts w:ascii="Cambria Math" w:eastAsia="Cambria Math" w:hAnsi="Cambria Math" w:cs="Cambria Math"/>
                </w:rPr>
                <m:t>-</m:t>
              </m:r>
              <m:r>
                <w:rPr>
                  <w:rFonts w:ascii="Cambria Math" w:eastAsia="Cambria Math" w:hAnsi="Cambria Math" w:cs="Cambria Math"/>
                </w:rPr>
                <m:t>30</m:t>
              </m:r>
              <m:r>
                <m:rPr>
                  <m:sty m:val="p"/>
                </m:rPr>
                <w:rPr>
                  <w:rFonts w:ascii="Cambria Math" w:eastAsia="Cambria Math" w:hAnsi="Cambria Math" w:cs="Cambria Math"/>
                </w:rPr>
                <m:t>∼</m:t>
              </m:r>
              <m:r>
                <w:rPr>
                  <w:rFonts w:ascii="Cambria Math" w:eastAsia="Cambria Math" w:hAnsi="Cambria Math" w:cs="Cambria Math"/>
                </w:rPr>
                <m:t>50</m:t>
              </m:r>
              <m:r>
                <m:rPr>
                  <m:sty m:val="p"/>
                </m:rPr>
                <w:rPr>
                  <w:rFonts w:ascii="Cambria Math" w:eastAsia="Cambria Math" w:hAnsi="Cambria Math" w:cs="Cambria Math"/>
                </w:rPr>
                <m:t>℃</m:t>
              </m:r>
            </m:oMath>
            <w:r>
              <w:t xml:space="preserve"> </w:t>
            </w:r>
          </w:p>
        </w:tc>
        <w:tc>
          <w:tcPr>
            <w:tcW w:w="3216" w:type="dxa"/>
            <w:tcBorders>
              <w:top w:val="single" w:sz="1" w:space="0" w:color="666666"/>
              <w:left w:val="single" w:sz="1" w:space="0" w:color="666666"/>
              <w:bottom w:val="single" w:sz="1" w:space="0" w:color="666666"/>
              <w:right w:val="single" w:sz="1" w:space="0" w:color="666666"/>
            </w:tcBorders>
          </w:tcPr>
          <w:p w14:paraId="2544D4E6" w14:textId="77777777" w:rsidR="000A4691" w:rsidRDefault="006F4587">
            <m:oMath>
              <m:r>
                <w:rPr>
                  <w:rFonts w:ascii="Cambria Math" w:eastAsia="Cambria Math" w:hAnsi="Cambria Math" w:cs="Cambria Math"/>
                </w:rPr>
                <m:t>35</m:t>
              </m:r>
              <m:r>
                <m:rPr>
                  <m:sty m:val="p"/>
                </m:rPr>
                <w:rPr>
                  <w:rFonts w:ascii="Cambria Math" w:eastAsia="Cambria Math" w:hAnsi="Cambria Math" w:cs="Cambria Math"/>
                </w:rPr>
                <m:t>∼</m:t>
              </m:r>
              <m:r>
                <w:rPr>
                  <w:rFonts w:ascii="Cambria Math" w:eastAsia="Cambria Math" w:hAnsi="Cambria Math" w:cs="Cambria Math"/>
                </w:rPr>
                <m:t>42</m:t>
              </m:r>
              <m:r>
                <m:rPr>
                  <m:sty m:val="p"/>
                </m:rPr>
                <w:rPr>
                  <w:rFonts w:ascii="Cambria Math" w:eastAsia="Cambria Math" w:hAnsi="Cambria Math" w:cs="Cambria Math"/>
                </w:rPr>
                <m:t>℃</m:t>
              </m:r>
            </m:oMath>
            <w:r>
              <w:t xml:space="preserve"> </w:t>
            </w:r>
          </w:p>
        </w:tc>
      </w:tr>
      <w:tr w:rsidR="000A4691" w14:paraId="468A27D0" w14:textId="77777777" w:rsidTr="00D83B9A">
        <w:trPr>
          <w:jc w:val="center"/>
        </w:trPr>
        <w:tc>
          <w:tcPr>
            <w:tcW w:w="1156" w:type="dxa"/>
            <w:tcBorders>
              <w:top w:val="single" w:sz="1" w:space="0" w:color="666666"/>
              <w:left w:val="single" w:sz="1" w:space="0" w:color="666666"/>
              <w:bottom w:val="single" w:sz="1" w:space="0" w:color="666666"/>
              <w:right w:val="single" w:sz="1" w:space="0" w:color="666666"/>
            </w:tcBorders>
          </w:tcPr>
          <w:p w14:paraId="3D23A06E" w14:textId="77777777" w:rsidR="000A4691" w:rsidRDefault="006F4587">
            <w:r>
              <w:rPr>
                <w:rFonts w:hAnsi="Times New Roman"/>
              </w:rPr>
              <w:t>分度值</w:t>
            </w:r>
          </w:p>
        </w:tc>
        <w:tc>
          <w:tcPr>
            <w:tcW w:w="1996" w:type="dxa"/>
            <w:tcBorders>
              <w:top w:val="single" w:sz="1" w:space="0" w:color="666666"/>
              <w:left w:val="single" w:sz="1" w:space="0" w:color="666666"/>
              <w:bottom w:val="single" w:sz="1" w:space="0" w:color="666666"/>
              <w:right w:val="single" w:sz="1" w:space="0" w:color="666666"/>
            </w:tcBorders>
          </w:tcPr>
          <w:p w14:paraId="1ACE6C96" w14:textId="77777777" w:rsidR="000A4691" w:rsidRDefault="006F4587">
            <m:oMath>
              <m:r>
                <w:rPr>
                  <w:rFonts w:ascii="Cambria Math" w:eastAsia="Cambria Math" w:hAnsi="Cambria Math" w:cs="Cambria Math"/>
                </w:rPr>
                <m:t>1</m:t>
              </m:r>
              <m:r>
                <m:rPr>
                  <m:sty m:val="p"/>
                </m:rPr>
                <w:rPr>
                  <w:rFonts w:ascii="Cambria Math" w:eastAsia="Cambria Math" w:hAnsi="Cambria Math" w:cs="Cambria Math"/>
                </w:rPr>
                <m:t>℃</m:t>
              </m:r>
            </m:oMath>
            <w:r>
              <w:t xml:space="preserve"> </w:t>
            </w:r>
          </w:p>
        </w:tc>
        <w:tc>
          <w:tcPr>
            <w:tcW w:w="1996" w:type="dxa"/>
            <w:tcBorders>
              <w:top w:val="single" w:sz="1" w:space="0" w:color="666666"/>
              <w:left w:val="single" w:sz="1" w:space="0" w:color="666666"/>
              <w:bottom w:val="single" w:sz="1" w:space="0" w:color="666666"/>
              <w:right w:val="single" w:sz="1" w:space="0" w:color="666666"/>
            </w:tcBorders>
          </w:tcPr>
          <w:p w14:paraId="7C287B0C" w14:textId="77777777" w:rsidR="000A4691" w:rsidRDefault="006F4587">
            <m:oMath>
              <m:r>
                <w:rPr>
                  <w:rFonts w:ascii="Cambria Math" w:eastAsia="Cambria Math" w:hAnsi="Cambria Math" w:cs="Cambria Math"/>
                </w:rPr>
                <m:t>1</m:t>
              </m:r>
              <m:r>
                <m:rPr>
                  <m:sty m:val="p"/>
                </m:rPr>
                <w:rPr>
                  <w:rFonts w:ascii="Cambria Math" w:eastAsia="Cambria Math" w:hAnsi="Cambria Math" w:cs="Cambria Math"/>
                </w:rPr>
                <m:t>℃</m:t>
              </m:r>
            </m:oMath>
            <w:r>
              <w:t xml:space="preserve"> </w:t>
            </w:r>
          </w:p>
        </w:tc>
        <w:tc>
          <w:tcPr>
            <w:tcW w:w="3216" w:type="dxa"/>
            <w:tcBorders>
              <w:top w:val="single" w:sz="1" w:space="0" w:color="666666"/>
              <w:left w:val="single" w:sz="1" w:space="0" w:color="666666"/>
              <w:bottom w:val="single" w:sz="1" w:space="0" w:color="666666"/>
              <w:right w:val="single" w:sz="1" w:space="0" w:color="666666"/>
            </w:tcBorders>
          </w:tcPr>
          <w:p w14:paraId="38058348" w14:textId="77777777" w:rsidR="000A4691" w:rsidRDefault="006F4587">
            <m:oMath>
              <m:r>
                <w:rPr>
                  <w:rFonts w:ascii="Cambria Math" w:eastAsia="Cambria Math" w:hAnsi="Cambria Math" w:cs="Cambria Math"/>
                </w:rPr>
                <m:t>0.1</m:t>
              </m:r>
              <m:r>
                <m:rPr>
                  <m:sty m:val="p"/>
                </m:rPr>
                <w:rPr>
                  <w:rFonts w:ascii="Cambria Math" w:eastAsia="Cambria Math" w:hAnsi="Cambria Math" w:cs="Cambria Math"/>
                </w:rPr>
                <m:t>℃</m:t>
              </m:r>
            </m:oMath>
            <w:r>
              <w:t xml:space="preserve"> </w:t>
            </w:r>
          </w:p>
        </w:tc>
      </w:tr>
      <w:tr w:rsidR="000A4691" w14:paraId="20B6EF1B" w14:textId="77777777" w:rsidTr="00D83B9A">
        <w:trPr>
          <w:jc w:val="center"/>
        </w:trPr>
        <w:tc>
          <w:tcPr>
            <w:tcW w:w="1156" w:type="dxa"/>
            <w:tcBorders>
              <w:top w:val="single" w:sz="1" w:space="0" w:color="666666"/>
              <w:left w:val="single" w:sz="1" w:space="0" w:color="666666"/>
              <w:bottom w:val="single" w:sz="1" w:space="0" w:color="666666"/>
              <w:right w:val="single" w:sz="1" w:space="0" w:color="666666"/>
            </w:tcBorders>
          </w:tcPr>
          <w:p w14:paraId="3D263B6B" w14:textId="77777777" w:rsidR="000A4691" w:rsidRDefault="006F4587">
            <w:r>
              <w:rPr>
                <w:rFonts w:hAnsi="Times New Roman"/>
              </w:rPr>
              <w:t>测温液体</w:t>
            </w:r>
          </w:p>
        </w:tc>
        <w:tc>
          <w:tcPr>
            <w:tcW w:w="1996" w:type="dxa"/>
            <w:tcBorders>
              <w:top w:val="single" w:sz="1" w:space="0" w:color="666666"/>
              <w:left w:val="single" w:sz="1" w:space="0" w:color="666666"/>
              <w:bottom w:val="single" w:sz="1" w:space="0" w:color="666666"/>
              <w:right w:val="single" w:sz="1" w:space="0" w:color="666666"/>
            </w:tcBorders>
          </w:tcPr>
          <w:p w14:paraId="7EC23E13" w14:textId="77777777" w:rsidR="000A4691" w:rsidRDefault="006F4587">
            <w:r>
              <w:rPr>
                <w:rFonts w:hAnsi="Times New Roman"/>
              </w:rPr>
              <w:t>煤油</w:t>
            </w:r>
          </w:p>
        </w:tc>
        <w:tc>
          <w:tcPr>
            <w:tcW w:w="1996" w:type="dxa"/>
            <w:tcBorders>
              <w:top w:val="single" w:sz="1" w:space="0" w:color="666666"/>
              <w:left w:val="single" w:sz="1" w:space="0" w:color="666666"/>
              <w:bottom w:val="single" w:sz="1" w:space="0" w:color="666666"/>
              <w:right w:val="single" w:sz="1" w:space="0" w:color="666666"/>
            </w:tcBorders>
          </w:tcPr>
          <w:p w14:paraId="7CD466AB" w14:textId="77777777" w:rsidR="000A4691" w:rsidRDefault="006F4587">
            <w:r>
              <w:rPr>
                <w:rFonts w:hAnsi="Times New Roman"/>
              </w:rPr>
              <w:t>酒精</w:t>
            </w:r>
          </w:p>
        </w:tc>
        <w:tc>
          <w:tcPr>
            <w:tcW w:w="3216" w:type="dxa"/>
            <w:tcBorders>
              <w:top w:val="single" w:sz="1" w:space="0" w:color="666666"/>
              <w:left w:val="single" w:sz="1" w:space="0" w:color="666666"/>
              <w:bottom w:val="single" w:sz="1" w:space="0" w:color="666666"/>
              <w:right w:val="single" w:sz="1" w:space="0" w:color="666666"/>
            </w:tcBorders>
          </w:tcPr>
          <w:p w14:paraId="7B73B36A" w14:textId="77777777" w:rsidR="000A4691" w:rsidRDefault="006F4587">
            <w:r>
              <w:rPr>
                <w:rFonts w:hAnsi="Times New Roman"/>
              </w:rPr>
              <w:t>水银</w:t>
            </w:r>
          </w:p>
        </w:tc>
      </w:tr>
      <w:tr w:rsidR="000A4691" w14:paraId="6FFA390E" w14:textId="77777777" w:rsidTr="00D83B9A">
        <w:trPr>
          <w:jc w:val="center"/>
        </w:trPr>
        <w:tc>
          <w:tcPr>
            <w:tcW w:w="1156" w:type="dxa"/>
            <w:tcBorders>
              <w:top w:val="single" w:sz="1" w:space="0" w:color="666666"/>
              <w:left w:val="single" w:sz="1" w:space="0" w:color="666666"/>
              <w:bottom w:val="single" w:sz="1" w:space="0" w:color="666666"/>
              <w:right w:val="single" w:sz="1" w:space="0" w:color="666666"/>
            </w:tcBorders>
          </w:tcPr>
          <w:p w14:paraId="24FFB38E" w14:textId="77777777" w:rsidR="000A4691" w:rsidRDefault="006F4587">
            <w:r>
              <w:rPr>
                <w:rFonts w:hAnsi="Times New Roman"/>
              </w:rPr>
              <w:t>特殊构造</w:t>
            </w:r>
          </w:p>
        </w:tc>
        <w:tc>
          <w:tcPr>
            <w:tcW w:w="3992" w:type="dxa"/>
            <w:gridSpan w:val="2"/>
            <w:tcBorders>
              <w:top w:val="single" w:sz="1" w:space="0" w:color="666666"/>
              <w:left w:val="single" w:sz="1" w:space="0" w:color="666666"/>
              <w:bottom w:val="single" w:sz="1" w:space="0" w:color="666666"/>
              <w:right w:val="single" w:sz="1" w:space="0" w:color="666666"/>
            </w:tcBorders>
          </w:tcPr>
          <w:p w14:paraId="009812C6" w14:textId="77777777" w:rsidR="000A4691" w:rsidRDefault="006F4587">
            <w:r>
              <w:rPr>
                <w:rFonts w:hAnsi="Times New Roman"/>
              </w:rPr>
              <w:t>无特殊构造</w:t>
            </w:r>
          </w:p>
        </w:tc>
        <w:tc>
          <w:tcPr>
            <w:tcW w:w="3216" w:type="dxa"/>
            <w:tcBorders>
              <w:top w:val="single" w:sz="1" w:space="0" w:color="666666"/>
              <w:left w:val="single" w:sz="1" w:space="0" w:color="666666"/>
              <w:bottom w:val="single" w:sz="1" w:space="0" w:color="666666"/>
              <w:right w:val="single" w:sz="1" w:space="0" w:color="666666"/>
            </w:tcBorders>
          </w:tcPr>
          <w:p w14:paraId="6514F4A5" w14:textId="77777777" w:rsidR="000A4691" w:rsidRDefault="006F4587">
            <w:r>
              <w:rPr>
                <w:rFonts w:hAnsi="Times New Roman"/>
              </w:rPr>
              <w:t>玻璃泡上方通过缩口（也叫细颈）与玻璃管相连</w:t>
            </w:r>
          </w:p>
        </w:tc>
      </w:tr>
      <w:tr w:rsidR="000A4691" w14:paraId="3E5A6D25" w14:textId="77777777" w:rsidTr="00D83B9A">
        <w:trPr>
          <w:jc w:val="center"/>
        </w:trPr>
        <w:tc>
          <w:tcPr>
            <w:tcW w:w="1156" w:type="dxa"/>
            <w:tcBorders>
              <w:top w:val="single" w:sz="1" w:space="0" w:color="666666"/>
              <w:left w:val="single" w:sz="1" w:space="0" w:color="666666"/>
              <w:bottom w:val="single" w:sz="1" w:space="0" w:color="666666"/>
              <w:right w:val="single" w:sz="1" w:space="0" w:color="666666"/>
            </w:tcBorders>
          </w:tcPr>
          <w:p w14:paraId="6D6BAE97" w14:textId="77777777" w:rsidR="000A4691" w:rsidRDefault="006F4587">
            <w:r>
              <w:rPr>
                <w:rFonts w:hAnsi="Times New Roman"/>
              </w:rPr>
              <w:t>使用方法</w:t>
            </w:r>
          </w:p>
        </w:tc>
        <w:tc>
          <w:tcPr>
            <w:tcW w:w="3992" w:type="dxa"/>
            <w:gridSpan w:val="2"/>
            <w:tcBorders>
              <w:top w:val="single" w:sz="1" w:space="0" w:color="666666"/>
              <w:left w:val="single" w:sz="1" w:space="0" w:color="666666"/>
              <w:bottom w:val="single" w:sz="1" w:space="0" w:color="666666"/>
              <w:right w:val="single" w:sz="1" w:space="0" w:color="666666"/>
            </w:tcBorders>
          </w:tcPr>
          <w:p w14:paraId="5715D542" w14:textId="77777777" w:rsidR="000A4691" w:rsidRDefault="006F4587">
            <w:r>
              <w:rPr>
                <w:rFonts w:hAnsi="Times New Roman"/>
              </w:rPr>
              <w:t>使用时不能甩，测物体温度时不能离开物体读数</w:t>
            </w:r>
          </w:p>
        </w:tc>
        <w:tc>
          <w:tcPr>
            <w:tcW w:w="3216" w:type="dxa"/>
            <w:tcBorders>
              <w:top w:val="single" w:sz="1" w:space="0" w:color="666666"/>
              <w:left w:val="single" w:sz="1" w:space="0" w:color="666666"/>
              <w:bottom w:val="single" w:sz="1" w:space="0" w:color="666666"/>
              <w:right w:val="single" w:sz="1" w:space="0" w:color="666666"/>
            </w:tcBorders>
          </w:tcPr>
          <w:p w14:paraId="7BA32F4C" w14:textId="77777777" w:rsidR="000A4691" w:rsidRDefault="006F4587">
            <w:r>
              <w:rPr>
                <w:rFonts w:hAnsi="Times New Roman"/>
              </w:rPr>
              <w:t>使用前需要先将水银甩入玻璃泡，可离开人体读数</w:t>
            </w:r>
          </w:p>
        </w:tc>
      </w:tr>
    </w:tbl>
    <w:p w14:paraId="2E1A0C12" w14:textId="77777777" w:rsidR="000A4691" w:rsidRDefault="006F4587">
      <w:pPr>
        <w:ind w:firstLine="440"/>
      </w:pPr>
      <w:r>
        <w:t>（</w:t>
      </w:r>
      <w:r>
        <w:t>2</w:t>
      </w:r>
      <w:r>
        <w:t>）实验室温度计</w:t>
      </w:r>
    </w:p>
    <w:p w14:paraId="384DCA08" w14:textId="77777777" w:rsidR="000A4691" w:rsidRDefault="006F4587">
      <w:pPr>
        <w:ind w:firstLine="440"/>
      </w:pPr>
      <w:r>
        <w:t>①结构：玻璃泡、</w:t>
      </w:r>
      <w:r>
        <w:t xml:space="preserve"> </w:t>
      </w:r>
      <w:r>
        <w:t>玻璃管、</w:t>
      </w:r>
      <w:r>
        <w:t xml:space="preserve"> </w:t>
      </w:r>
      <w:r>
        <w:t>测温液体、</w:t>
      </w:r>
      <w:r>
        <w:t xml:space="preserve"> </w:t>
      </w:r>
      <w:r>
        <w:t>刻度盘。</w:t>
      </w:r>
    </w:p>
    <w:p w14:paraId="1B4C774A" w14:textId="77777777" w:rsidR="000A4691" w:rsidRDefault="006F4587">
      <w:pPr>
        <w:ind w:firstLine="440"/>
      </w:pPr>
      <w:r>
        <w:t>②原理：根据测温液体热胀冷缩的性质制成。</w:t>
      </w:r>
    </w:p>
    <w:p w14:paraId="5F891850" w14:textId="77777777" w:rsidR="000A4691" w:rsidRDefault="006F4587">
      <w:pPr>
        <w:ind w:firstLine="440"/>
      </w:pPr>
      <w:r>
        <w:t>③使用方法</w:t>
      </w:r>
    </w:p>
    <w:p w14:paraId="2976AB60" w14:textId="77777777" w:rsidR="000A4691" w:rsidRDefault="006F4587">
      <w:pPr>
        <w:ind w:firstLine="440"/>
      </w:pPr>
      <m:oMath>
        <m:r>
          <m:rPr>
            <m:sty m:val="p"/>
          </m:rPr>
          <w:rPr>
            <w:rFonts w:ascii="Cambria Math" w:eastAsia="Cambria Math" w:hAnsi="Cambria Math" w:cs="Cambria Math"/>
          </w:rPr>
          <m:t>a</m:t>
        </m:r>
      </m:oMath>
      <w:r>
        <w:t xml:space="preserve"> .</w:t>
      </w:r>
      <w:r>
        <w:t>观察温度计的量程、零刻度线和分度值；</w:t>
      </w:r>
    </w:p>
    <w:p w14:paraId="48995472" w14:textId="77777777" w:rsidR="000A4691" w:rsidRDefault="006F4587">
      <w:pPr>
        <w:ind w:firstLine="440"/>
      </w:pPr>
      <m:oMath>
        <m:r>
          <m:rPr>
            <m:sty m:val="p"/>
          </m:rPr>
          <w:rPr>
            <w:rFonts w:ascii="Cambria Math" w:eastAsia="Cambria Math" w:hAnsi="Cambria Math" w:cs="Cambria Math"/>
          </w:rPr>
          <m:t>b</m:t>
        </m:r>
      </m:oMath>
      <w:r>
        <w:t xml:space="preserve"> .</w:t>
      </w:r>
      <w:r>
        <w:t>将温度计的玻璃泡与被测液体充分接触，同时注意不能碰到容器底或容器壁；</w:t>
      </w:r>
    </w:p>
    <w:p w14:paraId="3D4979B3" w14:textId="77777777" w:rsidR="000A4691" w:rsidRDefault="006F4587">
      <w:pPr>
        <w:ind w:firstLine="440"/>
      </w:pPr>
      <m:oMath>
        <m:r>
          <m:rPr>
            <m:sty m:val="p"/>
          </m:rPr>
          <w:rPr>
            <w:rFonts w:ascii="Cambria Math" w:eastAsia="Cambria Math" w:hAnsi="Cambria Math" w:cs="Cambria Math"/>
          </w:rPr>
          <m:t>c</m:t>
        </m:r>
      </m:oMath>
      <w:r>
        <w:t xml:space="preserve"> .</w:t>
      </w:r>
      <w:r>
        <w:t>待温度计的示数稳定后再读数，注意读数时温度计的玻璃</w:t>
      </w:r>
      <w:proofErr w:type="gramStart"/>
      <w:r>
        <w:t>泡不能</w:t>
      </w:r>
      <w:proofErr w:type="gramEnd"/>
      <w:r>
        <w:t>离开被测液体；</w:t>
      </w:r>
    </w:p>
    <w:p w14:paraId="46CE8B2A" w14:textId="77777777" w:rsidR="000A4691" w:rsidRDefault="006F4587">
      <w:pPr>
        <w:ind w:firstLine="440"/>
      </w:pPr>
      <m:oMath>
        <m:r>
          <m:rPr>
            <m:sty m:val="p"/>
          </m:rPr>
          <w:rPr>
            <w:rFonts w:ascii="Cambria Math" w:eastAsia="Cambria Math" w:hAnsi="Cambria Math" w:cs="Cambria Math"/>
          </w:rPr>
          <m:t>d</m:t>
        </m:r>
      </m:oMath>
      <w:r>
        <w:t xml:space="preserve"> .</w:t>
      </w:r>
      <w:r>
        <w:t>读数时，视线要与温度计中液柱的液面相平。</w:t>
      </w:r>
    </w:p>
    <w:p w14:paraId="7CBD9A81" w14:textId="77777777" w:rsidR="000A4691" w:rsidRDefault="006F4587">
      <w:pPr>
        <w:ind w:firstLine="440"/>
      </w:pPr>
      <w:r>
        <w:t>注：被测液体的温度必须高于测温液体的熔点而低于测温液体的沸点。</w:t>
      </w:r>
    </w:p>
    <w:p w14:paraId="10DD3550" w14:textId="77777777" w:rsidR="000A4691" w:rsidRDefault="006F4587">
      <w:pPr>
        <w:ind w:firstLine="440"/>
      </w:pPr>
      <w:r>
        <w:rPr>
          <w:b/>
          <w:bCs/>
        </w:rPr>
        <w:lastRenderedPageBreak/>
        <w:t>记忆小口诀</w:t>
      </w:r>
      <w:r>
        <w:rPr>
          <w:b/>
          <w:bCs/>
        </w:rPr>
        <w:t>:</w:t>
      </w:r>
    </w:p>
    <w:p w14:paraId="1152E7A7" w14:textId="77777777" w:rsidR="000A4691" w:rsidRDefault="006F4587">
      <w:pPr>
        <w:ind w:firstLine="440"/>
      </w:pPr>
      <w:proofErr w:type="gramStart"/>
      <w:r>
        <w:t>泡全浸入</w:t>
      </w:r>
      <w:proofErr w:type="gramEnd"/>
      <w:r>
        <w:t>被测液</w:t>
      </w:r>
      <w:r>
        <w:t>,</w:t>
      </w:r>
      <w:r>
        <w:t>不碰容器底或壁；</w:t>
      </w:r>
    </w:p>
    <w:p w14:paraId="348D9DE0" w14:textId="77777777" w:rsidR="000A4691" w:rsidRDefault="006F4587">
      <w:pPr>
        <w:ind w:firstLine="440"/>
      </w:pPr>
      <w:r>
        <w:t>示数稳定再读数</w:t>
      </w:r>
      <w:r>
        <w:t>,</w:t>
      </w:r>
      <w:proofErr w:type="gramStart"/>
      <w:r>
        <w:t>计数仍</w:t>
      </w:r>
      <w:proofErr w:type="gramEnd"/>
      <w:r>
        <w:t>留被测液；</w:t>
      </w:r>
    </w:p>
    <w:p w14:paraId="37EE7AA9" w14:textId="77777777" w:rsidR="000A4691" w:rsidRDefault="006F4587">
      <w:pPr>
        <w:ind w:firstLine="440"/>
      </w:pPr>
      <w:r>
        <w:t>视线与柱上面平，</w:t>
      </w:r>
      <w:proofErr w:type="gramStart"/>
      <w:r>
        <w:t>仰读偏小俯</w:t>
      </w:r>
      <w:proofErr w:type="gramEnd"/>
      <w:r>
        <w:t>偏大。</w:t>
      </w:r>
    </w:p>
    <w:p w14:paraId="52E46888" w14:textId="77777777" w:rsidR="000A4691" w:rsidRDefault="006F4587">
      <w:pPr>
        <w:pStyle w:val="4"/>
      </w:pPr>
      <w:r>
        <w:t>重点</w:t>
      </w:r>
      <w:r>
        <w:t xml:space="preserve">2 </w:t>
      </w:r>
      <w:r>
        <w:t>水蒸气和</w:t>
      </w:r>
      <w:r>
        <w:t>“</w:t>
      </w:r>
      <w:r>
        <w:t>白气</w:t>
      </w:r>
      <w:r>
        <w:t>”</w:t>
      </w:r>
      <w:r>
        <w:t>的辨析</w:t>
      </w:r>
    </w:p>
    <w:p w14:paraId="1F8AF9A8" w14:textId="77777777" w:rsidR="000A4691" w:rsidRDefault="006F4587">
      <w:pPr>
        <w:ind w:firstLine="440"/>
      </w:pPr>
      <w:r>
        <w:t>1.</w:t>
      </w:r>
      <w:r>
        <w:t>“白气”不是水蒸气，水蒸气是气态，用肉眼无法观察到；“白气”是水蒸气液化后形成的小液滴悬浮在空中形成的。</w:t>
      </w:r>
    </w:p>
    <w:p w14:paraId="31986A1D" w14:textId="77777777" w:rsidR="006821F0" w:rsidRDefault="006821F0">
      <w:pPr>
        <w:ind w:firstLine="440"/>
      </w:pPr>
    </w:p>
    <w:p w14:paraId="3F2BAA56" w14:textId="77777777" w:rsidR="000A4691" w:rsidRDefault="006F4587">
      <w:pPr>
        <w:ind w:firstLine="440"/>
      </w:pPr>
      <w:r>
        <w:t>2.</w:t>
      </w:r>
      <w:r>
        <w:t>生活中“白气”现象的辨析</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000" w:firstRow="0" w:lastRow="0" w:firstColumn="0" w:lastColumn="0" w:noHBand="0" w:noVBand="0"/>
      </w:tblPr>
      <w:tblGrid>
        <w:gridCol w:w="4158"/>
        <w:gridCol w:w="4142"/>
      </w:tblGrid>
      <w:tr w:rsidR="000A4691" w14:paraId="2820C64E" w14:textId="77777777">
        <w:trPr>
          <w:jc w:val="center"/>
        </w:trPr>
        <w:tc>
          <w:tcPr>
            <w:tcW w:w="4155" w:type="dxa"/>
            <w:tcBorders>
              <w:top w:val="single" w:sz="1" w:space="0" w:color="666666"/>
              <w:left w:val="single" w:sz="1" w:space="0" w:color="666666"/>
              <w:bottom w:val="single" w:sz="1" w:space="0" w:color="666666"/>
              <w:right w:val="single" w:sz="1" w:space="0" w:color="666666"/>
            </w:tcBorders>
          </w:tcPr>
          <w:p w14:paraId="093269E1" w14:textId="77777777" w:rsidR="000A4691" w:rsidRDefault="006F4587">
            <w:r>
              <w:rPr>
                <w:rFonts w:hAnsi="Times New Roman"/>
              </w:rPr>
              <w:t>形成原因</w:t>
            </w:r>
          </w:p>
        </w:tc>
        <w:tc>
          <w:tcPr>
            <w:tcW w:w="4140" w:type="dxa"/>
            <w:tcBorders>
              <w:top w:val="single" w:sz="1" w:space="0" w:color="666666"/>
              <w:left w:val="single" w:sz="1" w:space="0" w:color="666666"/>
              <w:bottom w:val="single" w:sz="1" w:space="0" w:color="666666"/>
              <w:right w:val="single" w:sz="1" w:space="0" w:color="666666"/>
            </w:tcBorders>
          </w:tcPr>
          <w:p w14:paraId="6E149EE6" w14:textId="77777777" w:rsidR="000A4691" w:rsidRDefault="006F4587">
            <w:r>
              <w:rPr>
                <w:rFonts w:hAnsi="Times New Roman"/>
              </w:rPr>
              <w:t>举例</w:t>
            </w:r>
          </w:p>
        </w:tc>
      </w:tr>
      <w:tr w:rsidR="000A4691" w14:paraId="7F35E4B3" w14:textId="77777777">
        <w:trPr>
          <w:jc w:val="center"/>
        </w:trPr>
        <w:tc>
          <w:tcPr>
            <w:tcW w:w="4155" w:type="dxa"/>
            <w:tcBorders>
              <w:top w:val="single" w:sz="1" w:space="0" w:color="666666"/>
              <w:left w:val="single" w:sz="1" w:space="0" w:color="666666"/>
              <w:bottom w:val="single" w:sz="1" w:space="0" w:color="666666"/>
              <w:right w:val="single" w:sz="1" w:space="0" w:color="666666"/>
            </w:tcBorders>
          </w:tcPr>
          <w:p w14:paraId="0C6475C8" w14:textId="77777777" w:rsidR="000A4691" w:rsidRDefault="006F4587">
            <w:r>
              <w:rPr>
                <w:rFonts w:hAnsi="Times New Roman"/>
              </w:rPr>
              <w:t>温度较高的水蒸气遇到低温的空气，液化成小液滴</w:t>
            </w:r>
          </w:p>
        </w:tc>
        <w:tc>
          <w:tcPr>
            <w:tcW w:w="4140" w:type="dxa"/>
            <w:tcBorders>
              <w:top w:val="single" w:sz="1" w:space="0" w:color="666666"/>
              <w:left w:val="single" w:sz="1" w:space="0" w:color="666666"/>
              <w:bottom w:val="single" w:sz="1" w:space="0" w:color="666666"/>
              <w:right w:val="single" w:sz="1" w:space="0" w:color="666666"/>
            </w:tcBorders>
          </w:tcPr>
          <w:p w14:paraId="05072C29" w14:textId="77777777" w:rsidR="000A4691" w:rsidRDefault="006F4587">
            <w:r>
              <w:rPr>
                <w:rFonts w:hAnsi="Times New Roman"/>
              </w:rPr>
              <w:t>烧水时看到的</w:t>
            </w:r>
            <w:r>
              <w:rPr>
                <w:rFonts w:hAnsi="Times New Roman"/>
              </w:rPr>
              <w:t>“</w:t>
            </w:r>
            <w:r>
              <w:rPr>
                <w:rFonts w:hAnsi="Times New Roman"/>
              </w:rPr>
              <w:t>白气</w:t>
            </w:r>
            <w:r>
              <w:rPr>
                <w:rFonts w:hAnsi="Times New Roman"/>
              </w:rPr>
              <w:t>”</w:t>
            </w:r>
            <w:r>
              <w:rPr>
                <w:rFonts w:hAnsi="Times New Roman"/>
              </w:rPr>
              <w:t>；冬天，人在室外呼出的</w:t>
            </w:r>
            <w:r>
              <w:rPr>
                <w:rFonts w:hAnsi="Times New Roman"/>
              </w:rPr>
              <w:t>“</w:t>
            </w:r>
            <w:r>
              <w:rPr>
                <w:rFonts w:hAnsi="Times New Roman"/>
              </w:rPr>
              <w:t>白气</w:t>
            </w:r>
            <w:r>
              <w:rPr>
                <w:rFonts w:hAnsi="Times New Roman"/>
              </w:rPr>
              <w:t>”</w:t>
            </w:r>
          </w:p>
        </w:tc>
      </w:tr>
      <w:tr w:rsidR="000A4691" w14:paraId="2D6DE5A9" w14:textId="77777777">
        <w:trPr>
          <w:jc w:val="center"/>
        </w:trPr>
        <w:tc>
          <w:tcPr>
            <w:tcW w:w="4155" w:type="dxa"/>
            <w:tcBorders>
              <w:top w:val="single" w:sz="1" w:space="0" w:color="666666"/>
              <w:left w:val="single" w:sz="1" w:space="0" w:color="666666"/>
              <w:bottom w:val="single" w:sz="1" w:space="0" w:color="666666"/>
              <w:right w:val="single" w:sz="1" w:space="0" w:color="666666"/>
            </w:tcBorders>
          </w:tcPr>
          <w:p w14:paraId="5193B5FD" w14:textId="77777777" w:rsidR="000A4691" w:rsidRDefault="006F4587">
            <w:r>
              <w:rPr>
                <w:rFonts w:hAnsi="Times New Roman"/>
              </w:rPr>
              <w:t>空气中的水蒸气遇到冷空气，液化成小液滴</w:t>
            </w:r>
          </w:p>
        </w:tc>
        <w:tc>
          <w:tcPr>
            <w:tcW w:w="4140" w:type="dxa"/>
            <w:tcBorders>
              <w:top w:val="single" w:sz="1" w:space="0" w:color="666666"/>
              <w:left w:val="single" w:sz="1" w:space="0" w:color="666666"/>
              <w:bottom w:val="single" w:sz="1" w:space="0" w:color="666666"/>
              <w:right w:val="single" w:sz="1" w:space="0" w:color="666666"/>
            </w:tcBorders>
          </w:tcPr>
          <w:p w14:paraId="2AB99AA1" w14:textId="77777777" w:rsidR="000A4691" w:rsidRDefault="006F4587">
            <w:r>
              <w:rPr>
                <w:rFonts w:hAnsi="Times New Roman"/>
              </w:rPr>
              <w:t>打开冰箱门时周围出现的</w:t>
            </w:r>
            <w:r>
              <w:rPr>
                <w:rFonts w:hAnsi="Times New Roman"/>
              </w:rPr>
              <w:t>“</w:t>
            </w:r>
            <w:r>
              <w:rPr>
                <w:rFonts w:hAnsi="Times New Roman"/>
              </w:rPr>
              <w:t>白气</w:t>
            </w:r>
            <w:r>
              <w:rPr>
                <w:rFonts w:hAnsi="Times New Roman"/>
              </w:rPr>
              <w:t>”</w:t>
            </w:r>
          </w:p>
        </w:tc>
      </w:tr>
    </w:tbl>
    <w:p w14:paraId="33102E28" w14:textId="77777777" w:rsidR="00E11546" w:rsidRDefault="00E11546">
      <w:pPr>
        <w:pStyle w:val="4"/>
      </w:pPr>
    </w:p>
    <w:p w14:paraId="6C104FB2" w14:textId="77777777" w:rsidR="000A4691" w:rsidRDefault="006F4587">
      <w:pPr>
        <w:pStyle w:val="4"/>
      </w:pPr>
      <w:r>
        <w:t>重点</w:t>
      </w:r>
      <w:r>
        <w:t xml:space="preserve">3 </w:t>
      </w:r>
      <w:r>
        <w:t>影响蒸发快慢的因素</w:t>
      </w:r>
    </w:p>
    <w:p w14:paraId="48CE4E8F" w14:textId="77777777" w:rsidR="000A4691" w:rsidRDefault="006F4587">
      <w:pPr>
        <w:ind w:firstLine="440"/>
      </w:pPr>
      <w:r>
        <w:t>（</w:t>
      </w:r>
      <w:r>
        <w:t>1</w:t>
      </w:r>
      <w:r>
        <w:t>）液体的温度越高，蒸发得就越快。如晾衣服时，要晾在有阳光的地方。</w:t>
      </w:r>
    </w:p>
    <w:p w14:paraId="2DA89732" w14:textId="77777777" w:rsidR="000A4691" w:rsidRDefault="006F4587">
      <w:pPr>
        <w:ind w:firstLine="440"/>
      </w:pPr>
      <w:r>
        <w:t>（</w:t>
      </w:r>
      <w:r>
        <w:t>2</w:t>
      </w:r>
      <w:r>
        <w:t>）液体表面积越大</w:t>
      </w:r>
      <w:r>
        <w:t>,</w:t>
      </w:r>
      <w:r>
        <w:t>蒸发就越快。如晒粮食时，要把粮食摊开。</w:t>
      </w:r>
    </w:p>
    <w:p w14:paraId="37BD2B70" w14:textId="77777777" w:rsidR="000A4691" w:rsidRDefault="006F4587">
      <w:pPr>
        <w:ind w:firstLine="440"/>
      </w:pPr>
      <w:r>
        <w:t>（</w:t>
      </w:r>
      <w:r>
        <w:t>3</w:t>
      </w:r>
      <w:r>
        <w:t>）液面上方空气流速越快，蒸发就越快。如晾衣服时除有阳光、展开衣服外，还要选通风的地方。</w:t>
      </w:r>
    </w:p>
    <w:p w14:paraId="6F382C18" w14:textId="77777777" w:rsidR="000A4691" w:rsidRDefault="006F4587">
      <w:pPr>
        <w:pStyle w:val="4"/>
      </w:pPr>
      <w:r>
        <w:t>重点</w:t>
      </w:r>
      <w:r>
        <w:t xml:space="preserve">4 </w:t>
      </w:r>
      <w:r>
        <w:t>熔化的特点</w:t>
      </w:r>
    </w:p>
    <w:p w14:paraId="59008EB3" w14:textId="77777777" w:rsidR="000A4691" w:rsidRDefault="006F4587">
      <w:pPr>
        <w:ind w:firstLine="440"/>
      </w:pPr>
      <w:r>
        <w:t>（</w:t>
      </w:r>
      <w:r>
        <w:t>1</w:t>
      </w:r>
      <w:r>
        <w:t>）晶体有一定的熔化温度，</w:t>
      </w:r>
      <w:proofErr w:type="gramStart"/>
      <w:r>
        <w:t>叫作</w:t>
      </w:r>
      <w:proofErr w:type="gramEnd"/>
      <w:r>
        <w:t>熔点。熔点是晶体的特性之一</w:t>
      </w:r>
      <w:r>
        <w:t>,</w:t>
      </w:r>
      <w:r>
        <w:t>不同的晶体熔点不同。晶体吸热温度上升，达到熔点时开始熔化，此时温度不变。熔化过程中晶体</w:t>
      </w:r>
      <w:proofErr w:type="gramStart"/>
      <w:r>
        <w:t>是固液共存</w:t>
      </w:r>
      <w:proofErr w:type="gramEnd"/>
      <w:r>
        <w:t>态。</w:t>
      </w:r>
    </w:p>
    <w:p w14:paraId="056F5E25" w14:textId="77777777" w:rsidR="000A4691" w:rsidRDefault="006F4587">
      <w:pPr>
        <w:ind w:firstLine="440"/>
      </w:pPr>
      <w:r>
        <w:t>（</w:t>
      </w:r>
      <w:r>
        <w:t>2</w:t>
      </w:r>
      <w:r>
        <w:t>）非晶体没有一定的熔化温度。非晶体的熔化过程吸收热量，温度持续上升</w:t>
      </w:r>
      <w:r>
        <w:t>,</w:t>
      </w:r>
      <w:r>
        <w:t>需要持续吸热。</w:t>
      </w:r>
    </w:p>
    <w:p w14:paraId="1C7B6140" w14:textId="77777777" w:rsidR="000A4691" w:rsidRDefault="006F4587">
      <w:pPr>
        <w:ind w:firstLine="440"/>
      </w:pPr>
      <w:r>
        <w:t>（</w:t>
      </w:r>
      <w:r>
        <w:t>3</w:t>
      </w:r>
      <w:r>
        <w:t>）晶体的熔化有两个条件：温度达到熔点；继续吸热。两者缺一不可。温度等于熔点时，晶体的状态可能是固态，可能是液态，也可能</w:t>
      </w:r>
      <w:proofErr w:type="gramStart"/>
      <w:r>
        <w:t>是固液共存</w:t>
      </w:r>
      <w:proofErr w:type="gramEnd"/>
      <w:r>
        <w:t>态。</w:t>
      </w:r>
    </w:p>
    <w:p w14:paraId="444E8361" w14:textId="77777777" w:rsidR="000A4691" w:rsidRDefault="006F4587">
      <w:pPr>
        <w:pStyle w:val="4"/>
      </w:pPr>
      <w:r>
        <w:t>重点</w:t>
      </w:r>
      <w:r>
        <w:t xml:space="preserve">5 </w:t>
      </w:r>
      <w:r>
        <w:t>凝固的特点</w:t>
      </w:r>
    </w:p>
    <w:p w14:paraId="131303BF" w14:textId="77777777" w:rsidR="000A4691" w:rsidRDefault="006F4587">
      <w:pPr>
        <w:ind w:firstLine="440"/>
      </w:pPr>
      <w:r>
        <w:t>（</w:t>
      </w:r>
      <w:r>
        <w:t>1</w:t>
      </w:r>
      <w:r>
        <w:t>）晶体凝固时的温度特点</w:t>
      </w:r>
      <w:r>
        <w:t>:</w:t>
      </w:r>
      <w:r>
        <w:t>放出热量，温度不变。</w:t>
      </w:r>
    </w:p>
    <w:p w14:paraId="5B837241" w14:textId="77777777" w:rsidR="000A4691" w:rsidRDefault="006F4587">
      <w:pPr>
        <w:ind w:firstLine="440"/>
      </w:pPr>
      <w:r>
        <w:t>（</w:t>
      </w:r>
      <w:r>
        <w:t>2</w:t>
      </w:r>
      <w:r>
        <w:t>）非晶体凝固时的温度特点</w:t>
      </w:r>
      <w:r>
        <w:t>:</w:t>
      </w:r>
      <w:r>
        <w:t>放出热量，温度不断降低。</w:t>
      </w:r>
    </w:p>
    <w:p w14:paraId="5CC30679" w14:textId="77777777" w:rsidR="000A4691" w:rsidRDefault="006F4587">
      <w:pPr>
        <w:ind w:firstLine="440"/>
      </w:pPr>
      <w:r>
        <w:lastRenderedPageBreak/>
        <w:t>（</w:t>
      </w:r>
      <w:r>
        <w:t>3</w:t>
      </w:r>
      <w:r>
        <w:t>）晶体凝固的条件</w:t>
      </w:r>
      <w:r>
        <w:t>:</w:t>
      </w:r>
      <w:r>
        <w:t>①温度要达到凝固点</w:t>
      </w:r>
      <w:r>
        <w:t>;</w:t>
      </w:r>
      <w:r>
        <w:t>②继续向外放热。</w:t>
      </w:r>
    </w:p>
    <w:p w14:paraId="40DC2826" w14:textId="77777777" w:rsidR="000A4691" w:rsidRDefault="006F4587">
      <w:pPr>
        <w:ind w:firstLine="440"/>
      </w:pPr>
      <w:r>
        <w:rPr>
          <w:b/>
          <w:bCs/>
        </w:rPr>
        <w:t>记忆小口诀：</w:t>
      </w:r>
    </w:p>
    <w:p w14:paraId="58FD0BA0" w14:textId="77777777" w:rsidR="000A4691" w:rsidRDefault="006F4587">
      <w:pPr>
        <w:ind w:firstLine="440"/>
      </w:pPr>
      <w:proofErr w:type="gramStart"/>
      <w:r>
        <w:t>固体分晶和</w:t>
      </w:r>
      <w:proofErr w:type="gramEnd"/>
      <w:r>
        <w:t>非晶，非晶熔化无局限。晶体熔化有熔点，吸收热量温不变。</w:t>
      </w:r>
    </w:p>
    <w:p w14:paraId="4225533D" w14:textId="77777777" w:rsidR="000B547B" w:rsidRDefault="000B547B" w:rsidP="00E11546">
      <w:pPr>
        <w:pStyle w:val="4"/>
        <w:jc w:val="left"/>
      </w:pPr>
    </w:p>
    <w:p w14:paraId="2CF71CE9" w14:textId="77777777" w:rsidR="000B547B" w:rsidRDefault="000B547B" w:rsidP="005579A6">
      <w:pPr>
        <w:pStyle w:val="4"/>
        <w:jc w:val="left"/>
      </w:pPr>
    </w:p>
    <w:p w14:paraId="1F1CD0A4" w14:textId="77777777" w:rsidR="000A4691" w:rsidRDefault="006F4587">
      <w:pPr>
        <w:pStyle w:val="4"/>
      </w:pPr>
      <w:r>
        <w:t>重点</w:t>
      </w:r>
      <w:r>
        <w:t xml:space="preserve">6 </w:t>
      </w:r>
      <w:r>
        <w:t>自然界中的物态变化</w:t>
      </w:r>
    </w:p>
    <w:p w14:paraId="2F7CEDAF" w14:textId="77777777" w:rsidR="000A4691" w:rsidRDefault="006F4587">
      <w:pPr>
        <w:ind w:firstLine="440"/>
      </w:pPr>
      <w:r>
        <w:t>1.</w:t>
      </w:r>
      <w:r>
        <w:t>云的形成</w:t>
      </w:r>
    </w:p>
    <w:p w14:paraId="66B71EB3" w14:textId="77777777" w:rsidR="000A4691" w:rsidRDefault="006F4587">
      <w:pPr>
        <w:jc w:val="center"/>
      </w:pPr>
      <w:r>
        <w:rPr>
          <w:noProof/>
        </w:rPr>
        <w:drawing>
          <wp:inline distT="0" distB="0" distL="0" distR="0" wp14:anchorId="79007006" wp14:editId="20D695A3">
            <wp:extent cx="3333369" cy="1215962"/>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2"/>
                    <a:srcRect/>
                    <a:stretch>
                      <a:fillRect/>
                    </a:stretch>
                  </pic:blipFill>
                  <pic:spPr bwMode="auto">
                    <a:xfrm>
                      <a:off x="0" y="0"/>
                      <a:ext cx="3333369" cy="1215962"/>
                    </a:xfrm>
                    <a:prstGeom prst="rect">
                      <a:avLst/>
                    </a:prstGeom>
                  </pic:spPr>
                </pic:pic>
              </a:graphicData>
            </a:graphic>
          </wp:inline>
        </w:drawing>
      </w:r>
    </w:p>
    <w:p w14:paraId="41673B62" w14:textId="77777777" w:rsidR="00E11546" w:rsidRDefault="00E11546" w:rsidP="00C67F13"/>
    <w:p w14:paraId="1A21A7D9" w14:textId="77777777" w:rsidR="000A4691" w:rsidRDefault="006F4587">
      <w:pPr>
        <w:ind w:firstLine="440"/>
      </w:pPr>
      <w:r>
        <w:t>2.</w:t>
      </w:r>
      <w:r>
        <w:t>雨的形成</w:t>
      </w:r>
    </w:p>
    <w:p w14:paraId="7EBAEEB6" w14:textId="77777777" w:rsidR="00E11546" w:rsidRDefault="00E11546">
      <w:pPr>
        <w:ind w:firstLine="440"/>
      </w:pPr>
    </w:p>
    <w:p w14:paraId="1830FC1D" w14:textId="77777777" w:rsidR="000A4691" w:rsidRDefault="006F4587">
      <w:pPr>
        <w:jc w:val="center"/>
      </w:pPr>
      <w:r>
        <w:rPr>
          <w:noProof/>
        </w:rPr>
        <w:drawing>
          <wp:inline distT="0" distB="0" distL="0" distR="0" wp14:anchorId="633740A4" wp14:editId="59B7B6C8">
            <wp:extent cx="4115943" cy="1213485"/>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3"/>
                    <a:srcRect/>
                    <a:stretch>
                      <a:fillRect/>
                    </a:stretch>
                  </pic:blipFill>
                  <pic:spPr bwMode="auto">
                    <a:xfrm>
                      <a:off x="0" y="0"/>
                      <a:ext cx="4115943" cy="1213485"/>
                    </a:xfrm>
                    <a:prstGeom prst="rect">
                      <a:avLst/>
                    </a:prstGeom>
                  </pic:spPr>
                </pic:pic>
              </a:graphicData>
            </a:graphic>
          </wp:inline>
        </w:drawing>
      </w:r>
    </w:p>
    <w:p w14:paraId="6464B87F" w14:textId="77777777" w:rsidR="00E11546" w:rsidRDefault="00E11546">
      <w:pPr>
        <w:jc w:val="center"/>
      </w:pPr>
    </w:p>
    <w:p w14:paraId="2A449491" w14:textId="77777777" w:rsidR="000A4691" w:rsidRDefault="006F4587">
      <w:pPr>
        <w:ind w:firstLine="440"/>
      </w:pPr>
      <w:r>
        <w:t>3.</w:t>
      </w:r>
      <w:r>
        <w:t>雾的形成</w:t>
      </w:r>
    </w:p>
    <w:p w14:paraId="240442B6" w14:textId="77777777" w:rsidR="000A4691" w:rsidRDefault="006F4587">
      <w:pPr>
        <w:jc w:val="center"/>
      </w:pPr>
      <w:r>
        <w:rPr>
          <w:noProof/>
        </w:rPr>
        <w:drawing>
          <wp:inline distT="0" distB="0" distL="0" distR="0" wp14:anchorId="77EC0360" wp14:editId="344A6938">
            <wp:extent cx="3826193" cy="537401"/>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4"/>
                    <a:srcRect/>
                    <a:stretch>
                      <a:fillRect/>
                    </a:stretch>
                  </pic:blipFill>
                  <pic:spPr bwMode="auto">
                    <a:xfrm>
                      <a:off x="0" y="0"/>
                      <a:ext cx="3826193" cy="537401"/>
                    </a:xfrm>
                    <a:prstGeom prst="rect">
                      <a:avLst/>
                    </a:prstGeom>
                  </pic:spPr>
                </pic:pic>
              </a:graphicData>
            </a:graphic>
          </wp:inline>
        </w:drawing>
      </w:r>
    </w:p>
    <w:p w14:paraId="0706CE0F" w14:textId="77777777" w:rsidR="00E11546" w:rsidRDefault="00E11546">
      <w:pPr>
        <w:jc w:val="center"/>
      </w:pPr>
    </w:p>
    <w:p w14:paraId="2B1BDAD6" w14:textId="77777777" w:rsidR="00E11546" w:rsidRDefault="00E11546">
      <w:pPr>
        <w:jc w:val="center"/>
      </w:pPr>
    </w:p>
    <w:p w14:paraId="52801742" w14:textId="77777777" w:rsidR="000A4691" w:rsidRDefault="006F4587">
      <w:pPr>
        <w:ind w:firstLine="440"/>
      </w:pPr>
      <w:r>
        <w:t>4.</w:t>
      </w:r>
      <w:r>
        <w:t>露的形成</w:t>
      </w:r>
    </w:p>
    <w:p w14:paraId="17092256" w14:textId="77777777" w:rsidR="000A4691" w:rsidRDefault="006F4587">
      <w:pPr>
        <w:jc w:val="center"/>
      </w:pPr>
      <w:r>
        <w:rPr>
          <w:noProof/>
        </w:rPr>
        <w:drawing>
          <wp:inline distT="0" distB="0" distL="0" distR="0" wp14:anchorId="25B36030" wp14:editId="6D7DD8EB">
            <wp:extent cx="3533966" cy="537401"/>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5"/>
                    <a:srcRect/>
                    <a:stretch>
                      <a:fillRect/>
                    </a:stretch>
                  </pic:blipFill>
                  <pic:spPr bwMode="auto">
                    <a:xfrm>
                      <a:off x="0" y="0"/>
                      <a:ext cx="3533966" cy="537401"/>
                    </a:xfrm>
                    <a:prstGeom prst="rect">
                      <a:avLst/>
                    </a:prstGeom>
                  </pic:spPr>
                </pic:pic>
              </a:graphicData>
            </a:graphic>
          </wp:inline>
        </w:drawing>
      </w:r>
    </w:p>
    <w:p w14:paraId="5476EB2C" w14:textId="77777777" w:rsidR="000A4691" w:rsidRDefault="006F4587">
      <w:pPr>
        <w:ind w:firstLine="440"/>
      </w:pPr>
      <w:r>
        <w:t>5.</w:t>
      </w:r>
      <w:r>
        <w:t>霜的形成</w:t>
      </w:r>
    </w:p>
    <w:p w14:paraId="7128DE15" w14:textId="77777777" w:rsidR="000A4691" w:rsidRDefault="006F4587">
      <w:pPr>
        <w:jc w:val="center"/>
      </w:pPr>
      <w:r>
        <w:rPr>
          <w:noProof/>
        </w:rPr>
        <w:drawing>
          <wp:inline distT="0" distB="0" distL="0" distR="0" wp14:anchorId="0FF79427" wp14:editId="27FB5B7C">
            <wp:extent cx="3717227" cy="537401"/>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6"/>
                    <a:srcRect/>
                    <a:stretch>
                      <a:fillRect/>
                    </a:stretch>
                  </pic:blipFill>
                  <pic:spPr bwMode="auto">
                    <a:xfrm>
                      <a:off x="0" y="0"/>
                      <a:ext cx="3717227" cy="537401"/>
                    </a:xfrm>
                    <a:prstGeom prst="rect">
                      <a:avLst/>
                    </a:prstGeom>
                  </pic:spPr>
                </pic:pic>
              </a:graphicData>
            </a:graphic>
          </wp:inline>
        </w:drawing>
      </w:r>
    </w:p>
    <w:p w14:paraId="47DCC96F" w14:textId="77777777" w:rsidR="000A4691" w:rsidRDefault="006F4587">
      <w:pPr>
        <w:ind w:firstLine="440"/>
      </w:pPr>
      <w:r>
        <w:lastRenderedPageBreak/>
        <w:t>6.</w:t>
      </w:r>
      <w:r>
        <w:t>雪的形成</w:t>
      </w:r>
    </w:p>
    <w:p w14:paraId="7C288043" w14:textId="77777777" w:rsidR="000A4691" w:rsidRDefault="006F4587">
      <w:pPr>
        <w:jc w:val="center"/>
      </w:pPr>
      <w:r>
        <w:rPr>
          <w:noProof/>
        </w:rPr>
        <w:drawing>
          <wp:inline distT="0" distB="0" distL="0" distR="0" wp14:anchorId="70F16A2D" wp14:editId="78834125">
            <wp:extent cx="3108008" cy="537401"/>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7"/>
                    <a:srcRect/>
                    <a:stretch>
                      <a:fillRect/>
                    </a:stretch>
                  </pic:blipFill>
                  <pic:spPr bwMode="auto">
                    <a:xfrm>
                      <a:off x="0" y="0"/>
                      <a:ext cx="3108008" cy="537401"/>
                    </a:xfrm>
                    <a:prstGeom prst="rect">
                      <a:avLst/>
                    </a:prstGeom>
                  </pic:spPr>
                </pic:pic>
              </a:graphicData>
            </a:graphic>
          </wp:inline>
        </w:drawing>
      </w:r>
    </w:p>
    <w:p w14:paraId="38CD7B7B" w14:textId="77777777" w:rsidR="000A4691" w:rsidRDefault="006F4587">
      <w:pPr>
        <w:ind w:firstLine="440"/>
      </w:pPr>
      <w:r>
        <w:t>7.</w:t>
      </w:r>
      <w:r>
        <w:t>雾凇（树挂）的形成</w:t>
      </w:r>
    </w:p>
    <w:p w14:paraId="240FDE6B" w14:textId="1DFFF085" w:rsidR="000B547B" w:rsidRDefault="006F4587" w:rsidP="00E11546">
      <w:pPr>
        <w:jc w:val="center"/>
      </w:pPr>
      <w:r>
        <w:rPr>
          <w:noProof/>
        </w:rPr>
        <w:drawing>
          <wp:inline distT="0" distB="0" distL="0" distR="0" wp14:anchorId="5E6731EF" wp14:editId="37F383A7">
            <wp:extent cx="4192715" cy="537401"/>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8"/>
                    <a:srcRect/>
                    <a:stretch>
                      <a:fillRect/>
                    </a:stretch>
                  </pic:blipFill>
                  <pic:spPr bwMode="auto">
                    <a:xfrm>
                      <a:off x="0" y="0"/>
                      <a:ext cx="4192715" cy="537401"/>
                    </a:xfrm>
                    <a:prstGeom prst="rect">
                      <a:avLst/>
                    </a:prstGeom>
                  </pic:spPr>
                </pic:pic>
              </a:graphicData>
            </a:graphic>
          </wp:inline>
        </w:drawing>
      </w:r>
    </w:p>
    <w:p w14:paraId="0FD4723C" w14:textId="77777777" w:rsidR="000A4691" w:rsidRDefault="006F4587">
      <w:pPr>
        <w:ind w:firstLine="440"/>
      </w:pPr>
      <w:r>
        <w:t>8.</w:t>
      </w:r>
      <w:r>
        <w:t>冰雹的形成</w:t>
      </w:r>
    </w:p>
    <w:p w14:paraId="642F3216" w14:textId="77777777" w:rsidR="000A4691" w:rsidRDefault="006F4587">
      <w:pPr>
        <w:jc w:val="center"/>
      </w:pPr>
      <w:r>
        <w:rPr>
          <w:noProof/>
        </w:rPr>
        <w:drawing>
          <wp:inline distT="0" distB="0" distL="0" distR="0" wp14:anchorId="140E71BE" wp14:editId="092E31DC">
            <wp:extent cx="4328922" cy="1215962"/>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9"/>
                    <a:srcRect/>
                    <a:stretch>
                      <a:fillRect/>
                    </a:stretch>
                  </pic:blipFill>
                  <pic:spPr bwMode="auto">
                    <a:xfrm>
                      <a:off x="0" y="0"/>
                      <a:ext cx="4328922" cy="1215962"/>
                    </a:xfrm>
                    <a:prstGeom prst="rect">
                      <a:avLst/>
                    </a:prstGeom>
                  </pic:spPr>
                </pic:pic>
              </a:graphicData>
            </a:graphic>
          </wp:inline>
        </w:drawing>
      </w:r>
    </w:p>
    <w:p w14:paraId="305DEAA8" w14:textId="7B510971" w:rsidR="00E11546" w:rsidRDefault="00E11546">
      <w:pPr>
        <w:ind w:firstLine="440"/>
      </w:pPr>
    </w:p>
    <w:p w14:paraId="01A166BA" w14:textId="3317200D" w:rsidR="000A4691" w:rsidRDefault="006A4441">
      <w:pPr>
        <w:ind w:firstLine="440"/>
      </w:pPr>
      <w:r>
        <w:rPr>
          <w:noProof/>
        </w:rPr>
        <w:drawing>
          <wp:anchor distT="0" distB="0" distL="0" distR="0" simplePos="0" relativeHeight="251816448" behindDoc="0" locked="0" layoutInCell="1" allowOverlap="0" wp14:anchorId="4C3B825D" wp14:editId="19355496">
            <wp:simplePos x="0" y="0"/>
            <wp:positionH relativeFrom="margin">
              <wp:posOffset>1083945</wp:posOffset>
            </wp:positionH>
            <wp:positionV relativeFrom="line">
              <wp:posOffset>398780</wp:posOffset>
            </wp:positionV>
            <wp:extent cx="3705225" cy="2319655"/>
            <wp:effectExtent l="0" t="0" r="9525" b="4445"/>
            <wp:wrapTopAndBottom distT="0" dist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0"/>
                    <a:srcRect/>
                    <a:stretch>
                      <a:fillRect/>
                    </a:stretch>
                  </pic:blipFill>
                  <pic:spPr bwMode="auto">
                    <a:xfrm>
                      <a:off x="0" y="0"/>
                      <a:ext cx="3705225" cy="2319655"/>
                    </a:xfrm>
                    <a:prstGeom prst="rect">
                      <a:avLst/>
                    </a:prstGeom>
                  </pic:spPr>
                </pic:pic>
              </a:graphicData>
            </a:graphic>
          </wp:anchor>
        </w:drawing>
      </w:r>
      <w:r w:rsidR="006F4587">
        <w:t>9.</w:t>
      </w:r>
      <w:r w:rsidR="006F4587">
        <w:t>自然界的水循环（如图</w:t>
      </w:r>
      <w:r w:rsidR="006F4587">
        <w:t>1-2-7</w:t>
      </w:r>
      <w:r w:rsidR="006F4587">
        <w:t>）</w:t>
      </w:r>
    </w:p>
    <w:p w14:paraId="5E3C1BC3" w14:textId="792C49C6" w:rsidR="00C67F13" w:rsidRDefault="00C67F13" w:rsidP="00C67F13"/>
    <w:p w14:paraId="076049A6" w14:textId="77777777" w:rsidR="000A4691" w:rsidRDefault="006F4587">
      <w:pPr>
        <w:jc w:val="center"/>
      </w:pPr>
      <w:r>
        <w:t>图</w:t>
      </w:r>
      <w:r>
        <w:t>1-2-7</w:t>
      </w:r>
    </w:p>
    <w:p w14:paraId="13F62928" w14:textId="77777777" w:rsidR="000A4691" w:rsidRDefault="000A4691"/>
    <w:p w14:paraId="65959612" w14:textId="77777777" w:rsidR="000A4691" w:rsidRDefault="006F4587">
      <w:pPr>
        <w:pStyle w:val="4"/>
      </w:pPr>
      <w:r>
        <w:t>重点</w:t>
      </w:r>
      <w:r>
        <w:t xml:space="preserve">7 </w:t>
      </w:r>
      <w:r>
        <w:t>基本物理方法</w:t>
      </w:r>
    </w:p>
    <w:p w14:paraId="36AB0B04" w14:textId="77777777" w:rsidR="000A4691" w:rsidRDefault="006F4587">
      <w:pPr>
        <w:ind w:firstLine="440"/>
      </w:pPr>
      <w:r>
        <w:t>1.</w:t>
      </w:r>
      <w:r>
        <w:t>控制变量法：</w:t>
      </w:r>
      <w:r>
        <w:t xml:space="preserve"> </w:t>
      </w:r>
      <w:r>
        <w:t>影响蒸发的快慢有多个因素，</w:t>
      </w:r>
      <w:r>
        <w:t xml:space="preserve"> </w:t>
      </w:r>
      <w:r>
        <w:t>为了具体研究每个因素如何影响蒸发，</w:t>
      </w:r>
      <w:r>
        <w:t xml:space="preserve"> </w:t>
      </w:r>
      <w:r>
        <w:t>可控制一个因素变化，</w:t>
      </w:r>
      <w:r>
        <w:t xml:space="preserve"> </w:t>
      </w:r>
      <w:r>
        <w:t>其他因素不变。</w:t>
      </w:r>
    </w:p>
    <w:p w14:paraId="5AD26BC6" w14:textId="77777777" w:rsidR="000A4691" w:rsidRDefault="006F4587">
      <w:pPr>
        <w:ind w:firstLine="440"/>
      </w:pPr>
      <w:r>
        <w:t>2.</w:t>
      </w:r>
      <w:r>
        <w:t>转换法：</w:t>
      </w:r>
      <w:r>
        <w:t xml:space="preserve"> </w:t>
      </w:r>
      <w:r>
        <w:t>温度的变化难以观察，</w:t>
      </w:r>
      <w:r>
        <w:t xml:space="preserve"> </w:t>
      </w:r>
      <w:r>
        <w:t>可利用热胀冷缩将其转换为自制温度计中液柱的上升与下降，</w:t>
      </w:r>
      <w:r>
        <w:t xml:space="preserve"> </w:t>
      </w:r>
      <w:r>
        <w:t>体现温度的变化。</w:t>
      </w:r>
    </w:p>
    <w:p w14:paraId="557D642B" w14:textId="77777777" w:rsidR="000A4691" w:rsidRDefault="006F4587">
      <w:pPr>
        <w:ind w:firstLine="440"/>
      </w:pPr>
      <w:r>
        <w:lastRenderedPageBreak/>
        <w:t>3.</w:t>
      </w:r>
      <w:r>
        <w:t>对比法：</w:t>
      </w:r>
      <w:r>
        <w:t xml:space="preserve"> </w:t>
      </w:r>
      <w:r>
        <w:t>通过对比研究蒸发和沸腾的共同点和区别，</w:t>
      </w:r>
      <w:r>
        <w:t xml:space="preserve"> </w:t>
      </w:r>
      <w:r>
        <w:t>以及不同种类温度计的相同点和不同点。</w:t>
      </w:r>
    </w:p>
    <w:p w14:paraId="4678AC46" w14:textId="77777777" w:rsidR="000A4691" w:rsidRDefault="006F4587">
      <w:pPr>
        <w:ind w:firstLine="440"/>
      </w:pPr>
      <w:r>
        <w:t>4.</w:t>
      </w:r>
      <w:r>
        <w:t>归纳法：</w:t>
      </w:r>
      <w:r>
        <w:t xml:space="preserve"> </w:t>
      </w:r>
      <w:r>
        <w:t>以水循环为载体，</w:t>
      </w:r>
      <w:r>
        <w:t xml:space="preserve"> </w:t>
      </w:r>
      <w:r>
        <w:t>归纳出物质三态变化的条件和特点。</w:t>
      </w:r>
    </w:p>
    <w:p w14:paraId="1E75CD6D" w14:textId="77777777" w:rsidR="000A4691" w:rsidRDefault="006F4587">
      <w:pPr>
        <w:pStyle w:val="3"/>
      </w:pPr>
      <w:r>
        <w:rPr>
          <w:noProof/>
        </w:rPr>
        <w:drawing>
          <wp:inline distT="0" distB="0" distL="0" distR="0" wp14:anchorId="3518666B" wp14:editId="041DF090">
            <wp:extent cx="3571875" cy="693568"/>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6"/>
                    <a:srcRect/>
                    <a:stretch>
                      <a:fillRect/>
                    </a:stretch>
                  </pic:blipFill>
                  <pic:spPr bwMode="auto">
                    <a:xfrm>
                      <a:off x="0" y="0"/>
                      <a:ext cx="3571875" cy="693568"/>
                    </a:xfrm>
                    <a:prstGeom prst="rect">
                      <a:avLst/>
                    </a:prstGeom>
                  </pic:spPr>
                </pic:pic>
              </a:graphicData>
            </a:graphic>
          </wp:inline>
        </w:drawing>
      </w:r>
      <w:r>
        <w:rPr>
          <w:color w:val="FFFFFF"/>
          <w:sz w:val="1"/>
          <w:szCs w:val="1"/>
        </w:rPr>
        <w:t>陕西中考链接</w:t>
      </w:r>
    </w:p>
    <w:p w14:paraId="285699D4" w14:textId="77777777" w:rsidR="000A4691" w:rsidRDefault="006F4587">
      <w:r>
        <w:t xml:space="preserve">1. </w:t>
      </w:r>
      <w:r>
        <w:rPr>
          <w:rFonts w:ascii="楷体" w:eastAsia="楷体" w:hAnsi="楷体" w:cs="楷体"/>
        </w:rPr>
        <w:t>[2021·陕西中考]</w:t>
      </w:r>
      <w:r>
        <w:t>冷链储运中常用一种装有制冷装置的冷藏车运输冷冻食品和疫苗药品等。制冷装置通过液态制冷剂汽化将车内的“热”搬运到外面，实现制冷。下列说法正确的是</w:t>
      </w:r>
      <w:r>
        <w:t xml:space="preserve">( </w:t>
      </w:r>
      <w:r>
        <w:rPr>
          <w:color w:val="FF0000"/>
        </w:rPr>
        <w:t>B</w:t>
      </w:r>
      <w:r>
        <w:t xml:space="preserve"> )</w:t>
      </w:r>
    </w:p>
    <w:p w14:paraId="1D581B95" w14:textId="77777777" w:rsidR="000A4691" w:rsidRDefault="006F4587">
      <w:r>
        <w:t xml:space="preserve">A. </w:t>
      </w:r>
      <w:r>
        <w:t>冷藏车厢体应选用导热性好的材料做成</w:t>
      </w:r>
    </w:p>
    <w:p w14:paraId="5826D422" w14:textId="77777777" w:rsidR="000A4691" w:rsidRDefault="006F4587">
      <w:r>
        <w:t xml:space="preserve">B. </w:t>
      </w:r>
      <w:r>
        <w:t>液态制冷剂在车厢内汽化吸热</w:t>
      </w:r>
    </w:p>
    <w:p w14:paraId="64A4EE3F" w14:textId="77777777" w:rsidR="000A4691" w:rsidRDefault="006F4587">
      <w:r>
        <w:t xml:space="preserve">C. </w:t>
      </w:r>
      <w:r>
        <w:t>车厢内物品表面会有一层白霜，是凝固现象</w:t>
      </w:r>
    </w:p>
    <w:p w14:paraId="2654D52F" w14:textId="77777777" w:rsidR="000A4691" w:rsidRDefault="006F4587">
      <w:r>
        <w:t xml:space="preserve">D. </w:t>
      </w:r>
      <w:r>
        <w:t>放入车厢内的水在凝固过程中温度降低</w:t>
      </w:r>
    </w:p>
    <w:p w14:paraId="1F832DF0" w14:textId="77777777" w:rsidR="000A4691" w:rsidRDefault="006F4587">
      <w:r>
        <w:t xml:space="preserve">2. </w:t>
      </w:r>
      <w:r>
        <w:rPr>
          <w:rFonts w:ascii="楷体" w:eastAsia="楷体" w:hAnsi="楷体" w:cs="楷体"/>
        </w:rPr>
        <w:t>[2020·陕西中考]</w:t>
      </w:r>
      <w:r>
        <w:t>关于生活中的热现象，下列说法正确的是</w:t>
      </w:r>
      <w:r>
        <w:t xml:space="preserve">( </w:t>
      </w:r>
      <w:r>
        <w:rPr>
          <w:color w:val="FF0000"/>
        </w:rPr>
        <w:t>A</w:t>
      </w:r>
      <w:r>
        <w:t xml:space="preserve"> )</w:t>
      </w:r>
    </w:p>
    <w:p w14:paraId="06861D11" w14:textId="77777777" w:rsidR="000A4691" w:rsidRDefault="006F4587">
      <w:r>
        <w:t xml:space="preserve">A. </w:t>
      </w:r>
      <w:r>
        <w:t>夏天，超市里用冰块给食材保鲜利用了冰熔化吸热</w:t>
      </w:r>
    </w:p>
    <w:p w14:paraId="6215D696" w14:textId="77777777" w:rsidR="000A4691" w:rsidRDefault="006F4587">
      <w:r>
        <w:t xml:space="preserve">B. </w:t>
      </w:r>
      <w:r>
        <w:t>水银体温计是利用玻璃热胀冷缩的性质制成的</w:t>
      </w:r>
    </w:p>
    <w:p w14:paraId="7AD62848" w14:textId="77777777" w:rsidR="000A4691" w:rsidRDefault="006F4587">
      <w:r>
        <w:t xml:space="preserve">C. </w:t>
      </w:r>
      <w:r>
        <w:t>夏天，从冰箱里取出的饮料瓶外有小水珠出现是凝华现象</w:t>
      </w:r>
    </w:p>
    <w:p w14:paraId="04D452AA" w14:textId="77777777" w:rsidR="000A4691" w:rsidRDefault="006F4587">
      <w:r>
        <w:t xml:space="preserve">D. </w:t>
      </w:r>
      <w:r>
        <w:t>水沸腾时吸收热量，温度升高</w:t>
      </w:r>
    </w:p>
    <w:p w14:paraId="6073E4A6" w14:textId="77777777" w:rsidR="000A4691" w:rsidRDefault="006F4587">
      <w:r>
        <w:t xml:space="preserve">3. </w:t>
      </w:r>
      <w:r>
        <w:rPr>
          <w:rFonts w:ascii="楷体" w:eastAsia="楷体" w:hAnsi="楷体" w:cs="楷体"/>
        </w:rPr>
        <w:t>[2019·陕西中考]</w:t>
      </w:r>
      <w:r>
        <w:t>如图</w:t>
      </w:r>
      <w:r>
        <w:t>1-2-8</w:t>
      </w:r>
      <w:r>
        <w:t>所示，用酒精灯给烧瓶中的水加热直至沸腾。撤去酒精灯，用橡皮塞塞紧瓶口，将烧瓶倒置，向瓶底浇冷水，瓶内水再次沸腾。关于实验中的现象下列说法正确的是</w:t>
      </w:r>
      <w:r>
        <w:t xml:space="preserve">( </w:t>
      </w:r>
      <w:r>
        <w:rPr>
          <w:color w:val="FF0000"/>
        </w:rPr>
        <w:t>C</w:t>
      </w:r>
      <w:r>
        <w:t xml:space="preserve"> )</w:t>
      </w:r>
    </w:p>
    <w:p w14:paraId="5917AA8A" w14:textId="77777777" w:rsidR="000A4691" w:rsidRDefault="006F4587">
      <w:pPr>
        <w:jc w:val="center"/>
      </w:pPr>
      <w:r>
        <w:rPr>
          <w:noProof/>
        </w:rPr>
        <w:drawing>
          <wp:anchor distT="0" distB="0" distL="0" distR="0" simplePos="0" relativeHeight="251552256" behindDoc="0" locked="0" layoutInCell="1" allowOverlap="0" wp14:anchorId="0BA2880D" wp14:editId="754A15FD">
            <wp:simplePos x="0" y="0"/>
            <wp:positionH relativeFrom="margin">
              <wp:align>center</wp:align>
            </wp:positionH>
            <wp:positionV relativeFrom="line">
              <wp:posOffset>0</wp:posOffset>
            </wp:positionV>
            <wp:extent cx="2028825" cy="1291520"/>
            <wp:effectExtent l="0" t="0" r="0" b="0"/>
            <wp:wrapTopAndBottom distT="0" dist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1"/>
                    <a:srcRect/>
                    <a:stretch>
                      <a:fillRect/>
                    </a:stretch>
                  </pic:blipFill>
                  <pic:spPr bwMode="auto">
                    <a:xfrm>
                      <a:off x="0" y="0"/>
                      <a:ext cx="2028825" cy="1291520"/>
                    </a:xfrm>
                    <a:prstGeom prst="rect">
                      <a:avLst/>
                    </a:prstGeom>
                  </pic:spPr>
                </pic:pic>
              </a:graphicData>
            </a:graphic>
          </wp:anchor>
        </w:drawing>
      </w:r>
    </w:p>
    <w:p w14:paraId="7BF66218" w14:textId="77777777" w:rsidR="000A4691" w:rsidRDefault="006F4587">
      <w:pPr>
        <w:jc w:val="center"/>
      </w:pPr>
      <w:r>
        <w:t>图</w:t>
      </w:r>
      <w:r>
        <w:t>1-2-8</w:t>
      </w:r>
    </w:p>
    <w:p w14:paraId="361E3D7D" w14:textId="77777777" w:rsidR="000A4691" w:rsidRDefault="000A4691"/>
    <w:p w14:paraId="4129A72C" w14:textId="77777777" w:rsidR="000A4691" w:rsidRDefault="006F4587">
      <w:r>
        <w:t xml:space="preserve">A. </w:t>
      </w:r>
      <w:r>
        <w:t>瓶口出现的“白气”是汽化形成的</w:t>
      </w:r>
    </w:p>
    <w:p w14:paraId="75FF16C0" w14:textId="77777777" w:rsidR="000A4691" w:rsidRDefault="006F4587">
      <w:r>
        <w:t xml:space="preserve">B. </w:t>
      </w:r>
      <w:r>
        <w:t>水沸腾过程中，吸收热量，温度升高</w:t>
      </w:r>
    </w:p>
    <w:p w14:paraId="5618C6CC" w14:textId="77777777" w:rsidR="000A4691" w:rsidRDefault="006F4587">
      <w:r>
        <w:lastRenderedPageBreak/>
        <w:t xml:space="preserve">C. </w:t>
      </w:r>
      <w:r>
        <w:t>水再次沸腾说明水的沸点与水面上方气压大小有关</w:t>
      </w:r>
    </w:p>
    <w:p w14:paraId="0F8F747A" w14:textId="77777777" w:rsidR="000A4691" w:rsidRDefault="006F4587">
      <w:r>
        <w:t xml:space="preserve">D. </w:t>
      </w:r>
      <w:r>
        <w:t>用酒精灯加热水是通过做功的方式改变水的内能</w:t>
      </w:r>
    </w:p>
    <w:p w14:paraId="0D74232C" w14:textId="77777777" w:rsidR="000A4691" w:rsidRDefault="006F4587">
      <w:r>
        <w:t xml:space="preserve">4. </w:t>
      </w:r>
      <w:r>
        <w:rPr>
          <w:rFonts w:ascii="楷体" w:eastAsia="楷体" w:hAnsi="楷体" w:cs="楷体"/>
        </w:rPr>
        <w:t>[2021·陕西中考]</w:t>
      </w:r>
      <w:r>
        <w:t>液体温度计是利用液体</w:t>
      </w:r>
      <w:r>
        <w:rPr>
          <w:color w:val="FF0000"/>
          <w:u w:val="single" w:color="000000"/>
        </w:rPr>
        <w:t>热胀冷缩</w:t>
      </w:r>
      <w:r>
        <w:t>的性质制成的。如图</w:t>
      </w:r>
      <w:r>
        <w:t>1-2-9</w:t>
      </w:r>
      <w:r>
        <w:t>所示，体温计的示数为</w:t>
      </w:r>
      <w:r>
        <w:rPr>
          <w:color w:val="FF0000"/>
          <w:u w:val="single" w:color="000000"/>
        </w:rPr>
        <w:t>36.5</w:t>
      </w:r>
      <m:oMath>
        <m:r>
          <m:rPr>
            <m:sty m:val="p"/>
          </m:rPr>
          <w:rPr>
            <w:rFonts w:ascii="Cambria Math" w:eastAsia="Cambria Math" w:hAnsi="Cambria Math" w:cs="Cambria Math"/>
          </w:rPr>
          <m:t>℃</m:t>
        </m:r>
      </m:oMath>
      <w:r>
        <w:t xml:space="preserve"> </w:t>
      </w:r>
      <w:r>
        <w:t>。</w:t>
      </w:r>
    </w:p>
    <w:p w14:paraId="3B7600F6" w14:textId="5A71BAAE" w:rsidR="000A4691" w:rsidRDefault="000A4691">
      <w:pPr>
        <w:jc w:val="center"/>
        <w:rPr>
          <w:noProof/>
        </w:rPr>
      </w:pPr>
    </w:p>
    <w:p w14:paraId="5813947A" w14:textId="4CC978D9" w:rsidR="005579A6" w:rsidRDefault="005579A6">
      <w:pPr>
        <w:jc w:val="center"/>
      </w:pPr>
      <w:r>
        <w:rPr>
          <w:noProof/>
        </w:rPr>
        <w:drawing>
          <wp:anchor distT="0" distB="0" distL="0" distR="0" simplePos="0" relativeHeight="252242432" behindDoc="0" locked="0" layoutInCell="1" allowOverlap="0" wp14:anchorId="682DF5D8" wp14:editId="463D5794">
            <wp:simplePos x="0" y="0"/>
            <wp:positionH relativeFrom="margin">
              <wp:posOffset>1259205</wp:posOffset>
            </wp:positionH>
            <wp:positionV relativeFrom="line">
              <wp:posOffset>-110490</wp:posOffset>
            </wp:positionV>
            <wp:extent cx="3057525" cy="198058"/>
            <wp:effectExtent l="0" t="0" r="0" b="0"/>
            <wp:wrapTopAndBottom distT="0" dist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2"/>
                    <a:srcRect/>
                    <a:stretch>
                      <a:fillRect/>
                    </a:stretch>
                  </pic:blipFill>
                  <pic:spPr bwMode="auto">
                    <a:xfrm>
                      <a:off x="0" y="0"/>
                      <a:ext cx="3057525" cy="198058"/>
                    </a:xfrm>
                    <a:prstGeom prst="rect">
                      <a:avLst/>
                    </a:prstGeom>
                  </pic:spPr>
                </pic:pic>
              </a:graphicData>
            </a:graphic>
          </wp:anchor>
        </w:drawing>
      </w:r>
    </w:p>
    <w:p w14:paraId="390FBD20" w14:textId="77777777" w:rsidR="000A4691" w:rsidRDefault="006F4587">
      <w:pPr>
        <w:jc w:val="center"/>
      </w:pPr>
      <w:r>
        <w:t>图</w:t>
      </w:r>
      <w:r>
        <w:t>1-2-9</w:t>
      </w:r>
    </w:p>
    <w:p w14:paraId="2BD753B6" w14:textId="77777777" w:rsidR="000A4691" w:rsidRDefault="000A4691"/>
    <w:p w14:paraId="7EB333D9" w14:textId="77777777" w:rsidR="000A4691" w:rsidRDefault="006F4587">
      <w:r>
        <w:t xml:space="preserve">5. </w:t>
      </w:r>
      <w:r>
        <w:rPr>
          <w:rFonts w:ascii="楷体" w:eastAsia="楷体" w:hAnsi="楷体" w:cs="楷体"/>
        </w:rPr>
        <w:t>[2022·陕西中考]</w:t>
      </w:r>
      <w:r>
        <w:t>物理学习小组在做“探究水沸腾时温度变化的特点”的实验时，装置如图</w:t>
      </w:r>
      <w:r>
        <w:t>1-2-10</w:t>
      </w:r>
      <w:r>
        <w:t>甲所示。</w:t>
      </w:r>
    </w:p>
    <w:p w14:paraId="3BD8F7A8" w14:textId="77777777" w:rsidR="000A4691" w:rsidRDefault="006F4587">
      <w:r>
        <w:rPr>
          <w:noProof/>
        </w:rPr>
        <w:drawing>
          <wp:anchor distT="0" distB="0" distL="0" distR="0" simplePos="0" relativeHeight="251815424" behindDoc="0" locked="0" layoutInCell="1" allowOverlap="0" wp14:anchorId="6AC6AF6C" wp14:editId="6344BDA4">
            <wp:simplePos x="0" y="0"/>
            <wp:positionH relativeFrom="margin">
              <wp:align>center</wp:align>
            </wp:positionH>
            <wp:positionV relativeFrom="line">
              <wp:posOffset>0</wp:posOffset>
            </wp:positionV>
            <wp:extent cx="4067175" cy="2318092"/>
            <wp:effectExtent l="0" t="0" r="0" b="0"/>
            <wp:wrapTopAndBottom distT="0" dist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3"/>
                    <a:srcRect/>
                    <a:stretch>
                      <a:fillRect/>
                    </a:stretch>
                  </pic:blipFill>
                  <pic:spPr bwMode="auto">
                    <a:xfrm>
                      <a:off x="0" y="0"/>
                      <a:ext cx="4067175" cy="2318092"/>
                    </a:xfrm>
                    <a:prstGeom prst="rect">
                      <a:avLst/>
                    </a:prstGeom>
                  </pic:spPr>
                </pic:pic>
              </a:graphicData>
            </a:graphic>
          </wp:anchor>
        </w:drawing>
      </w:r>
    </w:p>
    <w:p w14:paraId="0DA1AA32" w14:textId="77777777" w:rsidR="000A4691" w:rsidRDefault="006F4587">
      <w:pPr>
        <w:jc w:val="center"/>
      </w:pPr>
      <w:r>
        <w:t>图</w:t>
      </w:r>
      <w:r>
        <w:t>1-2-10</w:t>
      </w:r>
    </w:p>
    <w:p w14:paraId="0E0B028E" w14:textId="77777777" w:rsidR="000A4691" w:rsidRDefault="000A4691"/>
    <w:p w14:paraId="576DB283" w14:textId="77777777" w:rsidR="000A4691" w:rsidRDefault="006F4587">
      <w:r>
        <w:t>（</w:t>
      </w:r>
      <w:r>
        <w:t>1</w:t>
      </w:r>
      <w:r>
        <w:t>）</w:t>
      </w:r>
      <w:r>
        <w:t xml:space="preserve"> </w:t>
      </w:r>
      <w:r>
        <w:t>安装实验器材应按照</w:t>
      </w:r>
      <w:r>
        <w:rPr>
          <w:color w:val="FF0000"/>
          <w:u w:val="single" w:color="000000"/>
        </w:rPr>
        <w:t>自下而上</w:t>
      </w:r>
      <w:r>
        <w:t>（选填“自下而上”或“自上而下”）的顺序。</w:t>
      </w:r>
    </w:p>
    <w:p w14:paraId="26663CE2" w14:textId="77777777" w:rsidR="000A4691" w:rsidRDefault="006F4587">
      <w:r>
        <w:t>（</w:t>
      </w:r>
      <w:r>
        <w:t>2</w:t>
      </w:r>
      <w:r>
        <w:t>）</w:t>
      </w:r>
      <w:r>
        <w:t xml:space="preserve"> </w:t>
      </w:r>
      <w:r>
        <w:t>在水温升高到</w:t>
      </w:r>
      <m:oMath>
        <m:r>
          <w:rPr>
            <w:rFonts w:ascii="Cambria Math" w:eastAsia="Cambria Math" w:hAnsi="Cambria Math" w:cs="Cambria Math"/>
          </w:rPr>
          <m:t>85</m:t>
        </m:r>
        <m:r>
          <m:rPr>
            <m:sty m:val="p"/>
          </m:rPr>
          <w:rPr>
            <w:rFonts w:ascii="Cambria Math" w:eastAsia="Cambria Math" w:hAnsi="Cambria Math" w:cs="Cambria Math"/>
          </w:rPr>
          <m:t>℃</m:t>
        </m:r>
      </m:oMath>
      <w:r>
        <w:t xml:space="preserve"> </w:t>
      </w:r>
      <w:r>
        <w:t>后，每隔</w:t>
      </w:r>
      <m:oMath>
        <m:r>
          <w:rPr>
            <w:rFonts w:ascii="Cambria Math" w:eastAsia="Cambria Math" w:hAnsi="Cambria Math" w:cs="Cambria Math"/>
          </w:rPr>
          <m:t>1</m:t>
        </m:r>
        <m:r>
          <m:rPr>
            <m:nor/>
          </m:rPr>
          <w:rPr>
            <w:rFonts w:ascii="Cambria Math" w:eastAsia="Cambria Math" w:hAnsi="Cambria Math" w:cs="Cambria Math"/>
          </w:rPr>
          <m:t xml:space="preserve"> </m:t>
        </m:r>
        <m:r>
          <m:rPr>
            <m:sty m:val="p"/>
          </m:rPr>
          <w:rPr>
            <w:rFonts w:ascii="Cambria Math" w:eastAsia="Cambria Math" w:hAnsi="Cambria Math" w:cs="Cambria Math"/>
          </w:rPr>
          <m:t>min</m:t>
        </m:r>
      </m:oMath>
      <w:r>
        <w:t xml:space="preserve"> </w:t>
      </w:r>
      <w:r>
        <w:t>读取一次温度计的示数，直到水沸腾并持续一段时间，将所得数据记录在如下表格中。由实验可知：水沸腾时需要</w:t>
      </w:r>
      <w:r>
        <w:rPr>
          <w:color w:val="FF0000"/>
          <w:u w:val="single" w:color="000000"/>
        </w:rPr>
        <w:t>吸热</w:t>
      </w:r>
      <w:r>
        <w:t>，但温度</w:t>
      </w:r>
      <w:r>
        <w:rPr>
          <w:color w:val="FF0000"/>
          <w:u w:val="single" w:color="000000"/>
        </w:rPr>
        <w:t>不变</w:t>
      </w:r>
      <w:r>
        <w:t>。</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000" w:firstRow="0" w:lastRow="0" w:firstColumn="0" w:lastColumn="0" w:noHBand="0" w:noVBand="0"/>
      </w:tblPr>
      <w:tblGrid>
        <w:gridCol w:w="1920"/>
        <w:gridCol w:w="490"/>
        <w:gridCol w:w="490"/>
        <w:gridCol w:w="490"/>
        <w:gridCol w:w="491"/>
        <w:gridCol w:w="491"/>
        <w:gridCol w:w="491"/>
        <w:gridCol w:w="491"/>
        <w:gridCol w:w="491"/>
        <w:gridCol w:w="491"/>
        <w:gridCol w:w="491"/>
        <w:gridCol w:w="491"/>
        <w:gridCol w:w="491"/>
        <w:gridCol w:w="491"/>
      </w:tblGrid>
      <w:tr w:rsidR="000A4691" w14:paraId="47BCB6AF" w14:textId="77777777">
        <w:trPr>
          <w:jc w:val="center"/>
        </w:trPr>
        <w:tc>
          <w:tcPr>
            <w:tcW w:w="0" w:type="auto"/>
            <w:tcBorders>
              <w:top w:val="single" w:sz="1" w:space="0" w:color="666666"/>
              <w:left w:val="single" w:sz="1" w:space="0" w:color="666666"/>
              <w:bottom w:val="single" w:sz="1" w:space="0" w:color="666666"/>
              <w:right w:val="single" w:sz="1" w:space="0" w:color="666666"/>
            </w:tcBorders>
          </w:tcPr>
          <w:p w14:paraId="3B3A7628" w14:textId="77777777" w:rsidR="000A4691" w:rsidRDefault="006F4587">
            <w:r>
              <w:rPr>
                <w:rFonts w:hAnsi="Times New Roman"/>
              </w:rPr>
              <w:t>时间</w:t>
            </w:r>
            <m:oMath>
              <m:r>
                <m:rPr>
                  <m:sty m:val="p"/>
                </m:rPr>
                <w:rPr>
                  <w:rFonts w:ascii="Cambria Math" w:eastAsia="Cambria Math" w:hAnsi="Cambria Math" w:cs="Cambria Math"/>
                </w:rPr>
                <m:t>/min</m:t>
              </m:r>
            </m:oMath>
            <w:r>
              <w:t xml:space="preserve"> </w:t>
            </w:r>
          </w:p>
        </w:tc>
        <w:tc>
          <w:tcPr>
            <w:tcW w:w="0" w:type="auto"/>
            <w:tcBorders>
              <w:top w:val="single" w:sz="1" w:space="0" w:color="666666"/>
              <w:left w:val="single" w:sz="1" w:space="0" w:color="666666"/>
              <w:bottom w:val="single" w:sz="1" w:space="0" w:color="666666"/>
              <w:right w:val="single" w:sz="1" w:space="0" w:color="666666"/>
            </w:tcBorders>
          </w:tcPr>
          <w:p w14:paraId="4CD39E05" w14:textId="77777777" w:rsidR="000A4691" w:rsidRDefault="006F4587">
            <w:r>
              <w:rPr>
                <w:rFonts w:hAnsi="Times New Roman"/>
              </w:rPr>
              <w:t>0</w:t>
            </w:r>
          </w:p>
        </w:tc>
        <w:tc>
          <w:tcPr>
            <w:tcW w:w="0" w:type="auto"/>
            <w:tcBorders>
              <w:top w:val="single" w:sz="1" w:space="0" w:color="666666"/>
              <w:left w:val="single" w:sz="1" w:space="0" w:color="666666"/>
              <w:bottom w:val="single" w:sz="1" w:space="0" w:color="666666"/>
              <w:right w:val="single" w:sz="1" w:space="0" w:color="666666"/>
            </w:tcBorders>
          </w:tcPr>
          <w:p w14:paraId="6D61F636" w14:textId="77777777" w:rsidR="000A4691" w:rsidRDefault="006F4587">
            <w:r>
              <w:rPr>
                <w:rFonts w:hAnsi="Times New Roman"/>
              </w:rPr>
              <w:t>1</w:t>
            </w:r>
          </w:p>
        </w:tc>
        <w:tc>
          <w:tcPr>
            <w:tcW w:w="0" w:type="auto"/>
            <w:tcBorders>
              <w:top w:val="single" w:sz="1" w:space="0" w:color="666666"/>
              <w:left w:val="single" w:sz="1" w:space="0" w:color="666666"/>
              <w:bottom w:val="single" w:sz="1" w:space="0" w:color="666666"/>
              <w:right w:val="single" w:sz="1" w:space="0" w:color="666666"/>
            </w:tcBorders>
          </w:tcPr>
          <w:p w14:paraId="622F71FF" w14:textId="77777777" w:rsidR="000A4691" w:rsidRDefault="006F4587">
            <w:r>
              <w:rPr>
                <w:rFonts w:hAnsi="Times New Roman"/>
              </w:rPr>
              <w:t>2</w:t>
            </w:r>
          </w:p>
        </w:tc>
        <w:tc>
          <w:tcPr>
            <w:tcW w:w="0" w:type="auto"/>
            <w:tcBorders>
              <w:top w:val="single" w:sz="1" w:space="0" w:color="666666"/>
              <w:left w:val="single" w:sz="1" w:space="0" w:color="666666"/>
              <w:bottom w:val="single" w:sz="1" w:space="0" w:color="666666"/>
              <w:right w:val="single" w:sz="1" w:space="0" w:color="666666"/>
            </w:tcBorders>
          </w:tcPr>
          <w:p w14:paraId="5135318E" w14:textId="77777777" w:rsidR="000A4691" w:rsidRDefault="006F4587">
            <w:r>
              <w:rPr>
                <w:rFonts w:hAnsi="Times New Roman"/>
              </w:rPr>
              <w:t>3</w:t>
            </w:r>
          </w:p>
        </w:tc>
        <w:tc>
          <w:tcPr>
            <w:tcW w:w="0" w:type="auto"/>
            <w:tcBorders>
              <w:top w:val="single" w:sz="1" w:space="0" w:color="666666"/>
              <w:left w:val="single" w:sz="1" w:space="0" w:color="666666"/>
              <w:bottom w:val="single" w:sz="1" w:space="0" w:color="666666"/>
              <w:right w:val="single" w:sz="1" w:space="0" w:color="666666"/>
            </w:tcBorders>
          </w:tcPr>
          <w:p w14:paraId="00BB0056" w14:textId="77777777" w:rsidR="000A4691" w:rsidRDefault="006F4587">
            <w:r>
              <w:rPr>
                <w:rFonts w:hAnsi="Times New Roman"/>
              </w:rPr>
              <w:t>4</w:t>
            </w:r>
          </w:p>
        </w:tc>
        <w:tc>
          <w:tcPr>
            <w:tcW w:w="0" w:type="auto"/>
            <w:tcBorders>
              <w:top w:val="single" w:sz="1" w:space="0" w:color="666666"/>
              <w:left w:val="single" w:sz="1" w:space="0" w:color="666666"/>
              <w:bottom w:val="single" w:sz="1" w:space="0" w:color="666666"/>
              <w:right w:val="single" w:sz="1" w:space="0" w:color="666666"/>
            </w:tcBorders>
          </w:tcPr>
          <w:p w14:paraId="21089E5D" w14:textId="77777777" w:rsidR="000A4691" w:rsidRDefault="006F4587">
            <w:r>
              <w:rPr>
                <w:rFonts w:hAnsi="Times New Roman"/>
              </w:rPr>
              <w:t>5</w:t>
            </w:r>
          </w:p>
        </w:tc>
        <w:tc>
          <w:tcPr>
            <w:tcW w:w="0" w:type="auto"/>
            <w:tcBorders>
              <w:top w:val="single" w:sz="1" w:space="0" w:color="666666"/>
              <w:left w:val="single" w:sz="1" w:space="0" w:color="666666"/>
              <w:bottom w:val="single" w:sz="1" w:space="0" w:color="666666"/>
              <w:right w:val="single" w:sz="1" w:space="0" w:color="666666"/>
            </w:tcBorders>
          </w:tcPr>
          <w:p w14:paraId="62B01553" w14:textId="77777777" w:rsidR="000A4691" w:rsidRDefault="006F4587">
            <w:r>
              <w:rPr>
                <w:rFonts w:hAnsi="Times New Roman"/>
              </w:rPr>
              <w:t>6</w:t>
            </w:r>
          </w:p>
        </w:tc>
        <w:tc>
          <w:tcPr>
            <w:tcW w:w="0" w:type="auto"/>
            <w:tcBorders>
              <w:top w:val="single" w:sz="1" w:space="0" w:color="666666"/>
              <w:left w:val="single" w:sz="1" w:space="0" w:color="666666"/>
              <w:bottom w:val="single" w:sz="1" w:space="0" w:color="666666"/>
              <w:right w:val="single" w:sz="1" w:space="0" w:color="666666"/>
            </w:tcBorders>
          </w:tcPr>
          <w:p w14:paraId="182EF7B2" w14:textId="77777777" w:rsidR="000A4691" w:rsidRDefault="006F4587">
            <w:r>
              <w:rPr>
                <w:rFonts w:hAnsi="Times New Roman"/>
              </w:rPr>
              <w:t>7</w:t>
            </w:r>
          </w:p>
        </w:tc>
        <w:tc>
          <w:tcPr>
            <w:tcW w:w="0" w:type="auto"/>
            <w:tcBorders>
              <w:top w:val="single" w:sz="1" w:space="0" w:color="666666"/>
              <w:left w:val="single" w:sz="1" w:space="0" w:color="666666"/>
              <w:bottom w:val="single" w:sz="1" w:space="0" w:color="666666"/>
              <w:right w:val="single" w:sz="1" w:space="0" w:color="666666"/>
            </w:tcBorders>
          </w:tcPr>
          <w:p w14:paraId="5CE11E10" w14:textId="77777777" w:rsidR="000A4691" w:rsidRDefault="006F4587">
            <w:r>
              <w:rPr>
                <w:rFonts w:hAnsi="Times New Roman"/>
              </w:rPr>
              <w:t>8</w:t>
            </w:r>
          </w:p>
        </w:tc>
        <w:tc>
          <w:tcPr>
            <w:tcW w:w="0" w:type="auto"/>
            <w:tcBorders>
              <w:top w:val="single" w:sz="1" w:space="0" w:color="666666"/>
              <w:left w:val="single" w:sz="1" w:space="0" w:color="666666"/>
              <w:bottom w:val="single" w:sz="1" w:space="0" w:color="666666"/>
              <w:right w:val="single" w:sz="1" w:space="0" w:color="666666"/>
            </w:tcBorders>
          </w:tcPr>
          <w:p w14:paraId="434B20B5" w14:textId="77777777" w:rsidR="000A4691" w:rsidRDefault="006F4587">
            <w:r>
              <w:rPr>
                <w:rFonts w:hAnsi="Times New Roman"/>
              </w:rPr>
              <w:t>9</w:t>
            </w:r>
          </w:p>
        </w:tc>
        <w:tc>
          <w:tcPr>
            <w:tcW w:w="0" w:type="auto"/>
            <w:tcBorders>
              <w:top w:val="single" w:sz="1" w:space="0" w:color="666666"/>
              <w:left w:val="single" w:sz="1" w:space="0" w:color="666666"/>
              <w:bottom w:val="single" w:sz="1" w:space="0" w:color="666666"/>
              <w:right w:val="single" w:sz="1" w:space="0" w:color="666666"/>
            </w:tcBorders>
          </w:tcPr>
          <w:p w14:paraId="343291E0" w14:textId="77777777" w:rsidR="000A4691" w:rsidRDefault="006F4587">
            <w:r>
              <w:rPr>
                <w:rFonts w:hAnsi="Times New Roman"/>
              </w:rPr>
              <w:t>10</w:t>
            </w:r>
          </w:p>
        </w:tc>
        <w:tc>
          <w:tcPr>
            <w:tcW w:w="0" w:type="auto"/>
            <w:tcBorders>
              <w:top w:val="single" w:sz="1" w:space="0" w:color="666666"/>
              <w:left w:val="single" w:sz="1" w:space="0" w:color="666666"/>
              <w:bottom w:val="single" w:sz="1" w:space="0" w:color="666666"/>
              <w:right w:val="single" w:sz="1" w:space="0" w:color="666666"/>
            </w:tcBorders>
          </w:tcPr>
          <w:p w14:paraId="13131B37" w14:textId="77777777" w:rsidR="000A4691" w:rsidRDefault="006F4587">
            <w:r>
              <w:rPr>
                <w:rFonts w:hAnsi="Times New Roman"/>
              </w:rPr>
              <w:t>11</w:t>
            </w:r>
          </w:p>
        </w:tc>
        <w:tc>
          <w:tcPr>
            <w:tcW w:w="0" w:type="auto"/>
            <w:tcBorders>
              <w:top w:val="single" w:sz="1" w:space="0" w:color="666666"/>
              <w:left w:val="single" w:sz="1" w:space="0" w:color="666666"/>
              <w:bottom w:val="single" w:sz="1" w:space="0" w:color="666666"/>
              <w:right w:val="single" w:sz="1" w:space="0" w:color="666666"/>
            </w:tcBorders>
          </w:tcPr>
          <w:p w14:paraId="5F07C27A" w14:textId="77777777" w:rsidR="000A4691" w:rsidRDefault="006F4587">
            <w:r>
              <w:rPr>
                <w:rFonts w:hAnsi="Times New Roman"/>
              </w:rPr>
              <w:t>12</w:t>
            </w:r>
          </w:p>
        </w:tc>
      </w:tr>
      <w:tr w:rsidR="000A4691" w14:paraId="12BA8104" w14:textId="77777777">
        <w:trPr>
          <w:jc w:val="center"/>
        </w:trPr>
        <w:tc>
          <w:tcPr>
            <w:tcW w:w="0" w:type="auto"/>
            <w:tcBorders>
              <w:top w:val="single" w:sz="1" w:space="0" w:color="666666"/>
              <w:left w:val="single" w:sz="1" w:space="0" w:color="666666"/>
              <w:bottom w:val="single" w:sz="1" w:space="0" w:color="666666"/>
              <w:right w:val="single" w:sz="1" w:space="0" w:color="666666"/>
            </w:tcBorders>
          </w:tcPr>
          <w:p w14:paraId="2DB934C9" w14:textId="77777777" w:rsidR="000A4691" w:rsidRDefault="006F4587">
            <w:r>
              <w:rPr>
                <w:rFonts w:hAnsi="Times New Roman"/>
              </w:rPr>
              <w:t>温度</w:t>
            </w:r>
            <m:oMath>
              <m:r>
                <m:rPr>
                  <m:sty m:val="p"/>
                </m:rPr>
                <w:rPr>
                  <w:rFonts w:ascii="Cambria Math" w:eastAsia="Cambria Math" w:hAnsi="Cambria Math" w:cs="Cambria Math"/>
                </w:rPr>
                <m:t>/℃</m:t>
              </m:r>
            </m:oMath>
            <w:r>
              <w:t xml:space="preserve"> </w:t>
            </w:r>
          </w:p>
        </w:tc>
        <w:tc>
          <w:tcPr>
            <w:tcW w:w="0" w:type="auto"/>
            <w:tcBorders>
              <w:top w:val="single" w:sz="1" w:space="0" w:color="666666"/>
              <w:left w:val="single" w:sz="1" w:space="0" w:color="666666"/>
              <w:bottom w:val="single" w:sz="1" w:space="0" w:color="666666"/>
              <w:right w:val="single" w:sz="1" w:space="0" w:color="666666"/>
            </w:tcBorders>
          </w:tcPr>
          <w:p w14:paraId="352ADB5C" w14:textId="77777777" w:rsidR="000A4691" w:rsidRDefault="006F4587">
            <w:r>
              <w:rPr>
                <w:rFonts w:hAnsi="Times New Roman"/>
              </w:rPr>
              <w:t>85</w:t>
            </w:r>
          </w:p>
        </w:tc>
        <w:tc>
          <w:tcPr>
            <w:tcW w:w="0" w:type="auto"/>
            <w:tcBorders>
              <w:top w:val="single" w:sz="1" w:space="0" w:color="666666"/>
              <w:left w:val="single" w:sz="1" w:space="0" w:color="666666"/>
              <w:bottom w:val="single" w:sz="1" w:space="0" w:color="666666"/>
              <w:right w:val="single" w:sz="1" w:space="0" w:color="666666"/>
            </w:tcBorders>
          </w:tcPr>
          <w:p w14:paraId="482E382E" w14:textId="77777777" w:rsidR="000A4691" w:rsidRDefault="006F4587">
            <w:r>
              <w:rPr>
                <w:rFonts w:hAnsi="Times New Roman"/>
              </w:rPr>
              <w:t>86</w:t>
            </w:r>
          </w:p>
        </w:tc>
        <w:tc>
          <w:tcPr>
            <w:tcW w:w="0" w:type="auto"/>
            <w:tcBorders>
              <w:top w:val="single" w:sz="1" w:space="0" w:color="666666"/>
              <w:left w:val="single" w:sz="1" w:space="0" w:color="666666"/>
              <w:bottom w:val="single" w:sz="1" w:space="0" w:color="666666"/>
              <w:right w:val="single" w:sz="1" w:space="0" w:color="666666"/>
            </w:tcBorders>
          </w:tcPr>
          <w:p w14:paraId="302E1BCC" w14:textId="77777777" w:rsidR="000A4691" w:rsidRDefault="006F4587">
            <w:r>
              <w:rPr>
                <w:rFonts w:hAnsi="Times New Roman"/>
              </w:rPr>
              <w:t>88</w:t>
            </w:r>
          </w:p>
        </w:tc>
        <w:tc>
          <w:tcPr>
            <w:tcW w:w="0" w:type="auto"/>
            <w:tcBorders>
              <w:top w:val="single" w:sz="1" w:space="0" w:color="666666"/>
              <w:left w:val="single" w:sz="1" w:space="0" w:color="666666"/>
              <w:bottom w:val="single" w:sz="1" w:space="0" w:color="666666"/>
              <w:right w:val="single" w:sz="1" w:space="0" w:color="666666"/>
            </w:tcBorders>
          </w:tcPr>
          <w:p w14:paraId="73ED27D7" w14:textId="77777777" w:rsidR="000A4691" w:rsidRDefault="006F4587">
            <w:r>
              <w:rPr>
                <w:rFonts w:hAnsi="Times New Roman"/>
              </w:rPr>
              <w:t>90</w:t>
            </w:r>
          </w:p>
        </w:tc>
        <w:tc>
          <w:tcPr>
            <w:tcW w:w="0" w:type="auto"/>
            <w:tcBorders>
              <w:top w:val="single" w:sz="1" w:space="0" w:color="666666"/>
              <w:left w:val="single" w:sz="1" w:space="0" w:color="666666"/>
              <w:bottom w:val="single" w:sz="1" w:space="0" w:color="666666"/>
              <w:right w:val="single" w:sz="1" w:space="0" w:color="666666"/>
            </w:tcBorders>
          </w:tcPr>
          <w:p w14:paraId="6C1E4EED" w14:textId="77777777" w:rsidR="000A4691" w:rsidRDefault="006F4587">
            <w:r>
              <w:rPr>
                <w:rFonts w:hAnsi="Times New Roman"/>
              </w:rPr>
              <w:t>92</w:t>
            </w:r>
          </w:p>
        </w:tc>
        <w:tc>
          <w:tcPr>
            <w:tcW w:w="0" w:type="auto"/>
            <w:tcBorders>
              <w:top w:val="single" w:sz="1" w:space="0" w:color="666666"/>
              <w:left w:val="single" w:sz="1" w:space="0" w:color="666666"/>
              <w:bottom w:val="single" w:sz="1" w:space="0" w:color="666666"/>
              <w:right w:val="single" w:sz="1" w:space="0" w:color="666666"/>
            </w:tcBorders>
          </w:tcPr>
          <w:p w14:paraId="61C6C29F" w14:textId="77777777" w:rsidR="000A4691" w:rsidRDefault="006F4587">
            <w:r>
              <w:rPr>
                <w:rFonts w:hAnsi="Times New Roman"/>
              </w:rPr>
              <w:t>94</w:t>
            </w:r>
          </w:p>
        </w:tc>
        <w:tc>
          <w:tcPr>
            <w:tcW w:w="0" w:type="auto"/>
            <w:tcBorders>
              <w:top w:val="single" w:sz="1" w:space="0" w:color="666666"/>
              <w:left w:val="single" w:sz="1" w:space="0" w:color="666666"/>
              <w:bottom w:val="single" w:sz="1" w:space="0" w:color="666666"/>
              <w:right w:val="single" w:sz="1" w:space="0" w:color="666666"/>
            </w:tcBorders>
          </w:tcPr>
          <w:p w14:paraId="21253697" w14:textId="77777777" w:rsidR="000A4691" w:rsidRDefault="006F4587">
            <w:r>
              <w:rPr>
                <w:rFonts w:hAnsi="Times New Roman"/>
              </w:rPr>
              <w:t>96</w:t>
            </w:r>
          </w:p>
        </w:tc>
        <w:tc>
          <w:tcPr>
            <w:tcW w:w="0" w:type="auto"/>
            <w:tcBorders>
              <w:top w:val="single" w:sz="1" w:space="0" w:color="666666"/>
              <w:left w:val="single" w:sz="1" w:space="0" w:color="666666"/>
              <w:bottom w:val="single" w:sz="1" w:space="0" w:color="666666"/>
              <w:right w:val="single" w:sz="1" w:space="0" w:color="666666"/>
            </w:tcBorders>
          </w:tcPr>
          <w:p w14:paraId="2BABF6C1" w14:textId="77777777" w:rsidR="000A4691" w:rsidRDefault="006F4587">
            <w:r>
              <w:rPr>
                <w:rFonts w:hAnsi="Times New Roman"/>
              </w:rPr>
              <w:t>98</w:t>
            </w:r>
          </w:p>
        </w:tc>
        <w:tc>
          <w:tcPr>
            <w:tcW w:w="0" w:type="auto"/>
            <w:tcBorders>
              <w:top w:val="single" w:sz="1" w:space="0" w:color="666666"/>
              <w:left w:val="single" w:sz="1" w:space="0" w:color="666666"/>
              <w:bottom w:val="single" w:sz="1" w:space="0" w:color="666666"/>
              <w:right w:val="single" w:sz="1" w:space="0" w:color="666666"/>
            </w:tcBorders>
          </w:tcPr>
          <w:p w14:paraId="7F2610EB" w14:textId="77777777" w:rsidR="000A4691" w:rsidRDefault="006F4587">
            <w:r>
              <w:rPr>
                <w:rFonts w:hAnsi="Times New Roman"/>
              </w:rPr>
              <w:t>98</w:t>
            </w:r>
          </w:p>
        </w:tc>
        <w:tc>
          <w:tcPr>
            <w:tcW w:w="0" w:type="auto"/>
            <w:tcBorders>
              <w:top w:val="single" w:sz="1" w:space="0" w:color="666666"/>
              <w:left w:val="single" w:sz="1" w:space="0" w:color="666666"/>
              <w:bottom w:val="single" w:sz="1" w:space="0" w:color="666666"/>
              <w:right w:val="single" w:sz="1" w:space="0" w:color="666666"/>
            </w:tcBorders>
          </w:tcPr>
          <w:p w14:paraId="7263FA29" w14:textId="77777777" w:rsidR="000A4691" w:rsidRDefault="006F4587">
            <w:r>
              <w:rPr>
                <w:rFonts w:hAnsi="Times New Roman"/>
              </w:rPr>
              <w:t>98</w:t>
            </w:r>
          </w:p>
        </w:tc>
        <w:tc>
          <w:tcPr>
            <w:tcW w:w="0" w:type="auto"/>
            <w:tcBorders>
              <w:top w:val="single" w:sz="1" w:space="0" w:color="666666"/>
              <w:left w:val="single" w:sz="1" w:space="0" w:color="666666"/>
              <w:bottom w:val="single" w:sz="1" w:space="0" w:color="666666"/>
              <w:right w:val="single" w:sz="1" w:space="0" w:color="666666"/>
            </w:tcBorders>
          </w:tcPr>
          <w:p w14:paraId="0080DB3A" w14:textId="77777777" w:rsidR="000A4691" w:rsidRDefault="006F4587">
            <w:r>
              <w:rPr>
                <w:rFonts w:hAnsi="Times New Roman"/>
              </w:rPr>
              <w:t>98</w:t>
            </w:r>
          </w:p>
        </w:tc>
        <w:tc>
          <w:tcPr>
            <w:tcW w:w="0" w:type="auto"/>
            <w:tcBorders>
              <w:top w:val="single" w:sz="1" w:space="0" w:color="666666"/>
              <w:left w:val="single" w:sz="1" w:space="0" w:color="666666"/>
              <w:bottom w:val="single" w:sz="1" w:space="0" w:color="666666"/>
              <w:right w:val="single" w:sz="1" w:space="0" w:color="666666"/>
            </w:tcBorders>
          </w:tcPr>
          <w:p w14:paraId="6A66FBF0" w14:textId="77777777" w:rsidR="000A4691" w:rsidRDefault="006F4587">
            <w:r>
              <w:rPr>
                <w:rFonts w:hAnsi="Times New Roman"/>
              </w:rPr>
              <w:t>98</w:t>
            </w:r>
          </w:p>
        </w:tc>
        <w:tc>
          <w:tcPr>
            <w:tcW w:w="0" w:type="auto"/>
            <w:tcBorders>
              <w:top w:val="single" w:sz="1" w:space="0" w:color="666666"/>
              <w:left w:val="single" w:sz="1" w:space="0" w:color="666666"/>
              <w:bottom w:val="single" w:sz="1" w:space="0" w:color="666666"/>
              <w:right w:val="single" w:sz="1" w:space="0" w:color="666666"/>
            </w:tcBorders>
          </w:tcPr>
          <w:p w14:paraId="0BDC050D" w14:textId="77777777" w:rsidR="000A4691" w:rsidRDefault="006F4587">
            <w:r>
              <w:rPr>
                <w:rFonts w:hAnsi="Times New Roman"/>
              </w:rPr>
              <w:t>98</w:t>
            </w:r>
          </w:p>
        </w:tc>
      </w:tr>
    </w:tbl>
    <w:p w14:paraId="17F44043" w14:textId="77777777" w:rsidR="000A4691" w:rsidRDefault="006F4587">
      <w:r>
        <w:lastRenderedPageBreak/>
        <w:t>（</w:t>
      </w:r>
      <w:r>
        <w:t>3</w:t>
      </w:r>
      <w:r>
        <w:t>）</w:t>
      </w:r>
      <w:r>
        <w:t xml:space="preserve"> </w:t>
      </w:r>
      <w:r>
        <w:t>在本次实验中，水的沸点是</w:t>
      </w:r>
      <m:oMath>
        <m:r>
          <w:rPr>
            <w:rFonts w:ascii="Cambria Math" w:eastAsia="Cambria Math" w:hAnsi="Cambria Math" w:cs="Cambria Math"/>
            <w:color w:val="FF0000"/>
            <w:u w:val="single" w:color="000000"/>
          </w:rPr>
          <m:t>98</m:t>
        </m:r>
      </m:oMath>
      <w:r>
        <w:t xml:space="preserve"> </w:t>
      </w:r>
      <m:oMath>
        <m:r>
          <m:rPr>
            <m:sty m:val="p"/>
          </m:rPr>
          <w:rPr>
            <w:rFonts w:ascii="Cambria Math" w:eastAsia="Cambria Math" w:hAnsi="Cambria Math" w:cs="Cambria Math"/>
          </w:rPr>
          <m:t>℃</m:t>
        </m:r>
      </m:oMath>
      <w:r>
        <w:t xml:space="preserve"> </w:t>
      </w:r>
      <w:r>
        <w:t>。由此可知，当地大气压</w:t>
      </w:r>
      <w:r>
        <w:rPr>
          <w:color w:val="FF0000"/>
          <w:u w:val="single" w:color="000000"/>
        </w:rPr>
        <w:t>低于</w:t>
      </w:r>
      <w:r>
        <w:t>（选填“高于”“低于”或“等于”）</w:t>
      </w:r>
      <w:r>
        <w:t>1</w:t>
      </w:r>
      <w:r>
        <w:t>标准大气压。</w:t>
      </w:r>
    </w:p>
    <w:p w14:paraId="1051FA99" w14:textId="77777777" w:rsidR="000A4691" w:rsidRDefault="006F4587">
      <w:r>
        <w:t>（</w:t>
      </w:r>
      <w:r>
        <w:t>4</w:t>
      </w:r>
      <w:r>
        <w:t>）</w:t>
      </w:r>
      <w:r>
        <w:t xml:space="preserve"> </w:t>
      </w:r>
      <w:r>
        <w:t>初步得出结论后，等水温降至</w:t>
      </w:r>
      <m:oMath>
        <m:r>
          <w:rPr>
            <w:rFonts w:ascii="Cambria Math" w:eastAsia="Cambria Math" w:hAnsi="Cambria Math" w:cs="Cambria Math"/>
          </w:rPr>
          <m:t>85</m:t>
        </m:r>
        <m:r>
          <m:rPr>
            <m:sty m:val="p"/>
          </m:rPr>
          <w:rPr>
            <w:rFonts w:ascii="Cambria Math" w:eastAsia="Cambria Math" w:hAnsi="Cambria Math" w:cs="Cambria Math"/>
          </w:rPr>
          <m:t>℃</m:t>
        </m:r>
      </m:oMath>
      <w:r>
        <w:t xml:space="preserve"> </w:t>
      </w:r>
      <w:r>
        <w:t>以下后，另一位同学继续利用该装置再次进行实验，并在同一坐标系中画出水沸腾前后温度随时间变化的图像，如图</w:t>
      </w:r>
      <w:r>
        <w:t>1-2-10</w:t>
      </w:r>
      <w:r>
        <w:t>乙所示。从两次实验的图像中可看出，水从</w:t>
      </w:r>
      <m:oMath>
        <m:r>
          <w:rPr>
            <w:rFonts w:ascii="Cambria Math" w:eastAsia="Cambria Math" w:hAnsi="Cambria Math" w:cs="Cambria Math"/>
          </w:rPr>
          <m:t>85</m:t>
        </m:r>
        <m:r>
          <m:rPr>
            <m:sty m:val="p"/>
          </m:rPr>
          <w:rPr>
            <w:rFonts w:ascii="Cambria Math" w:eastAsia="Cambria Math" w:hAnsi="Cambria Math" w:cs="Cambria Math"/>
          </w:rPr>
          <m:t>℃</m:t>
        </m:r>
      </m:oMath>
      <w:r>
        <w:t xml:space="preserve"> </w:t>
      </w:r>
      <w:r>
        <w:t>加热至刚沸腾时，所用</w:t>
      </w:r>
      <w:r>
        <w:rPr>
          <w:color w:val="FF0000"/>
          <w:u w:val="single" w:color="000000"/>
        </w:rPr>
        <w:t>时间</w:t>
      </w:r>
      <w:r>
        <w:t>不同，原因可能是水的</w:t>
      </w:r>
      <w:r>
        <w:rPr>
          <w:color w:val="FF0000"/>
          <w:u w:val="single" w:color="000000"/>
        </w:rPr>
        <w:t>质量</w:t>
      </w:r>
      <w:r>
        <w:t>不同。</w:t>
      </w:r>
    </w:p>
    <w:p w14:paraId="3A55A920" w14:textId="77777777" w:rsidR="005579A6" w:rsidRDefault="005579A6"/>
    <w:p w14:paraId="0345FABC" w14:textId="77777777" w:rsidR="005579A6" w:rsidRDefault="005579A6"/>
    <w:p w14:paraId="2EB0A410" w14:textId="77777777" w:rsidR="005579A6" w:rsidRDefault="005579A6"/>
    <w:p w14:paraId="66A6FEDC" w14:textId="77777777" w:rsidR="00E11546" w:rsidRDefault="00E11546"/>
    <w:p w14:paraId="2F8C23D3" w14:textId="77777777" w:rsidR="00E11546" w:rsidRDefault="00E11546"/>
    <w:p w14:paraId="34077229" w14:textId="77777777" w:rsidR="000A4691" w:rsidRDefault="006F4587">
      <w:pPr>
        <w:pStyle w:val="3"/>
      </w:pPr>
      <w:r>
        <w:rPr>
          <w:noProof/>
        </w:rPr>
        <w:drawing>
          <wp:inline distT="0" distB="0" distL="0" distR="0" wp14:anchorId="5F2C1CB6" wp14:editId="3A564DAE">
            <wp:extent cx="3181350" cy="604085"/>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0"/>
                    <a:srcRect/>
                    <a:stretch>
                      <a:fillRect/>
                    </a:stretch>
                  </pic:blipFill>
                  <pic:spPr bwMode="auto">
                    <a:xfrm>
                      <a:off x="0" y="0"/>
                      <a:ext cx="3181350" cy="604085"/>
                    </a:xfrm>
                    <a:prstGeom prst="rect">
                      <a:avLst/>
                    </a:prstGeom>
                  </pic:spPr>
                </pic:pic>
              </a:graphicData>
            </a:graphic>
          </wp:inline>
        </w:drawing>
      </w:r>
      <w:r>
        <w:rPr>
          <w:color w:val="FFFFFF"/>
          <w:sz w:val="1"/>
          <w:szCs w:val="1"/>
        </w:rPr>
        <w:t>核心素养培优</w:t>
      </w:r>
    </w:p>
    <w:p w14:paraId="1CB359AD" w14:textId="77777777" w:rsidR="000A4691" w:rsidRDefault="006F4587" w:rsidP="005579A6">
      <w:pPr>
        <w:pStyle w:val="4"/>
        <w:jc w:val="left"/>
      </w:pPr>
      <w:r>
        <w:t>一、选择题</w:t>
      </w:r>
    </w:p>
    <w:p w14:paraId="2783FFF7" w14:textId="77777777" w:rsidR="000A4691" w:rsidRDefault="006F4587" w:rsidP="005579A6">
      <w:pPr>
        <w:ind w:left="7920" w:hangingChars="3300" w:hanging="7920"/>
      </w:pPr>
      <w:r>
        <w:t xml:space="preserve">1. </w:t>
      </w:r>
      <w:r>
        <w:rPr>
          <w:rFonts w:ascii="楷体" w:eastAsia="楷体" w:hAnsi="楷体" w:cs="楷体"/>
        </w:rPr>
        <w:t>[2022·北京中考]</w:t>
      </w:r>
      <w:r>
        <w:t>如图</w:t>
      </w:r>
      <w:r>
        <w:t>1-2-11</w:t>
      </w:r>
      <w:r>
        <w:t>所示的物态变化实例中，由于熔化形成的是</w:t>
      </w:r>
      <w:r>
        <w:t xml:space="preserve">( </w:t>
      </w:r>
      <w:r>
        <w:rPr>
          <w:color w:val="FF0000"/>
        </w:rPr>
        <w:t>A</w:t>
      </w:r>
      <w:r>
        <w:t xml:space="preserve"> )</w:t>
      </w:r>
    </w:p>
    <w:p w14:paraId="0DFF7077" w14:textId="77777777" w:rsidR="000A4691" w:rsidRDefault="006F4587">
      <w:r>
        <w:t xml:space="preserve">A. </w:t>
      </w:r>
      <w:r>
        <w:rPr>
          <w:noProof/>
        </w:rPr>
        <w:drawing>
          <wp:anchor distT="0" distB="0" distL="0" distR="0" simplePos="0" relativeHeight="251615744" behindDoc="0" locked="0" layoutInCell="1" allowOverlap="0" wp14:anchorId="1BEEE4B4" wp14:editId="5EED6B6E">
            <wp:simplePos x="0" y="0"/>
            <wp:positionH relativeFrom="margin">
              <wp:align>center</wp:align>
            </wp:positionH>
            <wp:positionV relativeFrom="line">
              <wp:posOffset>0</wp:posOffset>
            </wp:positionV>
            <wp:extent cx="1914525" cy="1471187"/>
            <wp:effectExtent l="0" t="0" r="0" b="0"/>
            <wp:wrapTopAndBottom distT="0" dist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4"/>
                    <a:srcRect/>
                    <a:stretch>
                      <a:fillRect/>
                    </a:stretch>
                  </pic:blipFill>
                  <pic:spPr bwMode="auto">
                    <a:xfrm>
                      <a:off x="0" y="0"/>
                      <a:ext cx="1914525" cy="1471187"/>
                    </a:xfrm>
                    <a:prstGeom prst="rect">
                      <a:avLst/>
                    </a:prstGeom>
                  </pic:spPr>
                </pic:pic>
              </a:graphicData>
            </a:graphic>
            <wp14:sizeRelH relativeFrom="margin">
              <wp14:pctWidth>0</wp14:pctWidth>
            </wp14:sizeRelH>
            <wp14:sizeRelV relativeFrom="margin">
              <wp14:pctHeight>0</wp14:pctHeight>
            </wp14:sizeRelV>
          </wp:anchor>
        </w:drawing>
      </w:r>
      <w:r>
        <w:t>立春时节冰化成的水</w:t>
      </w:r>
      <w:r>
        <w:t xml:space="preserve"> </w:t>
      </w:r>
    </w:p>
    <w:p w14:paraId="1B8A2E85" w14:textId="77777777" w:rsidR="000A4691" w:rsidRDefault="006F4587">
      <w:r>
        <w:t xml:space="preserve">B. </w:t>
      </w:r>
      <w:r>
        <w:rPr>
          <w:noProof/>
        </w:rPr>
        <w:drawing>
          <wp:anchor distT="0" distB="0" distL="0" distR="0" simplePos="0" relativeHeight="251616768" behindDoc="0" locked="0" layoutInCell="1" allowOverlap="0" wp14:anchorId="47FE540C" wp14:editId="02EB3E35">
            <wp:simplePos x="0" y="0"/>
            <wp:positionH relativeFrom="margin">
              <wp:align>center</wp:align>
            </wp:positionH>
            <wp:positionV relativeFrom="line">
              <wp:posOffset>0</wp:posOffset>
            </wp:positionV>
            <wp:extent cx="1695450" cy="1472364"/>
            <wp:effectExtent l="0" t="0" r="0" b="0"/>
            <wp:wrapTopAndBottom distT="0" dist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5"/>
                    <a:srcRect/>
                    <a:stretch>
                      <a:fillRect/>
                    </a:stretch>
                  </pic:blipFill>
                  <pic:spPr bwMode="auto">
                    <a:xfrm>
                      <a:off x="0" y="0"/>
                      <a:ext cx="1695450" cy="1472364"/>
                    </a:xfrm>
                    <a:prstGeom prst="rect">
                      <a:avLst/>
                    </a:prstGeom>
                  </pic:spPr>
                </pic:pic>
              </a:graphicData>
            </a:graphic>
          </wp:anchor>
        </w:drawing>
      </w:r>
      <w:r>
        <w:t>白露时节草叶上的露珠</w:t>
      </w:r>
    </w:p>
    <w:p w14:paraId="1F275B04" w14:textId="77777777" w:rsidR="000A4691" w:rsidRDefault="006F4587">
      <w:r>
        <w:lastRenderedPageBreak/>
        <w:t xml:space="preserve">C. </w:t>
      </w:r>
      <w:r>
        <w:rPr>
          <w:noProof/>
        </w:rPr>
        <w:drawing>
          <wp:anchor distT="0" distB="0" distL="0" distR="0" simplePos="0" relativeHeight="251644416" behindDoc="0" locked="0" layoutInCell="1" allowOverlap="0" wp14:anchorId="15BE35AC" wp14:editId="4449B22B">
            <wp:simplePos x="0" y="0"/>
            <wp:positionH relativeFrom="margin">
              <wp:align>center</wp:align>
            </wp:positionH>
            <wp:positionV relativeFrom="line">
              <wp:posOffset>0</wp:posOffset>
            </wp:positionV>
            <wp:extent cx="1924050" cy="1532802"/>
            <wp:effectExtent l="0" t="0" r="0" b="0"/>
            <wp:wrapTopAndBottom distT="0" dist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6"/>
                    <a:srcRect/>
                    <a:stretch>
                      <a:fillRect/>
                    </a:stretch>
                  </pic:blipFill>
                  <pic:spPr bwMode="auto">
                    <a:xfrm>
                      <a:off x="0" y="0"/>
                      <a:ext cx="1924050" cy="1532802"/>
                    </a:xfrm>
                    <a:prstGeom prst="rect">
                      <a:avLst/>
                    </a:prstGeom>
                  </pic:spPr>
                </pic:pic>
              </a:graphicData>
            </a:graphic>
            <wp14:sizeRelH relativeFrom="margin">
              <wp14:pctWidth>0</wp14:pctWidth>
            </wp14:sizeRelH>
            <wp14:sizeRelV relativeFrom="margin">
              <wp14:pctHeight>0</wp14:pctHeight>
            </wp14:sizeRelV>
          </wp:anchor>
        </w:drawing>
      </w:r>
      <w:r>
        <w:t>霜降时节枝头上的霜</w:t>
      </w:r>
    </w:p>
    <w:p w14:paraId="43DB72DB" w14:textId="77777777" w:rsidR="000A4691" w:rsidRDefault="006F4587">
      <w:r>
        <w:t xml:space="preserve">D. </w:t>
      </w:r>
      <w:r>
        <w:rPr>
          <w:noProof/>
        </w:rPr>
        <w:drawing>
          <wp:anchor distT="0" distB="0" distL="0" distR="0" simplePos="0" relativeHeight="251646464" behindDoc="0" locked="0" layoutInCell="1" allowOverlap="0" wp14:anchorId="3A5DA3BD" wp14:editId="7067B5ED">
            <wp:simplePos x="0" y="0"/>
            <wp:positionH relativeFrom="margin">
              <wp:align>center</wp:align>
            </wp:positionH>
            <wp:positionV relativeFrom="line">
              <wp:posOffset>0</wp:posOffset>
            </wp:positionV>
            <wp:extent cx="1895475" cy="1533724"/>
            <wp:effectExtent l="0" t="0" r="0" b="0"/>
            <wp:wrapTopAndBottom distT="0" dist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7"/>
                    <a:srcRect/>
                    <a:stretch>
                      <a:fillRect/>
                    </a:stretch>
                  </pic:blipFill>
                  <pic:spPr bwMode="auto">
                    <a:xfrm>
                      <a:off x="0" y="0"/>
                      <a:ext cx="1895475" cy="1533724"/>
                    </a:xfrm>
                    <a:prstGeom prst="rect">
                      <a:avLst/>
                    </a:prstGeom>
                  </pic:spPr>
                </pic:pic>
              </a:graphicData>
            </a:graphic>
            <wp14:sizeRelH relativeFrom="margin">
              <wp14:pctWidth>0</wp14:pctWidth>
            </wp14:sizeRelH>
            <wp14:sizeRelV relativeFrom="margin">
              <wp14:pctHeight>0</wp14:pctHeight>
            </wp14:sizeRelV>
          </wp:anchor>
        </w:drawing>
      </w:r>
      <w:r>
        <w:t>冬至时节房檐上的冰挂</w:t>
      </w:r>
    </w:p>
    <w:p w14:paraId="553F365F" w14:textId="0D3BCB1C" w:rsidR="00D83B9A" w:rsidRDefault="00D83B9A" w:rsidP="00D83B9A">
      <w:pPr>
        <w:jc w:val="center"/>
      </w:pPr>
      <w:r>
        <w:t>图</w:t>
      </w:r>
      <w:r>
        <w:t>1-2-1</w:t>
      </w:r>
      <w:r>
        <w:rPr>
          <w:rFonts w:hint="eastAsia"/>
        </w:rPr>
        <w:t>1</w:t>
      </w:r>
    </w:p>
    <w:p w14:paraId="54D2238F" w14:textId="77777777" w:rsidR="000A4691" w:rsidRDefault="006F4587">
      <w:r>
        <w:t xml:space="preserve">2. </w:t>
      </w:r>
      <w:r>
        <w:rPr>
          <w:rFonts w:ascii="楷体" w:eastAsia="楷体" w:hAnsi="楷体" w:cs="楷体"/>
        </w:rPr>
        <w:t>[2022·长沙中考]</w:t>
      </w:r>
      <w:r>
        <w:t>铸造青铜器时，工匠将铜料加热化为铜液注入模具，铜液冷却成形，青铜器铸造初步完成。下列说法正确的是</w:t>
      </w:r>
      <w:r>
        <w:t xml:space="preserve">( </w:t>
      </w:r>
      <w:r>
        <w:rPr>
          <w:color w:val="FF0000"/>
        </w:rPr>
        <w:t>B</w:t>
      </w:r>
      <w:r>
        <w:t xml:space="preserve"> )</w:t>
      </w:r>
    </w:p>
    <w:p w14:paraId="1CAB0349" w14:textId="77777777" w:rsidR="000A4691" w:rsidRDefault="006F4587">
      <w:pPr>
        <w:tabs>
          <w:tab w:val="left" w:pos="4277"/>
        </w:tabs>
      </w:pPr>
      <w:r>
        <w:t xml:space="preserve">A. </w:t>
      </w:r>
      <w:r>
        <w:t>铜料化为铜液需要放热</w:t>
      </w:r>
      <w:r>
        <w:tab/>
        <w:t xml:space="preserve">B. </w:t>
      </w:r>
      <w:r>
        <w:t>铜料化为铜液是熔化</w:t>
      </w:r>
    </w:p>
    <w:p w14:paraId="67A9D54B" w14:textId="77777777" w:rsidR="000A4691" w:rsidRDefault="006F4587">
      <w:pPr>
        <w:tabs>
          <w:tab w:val="left" w:pos="4277"/>
        </w:tabs>
      </w:pPr>
      <w:r>
        <w:t xml:space="preserve">C. </w:t>
      </w:r>
      <w:r>
        <w:t>铜液冷却成形需要吸热</w:t>
      </w:r>
      <w:r>
        <w:tab/>
        <w:t xml:space="preserve">D. </w:t>
      </w:r>
      <w:r>
        <w:t>铜液冷却成形是凝华</w:t>
      </w:r>
    </w:p>
    <w:p w14:paraId="79688CE9" w14:textId="77777777" w:rsidR="000A4691" w:rsidRDefault="006F4587">
      <w:r>
        <w:t xml:space="preserve">3. </w:t>
      </w:r>
      <w:r>
        <w:rPr>
          <w:rFonts w:ascii="楷体" w:eastAsia="楷体" w:hAnsi="楷体" w:cs="楷体"/>
        </w:rPr>
        <w:t>[2022·天津中考]</w:t>
      </w:r>
      <w:r>
        <w:t>人们在高温的天气里会大汗淋漓，使体温不致升得太高。这是由于汗液</w:t>
      </w:r>
      <w:r>
        <w:t xml:space="preserve">( </w:t>
      </w:r>
      <w:r>
        <w:rPr>
          <w:color w:val="FF0000"/>
        </w:rPr>
        <w:t>B</w:t>
      </w:r>
      <w:r>
        <w:t xml:space="preserve"> )</w:t>
      </w:r>
    </w:p>
    <w:p w14:paraId="3AF2D1B6" w14:textId="77777777" w:rsidR="000A4691" w:rsidRDefault="006F4587">
      <w:pPr>
        <w:tabs>
          <w:tab w:val="left" w:pos="2138"/>
          <w:tab w:val="left" w:pos="4277"/>
          <w:tab w:val="left" w:pos="6415"/>
        </w:tabs>
      </w:pPr>
      <w:r>
        <w:t xml:space="preserve">A. </w:t>
      </w:r>
      <w:r>
        <w:t>熔化吸热</w:t>
      </w:r>
      <w:r>
        <w:tab/>
        <w:t xml:space="preserve">B. </w:t>
      </w:r>
      <w:r>
        <w:t>蒸发吸热</w:t>
      </w:r>
      <w:r>
        <w:tab/>
        <w:t xml:space="preserve">C. </w:t>
      </w:r>
      <w:r>
        <w:t>液化放热</w:t>
      </w:r>
      <w:r>
        <w:tab/>
        <w:t xml:space="preserve">D. </w:t>
      </w:r>
      <w:r>
        <w:t>凝固放热</w:t>
      </w:r>
    </w:p>
    <w:p w14:paraId="106411C1" w14:textId="77777777" w:rsidR="000A4691" w:rsidRDefault="006F4587" w:rsidP="00F04F29">
      <w:pPr>
        <w:spacing w:line="240" w:lineRule="auto"/>
      </w:pPr>
      <w:r>
        <w:t xml:space="preserve">4. </w:t>
      </w:r>
      <w:r>
        <w:rPr>
          <w:rFonts w:ascii="楷体" w:eastAsia="楷体" w:hAnsi="楷体" w:cs="楷体"/>
        </w:rPr>
        <w:t>[2022·海南中考]</w:t>
      </w:r>
      <w:r>
        <w:t>在冰壶比赛中（如图</w:t>
      </w:r>
      <w:r>
        <w:t>1-2-12</w:t>
      </w:r>
      <w:r>
        <w:t>），运动员用冰壶刷摩擦冰面，使冰面形成一层水膜，以减小冰壶与冰面间的摩擦。这个过程中发生的物态变化是</w:t>
      </w:r>
      <w:r>
        <w:t xml:space="preserve">( </w:t>
      </w:r>
      <w:r>
        <w:rPr>
          <w:color w:val="FF0000"/>
        </w:rPr>
        <w:t>A</w:t>
      </w:r>
      <w:r>
        <w:t xml:space="preserve"> )</w:t>
      </w:r>
    </w:p>
    <w:p w14:paraId="6A09DC66" w14:textId="77777777" w:rsidR="000A4691" w:rsidRDefault="006F4587">
      <w:r>
        <w:rPr>
          <w:noProof/>
        </w:rPr>
        <w:drawing>
          <wp:anchor distT="0" distB="0" distL="0" distR="0" simplePos="0" relativeHeight="251630080" behindDoc="0" locked="0" layoutInCell="1" allowOverlap="0" wp14:anchorId="26D23EAD" wp14:editId="2C291402">
            <wp:simplePos x="0" y="0"/>
            <wp:positionH relativeFrom="margin">
              <wp:align>center</wp:align>
            </wp:positionH>
            <wp:positionV relativeFrom="line">
              <wp:posOffset>0</wp:posOffset>
            </wp:positionV>
            <wp:extent cx="2219325" cy="1491921"/>
            <wp:effectExtent l="0" t="0" r="0" b="0"/>
            <wp:wrapTopAndBottom distT="0" dist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8"/>
                    <a:srcRect/>
                    <a:stretch>
                      <a:fillRect/>
                    </a:stretch>
                  </pic:blipFill>
                  <pic:spPr bwMode="auto">
                    <a:xfrm>
                      <a:off x="0" y="0"/>
                      <a:ext cx="2219325" cy="1491921"/>
                    </a:xfrm>
                    <a:prstGeom prst="rect">
                      <a:avLst/>
                    </a:prstGeom>
                  </pic:spPr>
                </pic:pic>
              </a:graphicData>
            </a:graphic>
            <wp14:sizeRelH relativeFrom="margin">
              <wp14:pctWidth>0</wp14:pctWidth>
            </wp14:sizeRelH>
            <wp14:sizeRelV relativeFrom="margin">
              <wp14:pctHeight>0</wp14:pctHeight>
            </wp14:sizeRelV>
          </wp:anchor>
        </w:drawing>
      </w:r>
    </w:p>
    <w:p w14:paraId="1759133E" w14:textId="77777777" w:rsidR="000A4691" w:rsidRDefault="006F4587">
      <w:pPr>
        <w:jc w:val="center"/>
      </w:pPr>
      <w:r>
        <w:t>图</w:t>
      </w:r>
      <w:r>
        <w:t>1-2-12</w:t>
      </w:r>
    </w:p>
    <w:p w14:paraId="4F43F15D" w14:textId="77777777" w:rsidR="000A4691" w:rsidRDefault="000A4691"/>
    <w:p w14:paraId="7C8F4D54" w14:textId="77777777" w:rsidR="000A4691" w:rsidRDefault="006F4587">
      <w:pPr>
        <w:tabs>
          <w:tab w:val="left" w:pos="2138"/>
          <w:tab w:val="left" w:pos="4277"/>
          <w:tab w:val="left" w:pos="6415"/>
        </w:tabs>
      </w:pPr>
      <w:r>
        <w:lastRenderedPageBreak/>
        <w:t xml:space="preserve">A. </w:t>
      </w:r>
      <w:r>
        <w:t>熔化</w:t>
      </w:r>
      <w:r>
        <w:tab/>
        <w:t xml:space="preserve">B. </w:t>
      </w:r>
      <w:r>
        <w:t>凝固</w:t>
      </w:r>
      <w:r>
        <w:tab/>
        <w:t xml:space="preserve">C. </w:t>
      </w:r>
      <w:r>
        <w:t>升华</w:t>
      </w:r>
      <w:r>
        <w:tab/>
        <w:t xml:space="preserve">D. </w:t>
      </w:r>
      <w:r>
        <w:t>凝华</w:t>
      </w:r>
    </w:p>
    <w:p w14:paraId="209699D6" w14:textId="77777777" w:rsidR="000A4691" w:rsidRDefault="006F4587">
      <w:r>
        <w:t xml:space="preserve">5. </w:t>
      </w:r>
      <w:r>
        <w:rPr>
          <w:rFonts w:ascii="楷体" w:eastAsia="楷体" w:hAnsi="楷体" w:cs="楷体"/>
        </w:rPr>
        <w:t>[2022·福建中考]</w:t>
      </w:r>
      <w:r>
        <w:t>如图</w:t>
      </w:r>
      <w:r>
        <w:t>1-2-13</w:t>
      </w:r>
      <w:r>
        <w:t>为我国纳西族东巴象形文字“晒干”，所描述的物态变化是</w:t>
      </w:r>
      <w:r>
        <w:t xml:space="preserve">( </w:t>
      </w:r>
      <w:r>
        <w:rPr>
          <w:color w:val="FF0000"/>
        </w:rPr>
        <w:t>C</w:t>
      </w:r>
      <w:r>
        <w:t xml:space="preserve"> )</w:t>
      </w:r>
    </w:p>
    <w:p w14:paraId="4C986635" w14:textId="77777777" w:rsidR="000A4691" w:rsidRDefault="000A4691">
      <w:pPr>
        <w:rPr>
          <w:noProof/>
        </w:rPr>
      </w:pPr>
    </w:p>
    <w:p w14:paraId="0D95D354" w14:textId="77777777" w:rsidR="00A82821" w:rsidRDefault="00A82821">
      <w:r>
        <w:rPr>
          <w:noProof/>
        </w:rPr>
        <w:drawing>
          <wp:anchor distT="0" distB="0" distL="0" distR="0" simplePos="0" relativeHeight="251873792" behindDoc="0" locked="0" layoutInCell="1" allowOverlap="0" wp14:anchorId="29FC0157" wp14:editId="43CC3ECC">
            <wp:simplePos x="0" y="0"/>
            <wp:positionH relativeFrom="margin">
              <wp:posOffset>1973580</wp:posOffset>
            </wp:positionH>
            <wp:positionV relativeFrom="line">
              <wp:posOffset>-110490</wp:posOffset>
            </wp:positionV>
            <wp:extent cx="1628775" cy="1407798"/>
            <wp:effectExtent l="0" t="0" r="0" b="0"/>
            <wp:wrapTopAndBottom distT="0" distB="0"/>
            <wp:docPr id="736" name="图片 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9"/>
                    <a:srcRect/>
                    <a:stretch>
                      <a:fillRect/>
                    </a:stretch>
                  </pic:blipFill>
                  <pic:spPr bwMode="auto">
                    <a:xfrm>
                      <a:off x="0" y="0"/>
                      <a:ext cx="1628775" cy="1407798"/>
                    </a:xfrm>
                    <a:prstGeom prst="rect">
                      <a:avLst/>
                    </a:prstGeom>
                  </pic:spPr>
                </pic:pic>
              </a:graphicData>
            </a:graphic>
          </wp:anchor>
        </w:drawing>
      </w:r>
    </w:p>
    <w:p w14:paraId="47D8E959" w14:textId="77777777" w:rsidR="000A4691" w:rsidRDefault="006F4587">
      <w:pPr>
        <w:jc w:val="center"/>
      </w:pPr>
      <w:r>
        <w:t>图</w:t>
      </w:r>
      <w:r>
        <w:t>1-2-13</w:t>
      </w:r>
    </w:p>
    <w:p w14:paraId="677CDF22" w14:textId="77777777" w:rsidR="000A4691" w:rsidRDefault="000A4691"/>
    <w:p w14:paraId="3C891975" w14:textId="77777777" w:rsidR="000A4691" w:rsidRDefault="006F4587">
      <w:pPr>
        <w:tabs>
          <w:tab w:val="left" w:pos="2138"/>
          <w:tab w:val="left" w:pos="4277"/>
          <w:tab w:val="left" w:pos="6415"/>
        </w:tabs>
      </w:pPr>
      <w:r>
        <w:t xml:space="preserve">A. </w:t>
      </w:r>
      <w:r>
        <w:t>液化</w:t>
      </w:r>
      <w:r>
        <w:tab/>
        <w:t xml:space="preserve">B. </w:t>
      </w:r>
      <w:r>
        <w:t>熔化</w:t>
      </w:r>
      <w:r>
        <w:tab/>
        <w:t xml:space="preserve">C. </w:t>
      </w:r>
      <w:r>
        <w:t>汽化</w:t>
      </w:r>
      <w:r>
        <w:tab/>
        <w:t xml:space="preserve">D. </w:t>
      </w:r>
      <w:r>
        <w:t>凝固</w:t>
      </w:r>
    </w:p>
    <w:p w14:paraId="72A26BE0" w14:textId="77777777" w:rsidR="000A4691" w:rsidRDefault="006F4587" w:rsidP="001E6C39">
      <w:pPr>
        <w:spacing w:line="480" w:lineRule="auto"/>
      </w:pPr>
      <w:r>
        <w:t xml:space="preserve">6. </w:t>
      </w:r>
      <w:r>
        <w:rPr>
          <w:rFonts w:ascii="楷体" w:eastAsia="楷体" w:hAnsi="楷体" w:cs="楷体"/>
        </w:rPr>
        <w:t>[2022·无锡中考]</w:t>
      </w:r>
      <w:r>
        <w:t>暑假，小明从电冰箱的冷冻室内拿出一根棒冰，发现包装纸上有一层“霜”，撕开包装纸后，棒冰冒出“白气”。关于这些现象，下列说法正确的是</w:t>
      </w:r>
      <w:r>
        <w:t xml:space="preserve">( </w:t>
      </w:r>
      <w:r>
        <w:rPr>
          <w:color w:val="FF0000"/>
        </w:rPr>
        <w:t>A</w:t>
      </w:r>
      <w:r>
        <w:t xml:space="preserve"> )</w:t>
      </w:r>
    </w:p>
    <w:p w14:paraId="5C11706D" w14:textId="77777777" w:rsidR="000A4691" w:rsidRDefault="006F4587" w:rsidP="001E6C39">
      <w:pPr>
        <w:tabs>
          <w:tab w:val="left" w:pos="4277"/>
        </w:tabs>
        <w:spacing w:line="480" w:lineRule="auto"/>
      </w:pPr>
      <w:r>
        <w:t xml:space="preserve">A. </w:t>
      </w:r>
      <w:r>
        <w:t>“霜”是水蒸气凝华形成的</w:t>
      </w:r>
      <w:r>
        <w:tab/>
        <w:t xml:space="preserve">B. </w:t>
      </w:r>
      <w:r>
        <w:t>“霜”的形成需要吸热</w:t>
      </w:r>
    </w:p>
    <w:p w14:paraId="2412EFC6" w14:textId="77777777" w:rsidR="000A4691" w:rsidRDefault="006F4587" w:rsidP="001E6C39">
      <w:pPr>
        <w:tabs>
          <w:tab w:val="left" w:pos="4277"/>
        </w:tabs>
        <w:spacing w:line="480" w:lineRule="auto"/>
      </w:pPr>
      <w:r>
        <w:t xml:space="preserve">C. </w:t>
      </w:r>
      <w:r>
        <w:t>“白气”是棒冰升华形成的</w:t>
      </w:r>
      <w:r>
        <w:tab/>
        <w:t xml:space="preserve">D. </w:t>
      </w:r>
      <w:r>
        <w:t>“白气”的形成需要吸热</w:t>
      </w:r>
    </w:p>
    <w:p w14:paraId="0585412C" w14:textId="77777777" w:rsidR="000A4691" w:rsidRDefault="006F4587" w:rsidP="001E6C39">
      <w:pPr>
        <w:spacing w:line="480" w:lineRule="auto"/>
      </w:pPr>
      <w:r>
        <w:t xml:space="preserve">7. </w:t>
      </w:r>
      <w:r>
        <w:rPr>
          <w:rFonts w:ascii="楷体" w:eastAsia="楷体" w:hAnsi="楷体" w:cs="楷体"/>
        </w:rPr>
        <w:t>[2022·重庆中考]</w:t>
      </w:r>
      <w:r>
        <w:t>中华文化源远流长，大量中华诗词中蕴含着丰富的物理知识。下列说法正确的是</w:t>
      </w:r>
      <w:r>
        <w:t xml:space="preserve">( </w:t>
      </w:r>
      <w:r>
        <w:rPr>
          <w:color w:val="FF0000"/>
        </w:rPr>
        <w:t>D</w:t>
      </w:r>
      <w:r>
        <w:t xml:space="preserve"> )</w:t>
      </w:r>
    </w:p>
    <w:p w14:paraId="6421D7F9" w14:textId="77777777" w:rsidR="000A4691" w:rsidRDefault="006F4587" w:rsidP="001E6C39">
      <w:pPr>
        <w:spacing w:line="480" w:lineRule="auto"/>
      </w:pPr>
      <w:r>
        <w:t xml:space="preserve">A. </w:t>
      </w:r>
      <w:r>
        <w:t>“瓶冰知冬寒，霜露欺远客”，露是冰熔化形成的</w:t>
      </w:r>
    </w:p>
    <w:p w14:paraId="016764FF" w14:textId="77777777" w:rsidR="000A4691" w:rsidRDefault="006F4587" w:rsidP="001E6C39">
      <w:pPr>
        <w:spacing w:line="480" w:lineRule="auto"/>
      </w:pPr>
      <w:r>
        <w:t xml:space="preserve">B. </w:t>
      </w:r>
      <w:r>
        <w:t>“照水冰如鉴，扫雪玉为尘”，冰是水蒸气凝固形成的</w:t>
      </w:r>
    </w:p>
    <w:p w14:paraId="769A2F93" w14:textId="77777777" w:rsidR="000A4691" w:rsidRDefault="006F4587" w:rsidP="001E6C39">
      <w:pPr>
        <w:spacing w:line="480" w:lineRule="auto"/>
      </w:pPr>
      <w:r>
        <w:t xml:space="preserve">C. </w:t>
      </w:r>
      <w:r>
        <w:t>“孤舟蓑笠翁，独钓寒江雪”，雪是水蒸气液化形成的</w:t>
      </w:r>
    </w:p>
    <w:p w14:paraId="1420094D" w14:textId="77777777" w:rsidR="000A4691" w:rsidRDefault="006F4587" w:rsidP="001E6C39">
      <w:pPr>
        <w:spacing w:line="480" w:lineRule="auto"/>
      </w:pPr>
      <w:r>
        <w:t xml:space="preserve">D. </w:t>
      </w:r>
      <w:r>
        <w:t>“霜降水泽枯，岁晚木叶落”，霜是水蒸气凝华形成的</w:t>
      </w:r>
    </w:p>
    <w:p w14:paraId="2C118765" w14:textId="77777777" w:rsidR="000A4691" w:rsidRDefault="006F4587" w:rsidP="001E6C39">
      <w:pPr>
        <w:spacing w:line="480" w:lineRule="auto"/>
      </w:pPr>
      <w:r>
        <w:t xml:space="preserve">8. </w:t>
      </w:r>
      <w:r>
        <w:rPr>
          <w:rFonts w:ascii="楷体" w:eastAsia="楷体" w:hAnsi="楷体" w:cs="楷体"/>
        </w:rPr>
        <w:t>[2022·成都中考]</w:t>
      </w:r>
      <w:r>
        <w:t>清晨，站在青城山山顶放眼望去，薄雾从山间升腾而起，随风飘散，宛如仙境（如图</w:t>
      </w:r>
      <w:r>
        <w:t>1-2-14</w:t>
      </w:r>
      <w:r>
        <w:t>）。雾的形成属于</w:t>
      </w:r>
      <w:r>
        <w:t xml:space="preserve">( </w:t>
      </w:r>
      <w:r>
        <w:rPr>
          <w:color w:val="FF0000"/>
        </w:rPr>
        <w:t>B</w:t>
      </w:r>
      <w:r>
        <w:t xml:space="preserve"> )</w:t>
      </w:r>
    </w:p>
    <w:p w14:paraId="3783FEEA" w14:textId="77777777" w:rsidR="000A4691" w:rsidRDefault="000A4691" w:rsidP="001E6C39">
      <w:pPr>
        <w:spacing w:line="480" w:lineRule="auto"/>
        <w:rPr>
          <w:noProof/>
        </w:rPr>
      </w:pPr>
    </w:p>
    <w:p w14:paraId="5DD72CF3" w14:textId="77777777" w:rsidR="00A82821" w:rsidRDefault="00A82821">
      <w:r>
        <w:rPr>
          <w:noProof/>
        </w:rPr>
        <w:drawing>
          <wp:anchor distT="0" distB="0" distL="0" distR="0" simplePos="0" relativeHeight="251875840" behindDoc="0" locked="0" layoutInCell="1" allowOverlap="0" wp14:anchorId="0D91E9EF" wp14:editId="31C836CA">
            <wp:simplePos x="0" y="0"/>
            <wp:positionH relativeFrom="margin">
              <wp:posOffset>1811655</wp:posOffset>
            </wp:positionH>
            <wp:positionV relativeFrom="line">
              <wp:posOffset>-110490</wp:posOffset>
            </wp:positionV>
            <wp:extent cx="1952625" cy="1554181"/>
            <wp:effectExtent l="0" t="0" r="0" b="0"/>
            <wp:wrapTopAndBottom distT="0" distB="0"/>
            <wp:docPr id="737" name="图片 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60"/>
                    <a:srcRect/>
                    <a:stretch>
                      <a:fillRect/>
                    </a:stretch>
                  </pic:blipFill>
                  <pic:spPr bwMode="auto">
                    <a:xfrm>
                      <a:off x="0" y="0"/>
                      <a:ext cx="1952625" cy="1554181"/>
                    </a:xfrm>
                    <a:prstGeom prst="rect">
                      <a:avLst/>
                    </a:prstGeom>
                  </pic:spPr>
                </pic:pic>
              </a:graphicData>
            </a:graphic>
          </wp:anchor>
        </w:drawing>
      </w:r>
    </w:p>
    <w:p w14:paraId="22E44D3B" w14:textId="77777777" w:rsidR="000A4691" w:rsidRDefault="006F4587">
      <w:pPr>
        <w:jc w:val="center"/>
      </w:pPr>
      <w:r>
        <w:t>图</w:t>
      </w:r>
      <w:r>
        <w:t>1-2-14</w:t>
      </w:r>
    </w:p>
    <w:p w14:paraId="2B7399F1" w14:textId="77777777" w:rsidR="000A4691" w:rsidRDefault="000A4691"/>
    <w:p w14:paraId="0CE56D4C" w14:textId="77777777" w:rsidR="000A4691" w:rsidRDefault="006F4587">
      <w:pPr>
        <w:tabs>
          <w:tab w:val="left" w:pos="2138"/>
          <w:tab w:val="left" w:pos="4277"/>
          <w:tab w:val="left" w:pos="6415"/>
        </w:tabs>
      </w:pPr>
      <w:r>
        <w:t xml:space="preserve">A. </w:t>
      </w:r>
      <w:r>
        <w:t>汽化现象</w:t>
      </w:r>
      <w:r>
        <w:tab/>
        <w:t xml:space="preserve">B. </w:t>
      </w:r>
      <w:r>
        <w:t>液化现象</w:t>
      </w:r>
      <w:r>
        <w:tab/>
        <w:t xml:space="preserve">C. </w:t>
      </w:r>
      <w:r>
        <w:t>升华现象</w:t>
      </w:r>
      <w:r>
        <w:tab/>
        <w:t xml:space="preserve">D. </w:t>
      </w:r>
      <w:r>
        <w:t>凝华现象</w:t>
      </w:r>
    </w:p>
    <w:p w14:paraId="589EBFAB" w14:textId="0DEB6C5C" w:rsidR="000A4691" w:rsidRDefault="006F4587">
      <w:r>
        <w:t xml:space="preserve">9. </w:t>
      </w:r>
      <w:r>
        <w:rPr>
          <w:rFonts w:ascii="楷体" w:eastAsia="楷体" w:hAnsi="楷体" w:cs="楷体"/>
        </w:rPr>
        <w:t>[2022·鄂州中考]</w:t>
      </w:r>
      <w:r>
        <w:t>喝上一杯由妈妈自制的热乎乎的奶茶，你戴的眼镜镜片变模糊了。关于这种现象，下列说法正确的是</w:t>
      </w:r>
      <w:r>
        <w:t xml:space="preserve">( </w:t>
      </w:r>
      <w:r>
        <w:rPr>
          <w:color w:val="FF0000"/>
        </w:rPr>
        <w:t>A</w:t>
      </w:r>
      <w:r>
        <w:t xml:space="preserve"> )</w:t>
      </w:r>
    </w:p>
    <w:p w14:paraId="446F21C1" w14:textId="095783F3" w:rsidR="00C67F13" w:rsidRDefault="00C67F13">
      <w:r>
        <w:rPr>
          <w:noProof/>
        </w:rPr>
        <w:drawing>
          <wp:anchor distT="0" distB="0" distL="0" distR="0" simplePos="0" relativeHeight="251607552" behindDoc="0" locked="0" layoutInCell="1" allowOverlap="0" wp14:anchorId="68EAA95D" wp14:editId="33C435FA">
            <wp:simplePos x="0" y="0"/>
            <wp:positionH relativeFrom="margin">
              <wp:posOffset>1808480</wp:posOffset>
            </wp:positionH>
            <wp:positionV relativeFrom="line">
              <wp:posOffset>120015</wp:posOffset>
            </wp:positionV>
            <wp:extent cx="1962150" cy="1455420"/>
            <wp:effectExtent l="0" t="0" r="0" b="0"/>
            <wp:wrapTopAndBottom distT="0" dist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61"/>
                    <a:srcRect/>
                    <a:stretch>
                      <a:fillRect/>
                    </a:stretch>
                  </pic:blipFill>
                  <pic:spPr bwMode="auto">
                    <a:xfrm>
                      <a:off x="0" y="0"/>
                      <a:ext cx="1962150" cy="1455420"/>
                    </a:xfrm>
                    <a:prstGeom prst="rect">
                      <a:avLst/>
                    </a:prstGeom>
                  </pic:spPr>
                </pic:pic>
              </a:graphicData>
            </a:graphic>
          </wp:anchor>
        </w:drawing>
      </w:r>
    </w:p>
    <w:p w14:paraId="7A0D1567" w14:textId="77777777" w:rsidR="000A4691" w:rsidRDefault="006F4587">
      <w:pPr>
        <w:jc w:val="center"/>
      </w:pPr>
      <w:r>
        <w:t>图</w:t>
      </w:r>
      <w:r>
        <w:t>1-2-15</w:t>
      </w:r>
    </w:p>
    <w:p w14:paraId="62FB0634" w14:textId="77777777" w:rsidR="000A4691" w:rsidRDefault="000A4691"/>
    <w:p w14:paraId="5329E769" w14:textId="77777777" w:rsidR="000A4691" w:rsidRDefault="006F4587" w:rsidP="00C67F13">
      <w:pPr>
        <w:spacing w:line="600" w:lineRule="auto"/>
      </w:pPr>
      <w:r>
        <w:t xml:space="preserve">A. </w:t>
      </w:r>
      <w:r>
        <w:t>热奶茶中的水先汽化，后在镜片上液化成小水珠</w:t>
      </w:r>
    </w:p>
    <w:p w14:paraId="099F7DEA" w14:textId="77777777" w:rsidR="000A4691" w:rsidRDefault="006F4587" w:rsidP="00C67F13">
      <w:pPr>
        <w:spacing w:line="600" w:lineRule="auto"/>
      </w:pPr>
      <w:r>
        <w:t xml:space="preserve">B. </w:t>
      </w:r>
      <w:r>
        <w:t>空气液化成小水珠附着在镜片上</w:t>
      </w:r>
    </w:p>
    <w:p w14:paraId="46AE3A85" w14:textId="77777777" w:rsidR="000A4691" w:rsidRDefault="006F4587" w:rsidP="00C67F13">
      <w:pPr>
        <w:spacing w:line="600" w:lineRule="auto"/>
      </w:pPr>
      <w:r>
        <w:t xml:space="preserve">C. </w:t>
      </w:r>
      <w:r>
        <w:t>水蒸气液化成小水珠的过程要吸收热量</w:t>
      </w:r>
    </w:p>
    <w:p w14:paraId="2507E938" w14:textId="77777777" w:rsidR="000A4691" w:rsidRDefault="006F4587" w:rsidP="00C67F13">
      <w:pPr>
        <w:spacing w:line="600" w:lineRule="auto"/>
      </w:pPr>
      <w:r>
        <w:t xml:space="preserve">D. </w:t>
      </w:r>
      <w:r>
        <w:t>水蒸气凝华成小水珠附着在镜片上</w:t>
      </w:r>
    </w:p>
    <w:p w14:paraId="3B8AC836" w14:textId="77777777" w:rsidR="000A4691" w:rsidRDefault="006F4587" w:rsidP="00C67F13">
      <w:pPr>
        <w:spacing w:line="600" w:lineRule="auto"/>
      </w:pPr>
      <w:r>
        <w:lastRenderedPageBreak/>
        <w:t xml:space="preserve">10. </w:t>
      </w:r>
      <w:r>
        <w:rPr>
          <w:rFonts w:ascii="楷体" w:eastAsia="楷体" w:hAnsi="楷体" w:cs="楷体"/>
        </w:rPr>
        <w:t>[2022·福建中考]</w:t>
      </w:r>
      <w:r>
        <w:t>国家速滑馆在冬奥会历史上首次采用“二氧化碳跨临界直冷制冰”技术，技术原理简化图如图</w:t>
      </w:r>
      <w:r>
        <w:t>1-2-16</w:t>
      </w:r>
      <w:r>
        <w:t>所示。下列说法正确的是</w:t>
      </w:r>
      <w:r>
        <w:t xml:space="preserve">( </w:t>
      </w:r>
      <w:r>
        <w:rPr>
          <w:color w:val="FF0000"/>
        </w:rPr>
        <w:t>D</w:t>
      </w:r>
      <w:r>
        <w:t xml:space="preserve"> )</w:t>
      </w:r>
    </w:p>
    <w:p w14:paraId="562F824D" w14:textId="77777777" w:rsidR="000A4691" w:rsidRDefault="000A4691" w:rsidP="00C67F13">
      <w:pPr>
        <w:spacing w:line="600" w:lineRule="auto"/>
        <w:rPr>
          <w:noProof/>
        </w:rPr>
      </w:pPr>
    </w:p>
    <w:p w14:paraId="77A6B722" w14:textId="77777777" w:rsidR="00A82821" w:rsidRDefault="00A82821">
      <w:r>
        <w:rPr>
          <w:noProof/>
        </w:rPr>
        <w:drawing>
          <wp:anchor distT="0" distB="0" distL="0" distR="0" simplePos="0" relativeHeight="251877888" behindDoc="0" locked="0" layoutInCell="1" allowOverlap="0" wp14:anchorId="2779969B" wp14:editId="7E936FFA">
            <wp:simplePos x="0" y="0"/>
            <wp:positionH relativeFrom="margin">
              <wp:posOffset>1006475</wp:posOffset>
            </wp:positionH>
            <wp:positionV relativeFrom="line">
              <wp:posOffset>-110490</wp:posOffset>
            </wp:positionV>
            <wp:extent cx="3562350" cy="1354139"/>
            <wp:effectExtent l="0" t="0" r="0" b="0"/>
            <wp:wrapTopAndBottom distT="0" distB="0"/>
            <wp:docPr id="738" name="图片 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62"/>
                    <a:srcRect/>
                    <a:stretch>
                      <a:fillRect/>
                    </a:stretch>
                  </pic:blipFill>
                  <pic:spPr bwMode="auto">
                    <a:xfrm>
                      <a:off x="0" y="0"/>
                      <a:ext cx="3562350" cy="1354139"/>
                    </a:xfrm>
                    <a:prstGeom prst="rect">
                      <a:avLst/>
                    </a:prstGeom>
                  </pic:spPr>
                </pic:pic>
              </a:graphicData>
            </a:graphic>
          </wp:anchor>
        </w:drawing>
      </w:r>
    </w:p>
    <w:p w14:paraId="51CC9A85" w14:textId="77777777" w:rsidR="000A4691" w:rsidRDefault="006F4587">
      <w:pPr>
        <w:jc w:val="center"/>
      </w:pPr>
      <w:r>
        <w:t>图</w:t>
      </w:r>
      <w:r>
        <w:t>1-2-16</w:t>
      </w:r>
    </w:p>
    <w:p w14:paraId="3150D43B" w14:textId="77777777" w:rsidR="000A4691" w:rsidRDefault="000A4691"/>
    <w:p w14:paraId="04EAB534" w14:textId="77777777" w:rsidR="000A4691" w:rsidRDefault="006F4587" w:rsidP="001E6C39">
      <w:pPr>
        <w:tabs>
          <w:tab w:val="left" w:pos="4277"/>
        </w:tabs>
        <w:spacing w:line="480" w:lineRule="auto"/>
      </w:pPr>
      <w:r>
        <w:t xml:space="preserve">A. </w:t>
      </w:r>
      <m:oMath>
        <m:sSub>
          <m:sSubPr>
            <m:ctrlPr>
              <w:rPr>
                <w:rFonts w:ascii="Cambria Math" w:eastAsia="Cambria Math" w:hAnsi="Cambria Math" w:cs="Cambria Math"/>
              </w:rPr>
            </m:ctrlPr>
          </m:sSubPr>
          <m:e>
            <m:r>
              <m:rPr>
                <m:sty m:val="p"/>
              </m:rPr>
              <w:rPr>
                <w:rFonts w:ascii="Cambria Math" w:eastAsia="Cambria Math" w:hAnsi="Cambria Math" w:cs="Cambria Math"/>
              </w:rPr>
              <m:t>CO</m:t>
            </m:r>
          </m:e>
          <m:sub>
            <m:r>
              <w:rPr>
                <w:rFonts w:ascii="Cambria Math" w:eastAsia="Cambria Math" w:hAnsi="Cambria Math" w:cs="Cambria Math"/>
              </w:rPr>
              <m:t>2</m:t>
            </m:r>
          </m:sub>
        </m:sSub>
      </m:oMath>
      <w:r>
        <w:t xml:space="preserve"> </w:t>
      </w:r>
      <w:r>
        <w:t>经过压缩机时温度降低</w:t>
      </w:r>
      <w:r>
        <w:tab/>
        <w:t xml:space="preserve">B. </w:t>
      </w:r>
      <m:oMath>
        <m:sSub>
          <m:sSubPr>
            <m:ctrlPr>
              <w:rPr>
                <w:rFonts w:ascii="Cambria Math" w:eastAsia="Cambria Math" w:hAnsi="Cambria Math" w:cs="Cambria Math"/>
              </w:rPr>
            </m:ctrlPr>
          </m:sSubPr>
          <m:e>
            <m:r>
              <m:rPr>
                <m:sty m:val="p"/>
              </m:rPr>
              <w:rPr>
                <w:rFonts w:ascii="Cambria Math" w:eastAsia="Cambria Math" w:hAnsi="Cambria Math" w:cs="Cambria Math"/>
              </w:rPr>
              <m:t>CO</m:t>
            </m:r>
          </m:e>
          <m:sub>
            <m:r>
              <w:rPr>
                <w:rFonts w:ascii="Cambria Math" w:eastAsia="Cambria Math" w:hAnsi="Cambria Math" w:cs="Cambria Math"/>
              </w:rPr>
              <m:t>2</m:t>
            </m:r>
          </m:sub>
        </m:sSub>
      </m:oMath>
      <w:r>
        <w:t xml:space="preserve"> </w:t>
      </w:r>
      <w:r>
        <w:t>经过冷凝器时发生凝华</w:t>
      </w:r>
    </w:p>
    <w:p w14:paraId="3B36303B" w14:textId="77777777" w:rsidR="000A4691" w:rsidRDefault="006F4587" w:rsidP="001E6C39">
      <w:pPr>
        <w:tabs>
          <w:tab w:val="left" w:pos="4277"/>
        </w:tabs>
        <w:spacing w:line="480" w:lineRule="auto"/>
      </w:pPr>
      <w:r>
        <w:t xml:space="preserve">C. </w:t>
      </w:r>
      <m:oMath>
        <m:sSub>
          <m:sSubPr>
            <m:ctrlPr>
              <w:rPr>
                <w:rFonts w:ascii="Cambria Math" w:eastAsia="Cambria Math" w:hAnsi="Cambria Math" w:cs="Cambria Math"/>
              </w:rPr>
            </m:ctrlPr>
          </m:sSubPr>
          <m:e>
            <m:r>
              <m:rPr>
                <m:sty m:val="p"/>
              </m:rPr>
              <w:rPr>
                <w:rFonts w:ascii="Cambria Math" w:eastAsia="Cambria Math" w:hAnsi="Cambria Math" w:cs="Cambria Math"/>
              </w:rPr>
              <m:t>CO</m:t>
            </m:r>
          </m:e>
          <m:sub>
            <m:r>
              <w:rPr>
                <w:rFonts w:ascii="Cambria Math" w:eastAsia="Cambria Math" w:hAnsi="Cambria Math" w:cs="Cambria Math"/>
              </w:rPr>
              <m:t>2</m:t>
            </m:r>
          </m:sub>
        </m:sSub>
      </m:oMath>
      <w:r>
        <w:t xml:space="preserve"> </w:t>
      </w:r>
      <w:r>
        <w:t>经过膨胀阀时发生升华</w:t>
      </w:r>
      <w:r>
        <w:tab/>
        <w:t xml:space="preserve">D. </w:t>
      </w:r>
      <m:oMath>
        <m:sSub>
          <m:sSubPr>
            <m:ctrlPr>
              <w:rPr>
                <w:rFonts w:ascii="Cambria Math" w:eastAsia="Cambria Math" w:hAnsi="Cambria Math" w:cs="Cambria Math"/>
              </w:rPr>
            </m:ctrlPr>
          </m:sSubPr>
          <m:e>
            <m:r>
              <m:rPr>
                <m:sty m:val="p"/>
              </m:rPr>
              <w:rPr>
                <w:rFonts w:ascii="Cambria Math" w:eastAsia="Cambria Math" w:hAnsi="Cambria Math" w:cs="Cambria Math"/>
              </w:rPr>
              <m:t>CO</m:t>
            </m:r>
          </m:e>
          <m:sub>
            <m:r>
              <w:rPr>
                <w:rFonts w:ascii="Cambria Math" w:eastAsia="Cambria Math" w:hAnsi="Cambria Math" w:cs="Cambria Math"/>
              </w:rPr>
              <m:t>2</m:t>
            </m:r>
          </m:sub>
        </m:sSub>
      </m:oMath>
      <w:r>
        <w:t xml:space="preserve"> </w:t>
      </w:r>
      <w:r>
        <w:t>经过蒸发器时吸收热量</w:t>
      </w:r>
    </w:p>
    <w:p w14:paraId="28E524F2" w14:textId="77777777" w:rsidR="000A4691" w:rsidRDefault="006F4587" w:rsidP="001E6C39">
      <w:pPr>
        <w:pStyle w:val="4"/>
        <w:spacing w:line="480" w:lineRule="auto"/>
        <w:jc w:val="left"/>
      </w:pPr>
      <w:r>
        <w:t>二、填空题</w:t>
      </w:r>
    </w:p>
    <w:p w14:paraId="79C725C3" w14:textId="1C573A88" w:rsidR="000A4691" w:rsidRDefault="006F4587" w:rsidP="001E6C39">
      <w:pPr>
        <w:spacing w:line="480" w:lineRule="auto"/>
      </w:pPr>
      <w:r>
        <w:t xml:space="preserve">11. </w:t>
      </w:r>
      <w:r>
        <w:rPr>
          <w:rFonts w:ascii="楷体" w:eastAsia="楷体" w:hAnsi="楷体" w:cs="楷体"/>
        </w:rPr>
        <w:t>[2022·广东中考]</w:t>
      </w:r>
      <w:r>
        <w:t>体温计是根据液体</w:t>
      </w:r>
      <w:r>
        <w:rPr>
          <w:color w:val="FF0000"/>
          <w:u w:val="single" w:color="000000"/>
        </w:rPr>
        <w:t>热胀冷缩</w:t>
      </w:r>
      <w:r>
        <w:t>的规律制成的。体温计离开人体后，直管内的水银</w:t>
      </w:r>
      <w:r>
        <w:rPr>
          <w:color w:val="FF0000"/>
          <w:u w:val="single" w:color="000000"/>
        </w:rPr>
        <w:t>不能</w:t>
      </w:r>
      <w:r>
        <w:t>（选填“能”或“不能”）自动退回玻璃泡，所以体温计能离开人体读数。图</w:t>
      </w:r>
      <w:r>
        <w:t>1-2-17</w:t>
      </w:r>
      <w:r>
        <w:t>中的体温计示数为</w:t>
      </w:r>
      <w:r>
        <w:rPr>
          <w:color w:val="FF0000"/>
          <w:u w:val="single" w:color="000000"/>
        </w:rPr>
        <w:t>36.5</w:t>
      </w:r>
      <m:oMath>
        <m:r>
          <m:rPr>
            <m:sty m:val="p"/>
          </m:rPr>
          <w:rPr>
            <w:rFonts w:ascii="Cambria Math" w:eastAsia="Cambria Math" w:hAnsi="Cambria Math" w:cs="Cambria Math"/>
          </w:rPr>
          <m:t>℃</m:t>
        </m:r>
      </m:oMath>
      <w:r>
        <w:t xml:space="preserve"> </w:t>
      </w:r>
      <w:r>
        <w:t>。</w:t>
      </w:r>
    </w:p>
    <w:p w14:paraId="68009F7A" w14:textId="596D3BDC" w:rsidR="000A4691" w:rsidRDefault="00C67F13" w:rsidP="001E6C39">
      <w:pPr>
        <w:spacing w:line="480" w:lineRule="auto"/>
      </w:pPr>
      <w:r>
        <w:rPr>
          <w:noProof/>
        </w:rPr>
        <w:drawing>
          <wp:anchor distT="0" distB="0" distL="0" distR="0" simplePos="0" relativeHeight="251490816" behindDoc="0" locked="0" layoutInCell="1" allowOverlap="0" wp14:anchorId="793BC872" wp14:editId="4E9E5990">
            <wp:simplePos x="0" y="0"/>
            <wp:positionH relativeFrom="margin">
              <wp:posOffset>1481455</wp:posOffset>
            </wp:positionH>
            <wp:positionV relativeFrom="line">
              <wp:posOffset>120015</wp:posOffset>
            </wp:positionV>
            <wp:extent cx="2600325" cy="903605"/>
            <wp:effectExtent l="0" t="0" r="9525" b="0"/>
            <wp:wrapTopAndBottom distT="0" dist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63"/>
                    <a:srcRect/>
                    <a:stretch>
                      <a:fillRect/>
                    </a:stretch>
                  </pic:blipFill>
                  <pic:spPr bwMode="auto">
                    <a:xfrm>
                      <a:off x="0" y="0"/>
                      <a:ext cx="2600325" cy="903605"/>
                    </a:xfrm>
                    <a:prstGeom prst="rect">
                      <a:avLst/>
                    </a:prstGeom>
                  </pic:spPr>
                </pic:pic>
              </a:graphicData>
            </a:graphic>
          </wp:anchor>
        </w:drawing>
      </w:r>
    </w:p>
    <w:p w14:paraId="54569BAB" w14:textId="2BDEBFB5" w:rsidR="000A4691" w:rsidRPr="00E11546" w:rsidRDefault="006F4587" w:rsidP="001E6C39">
      <w:pPr>
        <w:spacing w:line="480" w:lineRule="auto"/>
        <w:jc w:val="center"/>
      </w:pPr>
      <w:r>
        <w:t>图</w:t>
      </w:r>
      <w:r>
        <w:t>1-2-17</w:t>
      </w:r>
    </w:p>
    <w:p w14:paraId="199ECD29" w14:textId="7BEEB1F9" w:rsidR="000A4691" w:rsidRDefault="006F4587" w:rsidP="001E6C39">
      <w:pPr>
        <w:spacing w:line="480" w:lineRule="auto"/>
      </w:pPr>
      <w:r>
        <w:lastRenderedPageBreak/>
        <w:t xml:space="preserve">12. </w:t>
      </w:r>
      <w:r>
        <w:rPr>
          <w:rFonts w:ascii="楷体" w:eastAsia="楷体" w:hAnsi="楷体" w:cs="楷体"/>
        </w:rPr>
        <w:t>[2022·河南中考]</w:t>
      </w:r>
      <w:r>
        <w:t>在干旱缺水的地区，可用塑料布收集露水，如图</w:t>
      </w:r>
      <w:r>
        <w:t>1-2-18</w:t>
      </w:r>
      <w:r>
        <w:t>所示。</w:t>
      </w:r>
      <w:proofErr w:type="gramStart"/>
      <w:r>
        <w:t>露形成</w:t>
      </w:r>
      <w:proofErr w:type="gramEnd"/>
      <w:r>
        <w:t>时发生的物态变化是</w:t>
      </w:r>
      <w:r>
        <w:rPr>
          <w:color w:val="FF0000"/>
          <w:u w:val="single" w:color="000000"/>
        </w:rPr>
        <w:t>液化</w:t>
      </w:r>
      <w:r>
        <w:t>，该物态变化过程要</w:t>
      </w:r>
      <w:r>
        <w:rPr>
          <w:color w:val="FF0000"/>
          <w:u w:val="single" w:color="000000"/>
        </w:rPr>
        <w:t>放出</w:t>
      </w:r>
      <w:r>
        <w:t>热量，所以露</w:t>
      </w:r>
      <w:r w:rsidR="001E6C39">
        <w:rPr>
          <w:noProof/>
        </w:rPr>
        <w:drawing>
          <wp:anchor distT="0" distB="0" distL="0" distR="0" simplePos="0" relativeHeight="251879936" behindDoc="0" locked="0" layoutInCell="1" allowOverlap="0" wp14:anchorId="76A5A9B2" wp14:editId="0F2E89CF">
            <wp:simplePos x="0" y="0"/>
            <wp:positionH relativeFrom="margin">
              <wp:posOffset>1487805</wp:posOffset>
            </wp:positionH>
            <wp:positionV relativeFrom="line">
              <wp:posOffset>439420</wp:posOffset>
            </wp:positionV>
            <wp:extent cx="2114550" cy="1602740"/>
            <wp:effectExtent l="0" t="0" r="0" b="0"/>
            <wp:wrapTopAndBottom distT="0" distB="0"/>
            <wp:docPr id="739" name="图片 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64"/>
                    <a:srcRect/>
                    <a:stretch>
                      <a:fillRect/>
                    </a:stretch>
                  </pic:blipFill>
                  <pic:spPr bwMode="auto">
                    <a:xfrm>
                      <a:off x="0" y="0"/>
                      <a:ext cx="2114550" cy="1602740"/>
                    </a:xfrm>
                    <a:prstGeom prst="rect">
                      <a:avLst/>
                    </a:prstGeom>
                  </pic:spPr>
                </pic:pic>
              </a:graphicData>
            </a:graphic>
          </wp:anchor>
        </w:drawing>
      </w:r>
      <w:r>
        <w:t>的形成多在夜间。</w:t>
      </w:r>
    </w:p>
    <w:p w14:paraId="0ACF1DE7" w14:textId="6C7D68E8" w:rsidR="00BB7449" w:rsidRDefault="00BB7449"/>
    <w:p w14:paraId="0AC35612" w14:textId="2E4730B1" w:rsidR="000A4691" w:rsidRDefault="006F4587" w:rsidP="00E11546">
      <w:pPr>
        <w:jc w:val="center"/>
      </w:pPr>
      <w:r>
        <w:t>图</w:t>
      </w:r>
      <w:r>
        <w:t>1-2-18</w:t>
      </w:r>
    </w:p>
    <w:p w14:paraId="07697057" w14:textId="77777777" w:rsidR="001E6C39" w:rsidRDefault="001E6C39" w:rsidP="00E11546">
      <w:pPr>
        <w:jc w:val="center"/>
      </w:pPr>
    </w:p>
    <w:p w14:paraId="71974D4D" w14:textId="49B9D6D4" w:rsidR="00C67F13" w:rsidRDefault="006F4587" w:rsidP="00C67F13">
      <w:pPr>
        <w:spacing w:line="600" w:lineRule="auto"/>
      </w:pPr>
      <w:r>
        <w:t xml:space="preserve">13. </w:t>
      </w:r>
      <w:r>
        <w:rPr>
          <w:rFonts w:ascii="楷体" w:eastAsia="楷体" w:hAnsi="楷体" w:cs="楷体"/>
        </w:rPr>
        <w:t>[2022·安徽中考]</w:t>
      </w:r>
      <w:r>
        <w:t>我国古代科技著作《天工开物》中对</w:t>
      </w:r>
      <w:proofErr w:type="gramStart"/>
      <w:r>
        <w:t>釜</w:t>
      </w:r>
      <w:proofErr w:type="gramEnd"/>
      <w:r>
        <w:t>的铸造有</w:t>
      </w:r>
      <w:r>
        <w:t xml:space="preserve"> </w:t>
      </w:r>
      <w:r>
        <w:t>“铁化如水，</w:t>
      </w:r>
      <w:r>
        <w:t xml:space="preserve"> </w:t>
      </w:r>
      <w:r>
        <w:t>以泥固纯铁柄勺从嘴受注”（如图</w:t>
      </w:r>
      <w:r>
        <w:t>1-2-19</w:t>
      </w:r>
      <w:r>
        <w:t>）</w:t>
      </w:r>
      <w:r>
        <w:t xml:space="preserve"> </w:t>
      </w:r>
      <w:r>
        <w:t>这样的记载。其中“铁化如水”描述的物态变化是</w:t>
      </w:r>
      <w:r>
        <w:rPr>
          <w:color w:val="FF0000"/>
          <w:u w:val="single" w:color="000000"/>
        </w:rPr>
        <w:t>熔化</w:t>
      </w:r>
      <w:r>
        <w:t>。</w:t>
      </w:r>
    </w:p>
    <w:p w14:paraId="0F40E120" w14:textId="4773DCAA" w:rsidR="000A4691" w:rsidRDefault="00C67F13" w:rsidP="00C67F13">
      <w:pPr>
        <w:spacing w:line="600" w:lineRule="auto"/>
      </w:pPr>
      <w:r>
        <w:rPr>
          <w:noProof/>
        </w:rPr>
        <w:drawing>
          <wp:anchor distT="0" distB="0" distL="0" distR="0" simplePos="0" relativeHeight="251814400" behindDoc="0" locked="0" layoutInCell="1" allowOverlap="0" wp14:anchorId="65DA074B" wp14:editId="42E54BBC">
            <wp:simplePos x="0" y="0"/>
            <wp:positionH relativeFrom="margin">
              <wp:posOffset>1276350</wp:posOffset>
            </wp:positionH>
            <wp:positionV relativeFrom="line">
              <wp:posOffset>414020</wp:posOffset>
            </wp:positionV>
            <wp:extent cx="3114675" cy="2314575"/>
            <wp:effectExtent l="0" t="0" r="9525" b="9525"/>
            <wp:wrapTopAndBottom distT="0" dist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65"/>
                    <a:srcRect/>
                    <a:stretch>
                      <a:fillRect/>
                    </a:stretch>
                  </pic:blipFill>
                  <pic:spPr bwMode="auto">
                    <a:xfrm>
                      <a:off x="0" y="0"/>
                      <a:ext cx="3114675" cy="2314575"/>
                    </a:xfrm>
                    <a:prstGeom prst="rect">
                      <a:avLst/>
                    </a:prstGeom>
                  </pic:spPr>
                </pic:pic>
              </a:graphicData>
            </a:graphic>
            <wp14:sizeRelH relativeFrom="margin">
              <wp14:pctWidth>0</wp14:pctWidth>
            </wp14:sizeRelH>
            <wp14:sizeRelV relativeFrom="margin">
              <wp14:pctHeight>0</wp14:pctHeight>
            </wp14:sizeRelV>
          </wp:anchor>
        </w:drawing>
      </w:r>
    </w:p>
    <w:p w14:paraId="47093EA7" w14:textId="77777777" w:rsidR="000A4691" w:rsidRDefault="006F4587" w:rsidP="00C67F13">
      <w:pPr>
        <w:spacing w:line="600" w:lineRule="auto"/>
        <w:jc w:val="center"/>
      </w:pPr>
      <w:r>
        <w:t>图</w:t>
      </w:r>
      <w:r>
        <w:t>1-2-19</w:t>
      </w:r>
    </w:p>
    <w:p w14:paraId="48B555B9" w14:textId="77777777" w:rsidR="000A4691" w:rsidRDefault="006F4587" w:rsidP="008E4BF2">
      <w:pPr>
        <w:pStyle w:val="4"/>
        <w:spacing w:line="360" w:lineRule="auto"/>
        <w:jc w:val="left"/>
      </w:pPr>
      <w:r>
        <w:lastRenderedPageBreak/>
        <w:t>三、实验与探究题</w:t>
      </w:r>
    </w:p>
    <w:p w14:paraId="6FA677DD" w14:textId="1F4F5FA0" w:rsidR="000A4691" w:rsidRDefault="006F4587" w:rsidP="008E4BF2">
      <w:r>
        <w:t xml:space="preserve">14. </w:t>
      </w:r>
      <w:r>
        <w:rPr>
          <w:rFonts w:ascii="楷体" w:eastAsia="楷体" w:hAnsi="楷体" w:cs="楷体"/>
        </w:rPr>
        <w:t>[2022·云南中考]</w:t>
      </w:r>
      <w:r>
        <w:t>如图</w:t>
      </w:r>
      <w:r>
        <w:t>1-2-20</w:t>
      </w:r>
      <w:r>
        <w:t>甲所示是小</w:t>
      </w:r>
      <w:proofErr w:type="gramStart"/>
      <w:r>
        <w:t>亮设计</w:t>
      </w:r>
      <w:proofErr w:type="gramEnd"/>
      <w:r>
        <w:t>的能做“探究冰熔化时温</w:t>
      </w:r>
      <w:r w:rsidR="008E4BF2">
        <w:rPr>
          <w:noProof/>
        </w:rPr>
        <w:drawing>
          <wp:anchor distT="0" distB="0" distL="0" distR="0" simplePos="0" relativeHeight="251857408" behindDoc="0" locked="0" layoutInCell="1" allowOverlap="0" wp14:anchorId="2F33108D" wp14:editId="3C081F0C">
            <wp:simplePos x="0" y="0"/>
            <wp:positionH relativeFrom="margin">
              <wp:posOffset>744220</wp:posOffset>
            </wp:positionH>
            <wp:positionV relativeFrom="line">
              <wp:posOffset>508000</wp:posOffset>
            </wp:positionV>
            <wp:extent cx="3174365" cy="3552190"/>
            <wp:effectExtent l="0" t="0" r="6985" b="0"/>
            <wp:wrapTopAndBottom distT="0" dist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66"/>
                    <a:srcRect/>
                    <a:stretch>
                      <a:fillRect/>
                    </a:stretch>
                  </pic:blipFill>
                  <pic:spPr bwMode="auto">
                    <a:xfrm>
                      <a:off x="0" y="0"/>
                      <a:ext cx="3174365" cy="3552190"/>
                    </a:xfrm>
                    <a:prstGeom prst="rect">
                      <a:avLst/>
                    </a:prstGeom>
                  </pic:spPr>
                </pic:pic>
              </a:graphicData>
            </a:graphic>
            <wp14:sizeRelH relativeFrom="margin">
              <wp14:pctWidth>0</wp14:pctWidth>
            </wp14:sizeRelH>
            <wp14:sizeRelV relativeFrom="margin">
              <wp14:pctHeight>0</wp14:pctHeight>
            </wp14:sizeRelV>
          </wp:anchor>
        </w:drawing>
      </w:r>
      <w:r>
        <w:t>度的变化规律”和“探究水沸腾时温度变化的特点”的实验装置。</w:t>
      </w:r>
    </w:p>
    <w:p w14:paraId="60515B6F" w14:textId="1ECFB523" w:rsidR="000A4691" w:rsidRDefault="000A4691"/>
    <w:p w14:paraId="2C2D9ECC" w14:textId="77777777" w:rsidR="000A4691" w:rsidRDefault="006F4587">
      <w:pPr>
        <w:jc w:val="center"/>
      </w:pPr>
      <w:r>
        <w:t>图</w:t>
      </w:r>
      <w:r>
        <w:t>1-2-20</w:t>
      </w:r>
    </w:p>
    <w:p w14:paraId="6D31BA0B" w14:textId="77777777" w:rsidR="000A4691" w:rsidRDefault="000A4691"/>
    <w:p w14:paraId="27BB3235" w14:textId="77777777" w:rsidR="000A4691" w:rsidRDefault="006F4587">
      <w:r>
        <w:t>（</w:t>
      </w:r>
      <w:r>
        <w:t>1</w:t>
      </w:r>
      <w:r>
        <w:t>）</w:t>
      </w:r>
      <w:r>
        <w:t xml:space="preserve"> </w:t>
      </w:r>
      <w:r>
        <w:t>小</w:t>
      </w:r>
      <w:proofErr w:type="gramStart"/>
      <w:r>
        <w:t>亮利用</w:t>
      </w:r>
      <w:proofErr w:type="gramEnd"/>
      <w:r>
        <w:t>如图</w:t>
      </w:r>
      <w:r>
        <w:t>1-2-20</w:t>
      </w:r>
      <w:r>
        <w:t>甲所示的装置做“探究冰熔化时温度的变化规律”，其中存在两处错误，请找出一处并说明原因：</w:t>
      </w:r>
      <w:r>
        <w:rPr>
          <w:color w:val="FF0000"/>
          <w:u w:val="single" w:color="000000"/>
        </w:rPr>
        <w:t>温度计</w:t>
      </w:r>
      <m:oMath>
        <m:r>
          <m:rPr>
            <m:sty m:val="p"/>
          </m:rPr>
          <w:rPr>
            <w:rFonts w:ascii="Cambria Math" w:eastAsia="Cambria Math" w:hAnsi="Cambria Math" w:cs="Cambria Math"/>
            <w:color w:val="FF0000"/>
            <w:u w:val="single" w:color="000000"/>
          </w:rPr>
          <m:t>B</m:t>
        </m:r>
      </m:oMath>
      <w:r>
        <w:t xml:space="preserve"> </w:t>
      </w:r>
      <w:r>
        <w:rPr>
          <w:color w:val="FF0000"/>
          <w:u w:val="single" w:color="000000"/>
        </w:rPr>
        <w:t>的感温泡碰到了容器底（或温度计</w:t>
      </w:r>
      <m:oMath>
        <m:r>
          <m:rPr>
            <m:sty m:val="p"/>
          </m:rPr>
          <w:rPr>
            <w:rFonts w:ascii="Cambria Math" w:eastAsia="Cambria Math" w:hAnsi="Cambria Math" w:cs="Cambria Math"/>
            <w:color w:val="FF0000"/>
            <w:u w:val="single" w:color="000000"/>
          </w:rPr>
          <m:t>A</m:t>
        </m:r>
      </m:oMath>
      <w:r>
        <w:t xml:space="preserve"> </w:t>
      </w:r>
      <w:r>
        <w:rPr>
          <w:color w:val="FF0000"/>
          <w:u w:val="single" w:color="000000"/>
        </w:rPr>
        <w:t>的感温</w:t>
      </w:r>
      <w:proofErr w:type="gramStart"/>
      <w:r>
        <w:rPr>
          <w:color w:val="FF0000"/>
          <w:u w:val="single" w:color="000000"/>
        </w:rPr>
        <w:t>泡没有</w:t>
      </w:r>
      <w:proofErr w:type="gramEnd"/>
      <w:r>
        <w:rPr>
          <w:color w:val="FF0000"/>
          <w:u w:val="single" w:color="000000"/>
        </w:rPr>
        <w:t>浸没在碎冰块中）</w:t>
      </w:r>
      <w:r>
        <w:t>。</w:t>
      </w:r>
    </w:p>
    <w:p w14:paraId="5381D89F" w14:textId="77777777" w:rsidR="000A4691" w:rsidRDefault="006F4587">
      <w:r>
        <w:t>（</w:t>
      </w:r>
      <w:r>
        <w:t>2</w:t>
      </w:r>
      <w:r>
        <w:t>）</w:t>
      </w:r>
      <w:r>
        <w:t xml:space="preserve"> </w:t>
      </w:r>
      <w:r>
        <w:t>改正错误后重新实验，观察并记录温度计</w:t>
      </w:r>
      <w:r>
        <w:t>A</w:t>
      </w:r>
      <w:r>
        <w:t>的示数，</w:t>
      </w:r>
      <w:proofErr w:type="gramStart"/>
      <w:r>
        <w:t>作出</w:t>
      </w:r>
      <w:proofErr w:type="gramEnd"/>
      <w:r>
        <w:t>如图</w:t>
      </w:r>
      <w:r>
        <w:t>1-2-20</w:t>
      </w:r>
      <w:r>
        <w:t>乙所示的图像。通过分析可知，冰是</w:t>
      </w:r>
      <w:r>
        <w:rPr>
          <w:color w:val="FF0000"/>
          <w:u w:val="single" w:color="000000"/>
        </w:rPr>
        <w:t>晶体</w:t>
      </w:r>
      <w:r>
        <w:t>（选填“晶体”或“非晶体”）。</w:t>
      </w:r>
    </w:p>
    <w:p w14:paraId="37601C89" w14:textId="77777777" w:rsidR="000A4691" w:rsidRDefault="006F4587">
      <w:r>
        <w:t>（</w:t>
      </w:r>
      <w:r>
        <w:t>3</w:t>
      </w:r>
      <w:r>
        <w:t>）</w:t>
      </w:r>
      <w:r>
        <w:t xml:space="preserve"> </w:t>
      </w:r>
      <w:r>
        <w:t>图</w:t>
      </w:r>
      <w:r>
        <w:t>1-2-20</w:t>
      </w:r>
      <w:r>
        <w:t>乙中，</w:t>
      </w:r>
      <m:oMath>
        <m:sSub>
          <m:sSubPr>
            <m:ctrlPr>
              <w:rPr>
                <w:rFonts w:ascii="Cambria Math" w:eastAsia="Cambria Math" w:hAnsi="Cambria Math" w:cs="Cambria Math"/>
              </w:rPr>
            </m:ctrlPr>
          </m:sSubPr>
          <m:e>
            <m:r>
              <w:rPr>
                <w:rFonts w:ascii="Cambria Math" w:eastAsia="Cambria Math" w:hAnsi="Cambria Math" w:cs="Cambria Math"/>
              </w:rPr>
              <m:t>t</m:t>
            </m:r>
          </m:e>
          <m:sub>
            <m:r>
              <w:rPr>
                <w:rFonts w:ascii="Cambria Math" w:eastAsia="Cambria Math" w:hAnsi="Cambria Math" w:cs="Cambria Math"/>
              </w:rPr>
              <m:t>1</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t</m:t>
            </m:r>
          </m:e>
          <m:sub>
            <m:r>
              <w:rPr>
                <w:rFonts w:ascii="Cambria Math" w:eastAsia="Cambria Math" w:hAnsi="Cambria Math" w:cs="Cambria Math"/>
              </w:rPr>
              <m:t>2</m:t>
            </m:r>
          </m:sub>
        </m:sSub>
      </m:oMath>
      <w:r>
        <w:t xml:space="preserve"> </w:t>
      </w:r>
      <w:r>
        <w:t>阶段试管中的物质</w:t>
      </w:r>
      <w:proofErr w:type="gramStart"/>
      <w:r>
        <w:t>处于</w:t>
      </w:r>
      <w:r>
        <w:rPr>
          <w:color w:val="FF0000"/>
          <w:u w:val="single" w:color="000000"/>
        </w:rPr>
        <w:t>固液共存</w:t>
      </w:r>
      <w:proofErr w:type="gramEnd"/>
      <w:r>
        <w:t>状态。此过程中温度不变，内能</w:t>
      </w:r>
      <w:r>
        <w:rPr>
          <w:color w:val="FF0000"/>
          <w:u w:val="single" w:color="000000"/>
        </w:rPr>
        <w:t>增大</w:t>
      </w:r>
      <w:r>
        <w:t>。</w:t>
      </w:r>
    </w:p>
    <w:p w14:paraId="7D338643" w14:textId="77777777" w:rsidR="000A4691" w:rsidRDefault="006F4587">
      <w:r>
        <w:t>（</w:t>
      </w:r>
      <w:r>
        <w:t>4</w:t>
      </w:r>
      <w:r>
        <w:t>）</w:t>
      </w:r>
      <w:r>
        <w:t xml:space="preserve"> </w:t>
      </w:r>
      <w:r>
        <w:t>观察并记录温度计</w:t>
      </w:r>
      <w:r>
        <w:t>B</w:t>
      </w:r>
      <w:r>
        <w:t>的示数，绘制出图</w:t>
      </w:r>
      <w:r>
        <w:t>1-2-20</w:t>
      </w:r>
      <w:r>
        <w:t>丙所示的图像。根据图像可知，水的沸点为</w:t>
      </w:r>
      <m:oMath>
        <m:r>
          <w:rPr>
            <w:rFonts w:ascii="Cambria Math" w:eastAsia="Cambria Math" w:hAnsi="Cambria Math" w:cs="Cambria Math"/>
            <w:color w:val="FF0000"/>
            <w:u w:val="single" w:color="000000"/>
          </w:rPr>
          <m:t>95</m:t>
        </m:r>
      </m:oMath>
      <w:r>
        <w:t xml:space="preserve"> </w:t>
      </w:r>
      <m:oMath>
        <m:r>
          <m:rPr>
            <m:sty m:val="p"/>
          </m:rPr>
          <w:rPr>
            <w:rFonts w:ascii="Cambria Math" w:eastAsia="Cambria Math" w:hAnsi="Cambria Math" w:cs="Cambria Math"/>
          </w:rPr>
          <m:t>℃</m:t>
        </m:r>
      </m:oMath>
      <w:r>
        <w:t xml:space="preserve"> </w:t>
      </w:r>
      <w:r>
        <w:t>，说明当地的大气压</w:t>
      </w:r>
      <w:r>
        <w:rPr>
          <w:color w:val="FF0000"/>
          <w:u w:val="single" w:color="000000"/>
        </w:rPr>
        <w:t>小于</w:t>
      </w:r>
      <w:r>
        <w:t>1</w:t>
      </w:r>
      <w:r>
        <w:t>个标准大气压。</w:t>
      </w:r>
    </w:p>
    <w:p w14:paraId="6167E3A0" w14:textId="7FDD14D0" w:rsidR="005579A6" w:rsidRDefault="006F4587">
      <w:r>
        <w:t>（</w:t>
      </w:r>
      <w:r>
        <w:t>5</w:t>
      </w:r>
      <w:r>
        <w:t>）</w:t>
      </w:r>
      <w:r>
        <w:t xml:space="preserve"> </w:t>
      </w:r>
      <w:r>
        <w:t>观察到烧杯中的水已沸腾，且</w:t>
      </w:r>
      <w:r>
        <w:t>A</w:t>
      </w:r>
      <w:r>
        <w:t>、</w:t>
      </w:r>
      <w:r>
        <w:t>B</w:t>
      </w:r>
      <w:r>
        <w:t>两温度计示数相同，此时试管中的水</w:t>
      </w:r>
      <w:r>
        <w:rPr>
          <w:color w:val="FF0000"/>
          <w:u w:val="single" w:color="000000"/>
        </w:rPr>
        <w:t>不会</w:t>
      </w:r>
      <w:r>
        <w:t>（选填“会”或“不会”）沸腾。</w:t>
      </w:r>
    </w:p>
    <w:p w14:paraId="2F4A5F13" w14:textId="77777777" w:rsidR="000A4691" w:rsidRDefault="006F4587">
      <w:pPr>
        <w:pStyle w:val="2"/>
      </w:pPr>
      <w:r>
        <w:lastRenderedPageBreak/>
        <w:t>第</w:t>
      </w:r>
      <w:r>
        <w:t>3</w:t>
      </w:r>
      <w:r>
        <w:t>讲</w:t>
      </w:r>
      <w:r>
        <w:t xml:space="preserve"> </w:t>
      </w:r>
      <w:proofErr w:type="gramStart"/>
      <w:r>
        <w:t>光沿直线传播</w:t>
      </w:r>
      <w:proofErr w:type="gramEnd"/>
      <w:r>
        <w:t xml:space="preserve"> </w:t>
      </w:r>
      <w:r>
        <w:t>物体的颜色</w:t>
      </w:r>
      <w:r>
        <w:t xml:space="preserve"> </w:t>
      </w:r>
      <w:r>
        <w:t>人眼看不见的光</w:t>
      </w:r>
    </w:p>
    <w:p w14:paraId="532E2BC6" w14:textId="77777777" w:rsidR="000A4691" w:rsidRDefault="006F4587">
      <w:pPr>
        <w:pStyle w:val="3"/>
      </w:pPr>
      <w:r>
        <w:rPr>
          <w:noProof/>
        </w:rPr>
        <w:drawing>
          <wp:inline distT="0" distB="0" distL="0" distR="0" wp14:anchorId="3409B10E" wp14:editId="72DA2BD7">
            <wp:extent cx="3228975" cy="636874"/>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9"/>
                    <a:srcRect/>
                    <a:stretch>
                      <a:fillRect/>
                    </a:stretch>
                  </pic:blipFill>
                  <pic:spPr bwMode="auto">
                    <a:xfrm>
                      <a:off x="0" y="0"/>
                      <a:ext cx="3228975" cy="636874"/>
                    </a:xfrm>
                    <a:prstGeom prst="rect">
                      <a:avLst/>
                    </a:prstGeom>
                  </pic:spPr>
                </pic:pic>
              </a:graphicData>
            </a:graphic>
          </wp:inline>
        </w:drawing>
      </w:r>
      <w:r>
        <w:rPr>
          <w:color w:val="FFFFFF"/>
          <w:sz w:val="1"/>
          <w:szCs w:val="1"/>
        </w:rPr>
        <w:t>基础知识梳理</w:t>
      </w:r>
    </w:p>
    <w:p w14:paraId="2D523CE6" w14:textId="77777777" w:rsidR="000A4691" w:rsidRDefault="006F4587">
      <w:pPr>
        <w:pStyle w:val="4"/>
      </w:pPr>
      <w:r>
        <w:t>知识点</w:t>
      </w:r>
      <w:r>
        <w:t xml:space="preserve">1 </w:t>
      </w:r>
      <w:r>
        <w:t>光源、光线、光速</w:t>
      </w:r>
    </w:p>
    <w:p w14:paraId="46F70198" w14:textId="77777777" w:rsidR="000A4691" w:rsidRDefault="006F4587">
      <w:pPr>
        <w:ind w:firstLine="440"/>
      </w:pPr>
      <w:r>
        <w:t>1.</w:t>
      </w:r>
      <w:r>
        <w:t>光源：</w:t>
      </w:r>
      <w:r>
        <w:rPr>
          <w:u w:val="single" w:color="000000"/>
        </w:rPr>
        <w:t xml:space="preserve">  </w:t>
      </w:r>
      <w:r w:rsidRPr="00486E22">
        <w:rPr>
          <w:color w:val="FF0000"/>
          <w:u w:val="single" w:color="000000"/>
        </w:rPr>
        <w:t>能够自行发光</w:t>
      </w:r>
      <w:r>
        <w:rPr>
          <w:u w:val="single" w:color="000000"/>
        </w:rPr>
        <w:t xml:space="preserve">  </w:t>
      </w:r>
      <w:r>
        <w:t xml:space="preserve"> </w:t>
      </w:r>
      <w:r>
        <w:t>的物体</w:t>
      </w:r>
      <w:proofErr w:type="gramStart"/>
      <w:r>
        <w:t>叫作</w:t>
      </w:r>
      <w:proofErr w:type="gramEnd"/>
      <w:r>
        <w:t>光源。如：太阳、发光的灯柱、萤火虫等。</w:t>
      </w:r>
    </w:p>
    <w:p w14:paraId="0D050D59" w14:textId="77777777" w:rsidR="000A4691" w:rsidRDefault="006F4587">
      <w:pPr>
        <w:ind w:firstLine="660"/>
      </w:pPr>
      <w:r>
        <w:t>注：月亮</w:t>
      </w:r>
      <w:r>
        <w:rPr>
          <w:u w:val="single" w:color="000000"/>
        </w:rPr>
        <w:t xml:space="preserve">  </w:t>
      </w:r>
      <w:r w:rsidRPr="00486E22">
        <w:rPr>
          <w:color w:val="FF0000"/>
          <w:u w:val="single" w:color="000000"/>
        </w:rPr>
        <w:t>不是</w:t>
      </w:r>
      <w:r>
        <w:rPr>
          <w:u w:val="single" w:color="000000"/>
        </w:rPr>
        <w:t xml:space="preserve">  </w:t>
      </w:r>
      <w:r>
        <w:t>（选填“是”或“不是”）光源。</w:t>
      </w:r>
    </w:p>
    <w:p w14:paraId="15DDBCBE" w14:textId="77777777" w:rsidR="000A4691" w:rsidRDefault="006F4587">
      <w:pPr>
        <w:ind w:firstLine="440"/>
      </w:pPr>
      <w:r>
        <w:t>2.</w:t>
      </w:r>
      <w:r>
        <w:t>光线：用来表示光的传播径迹和方向的带有</w:t>
      </w:r>
      <w:r>
        <w:rPr>
          <w:u w:val="single" w:color="000000"/>
        </w:rPr>
        <w:t xml:space="preserve">  </w:t>
      </w:r>
      <w:r w:rsidRPr="00486E22">
        <w:rPr>
          <w:color w:val="FF0000"/>
          <w:u w:val="single" w:color="000000"/>
        </w:rPr>
        <w:t>箭头</w:t>
      </w:r>
      <w:r>
        <w:rPr>
          <w:u w:val="single" w:color="000000"/>
        </w:rPr>
        <w:t xml:space="preserve">  </w:t>
      </w:r>
      <w:r>
        <w:t>的</w:t>
      </w:r>
      <w:r>
        <w:rPr>
          <w:u w:val="single" w:color="000000"/>
        </w:rPr>
        <w:t xml:space="preserve">  </w:t>
      </w:r>
      <w:r w:rsidRPr="00154BB3">
        <w:rPr>
          <w:color w:val="FF0000"/>
          <w:u w:val="single" w:color="000000"/>
        </w:rPr>
        <w:t>直线</w:t>
      </w:r>
      <w:r>
        <w:rPr>
          <w:u w:val="single" w:color="000000"/>
        </w:rPr>
        <w:t xml:space="preserve">  </w:t>
      </w:r>
      <w:r>
        <w:t>。（为研究光的传播路径和方向而引入光线，属于理想模型法）</w:t>
      </w:r>
    </w:p>
    <w:p w14:paraId="3FAAA93E" w14:textId="69945CA5" w:rsidR="00154BB3" w:rsidRDefault="006F4587" w:rsidP="005579A6">
      <w:pPr>
        <w:ind w:firstLine="440"/>
      </w:pPr>
      <w:r>
        <w:t>3.</w:t>
      </w:r>
      <w:r>
        <w:t>光速：光可以在空气、水、玻璃等透明介质中传播，也可以在真空中传播。真空中的光速是宇宙间最大的速度，用字母</w:t>
      </w:r>
      <m:oMath>
        <m:r>
          <w:rPr>
            <w:rFonts w:ascii="Cambria Math" w:eastAsia="Cambria Math" w:hAnsi="Cambria Math" w:cs="Cambria Math"/>
          </w:rPr>
          <m:t>c</m:t>
        </m:r>
      </m:oMath>
      <w:r>
        <w:t xml:space="preserve"> </w:t>
      </w:r>
      <w:r>
        <w:t>表示，</w:t>
      </w:r>
      <m:oMath>
        <m:r>
          <w:rPr>
            <w:rFonts w:ascii="Cambria Math" w:eastAsia="Cambria Math" w:hAnsi="Cambria Math" w:cs="Cambria Math"/>
          </w:rPr>
          <m:t>c</m:t>
        </m:r>
        <m:r>
          <m:rPr>
            <m:sty m:val="p"/>
          </m:rPr>
          <w:rPr>
            <w:rFonts w:ascii="Cambria Math" w:eastAsia="Cambria Math" w:hAnsi="Cambria Math" w:cs="Cambria Math"/>
          </w:rPr>
          <m:t>≈</m:t>
        </m:r>
      </m:oMath>
      <w:r>
        <w:t xml:space="preserve"> </w:t>
      </w:r>
      <w:r>
        <w:rPr>
          <w:u w:val="single" w:color="000000"/>
        </w:rPr>
        <w:t xml:space="preserve">  </w:t>
      </w:r>
      <m:oMath>
        <m:r>
          <w:rPr>
            <w:rFonts w:ascii="Cambria Math" w:eastAsia="Cambria Math" w:hAnsi="Cambria Math" w:cs="Cambria Math"/>
            <w:color w:val="FF0000"/>
            <w:u w:val="single" w:color="000000"/>
          </w:rPr>
          <m:t>3</m:t>
        </m:r>
        <m:r>
          <m:rPr>
            <m:sty m:val="p"/>
          </m:rPr>
          <w:rPr>
            <w:rFonts w:ascii="Cambria Math" w:eastAsia="Cambria Math" w:hAnsi="Cambria Math" w:cs="Cambria Math"/>
            <w:color w:val="FF0000"/>
            <w:u w:val="single" w:color="000000"/>
          </w:rPr>
          <m:t>×</m:t>
        </m:r>
        <m:sSup>
          <m:sSupPr>
            <m:ctrlPr>
              <w:rPr>
                <w:rFonts w:ascii="Cambria Math" w:eastAsia="Cambria Math" w:hAnsi="Cambria Math" w:cs="Cambria Math"/>
                <w:color w:val="FF0000"/>
                <w:u w:val="single" w:color="000000"/>
              </w:rPr>
            </m:ctrlPr>
          </m:sSupPr>
          <m:e>
            <m:r>
              <w:rPr>
                <w:rFonts w:ascii="Cambria Math" w:eastAsia="Cambria Math" w:hAnsi="Cambria Math" w:cs="Cambria Math"/>
                <w:color w:val="FF0000"/>
                <w:u w:val="single" w:color="000000"/>
              </w:rPr>
              <m:t>10</m:t>
            </m:r>
          </m:e>
          <m:sup>
            <m:r>
              <w:rPr>
                <w:rFonts w:ascii="Cambria Math" w:eastAsia="Cambria Math" w:hAnsi="Cambria Math" w:cs="Cambria Math"/>
                <w:color w:val="FF0000"/>
                <w:u w:val="single" w:color="000000"/>
              </w:rPr>
              <m:t>8</m:t>
            </m:r>
          </m:sup>
        </m:sSup>
      </m:oMath>
      <w:r>
        <w:t xml:space="preserve"> </w:t>
      </w:r>
      <m:oMath>
        <m:r>
          <m:rPr>
            <m:sty m:val="p"/>
          </m:rPr>
          <w:rPr>
            <w:rFonts w:ascii="Cambria Math" w:eastAsia="Cambria Math" w:hAnsi="Cambria Math" w:cs="Cambria Math"/>
          </w:rPr>
          <m:t>m/s=</m:t>
        </m:r>
      </m:oMath>
      <w:r>
        <w:t xml:space="preserve"> </w:t>
      </w:r>
      <w:r>
        <w:rPr>
          <w:u w:val="single" w:color="000000"/>
        </w:rPr>
        <w:t xml:space="preserve">  </w:t>
      </w:r>
      <m:oMath>
        <m:r>
          <w:rPr>
            <w:rFonts w:ascii="Cambria Math" w:eastAsia="Cambria Math" w:hAnsi="Cambria Math" w:cs="Cambria Math"/>
            <w:color w:val="FF0000"/>
            <w:u w:val="single" w:color="000000"/>
          </w:rPr>
          <m:t>3</m:t>
        </m:r>
        <m:r>
          <m:rPr>
            <m:sty m:val="p"/>
          </m:rPr>
          <w:rPr>
            <w:rFonts w:ascii="Cambria Math" w:eastAsia="Cambria Math" w:hAnsi="Cambria Math" w:cs="Cambria Math"/>
            <w:color w:val="FF0000"/>
            <w:u w:val="single" w:color="000000"/>
          </w:rPr>
          <m:t>×</m:t>
        </m:r>
        <m:sSup>
          <m:sSupPr>
            <m:ctrlPr>
              <w:rPr>
                <w:rFonts w:ascii="Cambria Math" w:eastAsia="Cambria Math" w:hAnsi="Cambria Math" w:cs="Cambria Math"/>
                <w:color w:val="FF0000"/>
                <w:u w:val="single" w:color="000000"/>
              </w:rPr>
            </m:ctrlPr>
          </m:sSupPr>
          <m:e>
            <m:r>
              <w:rPr>
                <w:rFonts w:ascii="Cambria Math" w:eastAsia="Cambria Math" w:hAnsi="Cambria Math" w:cs="Cambria Math"/>
                <w:color w:val="FF0000"/>
                <w:u w:val="single" w:color="000000"/>
              </w:rPr>
              <m:t>10</m:t>
            </m:r>
          </m:e>
          <m:sup>
            <m:r>
              <w:rPr>
                <w:rFonts w:ascii="Cambria Math" w:eastAsia="Cambria Math" w:hAnsi="Cambria Math" w:cs="Cambria Math"/>
                <w:color w:val="FF0000"/>
                <w:u w:val="single" w:color="000000"/>
              </w:rPr>
              <m:t>5</m:t>
            </m:r>
          </m:sup>
        </m:sSup>
      </m:oMath>
      <w:r>
        <w:t xml:space="preserve"> </w:t>
      </w:r>
      <m:oMath>
        <m:r>
          <m:rPr>
            <m:sty m:val="p"/>
          </m:rPr>
          <w:rPr>
            <w:rFonts w:ascii="Cambria Math" w:eastAsia="Cambria Math" w:hAnsi="Cambria Math" w:cs="Cambria Math"/>
          </w:rPr>
          <m:t>km/s</m:t>
        </m:r>
      </m:oMath>
      <w:r>
        <w:t xml:space="preserve"> </w:t>
      </w:r>
      <w:r>
        <w:t>。</w:t>
      </w:r>
    </w:p>
    <w:p w14:paraId="112B853F" w14:textId="77777777" w:rsidR="000A4691" w:rsidRDefault="006F4587">
      <w:pPr>
        <w:pStyle w:val="4"/>
      </w:pPr>
      <w:r>
        <w:t>知识点</w:t>
      </w:r>
      <w:r>
        <w:t xml:space="preserve">2 </w:t>
      </w:r>
      <w:proofErr w:type="gramStart"/>
      <w:r>
        <w:t>光沿直线传播</w:t>
      </w:r>
      <w:proofErr w:type="gramEnd"/>
    </w:p>
    <w:p w14:paraId="5A20D77B" w14:textId="77777777" w:rsidR="005579A6" w:rsidRDefault="005579A6">
      <w:pPr>
        <w:pStyle w:val="4"/>
      </w:pPr>
    </w:p>
    <w:p w14:paraId="38F77F06" w14:textId="77777777" w:rsidR="005579A6" w:rsidRDefault="005579A6">
      <w:pPr>
        <w:pStyle w:val="4"/>
      </w:pP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000" w:firstRow="0" w:lastRow="0" w:firstColumn="0" w:lastColumn="0" w:noHBand="0" w:noVBand="0"/>
      </w:tblPr>
      <w:tblGrid>
        <w:gridCol w:w="661"/>
        <w:gridCol w:w="1486"/>
        <w:gridCol w:w="810"/>
        <w:gridCol w:w="1726"/>
        <w:gridCol w:w="1726"/>
        <w:gridCol w:w="1891"/>
      </w:tblGrid>
      <w:tr w:rsidR="000A4691" w14:paraId="27C80C40" w14:textId="77777777">
        <w:trPr>
          <w:jc w:val="center"/>
        </w:trPr>
        <w:tc>
          <w:tcPr>
            <w:tcW w:w="660" w:type="dxa"/>
            <w:vMerge w:val="restart"/>
            <w:tcBorders>
              <w:top w:val="single" w:sz="1" w:space="0" w:color="666666"/>
              <w:left w:val="single" w:sz="1" w:space="0" w:color="666666"/>
              <w:bottom w:val="single" w:sz="1" w:space="0" w:color="666666"/>
              <w:right w:val="single" w:sz="1" w:space="0" w:color="666666"/>
            </w:tcBorders>
          </w:tcPr>
          <w:p w14:paraId="4DA36D92" w14:textId="77777777" w:rsidR="000A4691" w:rsidRDefault="006F4587">
            <w:r>
              <w:rPr>
                <w:rFonts w:hAnsi="Times New Roman"/>
              </w:rPr>
              <w:t>光现象</w:t>
            </w:r>
          </w:p>
        </w:tc>
        <w:tc>
          <w:tcPr>
            <w:tcW w:w="1485" w:type="dxa"/>
            <w:vMerge w:val="restart"/>
            <w:tcBorders>
              <w:top w:val="single" w:sz="1" w:space="0" w:color="666666"/>
              <w:left w:val="single" w:sz="1" w:space="0" w:color="666666"/>
              <w:bottom w:val="single" w:sz="1" w:space="0" w:color="666666"/>
              <w:right w:val="single" w:sz="1" w:space="0" w:color="666666"/>
            </w:tcBorders>
          </w:tcPr>
          <w:p w14:paraId="11AF4FE9" w14:textId="77777777" w:rsidR="000A4691" w:rsidRDefault="006F4587">
            <w:r>
              <w:rPr>
                <w:rFonts w:hAnsi="Times New Roman"/>
              </w:rPr>
              <w:t>定义</w:t>
            </w:r>
          </w:p>
        </w:tc>
        <w:tc>
          <w:tcPr>
            <w:tcW w:w="810" w:type="dxa"/>
            <w:vMerge w:val="restart"/>
            <w:tcBorders>
              <w:top w:val="single" w:sz="1" w:space="0" w:color="666666"/>
              <w:left w:val="single" w:sz="1" w:space="0" w:color="666666"/>
              <w:bottom w:val="single" w:sz="1" w:space="0" w:color="666666"/>
              <w:right w:val="single" w:sz="1" w:space="0" w:color="666666"/>
            </w:tcBorders>
          </w:tcPr>
          <w:p w14:paraId="0D995745" w14:textId="77777777" w:rsidR="000A4691" w:rsidRDefault="006F4587">
            <w:r>
              <w:rPr>
                <w:rFonts w:hAnsi="Times New Roman"/>
              </w:rPr>
              <w:t>传播方向变化情况</w:t>
            </w:r>
          </w:p>
        </w:tc>
        <w:tc>
          <w:tcPr>
            <w:tcW w:w="5340" w:type="dxa"/>
            <w:gridSpan w:val="3"/>
            <w:tcBorders>
              <w:top w:val="single" w:sz="1" w:space="0" w:color="666666"/>
              <w:left w:val="single" w:sz="1" w:space="0" w:color="666666"/>
              <w:bottom w:val="single" w:sz="1" w:space="0" w:color="666666"/>
              <w:right w:val="single" w:sz="1" w:space="0" w:color="666666"/>
            </w:tcBorders>
          </w:tcPr>
          <w:p w14:paraId="4EB59954" w14:textId="77777777" w:rsidR="000A4691" w:rsidRDefault="006F4587">
            <w:r>
              <w:rPr>
                <w:rFonts w:hAnsi="Times New Roman"/>
              </w:rPr>
              <w:t>生活实例</w:t>
            </w:r>
          </w:p>
        </w:tc>
      </w:tr>
      <w:tr w:rsidR="000A4691" w14:paraId="1121D7CD" w14:textId="77777777">
        <w:trPr>
          <w:jc w:val="center"/>
        </w:trPr>
        <w:tc>
          <w:tcPr>
            <w:tcW w:w="0" w:type="auto"/>
            <w:vMerge/>
            <w:tcBorders>
              <w:top w:val="single" w:sz="1" w:space="0" w:color="666666"/>
              <w:left w:val="single" w:sz="1" w:space="0" w:color="666666"/>
              <w:bottom w:val="single" w:sz="1" w:space="0" w:color="666666"/>
              <w:right w:val="single" w:sz="1" w:space="0" w:color="666666"/>
            </w:tcBorders>
          </w:tcPr>
          <w:p w14:paraId="408AB9D5" w14:textId="77777777" w:rsidR="000A4691" w:rsidRDefault="000A4691"/>
        </w:tc>
        <w:tc>
          <w:tcPr>
            <w:tcW w:w="0" w:type="auto"/>
            <w:vMerge/>
            <w:tcBorders>
              <w:top w:val="single" w:sz="1" w:space="0" w:color="666666"/>
              <w:left w:val="single" w:sz="1" w:space="0" w:color="666666"/>
              <w:bottom w:val="single" w:sz="1" w:space="0" w:color="666666"/>
              <w:right w:val="single" w:sz="1" w:space="0" w:color="666666"/>
            </w:tcBorders>
          </w:tcPr>
          <w:p w14:paraId="2507FE44" w14:textId="77777777" w:rsidR="000A4691" w:rsidRDefault="000A4691"/>
        </w:tc>
        <w:tc>
          <w:tcPr>
            <w:tcW w:w="0" w:type="auto"/>
            <w:vMerge/>
            <w:tcBorders>
              <w:top w:val="single" w:sz="1" w:space="0" w:color="666666"/>
              <w:left w:val="single" w:sz="1" w:space="0" w:color="666666"/>
              <w:bottom w:val="single" w:sz="1" w:space="0" w:color="666666"/>
              <w:right w:val="single" w:sz="1" w:space="0" w:color="666666"/>
            </w:tcBorders>
          </w:tcPr>
          <w:p w14:paraId="3EB24108" w14:textId="77777777" w:rsidR="000A4691" w:rsidRDefault="000A4691"/>
        </w:tc>
        <w:tc>
          <w:tcPr>
            <w:tcW w:w="1725" w:type="dxa"/>
            <w:tcBorders>
              <w:top w:val="single" w:sz="1" w:space="0" w:color="666666"/>
              <w:left w:val="single" w:sz="1" w:space="0" w:color="666666"/>
              <w:bottom w:val="single" w:sz="1" w:space="0" w:color="666666"/>
              <w:right w:val="single" w:sz="1" w:space="0" w:color="666666"/>
            </w:tcBorders>
          </w:tcPr>
          <w:p w14:paraId="5775B0F0" w14:textId="77777777" w:rsidR="000A4691" w:rsidRDefault="006F4587">
            <w:r>
              <w:rPr>
                <w:rFonts w:hAnsi="Times New Roman"/>
              </w:rPr>
              <w:t>现象类</w:t>
            </w:r>
          </w:p>
        </w:tc>
        <w:tc>
          <w:tcPr>
            <w:tcW w:w="1725" w:type="dxa"/>
            <w:tcBorders>
              <w:top w:val="single" w:sz="1" w:space="0" w:color="666666"/>
              <w:left w:val="single" w:sz="1" w:space="0" w:color="666666"/>
              <w:bottom w:val="single" w:sz="1" w:space="0" w:color="666666"/>
              <w:right w:val="single" w:sz="1" w:space="0" w:color="666666"/>
            </w:tcBorders>
          </w:tcPr>
          <w:p w14:paraId="5911C9A4" w14:textId="77777777" w:rsidR="000A4691" w:rsidRDefault="006F4587">
            <w:r>
              <w:rPr>
                <w:rFonts w:hAnsi="Times New Roman"/>
              </w:rPr>
              <w:t>成语、俗语类</w:t>
            </w:r>
          </w:p>
        </w:tc>
        <w:tc>
          <w:tcPr>
            <w:tcW w:w="1890" w:type="dxa"/>
            <w:tcBorders>
              <w:top w:val="single" w:sz="1" w:space="0" w:color="666666"/>
              <w:left w:val="single" w:sz="1" w:space="0" w:color="666666"/>
              <w:bottom w:val="single" w:sz="1" w:space="0" w:color="666666"/>
              <w:right w:val="single" w:sz="1" w:space="0" w:color="666666"/>
            </w:tcBorders>
          </w:tcPr>
          <w:p w14:paraId="1A718C58" w14:textId="77777777" w:rsidR="000A4691" w:rsidRDefault="006F4587">
            <w:r>
              <w:rPr>
                <w:rFonts w:hAnsi="Times New Roman"/>
              </w:rPr>
              <w:t>应用类</w:t>
            </w:r>
          </w:p>
        </w:tc>
      </w:tr>
      <w:tr w:rsidR="000A4691" w14:paraId="71B277B5" w14:textId="77777777">
        <w:trPr>
          <w:jc w:val="center"/>
        </w:trPr>
        <w:tc>
          <w:tcPr>
            <w:tcW w:w="660" w:type="dxa"/>
            <w:tcBorders>
              <w:top w:val="single" w:sz="1" w:space="0" w:color="666666"/>
              <w:left w:val="single" w:sz="1" w:space="0" w:color="666666"/>
              <w:bottom w:val="single" w:sz="1" w:space="0" w:color="666666"/>
              <w:right w:val="single" w:sz="1" w:space="0" w:color="666666"/>
            </w:tcBorders>
          </w:tcPr>
          <w:p w14:paraId="5A60800E" w14:textId="77777777" w:rsidR="000A4691" w:rsidRDefault="006F4587">
            <w:r>
              <w:rPr>
                <w:rFonts w:hAnsi="Times New Roman"/>
              </w:rPr>
              <w:t>光的直线传播</w:t>
            </w:r>
          </w:p>
        </w:tc>
        <w:tc>
          <w:tcPr>
            <w:tcW w:w="1485" w:type="dxa"/>
            <w:tcBorders>
              <w:top w:val="single" w:sz="1" w:space="0" w:color="666666"/>
              <w:left w:val="single" w:sz="1" w:space="0" w:color="666666"/>
              <w:bottom w:val="single" w:sz="1" w:space="0" w:color="666666"/>
              <w:right w:val="single" w:sz="1" w:space="0" w:color="666666"/>
            </w:tcBorders>
          </w:tcPr>
          <w:p w14:paraId="431D75D9" w14:textId="77777777" w:rsidR="000A4691" w:rsidRDefault="006F4587">
            <w:r>
              <w:rPr>
                <w:rFonts w:hAnsi="Times New Roman"/>
              </w:rPr>
              <w:t>光在</w:t>
            </w:r>
            <w:r>
              <w:rPr>
                <w:rFonts w:hAnsi="Times New Roman"/>
              </w:rPr>
              <w:t>①</w:t>
            </w:r>
            <w:r w:rsidRPr="00154BB3">
              <w:rPr>
                <w:rFonts w:hAnsi="Times New Roman"/>
                <w:color w:val="FF0000"/>
                <w:u w:val="single" w:color="000000"/>
              </w:rPr>
              <w:t>同种均匀</w:t>
            </w:r>
            <w:r>
              <w:rPr>
                <w:rFonts w:hAnsi="Times New Roman"/>
              </w:rPr>
              <w:t>介质（或真空）中沿直线传播</w:t>
            </w:r>
          </w:p>
        </w:tc>
        <w:tc>
          <w:tcPr>
            <w:tcW w:w="810" w:type="dxa"/>
            <w:tcBorders>
              <w:top w:val="single" w:sz="1" w:space="0" w:color="666666"/>
              <w:left w:val="single" w:sz="1" w:space="0" w:color="666666"/>
              <w:bottom w:val="single" w:sz="1" w:space="0" w:color="666666"/>
              <w:right w:val="single" w:sz="1" w:space="0" w:color="666666"/>
            </w:tcBorders>
          </w:tcPr>
          <w:p w14:paraId="5C3EDAB9" w14:textId="77777777" w:rsidR="000A4691" w:rsidRDefault="006F4587">
            <w:r>
              <w:rPr>
                <w:rFonts w:hAnsi="Times New Roman"/>
              </w:rPr>
              <w:t>②</w:t>
            </w:r>
            <w:r w:rsidRPr="00154BB3">
              <w:rPr>
                <w:rFonts w:hAnsi="Times New Roman"/>
                <w:color w:val="FF0000"/>
                <w:u w:val="single" w:color="000000"/>
              </w:rPr>
              <w:t>不变</w:t>
            </w:r>
            <w:r>
              <w:rPr>
                <w:rFonts w:hAnsi="Times New Roman"/>
                <w:u w:val="single" w:color="000000"/>
              </w:rPr>
              <w:t xml:space="preserve">  </w:t>
            </w:r>
          </w:p>
        </w:tc>
        <w:tc>
          <w:tcPr>
            <w:tcW w:w="1725" w:type="dxa"/>
            <w:tcBorders>
              <w:top w:val="single" w:sz="1" w:space="0" w:color="666666"/>
              <w:left w:val="single" w:sz="1" w:space="0" w:color="666666"/>
              <w:bottom w:val="single" w:sz="1" w:space="0" w:color="666666"/>
              <w:right w:val="single" w:sz="1" w:space="0" w:color="666666"/>
            </w:tcBorders>
          </w:tcPr>
          <w:p w14:paraId="7259E3B0" w14:textId="77777777" w:rsidR="000A4691" w:rsidRDefault="006F4587">
            <w:r>
              <w:rPr>
                <w:rFonts w:hAnsi="Times New Roman"/>
              </w:rPr>
              <w:t>影子的形成、日（月）食的形成、小孔成像等</w:t>
            </w:r>
          </w:p>
        </w:tc>
        <w:tc>
          <w:tcPr>
            <w:tcW w:w="1725" w:type="dxa"/>
            <w:tcBorders>
              <w:top w:val="single" w:sz="1" w:space="0" w:color="666666"/>
              <w:left w:val="single" w:sz="1" w:space="0" w:color="666666"/>
              <w:bottom w:val="single" w:sz="1" w:space="0" w:color="666666"/>
              <w:right w:val="single" w:sz="1" w:space="0" w:color="666666"/>
            </w:tcBorders>
          </w:tcPr>
          <w:p w14:paraId="7D80DA22" w14:textId="77777777" w:rsidR="000A4691" w:rsidRDefault="006F4587">
            <w:r>
              <w:rPr>
                <w:rFonts w:hAnsi="Times New Roman"/>
              </w:rPr>
              <w:t>一叶障目、坐井观天、凿壁偷光、风吹草低见牛羊等</w:t>
            </w:r>
          </w:p>
        </w:tc>
        <w:tc>
          <w:tcPr>
            <w:tcW w:w="1890" w:type="dxa"/>
            <w:tcBorders>
              <w:top w:val="single" w:sz="1" w:space="0" w:color="666666"/>
              <w:left w:val="single" w:sz="1" w:space="0" w:color="666666"/>
              <w:bottom w:val="single" w:sz="1" w:space="0" w:color="666666"/>
              <w:right w:val="single" w:sz="1" w:space="0" w:color="666666"/>
            </w:tcBorders>
          </w:tcPr>
          <w:p w14:paraId="533D4CA7" w14:textId="77777777" w:rsidR="000A4691" w:rsidRDefault="006F4587">
            <w:r>
              <w:rPr>
                <w:rFonts w:hAnsi="Times New Roman"/>
              </w:rPr>
              <w:t>激光准直、射击瞄准中的</w:t>
            </w:r>
            <w:r>
              <w:rPr>
                <w:rFonts w:hAnsi="Times New Roman"/>
              </w:rPr>
              <w:t>“</w:t>
            </w:r>
            <w:r>
              <w:rPr>
                <w:rFonts w:hAnsi="Times New Roman"/>
              </w:rPr>
              <w:t>三点一线</w:t>
            </w:r>
            <w:r>
              <w:rPr>
                <w:rFonts w:hAnsi="Times New Roman"/>
              </w:rPr>
              <w:t>”</w:t>
            </w:r>
            <w:r>
              <w:rPr>
                <w:rFonts w:hAnsi="Times New Roman"/>
              </w:rPr>
              <w:t>、列队看齐等</w:t>
            </w:r>
          </w:p>
        </w:tc>
      </w:tr>
    </w:tbl>
    <w:p w14:paraId="1B384E4E" w14:textId="77777777" w:rsidR="005579A6" w:rsidRDefault="005579A6">
      <w:pPr>
        <w:pStyle w:val="4"/>
      </w:pPr>
    </w:p>
    <w:p w14:paraId="66A7612C" w14:textId="77777777" w:rsidR="000A4691" w:rsidRDefault="006F4587">
      <w:pPr>
        <w:pStyle w:val="4"/>
      </w:pPr>
      <w:r>
        <w:t>知识点</w:t>
      </w:r>
      <w:r>
        <w:t xml:space="preserve">3 </w:t>
      </w:r>
      <w:r>
        <w:t>光的色散</w:t>
      </w:r>
    </w:p>
    <w:p w14:paraId="09D0CDE4" w14:textId="77777777" w:rsidR="005579A6" w:rsidRDefault="005579A6">
      <w:pPr>
        <w:pStyle w:val="4"/>
      </w:pPr>
    </w:p>
    <w:p w14:paraId="3E47D018" w14:textId="77777777" w:rsidR="000A4691" w:rsidRDefault="006F4587">
      <w:pPr>
        <w:ind w:firstLine="440"/>
      </w:pPr>
      <w:r>
        <w:t>1.</w:t>
      </w:r>
      <w:r>
        <w:t>定义：太阳光经过棱镜</w:t>
      </w:r>
      <w:r>
        <w:rPr>
          <w:u w:val="single" w:color="000000"/>
        </w:rPr>
        <w:t xml:space="preserve">  </w:t>
      </w:r>
      <w:r w:rsidRPr="00154BB3">
        <w:rPr>
          <w:color w:val="FF0000"/>
          <w:u w:val="single" w:color="000000"/>
        </w:rPr>
        <w:t>折射</w:t>
      </w:r>
      <w:r>
        <w:rPr>
          <w:u w:val="single" w:color="000000"/>
        </w:rPr>
        <w:t xml:space="preserve">  </w:t>
      </w:r>
      <w:r>
        <w:t>后，可以分解成红、橙、黄、绿、蓝、</w:t>
      </w:r>
      <w:proofErr w:type="gramStart"/>
      <w:r>
        <w:t>靛</w:t>
      </w:r>
      <w:proofErr w:type="gramEnd"/>
      <w:r>
        <w:t>、紫等色光的现象。如：彩虹的形成就是光的色散现象。</w:t>
      </w:r>
    </w:p>
    <w:p w14:paraId="6406ECE7" w14:textId="77777777" w:rsidR="000A4691" w:rsidRDefault="006F4587">
      <w:pPr>
        <w:ind w:firstLine="440"/>
      </w:pPr>
      <w:r>
        <w:t>2.</w:t>
      </w:r>
      <w:r>
        <w:t>光的三原色：</w:t>
      </w:r>
      <w:r>
        <w:rPr>
          <w:u w:val="single" w:color="000000"/>
        </w:rPr>
        <w:t xml:space="preserve">  </w:t>
      </w:r>
      <w:r w:rsidRPr="00154BB3">
        <w:rPr>
          <w:color w:val="FF0000"/>
          <w:u w:val="single" w:color="000000"/>
        </w:rPr>
        <w:t>红、绿、蓝</w:t>
      </w:r>
      <w:r>
        <w:rPr>
          <w:u w:val="single" w:color="000000"/>
        </w:rPr>
        <w:t xml:space="preserve">  </w:t>
      </w:r>
      <w:r>
        <w:t>。</w:t>
      </w:r>
    </w:p>
    <w:p w14:paraId="78BB3EFE" w14:textId="77777777" w:rsidR="000A4691" w:rsidRDefault="006F4587">
      <w:pPr>
        <w:ind w:firstLine="440"/>
      </w:pPr>
      <w:r>
        <w:t>3.</w:t>
      </w:r>
      <w:r>
        <w:t>物体的颜色：透明物体的颜色是由它能够透过的色光决定的，其他色光被吸收；不透明物体的颜色是由它</w:t>
      </w:r>
      <w:r>
        <w:rPr>
          <w:u w:val="single" w:color="000000"/>
        </w:rPr>
        <w:t xml:space="preserve">  </w:t>
      </w:r>
      <w:r w:rsidRPr="00154BB3">
        <w:rPr>
          <w:color w:val="FF0000"/>
          <w:u w:val="single" w:color="000000"/>
        </w:rPr>
        <w:t>反射</w:t>
      </w:r>
      <w:r>
        <w:rPr>
          <w:u w:val="single" w:color="000000"/>
        </w:rPr>
        <w:t xml:space="preserve">  </w:t>
      </w:r>
      <w:r>
        <w:t>的色光决定的。</w:t>
      </w:r>
    </w:p>
    <w:p w14:paraId="7BB318E1" w14:textId="77777777" w:rsidR="005579A6" w:rsidRDefault="005579A6">
      <w:pPr>
        <w:ind w:firstLine="440"/>
      </w:pPr>
    </w:p>
    <w:p w14:paraId="20CE6202" w14:textId="77777777" w:rsidR="005579A6" w:rsidRDefault="005579A6">
      <w:pPr>
        <w:ind w:firstLine="440"/>
      </w:pPr>
    </w:p>
    <w:p w14:paraId="28929A5B" w14:textId="77777777" w:rsidR="005579A6" w:rsidRDefault="005579A6">
      <w:pPr>
        <w:ind w:firstLine="440"/>
      </w:pPr>
    </w:p>
    <w:p w14:paraId="426C97C0" w14:textId="77777777" w:rsidR="000A4691" w:rsidRDefault="006F4587">
      <w:pPr>
        <w:pStyle w:val="4"/>
      </w:pPr>
      <w:r>
        <w:t>知识点</w:t>
      </w:r>
      <w:r>
        <w:t xml:space="preserve">4 </w:t>
      </w:r>
      <w:r>
        <w:t>看不见的光</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000" w:firstRow="0" w:lastRow="0" w:firstColumn="0" w:lastColumn="0" w:noHBand="0" w:noVBand="0"/>
      </w:tblPr>
      <w:tblGrid>
        <w:gridCol w:w="750"/>
        <w:gridCol w:w="961"/>
        <w:gridCol w:w="1966"/>
        <w:gridCol w:w="4623"/>
      </w:tblGrid>
      <w:tr w:rsidR="000A4691" w14:paraId="2A1B4D5C" w14:textId="77777777">
        <w:trPr>
          <w:jc w:val="center"/>
        </w:trPr>
        <w:tc>
          <w:tcPr>
            <w:tcW w:w="750" w:type="dxa"/>
            <w:tcBorders>
              <w:top w:val="single" w:sz="1" w:space="0" w:color="666666"/>
              <w:left w:val="single" w:sz="1" w:space="0" w:color="666666"/>
              <w:bottom w:val="single" w:sz="1" w:space="0" w:color="666666"/>
              <w:right w:val="single" w:sz="1" w:space="0" w:color="666666"/>
            </w:tcBorders>
          </w:tcPr>
          <w:p w14:paraId="5B0675CB" w14:textId="77777777" w:rsidR="000A4691" w:rsidRDefault="006F4587">
            <w:r>
              <w:rPr>
                <w:rFonts w:hAnsi="Times New Roman"/>
              </w:rPr>
              <w:t>分类</w:t>
            </w:r>
          </w:p>
        </w:tc>
        <w:tc>
          <w:tcPr>
            <w:tcW w:w="960" w:type="dxa"/>
            <w:tcBorders>
              <w:top w:val="single" w:sz="1" w:space="0" w:color="666666"/>
              <w:left w:val="single" w:sz="1" w:space="0" w:color="666666"/>
              <w:bottom w:val="single" w:sz="1" w:space="0" w:color="666666"/>
              <w:right w:val="single" w:sz="1" w:space="0" w:color="666666"/>
            </w:tcBorders>
          </w:tcPr>
          <w:p w14:paraId="21E1CCCE" w14:textId="77777777" w:rsidR="000A4691" w:rsidRDefault="006F4587">
            <w:r>
              <w:rPr>
                <w:rFonts w:hAnsi="Times New Roman"/>
              </w:rPr>
              <w:t>在光谱图中的位置</w:t>
            </w:r>
          </w:p>
        </w:tc>
        <w:tc>
          <w:tcPr>
            <w:tcW w:w="1965" w:type="dxa"/>
            <w:tcBorders>
              <w:top w:val="single" w:sz="1" w:space="0" w:color="666666"/>
              <w:left w:val="single" w:sz="1" w:space="0" w:color="666666"/>
              <w:bottom w:val="single" w:sz="1" w:space="0" w:color="666666"/>
              <w:right w:val="single" w:sz="1" w:space="0" w:color="666666"/>
            </w:tcBorders>
          </w:tcPr>
          <w:p w14:paraId="6E7ACF6D" w14:textId="77777777" w:rsidR="000A4691" w:rsidRDefault="006F4587">
            <w:r>
              <w:rPr>
                <w:rFonts w:hAnsi="Times New Roman"/>
              </w:rPr>
              <w:t>特性</w:t>
            </w:r>
          </w:p>
        </w:tc>
        <w:tc>
          <w:tcPr>
            <w:tcW w:w="4620" w:type="dxa"/>
            <w:tcBorders>
              <w:top w:val="single" w:sz="1" w:space="0" w:color="666666"/>
              <w:left w:val="single" w:sz="1" w:space="0" w:color="666666"/>
              <w:bottom w:val="single" w:sz="1" w:space="0" w:color="666666"/>
              <w:right w:val="single" w:sz="1" w:space="0" w:color="666666"/>
            </w:tcBorders>
          </w:tcPr>
          <w:p w14:paraId="78748B92" w14:textId="77777777" w:rsidR="000A4691" w:rsidRDefault="006F4587">
            <w:r>
              <w:rPr>
                <w:rFonts w:hAnsi="Times New Roman"/>
              </w:rPr>
              <w:t>应用</w:t>
            </w:r>
          </w:p>
        </w:tc>
      </w:tr>
      <w:tr w:rsidR="000A4691" w14:paraId="3A096548" w14:textId="77777777">
        <w:trPr>
          <w:jc w:val="center"/>
        </w:trPr>
        <w:tc>
          <w:tcPr>
            <w:tcW w:w="750" w:type="dxa"/>
            <w:tcBorders>
              <w:top w:val="single" w:sz="1" w:space="0" w:color="666666"/>
              <w:left w:val="single" w:sz="1" w:space="0" w:color="666666"/>
              <w:bottom w:val="single" w:sz="1" w:space="0" w:color="666666"/>
              <w:right w:val="single" w:sz="1" w:space="0" w:color="666666"/>
            </w:tcBorders>
          </w:tcPr>
          <w:p w14:paraId="74739CDC" w14:textId="77777777" w:rsidR="000A4691" w:rsidRDefault="006F4587">
            <w:r>
              <w:rPr>
                <w:rFonts w:hAnsi="Times New Roman"/>
              </w:rPr>
              <w:t>红外线</w:t>
            </w:r>
          </w:p>
        </w:tc>
        <w:tc>
          <w:tcPr>
            <w:tcW w:w="960" w:type="dxa"/>
            <w:tcBorders>
              <w:top w:val="single" w:sz="1" w:space="0" w:color="666666"/>
              <w:left w:val="single" w:sz="1" w:space="0" w:color="666666"/>
              <w:bottom w:val="single" w:sz="1" w:space="0" w:color="666666"/>
              <w:right w:val="single" w:sz="1" w:space="0" w:color="666666"/>
            </w:tcBorders>
          </w:tcPr>
          <w:p w14:paraId="125586FB" w14:textId="77777777" w:rsidR="000A4691" w:rsidRDefault="006F4587">
            <w:r>
              <w:rPr>
                <w:rFonts w:hAnsi="Times New Roman"/>
              </w:rPr>
              <w:t>红光外侧</w:t>
            </w:r>
          </w:p>
        </w:tc>
        <w:tc>
          <w:tcPr>
            <w:tcW w:w="1965" w:type="dxa"/>
            <w:tcBorders>
              <w:top w:val="single" w:sz="1" w:space="0" w:color="666666"/>
              <w:left w:val="single" w:sz="1" w:space="0" w:color="666666"/>
              <w:bottom w:val="single" w:sz="1" w:space="0" w:color="666666"/>
              <w:right w:val="single" w:sz="1" w:space="0" w:color="666666"/>
            </w:tcBorders>
          </w:tcPr>
          <w:p w14:paraId="762803C0" w14:textId="77777777" w:rsidR="000A4691" w:rsidRDefault="006F4587">
            <w:r>
              <w:rPr>
                <w:rFonts w:hAnsi="Times New Roman"/>
              </w:rPr>
              <w:t>热效应、穿透云雾能力强等</w:t>
            </w:r>
          </w:p>
        </w:tc>
        <w:tc>
          <w:tcPr>
            <w:tcW w:w="4620" w:type="dxa"/>
            <w:tcBorders>
              <w:top w:val="single" w:sz="1" w:space="0" w:color="666666"/>
              <w:left w:val="single" w:sz="1" w:space="0" w:color="666666"/>
              <w:bottom w:val="single" w:sz="1" w:space="0" w:color="666666"/>
              <w:right w:val="single" w:sz="1" w:space="0" w:color="666666"/>
            </w:tcBorders>
          </w:tcPr>
          <w:p w14:paraId="7824E245" w14:textId="77777777" w:rsidR="000A4691" w:rsidRDefault="006F4587">
            <w:r>
              <w:rPr>
                <w:rFonts w:hAnsi="Times New Roman"/>
              </w:rPr>
              <w:t>诊断病情；拍摄</w:t>
            </w:r>
            <w:r>
              <w:rPr>
                <w:rFonts w:hAnsi="Times New Roman"/>
              </w:rPr>
              <w:t>“</w:t>
            </w:r>
            <w:r>
              <w:rPr>
                <w:rFonts w:hAnsi="Times New Roman"/>
              </w:rPr>
              <w:t>热谱图</w:t>
            </w:r>
            <w:r>
              <w:rPr>
                <w:rFonts w:hAnsi="Times New Roman"/>
              </w:rPr>
              <w:t>”</w:t>
            </w:r>
            <w:r>
              <w:rPr>
                <w:rFonts w:hAnsi="Times New Roman"/>
              </w:rPr>
              <w:t>；红外线夜视仪；红外线遥控器；红外线烤箱等</w:t>
            </w:r>
          </w:p>
        </w:tc>
      </w:tr>
      <w:tr w:rsidR="000A4691" w14:paraId="4FE58439" w14:textId="77777777">
        <w:trPr>
          <w:jc w:val="center"/>
        </w:trPr>
        <w:tc>
          <w:tcPr>
            <w:tcW w:w="750" w:type="dxa"/>
            <w:tcBorders>
              <w:top w:val="single" w:sz="1" w:space="0" w:color="666666"/>
              <w:left w:val="single" w:sz="1" w:space="0" w:color="666666"/>
              <w:bottom w:val="single" w:sz="1" w:space="0" w:color="666666"/>
              <w:right w:val="single" w:sz="1" w:space="0" w:color="666666"/>
            </w:tcBorders>
          </w:tcPr>
          <w:p w14:paraId="157F4A82" w14:textId="77777777" w:rsidR="000A4691" w:rsidRDefault="006F4587">
            <w:r>
              <w:rPr>
                <w:rFonts w:hAnsi="Times New Roman"/>
              </w:rPr>
              <w:t>紫外线</w:t>
            </w:r>
          </w:p>
        </w:tc>
        <w:tc>
          <w:tcPr>
            <w:tcW w:w="960" w:type="dxa"/>
            <w:tcBorders>
              <w:top w:val="single" w:sz="1" w:space="0" w:color="666666"/>
              <w:left w:val="single" w:sz="1" w:space="0" w:color="666666"/>
              <w:bottom w:val="single" w:sz="1" w:space="0" w:color="666666"/>
              <w:right w:val="single" w:sz="1" w:space="0" w:color="666666"/>
            </w:tcBorders>
          </w:tcPr>
          <w:p w14:paraId="4F5A1E6A" w14:textId="77777777" w:rsidR="000A4691" w:rsidRDefault="006F4587">
            <w:r>
              <w:rPr>
                <w:rFonts w:hAnsi="Times New Roman"/>
              </w:rPr>
              <w:t>紫光外侧</w:t>
            </w:r>
          </w:p>
        </w:tc>
        <w:tc>
          <w:tcPr>
            <w:tcW w:w="1965" w:type="dxa"/>
            <w:tcBorders>
              <w:top w:val="single" w:sz="1" w:space="0" w:color="666666"/>
              <w:left w:val="single" w:sz="1" w:space="0" w:color="666666"/>
              <w:bottom w:val="single" w:sz="1" w:space="0" w:color="666666"/>
              <w:right w:val="single" w:sz="1" w:space="0" w:color="666666"/>
            </w:tcBorders>
          </w:tcPr>
          <w:p w14:paraId="4F4DA365" w14:textId="77777777" w:rsidR="000A4691" w:rsidRDefault="006F4587">
            <w:r>
              <w:rPr>
                <w:rFonts w:hAnsi="Times New Roman"/>
              </w:rPr>
              <w:t>荧光效应、消毒杀菌、促进皮肤合成维生素</w:t>
            </w:r>
            <w:r>
              <w:rPr>
                <w:rFonts w:hAnsi="Times New Roman"/>
              </w:rPr>
              <w:t>D</w:t>
            </w:r>
            <w:r>
              <w:rPr>
                <w:rFonts w:hAnsi="Times New Roman"/>
              </w:rPr>
              <w:t>等</w:t>
            </w:r>
          </w:p>
        </w:tc>
        <w:tc>
          <w:tcPr>
            <w:tcW w:w="4620" w:type="dxa"/>
            <w:tcBorders>
              <w:top w:val="single" w:sz="1" w:space="0" w:color="666666"/>
              <w:left w:val="single" w:sz="1" w:space="0" w:color="666666"/>
              <w:bottom w:val="single" w:sz="1" w:space="0" w:color="666666"/>
              <w:right w:val="single" w:sz="1" w:space="0" w:color="666666"/>
            </w:tcBorders>
          </w:tcPr>
          <w:p w14:paraId="70824031" w14:textId="77777777" w:rsidR="000A4691" w:rsidRDefault="006F4587">
            <w:r>
              <w:rPr>
                <w:rFonts w:hAnsi="Times New Roman"/>
              </w:rPr>
              <w:t>适量照射紫外线有利于骨骼的生长和身体健康；手术室、病房用紫外灯来灭菌；紫外线能使荧光物质发光（验钞机）等</w:t>
            </w:r>
          </w:p>
        </w:tc>
      </w:tr>
    </w:tbl>
    <w:p w14:paraId="330E5241" w14:textId="77777777" w:rsidR="000A4691" w:rsidRDefault="006F4587">
      <w:pPr>
        <w:pStyle w:val="3"/>
      </w:pPr>
      <w:r>
        <w:rPr>
          <w:noProof/>
        </w:rPr>
        <w:drawing>
          <wp:inline distT="0" distB="0" distL="0" distR="0" wp14:anchorId="36D0DB6E" wp14:editId="057EDC69">
            <wp:extent cx="2981325" cy="622039"/>
            <wp:effectExtent l="0" t="0" r="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3"/>
                    <a:srcRect/>
                    <a:stretch>
                      <a:fillRect/>
                    </a:stretch>
                  </pic:blipFill>
                  <pic:spPr bwMode="auto">
                    <a:xfrm>
                      <a:off x="0" y="0"/>
                      <a:ext cx="2981325" cy="622039"/>
                    </a:xfrm>
                    <a:prstGeom prst="rect">
                      <a:avLst/>
                    </a:prstGeom>
                  </pic:spPr>
                </pic:pic>
              </a:graphicData>
            </a:graphic>
          </wp:inline>
        </w:drawing>
      </w:r>
      <w:r>
        <w:rPr>
          <w:color w:val="FFFFFF"/>
          <w:sz w:val="1"/>
          <w:szCs w:val="1"/>
        </w:rPr>
        <w:t>重难点突破</w:t>
      </w:r>
    </w:p>
    <w:p w14:paraId="47764F65" w14:textId="77777777" w:rsidR="000A4691" w:rsidRDefault="006F4587">
      <w:pPr>
        <w:pStyle w:val="4"/>
      </w:pPr>
      <w:r>
        <w:t>重点</w:t>
      </w:r>
      <w:r>
        <w:t xml:space="preserve">1 </w:t>
      </w:r>
      <w:r>
        <w:t>光的直线传播</w:t>
      </w:r>
    </w:p>
    <w:p w14:paraId="20D0AFFB" w14:textId="77777777" w:rsidR="000A4691" w:rsidRDefault="006F4587">
      <w:pPr>
        <w:ind w:firstLine="440"/>
      </w:pPr>
      <w:r>
        <w:t>光在同种均匀介质中是沿直线传播的。光线是由一小束光抽象而建立的理想物理模型，</w:t>
      </w:r>
      <w:r>
        <w:t xml:space="preserve"> </w:t>
      </w:r>
      <w:r>
        <w:t>建立理想物理模型是研究物理的常用方法之一。激光准直、影子的形成、日食和月食的形成、小孔成像等现象都可以用光的直线传播来解释。光在真空中的速度为</w:t>
      </w:r>
      <m:oMath>
        <m:r>
          <w:rPr>
            <w:rFonts w:ascii="Cambria Math" w:eastAsia="Cambria Math" w:hAnsi="Cambria Math" w:cs="Cambria Math"/>
          </w:rPr>
          <m:t>c</m:t>
        </m:r>
        <m:r>
          <m:rPr>
            <m:sty m:val="p"/>
          </m:rPr>
          <w:rPr>
            <w:rFonts w:ascii="Cambria Math" w:eastAsia="Cambria Math" w:hAnsi="Cambria Math" w:cs="Cambria Math"/>
          </w:rPr>
          <m:t>≈</m:t>
        </m:r>
        <m:r>
          <w:rPr>
            <w:rFonts w:ascii="Cambria Math" w:eastAsia="Cambria Math" w:hAnsi="Cambria Math" w:cs="Cambria Math"/>
          </w:rPr>
          <m:t>3</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10</m:t>
            </m:r>
          </m:e>
          <m:sup>
            <m:r>
              <w:rPr>
                <w:rFonts w:ascii="Cambria Math" w:eastAsia="Cambria Math" w:hAnsi="Cambria Math" w:cs="Cambria Math"/>
              </w:rPr>
              <m:t>8</m:t>
            </m:r>
          </m:sup>
        </m:sSup>
        <m:r>
          <m:rPr>
            <m:sty m:val="p"/>
          </m:rPr>
          <w:rPr>
            <w:rFonts w:ascii="Cambria Math" w:eastAsia="Cambria Math" w:hAnsi="Cambria Math" w:cs="Cambria Math"/>
          </w:rPr>
          <m:t>m/s=</m:t>
        </m:r>
        <m:r>
          <w:rPr>
            <w:rFonts w:ascii="Cambria Math" w:eastAsia="Cambria Math" w:hAnsi="Cambria Math" w:cs="Cambria Math"/>
          </w:rPr>
          <m:t>3</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10</m:t>
            </m:r>
          </m:e>
          <m:sup>
            <m:r>
              <w:rPr>
                <w:rFonts w:ascii="Cambria Math" w:eastAsia="Cambria Math" w:hAnsi="Cambria Math" w:cs="Cambria Math"/>
              </w:rPr>
              <m:t>5</m:t>
            </m:r>
          </m:sup>
        </m:sSup>
        <m:r>
          <m:rPr>
            <m:sty m:val="p"/>
          </m:rPr>
          <w:rPr>
            <w:rFonts w:ascii="Cambria Math" w:eastAsia="Cambria Math" w:hAnsi="Cambria Math" w:cs="Cambria Math"/>
          </w:rPr>
          <m:t>km/s</m:t>
        </m:r>
      </m:oMath>
      <w:r>
        <w:t xml:space="preserve"> </w:t>
      </w:r>
      <w:r>
        <w:t>。光在其他传播介质中的速度都比在真空中的速度小。</w:t>
      </w:r>
    </w:p>
    <w:p w14:paraId="00FC054E" w14:textId="77777777" w:rsidR="000A4691" w:rsidRDefault="006F4587">
      <w:pPr>
        <w:pStyle w:val="4"/>
      </w:pPr>
      <w:r>
        <w:t>重点</w:t>
      </w:r>
      <w:r>
        <w:t xml:space="preserve">2 </w:t>
      </w:r>
      <w:r>
        <w:t>颜色之谜、</w:t>
      </w:r>
      <w:r>
        <w:t xml:space="preserve"> </w:t>
      </w:r>
      <w:r>
        <w:t>光的色散</w:t>
      </w:r>
    </w:p>
    <w:p w14:paraId="5F6441FF" w14:textId="77777777" w:rsidR="000A4691" w:rsidRDefault="006F4587">
      <w:pPr>
        <w:ind w:firstLine="440"/>
      </w:pPr>
      <w:r>
        <w:t>太阳光通过三棱镜可以分解为红、</w:t>
      </w:r>
      <w:r>
        <w:t xml:space="preserve"> </w:t>
      </w:r>
      <w:r>
        <w:t>橙、</w:t>
      </w:r>
      <w:r>
        <w:t xml:space="preserve"> </w:t>
      </w:r>
      <w:r>
        <w:t>黄、</w:t>
      </w:r>
      <w:r>
        <w:t xml:space="preserve"> </w:t>
      </w:r>
      <w:r>
        <w:t>绿、蓝、</w:t>
      </w:r>
      <w:r>
        <w:t xml:space="preserve"> </w:t>
      </w:r>
      <w:proofErr w:type="gramStart"/>
      <w:r>
        <w:t>靛</w:t>
      </w:r>
      <w:proofErr w:type="gramEnd"/>
      <w:r>
        <w:t>、</w:t>
      </w:r>
      <w:r>
        <w:t xml:space="preserve"> </w:t>
      </w:r>
      <w:r>
        <w:t>紫等多种色光，</w:t>
      </w:r>
      <w:r>
        <w:t xml:space="preserve"> </w:t>
      </w:r>
      <w:r>
        <w:t>这种现象</w:t>
      </w:r>
      <w:proofErr w:type="gramStart"/>
      <w:r>
        <w:t>叫作</w:t>
      </w:r>
      <w:proofErr w:type="gramEnd"/>
      <w:r>
        <w:t>光的色散。光的色散现象可以证明太阳光是复色光。透明体的颜色是由它能够透过的色光决定的，</w:t>
      </w:r>
      <w:r>
        <w:t xml:space="preserve"> </w:t>
      </w:r>
      <w:r>
        <w:t>不透明体的颜色是由它反射的色光决定的。白色物体反射所有色光，黑色物体吸收所有色光。光的三原色是红、</w:t>
      </w:r>
      <w:r>
        <w:t xml:space="preserve"> </w:t>
      </w:r>
      <w:r>
        <w:t>绿、</w:t>
      </w:r>
      <w:r>
        <w:t xml:space="preserve"> </w:t>
      </w:r>
      <w:r>
        <w:t>蓝，它们按一定比例混合后可得到任意颜色。</w:t>
      </w:r>
    </w:p>
    <w:p w14:paraId="2444CA7A" w14:textId="77777777" w:rsidR="000A4691" w:rsidRDefault="006F4587">
      <w:pPr>
        <w:pStyle w:val="4"/>
      </w:pPr>
      <w:r>
        <w:t>重点</w:t>
      </w:r>
      <w:r>
        <w:t xml:space="preserve">3 </w:t>
      </w:r>
      <w:r>
        <w:t>人眼看不见的光</w:t>
      </w:r>
    </w:p>
    <w:p w14:paraId="7E186C67" w14:textId="77777777" w:rsidR="000A4691" w:rsidRDefault="006F4587">
      <w:pPr>
        <w:ind w:firstLine="440"/>
      </w:pPr>
      <w:r>
        <w:t>太阳光中，</w:t>
      </w:r>
      <w:r>
        <w:t xml:space="preserve"> </w:t>
      </w:r>
      <w:r>
        <w:t>色散区域红光外侧的不可见光</w:t>
      </w:r>
      <w:proofErr w:type="gramStart"/>
      <w:r>
        <w:t>叫作</w:t>
      </w:r>
      <w:proofErr w:type="gramEnd"/>
      <w:r>
        <w:t>红外线；</w:t>
      </w:r>
      <w:r>
        <w:t xml:space="preserve"> </w:t>
      </w:r>
      <w:r>
        <w:t>紫光外侧的不可见光</w:t>
      </w:r>
      <w:proofErr w:type="gramStart"/>
      <w:r>
        <w:t>叫作</w:t>
      </w:r>
      <w:proofErr w:type="gramEnd"/>
      <w:r>
        <w:t>紫外线。红外线的特点是照射物体时，</w:t>
      </w:r>
      <w:r>
        <w:t xml:space="preserve"> </w:t>
      </w:r>
      <w:r>
        <w:t>可以使物体的温度升高，</w:t>
      </w:r>
      <w:r>
        <w:t xml:space="preserve"> </w:t>
      </w:r>
      <w:r>
        <w:t>即具有热效应。另外，</w:t>
      </w:r>
      <w:r>
        <w:t xml:space="preserve"> </w:t>
      </w:r>
      <w:r>
        <w:t>任何物体均可以向外辐射红外线，</w:t>
      </w:r>
      <w:r>
        <w:t xml:space="preserve"> </w:t>
      </w:r>
      <w:r>
        <w:t>温度较高的物体发出的红外线也较强。</w:t>
      </w:r>
      <w:r>
        <w:t xml:space="preserve"> </w:t>
      </w:r>
      <w:r>
        <w:t>紫外线的特点是能杀死病菌，</w:t>
      </w:r>
      <w:r>
        <w:t xml:space="preserve"> </w:t>
      </w:r>
      <w:r>
        <w:t>能使荧光物质发光。适当的紫外线照射有助于维生素</w:t>
      </w:r>
      <w:r>
        <w:t>D</w:t>
      </w:r>
      <w:r>
        <w:t>的合成，</w:t>
      </w:r>
      <w:r>
        <w:t xml:space="preserve"> </w:t>
      </w:r>
      <w:r>
        <w:t>过量的紫外线照射对人体有害。</w:t>
      </w:r>
    </w:p>
    <w:p w14:paraId="0A03B391" w14:textId="77777777" w:rsidR="000A4691" w:rsidRDefault="006F4587">
      <w:pPr>
        <w:pStyle w:val="3"/>
      </w:pPr>
      <w:r>
        <w:rPr>
          <w:noProof/>
        </w:rPr>
        <w:lastRenderedPageBreak/>
        <w:drawing>
          <wp:inline distT="0" distB="0" distL="0" distR="0" wp14:anchorId="6EDA6CA0" wp14:editId="4C863713">
            <wp:extent cx="3571875" cy="693568"/>
            <wp:effectExtent l="0" t="0" r="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6"/>
                    <a:srcRect/>
                    <a:stretch>
                      <a:fillRect/>
                    </a:stretch>
                  </pic:blipFill>
                  <pic:spPr bwMode="auto">
                    <a:xfrm>
                      <a:off x="0" y="0"/>
                      <a:ext cx="3571875" cy="693568"/>
                    </a:xfrm>
                    <a:prstGeom prst="rect">
                      <a:avLst/>
                    </a:prstGeom>
                  </pic:spPr>
                </pic:pic>
              </a:graphicData>
            </a:graphic>
          </wp:inline>
        </w:drawing>
      </w:r>
      <w:r>
        <w:rPr>
          <w:color w:val="FFFFFF"/>
          <w:sz w:val="1"/>
          <w:szCs w:val="1"/>
        </w:rPr>
        <w:t>陕西中考链接</w:t>
      </w:r>
    </w:p>
    <w:p w14:paraId="4B0C76CD" w14:textId="77777777" w:rsidR="000A4691" w:rsidRDefault="006F4587">
      <w:r>
        <w:t xml:space="preserve">1. </w:t>
      </w:r>
      <w:r>
        <w:rPr>
          <w:rFonts w:ascii="楷体" w:eastAsia="楷体" w:hAnsi="楷体" w:cs="楷体"/>
        </w:rPr>
        <w:t>[2022·陕西中考改编]</w:t>
      </w:r>
      <w:r>
        <w:t>下列关于光现象的说法正确的是</w:t>
      </w:r>
      <w:r>
        <w:t xml:space="preserve">( </w:t>
      </w:r>
      <w:r>
        <w:rPr>
          <w:color w:val="FF0000"/>
        </w:rPr>
        <w:t>B</w:t>
      </w:r>
      <w:r>
        <w:t xml:space="preserve"> )</w:t>
      </w:r>
    </w:p>
    <w:p w14:paraId="383667FF" w14:textId="77777777" w:rsidR="000A4691" w:rsidRDefault="006F4587">
      <w:r>
        <w:t xml:space="preserve">A. </w:t>
      </w:r>
      <w:r>
        <w:t>滑雪运动员正在比赛</w:t>
      </w:r>
      <w:proofErr w:type="gramStart"/>
      <w:r>
        <w:t>,</w:t>
      </w:r>
      <w:r>
        <w:t>雪地上的影子是光的折射形成的</w:t>
      </w:r>
      <w:proofErr w:type="gramEnd"/>
    </w:p>
    <w:p w14:paraId="1A406D18" w14:textId="77777777" w:rsidR="000A4691" w:rsidRDefault="006F4587">
      <w:r>
        <w:t xml:space="preserve">B. </w:t>
      </w:r>
      <w:r>
        <w:t>光的色散现象表明太阳光是由多种色光组成的</w:t>
      </w:r>
    </w:p>
    <w:p w14:paraId="34A5E1D3" w14:textId="77777777" w:rsidR="000A4691" w:rsidRDefault="006F4587">
      <w:r>
        <w:t xml:space="preserve">C. </w:t>
      </w:r>
      <w:r>
        <w:t>紫外线具有显著的热效应</w:t>
      </w:r>
    </w:p>
    <w:p w14:paraId="5AD526A7" w14:textId="77777777" w:rsidR="000A4691" w:rsidRDefault="006F4587">
      <w:r>
        <w:t xml:space="preserve">D. </w:t>
      </w:r>
      <w:r>
        <w:t>绿色的茶叶吸收绿光</w:t>
      </w:r>
    </w:p>
    <w:p w14:paraId="3E38CE0D" w14:textId="77777777" w:rsidR="000A4691" w:rsidRDefault="006F4587">
      <w:r>
        <w:t xml:space="preserve">2. </w:t>
      </w:r>
      <w:r>
        <w:rPr>
          <w:rFonts w:ascii="楷体" w:eastAsia="楷体" w:hAnsi="楷体" w:cs="楷体"/>
        </w:rPr>
        <w:t>[2021·陕西中考]</w:t>
      </w:r>
      <w:r>
        <w:t>下列关于图</w:t>
      </w:r>
      <w:r>
        <w:t>1-3-1</w:t>
      </w:r>
      <w:r>
        <w:t>所示光现象的说法正确的是</w:t>
      </w:r>
      <w:r>
        <w:t xml:space="preserve">( </w:t>
      </w:r>
      <w:r>
        <w:rPr>
          <w:color w:val="FF0000"/>
        </w:rPr>
        <w:t>C</w:t>
      </w:r>
      <w:r>
        <w:t xml:space="preserve"> )</w:t>
      </w:r>
    </w:p>
    <w:p w14:paraId="2445AC74" w14:textId="77777777" w:rsidR="000A4691" w:rsidRDefault="00454755">
      <w:r>
        <w:rPr>
          <w:noProof/>
        </w:rPr>
        <w:drawing>
          <wp:anchor distT="0" distB="0" distL="0" distR="0" simplePos="0" relativeHeight="251896320" behindDoc="0" locked="0" layoutInCell="1" allowOverlap="0" wp14:anchorId="53FBC4F8" wp14:editId="7CC03B9A">
            <wp:simplePos x="0" y="0"/>
            <wp:positionH relativeFrom="margin">
              <wp:posOffset>1264920</wp:posOffset>
            </wp:positionH>
            <wp:positionV relativeFrom="line">
              <wp:posOffset>152400</wp:posOffset>
            </wp:positionV>
            <wp:extent cx="2692400" cy="2247900"/>
            <wp:effectExtent l="0" t="0" r="0" b="0"/>
            <wp:wrapTopAndBottom distT="0" distB="0"/>
            <wp:docPr id="755" name="图片 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67"/>
                    <a:srcRect/>
                    <a:stretch>
                      <a:fillRect/>
                    </a:stretch>
                  </pic:blipFill>
                  <pic:spPr bwMode="auto">
                    <a:xfrm>
                      <a:off x="0" y="0"/>
                      <a:ext cx="2692400" cy="2247900"/>
                    </a:xfrm>
                    <a:prstGeom prst="rect">
                      <a:avLst/>
                    </a:prstGeom>
                  </pic:spPr>
                </pic:pic>
              </a:graphicData>
            </a:graphic>
            <wp14:sizeRelH relativeFrom="margin">
              <wp14:pctWidth>0</wp14:pctWidth>
            </wp14:sizeRelH>
            <wp14:sizeRelV relativeFrom="margin">
              <wp14:pctHeight>0</wp14:pctHeight>
            </wp14:sizeRelV>
          </wp:anchor>
        </w:drawing>
      </w:r>
    </w:p>
    <w:p w14:paraId="1FF5AEEA" w14:textId="77777777" w:rsidR="000A4691" w:rsidRDefault="006F4587">
      <w:pPr>
        <w:jc w:val="center"/>
      </w:pPr>
      <w:r>
        <w:t>图</w:t>
      </w:r>
      <w:r>
        <w:t>1-3-1</w:t>
      </w:r>
    </w:p>
    <w:p w14:paraId="2F441981" w14:textId="77777777" w:rsidR="000A4691" w:rsidRDefault="000A4691"/>
    <w:p w14:paraId="6293432D" w14:textId="77777777" w:rsidR="000A4691" w:rsidRDefault="006F4587" w:rsidP="008E4BF2">
      <w:pPr>
        <w:spacing w:line="720" w:lineRule="auto"/>
      </w:pPr>
      <w:r>
        <w:t xml:space="preserve">A. </w:t>
      </w:r>
      <w:r>
        <w:t>图甲中，手影是光的反射形成的</w:t>
      </w:r>
    </w:p>
    <w:p w14:paraId="468502F8" w14:textId="77777777" w:rsidR="000A4691" w:rsidRDefault="006F4587" w:rsidP="008E4BF2">
      <w:pPr>
        <w:spacing w:line="720" w:lineRule="auto"/>
      </w:pPr>
      <w:r>
        <w:t xml:space="preserve">B. </w:t>
      </w:r>
      <w:r>
        <w:t>图乙中，潜望镜利用光的折射来观察物体</w:t>
      </w:r>
    </w:p>
    <w:p w14:paraId="77CFB3F7" w14:textId="77777777" w:rsidR="000A4691" w:rsidRDefault="006F4587" w:rsidP="008E4BF2">
      <w:pPr>
        <w:spacing w:line="720" w:lineRule="auto"/>
      </w:pPr>
      <w:r>
        <w:t xml:space="preserve">C. </w:t>
      </w:r>
      <w:r>
        <w:t>图丙中，光的色散现象表明太阳光是由多种色光组成的</w:t>
      </w:r>
    </w:p>
    <w:p w14:paraId="7637FCB2" w14:textId="77777777" w:rsidR="000A4691" w:rsidRDefault="006F4587" w:rsidP="008E4BF2">
      <w:pPr>
        <w:spacing w:line="720" w:lineRule="auto"/>
      </w:pPr>
      <w:r>
        <w:t xml:space="preserve">D. </w:t>
      </w:r>
      <w:r>
        <w:t>图丁中，铅笔“错位”是光沿直线传播形成的</w:t>
      </w:r>
    </w:p>
    <w:p w14:paraId="5CE61D24" w14:textId="77777777" w:rsidR="000A4691" w:rsidRDefault="006F4587" w:rsidP="008E4BF2">
      <w:pPr>
        <w:spacing w:line="720" w:lineRule="auto"/>
      </w:pPr>
      <w:r>
        <w:t xml:space="preserve">3. </w:t>
      </w:r>
      <w:r>
        <w:rPr>
          <w:rFonts w:ascii="楷体" w:eastAsia="楷体" w:hAnsi="楷体" w:cs="楷体"/>
        </w:rPr>
        <w:t>[2020·陕西中考]</w:t>
      </w:r>
      <w:r>
        <w:t>小明用电视机在家里收看如图</w:t>
      </w:r>
      <w:r>
        <w:t>1-3-2</w:t>
      </w:r>
      <w:r>
        <w:t>所示的“空中课堂”。下列说法正确的是</w:t>
      </w:r>
      <w:r>
        <w:t xml:space="preserve">( </w:t>
      </w:r>
      <w:r>
        <w:rPr>
          <w:color w:val="FF0000"/>
        </w:rPr>
        <w:t>B</w:t>
      </w:r>
      <w:r>
        <w:t xml:space="preserve"> )</w:t>
      </w:r>
    </w:p>
    <w:p w14:paraId="02F8DE40" w14:textId="77777777" w:rsidR="000A4691" w:rsidRDefault="000A4691">
      <w:pPr>
        <w:rPr>
          <w:noProof/>
        </w:rPr>
      </w:pPr>
    </w:p>
    <w:p w14:paraId="2072ED82" w14:textId="77777777" w:rsidR="00154BB3" w:rsidRDefault="00154BB3">
      <w:r>
        <w:rPr>
          <w:noProof/>
        </w:rPr>
        <w:drawing>
          <wp:anchor distT="0" distB="0" distL="0" distR="0" simplePos="0" relativeHeight="251881984" behindDoc="0" locked="0" layoutInCell="1" allowOverlap="0" wp14:anchorId="75BB7728" wp14:editId="33D72F3F">
            <wp:simplePos x="0" y="0"/>
            <wp:positionH relativeFrom="margin">
              <wp:posOffset>1764030</wp:posOffset>
            </wp:positionH>
            <wp:positionV relativeFrom="line">
              <wp:posOffset>-110490</wp:posOffset>
            </wp:positionV>
            <wp:extent cx="2047875" cy="1698510"/>
            <wp:effectExtent l="0" t="0" r="0" b="0"/>
            <wp:wrapTopAndBottom distT="0" distB="0"/>
            <wp:docPr id="740" name="图片 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68"/>
                    <a:srcRect/>
                    <a:stretch>
                      <a:fillRect/>
                    </a:stretch>
                  </pic:blipFill>
                  <pic:spPr bwMode="auto">
                    <a:xfrm>
                      <a:off x="0" y="0"/>
                      <a:ext cx="2047875" cy="1698510"/>
                    </a:xfrm>
                    <a:prstGeom prst="rect">
                      <a:avLst/>
                    </a:prstGeom>
                  </pic:spPr>
                </pic:pic>
              </a:graphicData>
            </a:graphic>
          </wp:anchor>
        </w:drawing>
      </w:r>
    </w:p>
    <w:p w14:paraId="740E46CD" w14:textId="77777777" w:rsidR="000A4691" w:rsidRDefault="006F4587">
      <w:pPr>
        <w:jc w:val="center"/>
      </w:pPr>
      <w:r>
        <w:t>图</w:t>
      </w:r>
      <w:r>
        <w:t>1-3-2</w:t>
      </w:r>
    </w:p>
    <w:p w14:paraId="62BF2E9E" w14:textId="77777777" w:rsidR="000A4691" w:rsidRDefault="000A4691"/>
    <w:p w14:paraId="5B6C3EE2" w14:textId="77777777" w:rsidR="000A4691" w:rsidRDefault="006F4587" w:rsidP="008E4BF2">
      <w:pPr>
        <w:spacing w:line="480" w:lineRule="auto"/>
      </w:pPr>
      <w:r>
        <w:t xml:space="preserve">A. </w:t>
      </w:r>
      <w:r>
        <w:t>彩色电视机画面上的丰富色彩是由红、黄、蓝三种色光混合而成的</w:t>
      </w:r>
    </w:p>
    <w:p w14:paraId="62B55BFC" w14:textId="77777777" w:rsidR="000A4691" w:rsidRDefault="006F4587" w:rsidP="008E4BF2">
      <w:pPr>
        <w:spacing w:line="480" w:lineRule="auto"/>
      </w:pPr>
      <w:r>
        <w:t xml:space="preserve">B. </w:t>
      </w:r>
      <w:r>
        <w:t>电视机遥控器利用红外线实现对电视机的控制</w:t>
      </w:r>
    </w:p>
    <w:p w14:paraId="6296C45C" w14:textId="77777777" w:rsidR="000A4691" w:rsidRDefault="006F4587" w:rsidP="008E4BF2">
      <w:pPr>
        <w:spacing w:line="480" w:lineRule="auto"/>
      </w:pPr>
      <w:r>
        <w:t xml:space="preserve">C. </w:t>
      </w:r>
      <w:r>
        <w:t>看电视时，小明配戴的近视眼镜是凸透镜</w:t>
      </w:r>
    </w:p>
    <w:p w14:paraId="4CF7FA40" w14:textId="77777777" w:rsidR="000A4691" w:rsidRDefault="006F4587" w:rsidP="008E4BF2">
      <w:pPr>
        <w:spacing w:line="480" w:lineRule="auto"/>
      </w:pPr>
      <w:r>
        <w:t xml:space="preserve">D. </w:t>
      </w:r>
      <w:r>
        <w:t>小明看到电视屏幕上老师讲课的画面是因为光的反射</w:t>
      </w:r>
    </w:p>
    <w:p w14:paraId="60485A9D" w14:textId="77777777" w:rsidR="000A4691" w:rsidRDefault="006F4587" w:rsidP="008E4BF2">
      <w:pPr>
        <w:pStyle w:val="3"/>
        <w:spacing w:line="480" w:lineRule="auto"/>
      </w:pPr>
      <w:r>
        <w:rPr>
          <w:noProof/>
        </w:rPr>
        <w:drawing>
          <wp:inline distT="0" distB="0" distL="0" distR="0" wp14:anchorId="613C4526" wp14:editId="6035A4A9">
            <wp:extent cx="3181350" cy="604085"/>
            <wp:effectExtent l="0" t="0" r="0"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0"/>
                    <a:srcRect/>
                    <a:stretch>
                      <a:fillRect/>
                    </a:stretch>
                  </pic:blipFill>
                  <pic:spPr bwMode="auto">
                    <a:xfrm>
                      <a:off x="0" y="0"/>
                      <a:ext cx="3181350" cy="604085"/>
                    </a:xfrm>
                    <a:prstGeom prst="rect">
                      <a:avLst/>
                    </a:prstGeom>
                  </pic:spPr>
                </pic:pic>
              </a:graphicData>
            </a:graphic>
          </wp:inline>
        </w:drawing>
      </w:r>
      <w:r>
        <w:rPr>
          <w:color w:val="FFFFFF"/>
          <w:sz w:val="1"/>
          <w:szCs w:val="1"/>
        </w:rPr>
        <w:t>核心素养培优</w:t>
      </w:r>
    </w:p>
    <w:p w14:paraId="52C9326B" w14:textId="77777777" w:rsidR="000A4691" w:rsidRDefault="006F4587" w:rsidP="008E4BF2">
      <w:pPr>
        <w:pStyle w:val="4"/>
        <w:spacing w:line="480" w:lineRule="auto"/>
        <w:jc w:val="left"/>
      </w:pPr>
      <w:r>
        <w:t>一、选择题</w:t>
      </w:r>
    </w:p>
    <w:p w14:paraId="0BA0169B" w14:textId="77777777" w:rsidR="00A40E8B" w:rsidRDefault="006F4587" w:rsidP="008E4BF2">
      <w:pPr>
        <w:spacing w:line="480" w:lineRule="auto"/>
      </w:pPr>
      <w:r>
        <w:t xml:space="preserve">1. </w:t>
      </w:r>
      <w:r>
        <w:rPr>
          <w:rFonts w:ascii="楷体" w:eastAsia="楷体" w:hAnsi="楷体" w:cs="楷体"/>
        </w:rPr>
        <w:t>[2022·阜新中考]</w:t>
      </w:r>
      <w:r>
        <w:t>下列光现象中，能够用光的直线传播解释的是</w:t>
      </w:r>
      <w:r>
        <w:t xml:space="preserve">( </w:t>
      </w:r>
      <w:r>
        <w:rPr>
          <w:color w:val="FF0000"/>
        </w:rPr>
        <w:t>B</w:t>
      </w:r>
      <w:r>
        <w:t xml:space="preserve"> )</w:t>
      </w:r>
    </w:p>
    <w:p w14:paraId="178FE2B9" w14:textId="77777777" w:rsidR="00174997" w:rsidRDefault="00174997">
      <w:pPr>
        <w:rPr>
          <w:noProof/>
        </w:rPr>
      </w:pPr>
      <w:r>
        <w:rPr>
          <w:noProof/>
        </w:rPr>
        <w:drawing>
          <wp:anchor distT="0" distB="0" distL="0" distR="0" simplePos="0" relativeHeight="251892224" behindDoc="0" locked="0" layoutInCell="1" allowOverlap="0" wp14:anchorId="04FAC9C8" wp14:editId="241B9DBA">
            <wp:simplePos x="0" y="0"/>
            <wp:positionH relativeFrom="margin">
              <wp:posOffset>483870</wp:posOffset>
            </wp:positionH>
            <wp:positionV relativeFrom="line">
              <wp:posOffset>62230</wp:posOffset>
            </wp:positionV>
            <wp:extent cx="1352550" cy="1021080"/>
            <wp:effectExtent l="0" t="0" r="0" b="7620"/>
            <wp:wrapTopAndBottom distT="0" distB="0"/>
            <wp:docPr id="753" name="图片 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69"/>
                    <a:srcRect/>
                    <a:stretch>
                      <a:fillRect/>
                    </a:stretch>
                  </pic:blipFill>
                  <pic:spPr bwMode="auto">
                    <a:xfrm>
                      <a:off x="0" y="0"/>
                      <a:ext cx="1352550" cy="1021080"/>
                    </a:xfrm>
                    <a:prstGeom prst="rect">
                      <a:avLst/>
                    </a:prstGeom>
                  </pic:spPr>
                </pic:pic>
              </a:graphicData>
            </a:graphic>
            <wp14:sizeRelH relativeFrom="margin">
              <wp14:pctWidth>0</wp14:pctWidth>
            </wp14:sizeRelH>
            <wp14:sizeRelV relativeFrom="margin">
              <wp14:pctHeight>0</wp14:pctHeight>
            </wp14:sizeRelV>
          </wp:anchor>
        </w:drawing>
      </w:r>
    </w:p>
    <w:p w14:paraId="05F97F58" w14:textId="77777777" w:rsidR="00A40E8B" w:rsidRDefault="00A40E8B" w:rsidP="00174997">
      <w:pPr>
        <w:pStyle w:val="a6"/>
        <w:numPr>
          <w:ilvl w:val="0"/>
          <w:numId w:val="2"/>
        </w:numPr>
        <w:ind w:firstLineChars="0"/>
      </w:pPr>
      <w:r>
        <w:t>筷子“弯折”</w:t>
      </w:r>
    </w:p>
    <w:p w14:paraId="6FAC3984" w14:textId="43F80108" w:rsidR="005579A6" w:rsidRDefault="005579A6">
      <w:pPr>
        <w:rPr>
          <w:noProof/>
        </w:rPr>
      </w:pPr>
      <w:r>
        <w:rPr>
          <w:noProof/>
        </w:rPr>
        <w:lastRenderedPageBreak/>
        <w:drawing>
          <wp:anchor distT="0" distB="0" distL="0" distR="0" simplePos="0" relativeHeight="252244480" behindDoc="0" locked="0" layoutInCell="1" allowOverlap="0" wp14:anchorId="4D6D62F6" wp14:editId="58718B82">
            <wp:simplePos x="0" y="0"/>
            <wp:positionH relativeFrom="margin">
              <wp:posOffset>266065</wp:posOffset>
            </wp:positionH>
            <wp:positionV relativeFrom="line">
              <wp:posOffset>-414655</wp:posOffset>
            </wp:positionV>
            <wp:extent cx="1666875" cy="1316990"/>
            <wp:effectExtent l="0" t="0" r="9525" b="0"/>
            <wp:wrapTopAndBottom distT="0" dist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70"/>
                    <a:srcRect/>
                    <a:stretch>
                      <a:fillRect/>
                    </a:stretch>
                  </pic:blipFill>
                  <pic:spPr bwMode="auto">
                    <a:xfrm>
                      <a:off x="0" y="0"/>
                      <a:ext cx="1666875" cy="1316990"/>
                    </a:xfrm>
                    <a:prstGeom prst="rect">
                      <a:avLst/>
                    </a:prstGeom>
                  </pic:spPr>
                </pic:pic>
              </a:graphicData>
            </a:graphic>
          </wp:anchor>
        </w:drawing>
      </w:r>
    </w:p>
    <w:p w14:paraId="72093A8E" w14:textId="77777777" w:rsidR="00A40E8B" w:rsidRDefault="00A40E8B" w:rsidP="00A40E8B">
      <w:r>
        <w:t xml:space="preserve">B. </w:t>
      </w:r>
      <w:r>
        <w:t>小孔成像</w:t>
      </w:r>
    </w:p>
    <w:p w14:paraId="67184BED" w14:textId="0EA9EFCA" w:rsidR="00154BB3" w:rsidRPr="00154BB3" w:rsidRDefault="00154BB3"/>
    <w:p w14:paraId="2A25A422" w14:textId="77777777" w:rsidR="000A4691" w:rsidRDefault="006F4587">
      <w:r>
        <w:t xml:space="preserve">C. </w:t>
      </w:r>
      <w:r>
        <w:rPr>
          <w:noProof/>
        </w:rPr>
        <w:drawing>
          <wp:anchor distT="0" distB="0" distL="0" distR="0" simplePos="0" relativeHeight="251531776" behindDoc="0" locked="0" layoutInCell="1" allowOverlap="0" wp14:anchorId="6DEB1CBF" wp14:editId="6FBAB4E2">
            <wp:simplePos x="0" y="0"/>
            <wp:positionH relativeFrom="margin">
              <wp:align>center</wp:align>
            </wp:positionH>
            <wp:positionV relativeFrom="line">
              <wp:posOffset>0</wp:posOffset>
            </wp:positionV>
            <wp:extent cx="1743075" cy="1222384"/>
            <wp:effectExtent l="0" t="0" r="0" b="0"/>
            <wp:wrapTopAndBottom distT="0" dist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71"/>
                    <a:srcRect/>
                    <a:stretch>
                      <a:fillRect/>
                    </a:stretch>
                  </pic:blipFill>
                  <pic:spPr bwMode="auto">
                    <a:xfrm>
                      <a:off x="0" y="0"/>
                      <a:ext cx="1743075" cy="1222384"/>
                    </a:xfrm>
                    <a:prstGeom prst="rect">
                      <a:avLst/>
                    </a:prstGeom>
                  </pic:spPr>
                </pic:pic>
              </a:graphicData>
            </a:graphic>
          </wp:anchor>
        </w:drawing>
      </w:r>
      <w:r>
        <w:t>桥的倒影</w:t>
      </w:r>
    </w:p>
    <w:p w14:paraId="01166873" w14:textId="77777777" w:rsidR="000A4691" w:rsidRDefault="006F4587">
      <w:r>
        <w:t xml:space="preserve">D. </w:t>
      </w:r>
      <w:r>
        <w:rPr>
          <w:noProof/>
        </w:rPr>
        <w:drawing>
          <wp:anchor distT="0" distB="0" distL="0" distR="0" simplePos="0" relativeHeight="251532800" behindDoc="0" locked="0" layoutInCell="1" allowOverlap="0" wp14:anchorId="68BA38B6" wp14:editId="4B1E8CA3">
            <wp:simplePos x="0" y="0"/>
            <wp:positionH relativeFrom="margin">
              <wp:align>center</wp:align>
            </wp:positionH>
            <wp:positionV relativeFrom="line">
              <wp:posOffset>0</wp:posOffset>
            </wp:positionV>
            <wp:extent cx="1666875" cy="1222871"/>
            <wp:effectExtent l="0" t="0" r="0" b="0"/>
            <wp:wrapTopAndBottom distT="0" dist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72"/>
                    <a:srcRect/>
                    <a:stretch>
                      <a:fillRect/>
                    </a:stretch>
                  </pic:blipFill>
                  <pic:spPr bwMode="auto">
                    <a:xfrm>
                      <a:off x="0" y="0"/>
                      <a:ext cx="1666875" cy="1222871"/>
                    </a:xfrm>
                    <a:prstGeom prst="rect">
                      <a:avLst/>
                    </a:prstGeom>
                  </pic:spPr>
                </pic:pic>
              </a:graphicData>
            </a:graphic>
          </wp:anchor>
        </w:drawing>
      </w:r>
      <w:r>
        <w:t>雨后彩虹</w:t>
      </w:r>
    </w:p>
    <w:p w14:paraId="513796F3" w14:textId="54F539F2" w:rsidR="008A15CC" w:rsidRDefault="008A15CC" w:rsidP="008A15CC">
      <w:pPr>
        <w:jc w:val="center"/>
      </w:pPr>
      <w:r>
        <w:t>图</w:t>
      </w:r>
      <w:r>
        <w:t>1-3-</w:t>
      </w:r>
      <w:r>
        <w:rPr>
          <w:rFonts w:hint="eastAsia"/>
        </w:rPr>
        <w:t>3</w:t>
      </w:r>
    </w:p>
    <w:p w14:paraId="7A36766D" w14:textId="77777777" w:rsidR="008A15CC" w:rsidRPr="008A15CC" w:rsidRDefault="008A15CC"/>
    <w:p w14:paraId="53B1AAD0" w14:textId="77777777" w:rsidR="000A4691" w:rsidRDefault="006F4587">
      <w:r>
        <w:t xml:space="preserve">2. </w:t>
      </w:r>
      <w:r>
        <w:rPr>
          <w:rFonts w:ascii="楷体" w:eastAsia="楷体" w:hAnsi="楷体" w:cs="楷体"/>
        </w:rPr>
        <w:t>[2022·深圳中考]</w:t>
      </w:r>
      <w:r>
        <w:t>下列说法错误的是</w:t>
      </w:r>
      <w:r>
        <w:t xml:space="preserve">( </w:t>
      </w:r>
      <w:r>
        <w:rPr>
          <w:color w:val="FF0000"/>
        </w:rPr>
        <w:t>A</w:t>
      </w:r>
      <w:r>
        <w:t xml:space="preserve"> )</w:t>
      </w:r>
    </w:p>
    <w:p w14:paraId="61F2DFC1" w14:textId="77777777" w:rsidR="000A4691" w:rsidRDefault="006F4587">
      <w:pPr>
        <w:tabs>
          <w:tab w:val="left" w:pos="4277"/>
        </w:tabs>
      </w:pPr>
      <w:r>
        <w:t xml:space="preserve">A. </w:t>
      </w:r>
      <w:r>
        <w:t>月亮是光源</w:t>
      </w:r>
      <w:r>
        <w:tab/>
        <w:t xml:space="preserve">B. </w:t>
      </w:r>
      <w:r>
        <w:t>灯光秀的光——光的直线传播</w:t>
      </w:r>
    </w:p>
    <w:p w14:paraId="3D7ECD86" w14:textId="77777777" w:rsidR="000A4691" w:rsidRDefault="006F4587">
      <w:pPr>
        <w:tabs>
          <w:tab w:val="left" w:pos="4277"/>
        </w:tabs>
      </w:pPr>
      <w:r>
        <w:t xml:space="preserve">C. </w:t>
      </w:r>
      <w:r>
        <w:t>桥的倒影——光的反射</w:t>
      </w:r>
      <w:r>
        <w:tab/>
        <w:t xml:space="preserve">D. </w:t>
      </w:r>
      <w:r>
        <w:t>彩虹——光的色散</w:t>
      </w:r>
    </w:p>
    <w:p w14:paraId="449F626C" w14:textId="77777777" w:rsidR="000A4691" w:rsidRDefault="006F4587">
      <w:r>
        <w:t xml:space="preserve">3. </w:t>
      </w:r>
      <w:r>
        <w:rPr>
          <w:rFonts w:ascii="楷体" w:eastAsia="楷体" w:hAnsi="楷体" w:cs="楷体"/>
        </w:rPr>
        <w:t>[2022·临沂中考]</w:t>
      </w:r>
      <w:r>
        <w:t>早在两千多年前，我国古代思想家墨子就在《墨经》中论述了小孔成像等光学现象。下列光现象与小孔成像原理相同的是</w:t>
      </w:r>
      <w:r>
        <w:t xml:space="preserve">( </w:t>
      </w:r>
      <w:r>
        <w:rPr>
          <w:color w:val="FF0000"/>
        </w:rPr>
        <w:t>A</w:t>
      </w:r>
      <w:r>
        <w:t xml:space="preserve"> )</w:t>
      </w:r>
    </w:p>
    <w:p w14:paraId="318FB3C9" w14:textId="77777777" w:rsidR="00174997" w:rsidRDefault="00174997"/>
    <w:p w14:paraId="70F0E4BB" w14:textId="77777777" w:rsidR="000A4691" w:rsidRDefault="006F4587">
      <w:r>
        <w:t xml:space="preserve">A. </w:t>
      </w:r>
      <w:r>
        <w:rPr>
          <w:noProof/>
        </w:rPr>
        <w:drawing>
          <wp:anchor distT="0" distB="0" distL="0" distR="0" simplePos="0" relativeHeight="251530752" behindDoc="0" locked="0" layoutInCell="1" allowOverlap="0" wp14:anchorId="6E061FFB" wp14:editId="7C05C70F">
            <wp:simplePos x="0" y="0"/>
            <wp:positionH relativeFrom="margin">
              <wp:align>center</wp:align>
            </wp:positionH>
            <wp:positionV relativeFrom="line">
              <wp:posOffset>0</wp:posOffset>
            </wp:positionV>
            <wp:extent cx="1828800" cy="1220854"/>
            <wp:effectExtent l="0" t="0" r="0" b="0"/>
            <wp:wrapTopAndBottom distT="0" dist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73"/>
                    <a:srcRect/>
                    <a:stretch>
                      <a:fillRect/>
                    </a:stretch>
                  </pic:blipFill>
                  <pic:spPr bwMode="auto">
                    <a:xfrm>
                      <a:off x="0" y="0"/>
                      <a:ext cx="1828800" cy="1220854"/>
                    </a:xfrm>
                    <a:prstGeom prst="rect">
                      <a:avLst/>
                    </a:prstGeom>
                  </pic:spPr>
                </pic:pic>
              </a:graphicData>
            </a:graphic>
          </wp:anchor>
        </w:drawing>
      </w:r>
      <w:r>
        <w:t>地面的人影</w:t>
      </w:r>
    </w:p>
    <w:p w14:paraId="6483DB68" w14:textId="7F279AB0" w:rsidR="000A4691" w:rsidRDefault="008E4BF2">
      <w:r>
        <w:rPr>
          <w:noProof/>
        </w:rPr>
        <w:lastRenderedPageBreak/>
        <w:drawing>
          <wp:anchor distT="0" distB="0" distL="0" distR="0" simplePos="0" relativeHeight="251527680" behindDoc="0" locked="0" layoutInCell="1" allowOverlap="0" wp14:anchorId="04B2736D" wp14:editId="4997FEC1">
            <wp:simplePos x="0" y="0"/>
            <wp:positionH relativeFrom="margin">
              <wp:align>center</wp:align>
            </wp:positionH>
            <wp:positionV relativeFrom="line">
              <wp:posOffset>0</wp:posOffset>
            </wp:positionV>
            <wp:extent cx="1797050" cy="1216025"/>
            <wp:effectExtent l="0" t="0" r="0" b="3175"/>
            <wp:wrapTopAndBottom distT="0" dist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74"/>
                    <a:srcRect/>
                    <a:stretch>
                      <a:fillRect/>
                    </a:stretch>
                  </pic:blipFill>
                  <pic:spPr bwMode="auto">
                    <a:xfrm>
                      <a:off x="0" y="0"/>
                      <a:ext cx="1800225" cy="1218309"/>
                    </a:xfrm>
                    <a:prstGeom prst="rect">
                      <a:avLst/>
                    </a:prstGeom>
                  </pic:spPr>
                </pic:pic>
              </a:graphicData>
            </a:graphic>
          </wp:anchor>
        </w:drawing>
      </w:r>
      <w:r w:rsidR="006F4587">
        <w:t xml:space="preserve">B. </w:t>
      </w:r>
      <w:r w:rsidR="006F4587">
        <w:t>水中的倒影</w:t>
      </w:r>
    </w:p>
    <w:p w14:paraId="31852030" w14:textId="77777777" w:rsidR="000A4691" w:rsidRDefault="006F4587">
      <w:r>
        <w:t xml:space="preserve">C. </w:t>
      </w:r>
      <w:r>
        <w:rPr>
          <w:noProof/>
        </w:rPr>
        <w:drawing>
          <wp:anchor distT="0" distB="0" distL="0" distR="0" simplePos="0" relativeHeight="251545088" behindDoc="0" locked="0" layoutInCell="1" allowOverlap="0" wp14:anchorId="02B85AC4" wp14:editId="757EB3E4">
            <wp:simplePos x="0" y="0"/>
            <wp:positionH relativeFrom="margin">
              <wp:align>center</wp:align>
            </wp:positionH>
            <wp:positionV relativeFrom="line">
              <wp:posOffset>0</wp:posOffset>
            </wp:positionV>
            <wp:extent cx="1828800" cy="1270482"/>
            <wp:effectExtent l="0" t="0" r="0" b="0"/>
            <wp:wrapTopAndBottom distT="0" distB="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75"/>
                    <a:srcRect/>
                    <a:stretch>
                      <a:fillRect/>
                    </a:stretch>
                  </pic:blipFill>
                  <pic:spPr bwMode="auto">
                    <a:xfrm>
                      <a:off x="0" y="0"/>
                      <a:ext cx="1828800" cy="1270482"/>
                    </a:xfrm>
                    <a:prstGeom prst="rect">
                      <a:avLst/>
                    </a:prstGeom>
                  </pic:spPr>
                </pic:pic>
              </a:graphicData>
            </a:graphic>
          </wp:anchor>
        </w:drawing>
      </w:r>
      <w:r>
        <w:t>空中的彩虹</w:t>
      </w:r>
    </w:p>
    <w:p w14:paraId="5B30B17F" w14:textId="77777777" w:rsidR="000A4691" w:rsidRDefault="006F4587">
      <w:r>
        <w:t xml:space="preserve">D. </w:t>
      </w:r>
      <w:r>
        <w:rPr>
          <w:noProof/>
        </w:rPr>
        <w:drawing>
          <wp:anchor distT="0" distB="0" distL="0" distR="0" simplePos="0" relativeHeight="251543040" behindDoc="0" locked="0" layoutInCell="1" allowOverlap="0" wp14:anchorId="18C835DB" wp14:editId="53C6DF0F">
            <wp:simplePos x="0" y="0"/>
            <wp:positionH relativeFrom="margin">
              <wp:align>center</wp:align>
            </wp:positionH>
            <wp:positionV relativeFrom="line">
              <wp:posOffset>0</wp:posOffset>
            </wp:positionV>
            <wp:extent cx="1800225" cy="1267834"/>
            <wp:effectExtent l="0" t="0" r="0" b="0"/>
            <wp:wrapTopAndBottom distT="0" dist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76"/>
                    <a:srcRect/>
                    <a:stretch>
                      <a:fillRect/>
                    </a:stretch>
                  </pic:blipFill>
                  <pic:spPr bwMode="auto">
                    <a:xfrm>
                      <a:off x="0" y="0"/>
                      <a:ext cx="1800225" cy="1267834"/>
                    </a:xfrm>
                    <a:prstGeom prst="rect">
                      <a:avLst/>
                    </a:prstGeom>
                  </pic:spPr>
                </pic:pic>
              </a:graphicData>
            </a:graphic>
          </wp:anchor>
        </w:drawing>
      </w:r>
      <w:r>
        <w:t>放大的文字</w:t>
      </w:r>
    </w:p>
    <w:p w14:paraId="5EBCDF31" w14:textId="6F6E3026" w:rsidR="008A15CC" w:rsidRPr="008A15CC" w:rsidRDefault="008A15CC" w:rsidP="008A15CC">
      <w:pPr>
        <w:jc w:val="center"/>
      </w:pPr>
      <w:r>
        <w:t>图</w:t>
      </w:r>
      <w:r>
        <w:t>1-3-</w:t>
      </w:r>
      <w:r>
        <w:rPr>
          <w:rFonts w:hint="eastAsia"/>
        </w:rPr>
        <w:t>4</w:t>
      </w:r>
    </w:p>
    <w:p w14:paraId="761629BA" w14:textId="77777777" w:rsidR="000A4691" w:rsidRDefault="006F4587" w:rsidP="008A15CC">
      <w:pPr>
        <w:spacing w:line="276" w:lineRule="auto"/>
      </w:pPr>
      <w:r>
        <w:t xml:space="preserve">4. </w:t>
      </w:r>
      <w:r>
        <w:rPr>
          <w:rFonts w:ascii="楷体" w:eastAsia="楷体" w:hAnsi="楷体" w:cs="楷体"/>
        </w:rPr>
        <w:t>[2022·鄂州中考]</w:t>
      </w:r>
      <w:r>
        <w:t>洗漱完毕，小明来到阳台，开始做广播体操，阳光照在小明的身上，墙上出现了小明动态的影子。关于影子形成的原理，下列说法正确的是</w:t>
      </w:r>
      <w:r>
        <w:t xml:space="preserve">( </w:t>
      </w:r>
      <w:r>
        <w:rPr>
          <w:color w:val="FF0000"/>
        </w:rPr>
        <w:t>A</w:t>
      </w:r>
      <w:r>
        <w:t xml:space="preserve"> )</w:t>
      </w:r>
    </w:p>
    <w:p w14:paraId="4B4BC78B" w14:textId="77777777" w:rsidR="000A4691" w:rsidRDefault="006F4587" w:rsidP="008A15CC">
      <w:pPr>
        <w:tabs>
          <w:tab w:val="left" w:pos="4277"/>
        </w:tabs>
        <w:spacing w:line="276" w:lineRule="auto"/>
      </w:pPr>
      <w:r>
        <w:t xml:space="preserve">A. </w:t>
      </w:r>
      <w:r>
        <w:t>光的直线传播</w:t>
      </w:r>
      <w:r>
        <w:tab/>
        <w:t xml:space="preserve">B. </w:t>
      </w:r>
      <w:r>
        <w:t>光的反射</w:t>
      </w:r>
    </w:p>
    <w:p w14:paraId="35330CD1" w14:textId="77777777" w:rsidR="000A4691" w:rsidRDefault="006F4587" w:rsidP="008A15CC">
      <w:pPr>
        <w:tabs>
          <w:tab w:val="left" w:pos="4277"/>
        </w:tabs>
        <w:spacing w:line="276" w:lineRule="auto"/>
      </w:pPr>
      <w:r>
        <w:t xml:space="preserve">C. </w:t>
      </w:r>
      <w:r>
        <w:t>光的折射</w:t>
      </w:r>
      <w:r>
        <w:tab/>
        <w:t xml:space="preserve">D. </w:t>
      </w:r>
      <w:r>
        <w:t>以上说法都不正确</w:t>
      </w:r>
    </w:p>
    <w:p w14:paraId="027F884B" w14:textId="00F9E556" w:rsidR="000A4691" w:rsidRDefault="006F4587" w:rsidP="008E4BF2">
      <w:pPr>
        <w:spacing w:line="276" w:lineRule="auto"/>
      </w:pPr>
      <w:r>
        <w:t xml:space="preserve">5. </w:t>
      </w:r>
      <w:r>
        <w:rPr>
          <w:rFonts w:ascii="楷体" w:eastAsia="楷体" w:hAnsi="楷体" w:cs="楷体"/>
        </w:rPr>
        <w:t>[2022·常州中考]</w:t>
      </w:r>
      <w:r>
        <w:t>2022</w:t>
      </w:r>
      <w:r>
        <w:t>年北京冬奥会期间，北京皮影艺术剧院紧扣冬奥题材，精彩呈现皮影戏《寻找雪姑娘》，如图</w:t>
      </w:r>
      <w:r>
        <w:t>1-3-5</w:t>
      </w:r>
      <w:r>
        <w:t>甲所示。下列情境中，与皮影戏</w:t>
      </w:r>
      <w:r w:rsidR="008E4BF2">
        <w:rPr>
          <w:noProof/>
        </w:rPr>
        <w:drawing>
          <wp:anchor distT="0" distB="0" distL="0" distR="0" simplePos="0" relativeHeight="251715072" behindDoc="0" locked="0" layoutInCell="1" allowOverlap="0" wp14:anchorId="0F682DC0" wp14:editId="0DDFBA16">
            <wp:simplePos x="0" y="0"/>
            <wp:positionH relativeFrom="margin">
              <wp:posOffset>1823085</wp:posOffset>
            </wp:positionH>
            <wp:positionV relativeFrom="line">
              <wp:posOffset>304800</wp:posOffset>
            </wp:positionV>
            <wp:extent cx="2034540" cy="1501775"/>
            <wp:effectExtent l="0" t="0" r="3810" b="3175"/>
            <wp:wrapTopAndBottom distT="0" distB="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77"/>
                    <a:srcRect/>
                    <a:stretch>
                      <a:fillRect/>
                    </a:stretch>
                  </pic:blipFill>
                  <pic:spPr bwMode="auto">
                    <a:xfrm>
                      <a:off x="0" y="0"/>
                      <a:ext cx="2034540" cy="1501775"/>
                    </a:xfrm>
                    <a:prstGeom prst="rect">
                      <a:avLst/>
                    </a:prstGeom>
                  </pic:spPr>
                </pic:pic>
              </a:graphicData>
            </a:graphic>
            <wp14:sizeRelH relativeFrom="margin">
              <wp14:pctWidth>0</wp14:pctWidth>
            </wp14:sizeRelH>
            <wp14:sizeRelV relativeFrom="margin">
              <wp14:pctHeight>0</wp14:pctHeight>
            </wp14:sizeRelV>
          </wp:anchor>
        </w:drawing>
      </w:r>
      <w:r>
        <w:t>原理相同的是</w:t>
      </w:r>
      <w:r>
        <w:t xml:space="preserve">( </w:t>
      </w:r>
      <w:r>
        <w:rPr>
          <w:color w:val="FF0000"/>
        </w:rPr>
        <w:t>B</w:t>
      </w:r>
      <w:r>
        <w:t xml:space="preserve"> )</w:t>
      </w:r>
    </w:p>
    <w:p w14:paraId="719C5AF8" w14:textId="245FDDE8" w:rsidR="000A4691" w:rsidRDefault="000A4691">
      <w:pPr>
        <w:jc w:val="center"/>
      </w:pPr>
    </w:p>
    <w:p w14:paraId="165ABF01" w14:textId="77777777" w:rsidR="000A4691" w:rsidRDefault="006F4587">
      <w:pPr>
        <w:jc w:val="center"/>
      </w:pPr>
      <w:r>
        <w:t>甲</w:t>
      </w:r>
    </w:p>
    <w:p w14:paraId="325E4AED" w14:textId="77777777" w:rsidR="000A4691" w:rsidRDefault="000A4691"/>
    <w:p w14:paraId="666D3D76" w14:textId="77777777" w:rsidR="000A4691" w:rsidRDefault="006F4587">
      <w:r>
        <w:t xml:space="preserve">A. </w:t>
      </w:r>
      <w:r>
        <w:rPr>
          <w:noProof/>
        </w:rPr>
        <w:drawing>
          <wp:anchor distT="0" distB="0" distL="0" distR="0" simplePos="0" relativeHeight="251568640" behindDoc="0" locked="0" layoutInCell="1" allowOverlap="0" wp14:anchorId="36C1C580" wp14:editId="42C2984A">
            <wp:simplePos x="0" y="0"/>
            <wp:positionH relativeFrom="margin">
              <wp:align>center</wp:align>
            </wp:positionH>
            <wp:positionV relativeFrom="line">
              <wp:posOffset>0</wp:posOffset>
            </wp:positionV>
            <wp:extent cx="1981200" cy="1332357"/>
            <wp:effectExtent l="0" t="0" r="0" b="0"/>
            <wp:wrapTopAndBottom distT="0" dist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78"/>
                    <a:srcRect/>
                    <a:stretch>
                      <a:fillRect/>
                    </a:stretch>
                  </pic:blipFill>
                  <pic:spPr bwMode="auto">
                    <a:xfrm>
                      <a:off x="0" y="0"/>
                      <a:ext cx="1981200" cy="1332357"/>
                    </a:xfrm>
                    <a:prstGeom prst="rect">
                      <a:avLst/>
                    </a:prstGeom>
                  </pic:spPr>
                </pic:pic>
              </a:graphicData>
            </a:graphic>
          </wp:anchor>
        </w:drawing>
      </w:r>
      <w:r>
        <w:t>雨后彩虹</w:t>
      </w:r>
    </w:p>
    <w:p w14:paraId="07DBD021" w14:textId="77777777" w:rsidR="000A4691" w:rsidRDefault="006F4587">
      <w:r>
        <w:t xml:space="preserve">B. </w:t>
      </w:r>
      <w:r>
        <w:rPr>
          <w:noProof/>
        </w:rPr>
        <w:drawing>
          <wp:anchor distT="0" distB="0" distL="0" distR="0" simplePos="0" relativeHeight="251567616" behindDoc="0" locked="0" layoutInCell="1" allowOverlap="0" wp14:anchorId="3E593217" wp14:editId="7EE362B6">
            <wp:simplePos x="0" y="0"/>
            <wp:positionH relativeFrom="margin">
              <wp:align>center</wp:align>
            </wp:positionH>
            <wp:positionV relativeFrom="line">
              <wp:posOffset>0</wp:posOffset>
            </wp:positionV>
            <wp:extent cx="1343025" cy="1330658"/>
            <wp:effectExtent l="0" t="0" r="0" b="0"/>
            <wp:wrapTopAndBottom distT="0" dist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79"/>
                    <a:srcRect/>
                    <a:stretch>
                      <a:fillRect/>
                    </a:stretch>
                  </pic:blipFill>
                  <pic:spPr bwMode="auto">
                    <a:xfrm>
                      <a:off x="0" y="0"/>
                      <a:ext cx="1343025" cy="1330658"/>
                    </a:xfrm>
                    <a:prstGeom prst="rect">
                      <a:avLst/>
                    </a:prstGeom>
                  </pic:spPr>
                </pic:pic>
              </a:graphicData>
            </a:graphic>
          </wp:anchor>
        </w:drawing>
      </w:r>
      <w:r>
        <w:t>树荫下光斑</w:t>
      </w:r>
    </w:p>
    <w:p w14:paraId="16CC49EC" w14:textId="77777777" w:rsidR="000A4691" w:rsidRDefault="006F4587">
      <w:r>
        <w:t xml:space="preserve">C. </w:t>
      </w:r>
      <w:r>
        <w:rPr>
          <w:noProof/>
        </w:rPr>
        <w:drawing>
          <wp:anchor distT="0" distB="0" distL="0" distR="0" simplePos="0" relativeHeight="251576832" behindDoc="0" locked="0" layoutInCell="1" allowOverlap="0" wp14:anchorId="744ECF75" wp14:editId="0E79B8B6">
            <wp:simplePos x="0" y="0"/>
            <wp:positionH relativeFrom="margin">
              <wp:align>center</wp:align>
            </wp:positionH>
            <wp:positionV relativeFrom="line">
              <wp:posOffset>0</wp:posOffset>
            </wp:positionV>
            <wp:extent cx="1981200" cy="1369505"/>
            <wp:effectExtent l="0" t="0" r="0" b="0"/>
            <wp:wrapTopAndBottom distT="0" distB="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80"/>
                    <a:srcRect/>
                    <a:stretch>
                      <a:fillRect/>
                    </a:stretch>
                  </pic:blipFill>
                  <pic:spPr bwMode="auto">
                    <a:xfrm>
                      <a:off x="0" y="0"/>
                      <a:ext cx="1981200" cy="1369505"/>
                    </a:xfrm>
                    <a:prstGeom prst="rect">
                      <a:avLst/>
                    </a:prstGeom>
                  </pic:spPr>
                </pic:pic>
              </a:graphicData>
            </a:graphic>
          </wp:anchor>
        </w:drawing>
      </w:r>
      <w:r>
        <w:t>水中倒影</w:t>
      </w:r>
    </w:p>
    <w:p w14:paraId="363CA499" w14:textId="77777777" w:rsidR="000A4691" w:rsidRDefault="006F4587">
      <w:r>
        <w:t xml:space="preserve">D. </w:t>
      </w:r>
      <w:r>
        <w:rPr>
          <w:noProof/>
        </w:rPr>
        <w:drawing>
          <wp:anchor distT="0" distB="0" distL="0" distR="0" simplePos="0" relativeHeight="251575808" behindDoc="0" locked="0" layoutInCell="1" allowOverlap="0" wp14:anchorId="6EAFE5AC" wp14:editId="6D0AE33B">
            <wp:simplePos x="0" y="0"/>
            <wp:positionH relativeFrom="margin">
              <wp:align>center</wp:align>
            </wp:positionH>
            <wp:positionV relativeFrom="line">
              <wp:posOffset>0</wp:posOffset>
            </wp:positionV>
            <wp:extent cx="1343025" cy="1367758"/>
            <wp:effectExtent l="0" t="0" r="0" b="0"/>
            <wp:wrapTopAndBottom distT="0" dist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81"/>
                    <a:srcRect/>
                    <a:stretch>
                      <a:fillRect/>
                    </a:stretch>
                  </pic:blipFill>
                  <pic:spPr bwMode="auto">
                    <a:xfrm>
                      <a:off x="0" y="0"/>
                      <a:ext cx="1343025" cy="1367758"/>
                    </a:xfrm>
                    <a:prstGeom prst="rect">
                      <a:avLst/>
                    </a:prstGeom>
                  </pic:spPr>
                </pic:pic>
              </a:graphicData>
            </a:graphic>
          </wp:anchor>
        </w:drawing>
      </w:r>
      <w:r>
        <w:t>筷子弯折</w:t>
      </w:r>
    </w:p>
    <w:p w14:paraId="7064B89E" w14:textId="1A2C2791" w:rsidR="008A15CC" w:rsidRDefault="008A15CC" w:rsidP="008A15CC">
      <w:pPr>
        <w:jc w:val="center"/>
      </w:pPr>
      <w:r>
        <w:t>图</w:t>
      </w:r>
      <w:r>
        <w:t>1-3-</w:t>
      </w:r>
      <w:r>
        <w:rPr>
          <w:rFonts w:hint="eastAsia"/>
        </w:rPr>
        <w:t>5</w:t>
      </w:r>
    </w:p>
    <w:p w14:paraId="06B1DC7F" w14:textId="77777777" w:rsidR="008A15CC" w:rsidRPr="008A15CC" w:rsidRDefault="008A15CC"/>
    <w:p w14:paraId="4F834E75" w14:textId="77777777" w:rsidR="000A4691" w:rsidRDefault="006F4587">
      <w:r>
        <w:t xml:space="preserve">6. </w:t>
      </w:r>
      <w:r>
        <w:rPr>
          <w:rFonts w:ascii="楷体" w:eastAsia="楷体" w:hAnsi="楷体" w:cs="楷体"/>
        </w:rPr>
        <w:t>[2022·宁波中考]</w:t>
      </w:r>
      <w:r>
        <w:t>如图</w:t>
      </w:r>
      <w:r>
        <w:t>1-3-6</w:t>
      </w:r>
      <w:r>
        <w:t>所示是一个放置于宁波某地水平地面上的简易计时模型，</w:t>
      </w:r>
      <w:proofErr w:type="gramStart"/>
      <w:r>
        <w:t>圭</w:t>
      </w:r>
      <w:proofErr w:type="gramEnd"/>
      <w:r>
        <w:t>杆垂直底盘。下列描述错误的是</w:t>
      </w:r>
      <w:r>
        <w:t xml:space="preserve">( </w:t>
      </w:r>
      <w:r>
        <w:rPr>
          <w:color w:val="FF0000"/>
        </w:rPr>
        <w:t>B</w:t>
      </w:r>
      <w:r>
        <w:t xml:space="preserve"> )</w:t>
      </w:r>
    </w:p>
    <w:p w14:paraId="7B65C647" w14:textId="77777777" w:rsidR="000A4691" w:rsidRDefault="006F4587">
      <w:r>
        <w:rPr>
          <w:noProof/>
        </w:rPr>
        <w:lastRenderedPageBreak/>
        <w:drawing>
          <wp:anchor distT="0" distB="0" distL="0" distR="0" simplePos="0" relativeHeight="251622912" behindDoc="0" locked="0" layoutInCell="1" allowOverlap="0" wp14:anchorId="55BC3010" wp14:editId="2F8CC9BA">
            <wp:simplePos x="0" y="0"/>
            <wp:positionH relativeFrom="margin">
              <wp:align>center</wp:align>
            </wp:positionH>
            <wp:positionV relativeFrom="line">
              <wp:posOffset>0</wp:posOffset>
            </wp:positionV>
            <wp:extent cx="2390775" cy="1480594"/>
            <wp:effectExtent l="0" t="0" r="0" b="0"/>
            <wp:wrapTopAndBottom distT="0" distB="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82"/>
                    <a:srcRect/>
                    <a:stretch>
                      <a:fillRect/>
                    </a:stretch>
                  </pic:blipFill>
                  <pic:spPr bwMode="auto">
                    <a:xfrm>
                      <a:off x="0" y="0"/>
                      <a:ext cx="2390775" cy="1480594"/>
                    </a:xfrm>
                    <a:prstGeom prst="rect">
                      <a:avLst/>
                    </a:prstGeom>
                  </pic:spPr>
                </pic:pic>
              </a:graphicData>
            </a:graphic>
          </wp:anchor>
        </w:drawing>
      </w:r>
    </w:p>
    <w:p w14:paraId="0A748197" w14:textId="77777777" w:rsidR="000A4691" w:rsidRDefault="006F4587" w:rsidP="00174997">
      <w:pPr>
        <w:jc w:val="center"/>
      </w:pPr>
      <w:r>
        <w:t>图</w:t>
      </w:r>
      <w:r>
        <w:t>1-3-6</w:t>
      </w:r>
    </w:p>
    <w:p w14:paraId="329C31A2" w14:textId="77777777" w:rsidR="000A4691" w:rsidRDefault="006F4587">
      <w:r>
        <w:t xml:space="preserve">A. </w:t>
      </w:r>
      <w:r>
        <w:t>杆影的形成是由于光在均匀介质中沿直线传播</w:t>
      </w:r>
    </w:p>
    <w:p w14:paraId="2D28DB09" w14:textId="77777777" w:rsidR="000A4691" w:rsidRDefault="006F4587">
      <w:r>
        <w:t xml:space="preserve">B. </w:t>
      </w:r>
      <w:r>
        <w:t>一天内，杆影移动是由地球公转造成的</w:t>
      </w:r>
    </w:p>
    <w:p w14:paraId="1367B12E" w14:textId="77777777" w:rsidR="000A4691" w:rsidRDefault="006F4587">
      <w:r>
        <w:t xml:space="preserve">C. </w:t>
      </w:r>
      <w:r>
        <w:t>一天内，正午的杆影最短</w:t>
      </w:r>
    </w:p>
    <w:p w14:paraId="0C04DB13" w14:textId="77777777" w:rsidR="000A4691" w:rsidRDefault="006F4587">
      <w:r>
        <w:t xml:space="preserve">D. </w:t>
      </w:r>
      <w:r>
        <w:t>该模型依据杆影的方位计时</w:t>
      </w:r>
    </w:p>
    <w:p w14:paraId="31552592" w14:textId="77777777" w:rsidR="000A4691" w:rsidRDefault="006F4587" w:rsidP="00174997">
      <w:pPr>
        <w:pStyle w:val="4"/>
        <w:jc w:val="left"/>
      </w:pPr>
      <w:r>
        <w:t>二、填空题</w:t>
      </w:r>
    </w:p>
    <w:p w14:paraId="2A8F1853" w14:textId="77777777" w:rsidR="000A4691" w:rsidRDefault="006F4587">
      <w:r>
        <w:t xml:space="preserve">7. </w:t>
      </w:r>
      <w:r>
        <w:rPr>
          <w:rFonts w:ascii="楷体" w:eastAsia="楷体" w:hAnsi="楷体" w:cs="楷体"/>
        </w:rPr>
        <w:t>[2022·营口中考]</w:t>
      </w:r>
      <w:r>
        <w:t>“月落乌啼霜满天，江枫渔火对愁眠。姑苏城外寒山寺，夜半钟声到客船。”月亮和渔火中</w:t>
      </w:r>
      <w:r>
        <w:rPr>
          <w:color w:val="FF0000"/>
          <w:u w:val="single" w:color="000000"/>
        </w:rPr>
        <w:t>渔火</w:t>
      </w:r>
      <w:r>
        <w:t>是光源。</w:t>
      </w:r>
    </w:p>
    <w:p w14:paraId="4EA4EA2A" w14:textId="77777777" w:rsidR="000A4691" w:rsidRDefault="006F4587">
      <w:r>
        <w:t xml:space="preserve">8. </w:t>
      </w:r>
      <w:r>
        <w:rPr>
          <w:rFonts w:ascii="楷体" w:eastAsia="楷体" w:hAnsi="楷体" w:cs="楷体"/>
        </w:rPr>
        <w:t>[2022·上海中考]</w:t>
      </w:r>
      <w:r>
        <w:t>我们能够看到山上的石头，这是因为光照到石头上发生了</w:t>
      </w:r>
      <w:r>
        <w:rPr>
          <w:color w:val="FF0000"/>
          <w:u w:val="single" w:color="000000"/>
        </w:rPr>
        <w:t>反射</w:t>
      </w:r>
      <w:r>
        <w:t>（选填“反射”或“折射”）。太阳光是</w:t>
      </w:r>
      <w:r>
        <w:rPr>
          <w:color w:val="FF0000"/>
          <w:u w:val="single" w:color="000000"/>
        </w:rPr>
        <w:t>复色光</w:t>
      </w:r>
      <w:r>
        <w:t>（选填“单色光”或“复色光”）。</w:t>
      </w:r>
    </w:p>
    <w:p w14:paraId="27B82813" w14:textId="77777777" w:rsidR="000A4691" w:rsidRDefault="006F4587">
      <w:r>
        <w:t xml:space="preserve">9. </w:t>
      </w:r>
      <w:r>
        <w:t>教室内电子白板画面上的丰富色彩是由红、绿、</w:t>
      </w:r>
      <w:r>
        <w:rPr>
          <w:color w:val="FF0000"/>
          <w:u w:val="single" w:color="000000"/>
        </w:rPr>
        <w:t>蓝</w:t>
      </w:r>
      <w:r>
        <w:t>三种色条合成的。</w:t>
      </w:r>
    </w:p>
    <w:p w14:paraId="5EE61A12" w14:textId="77777777" w:rsidR="000A4691" w:rsidRDefault="00174997">
      <w:r>
        <w:rPr>
          <w:noProof/>
        </w:rPr>
        <w:drawing>
          <wp:anchor distT="0" distB="0" distL="0" distR="0" simplePos="0" relativeHeight="251894272" behindDoc="0" locked="0" layoutInCell="1" allowOverlap="0" wp14:anchorId="4723BE56" wp14:editId="4149B3F2">
            <wp:simplePos x="0" y="0"/>
            <wp:positionH relativeFrom="margin">
              <wp:posOffset>1339850</wp:posOffset>
            </wp:positionH>
            <wp:positionV relativeFrom="line">
              <wp:posOffset>152400</wp:posOffset>
            </wp:positionV>
            <wp:extent cx="2895600" cy="1033613"/>
            <wp:effectExtent l="0" t="0" r="0" b="0"/>
            <wp:wrapTopAndBottom distT="0" distB="0"/>
            <wp:docPr id="754" name="图片 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83"/>
                    <a:srcRect/>
                    <a:stretch>
                      <a:fillRect/>
                    </a:stretch>
                  </pic:blipFill>
                  <pic:spPr bwMode="auto">
                    <a:xfrm>
                      <a:off x="0" y="0"/>
                      <a:ext cx="2895600" cy="1033613"/>
                    </a:xfrm>
                    <a:prstGeom prst="rect">
                      <a:avLst/>
                    </a:prstGeom>
                  </pic:spPr>
                </pic:pic>
              </a:graphicData>
            </a:graphic>
          </wp:anchor>
        </w:drawing>
      </w:r>
    </w:p>
    <w:p w14:paraId="3C831515" w14:textId="77777777" w:rsidR="000A4691" w:rsidRDefault="006F4587" w:rsidP="00174997">
      <w:pPr>
        <w:jc w:val="center"/>
      </w:pPr>
      <w:r>
        <w:t>图</w:t>
      </w:r>
      <w:r>
        <w:t>1-3-7</w:t>
      </w:r>
    </w:p>
    <w:p w14:paraId="0BCC99BA" w14:textId="77777777" w:rsidR="000A4691" w:rsidRDefault="006F4587">
      <w:r>
        <w:t xml:space="preserve">10. </w:t>
      </w:r>
      <w:r>
        <w:rPr>
          <w:rFonts w:ascii="楷体" w:eastAsia="楷体" w:hAnsi="楷体" w:cs="楷体"/>
        </w:rPr>
        <w:t>[2022·锦州中考]</w:t>
      </w:r>
      <w:r>
        <w:t>同学们在电视上观看了神舟十三号载人飞船返回舱的着陆过程。返回舱以极大的速度进入大气层时，温度急剧升高，此时它表面的高分子固体材料发生物态变化使其降温。返回舱在距离地表</w:t>
      </w:r>
      <m:oMath>
        <m:r>
          <w:rPr>
            <w:rFonts w:ascii="Cambria Math" w:eastAsia="Cambria Math" w:hAnsi="Cambria Math" w:cs="Cambria Math"/>
          </w:rPr>
          <m:t>10</m:t>
        </m:r>
        <w:proofErr w:type="gramStart"/>
        <m:r>
          <m:rPr>
            <m:nor/>
          </m:rPr>
          <w:rPr>
            <w:rFonts w:ascii="Cambria Math" w:eastAsia="Cambria Math" w:hAnsi="Cambria Math" w:cs="Cambria Math"/>
          </w:rPr>
          <m:t xml:space="preserve"> </m:t>
        </m:r>
        <m:r>
          <m:rPr>
            <m:sty m:val="p"/>
          </m:rPr>
          <w:rPr>
            <w:rFonts w:ascii="Cambria Math" w:eastAsia="Cambria Math" w:hAnsi="Cambria Math" w:cs="Cambria Math"/>
          </w:rPr>
          <m:t>km</m:t>
        </m:r>
      </m:oMath>
      <w:r>
        <w:t xml:space="preserve"> </w:t>
      </w:r>
      <w:proofErr w:type="gramEnd"/>
      <w:r>
        <w:t>时，打开降落伞减速，最后安全着陆。请你回答：电视机屏幕的彩色画面是由哪三种色光混合成的？</w:t>
      </w:r>
      <w:r>
        <w:rPr>
          <w:color w:val="FF0000"/>
          <w:u w:val="single" w:color="000000"/>
        </w:rPr>
        <w:t>红、绿、蓝</w:t>
      </w:r>
      <w:r>
        <w:t>。</w:t>
      </w:r>
    </w:p>
    <w:p w14:paraId="262D33A4" w14:textId="77777777" w:rsidR="00686243" w:rsidRDefault="00686243"/>
    <w:p w14:paraId="433238E8" w14:textId="77777777" w:rsidR="000A4691" w:rsidRDefault="006F4587">
      <w:pPr>
        <w:pStyle w:val="2"/>
      </w:pPr>
      <w:r>
        <w:lastRenderedPageBreak/>
        <w:t>第</w:t>
      </w:r>
      <w:r>
        <w:t>4</w:t>
      </w:r>
      <w:r>
        <w:t>讲</w:t>
      </w:r>
      <w:r>
        <w:t xml:space="preserve"> </w:t>
      </w:r>
      <w:r>
        <w:t>光的反射</w:t>
      </w:r>
      <w:r>
        <w:t xml:space="preserve"> </w:t>
      </w:r>
      <w:r>
        <w:t>平面镜成像</w:t>
      </w:r>
    </w:p>
    <w:p w14:paraId="03642649" w14:textId="77777777" w:rsidR="00686243" w:rsidRDefault="00686243">
      <w:pPr>
        <w:pStyle w:val="2"/>
      </w:pPr>
    </w:p>
    <w:p w14:paraId="66666F6E" w14:textId="77777777" w:rsidR="00686243" w:rsidRDefault="00686243">
      <w:pPr>
        <w:pStyle w:val="2"/>
      </w:pPr>
    </w:p>
    <w:p w14:paraId="78BDE8EE" w14:textId="77777777" w:rsidR="000A4691" w:rsidRDefault="006F4587">
      <w:pPr>
        <w:pStyle w:val="3"/>
        <w:rPr>
          <w:color w:val="FFFFFF"/>
          <w:sz w:val="1"/>
          <w:szCs w:val="1"/>
        </w:rPr>
      </w:pPr>
      <w:r>
        <w:rPr>
          <w:noProof/>
        </w:rPr>
        <w:drawing>
          <wp:inline distT="0" distB="0" distL="0" distR="0" wp14:anchorId="4389286D" wp14:editId="7FE0AB72">
            <wp:extent cx="3228975" cy="636874"/>
            <wp:effectExtent l="0" t="0" r="0" b="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9"/>
                    <a:srcRect/>
                    <a:stretch>
                      <a:fillRect/>
                    </a:stretch>
                  </pic:blipFill>
                  <pic:spPr bwMode="auto">
                    <a:xfrm>
                      <a:off x="0" y="0"/>
                      <a:ext cx="3228975" cy="636874"/>
                    </a:xfrm>
                    <a:prstGeom prst="rect">
                      <a:avLst/>
                    </a:prstGeom>
                  </pic:spPr>
                </pic:pic>
              </a:graphicData>
            </a:graphic>
          </wp:inline>
        </w:drawing>
      </w:r>
      <w:r>
        <w:rPr>
          <w:color w:val="FFFFFF"/>
          <w:sz w:val="1"/>
          <w:szCs w:val="1"/>
        </w:rPr>
        <w:t>基础知识梳理</w:t>
      </w:r>
    </w:p>
    <w:p w14:paraId="2F22F41E" w14:textId="77777777" w:rsidR="00686243" w:rsidRDefault="00686243">
      <w:pPr>
        <w:pStyle w:val="3"/>
      </w:pPr>
    </w:p>
    <w:p w14:paraId="449E2E54" w14:textId="77777777" w:rsidR="00686243" w:rsidRDefault="00686243">
      <w:pPr>
        <w:pStyle w:val="3"/>
      </w:pPr>
    </w:p>
    <w:p w14:paraId="289DEBB2" w14:textId="77777777" w:rsidR="000A4691" w:rsidRDefault="006F4587">
      <w:pPr>
        <w:pStyle w:val="4"/>
      </w:pPr>
      <w:r>
        <w:t>知识点</w:t>
      </w:r>
      <w:r>
        <w:t xml:space="preserve">1 </w:t>
      </w:r>
      <w:r>
        <w:t>光的反射</w:t>
      </w:r>
    </w:p>
    <w:p w14:paraId="5C946972" w14:textId="77777777" w:rsidR="00686243" w:rsidRDefault="00686243">
      <w:pPr>
        <w:pStyle w:val="4"/>
      </w:pPr>
    </w:p>
    <w:p w14:paraId="6AFBFF0F" w14:textId="77777777" w:rsidR="00686243" w:rsidRDefault="00686243">
      <w:pPr>
        <w:pStyle w:val="4"/>
      </w:pP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000" w:firstRow="0" w:lastRow="0" w:firstColumn="0" w:lastColumn="0" w:noHBand="0" w:noVBand="0"/>
      </w:tblPr>
      <w:tblGrid>
        <w:gridCol w:w="661"/>
        <w:gridCol w:w="1831"/>
        <w:gridCol w:w="660"/>
        <w:gridCol w:w="1576"/>
        <w:gridCol w:w="1996"/>
        <w:gridCol w:w="1576"/>
      </w:tblGrid>
      <w:tr w:rsidR="000A4691" w14:paraId="4F71D4D3" w14:textId="77777777">
        <w:trPr>
          <w:jc w:val="center"/>
        </w:trPr>
        <w:tc>
          <w:tcPr>
            <w:tcW w:w="660" w:type="dxa"/>
            <w:vMerge w:val="restart"/>
            <w:tcBorders>
              <w:top w:val="single" w:sz="1" w:space="0" w:color="666666"/>
              <w:left w:val="single" w:sz="1" w:space="0" w:color="666666"/>
              <w:bottom w:val="single" w:sz="1" w:space="0" w:color="666666"/>
              <w:right w:val="single" w:sz="1" w:space="0" w:color="666666"/>
            </w:tcBorders>
          </w:tcPr>
          <w:p w14:paraId="4D67E19B" w14:textId="77777777" w:rsidR="000A4691" w:rsidRDefault="006F4587">
            <w:r>
              <w:rPr>
                <w:rFonts w:hAnsi="Times New Roman"/>
              </w:rPr>
              <w:t>光现象</w:t>
            </w:r>
          </w:p>
        </w:tc>
        <w:tc>
          <w:tcPr>
            <w:tcW w:w="1830" w:type="dxa"/>
            <w:vMerge w:val="restart"/>
            <w:tcBorders>
              <w:top w:val="single" w:sz="1" w:space="0" w:color="666666"/>
              <w:left w:val="single" w:sz="1" w:space="0" w:color="666666"/>
              <w:bottom w:val="single" w:sz="1" w:space="0" w:color="666666"/>
              <w:right w:val="single" w:sz="1" w:space="0" w:color="666666"/>
            </w:tcBorders>
          </w:tcPr>
          <w:p w14:paraId="2546DE43" w14:textId="77777777" w:rsidR="000A4691" w:rsidRDefault="006F4587">
            <w:r>
              <w:rPr>
                <w:rFonts w:hAnsi="Times New Roman"/>
              </w:rPr>
              <w:t>定义</w:t>
            </w:r>
          </w:p>
        </w:tc>
        <w:tc>
          <w:tcPr>
            <w:tcW w:w="660" w:type="dxa"/>
            <w:vMerge w:val="restart"/>
            <w:tcBorders>
              <w:top w:val="single" w:sz="1" w:space="0" w:color="666666"/>
              <w:left w:val="single" w:sz="1" w:space="0" w:color="666666"/>
              <w:bottom w:val="single" w:sz="1" w:space="0" w:color="666666"/>
              <w:right w:val="single" w:sz="1" w:space="0" w:color="666666"/>
            </w:tcBorders>
          </w:tcPr>
          <w:p w14:paraId="2AC979D9" w14:textId="77777777" w:rsidR="000A4691" w:rsidRDefault="006F4587">
            <w:r>
              <w:rPr>
                <w:rFonts w:hAnsi="Times New Roman"/>
              </w:rPr>
              <w:t>传播方向变化情况</w:t>
            </w:r>
          </w:p>
        </w:tc>
        <w:tc>
          <w:tcPr>
            <w:tcW w:w="5145" w:type="dxa"/>
            <w:gridSpan w:val="3"/>
            <w:tcBorders>
              <w:top w:val="single" w:sz="1" w:space="0" w:color="666666"/>
              <w:left w:val="single" w:sz="1" w:space="0" w:color="666666"/>
              <w:bottom w:val="single" w:sz="1" w:space="0" w:color="666666"/>
              <w:right w:val="single" w:sz="1" w:space="0" w:color="666666"/>
            </w:tcBorders>
          </w:tcPr>
          <w:p w14:paraId="0E543494" w14:textId="77777777" w:rsidR="000A4691" w:rsidRDefault="006F4587">
            <w:r>
              <w:rPr>
                <w:rFonts w:hAnsi="Times New Roman"/>
              </w:rPr>
              <w:t>生活实例</w:t>
            </w:r>
          </w:p>
        </w:tc>
      </w:tr>
      <w:tr w:rsidR="000A4691" w14:paraId="72266763" w14:textId="77777777">
        <w:trPr>
          <w:jc w:val="center"/>
        </w:trPr>
        <w:tc>
          <w:tcPr>
            <w:tcW w:w="0" w:type="auto"/>
            <w:vMerge/>
            <w:tcBorders>
              <w:top w:val="single" w:sz="1" w:space="0" w:color="666666"/>
              <w:left w:val="single" w:sz="1" w:space="0" w:color="666666"/>
              <w:bottom w:val="single" w:sz="1" w:space="0" w:color="666666"/>
              <w:right w:val="single" w:sz="1" w:space="0" w:color="666666"/>
            </w:tcBorders>
          </w:tcPr>
          <w:p w14:paraId="5CFE924B" w14:textId="77777777" w:rsidR="000A4691" w:rsidRDefault="000A4691"/>
        </w:tc>
        <w:tc>
          <w:tcPr>
            <w:tcW w:w="0" w:type="auto"/>
            <w:vMerge/>
            <w:tcBorders>
              <w:top w:val="single" w:sz="1" w:space="0" w:color="666666"/>
              <w:left w:val="single" w:sz="1" w:space="0" w:color="666666"/>
              <w:bottom w:val="single" w:sz="1" w:space="0" w:color="666666"/>
              <w:right w:val="single" w:sz="1" w:space="0" w:color="666666"/>
            </w:tcBorders>
          </w:tcPr>
          <w:p w14:paraId="2D3F39D0" w14:textId="77777777" w:rsidR="000A4691" w:rsidRDefault="000A4691"/>
        </w:tc>
        <w:tc>
          <w:tcPr>
            <w:tcW w:w="0" w:type="auto"/>
            <w:vMerge/>
            <w:tcBorders>
              <w:top w:val="single" w:sz="1" w:space="0" w:color="666666"/>
              <w:left w:val="single" w:sz="1" w:space="0" w:color="666666"/>
              <w:bottom w:val="single" w:sz="1" w:space="0" w:color="666666"/>
              <w:right w:val="single" w:sz="1" w:space="0" w:color="666666"/>
            </w:tcBorders>
          </w:tcPr>
          <w:p w14:paraId="6D99AFFC" w14:textId="77777777" w:rsidR="000A4691" w:rsidRDefault="000A4691"/>
        </w:tc>
        <w:tc>
          <w:tcPr>
            <w:tcW w:w="1575" w:type="dxa"/>
            <w:tcBorders>
              <w:top w:val="single" w:sz="1" w:space="0" w:color="666666"/>
              <w:left w:val="single" w:sz="1" w:space="0" w:color="666666"/>
              <w:bottom w:val="single" w:sz="1" w:space="0" w:color="666666"/>
              <w:right w:val="single" w:sz="1" w:space="0" w:color="666666"/>
            </w:tcBorders>
          </w:tcPr>
          <w:p w14:paraId="3C014511" w14:textId="77777777" w:rsidR="000A4691" w:rsidRDefault="006F4587">
            <w:r>
              <w:rPr>
                <w:rFonts w:hAnsi="Times New Roman"/>
              </w:rPr>
              <w:t>现象类</w:t>
            </w:r>
          </w:p>
        </w:tc>
        <w:tc>
          <w:tcPr>
            <w:tcW w:w="1995" w:type="dxa"/>
            <w:tcBorders>
              <w:top w:val="single" w:sz="1" w:space="0" w:color="666666"/>
              <w:left w:val="single" w:sz="1" w:space="0" w:color="666666"/>
              <w:bottom w:val="single" w:sz="1" w:space="0" w:color="666666"/>
              <w:right w:val="single" w:sz="1" w:space="0" w:color="666666"/>
            </w:tcBorders>
          </w:tcPr>
          <w:p w14:paraId="17C37405" w14:textId="77777777" w:rsidR="000A4691" w:rsidRDefault="006F4587">
            <w:r>
              <w:rPr>
                <w:rFonts w:hAnsi="Times New Roman"/>
              </w:rPr>
              <w:t>成语、俗语类</w:t>
            </w:r>
          </w:p>
        </w:tc>
        <w:tc>
          <w:tcPr>
            <w:tcW w:w="1575" w:type="dxa"/>
            <w:tcBorders>
              <w:top w:val="single" w:sz="1" w:space="0" w:color="666666"/>
              <w:left w:val="single" w:sz="1" w:space="0" w:color="666666"/>
              <w:bottom w:val="single" w:sz="1" w:space="0" w:color="666666"/>
              <w:right w:val="single" w:sz="1" w:space="0" w:color="666666"/>
            </w:tcBorders>
          </w:tcPr>
          <w:p w14:paraId="4046AB4C" w14:textId="77777777" w:rsidR="000A4691" w:rsidRDefault="006F4587">
            <w:r>
              <w:rPr>
                <w:rFonts w:hAnsi="Times New Roman"/>
              </w:rPr>
              <w:t>应用类</w:t>
            </w:r>
          </w:p>
        </w:tc>
      </w:tr>
      <w:tr w:rsidR="000A4691" w14:paraId="02C71AC4" w14:textId="77777777">
        <w:trPr>
          <w:jc w:val="center"/>
        </w:trPr>
        <w:tc>
          <w:tcPr>
            <w:tcW w:w="660" w:type="dxa"/>
            <w:tcBorders>
              <w:top w:val="single" w:sz="1" w:space="0" w:color="666666"/>
              <w:left w:val="single" w:sz="1" w:space="0" w:color="666666"/>
              <w:bottom w:val="single" w:sz="1" w:space="0" w:color="666666"/>
              <w:right w:val="single" w:sz="1" w:space="0" w:color="666666"/>
            </w:tcBorders>
          </w:tcPr>
          <w:p w14:paraId="46592691" w14:textId="77777777" w:rsidR="000A4691" w:rsidRDefault="006F4587">
            <w:r>
              <w:rPr>
                <w:rFonts w:hAnsi="Times New Roman"/>
              </w:rPr>
              <w:t>光的反射</w:t>
            </w:r>
          </w:p>
        </w:tc>
        <w:tc>
          <w:tcPr>
            <w:tcW w:w="1830" w:type="dxa"/>
            <w:tcBorders>
              <w:top w:val="single" w:sz="1" w:space="0" w:color="666666"/>
              <w:left w:val="single" w:sz="1" w:space="0" w:color="666666"/>
              <w:bottom w:val="single" w:sz="1" w:space="0" w:color="666666"/>
              <w:right w:val="single" w:sz="1" w:space="0" w:color="666666"/>
            </w:tcBorders>
          </w:tcPr>
          <w:p w14:paraId="65296E34" w14:textId="77777777" w:rsidR="000A4691" w:rsidRDefault="006F4587">
            <w:r>
              <w:rPr>
                <w:rFonts w:hAnsi="Times New Roman"/>
              </w:rPr>
              <w:t>光射到物体表面时，有一部分会被物体表面</w:t>
            </w:r>
            <w:r w:rsidRPr="00454755">
              <w:rPr>
                <w:rFonts w:hAnsi="Times New Roman"/>
                <w:color w:val="FF0000"/>
                <w:u w:val="single" w:color="000000"/>
              </w:rPr>
              <w:t>反射</w:t>
            </w:r>
            <w:r>
              <w:rPr>
                <w:rFonts w:hAnsi="Times New Roman"/>
              </w:rPr>
              <w:t>回来</w:t>
            </w:r>
          </w:p>
        </w:tc>
        <w:tc>
          <w:tcPr>
            <w:tcW w:w="660" w:type="dxa"/>
            <w:tcBorders>
              <w:top w:val="single" w:sz="1" w:space="0" w:color="666666"/>
              <w:left w:val="single" w:sz="1" w:space="0" w:color="666666"/>
              <w:bottom w:val="single" w:sz="1" w:space="0" w:color="666666"/>
              <w:right w:val="single" w:sz="1" w:space="0" w:color="666666"/>
            </w:tcBorders>
          </w:tcPr>
          <w:p w14:paraId="01759F74" w14:textId="77777777" w:rsidR="000A4691" w:rsidRDefault="006F4587">
            <w:r>
              <w:rPr>
                <w:rFonts w:hAnsi="Times New Roman"/>
              </w:rPr>
              <w:t>改变</w:t>
            </w:r>
          </w:p>
        </w:tc>
        <w:tc>
          <w:tcPr>
            <w:tcW w:w="1575" w:type="dxa"/>
            <w:tcBorders>
              <w:top w:val="single" w:sz="1" w:space="0" w:color="666666"/>
              <w:left w:val="single" w:sz="1" w:space="0" w:color="666666"/>
              <w:bottom w:val="single" w:sz="1" w:space="0" w:color="666666"/>
              <w:right w:val="single" w:sz="1" w:space="0" w:color="666666"/>
            </w:tcBorders>
          </w:tcPr>
          <w:p w14:paraId="1872E176" w14:textId="77777777" w:rsidR="000A4691" w:rsidRDefault="006F4587">
            <w:r>
              <w:rPr>
                <w:rFonts w:hAnsi="Times New Roman"/>
              </w:rPr>
              <w:t>倒影、照镜子、能看见不发光的物体等</w:t>
            </w:r>
          </w:p>
        </w:tc>
        <w:tc>
          <w:tcPr>
            <w:tcW w:w="1995" w:type="dxa"/>
            <w:tcBorders>
              <w:top w:val="single" w:sz="1" w:space="0" w:color="666666"/>
              <w:left w:val="single" w:sz="1" w:space="0" w:color="666666"/>
              <w:bottom w:val="single" w:sz="1" w:space="0" w:color="666666"/>
              <w:right w:val="single" w:sz="1" w:space="0" w:color="666666"/>
            </w:tcBorders>
          </w:tcPr>
          <w:p w14:paraId="0A4027D1" w14:textId="77777777" w:rsidR="000A4691" w:rsidRDefault="006F4587">
            <w:r>
              <w:rPr>
                <w:rFonts w:hAnsi="Times New Roman"/>
              </w:rPr>
              <w:t>猴子</w:t>
            </w:r>
            <w:r>
              <w:rPr>
                <w:rFonts w:hAnsi="Times New Roman"/>
              </w:rPr>
              <w:t>“</w:t>
            </w:r>
            <w:r>
              <w:rPr>
                <w:rFonts w:hAnsi="Times New Roman"/>
              </w:rPr>
              <w:t>捞月</w:t>
            </w:r>
            <w:r>
              <w:rPr>
                <w:rFonts w:hAnsi="Times New Roman"/>
              </w:rPr>
              <w:t>”</w:t>
            </w:r>
            <w:r>
              <w:rPr>
                <w:rFonts w:hAnsi="Times New Roman"/>
              </w:rPr>
              <w:t>、镜中花、水中月、杯弓蛇影、江清月近人等</w:t>
            </w:r>
          </w:p>
        </w:tc>
        <w:tc>
          <w:tcPr>
            <w:tcW w:w="1575" w:type="dxa"/>
            <w:tcBorders>
              <w:top w:val="single" w:sz="1" w:space="0" w:color="666666"/>
              <w:left w:val="single" w:sz="1" w:space="0" w:color="666666"/>
              <w:bottom w:val="single" w:sz="1" w:space="0" w:color="666666"/>
              <w:right w:val="single" w:sz="1" w:space="0" w:color="666666"/>
            </w:tcBorders>
          </w:tcPr>
          <w:p w14:paraId="5A442187" w14:textId="77777777" w:rsidR="000A4691" w:rsidRDefault="006F4587">
            <w:r>
              <w:rPr>
                <w:rFonts w:hAnsi="Times New Roman"/>
              </w:rPr>
              <w:t>汽车后视镜、潜望镜、自行车尾灯等</w:t>
            </w:r>
          </w:p>
        </w:tc>
      </w:tr>
    </w:tbl>
    <w:p w14:paraId="6074CC52" w14:textId="77777777" w:rsidR="00686243" w:rsidRDefault="00686243">
      <w:pPr>
        <w:pStyle w:val="4"/>
      </w:pPr>
    </w:p>
    <w:p w14:paraId="341D62DC" w14:textId="77777777" w:rsidR="00686243" w:rsidRDefault="00686243">
      <w:pPr>
        <w:pStyle w:val="4"/>
      </w:pPr>
    </w:p>
    <w:p w14:paraId="71B20858" w14:textId="77777777" w:rsidR="00CD2AC5" w:rsidRDefault="00CD2AC5">
      <w:pPr>
        <w:pStyle w:val="4"/>
      </w:pPr>
    </w:p>
    <w:p w14:paraId="2B5A7D6A" w14:textId="77777777" w:rsidR="000A4691" w:rsidRDefault="006F4587">
      <w:pPr>
        <w:pStyle w:val="4"/>
      </w:pPr>
      <w:r>
        <w:t>知识点</w:t>
      </w:r>
      <w:r>
        <w:t xml:space="preserve">2 </w:t>
      </w:r>
      <w:r>
        <w:t>光的反射规律</w:t>
      </w:r>
    </w:p>
    <w:p w14:paraId="7BCF58F3" w14:textId="77777777" w:rsidR="00686243" w:rsidRDefault="00686243">
      <w:pPr>
        <w:pStyle w:val="4"/>
      </w:pP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000" w:firstRow="0" w:lastRow="0" w:firstColumn="0" w:lastColumn="0" w:noHBand="0" w:noVBand="0"/>
      </w:tblPr>
      <w:tblGrid>
        <w:gridCol w:w="465"/>
        <w:gridCol w:w="3872"/>
        <w:gridCol w:w="1126"/>
        <w:gridCol w:w="1276"/>
        <w:gridCol w:w="705"/>
        <w:gridCol w:w="856"/>
      </w:tblGrid>
      <w:tr w:rsidR="000A4691" w14:paraId="6E00786A" w14:textId="77777777">
        <w:trPr>
          <w:jc w:val="center"/>
        </w:trPr>
        <w:tc>
          <w:tcPr>
            <w:tcW w:w="465" w:type="dxa"/>
            <w:tcBorders>
              <w:top w:val="single" w:sz="1" w:space="0" w:color="666666"/>
              <w:left w:val="single" w:sz="1" w:space="0" w:color="666666"/>
              <w:bottom w:val="single" w:sz="1" w:space="0" w:color="666666"/>
              <w:right w:val="single" w:sz="1" w:space="0" w:color="666666"/>
            </w:tcBorders>
          </w:tcPr>
          <w:p w14:paraId="498A056E" w14:textId="77777777" w:rsidR="000A4691" w:rsidRDefault="006F4587">
            <w:r>
              <w:rPr>
                <w:rFonts w:hAnsi="Times New Roman"/>
              </w:rPr>
              <w:t>光现象</w:t>
            </w:r>
          </w:p>
        </w:tc>
        <w:tc>
          <w:tcPr>
            <w:tcW w:w="3870" w:type="dxa"/>
            <w:tcBorders>
              <w:top w:val="single" w:sz="1" w:space="0" w:color="666666"/>
              <w:left w:val="single" w:sz="1" w:space="0" w:color="666666"/>
              <w:bottom w:val="single" w:sz="1" w:space="0" w:color="666666"/>
              <w:right w:val="single" w:sz="1" w:space="0" w:color="666666"/>
            </w:tcBorders>
          </w:tcPr>
          <w:p w14:paraId="4EFF2719" w14:textId="77777777" w:rsidR="000A4691" w:rsidRDefault="006F4587">
            <w:r>
              <w:rPr>
                <w:rFonts w:hAnsi="Times New Roman"/>
              </w:rPr>
              <w:t>图示</w:t>
            </w:r>
          </w:p>
        </w:tc>
        <w:tc>
          <w:tcPr>
            <w:tcW w:w="1125" w:type="dxa"/>
            <w:tcBorders>
              <w:top w:val="single" w:sz="1" w:space="0" w:color="666666"/>
              <w:left w:val="single" w:sz="1" w:space="0" w:color="666666"/>
              <w:bottom w:val="single" w:sz="1" w:space="0" w:color="666666"/>
              <w:right w:val="single" w:sz="1" w:space="0" w:color="666666"/>
            </w:tcBorders>
          </w:tcPr>
          <w:p w14:paraId="2D8BD7A1" w14:textId="77777777" w:rsidR="000A4691" w:rsidRDefault="006F4587">
            <w:r>
              <w:rPr>
                <w:rFonts w:hAnsi="Times New Roman"/>
              </w:rPr>
              <w:t>三线共面</w:t>
            </w:r>
          </w:p>
        </w:tc>
        <w:tc>
          <w:tcPr>
            <w:tcW w:w="1275" w:type="dxa"/>
            <w:tcBorders>
              <w:top w:val="single" w:sz="1" w:space="0" w:color="666666"/>
              <w:left w:val="single" w:sz="1" w:space="0" w:color="666666"/>
              <w:bottom w:val="single" w:sz="1" w:space="0" w:color="666666"/>
              <w:right w:val="single" w:sz="1" w:space="0" w:color="666666"/>
            </w:tcBorders>
          </w:tcPr>
          <w:p w14:paraId="68DC0464" w14:textId="77777777" w:rsidR="000A4691" w:rsidRDefault="006F4587">
            <w:r>
              <w:rPr>
                <w:rFonts w:hAnsi="Times New Roman"/>
              </w:rPr>
              <w:t>两线分居</w:t>
            </w:r>
          </w:p>
        </w:tc>
        <w:tc>
          <w:tcPr>
            <w:tcW w:w="705" w:type="dxa"/>
            <w:tcBorders>
              <w:top w:val="single" w:sz="1" w:space="0" w:color="666666"/>
              <w:left w:val="single" w:sz="1" w:space="0" w:color="666666"/>
              <w:bottom w:val="single" w:sz="1" w:space="0" w:color="666666"/>
              <w:right w:val="single" w:sz="1" w:space="0" w:color="666666"/>
            </w:tcBorders>
          </w:tcPr>
          <w:p w14:paraId="5BA1666A" w14:textId="77777777" w:rsidR="000A4691" w:rsidRDefault="006F4587">
            <w:r>
              <w:rPr>
                <w:rFonts w:hAnsi="Times New Roman"/>
              </w:rPr>
              <w:t>两角关系</w:t>
            </w:r>
          </w:p>
        </w:tc>
        <w:tc>
          <w:tcPr>
            <w:tcW w:w="855" w:type="dxa"/>
            <w:tcBorders>
              <w:top w:val="single" w:sz="1" w:space="0" w:color="666666"/>
              <w:left w:val="single" w:sz="1" w:space="0" w:color="666666"/>
              <w:bottom w:val="single" w:sz="1" w:space="0" w:color="666666"/>
              <w:right w:val="single" w:sz="1" w:space="0" w:color="666666"/>
            </w:tcBorders>
          </w:tcPr>
          <w:p w14:paraId="59E2D489" w14:textId="77777777" w:rsidR="000A4691" w:rsidRDefault="006F4587">
            <w:r>
              <w:rPr>
                <w:rFonts w:hAnsi="Times New Roman"/>
              </w:rPr>
              <w:t>特点</w:t>
            </w:r>
          </w:p>
        </w:tc>
      </w:tr>
      <w:tr w:rsidR="000A4691" w14:paraId="076C5AF2" w14:textId="77777777">
        <w:trPr>
          <w:jc w:val="center"/>
        </w:trPr>
        <w:tc>
          <w:tcPr>
            <w:tcW w:w="465" w:type="dxa"/>
            <w:tcBorders>
              <w:top w:val="single" w:sz="1" w:space="0" w:color="666666"/>
              <w:left w:val="single" w:sz="1" w:space="0" w:color="666666"/>
              <w:bottom w:val="single" w:sz="1" w:space="0" w:color="666666"/>
              <w:right w:val="single" w:sz="1" w:space="0" w:color="666666"/>
            </w:tcBorders>
          </w:tcPr>
          <w:p w14:paraId="231862E3" w14:textId="77777777" w:rsidR="000A4691" w:rsidRDefault="006F4587">
            <w:r>
              <w:rPr>
                <w:rFonts w:hAnsi="Times New Roman"/>
              </w:rPr>
              <w:t>光的反射</w:t>
            </w:r>
          </w:p>
        </w:tc>
        <w:tc>
          <w:tcPr>
            <w:tcW w:w="3870" w:type="dxa"/>
            <w:tcBorders>
              <w:top w:val="single" w:sz="1" w:space="0" w:color="666666"/>
              <w:left w:val="single" w:sz="1" w:space="0" w:color="666666"/>
              <w:bottom w:val="single" w:sz="1" w:space="0" w:color="666666"/>
              <w:right w:val="single" w:sz="1" w:space="0" w:color="666666"/>
            </w:tcBorders>
          </w:tcPr>
          <w:p w14:paraId="799652FD" w14:textId="77777777" w:rsidR="000A4691" w:rsidRDefault="006F4587">
            <w:r>
              <w:rPr>
                <w:noProof/>
              </w:rPr>
              <w:drawing>
                <wp:inline distT="0" distB="0" distL="0" distR="0" wp14:anchorId="691E2A0D" wp14:editId="45401575">
                  <wp:extent cx="2305622" cy="1282827"/>
                  <wp:effectExtent l="0" t="0" r="0" b="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84"/>
                          <a:srcRect/>
                          <a:stretch>
                            <a:fillRect/>
                          </a:stretch>
                        </pic:blipFill>
                        <pic:spPr bwMode="auto">
                          <a:xfrm>
                            <a:off x="0" y="0"/>
                            <a:ext cx="2305622" cy="1282827"/>
                          </a:xfrm>
                          <a:prstGeom prst="rect">
                            <a:avLst/>
                          </a:prstGeom>
                        </pic:spPr>
                      </pic:pic>
                    </a:graphicData>
                  </a:graphic>
                </wp:inline>
              </w:drawing>
            </w:r>
          </w:p>
        </w:tc>
        <w:tc>
          <w:tcPr>
            <w:tcW w:w="1125" w:type="dxa"/>
            <w:tcBorders>
              <w:top w:val="single" w:sz="1" w:space="0" w:color="666666"/>
              <w:left w:val="single" w:sz="1" w:space="0" w:color="666666"/>
              <w:bottom w:val="single" w:sz="1" w:space="0" w:color="666666"/>
              <w:right w:val="single" w:sz="1" w:space="0" w:color="666666"/>
            </w:tcBorders>
          </w:tcPr>
          <w:p w14:paraId="16FA9A6A" w14:textId="77777777" w:rsidR="000A4691" w:rsidRDefault="006F4587">
            <w:r>
              <w:rPr>
                <w:rFonts w:hAnsi="Times New Roman"/>
              </w:rPr>
              <w:t>反射光线、入射光线和法线在</w:t>
            </w:r>
            <w:r>
              <w:rPr>
                <w:rFonts w:hAnsi="Times New Roman"/>
              </w:rPr>
              <w:t>①</w:t>
            </w:r>
            <w:r w:rsidRPr="00454755">
              <w:rPr>
                <w:rFonts w:hAnsi="Times New Roman"/>
                <w:color w:val="FF0000"/>
                <w:u w:val="single" w:color="000000"/>
              </w:rPr>
              <w:t>同一</w:t>
            </w:r>
            <w:r>
              <w:rPr>
                <w:rFonts w:hAnsi="Times New Roman"/>
              </w:rPr>
              <w:t>平面内</w:t>
            </w:r>
          </w:p>
        </w:tc>
        <w:tc>
          <w:tcPr>
            <w:tcW w:w="1275" w:type="dxa"/>
            <w:tcBorders>
              <w:top w:val="single" w:sz="1" w:space="0" w:color="666666"/>
              <w:left w:val="single" w:sz="1" w:space="0" w:color="666666"/>
              <w:bottom w:val="single" w:sz="1" w:space="0" w:color="666666"/>
              <w:right w:val="single" w:sz="1" w:space="0" w:color="666666"/>
            </w:tcBorders>
          </w:tcPr>
          <w:p w14:paraId="27029A91" w14:textId="77777777" w:rsidR="000A4691" w:rsidRDefault="006F4587">
            <w:r>
              <w:rPr>
                <w:rFonts w:hAnsi="Times New Roman"/>
              </w:rPr>
              <w:t>反射光线与入射光线分别位于</w:t>
            </w:r>
            <w:r>
              <w:rPr>
                <w:rFonts w:hAnsi="Times New Roman"/>
              </w:rPr>
              <w:t>②</w:t>
            </w:r>
            <w:r w:rsidRPr="00454755">
              <w:rPr>
                <w:rFonts w:hAnsi="Times New Roman"/>
                <w:color w:val="FF0000"/>
                <w:u w:val="single" w:color="000000"/>
              </w:rPr>
              <w:t>法线</w:t>
            </w:r>
            <w:r>
              <w:rPr>
                <w:rFonts w:hAnsi="Times New Roman"/>
                <w:u w:val="single" w:color="000000"/>
              </w:rPr>
              <w:t xml:space="preserve">  </w:t>
            </w:r>
            <w:r>
              <w:rPr>
                <w:rFonts w:hAnsi="Times New Roman"/>
              </w:rPr>
              <w:t>两侧</w:t>
            </w:r>
          </w:p>
        </w:tc>
        <w:tc>
          <w:tcPr>
            <w:tcW w:w="705" w:type="dxa"/>
            <w:tcBorders>
              <w:top w:val="single" w:sz="1" w:space="0" w:color="666666"/>
              <w:left w:val="single" w:sz="1" w:space="0" w:color="666666"/>
              <w:bottom w:val="single" w:sz="1" w:space="0" w:color="666666"/>
              <w:right w:val="single" w:sz="1" w:space="0" w:color="666666"/>
            </w:tcBorders>
          </w:tcPr>
          <w:p w14:paraId="29F08026" w14:textId="77777777" w:rsidR="00454755" w:rsidRDefault="006F4587">
            <w:pPr>
              <w:rPr>
                <w:rFonts w:hAnsi="Times New Roman"/>
              </w:rPr>
            </w:pPr>
            <w:r>
              <w:rPr>
                <w:rFonts w:hAnsi="Times New Roman"/>
              </w:rPr>
              <w:t>反射角</w:t>
            </w:r>
          </w:p>
          <w:p w14:paraId="0A70F29F" w14:textId="77777777" w:rsidR="000A4691" w:rsidRDefault="006F4587">
            <w:r>
              <w:rPr>
                <w:rFonts w:hAnsi="Times New Roman"/>
              </w:rPr>
              <w:t>③</w:t>
            </w:r>
            <w:r w:rsidRPr="00454755">
              <w:rPr>
                <w:rFonts w:hAnsi="Times New Roman"/>
                <w:color w:val="FF0000"/>
                <w:u w:val="single" w:color="000000"/>
              </w:rPr>
              <w:t>等于</w:t>
            </w:r>
            <w:r>
              <w:rPr>
                <w:rFonts w:hAnsi="Times New Roman"/>
              </w:rPr>
              <w:t>入射角</w:t>
            </w:r>
          </w:p>
        </w:tc>
        <w:tc>
          <w:tcPr>
            <w:tcW w:w="855" w:type="dxa"/>
            <w:tcBorders>
              <w:top w:val="single" w:sz="1" w:space="0" w:color="666666"/>
              <w:left w:val="single" w:sz="1" w:space="0" w:color="666666"/>
              <w:bottom w:val="single" w:sz="1" w:space="0" w:color="666666"/>
              <w:right w:val="single" w:sz="1" w:space="0" w:color="666666"/>
            </w:tcBorders>
          </w:tcPr>
          <w:p w14:paraId="2A1875CF" w14:textId="77777777" w:rsidR="000A4691" w:rsidRDefault="006F4587">
            <w:r>
              <w:rPr>
                <w:rFonts w:hAnsi="Times New Roman"/>
              </w:rPr>
              <w:t>光路是</w:t>
            </w:r>
            <w:r>
              <w:rPr>
                <w:rFonts w:hAnsi="Times New Roman"/>
              </w:rPr>
              <w:t>④</w:t>
            </w:r>
            <w:r>
              <w:rPr>
                <w:rFonts w:hAnsi="Times New Roman"/>
                <w:u w:val="single" w:color="000000"/>
              </w:rPr>
              <w:t xml:space="preserve">  </w:t>
            </w:r>
            <w:r w:rsidRPr="00454755">
              <w:rPr>
                <w:rFonts w:hAnsi="Times New Roman"/>
                <w:color w:val="FF0000"/>
                <w:u w:val="single" w:color="000000"/>
              </w:rPr>
              <w:t>可逆</w:t>
            </w:r>
            <w:r>
              <w:rPr>
                <w:rFonts w:hAnsi="Times New Roman"/>
                <w:u w:val="single" w:color="000000"/>
              </w:rPr>
              <w:t xml:space="preserve">  </w:t>
            </w:r>
            <w:r>
              <w:rPr>
                <w:rFonts w:hAnsi="Times New Roman"/>
              </w:rPr>
              <w:t>的</w:t>
            </w:r>
          </w:p>
        </w:tc>
      </w:tr>
    </w:tbl>
    <w:p w14:paraId="55F70DFB" w14:textId="77777777" w:rsidR="00CD2AC5" w:rsidRDefault="00CD2AC5">
      <w:pPr>
        <w:pStyle w:val="4"/>
      </w:pPr>
    </w:p>
    <w:p w14:paraId="01E03353" w14:textId="77777777" w:rsidR="00CD2AC5" w:rsidRDefault="00CD2AC5">
      <w:pPr>
        <w:pStyle w:val="4"/>
      </w:pPr>
    </w:p>
    <w:p w14:paraId="62E9BA19" w14:textId="77777777" w:rsidR="000A4691" w:rsidRDefault="006F4587">
      <w:pPr>
        <w:pStyle w:val="4"/>
      </w:pPr>
      <w:r>
        <w:lastRenderedPageBreak/>
        <w:t>知识点</w:t>
      </w:r>
      <w:r>
        <w:t xml:space="preserve">3 </w:t>
      </w:r>
      <w:r>
        <w:t>镜面反射和漫反射</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000" w:firstRow="0" w:lastRow="0" w:firstColumn="0" w:lastColumn="0" w:noHBand="0" w:noVBand="0"/>
      </w:tblPr>
      <w:tblGrid>
        <w:gridCol w:w="735"/>
        <w:gridCol w:w="258"/>
        <w:gridCol w:w="2158"/>
        <w:gridCol w:w="2972"/>
        <w:gridCol w:w="856"/>
        <w:gridCol w:w="1321"/>
      </w:tblGrid>
      <w:tr w:rsidR="000A4691" w14:paraId="1652F533" w14:textId="77777777" w:rsidTr="00E11546">
        <w:trPr>
          <w:jc w:val="center"/>
        </w:trPr>
        <w:tc>
          <w:tcPr>
            <w:tcW w:w="993" w:type="dxa"/>
            <w:gridSpan w:val="2"/>
            <w:tcBorders>
              <w:top w:val="single" w:sz="1" w:space="0" w:color="666666"/>
              <w:left w:val="single" w:sz="1" w:space="0" w:color="666666"/>
              <w:bottom w:val="single" w:sz="1" w:space="0" w:color="666666"/>
              <w:right w:val="single" w:sz="1" w:space="0" w:color="666666"/>
            </w:tcBorders>
          </w:tcPr>
          <w:p w14:paraId="3B953629" w14:textId="77777777" w:rsidR="000A4691" w:rsidRDefault="006F4587">
            <w:r>
              <w:rPr>
                <w:rFonts w:hAnsi="Times New Roman"/>
              </w:rPr>
              <w:t>光现象</w:t>
            </w:r>
          </w:p>
        </w:tc>
        <w:tc>
          <w:tcPr>
            <w:tcW w:w="2158" w:type="dxa"/>
            <w:tcBorders>
              <w:top w:val="single" w:sz="1" w:space="0" w:color="666666"/>
              <w:left w:val="single" w:sz="1" w:space="0" w:color="666666"/>
              <w:bottom w:val="single" w:sz="1" w:space="0" w:color="666666"/>
              <w:right w:val="single" w:sz="1" w:space="0" w:color="666666"/>
            </w:tcBorders>
          </w:tcPr>
          <w:p w14:paraId="664B9E01" w14:textId="77777777" w:rsidR="000A4691" w:rsidRDefault="006F4587">
            <w:r>
              <w:rPr>
                <w:rFonts w:hAnsi="Times New Roman"/>
              </w:rPr>
              <w:t>定义</w:t>
            </w:r>
          </w:p>
        </w:tc>
        <w:tc>
          <w:tcPr>
            <w:tcW w:w="2972" w:type="dxa"/>
            <w:tcBorders>
              <w:top w:val="single" w:sz="1" w:space="0" w:color="666666"/>
              <w:left w:val="single" w:sz="1" w:space="0" w:color="666666"/>
              <w:bottom w:val="single" w:sz="1" w:space="0" w:color="666666"/>
              <w:right w:val="single" w:sz="1" w:space="0" w:color="666666"/>
            </w:tcBorders>
          </w:tcPr>
          <w:p w14:paraId="7DF987C4" w14:textId="77777777" w:rsidR="000A4691" w:rsidRDefault="006F4587">
            <w:r>
              <w:rPr>
                <w:rFonts w:hAnsi="Times New Roman"/>
              </w:rPr>
              <w:t>图示</w:t>
            </w:r>
          </w:p>
        </w:tc>
        <w:tc>
          <w:tcPr>
            <w:tcW w:w="856" w:type="dxa"/>
            <w:tcBorders>
              <w:top w:val="single" w:sz="1" w:space="0" w:color="666666"/>
              <w:left w:val="single" w:sz="1" w:space="0" w:color="666666"/>
              <w:bottom w:val="single" w:sz="1" w:space="0" w:color="666666"/>
              <w:right w:val="single" w:sz="1" w:space="0" w:color="666666"/>
            </w:tcBorders>
          </w:tcPr>
          <w:p w14:paraId="68DA709F" w14:textId="77777777" w:rsidR="000A4691" w:rsidRDefault="006F4587">
            <w:r>
              <w:rPr>
                <w:rFonts w:hAnsi="Times New Roman"/>
              </w:rPr>
              <w:t>共同点</w:t>
            </w:r>
          </w:p>
        </w:tc>
        <w:tc>
          <w:tcPr>
            <w:tcW w:w="1321" w:type="dxa"/>
            <w:tcBorders>
              <w:top w:val="single" w:sz="1" w:space="0" w:color="666666"/>
              <w:left w:val="single" w:sz="1" w:space="0" w:color="666666"/>
              <w:bottom w:val="single" w:sz="1" w:space="0" w:color="666666"/>
              <w:right w:val="single" w:sz="1" w:space="0" w:color="666666"/>
            </w:tcBorders>
          </w:tcPr>
          <w:p w14:paraId="1F1F7EDF" w14:textId="77777777" w:rsidR="000A4691" w:rsidRDefault="006F4587">
            <w:r>
              <w:rPr>
                <w:rFonts w:hAnsi="Times New Roman"/>
              </w:rPr>
              <w:t>视觉特点</w:t>
            </w:r>
          </w:p>
        </w:tc>
      </w:tr>
      <w:tr w:rsidR="000A4691" w14:paraId="3B954AE6" w14:textId="77777777" w:rsidTr="00E11546">
        <w:trPr>
          <w:jc w:val="center"/>
        </w:trPr>
        <w:tc>
          <w:tcPr>
            <w:tcW w:w="735" w:type="dxa"/>
            <w:tcBorders>
              <w:top w:val="single" w:sz="1" w:space="0" w:color="666666"/>
              <w:left w:val="single" w:sz="1" w:space="0" w:color="666666"/>
              <w:bottom w:val="single" w:sz="1" w:space="0" w:color="666666"/>
              <w:right w:val="single" w:sz="1" w:space="0" w:color="666666"/>
            </w:tcBorders>
          </w:tcPr>
          <w:p w14:paraId="0795643F" w14:textId="77777777" w:rsidR="000A4691" w:rsidRDefault="006F4587">
            <w:r>
              <w:rPr>
                <w:rFonts w:hAnsi="Times New Roman"/>
              </w:rPr>
              <w:t>镜面反射</w:t>
            </w:r>
          </w:p>
        </w:tc>
        <w:tc>
          <w:tcPr>
            <w:tcW w:w="2416" w:type="dxa"/>
            <w:gridSpan w:val="2"/>
            <w:tcBorders>
              <w:top w:val="single" w:sz="1" w:space="0" w:color="666666"/>
              <w:left w:val="single" w:sz="1" w:space="0" w:color="666666"/>
              <w:bottom w:val="single" w:sz="1" w:space="0" w:color="666666"/>
              <w:right w:val="single" w:sz="1" w:space="0" w:color="666666"/>
            </w:tcBorders>
          </w:tcPr>
          <w:p w14:paraId="093379A4" w14:textId="77777777" w:rsidR="000A4691" w:rsidRDefault="006F4587">
            <w:r>
              <w:rPr>
                <w:rFonts w:hAnsi="Times New Roman"/>
              </w:rPr>
              <w:t>一束平行光照射到镜面后，会被</w:t>
            </w:r>
            <w:r>
              <w:rPr>
                <w:rFonts w:hAnsi="Times New Roman"/>
              </w:rPr>
              <w:t>①</w:t>
            </w:r>
            <w:r>
              <w:rPr>
                <w:rFonts w:hAnsi="Times New Roman"/>
                <w:u w:val="single" w:color="000000"/>
              </w:rPr>
              <w:t xml:space="preserve">  </w:t>
            </w:r>
            <w:r w:rsidRPr="00454755">
              <w:rPr>
                <w:rFonts w:hAnsi="Times New Roman"/>
                <w:color w:val="FF0000"/>
                <w:u w:val="single" w:color="000000"/>
              </w:rPr>
              <w:t>平行</w:t>
            </w:r>
            <w:r>
              <w:rPr>
                <w:rFonts w:hAnsi="Times New Roman"/>
                <w:u w:val="single" w:color="000000"/>
              </w:rPr>
              <w:t xml:space="preserve">  </w:t>
            </w:r>
            <w:r>
              <w:rPr>
                <w:rFonts w:hAnsi="Times New Roman"/>
              </w:rPr>
              <w:t>地反射</w:t>
            </w:r>
          </w:p>
        </w:tc>
        <w:tc>
          <w:tcPr>
            <w:tcW w:w="2972" w:type="dxa"/>
            <w:tcBorders>
              <w:top w:val="single" w:sz="1" w:space="0" w:color="666666"/>
              <w:left w:val="single" w:sz="1" w:space="0" w:color="666666"/>
              <w:bottom w:val="single" w:sz="1" w:space="0" w:color="666666"/>
              <w:right w:val="single" w:sz="1" w:space="0" w:color="666666"/>
            </w:tcBorders>
          </w:tcPr>
          <w:p w14:paraId="16CE3743" w14:textId="77777777" w:rsidR="000A4691" w:rsidRDefault="006F4587">
            <w:r>
              <w:rPr>
                <w:noProof/>
              </w:rPr>
              <w:drawing>
                <wp:inline distT="0" distB="0" distL="0" distR="0" wp14:anchorId="4683F016" wp14:editId="4E9E59E0">
                  <wp:extent cx="1733550" cy="913829"/>
                  <wp:effectExtent l="0" t="0" r="0" b="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85"/>
                          <a:srcRect/>
                          <a:stretch>
                            <a:fillRect/>
                          </a:stretch>
                        </pic:blipFill>
                        <pic:spPr bwMode="auto">
                          <a:xfrm>
                            <a:off x="0" y="0"/>
                            <a:ext cx="1733550" cy="913829"/>
                          </a:xfrm>
                          <a:prstGeom prst="rect">
                            <a:avLst/>
                          </a:prstGeom>
                        </pic:spPr>
                      </pic:pic>
                    </a:graphicData>
                  </a:graphic>
                </wp:inline>
              </w:drawing>
            </w:r>
          </w:p>
        </w:tc>
        <w:tc>
          <w:tcPr>
            <w:tcW w:w="856" w:type="dxa"/>
            <w:vMerge w:val="restart"/>
            <w:tcBorders>
              <w:top w:val="single" w:sz="1" w:space="0" w:color="666666"/>
              <w:left w:val="single" w:sz="1" w:space="0" w:color="666666"/>
              <w:bottom w:val="single" w:sz="1" w:space="0" w:color="666666"/>
              <w:right w:val="single" w:sz="1" w:space="0" w:color="666666"/>
            </w:tcBorders>
          </w:tcPr>
          <w:p w14:paraId="34AA30A9" w14:textId="77777777" w:rsidR="00BE6DA8" w:rsidRDefault="006F4587">
            <w:pPr>
              <w:rPr>
                <w:rFonts w:hAnsi="Times New Roman"/>
              </w:rPr>
            </w:pPr>
            <w:r>
              <w:rPr>
                <w:rFonts w:hAnsi="Times New Roman"/>
              </w:rPr>
              <w:t>都遵循光的</w:t>
            </w:r>
          </w:p>
          <w:p w14:paraId="002ABF0A" w14:textId="0019A2DC" w:rsidR="000A4691" w:rsidRDefault="006F4587">
            <w:r>
              <w:rPr>
                <w:rFonts w:hAnsi="Times New Roman"/>
              </w:rPr>
              <w:t>③</w:t>
            </w:r>
            <w:r w:rsidRPr="00454755">
              <w:rPr>
                <w:rFonts w:hAnsi="Times New Roman"/>
                <w:color w:val="FF0000"/>
                <w:u w:val="single" w:color="000000"/>
              </w:rPr>
              <w:t>反射</w:t>
            </w:r>
            <w:r>
              <w:rPr>
                <w:rFonts w:hAnsi="Times New Roman"/>
              </w:rPr>
              <w:t>定律</w:t>
            </w:r>
          </w:p>
        </w:tc>
        <w:tc>
          <w:tcPr>
            <w:tcW w:w="1321" w:type="dxa"/>
            <w:tcBorders>
              <w:top w:val="single" w:sz="1" w:space="0" w:color="666666"/>
              <w:left w:val="single" w:sz="1" w:space="0" w:color="666666"/>
              <w:bottom w:val="single" w:sz="1" w:space="0" w:color="666666"/>
              <w:right w:val="single" w:sz="1" w:space="0" w:color="666666"/>
            </w:tcBorders>
          </w:tcPr>
          <w:p w14:paraId="02EF90DE" w14:textId="77777777" w:rsidR="000A4691" w:rsidRDefault="006F4587">
            <w:r>
              <w:rPr>
                <w:rFonts w:hAnsi="Times New Roman"/>
              </w:rPr>
              <w:t>反光、刺眼、看不清物体</w:t>
            </w:r>
          </w:p>
        </w:tc>
      </w:tr>
      <w:tr w:rsidR="000A4691" w14:paraId="18E7A7B7" w14:textId="77777777" w:rsidTr="00E11546">
        <w:trPr>
          <w:jc w:val="center"/>
        </w:trPr>
        <w:tc>
          <w:tcPr>
            <w:tcW w:w="735" w:type="dxa"/>
            <w:tcBorders>
              <w:top w:val="single" w:sz="1" w:space="0" w:color="666666"/>
              <w:left w:val="single" w:sz="1" w:space="0" w:color="666666"/>
              <w:bottom w:val="single" w:sz="1" w:space="0" w:color="666666"/>
              <w:right w:val="single" w:sz="1" w:space="0" w:color="666666"/>
            </w:tcBorders>
          </w:tcPr>
          <w:p w14:paraId="69672EE2" w14:textId="77777777" w:rsidR="000A4691" w:rsidRDefault="006F4587">
            <w:r>
              <w:rPr>
                <w:rFonts w:hAnsi="Times New Roman"/>
              </w:rPr>
              <w:t>漫反射</w:t>
            </w:r>
          </w:p>
        </w:tc>
        <w:tc>
          <w:tcPr>
            <w:tcW w:w="2416" w:type="dxa"/>
            <w:gridSpan w:val="2"/>
            <w:tcBorders>
              <w:top w:val="single" w:sz="1" w:space="0" w:color="666666"/>
              <w:left w:val="single" w:sz="1" w:space="0" w:color="666666"/>
              <w:bottom w:val="single" w:sz="1" w:space="0" w:color="666666"/>
              <w:right w:val="single" w:sz="1" w:space="0" w:color="666666"/>
            </w:tcBorders>
          </w:tcPr>
          <w:p w14:paraId="367E901C" w14:textId="023E8CBF" w:rsidR="000A4691" w:rsidRDefault="006F4587">
            <w:r>
              <w:rPr>
                <w:rFonts w:hAnsi="Times New Roman"/>
              </w:rPr>
              <w:t>凹凸不平的表面会把平行的入射光线向</w:t>
            </w:r>
            <w:r w:rsidR="00BE6DA8">
              <w:rPr>
                <w:rFonts w:hAnsi="Times New Roman" w:hint="eastAsia"/>
              </w:rPr>
              <w:br/>
            </w:r>
            <w:r>
              <w:rPr>
                <w:rFonts w:hAnsi="Times New Roman"/>
              </w:rPr>
              <w:t>②</w:t>
            </w:r>
            <w:r w:rsidRPr="00454755">
              <w:rPr>
                <w:rFonts w:hAnsi="Times New Roman"/>
                <w:color w:val="FF0000"/>
                <w:u w:val="single" w:color="000000"/>
              </w:rPr>
              <w:t>各个方向</w:t>
            </w:r>
            <w:r>
              <w:rPr>
                <w:rFonts w:hAnsi="Times New Roman"/>
              </w:rPr>
              <w:t>反射</w:t>
            </w:r>
          </w:p>
        </w:tc>
        <w:tc>
          <w:tcPr>
            <w:tcW w:w="2972" w:type="dxa"/>
            <w:tcBorders>
              <w:top w:val="single" w:sz="1" w:space="0" w:color="666666"/>
              <w:left w:val="single" w:sz="1" w:space="0" w:color="666666"/>
              <w:bottom w:val="single" w:sz="1" w:space="0" w:color="666666"/>
              <w:right w:val="single" w:sz="1" w:space="0" w:color="666666"/>
            </w:tcBorders>
          </w:tcPr>
          <w:p w14:paraId="306B4D40" w14:textId="77777777" w:rsidR="000A4691" w:rsidRDefault="006F4587">
            <w:r>
              <w:rPr>
                <w:noProof/>
              </w:rPr>
              <w:drawing>
                <wp:inline distT="0" distB="0" distL="0" distR="0" wp14:anchorId="2BEAD712" wp14:editId="6B498835">
                  <wp:extent cx="1696403" cy="928688"/>
                  <wp:effectExtent l="0" t="0" r="0"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86"/>
                          <a:srcRect/>
                          <a:stretch>
                            <a:fillRect/>
                          </a:stretch>
                        </pic:blipFill>
                        <pic:spPr bwMode="auto">
                          <a:xfrm>
                            <a:off x="0" y="0"/>
                            <a:ext cx="1696403" cy="928688"/>
                          </a:xfrm>
                          <a:prstGeom prst="rect">
                            <a:avLst/>
                          </a:prstGeom>
                        </pic:spPr>
                      </pic:pic>
                    </a:graphicData>
                  </a:graphic>
                </wp:inline>
              </w:drawing>
            </w:r>
          </w:p>
        </w:tc>
        <w:tc>
          <w:tcPr>
            <w:tcW w:w="0" w:type="auto"/>
            <w:vMerge/>
            <w:tcBorders>
              <w:top w:val="single" w:sz="1" w:space="0" w:color="666666"/>
              <w:left w:val="single" w:sz="1" w:space="0" w:color="666666"/>
              <w:bottom w:val="single" w:sz="1" w:space="0" w:color="666666"/>
              <w:right w:val="single" w:sz="1" w:space="0" w:color="666666"/>
            </w:tcBorders>
          </w:tcPr>
          <w:p w14:paraId="1F7F6A3E" w14:textId="77777777" w:rsidR="000A4691" w:rsidRDefault="000A4691"/>
        </w:tc>
        <w:tc>
          <w:tcPr>
            <w:tcW w:w="1321" w:type="dxa"/>
            <w:tcBorders>
              <w:top w:val="single" w:sz="1" w:space="0" w:color="666666"/>
              <w:left w:val="single" w:sz="1" w:space="0" w:color="666666"/>
              <w:bottom w:val="single" w:sz="1" w:space="0" w:color="666666"/>
              <w:right w:val="single" w:sz="1" w:space="0" w:color="666666"/>
            </w:tcBorders>
          </w:tcPr>
          <w:p w14:paraId="761B85C4" w14:textId="77777777" w:rsidR="000A4691" w:rsidRDefault="006F4587">
            <w:r>
              <w:rPr>
                <w:rFonts w:hAnsi="Times New Roman"/>
              </w:rPr>
              <w:t>能从不同方向看到不发光的物体</w:t>
            </w:r>
          </w:p>
        </w:tc>
      </w:tr>
    </w:tbl>
    <w:p w14:paraId="7DB1D915" w14:textId="77777777" w:rsidR="00454755" w:rsidRDefault="00454755" w:rsidP="00CD2AC5">
      <w:pPr>
        <w:pStyle w:val="4"/>
        <w:jc w:val="left"/>
      </w:pPr>
    </w:p>
    <w:p w14:paraId="2AE20553" w14:textId="77777777" w:rsidR="000A4691" w:rsidRDefault="006F4587">
      <w:pPr>
        <w:pStyle w:val="4"/>
      </w:pPr>
      <w:r>
        <w:t>知识点</w:t>
      </w:r>
      <w:r>
        <w:t xml:space="preserve">4 </w:t>
      </w:r>
      <w:r>
        <w:t>平面镜成像特点</w:t>
      </w:r>
    </w:p>
    <w:tbl>
      <w:tblPr>
        <w:tblW w:w="7985"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000" w:firstRow="0" w:lastRow="0" w:firstColumn="0" w:lastColumn="0" w:noHBand="0" w:noVBand="0"/>
      </w:tblPr>
      <w:tblGrid>
        <w:gridCol w:w="2542"/>
        <w:gridCol w:w="844"/>
        <w:gridCol w:w="4599"/>
      </w:tblGrid>
      <w:tr w:rsidR="000A4691" w14:paraId="6F1FE187" w14:textId="77777777" w:rsidTr="00E11546">
        <w:trPr>
          <w:trHeight w:val="404"/>
          <w:jc w:val="center"/>
        </w:trPr>
        <w:tc>
          <w:tcPr>
            <w:tcW w:w="2542" w:type="dxa"/>
            <w:vMerge w:val="restart"/>
            <w:tcBorders>
              <w:top w:val="single" w:sz="1" w:space="0" w:color="666666"/>
              <w:left w:val="single" w:sz="1" w:space="0" w:color="666666"/>
              <w:bottom w:val="single" w:sz="1" w:space="0" w:color="666666"/>
              <w:right w:val="single" w:sz="1" w:space="0" w:color="666666"/>
            </w:tcBorders>
          </w:tcPr>
          <w:p w14:paraId="3BF2FD05" w14:textId="77777777" w:rsidR="000A4691" w:rsidRDefault="006F4587">
            <w:r>
              <w:rPr>
                <w:noProof/>
              </w:rPr>
              <w:drawing>
                <wp:inline distT="0" distB="0" distL="0" distR="0" wp14:anchorId="7EFB3BB5" wp14:editId="072E82AC">
                  <wp:extent cx="1525524" cy="1394270"/>
                  <wp:effectExtent l="0" t="0" r="0"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87"/>
                          <a:srcRect/>
                          <a:stretch>
                            <a:fillRect/>
                          </a:stretch>
                        </pic:blipFill>
                        <pic:spPr bwMode="auto">
                          <a:xfrm>
                            <a:off x="0" y="0"/>
                            <a:ext cx="1525524" cy="1394270"/>
                          </a:xfrm>
                          <a:prstGeom prst="rect">
                            <a:avLst/>
                          </a:prstGeom>
                        </pic:spPr>
                      </pic:pic>
                    </a:graphicData>
                  </a:graphic>
                </wp:inline>
              </w:drawing>
            </w:r>
          </w:p>
        </w:tc>
        <w:tc>
          <w:tcPr>
            <w:tcW w:w="844" w:type="dxa"/>
            <w:tcBorders>
              <w:top w:val="single" w:sz="1" w:space="0" w:color="666666"/>
              <w:left w:val="single" w:sz="1" w:space="0" w:color="666666"/>
              <w:bottom w:val="single" w:sz="1" w:space="0" w:color="666666"/>
              <w:right w:val="single" w:sz="1" w:space="0" w:color="666666"/>
            </w:tcBorders>
          </w:tcPr>
          <w:p w14:paraId="73E187AC" w14:textId="77777777" w:rsidR="000A4691" w:rsidRDefault="006F4587">
            <w:r>
              <w:rPr>
                <w:rFonts w:hAnsi="Times New Roman"/>
              </w:rPr>
              <w:t>原理</w:t>
            </w:r>
          </w:p>
        </w:tc>
        <w:tc>
          <w:tcPr>
            <w:tcW w:w="4599" w:type="dxa"/>
            <w:tcBorders>
              <w:top w:val="single" w:sz="1" w:space="0" w:color="666666"/>
              <w:left w:val="single" w:sz="1" w:space="0" w:color="666666"/>
              <w:bottom w:val="single" w:sz="1" w:space="0" w:color="666666"/>
              <w:right w:val="single" w:sz="1" w:space="0" w:color="666666"/>
            </w:tcBorders>
          </w:tcPr>
          <w:p w14:paraId="2E1ED00A" w14:textId="77777777" w:rsidR="000A4691" w:rsidRDefault="006F4587">
            <w:r>
              <w:rPr>
                <w:rFonts w:hAnsi="Times New Roman"/>
              </w:rPr>
              <w:t>光的</w:t>
            </w:r>
            <w:r>
              <w:rPr>
                <w:rFonts w:hAnsi="Times New Roman"/>
              </w:rPr>
              <w:t>①</w:t>
            </w:r>
            <w:r>
              <w:rPr>
                <w:rFonts w:hAnsi="Times New Roman"/>
                <w:u w:val="single" w:color="000000"/>
              </w:rPr>
              <w:t xml:space="preserve"> </w:t>
            </w:r>
            <w:r w:rsidRPr="00454755">
              <w:rPr>
                <w:rFonts w:hAnsi="Times New Roman"/>
                <w:color w:val="FF0000"/>
                <w:u w:val="single" w:color="000000"/>
              </w:rPr>
              <w:t xml:space="preserve"> </w:t>
            </w:r>
            <w:r w:rsidRPr="00454755">
              <w:rPr>
                <w:rFonts w:hAnsi="Times New Roman"/>
                <w:color w:val="FF0000"/>
                <w:u w:val="single" w:color="000000"/>
              </w:rPr>
              <w:t>反射规律</w:t>
            </w:r>
            <w:r w:rsidRPr="00454755">
              <w:rPr>
                <w:rFonts w:hAnsi="Times New Roman"/>
                <w:color w:val="FF0000"/>
                <w:u w:val="single" w:color="000000"/>
              </w:rPr>
              <w:t xml:space="preserve"> </w:t>
            </w:r>
            <w:r>
              <w:rPr>
                <w:rFonts w:hAnsi="Times New Roman"/>
                <w:u w:val="single" w:color="000000"/>
              </w:rPr>
              <w:t xml:space="preserve"> </w:t>
            </w:r>
          </w:p>
        </w:tc>
      </w:tr>
      <w:tr w:rsidR="000A4691" w14:paraId="1E43825E" w14:textId="77777777" w:rsidTr="00CD2AC5">
        <w:trPr>
          <w:trHeight w:val="135"/>
          <w:jc w:val="center"/>
        </w:trPr>
        <w:tc>
          <w:tcPr>
            <w:tcW w:w="0" w:type="auto"/>
            <w:vMerge/>
            <w:tcBorders>
              <w:top w:val="single" w:sz="1" w:space="0" w:color="666666"/>
              <w:left w:val="single" w:sz="1" w:space="0" w:color="666666"/>
              <w:bottom w:val="single" w:sz="1" w:space="0" w:color="666666"/>
              <w:right w:val="single" w:sz="1" w:space="0" w:color="666666"/>
            </w:tcBorders>
          </w:tcPr>
          <w:p w14:paraId="351BE657" w14:textId="77777777" w:rsidR="000A4691" w:rsidRDefault="000A4691"/>
        </w:tc>
        <w:tc>
          <w:tcPr>
            <w:tcW w:w="844" w:type="dxa"/>
            <w:tcBorders>
              <w:top w:val="single" w:sz="1" w:space="0" w:color="666666"/>
              <w:left w:val="single" w:sz="1" w:space="0" w:color="666666"/>
              <w:bottom w:val="single" w:sz="1" w:space="0" w:color="666666"/>
              <w:right w:val="single" w:sz="1" w:space="0" w:color="666666"/>
            </w:tcBorders>
          </w:tcPr>
          <w:p w14:paraId="0A605979" w14:textId="77777777" w:rsidR="000A4691" w:rsidRDefault="006F4587">
            <w:r>
              <w:rPr>
                <w:rFonts w:hAnsi="Times New Roman"/>
              </w:rPr>
              <w:t>特点</w:t>
            </w:r>
          </w:p>
        </w:tc>
        <w:tc>
          <w:tcPr>
            <w:tcW w:w="4599" w:type="dxa"/>
            <w:tcBorders>
              <w:top w:val="single" w:sz="1" w:space="0" w:color="666666"/>
              <w:left w:val="single" w:sz="1" w:space="0" w:color="666666"/>
              <w:bottom w:val="single" w:sz="1" w:space="0" w:color="666666"/>
              <w:right w:val="single" w:sz="1" w:space="0" w:color="666666"/>
            </w:tcBorders>
          </w:tcPr>
          <w:p w14:paraId="2D551D79" w14:textId="77777777" w:rsidR="000A4691" w:rsidRDefault="006F4587">
            <w:r>
              <w:rPr>
                <w:rFonts w:hAnsi="Times New Roman"/>
              </w:rPr>
              <w:t>（</w:t>
            </w:r>
            <w:r>
              <w:rPr>
                <w:rFonts w:hAnsi="Times New Roman"/>
              </w:rPr>
              <w:t>1</w:t>
            </w:r>
            <w:r>
              <w:rPr>
                <w:rFonts w:hAnsi="Times New Roman"/>
              </w:rPr>
              <w:t>）像的大小与物体的大小</w:t>
            </w:r>
            <w:r>
              <w:rPr>
                <w:rFonts w:hAnsi="Times New Roman"/>
              </w:rPr>
              <w:t>②</w:t>
            </w:r>
            <w:r>
              <w:rPr>
                <w:rFonts w:hAnsi="Times New Roman"/>
                <w:u w:val="single" w:color="000000"/>
              </w:rPr>
              <w:t xml:space="preserve">  </w:t>
            </w:r>
            <w:r w:rsidRPr="00454755">
              <w:rPr>
                <w:rFonts w:hAnsi="Times New Roman"/>
                <w:color w:val="FF0000"/>
                <w:u w:val="single" w:color="000000"/>
              </w:rPr>
              <w:t>相等</w:t>
            </w:r>
            <w:r>
              <w:rPr>
                <w:rFonts w:hAnsi="Times New Roman"/>
                <w:u w:val="single" w:color="000000"/>
              </w:rPr>
              <w:t xml:space="preserve">  </w:t>
            </w:r>
          </w:p>
          <w:p w14:paraId="35586C5F" w14:textId="77777777" w:rsidR="000A4691" w:rsidRDefault="006F4587">
            <w:r>
              <w:rPr>
                <w:rFonts w:hAnsi="Times New Roman"/>
              </w:rPr>
              <w:t>（</w:t>
            </w:r>
            <w:r>
              <w:rPr>
                <w:rFonts w:hAnsi="Times New Roman"/>
              </w:rPr>
              <w:t>2</w:t>
            </w:r>
            <w:r>
              <w:rPr>
                <w:rFonts w:hAnsi="Times New Roman"/>
              </w:rPr>
              <w:t>）像和物体到平面镜的距离</w:t>
            </w:r>
            <w:r>
              <w:rPr>
                <w:rFonts w:hAnsi="Times New Roman"/>
              </w:rPr>
              <w:t>③</w:t>
            </w:r>
            <w:r>
              <w:rPr>
                <w:rFonts w:hAnsi="Times New Roman"/>
                <w:u w:val="single" w:color="000000"/>
              </w:rPr>
              <w:t xml:space="preserve">  </w:t>
            </w:r>
            <w:r w:rsidRPr="00454755">
              <w:rPr>
                <w:rFonts w:hAnsi="Times New Roman"/>
                <w:color w:val="FF0000"/>
                <w:u w:val="single" w:color="000000"/>
              </w:rPr>
              <w:t>相等</w:t>
            </w:r>
            <w:r>
              <w:rPr>
                <w:rFonts w:hAnsi="Times New Roman"/>
                <w:u w:val="single" w:color="000000"/>
              </w:rPr>
              <w:t xml:space="preserve">  </w:t>
            </w:r>
          </w:p>
          <w:p w14:paraId="1C4241F2" w14:textId="77777777" w:rsidR="000A4691" w:rsidRDefault="006F4587">
            <w:r>
              <w:rPr>
                <w:rFonts w:hAnsi="Times New Roman"/>
              </w:rPr>
              <w:t>（</w:t>
            </w:r>
            <w:r>
              <w:rPr>
                <w:rFonts w:hAnsi="Times New Roman"/>
              </w:rPr>
              <w:t>3</w:t>
            </w:r>
            <w:r>
              <w:rPr>
                <w:rFonts w:hAnsi="Times New Roman"/>
              </w:rPr>
              <w:t>）像和物体的连线与镜面</w:t>
            </w:r>
            <w:r>
              <w:rPr>
                <w:rFonts w:hAnsi="Times New Roman"/>
              </w:rPr>
              <w:t>④</w:t>
            </w:r>
            <w:r>
              <w:rPr>
                <w:rFonts w:hAnsi="Times New Roman"/>
                <w:u w:val="single" w:color="000000"/>
              </w:rPr>
              <w:t xml:space="preserve">  </w:t>
            </w:r>
            <w:r w:rsidRPr="00454755">
              <w:rPr>
                <w:rFonts w:hAnsi="Times New Roman"/>
                <w:color w:val="FF0000"/>
                <w:u w:val="single" w:color="000000"/>
              </w:rPr>
              <w:t>垂直</w:t>
            </w:r>
            <w:r w:rsidRPr="00454755">
              <w:rPr>
                <w:rFonts w:hAnsi="Times New Roman"/>
                <w:color w:val="FF0000"/>
                <w:u w:val="single" w:color="000000"/>
              </w:rPr>
              <w:t xml:space="preserve">  </w:t>
            </w:r>
          </w:p>
          <w:p w14:paraId="34E894B1" w14:textId="77777777" w:rsidR="000A4691" w:rsidRDefault="006F4587">
            <w:r>
              <w:rPr>
                <w:rFonts w:hAnsi="Times New Roman"/>
              </w:rPr>
              <w:t>（</w:t>
            </w:r>
            <w:r>
              <w:rPr>
                <w:rFonts w:hAnsi="Times New Roman"/>
              </w:rPr>
              <w:t>4</w:t>
            </w:r>
            <w:r>
              <w:rPr>
                <w:rFonts w:hAnsi="Times New Roman"/>
              </w:rPr>
              <w:t>）平面镜成的像是</w:t>
            </w:r>
            <w:r>
              <w:rPr>
                <w:rFonts w:hAnsi="Times New Roman"/>
              </w:rPr>
              <w:t>⑤</w:t>
            </w:r>
            <w:r>
              <w:rPr>
                <w:rFonts w:hAnsi="Times New Roman"/>
                <w:u w:val="single" w:color="000000"/>
              </w:rPr>
              <w:t xml:space="preserve"> </w:t>
            </w:r>
            <w:r w:rsidRPr="00454755">
              <w:rPr>
                <w:rFonts w:hAnsi="Times New Roman"/>
                <w:color w:val="FF0000"/>
                <w:u w:val="single" w:color="000000"/>
              </w:rPr>
              <w:t xml:space="preserve"> </w:t>
            </w:r>
            <w:r w:rsidRPr="00454755">
              <w:rPr>
                <w:rFonts w:hAnsi="Times New Roman"/>
                <w:color w:val="FF0000"/>
                <w:u w:val="single" w:color="000000"/>
              </w:rPr>
              <w:t>虚</w:t>
            </w:r>
            <w:r>
              <w:rPr>
                <w:rFonts w:hAnsi="Times New Roman"/>
                <w:u w:val="single" w:color="000000"/>
              </w:rPr>
              <w:t xml:space="preserve">  </w:t>
            </w:r>
            <w:r>
              <w:rPr>
                <w:rFonts w:hAnsi="Times New Roman"/>
              </w:rPr>
              <w:t>像</w:t>
            </w:r>
          </w:p>
          <w:p w14:paraId="599D117B" w14:textId="77777777" w:rsidR="000A4691" w:rsidRDefault="006F4587">
            <w:r>
              <w:rPr>
                <w:rFonts w:hAnsi="Times New Roman"/>
              </w:rPr>
              <w:t>【等效表述】平面镜所成的像与物体关于镜面</w:t>
            </w:r>
            <w:r>
              <w:rPr>
                <w:rFonts w:hAnsi="Times New Roman"/>
              </w:rPr>
              <w:t>⑥</w:t>
            </w:r>
            <w:r>
              <w:rPr>
                <w:rFonts w:hAnsi="Times New Roman"/>
                <w:u w:val="single" w:color="000000"/>
              </w:rPr>
              <w:t xml:space="preserve">  </w:t>
            </w:r>
            <w:r w:rsidRPr="00454755">
              <w:rPr>
                <w:rFonts w:hAnsi="Times New Roman"/>
                <w:color w:val="FF0000"/>
                <w:u w:val="single" w:color="000000"/>
              </w:rPr>
              <w:t>对称</w:t>
            </w:r>
            <w:r>
              <w:rPr>
                <w:rFonts w:hAnsi="Times New Roman"/>
                <w:u w:val="single" w:color="000000"/>
              </w:rPr>
              <w:t xml:space="preserve">  </w:t>
            </w:r>
          </w:p>
          <w:p w14:paraId="79B48AF3" w14:textId="77777777" w:rsidR="000A4691" w:rsidRDefault="006F4587">
            <w:r>
              <w:rPr>
                <w:rFonts w:hAnsi="Times New Roman"/>
              </w:rPr>
              <w:t>【记忆口诀】物像等大、等距、垂直、成虚像</w:t>
            </w:r>
          </w:p>
        </w:tc>
      </w:tr>
      <w:tr w:rsidR="000A4691" w14:paraId="590DE94D" w14:textId="77777777" w:rsidTr="00CD2AC5">
        <w:trPr>
          <w:trHeight w:val="135"/>
          <w:jc w:val="center"/>
        </w:trPr>
        <w:tc>
          <w:tcPr>
            <w:tcW w:w="0" w:type="auto"/>
            <w:vMerge/>
            <w:tcBorders>
              <w:top w:val="single" w:sz="1" w:space="0" w:color="666666"/>
              <w:left w:val="single" w:sz="1" w:space="0" w:color="666666"/>
              <w:bottom w:val="single" w:sz="1" w:space="0" w:color="666666"/>
              <w:right w:val="single" w:sz="1" w:space="0" w:color="666666"/>
            </w:tcBorders>
          </w:tcPr>
          <w:p w14:paraId="1EED0DD1" w14:textId="77777777" w:rsidR="000A4691" w:rsidRDefault="000A4691"/>
        </w:tc>
        <w:tc>
          <w:tcPr>
            <w:tcW w:w="844" w:type="dxa"/>
            <w:tcBorders>
              <w:top w:val="single" w:sz="1" w:space="0" w:color="666666"/>
              <w:left w:val="single" w:sz="1" w:space="0" w:color="666666"/>
              <w:bottom w:val="single" w:sz="1" w:space="0" w:color="666666"/>
              <w:right w:val="single" w:sz="1" w:space="0" w:color="666666"/>
            </w:tcBorders>
          </w:tcPr>
          <w:p w14:paraId="0737D136" w14:textId="77777777" w:rsidR="000A4691" w:rsidRDefault="006F4587">
            <w:r>
              <w:rPr>
                <w:rFonts w:hAnsi="Times New Roman"/>
              </w:rPr>
              <w:t>应用</w:t>
            </w:r>
          </w:p>
        </w:tc>
        <w:tc>
          <w:tcPr>
            <w:tcW w:w="4599" w:type="dxa"/>
            <w:tcBorders>
              <w:top w:val="single" w:sz="1" w:space="0" w:color="666666"/>
              <w:left w:val="single" w:sz="1" w:space="0" w:color="666666"/>
              <w:bottom w:val="single" w:sz="1" w:space="0" w:color="666666"/>
              <w:right w:val="single" w:sz="1" w:space="0" w:color="666666"/>
            </w:tcBorders>
          </w:tcPr>
          <w:p w14:paraId="0361C6A2" w14:textId="77777777" w:rsidR="000A4691" w:rsidRDefault="006F4587">
            <w:r>
              <w:rPr>
                <w:rFonts w:hAnsi="Times New Roman"/>
              </w:rPr>
              <w:t>梳妆镜、潜望镜、牙科医生检查病人口腔的反光镜、水面等</w:t>
            </w:r>
          </w:p>
        </w:tc>
      </w:tr>
    </w:tbl>
    <w:p w14:paraId="05BC0E83" w14:textId="77777777" w:rsidR="000A4691" w:rsidRDefault="006F4587">
      <w:pPr>
        <w:ind w:firstLine="440"/>
      </w:pPr>
      <w:r>
        <w:t>注：平面镜所成像的大小取决于物体的大小，与物体到平面镜的距离无关。</w:t>
      </w:r>
    </w:p>
    <w:p w14:paraId="1A855B68" w14:textId="77777777" w:rsidR="000A4691" w:rsidRDefault="006F4587">
      <w:pPr>
        <w:pStyle w:val="4"/>
      </w:pPr>
      <w:r>
        <w:t>知识点</w:t>
      </w:r>
      <w:r>
        <w:t xml:space="preserve">5 </w:t>
      </w:r>
      <w:r>
        <w:t>实像和虚像</w:t>
      </w:r>
    </w:p>
    <w:tbl>
      <w:tblPr>
        <w:tblW w:w="8122"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000" w:firstRow="0" w:lastRow="0" w:firstColumn="0" w:lastColumn="0" w:noHBand="0" w:noVBand="0"/>
      </w:tblPr>
      <w:tblGrid>
        <w:gridCol w:w="735"/>
        <w:gridCol w:w="1542"/>
        <w:gridCol w:w="3569"/>
        <w:gridCol w:w="2276"/>
      </w:tblGrid>
      <w:tr w:rsidR="000A4691" w14:paraId="6091F072" w14:textId="77777777" w:rsidTr="00CD2AC5">
        <w:trPr>
          <w:trHeight w:val="883"/>
          <w:jc w:val="center"/>
        </w:trPr>
        <w:tc>
          <w:tcPr>
            <w:tcW w:w="735" w:type="dxa"/>
            <w:tcBorders>
              <w:top w:val="single" w:sz="1" w:space="0" w:color="666666"/>
              <w:left w:val="single" w:sz="1" w:space="0" w:color="666666"/>
              <w:bottom w:val="single" w:sz="1" w:space="0" w:color="666666"/>
              <w:right w:val="single" w:sz="1" w:space="0" w:color="666666"/>
            </w:tcBorders>
          </w:tcPr>
          <w:p w14:paraId="091077E1" w14:textId="77777777" w:rsidR="000A4691" w:rsidRDefault="006F4587">
            <w:r>
              <w:rPr>
                <w:rFonts w:hAnsi="Times New Roman"/>
              </w:rPr>
              <w:t>像的种类</w:t>
            </w:r>
          </w:p>
        </w:tc>
        <w:tc>
          <w:tcPr>
            <w:tcW w:w="1542" w:type="dxa"/>
            <w:tcBorders>
              <w:top w:val="single" w:sz="1" w:space="0" w:color="666666"/>
              <w:left w:val="single" w:sz="1" w:space="0" w:color="666666"/>
              <w:bottom w:val="single" w:sz="1" w:space="0" w:color="666666"/>
              <w:right w:val="single" w:sz="1" w:space="0" w:color="666666"/>
            </w:tcBorders>
          </w:tcPr>
          <w:p w14:paraId="57D3B712" w14:textId="77777777" w:rsidR="000A4691" w:rsidRDefault="006F4587">
            <w:r>
              <w:rPr>
                <w:rFonts w:hAnsi="Times New Roman"/>
              </w:rPr>
              <w:t>形成原理</w:t>
            </w:r>
          </w:p>
        </w:tc>
        <w:tc>
          <w:tcPr>
            <w:tcW w:w="3569" w:type="dxa"/>
            <w:tcBorders>
              <w:top w:val="single" w:sz="1" w:space="0" w:color="666666"/>
              <w:left w:val="single" w:sz="1" w:space="0" w:color="666666"/>
              <w:bottom w:val="single" w:sz="1" w:space="0" w:color="666666"/>
              <w:right w:val="single" w:sz="1" w:space="0" w:color="666666"/>
            </w:tcBorders>
          </w:tcPr>
          <w:p w14:paraId="7023208D" w14:textId="77777777" w:rsidR="000A4691" w:rsidRDefault="006F4587">
            <w:r>
              <w:rPr>
                <w:rFonts w:hAnsi="Times New Roman"/>
              </w:rPr>
              <w:t>特点</w:t>
            </w:r>
          </w:p>
        </w:tc>
        <w:tc>
          <w:tcPr>
            <w:tcW w:w="2276" w:type="dxa"/>
            <w:tcBorders>
              <w:top w:val="single" w:sz="1" w:space="0" w:color="666666"/>
              <w:left w:val="single" w:sz="1" w:space="0" w:color="666666"/>
              <w:bottom w:val="single" w:sz="1" w:space="0" w:color="666666"/>
              <w:right w:val="single" w:sz="1" w:space="0" w:color="666666"/>
            </w:tcBorders>
          </w:tcPr>
          <w:p w14:paraId="0EA4BA76" w14:textId="77777777" w:rsidR="000A4691" w:rsidRDefault="006F4587">
            <w:r>
              <w:rPr>
                <w:rFonts w:hAnsi="Times New Roman"/>
              </w:rPr>
              <w:t>举例</w:t>
            </w:r>
          </w:p>
        </w:tc>
      </w:tr>
      <w:tr w:rsidR="000A4691" w14:paraId="2AF63357" w14:textId="77777777" w:rsidTr="00CD2AC5">
        <w:trPr>
          <w:trHeight w:val="883"/>
          <w:jc w:val="center"/>
        </w:trPr>
        <w:tc>
          <w:tcPr>
            <w:tcW w:w="735" w:type="dxa"/>
            <w:tcBorders>
              <w:top w:val="single" w:sz="1" w:space="0" w:color="666666"/>
              <w:left w:val="single" w:sz="1" w:space="0" w:color="666666"/>
              <w:bottom w:val="single" w:sz="1" w:space="0" w:color="666666"/>
              <w:right w:val="single" w:sz="1" w:space="0" w:color="666666"/>
            </w:tcBorders>
          </w:tcPr>
          <w:p w14:paraId="59C22C5D" w14:textId="77777777" w:rsidR="000A4691" w:rsidRDefault="006F4587">
            <w:r>
              <w:rPr>
                <w:rFonts w:hAnsi="Times New Roman"/>
              </w:rPr>
              <w:t>实像</w:t>
            </w:r>
          </w:p>
        </w:tc>
        <w:tc>
          <w:tcPr>
            <w:tcW w:w="1542" w:type="dxa"/>
            <w:tcBorders>
              <w:top w:val="single" w:sz="1" w:space="0" w:color="666666"/>
              <w:left w:val="single" w:sz="1" w:space="0" w:color="666666"/>
              <w:bottom w:val="single" w:sz="1" w:space="0" w:color="666666"/>
              <w:right w:val="single" w:sz="1" w:space="0" w:color="666666"/>
            </w:tcBorders>
          </w:tcPr>
          <w:p w14:paraId="092CDBA8" w14:textId="77777777" w:rsidR="000A4691" w:rsidRDefault="006F4587">
            <w:r>
              <w:rPr>
                <w:rFonts w:hAnsi="Times New Roman"/>
              </w:rPr>
              <w:t>由实际光线会聚而成</w:t>
            </w:r>
          </w:p>
        </w:tc>
        <w:tc>
          <w:tcPr>
            <w:tcW w:w="3569" w:type="dxa"/>
            <w:tcBorders>
              <w:top w:val="single" w:sz="1" w:space="0" w:color="666666"/>
              <w:left w:val="single" w:sz="1" w:space="0" w:color="666666"/>
              <w:bottom w:val="single" w:sz="1" w:space="0" w:color="666666"/>
              <w:right w:val="single" w:sz="1" w:space="0" w:color="666666"/>
            </w:tcBorders>
          </w:tcPr>
          <w:p w14:paraId="18F376C7" w14:textId="77777777" w:rsidR="000A4691" w:rsidRDefault="006F4587">
            <w:r>
              <w:rPr>
                <w:rFonts w:hAnsi="Times New Roman"/>
              </w:rPr>
              <w:t>像是</w:t>
            </w:r>
            <w:r>
              <w:rPr>
                <w:rFonts w:hAnsi="Times New Roman"/>
                <w:u w:val="single" w:color="000000"/>
              </w:rPr>
              <w:t xml:space="preserve">①  </w:t>
            </w:r>
            <w:r w:rsidRPr="00454755">
              <w:rPr>
                <w:rFonts w:hAnsi="Times New Roman"/>
                <w:color w:val="FF0000"/>
                <w:u w:val="single" w:color="000000"/>
              </w:rPr>
              <w:t>倒立</w:t>
            </w:r>
            <w:r w:rsidRPr="00454755">
              <w:rPr>
                <w:rFonts w:hAnsi="Times New Roman"/>
                <w:color w:val="FF0000"/>
                <w:u w:val="single" w:color="000000"/>
              </w:rPr>
              <w:t xml:space="preserve"> </w:t>
            </w:r>
            <w:r>
              <w:rPr>
                <w:rFonts w:hAnsi="Times New Roman"/>
                <w:u w:val="single" w:color="000000"/>
              </w:rPr>
              <w:t xml:space="preserve"> </w:t>
            </w:r>
            <w:r>
              <w:rPr>
                <w:rFonts w:hAnsi="Times New Roman"/>
              </w:rPr>
              <w:t>（选填</w:t>
            </w:r>
            <w:r>
              <w:rPr>
                <w:rFonts w:hAnsi="Times New Roman"/>
              </w:rPr>
              <w:t>“</w:t>
            </w:r>
            <w:r>
              <w:rPr>
                <w:rFonts w:hAnsi="Times New Roman"/>
              </w:rPr>
              <w:t>正立</w:t>
            </w:r>
            <w:r>
              <w:rPr>
                <w:rFonts w:hAnsi="Times New Roman"/>
              </w:rPr>
              <w:t>”</w:t>
            </w:r>
            <w:r>
              <w:rPr>
                <w:rFonts w:hAnsi="Times New Roman"/>
              </w:rPr>
              <w:t>或</w:t>
            </w:r>
            <w:r>
              <w:rPr>
                <w:rFonts w:hAnsi="Times New Roman"/>
              </w:rPr>
              <w:t>“</w:t>
            </w:r>
            <w:r>
              <w:rPr>
                <w:rFonts w:hAnsi="Times New Roman"/>
              </w:rPr>
              <w:t>倒立</w:t>
            </w:r>
            <w:r>
              <w:rPr>
                <w:rFonts w:hAnsi="Times New Roman"/>
              </w:rPr>
              <w:t>”</w:t>
            </w:r>
            <w:r>
              <w:rPr>
                <w:rFonts w:hAnsi="Times New Roman"/>
              </w:rPr>
              <w:t>）的，可用光屏承接</w:t>
            </w:r>
          </w:p>
        </w:tc>
        <w:tc>
          <w:tcPr>
            <w:tcW w:w="2276" w:type="dxa"/>
            <w:tcBorders>
              <w:top w:val="single" w:sz="1" w:space="0" w:color="666666"/>
              <w:left w:val="single" w:sz="1" w:space="0" w:color="666666"/>
              <w:bottom w:val="single" w:sz="1" w:space="0" w:color="666666"/>
              <w:right w:val="single" w:sz="1" w:space="0" w:color="666666"/>
            </w:tcBorders>
          </w:tcPr>
          <w:p w14:paraId="4F20735A" w14:textId="77777777" w:rsidR="000A4691" w:rsidRDefault="006F4587">
            <w:r>
              <w:rPr>
                <w:rFonts w:hAnsi="Times New Roman"/>
              </w:rPr>
              <w:t>小孔成像、照相机成像、投影仪成像等</w:t>
            </w:r>
          </w:p>
        </w:tc>
      </w:tr>
      <w:tr w:rsidR="000A4691" w14:paraId="0941F6C4" w14:textId="77777777" w:rsidTr="00CD2AC5">
        <w:trPr>
          <w:trHeight w:val="883"/>
          <w:jc w:val="center"/>
        </w:trPr>
        <w:tc>
          <w:tcPr>
            <w:tcW w:w="735" w:type="dxa"/>
            <w:tcBorders>
              <w:top w:val="single" w:sz="1" w:space="0" w:color="666666"/>
              <w:left w:val="single" w:sz="1" w:space="0" w:color="666666"/>
              <w:bottom w:val="single" w:sz="1" w:space="0" w:color="666666"/>
              <w:right w:val="single" w:sz="1" w:space="0" w:color="666666"/>
            </w:tcBorders>
          </w:tcPr>
          <w:p w14:paraId="421C5CCF" w14:textId="77777777" w:rsidR="000A4691" w:rsidRDefault="006F4587">
            <w:r>
              <w:rPr>
                <w:rFonts w:hAnsi="Times New Roman"/>
              </w:rPr>
              <w:t>虚像</w:t>
            </w:r>
          </w:p>
        </w:tc>
        <w:tc>
          <w:tcPr>
            <w:tcW w:w="1542" w:type="dxa"/>
            <w:tcBorders>
              <w:top w:val="single" w:sz="1" w:space="0" w:color="666666"/>
              <w:left w:val="single" w:sz="1" w:space="0" w:color="666666"/>
              <w:bottom w:val="single" w:sz="1" w:space="0" w:color="666666"/>
              <w:right w:val="single" w:sz="1" w:space="0" w:color="666666"/>
            </w:tcBorders>
          </w:tcPr>
          <w:p w14:paraId="5521409F" w14:textId="77777777" w:rsidR="000A4691" w:rsidRDefault="006F4587">
            <w:r>
              <w:rPr>
                <w:rFonts w:hAnsi="Times New Roman"/>
              </w:rPr>
              <w:t>由实际光线的反向延长线会聚而成</w:t>
            </w:r>
          </w:p>
        </w:tc>
        <w:tc>
          <w:tcPr>
            <w:tcW w:w="3569" w:type="dxa"/>
            <w:tcBorders>
              <w:top w:val="single" w:sz="1" w:space="0" w:color="666666"/>
              <w:left w:val="single" w:sz="1" w:space="0" w:color="666666"/>
              <w:bottom w:val="single" w:sz="1" w:space="0" w:color="666666"/>
              <w:right w:val="single" w:sz="1" w:space="0" w:color="666666"/>
            </w:tcBorders>
          </w:tcPr>
          <w:p w14:paraId="77B90247" w14:textId="77777777" w:rsidR="000A4691" w:rsidRDefault="006F4587">
            <w:r>
              <w:rPr>
                <w:rFonts w:hAnsi="Times New Roman"/>
              </w:rPr>
              <w:t>像是</w:t>
            </w:r>
            <w:r>
              <w:rPr>
                <w:rFonts w:hAnsi="Times New Roman"/>
                <w:u w:val="single" w:color="000000"/>
              </w:rPr>
              <w:t xml:space="preserve">②  </w:t>
            </w:r>
            <w:r w:rsidRPr="00454755">
              <w:rPr>
                <w:rFonts w:hAnsi="Times New Roman"/>
                <w:color w:val="FF0000"/>
                <w:u w:val="single" w:color="000000"/>
              </w:rPr>
              <w:t>正立</w:t>
            </w:r>
            <w:r>
              <w:rPr>
                <w:rFonts w:hAnsi="Times New Roman"/>
                <w:u w:val="single" w:color="000000"/>
              </w:rPr>
              <w:t xml:space="preserve">  </w:t>
            </w:r>
            <w:r>
              <w:rPr>
                <w:rFonts w:hAnsi="Times New Roman"/>
              </w:rPr>
              <w:t>（选填</w:t>
            </w:r>
            <w:r>
              <w:rPr>
                <w:rFonts w:hAnsi="Times New Roman"/>
              </w:rPr>
              <w:t>“</w:t>
            </w:r>
            <w:r>
              <w:rPr>
                <w:rFonts w:hAnsi="Times New Roman"/>
              </w:rPr>
              <w:t>正立</w:t>
            </w:r>
            <w:r>
              <w:rPr>
                <w:rFonts w:hAnsi="Times New Roman"/>
              </w:rPr>
              <w:t>”</w:t>
            </w:r>
            <w:r>
              <w:rPr>
                <w:rFonts w:hAnsi="Times New Roman"/>
              </w:rPr>
              <w:t>或</w:t>
            </w:r>
            <w:r>
              <w:rPr>
                <w:rFonts w:hAnsi="Times New Roman"/>
              </w:rPr>
              <w:t>“</w:t>
            </w:r>
            <w:r>
              <w:rPr>
                <w:rFonts w:hAnsi="Times New Roman"/>
              </w:rPr>
              <w:t>倒立</w:t>
            </w:r>
            <w:r>
              <w:rPr>
                <w:rFonts w:hAnsi="Times New Roman"/>
              </w:rPr>
              <w:t>”</w:t>
            </w:r>
            <w:r>
              <w:rPr>
                <w:rFonts w:hAnsi="Times New Roman"/>
              </w:rPr>
              <w:t>）的，不能用光屏承接</w:t>
            </w:r>
          </w:p>
        </w:tc>
        <w:tc>
          <w:tcPr>
            <w:tcW w:w="2276" w:type="dxa"/>
            <w:tcBorders>
              <w:top w:val="single" w:sz="1" w:space="0" w:color="666666"/>
              <w:left w:val="single" w:sz="1" w:space="0" w:color="666666"/>
              <w:bottom w:val="single" w:sz="1" w:space="0" w:color="666666"/>
              <w:right w:val="single" w:sz="1" w:space="0" w:color="666666"/>
            </w:tcBorders>
          </w:tcPr>
          <w:p w14:paraId="0F995AED" w14:textId="77777777" w:rsidR="000A4691" w:rsidRDefault="006F4587">
            <w:r>
              <w:rPr>
                <w:rFonts w:hAnsi="Times New Roman"/>
              </w:rPr>
              <w:t>平面镜成像、放大镜成像、水中鱼、池底的像等</w:t>
            </w:r>
          </w:p>
        </w:tc>
      </w:tr>
    </w:tbl>
    <w:p w14:paraId="17454EE1" w14:textId="77777777" w:rsidR="00CD2AC5" w:rsidRDefault="00CD2AC5">
      <w:pPr>
        <w:pStyle w:val="4"/>
      </w:pPr>
    </w:p>
    <w:p w14:paraId="42A46750" w14:textId="77777777" w:rsidR="000A4691" w:rsidRDefault="006F4587">
      <w:pPr>
        <w:pStyle w:val="4"/>
      </w:pPr>
      <w:r>
        <w:t>知识点</w:t>
      </w:r>
      <w:r>
        <w:t xml:space="preserve">6 </w:t>
      </w:r>
      <w:r>
        <w:t>凸面镜与凹面镜</w:t>
      </w:r>
    </w:p>
    <w:p w14:paraId="381C450D" w14:textId="77777777" w:rsidR="000A4691" w:rsidRDefault="006F4587">
      <w:pPr>
        <w:ind w:firstLine="440"/>
      </w:pPr>
      <w:r>
        <w:t>1.</w:t>
      </w:r>
      <w:r>
        <w:t>凸面镜：对光有</w:t>
      </w:r>
      <w:r>
        <w:rPr>
          <w:u w:val="single" w:color="000000"/>
        </w:rPr>
        <w:t xml:space="preserve">  </w:t>
      </w:r>
      <w:r w:rsidRPr="00CD2AC5">
        <w:rPr>
          <w:color w:val="FF0000"/>
          <w:u w:val="single" w:color="000000"/>
        </w:rPr>
        <w:t>发散</w:t>
      </w:r>
      <w:r>
        <w:rPr>
          <w:u w:val="single" w:color="000000"/>
        </w:rPr>
        <w:t xml:space="preserve">  </w:t>
      </w:r>
      <w:r>
        <w:t>作用，起到扩大视野的作用。如：汽车的后视镜、公路拐弯处的反光镜等。</w:t>
      </w:r>
    </w:p>
    <w:p w14:paraId="2F91C729" w14:textId="77777777" w:rsidR="000A4691" w:rsidRDefault="006F4587">
      <w:pPr>
        <w:ind w:firstLine="440"/>
      </w:pPr>
      <w:r>
        <w:t>2.</w:t>
      </w:r>
      <w:r>
        <w:t>凹面镜：对光有</w:t>
      </w:r>
      <w:r>
        <w:rPr>
          <w:u w:val="single" w:color="000000"/>
        </w:rPr>
        <w:t xml:space="preserve">  </w:t>
      </w:r>
      <w:r w:rsidRPr="00CD2AC5">
        <w:rPr>
          <w:color w:val="FF0000"/>
          <w:u w:val="single" w:color="000000"/>
        </w:rPr>
        <w:t>会聚</w:t>
      </w:r>
      <w:r>
        <w:rPr>
          <w:u w:val="single" w:color="000000"/>
        </w:rPr>
        <w:t xml:space="preserve">  </w:t>
      </w:r>
      <w:r>
        <w:t>作用。如：太阳灶、汽车大灯等。</w:t>
      </w:r>
    </w:p>
    <w:p w14:paraId="58EFCDE0" w14:textId="77777777" w:rsidR="00CD2AC5" w:rsidRDefault="00CD2AC5">
      <w:pPr>
        <w:pStyle w:val="4"/>
      </w:pPr>
    </w:p>
    <w:p w14:paraId="069235A8" w14:textId="77777777" w:rsidR="000A4691" w:rsidRDefault="006F4587">
      <w:pPr>
        <w:pStyle w:val="4"/>
      </w:pPr>
      <w:r>
        <w:t>知识点</w:t>
      </w:r>
      <w:r>
        <w:t xml:space="preserve">7 </w:t>
      </w:r>
      <w:r>
        <w:t>光的反射作图</w:t>
      </w:r>
    </w:p>
    <w:p w14:paraId="322125A1" w14:textId="77777777" w:rsidR="000A4691" w:rsidRDefault="006F4587">
      <w:pPr>
        <w:ind w:firstLine="440"/>
      </w:pPr>
      <w:r>
        <w:t>1.</w:t>
      </w:r>
      <w:r>
        <w:t>作入射（反射）光线</w:t>
      </w:r>
    </w:p>
    <w:p w14:paraId="3CAD62C9" w14:textId="77777777" w:rsidR="000A4691" w:rsidRDefault="006F4587">
      <w:pPr>
        <w:ind w:firstLine="440"/>
      </w:pPr>
      <w:r>
        <w:t>确定入射点→作法线（垂直于反射面）→根据角的大小关系（反射角等于入射角）作图。</w:t>
      </w:r>
    </w:p>
    <w:p w14:paraId="62B395EE" w14:textId="77777777" w:rsidR="000A4691" w:rsidRDefault="006F4587">
      <w:pPr>
        <w:ind w:firstLine="440"/>
      </w:pPr>
      <w:r>
        <w:t>2.</w:t>
      </w:r>
      <w:r>
        <w:t>画平面镜</w:t>
      </w:r>
    </w:p>
    <w:p w14:paraId="1E8BAE4B" w14:textId="77777777" w:rsidR="000A4691" w:rsidRDefault="006F4587">
      <w:pPr>
        <w:ind w:firstLine="440"/>
      </w:pPr>
      <w:r>
        <w:t>确定入射点→作法线（入射光线和反射光线的角平分线）→</w:t>
      </w:r>
      <w:proofErr w:type="gramStart"/>
      <w:r>
        <w:t>作出</w:t>
      </w:r>
      <w:proofErr w:type="gramEnd"/>
      <w:r>
        <w:t>平面镜（垂直于法线）。</w:t>
      </w:r>
    </w:p>
    <w:p w14:paraId="38E2E2C7" w14:textId="77777777" w:rsidR="00CD2AC5" w:rsidRDefault="00CD2AC5">
      <w:pPr>
        <w:ind w:firstLine="440"/>
      </w:pPr>
    </w:p>
    <w:p w14:paraId="105542C2" w14:textId="77777777" w:rsidR="00E11546" w:rsidRDefault="00E11546">
      <w:pPr>
        <w:ind w:firstLine="440"/>
      </w:pPr>
    </w:p>
    <w:p w14:paraId="6FAA3D1F" w14:textId="77777777" w:rsidR="000A4691" w:rsidRDefault="006F4587">
      <w:pPr>
        <w:pStyle w:val="3"/>
        <w:rPr>
          <w:color w:val="FFFFFF"/>
          <w:sz w:val="1"/>
          <w:szCs w:val="1"/>
        </w:rPr>
      </w:pPr>
      <w:r>
        <w:rPr>
          <w:noProof/>
        </w:rPr>
        <w:drawing>
          <wp:inline distT="0" distB="0" distL="0" distR="0" wp14:anchorId="1E57B3F6" wp14:editId="259FB60A">
            <wp:extent cx="2981325" cy="622039"/>
            <wp:effectExtent l="0" t="0" r="0"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3"/>
                    <a:srcRect/>
                    <a:stretch>
                      <a:fillRect/>
                    </a:stretch>
                  </pic:blipFill>
                  <pic:spPr bwMode="auto">
                    <a:xfrm>
                      <a:off x="0" y="0"/>
                      <a:ext cx="2981325" cy="622039"/>
                    </a:xfrm>
                    <a:prstGeom prst="rect">
                      <a:avLst/>
                    </a:prstGeom>
                  </pic:spPr>
                </pic:pic>
              </a:graphicData>
            </a:graphic>
          </wp:inline>
        </w:drawing>
      </w:r>
      <w:r>
        <w:rPr>
          <w:color w:val="FFFFFF"/>
          <w:sz w:val="1"/>
          <w:szCs w:val="1"/>
        </w:rPr>
        <w:t>重难点突破</w:t>
      </w:r>
    </w:p>
    <w:p w14:paraId="7322BBA4" w14:textId="77777777" w:rsidR="00CD2AC5" w:rsidRDefault="00CD2AC5">
      <w:pPr>
        <w:pStyle w:val="3"/>
      </w:pPr>
    </w:p>
    <w:p w14:paraId="16856A22" w14:textId="77777777" w:rsidR="00CD2AC5" w:rsidRDefault="00CD2AC5">
      <w:pPr>
        <w:pStyle w:val="3"/>
      </w:pPr>
    </w:p>
    <w:p w14:paraId="70F7D235" w14:textId="77777777" w:rsidR="000A4691" w:rsidRDefault="006F4587">
      <w:pPr>
        <w:pStyle w:val="4"/>
      </w:pPr>
      <w:r>
        <w:t>重点</w:t>
      </w:r>
      <w:r>
        <w:t xml:space="preserve">1 </w:t>
      </w:r>
      <w:r>
        <w:t>平面镜成像作图</w:t>
      </w:r>
    </w:p>
    <w:p w14:paraId="4E7018DD" w14:textId="77777777" w:rsidR="00E11546" w:rsidRDefault="00E11546">
      <w:pPr>
        <w:pStyle w:val="4"/>
      </w:pPr>
    </w:p>
    <w:p w14:paraId="6E483682" w14:textId="77777777" w:rsidR="000A4691" w:rsidRDefault="006F4587">
      <w:pPr>
        <w:ind w:firstLine="440"/>
      </w:pPr>
      <w:r>
        <w:t>1.</w:t>
      </w:r>
      <w:r>
        <w:t>物点关于镜面的对称点就是像点，像点关于镜面的对称点就是物点，即可根据平面镜成像的特点作图。</w:t>
      </w:r>
    </w:p>
    <w:p w14:paraId="636011C9" w14:textId="77777777" w:rsidR="000A4691" w:rsidRDefault="006F4587">
      <w:pPr>
        <w:jc w:val="center"/>
      </w:pPr>
      <w:r>
        <w:rPr>
          <w:noProof/>
        </w:rPr>
        <w:drawing>
          <wp:inline distT="0" distB="0" distL="0" distR="0" wp14:anchorId="7B177705" wp14:editId="4E3DEF67">
            <wp:extent cx="3850958" cy="517589"/>
            <wp:effectExtent l="0" t="0" r="0" b="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88"/>
                    <a:srcRect/>
                    <a:stretch>
                      <a:fillRect/>
                    </a:stretch>
                  </pic:blipFill>
                  <pic:spPr bwMode="auto">
                    <a:xfrm>
                      <a:off x="0" y="0"/>
                      <a:ext cx="3850958" cy="517589"/>
                    </a:xfrm>
                    <a:prstGeom prst="rect">
                      <a:avLst/>
                    </a:prstGeom>
                  </pic:spPr>
                </pic:pic>
              </a:graphicData>
            </a:graphic>
          </wp:inline>
        </w:drawing>
      </w:r>
    </w:p>
    <w:p w14:paraId="3D76BD50" w14:textId="77777777" w:rsidR="00E11546" w:rsidRDefault="00E11546">
      <w:pPr>
        <w:jc w:val="center"/>
      </w:pPr>
    </w:p>
    <w:p w14:paraId="77972FE5" w14:textId="77777777" w:rsidR="000A4691" w:rsidRDefault="006F4587">
      <w:pPr>
        <w:ind w:firstLine="440"/>
      </w:pPr>
      <w:r>
        <w:t>2.</w:t>
      </w:r>
      <w:r>
        <w:t>任意两条反射光线的反向延长线的交点即为像点，即可运用光的反射定律作图。</w:t>
      </w:r>
    </w:p>
    <w:p w14:paraId="7E156943" w14:textId="77777777" w:rsidR="000A4691" w:rsidRDefault="006F4587">
      <w:pPr>
        <w:jc w:val="center"/>
      </w:pPr>
      <w:r>
        <w:rPr>
          <w:noProof/>
        </w:rPr>
        <w:drawing>
          <wp:inline distT="0" distB="0" distL="0" distR="0" wp14:anchorId="39163489" wp14:editId="23EA37C0">
            <wp:extent cx="4398264" cy="896493"/>
            <wp:effectExtent l="0" t="0" r="0" b="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89"/>
                    <a:srcRect/>
                    <a:stretch>
                      <a:fillRect/>
                    </a:stretch>
                  </pic:blipFill>
                  <pic:spPr bwMode="auto">
                    <a:xfrm>
                      <a:off x="0" y="0"/>
                      <a:ext cx="4398264" cy="896493"/>
                    </a:xfrm>
                    <a:prstGeom prst="rect">
                      <a:avLst/>
                    </a:prstGeom>
                  </pic:spPr>
                </pic:pic>
              </a:graphicData>
            </a:graphic>
          </wp:inline>
        </w:drawing>
      </w:r>
    </w:p>
    <w:p w14:paraId="0F49768A" w14:textId="77777777" w:rsidR="00E11546" w:rsidRDefault="00E11546">
      <w:pPr>
        <w:jc w:val="center"/>
      </w:pPr>
    </w:p>
    <w:p w14:paraId="16741FF6" w14:textId="77777777" w:rsidR="000A4691" w:rsidRDefault="006F4587">
      <w:pPr>
        <w:pStyle w:val="4"/>
      </w:pPr>
      <w:r>
        <w:lastRenderedPageBreak/>
        <w:t>重点</w:t>
      </w:r>
      <w:r>
        <w:t xml:space="preserve">2 </w:t>
      </w:r>
      <w:r>
        <w:t>实验：探究光的反射规律</w:t>
      </w:r>
    </w:p>
    <w:p w14:paraId="7FFAD424" w14:textId="77777777" w:rsidR="000A4691" w:rsidRDefault="006F4587">
      <w:r>
        <w:t>1.</w:t>
      </w:r>
      <w:r>
        <w:t>实验装置图（如图</w:t>
      </w:r>
      <w:r>
        <w:t>1-4-1</w:t>
      </w:r>
      <w:r>
        <w:t>）</w:t>
      </w:r>
    </w:p>
    <w:p w14:paraId="54A9569F" w14:textId="77777777" w:rsidR="000A4691" w:rsidRDefault="006F4587">
      <w:pPr>
        <w:jc w:val="center"/>
      </w:pPr>
      <w:r>
        <w:rPr>
          <w:noProof/>
        </w:rPr>
        <w:drawing>
          <wp:anchor distT="0" distB="0" distL="0" distR="0" simplePos="0" relativeHeight="251712000" behindDoc="0" locked="0" layoutInCell="1" allowOverlap="0" wp14:anchorId="6B697B44" wp14:editId="48AADA96">
            <wp:simplePos x="0" y="0"/>
            <wp:positionH relativeFrom="margin">
              <wp:align>center</wp:align>
            </wp:positionH>
            <wp:positionV relativeFrom="line">
              <wp:posOffset>0</wp:posOffset>
            </wp:positionV>
            <wp:extent cx="3200400" cy="1701761"/>
            <wp:effectExtent l="0" t="0" r="0" b="0"/>
            <wp:wrapTopAndBottom distT="0" dist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90"/>
                    <a:srcRect/>
                    <a:stretch>
                      <a:fillRect/>
                    </a:stretch>
                  </pic:blipFill>
                  <pic:spPr bwMode="auto">
                    <a:xfrm>
                      <a:off x="0" y="0"/>
                      <a:ext cx="3200400" cy="1701761"/>
                    </a:xfrm>
                    <a:prstGeom prst="rect">
                      <a:avLst/>
                    </a:prstGeom>
                  </pic:spPr>
                </pic:pic>
              </a:graphicData>
            </a:graphic>
          </wp:anchor>
        </w:drawing>
      </w:r>
    </w:p>
    <w:p w14:paraId="7F6D012D" w14:textId="77777777" w:rsidR="000A4691" w:rsidRDefault="006F4587">
      <w:pPr>
        <w:jc w:val="center"/>
      </w:pPr>
      <w:r>
        <w:t>图</w:t>
      </w:r>
      <w:r>
        <w:t>1-4-1</w:t>
      </w:r>
    </w:p>
    <w:p w14:paraId="13D31F60" w14:textId="77777777" w:rsidR="000A4691" w:rsidRDefault="000A4691"/>
    <w:p w14:paraId="25675B73" w14:textId="77777777" w:rsidR="000A4691" w:rsidRDefault="006F4587">
      <w:pPr>
        <w:ind w:firstLine="440"/>
      </w:pPr>
      <w:r>
        <w:t>2.</w:t>
      </w:r>
      <w:r>
        <w:t>实验器材</w:t>
      </w:r>
    </w:p>
    <w:p w14:paraId="092C1FC0" w14:textId="77777777" w:rsidR="000A4691" w:rsidRDefault="006F4587">
      <w:pPr>
        <w:ind w:firstLine="440"/>
      </w:pPr>
      <w:r>
        <w:t>平面镜、可折转的纸板、激光笔、量角器、笔等。</w:t>
      </w:r>
    </w:p>
    <w:p w14:paraId="7CCABB79" w14:textId="77777777" w:rsidR="000A4691" w:rsidRDefault="006F4587">
      <w:pPr>
        <w:ind w:firstLine="440"/>
      </w:pPr>
      <w:r>
        <w:t>3.</w:t>
      </w:r>
      <w:r>
        <w:t>实验注意事项</w:t>
      </w:r>
    </w:p>
    <w:p w14:paraId="0887100A" w14:textId="77777777" w:rsidR="000A4691" w:rsidRDefault="006F4587">
      <w:pPr>
        <w:ind w:firstLine="440"/>
      </w:pPr>
      <w:r>
        <w:t>（</w:t>
      </w:r>
      <w:r>
        <w:t>1</w:t>
      </w:r>
      <w:r>
        <w:t>）纸板与平面镜应该垂直放置。</w:t>
      </w:r>
    </w:p>
    <w:p w14:paraId="407F0582" w14:textId="77777777" w:rsidR="000A4691" w:rsidRDefault="006F4587">
      <w:pPr>
        <w:ind w:firstLine="440"/>
      </w:pPr>
      <w:r>
        <w:t>（</w:t>
      </w:r>
      <w:r>
        <w:t>2</w:t>
      </w:r>
      <w:r>
        <w:t>）为使实验现象明显，应降低背景的明亮程度或用有色玻璃或在较暗的环境中进行实验。</w:t>
      </w:r>
    </w:p>
    <w:p w14:paraId="640316B4" w14:textId="77777777" w:rsidR="000A4691" w:rsidRDefault="006F4587">
      <w:pPr>
        <w:ind w:firstLine="440"/>
      </w:pPr>
      <w:r>
        <w:t>（</w:t>
      </w:r>
      <w:r>
        <w:t>3</w:t>
      </w:r>
      <w:r>
        <w:t>）使光路明显的方法：向纸板上喷烟或雾、选用表面粗糙的纸板等。</w:t>
      </w:r>
    </w:p>
    <w:p w14:paraId="658AE65C" w14:textId="77777777" w:rsidR="000A4691" w:rsidRDefault="006F4587">
      <w:pPr>
        <w:ind w:firstLine="440"/>
      </w:pPr>
      <w:r>
        <w:t>（</w:t>
      </w:r>
      <w:r>
        <w:t>4</w:t>
      </w:r>
      <w:r>
        <w:t>）实验时从不同方向都能观察到光束的原因：光在粗糙纸板上发生了漫反射。</w:t>
      </w:r>
    </w:p>
    <w:p w14:paraId="1CB431A3" w14:textId="77777777" w:rsidR="000A4691" w:rsidRDefault="006F4587">
      <w:pPr>
        <w:ind w:firstLine="440"/>
      </w:pPr>
      <w:r>
        <w:t>（</w:t>
      </w:r>
      <w:r>
        <w:t>5</w:t>
      </w:r>
      <w:r>
        <w:t>）“三线共面”的判断方法：如图</w:t>
      </w:r>
      <w:r>
        <w:t>1-4-1</w:t>
      </w:r>
      <w:r>
        <w:t>乙所示，将纸板右侧沿</w:t>
      </w:r>
      <m:oMath>
        <m:r>
          <w:rPr>
            <w:rFonts w:ascii="Cambria Math" w:eastAsia="Cambria Math" w:hAnsi="Cambria Math" w:cs="Cambria Math"/>
          </w:rPr>
          <m:t>ON</m:t>
        </m:r>
      </m:oMath>
      <w:r>
        <w:t xml:space="preserve"> </w:t>
      </w:r>
      <w:r>
        <w:t>向后折，在右侧纸板上看不到反射光束，说明反射光线、入射光线和法线在同一平面内。</w:t>
      </w:r>
    </w:p>
    <w:p w14:paraId="47E1085D" w14:textId="77777777" w:rsidR="000A4691" w:rsidRDefault="006F4587">
      <w:pPr>
        <w:ind w:firstLine="440"/>
      </w:pPr>
      <w:r>
        <w:t>（</w:t>
      </w:r>
      <w:r>
        <w:t>6</w:t>
      </w:r>
      <w:r>
        <w:t>）光路可逆的验证：将激光沿着</w:t>
      </w:r>
      <m:oMath>
        <m:r>
          <w:rPr>
            <w:rFonts w:ascii="Cambria Math" w:eastAsia="Cambria Math" w:hAnsi="Cambria Math" w:cs="Cambria Math"/>
          </w:rPr>
          <m:t>FO</m:t>
        </m:r>
      </m:oMath>
      <w:r>
        <w:t xml:space="preserve"> </w:t>
      </w:r>
      <w:r>
        <w:t>方向射入，观察到光束沿着</w:t>
      </w:r>
      <m:oMath>
        <m:r>
          <w:rPr>
            <w:rFonts w:ascii="Cambria Math" w:eastAsia="Cambria Math" w:hAnsi="Cambria Math" w:cs="Cambria Math"/>
          </w:rPr>
          <m:t>OE</m:t>
        </m:r>
      </m:oMath>
      <w:r>
        <w:t xml:space="preserve"> </w:t>
      </w:r>
      <w:r>
        <w:t>方向射出，说</w:t>
      </w:r>
      <w:proofErr w:type="gramStart"/>
      <w:r>
        <w:t>明光路</w:t>
      </w:r>
      <w:proofErr w:type="gramEnd"/>
      <w:r>
        <w:t>是可逆的。</w:t>
      </w:r>
    </w:p>
    <w:p w14:paraId="1F0AC2EF" w14:textId="77777777" w:rsidR="000A4691" w:rsidRDefault="006F4587">
      <w:pPr>
        <w:ind w:firstLine="440"/>
      </w:pPr>
      <w:r>
        <w:t>（</w:t>
      </w:r>
      <w:r>
        <w:t>7</w:t>
      </w:r>
      <w:r>
        <w:t>）多次改变入射角的大小进行实验的目的：可以探究反射角与入射角的大小关系，使实验结论更具普遍性。</w:t>
      </w:r>
    </w:p>
    <w:p w14:paraId="7AE51AEB" w14:textId="77777777" w:rsidR="000A4691" w:rsidRDefault="006F4587">
      <w:pPr>
        <w:ind w:firstLine="440"/>
      </w:pPr>
      <w:r>
        <w:t>4.</w:t>
      </w:r>
      <w:r>
        <w:t>实验结论</w:t>
      </w:r>
    </w:p>
    <w:p w14:paraId="4246B03E" w14:textId="77777777" w:rsidR="000A4691" w:rsidRDefault="006F4587">
      <w:pPr>
        <w:ind w:firstLine="440"/>
      </w:pPr>
      <w:r>
        <w:t>在反射现象中，反射光线、入射光线和法线都在同一平面内；反射光线、入射光线分别位于法线两侧；</w:t>
      </w:r>
      <w:r>
        <w:t xml:space="preserve"> </w:t>
      </w:r>
      <w:r>
        <w:t>反射角等于入射角。</w:t>
      </w:r>
    </w:p>
    <w:p w14:paraId="2CE41291" w14:textId="77777777" w:rsidR="000A4691" w:rsidRDefault="006F4587">
      <w:pPr>
        <w:pStyle w:val="4"/>
      </w:pPr>
      <w:r>
        <w:lastRenderedPageBreak/>
        <w:t>重点</w:t>
      </w:r>
      <w:r>
        <w:t xml:space="preserve">3 </w:t>
      </w:r>
      <w:r>
        <w:t>实验：探究平面镜成像时像与物的关系</w:t>
      </w:r>
    </w:p>
    <w:p w14:paraId="44A90890" w14:textId="77777777" w:rsidR="000A4691" w:rsidRDefault="006F4587">
      <w:pPr>
        <w:ind w:firstLine="440"/>
      </w:pPr>
      <w:r>
        <w:t>1.</w:t>
      </w:r>
      <w:r>
        <w:t>实验原理：光的反射规律。</w:t>
      </w:r>
    </w:p>
    <w:p w14:paraId="23BA4585" w14:textId="77777777" w:rsidR="000A4691" w:rsidRDefault="006F4587">
      <w:pPr>
        <w:ind w:firstLine="440"/>
      </w:pPr>
      <w:r>
        <w:t>2.</w:t>
      </w:r>
      <w:r>
        <w:t>实验装置图（如图</w:t>
      </w:r>
      <w:r>
        <w:t>1-4-2</w:t>
      </w:r>
      <w:r>
        <w:t>）</w:t>
      </w:r>
    </w:p>
    <w:p w14:paraId="3C09C48D" w14:textId="77777777" w:rsidR="000A4691" w:rsidRDefault="006F4587">
      <w:pPr>
        <w:jc w:val="center"/>
      </w:pPr>
      <w:r>
        <w:rPr>
          <w:noProof/>
        </w:rPr>
        <w:drawing>
          <wp:anchor distT="0" distB="0" distL="0" distR="0" simplePos="0" relativeHeight="251546112" behindDoc="0" locked="0" layoutInCell="1" allowOverlap="0" wp14:anchorId="5D908222" wp14:editId="0BDD43CC">
            <wp:simplePos x="0" y="0"/>
            <wp:positionH relativeFrom="margin">
              <wp:align>center</wp:align>
            </wp:positionH>
            <wp:positionV relativeFrom="line">
              <wp:posOffset>0</wp:posOffset>
            </wp:positionV>
            <wp:extent cx="1866900" cy="1271872"/>
            <wp:effectExtent l="0" t="0" r="0" b="0"/>
            <wp:wrapTopAndBottom distT="0" distB="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91"/>
                    <a:srcRect/>
                    <a:stretch>
                      <a:fillRect/>
                    </a:stretch>
                  </pic:blipFill>
                  <pic:spPr bwMode="auto">
                    <a:xfrm>
                      <a:off x="0" y="0"/>
                      <a:ext cx="1866900" cy="1271872"/>
                    </a:xfrm>
                    <a:prstGeom prst="rect">
                      <a:avLst/>
                    </a:prstGeom>
                  </pic:spPr>
                </pic:pic>
              </a:graphicData>
            </a:graphic>
          </wp:anchor>
        </w:drawing>
      </w:r>
    </w:p>
    <w:p w14:paraId="5DC628C4" w14:textId="77777777" w:rsidR="000A4691" w:rsidRDefault="006F4587">
      <w:pPr>
        <w:jc w:val="center"/>
      </w:pPr>
      <w:r>
        <w:t>图</w:t>
      </w:r>
      <w:r>
        <w:t>1-4-2</w:t>
      </w:r>
    </w:p>
    <w:p w14:paraId="1616D55A" w14:textId="77777777" w:rsidR="000A4691" w:rsidRDefault="000A4691"/>
    <w:p w14:paraId="050391A0" w14:textId="77777777" w:rsidR="000A4691" w:rsidRDefault="006F4587">
      <w:pPr>
        <w:ind w:firstLine="440"/>
      </w:pPr>
      <w:r>
        <w:t>3.</w:t>
      </w:r>
      <w:r>
        <w:t>实验器材</w:t>
      </w:r>
    </w:p>
    <w:p w14:paraId="74F655E1" w14:textId="77777777" w:rsidR="000A4691" w:rsidRDefault="006F4587">
      <w:pPr>
        <w:ind w:firstLine="440"/>
      </w:pPr>
      <w:r>
        <w:t>较薄的透明玻璃板、刻度尺、光屏、两支完全相同的蜡烛、火柴、方格纸或白纸、笔等。</w:t>
      </w:r>
    </w:p>
    <w:p w14:paraId="29497FC4" w14:textId="77777777" w:rsidR="000A4691" w:rsidRDefault="006F4587">
      <w:pPr>
        <w:ind w:firstLine="440"/>
      </w:pPr>
      <w:r>
        <w:t>（</w:t>
      </w:r>
      <w:r>
        <w:t>1</w:t>
      </w:r>
      <w:r>
        <w:t>）用透明玻璃板代替平面镜的主要原因：便于确定像的位置。</w:t>
      </w:r>
    </w:p>
    <w:p w14:paraId="03B752C1" w14:textId="77777777" w:rsidR="000A4691" w:rsidRDefault="006F4587">
      <w:pPr>
        <w:ind w:firstLine="440"/>
      </w:pPr>
      <w:r>
        <w:t>（</w:t>
      </w:r>
      <w:r>
        <w:t>2</w:t>
      </w:r>
      <w:r>
        <w:t>）选择较薄玻璃板的原因：防止蜡烛通过玻璃板的前后两个面形成两个虚像，影响实验效果。</w:t>
      </w:r>
    </w:p>
    <w:p w14:paraId="2AEE73B5" w14:textId="77777777" w:rsidR="000A4691" w:rsidRDefault="006F4587">
      <w:pPr>
        <w:ind w:firstLine="440"/>
      </w:pPr>
      <w:r>
        <w:t>（</w:t>
      </w:r>
      <w:r>
        <w:t>3</w:t>
      </w:r>
      <w:r>
        <w:t>）选用两支完全相同的蜡烛的原因：便于比较像与物的大小关系。</w:t>
      </w:r>
    </w:p>
    <w:p w14:paraId="18D9A612" w14:textId="77777777" w:rsidR="000A4691" w:rsidRDefault="006F4587">
      <w:pPr>
        <w:ind w:firstLine="440"/>
      </w:pPr>
      <w:r>
        <w:t>（</w:t>
      </w:r>
      <w:r>
        <w:t>4</w:t>
      </w:r>
      <w:r>
        <w:t>）实验中刻度尺的作用：测量两支蜡烛到玻璃板的距离，比较像距和物距的关系。</w:t>
      </w:r>
    </w:p>
    <w:p w14:paraId="70C4C6AB" w14:textId="77777777" w:rsidR="000A4691" w:rsidRDefault="006F4587">
      <w:pPr>
        <w:ind w:firstLine="440"/>
      </w:pPr>
      <w:r>
        <w:t>（</w:t>
      </w:r>
      <w:r>
        <w:t>5</w:t>
      </w:r>
      <w:r>
        <w:t>）用方格纸比白纸更好的原因：能更方便、更准确地确定像与物的位置关系。</w:t>
      </w:r>
    </w:p>
    <w:p w14:paraId="48068EEC" w14:textId="77777777" w:rsidR="000A4691" w:rsidRDefault="006F4587">
      <w:pPr>
        <w:ind w:firstLine="440"/>
      </w:pPr>
      <w:r>
        <w:t>4.</w:t>
      </w:r>
      <w:r>
        <w:t>实验方法</w:t>
      </w:r>
    </w:p>
    <w:p w14:paraId="3EA5D6DD" w14:textId="77777777" w:rsidR="000A4691" w:rsidRDefault="006F4587">
      <w:pPr>
        <w:ind w:firstLine="440"/>
      </w:pPr>
      <w:r>
        <w:t>等效替代法：用较薄玻璃板代替平面镜；选用两支完全相同的蜡烛，用其中的一支替代另一支的像。</w:t>
      </w:r>
    </w:p>
    <w:p w14:paraId="7B30C209" w14:textId="77777777" w:rsidR="000A4691" w:rsidRDefault="006F4587">
      <w:pPr>
        <w:ind w:firstLine="440"/>
      </w:pPr>
      <w:r>
        <w:t>5.</w:t>
      </w:r>
      <w:r>
        <w:t>实验注意事项</w:t>
      </w:r>
    </w:p>
    <w:p w14:paraId="1890C6BD" w14:textId="77777777" w:rsidR="000A4691" w:rsidRDefault="006F4587">
      <w:pPr>
        <w:ind w:firstLine="440"/>
      </w:pPr>
      <w:r>
        <w:t>（</w:t>
      </w:r>
      <w:r>
        <w:t>1</w:t>
      </w:r>
      <w:r>
        <w:t>）玻璃板要与水平桌面垂直放置。</w:t>
      </w:r>
    </w:p>
    <w:p w14:paraId="0524F0B1" w14:textId="77777777" w:rsidR="000A4691" w:rsidRDefault="006F4587">
      <w:pPr>
        <w:ind w:firstLine="440"/>
      </w:pPr>
      <w:r>
        <w:t>（</w:t>
      </w:r>
      <w:r>
        <w:t>2</w:t>
      </w:r>
      <w:r>
        <w:t>）为使实验现象明显，应在较暗的环境中进行实验。</w:t>
      </w:r>
    </w:p>
    <w:p w14:paraId="75327A55" w14:textId="77777777" w:rsidR="000A4691" w:rsidRDefault="006F4587">
      <w:pPr>
        <w:ind w:firstLine="440"/>
      </w:pPr>
      <w:r>
        <w:t>（</w:t>
      </w:r>
      <w:r>
        <w:t>3</w:t>
      </w:r>
      <w:r>
        <w:t>）在实验中，代替像的蜡烛不点燃。</w:t>
      </w:r>
    </w:p>
    <w:p w14:paraId="2C8C0C63" w14:textId="77777777" w:rsidR="000A4691" w:rsidRDefault="006F4587" w:rsidP="00E11546">
      <w:pPr>
        <w:ind w:firstLineChars="100" w:firstLine="240"/>
      </w:pPr>
      <w:r>
        <w:lastRenderedPageBreak/>
        <w:t>（</w:t>
      </w:r>
      <w:r>
        <w:t>4</w:t>
      </w:r>
      <w:r>
        <w:t>）实验时，要将玻璃板竖直放置在方格纸上或白纸上的原因：如图</w:t>
      </w:r>
      <w:r>
        <w:t>1-4-3</w:t>
      </w:r>
      <w:r>
        <w:t>所示，若玻璃板倾斜一定角度，物体的像会上升或下降，不能使玻璃板后面的蜡烛和玻璃板前蜡烛的像完全重合。</w:t>
      </w:r>
    </w:p>
    <w:p w14:paraId="13C3EF09" w14:textId="77777777" w:rsidR="000A4691" w:rsidRDefault="006F4587">
      <w:pPr>
        <w:jc w:val="center"/>
      </w:pPr>
      <w:r>
        <w:rPr>
          <w:noProof/>
        </w:rPr>
        <w:drawing>
          <wp:anchor distT="0" distB="0" distL="0" distR="0" simplePos="0" relativeHeight="251492864" behindDoc="0" locked="0" layoutInCell="1" allowOverlap="0" wp14:anchorId="427E9CBC" wp14:editId="0E4FB7E9">
            <wp:simplePos x="0" y="0"/>
            <wp:positionH relativeFrom="margin">
              <wp:align>center</wp:align>
            </wp:positionH>
            <wp:positionV relativeFrom="line">
              <wp:posOffset>0</wp:posOffset>
            </wp:positionV>
            <wp:extent cx="3514725" cy="927531"/>
            <wp:effectExtent l="0" t="0" r="0" b="0"/>
            <wp:wrapTopAndBottom distT="0" distB="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92"/>
                    <a:srcRect/>
                    <a:stretch>
                      <a:fillRect/>
                    </a:stretch>
                  </pic:blipFill>
                  <pic:spPr bwMode="auto">
                    <a:xfrm>
                      <a:off x="0" y="0"/>
                      <a:ext cx="3514725" cy="927531"/>
                    </a:xfrm>
                    <a:prstGeom prst="rect">
                      <a:avLst/>
                    </a:prstGeom>
                  </pic:spPr>
                </pic:pic>
              </a:graphicData>
            </a:graphic>
          </wp:anchor>
        </w:drawing>
      </w:r>
    </w:p>
    <w:p w14:paraId="5EB5E12B" w14:textId="77777777" w:rsidR="000A4691" w:rsidRDefault="006F4587">
      <w:pPr>
        <w:jc w:val="center"/>
      </w:pPr>
      <w:r>
        <w:t>图</w:t>
      </w:r>
      <w:r>
        <w:t>1-4-3</w:t>
      </w:r>
    </w:p>
    <w:p w14:paraId="028C119B" w14:textId="77777777" w:rsidR="000A4691" w:rsidRDefault="000A4691"/>
    <w:p w14:paraId="528C18C3" w14:textId="77777777" w:rsidR="000A4691" w:rsidRDefault="006F4587">
      <w:pPr>
        <w:ind w:firstLine="440"/>
      </w:pPr>
      <w:r>
        <w:t>（</w:t>
      </w:r>
      <w:r>
        <w:t>5</w:t>
      </w:r>
      <w:r>
        <w:t>）实验时，观察者应该与物同侧，正对玻璃板观察像的位置。</w:t>
      </w:r>
    </w:p>
    <w:p w14:paraId="639EC62F" w14:textId="77777777" w:rsidR="000A4691" w:rsidRDefault="006F4587">
      <w:pPr>
        <w:ind w:firstLine="440"/>
      </w:pPr>
      <w:r>
        <w:t>（</w:t>
      </w:r>
      <w:r>
        <w:t>6</w:t>
      </w:r>
      <w:r>
        <w:t>）实验时，观察到物</w:t>
      </w:r>
      <w:proofErr w:type="gramStart"/>
      <w:r>
        <w:t>与像能完全</w:t>
      </w:r>
      <w:proofErr w:type="gramEnd"/>
      <w:r>
        <w:t>重合，这表明物与像的大小相等。</w:t>
      </w:r>
    </w:p>
    <w:p w14:paraId="5D25E5A5" w14:textId="77777777" w:rsidR="000A4691" w:rsidRDefault="006F4587">
      <w:pPr>
        <w:ind w:firstLine="440"/>
      </w:pPr>
      <w:r>
        <w:t>（</w:t>
      </w:r>
      <w:r>
        <w:t>7</w:t>
      </w:r>
      <w:r>
        <w:t>）平面镜成虚像的判断：将光屏放在像的位置，光屏上得不到蜡烛的像，说明平面镜成虚像。</w:t>
      </w:r>
    </w:p>
    <w:p w14:paraId="11E7CC5A" w14:textId="77777777" w:rsidR="000A4691" w:rsidRDefault="006F4587">
      <w:pPr>
        <w:ind w:firstLine="440"/>
      </w:pPr>
      <w:r>
        <w:t>（</w:t>
      </w:r>
      <w:r>
        <w:t>8</w:t>
      </w:r>
      <w:r>
        <w:t>）多次实验、多次测量的目的：使实验结论具有普遍性。</w:t>
      </w:r>
    </w:p>
    <w:p w14:paraId="04975145" w14:textId="77777777" w:rsidR="000A4691" w:rsidRDefault="006F4587">
      <w:pPr>
        <w:ind w:firstLine="440"/>
      </w:pPr>
      <w:r>
        <w:t>6.</w:t>
      </w:r>
      <w:r>
        <w:t>实验结论</w:t>
      </w:r>
    </w:p>
    <w:p w14:paraId="6FD0F0D9" w14:textId="3DB4B350" w:rsidR="00CD2AC5" w:rsidRDefault="006F4587" w:rsidP="00CD2AC5">
      <w:pPr>
        <w:ind w:firstLine="440"/>
      </w:pPr>
      <w:r>
        <w:t>平面镜所成像的大小与物体的大小相等；像和物体到平面镜的距离相等；像和物体的连线与镜面垂直；平面镜成虚像。（等大、等距、垂直、虚像、对称）</w:t>
      </w:r>
    </w:p>
    <w:p w14:paraId="1F63F7FD" w14:textId="77777777" w:rsidR="000A4691" w:rsidRDefault="006F4587">
      <w:pPr>
        <w:pStyle w:val="3"/>
      </w:pPr>
      <w:r>
        <w:rPr>
          <w:noProof/>
        </w:rPr>
        <w:drawing>
          <wp:inline distT="0" distB="0" distL="0" distR="0" wp14:anchorId="234F106E" wp14:editId="2B361AF0">
            <wp:extent cx="3571875" cy="693568"/>
            <wp:effectExtent l="0" t="0" r="0" b="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6"/>
                    <a:srcRect/>
                    <a:stretch>
                      <a:fillRect/>
                    </a:stretch>
                  </pic:blipFill>
                  <pic:spPr bwMode="auto">
                    <a:xfrm>
                      <a:off x="0" y="0"/>
                      <a:ext cx="3571875" cy="693568"/>
                    </a:xfrm>
                    <a:prstGeom prst="rect">
                      <a:avLst/>
                    </a:prstGeom>
                  </pic:spPr>
                </pic:pic>
              </a:graphicData>
            </a:graphic>
          </wp:inline>
        </w:drawing>
      </w:r>
      <w:r>
        <w:rPr>
          <w:color w:val="FFFFFF"/>
          <w:sz w:val="1"/>
          <w:szCs w:val="1"/>
        </w:rPr>
        <w:t>陕西中考链接</w:t>
      </w:r>
    </w:p>
    <w:p w14:paraId="592D663F" w14:textId="0B3345A4" w:rsidR="000A4691" w:rsidRDefault="00CD2AC5">
      <w:r>
        <w:rPr>
          <w:noProof/>
        </w:rPr>
        <w:drawing>
          <wp:anchor distT="0" distB="0" distL="0" distR="0" simplePos="0" relativeHeight="251835904" behindDoc="0" locked="0" layoutInCell="1" allowOverlap="0" wp14:anchorId="55B42DE5" wp14:editId="2358401A">
            <wp:simplePos x="0" y="0"/>
            <wp:positionH relativeFrom="margin">
              <wp:posOffset>1091565</wp:posOffset>
            </wp:positionH>
            <wp:positionV relativeFrom="line">
              <wp:posOffset>363220</wp:posOffset>
            </wp:positionV>
            <wp:extent cx="2535555" cy="2154555"/>
            <wp:effectExtent l="0" t="0" r="0" b="0"/>
            <wp:wrapTopAndBottom distT="0" distB="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93"/>
                    <a:srcRect/>
                    <a:stretch>
                      <a:fillRect/>
                    </a:stretch>
                  </pic:blipFill>
                  <pic:spPr bwMode="auto">
                    <a:xfrm>
                      <a:off x="0" y="0"/>
                      <a:ext cx="2535555" cy="2154555"/>
                    </a:xfrm>
                    <a:prstGeom prst="rect">
                      <a:avLst/>
                    </a:prstGeom>
                  </pic:spPr>
                </pic:pic>
              </a:graphicData>
            </a:graphic>
            <wp14:sizeRelH relativeFrom="margin">
              <wp14:pctWidth>0</wp14:pctWidth>
            </wp14:sizeRelH>
            <wp14:sizeRelV relativeFrom="margin">
              <wp14:pctHeight>0</wp14:pctHeight>
            </wp14:sizeRelV>
          </wp:anchor>
        </w:drawing>
      </w:r>
      <w:r w:rsidR="006F4587">
        <w:t xml:space="preserve">1. </w:t>
      </w:r>
      <w:r w:rsidR="006F4587">
        <w:rPr>
          <w:rFonts w:ascii="楷体" w:eastAsia="楷体" w:hAnsi="楷体" w:cs="楷体"/>
        </w:rPr>
        <w:t>[2019·陕西中考]</w:t>
      </w:r>
      <w:r w:rsidR="006F4587">
        <w:t>对图</w:t>
      </w:r>
      <w:r w:rsidR="006F4587">
        <w:t>1-4-4</w:t>
      </w:r>
      <w:r w:rsidR="006F4587">
        <w:t>中物理现象的认识，下列说法正确的是</w:t>
      </w:r>
      <w:r w:rsidR="006F4587">
        <w:t xml:space="preserve">( </w:t>
      </w:r>
      <w:r w:rsidR="006F4587">
        <w:rPr>
          <w:color w:val="FF0000"/>
        </w:rPr>
        <w:t>D</w:t>
      </w:r>
      <w:r w:rsidR="006F4587">
        <w:t xml:space="preserve"> )</w:t>
      </w:r>
    </w:p>
    <w:p w14:paraId="60DC430B" w14:textId="4FA8E039" w:rsidR="000A4691" w:rsidRDefault="00CD2AC5" w:rsidP="00CD2AC5">
      <w:pPr>
        <w:ind w:firstLineChars="1300" w:firstLine="3120"/>
      </w:pPr>
      <w:r>
        <w:t>图</w:t>
      </w:r>
      <w:r>
        <w:t>1-4-4</w:t>
      </w:r>
    </w:p>
    <w:p w14:paraId="7D04EFC8" w14:textId="77777777" w:rsidR="000A4691" w:rsidRDefault="006F4587">
      <w:r>
        <w:lastRenderedPageBreak/>
        <w:t xml:space="preserve">A. </w:t>
      </w:r>
      <w:r>
        <w:t>图甲中，木杆的影子是光的反射形成的</w:t>
      </w:r>
    </w:p>
    <w:p w14:paraId="416FD659" w14:textId="77777777" w:rsidR="000A4691" w:rsidRDefault="006F4587">
      <w:r>
        <w:t xml:space="preserve">B. </w:t>
      </w:r>
      <w:r>
        <w:t>图乙中，验钞机利用红外线能使荧光物质发光的原理制成</w:t>
      </w:r>
    </w:p>
    <w:p w14:paraId="7A7EF68F" w14:textId="77777777" w:rsidR="000A4691" w:rsidRDefault="006F4587">
      <w:r>
        <w:t xml:space="preserve">C. </w:t>
      </w:r>
      <w:r>
        <w:t>图丙中，舞蹈演员在平面镜中成等大的实像</w:t>
      </w:r>
    </w:p>
    <w:p w14:paraId="73C5D12B" w14:textId="77777777" w:rsidR="000A4691" w:rsidRDefault="006F4587">
      <w:r>
        <w:t xml:space="preserve">D. </w:t>
      </w:r>
      <w:r>
        <w:t>图丁中，筷子看起来向上弯折是光的折射现象</w:t>
      </w:r>
    </w:p>
    <w:p w14:paraId="06F65D54" w14:textId="77777777" w:rsidR="000A4691" w:rsidRDefault="006F4587">
      <w:r>
        <w:t xml:space="preserve">2. </w:t>
      </w:r>
      <w:r>
        <w:rPr>
          <w:rFonts w:ascii="楷体" w:eastAsia="楷体" w:hAnsi="楷体" w:cs="楷体"/>
        </w:rPr>
        <w:t>[2022·陕西中考]</w:t>
      </w:r>
      <w:r>
        <w:t>2021</w:t>
      </w:r>
      <w:r>
        <w:t>年</w:t>
      </w:r>
      <w:r>
        <w:t>11</w:t>
      </w:r>
      <w:r>
        <w:t>月</w:t>
      </w:r>
      <w:r>
        <w:t>30</w:t>
      </w:r>
      <w:r>
        <w:t>日，世界首条跨海高铁——泉州湾跨海大桥合龙成功。如图</w:t>
      </w:r>
      <w:r>
        <w:t>1-4-5</w:t>
      </w:r>
      <w:r>
        <w:t>是大桥与倒影形成的一幅壮美画面，桥在水中的倒影是光的</w:t>
      </w:r>
      <w:r>
        <w:rPr>
          <w:color w:val="FF0000"/>
          <w:u w:val="single" w:color="000000"/>
        </w:rPr>
        <w:t>反射</w:t>
      </w:r>
      <w:r>
        <w:t>形成的</w:t>
      </w:r>
      <w:r>
        <w:rPr>
          <w:color w:val="FF0000"/>
          <w:u w:val="single" w:color="000000"/>
        </w:rPr>
        <w:t>虚</w:t>
      </w:r>
      <w:r>
        <w:t xml:space="preserve"> </w:t>
      </w:r>
      <w:r>
        <w:t>（选填“虚”或“实”）像。</w:t>
      </w:r>
    </w:p>
    <w:p w14:paraId="346718FD" w14:textId="68877811" w:rsidR="000A4691" w:rsidRDefault="000A4691">
      <w:pPr>
        <w:jc w:val="center"/>
        <w:rPr>
          <w:noProof/>
        </w:rPr>
      </w:pPr>
    </w:p>
    <w:p w14:paraId="301609C8" w14:textId="5881FCD2" w:rsidR="00CD2AC5" w:rsidRDefault="00CD2AC5">
      <w:pPr>
        <w:jc w:val="center"/>
      </w:pPr>
      <w:r>
        <w:rPr>
          <w:noProof/>
        </w:rPr>
        <w:drawing>
          <wp:anchor distT="0" distB="0" distL="0" distR="0" simplePos="0" relativeHeight="252246528" behindDoc="0" locked="0" layoutInCell="1" allowOverlap="0" wp14:anchorId="0DCCE2DA" wp14:editId="08278184">
            <wp:simplePos x="0" y="0"/>
            <wp:positionH relativeFrom="margin">
              <wp:posOffset>1673225</wp:posOffset>
            </wp:positionH>
            <wp:positionV relativeFrom="line">
              <wp:posOffset>-110490</wp:posOffset>
            </wp:positionV>
            <wp:extent cx="2228850" cy="1011536"/>
            <wp:effectExtent l="0" t="0" r="0" b="0"/>
            <wp:wrapTopAndBottom distT="0" dist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94"/>
                    <a:srcRect/>
                    <a:stretch>
                      <a:fillRect/>
                    </a:stretch>
                  </pic:blipFill>
                  <pic:spPr bwMode="auto">
                    <a:xfrm>
                      <a:off x="0" y="0"/>
                      <a:ext cx="2228850" cy="1011536"/>
                    </a:xfrm>
                    <a:prstGeom prst="rect">
                      <a:avLst/>
                    </a:prstGeom>
                  </pic:spPr>
                </pic:pic>
              </a:graphicData>
            </a:graphic>
          </wp:anchor>
        </w:drawing>
      </w:r>
    </w:p>
    <w:p w14:paraId="72366199" w14:textId="77777777" w:rsidR="000A4691" w:rsidRDefault="006F4587">
      <w:pPr>
        <w:jc w:val="center"/>
      </w:pPr>
      <w:r>
        <w:t>图</w:t>
      </w:r>
      <w:r>
        <w:t>1-4-5</w:t>
      </w:r>
    </w:p>
    <w:p w14:paraId="2B4B138F" w14:textId="77777777" w:rsidR="000A4691" w:rsidRDefault="000A4691"/>
    <w:p w14:paraId="7A3A1ADB" w14:textId="77777777" w:rsidR="000A4691" w:rsidRDefault="006F4587">
      <w:r>
        <w:t xml:space="preserve">3. </w:t>
      </w:r>
      <w:r>
        <w:rPr>
          <w:rFonts w:ascii="楷体" w:eastAsia="楷体" w:hAnsi="楷体" w:cs="楷体"/>
        </w:rPr>
        <w:t>[2020·陕西中考]</w:t>
      </w:r>
      <w:r>
        <w:t>如图</w:t>
      </w:r>
      <w:r>
        <w:t>1-4-6</w:t>
      </w:r>
      <w:r>
        <w:t>所示，用蜡烛</w:t>
      </w:r>
      <w:r>
        <w:t>B</w:t>
      </w:r>
      <w:r>
        <w:t>找到并确定蜡烛</w:t>
      </w:r>
      <w:r>
        <w:t>A</w:t>
      </w:r>
      <w:r>
        <w:t>的像的位置后，在像的位置竖直放一张白卡片，不能从白卡片上直接观察到蜡烛</w:t>
      </w:r>
      <w:r>
        <w:t>A</w:t>
      </w:r>
      <w:r>
        <w:t>的像，这表明平面镜所成的像是</w:t>
      </w:r>
      <w:r>
        <w:rPr>
          <w:color w:val="FF0000"/>
          <w:u w:val="single" w:color="000000"/>
        </w:rPr>
        <w:t>虚</w:t>
      </w:r>
      <w:r>
        <w:t>像。</w:t>
      </w:r>
    </w:p>
    <w:p w14:paraId="22252F75" w14:textId="64D63D16" w:rsidR="000A4691" w:rsidRDefault="000A4691">
      <w:pPr>
        <w:jc w:val="center"/>
        <w:rPr>
          <w:noProof/>
        </w:rPr>
      </w:pPr>
    </w:p>
    <w:p w14:paraId="09F2737A" w14:textId="3544B3D0" w:rsidR="00CD2AC5" w:rsidRDefault="00CD2AC5">
      <w:pPr>
        <w:jc w:val="center"/>
      </w:pPr>
      <w:r>
        <w:rPr>
          <w:noProof/>
        </w:rPr>
        <w:drawing>
          <wp:anchor distT="0" distB="0" distL="0" distR="0" simplePos="0" relativeHeight="252248576" behindDoc="0" locked="0" layoutInCell="1" allowOverlap="0" wp14:anchorId="27B2F7A6" wp14:editId="17D360EA">
            <wp:simplePos x="0" y="0"/>
            <wp:positionH relativeFrom="margin">
              <wp:posOffset>1945005</wp:posOffset>
            </wp:positionH>
            <wp:positionV relativeFrom="line">
              <wp:posOffset>-110490</wp:posOffset>
            </wp:positionV>
            <wp:extent cx="1685925" cy="1371054"/>
            <wp:effectExtent l="0" t="0" r="0" b="0"/>
            <wp:wrapTopAndBottom distT="0" dist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95"/>
                    <a:srcRect/>
                    <a:stretch>
                      <a:fillRect/>
                    </a:stretch>
                  </pic:blipFill>
                  <pic:spPr bwMode="auto">
                    <a:xfrm>
                      <a:off x="0" y="0"/>
                      <a:ext cx="1685925" cy="1371054"/>
                    </a:xfrm>
                    <a:prstGeom prst="rect">
                      <a:avLst/>
                    </a:prstGeom>
                  </pic:spPr>
                </pic:pic>
              </a:graphicData>
            </a:graphic>
          </wp:anchor>
        </w:drawing>
      </w:r>
    </w:p>
    <w:p w14:paraId="079A6490" w14:textId="77777777" w:rsidR="000A4691" w:rsidRDefault="006F4587">
      <w:pPr>
        <w:jc w:val="center"/>
      </w:pPr>
      <w:r>
        <w:t>图</w:t>
      </w:r>
      <w:r>
        <w:t>1-4-6</w:t>
      </w:r>
    </w:p>
    <w:p w14:paraId="49109F9C" w14:textId="77777777" w:rsidR="000A4691" w:rsidRDefault="000A4691"/>
    <w:p w14:paraId="1DC7FF76" w14:textId="77777777" w:rsidR="000A4691" w:rsidRDefault="006F4587">
      <w:r>
        <w:t xml:space="preserve">4. </w:t>
      </w:r>
      <w:r>
        <w:rPr>
          <w:rFonts w:ascii="楷体" w:eastAsia="楷体" w:hAnsi="楷体" w:cs="楷体"/>
        </w:rPr>
        <w:t>[2018·陕西中考]</w:t>
      </w:r>
      <w:r>
        <w:t>如图</w:t>
      </w:r>
      <w:r>
        <w:t>1-4-7</w:t>
      </w:r>
      <w:r>
        <w:t>所示，在探究平面镜成像特点的实验中选用</w:t>
      </w:r>
      <w:r>
        <w:t>A</w:t>
      </w:r>
      <w:r>
        <w:t>、</w:t>
      </w:r>
      <w:r>
        <w:t>B</w:t>
      </w:r>
      <w:r>
        <w:t>两支完全相同的蜡烛，移动</w:t>
      </w:r>
      <w:r>
        <w:t>B</w:t>
      </w:r>
      <w:r>
        <w:t>蜡烛寻找点燃的</w:t>
      </w:r>
      <w:r>
        <w:t>A</w:t>
      </w:r>
      <w:r>
        <w:t>蜡烛像的位置时，眼睛应该在</w:t>
      </w:r>
      <m:oMath>
        <m:r>
          <m:rPr>
            <m:sty m:val="p"/>
          </m:rPr>
          <w:rPr>
            <w:rFonts w:ascii="Cambria Math" w:eastAsia="Cambria Math" w:hAnsi="Cambria Math" w:cs="Cambria Math"/>
            <w:color w:val="FF0000"/>
            <w:u w:val="single" w:color="000000"/>
          </w:rPr>
          <m:t>A</m:t>
        </m:r>
      </m:oMath>
      <w:r>
        <w:t xml:space="preserve"> </w:t>
      </w:r>
      <w:r>
        <w:t>（选填“</w:t>
      </w:r>
      <w:r>
        <w:t>A</w:t>
      </w:r>
      <w:r>
        <w:t>”或“</w:t>
      </w:r>
      <w:r>
        <w:t>B</w:t>
      </w:r>
      <w:r>
        <w:t>”）蜡烛一侧观察。</w:t>
      </w:r>
    </w:p>
    <w:p w14:paraId="1CA018E7" w14:textId="77777777" w:rsidR="000A4691" w:rsidRDefault="006F4587">
      <w:pPr>
        <w:jc w:val="center"/>
      </w:pPr>
      <w:r>
        <w:rPr>
          <w:noProof/>
        </w:rPr>
        <w:lastRenderedPageBreak/>
        <w:drawing>
          <wp:anchor distT="0" distB="0" distL="0" distR="0" simplePos="0" relativeHeight="251520512" behindDoc="0" locked="0" layoutInCell="1" allowOverlap="0" wp14:anchorId="55F6E893" wp14:editId="7C453108">
            <wp:simplePos x="0" y="0"/>
            <wp:positionH relativeFrom="margin">
              <wp:align>center</wp:align>
            </wp:positionH>
            <wp:positionV relativeFrom="line">
              <wp:posOffset>0</wp:posOffset>
            </wp:positionV>
            <wp:extent cx="2295525" cy="1157678"/>
            <wp:effectExtent l="0" t="0" r="0" b="0"/>
            <wp:wrapTopAndBottom distT="0" dist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96"/>
                    <a:srcRect/>
                    <a:stretch>
                      <a:fillRect/>
                    </a:stretch>
                  </pic:blipFill>
                  <pic:spPr bwMode="auto">
                    <a:xfrm>
                      <a:off x="0" y="0"/>
                      <a:ext cx="2295525" cy="1157678"/>
                    </a:xfrm>
                    <a:prstGeom prst="rect">
                      <a:avLst/>
                    </a:prstGeom>
                  </pic:spPr>
                </pic:pic>
              </a:graphicData>
            </a:graphic>
          </wp:anchor>
        </w:drawing>
      </w:r>
    </w:p>
    <w:p w14:paraId="44E810E3" w14:textId="77777777" w:rsidR="000A4691" w:rsidRDefault="006F4587">
      <w:pPr>
        <w:jc w:val="center"/>
      </w:pPr>
      <w:r>
        <w:t>图</w:t>
      </w:r>
      <w:r>
        <w:t>1-4-7</w:t>
      </w:r>
    </w:p>
    <w:p w14:paraId="15DCAC6F" w14:textId="77777777" w:rsidR="000A4691" w:rsidRDefault="000A4691"/>
    <w:p w14:paraId="4DCFDB3E" w14:textId="77777777" w:rsidR="000A4691" w:rsidRDefault="006F4587">
      <w:r>
        <w:t xml:space="preserve">5. </w:t>
      </w:r>
      <w:r>
        <w:rPr>
          <w:rFonts w:ascii="楷体" w:eastAsia="楷体" w:hAnsi="楷体" w:cs="楷体"/>
        </w:rPr>
        <w:t>[2021·陕西中考]</w:t>
      </w:r>
      <w:r>
        <w:t>请在图</w:t>
      </w:r>
      <w:r>
        <w:t>1-4-8</w:t>
      </w:r>
      <w:r>
        <w:t>中</w:t>
      </w:r>
      <w:proofErr w:type="gramStart"/>
      <w:r>
        <w:t>作出</w:t>
      </w:r>
      <w:proofErr w:type="gramEnd"/>
      <w:r>
        <w:t>点光源</w:t>
      </w:r>
      <m:oMath>
        <m:r>
          <w:rPr>
            <w:rFonts w:ascii="Cambria Math" w:eastAsia="Cambria Math" w:hAnsi="Cambria Math" w:cs="Cambria Math"/>
          </w:rPr>
          <m:t>S</m:t>
        </m:r>
      </m:oMath>
      <w:r>
        <w:t xml:space="preserve"> </w:t>
      </w:r>
      <w:r>
        <w:t>通过平面镜所成的像</w:t>
      </w:r>
      <m:oMath>
        <m:r>
          <w:rPr>
            <w:rFonts w:ascii="Cambria Math" w:eastAsia="Cambria Math" w:hAnsi="Cambria Math" w:cs="Cambria Math"/>
          </w:rPr>
          <m:t>S</m:t>
        </m:r>
        <m:r>
          <m:rPr>
            <m:sty m:val="p"/>
          </m:rPr>
          <w:rPr>
            <w:rFonts w:ascii="Cambria Math" w:eastAsia="Cambria Math" w:hAnsi="Cambria Math" w:cs="Cambria Math"/>
          </w:rPr>
          <m:t>'</m:t>
        </m:r>
      </m:oMath>
      <w:r>
        <w:t xml:space="preserve"> </w:t>
      </w:r>
      <w:r>
        <w:t>。（保留作图痕迹）</w:t>
      </w:r>
    </w:p>
    <w:p w14:paraId="3A1AA6DA" w14:textId="77777777" w:rsidR="000A4691" w:rsidRDefault="006F4587">
      <w:pPr>
        <w:jc w:val="center"/>
      </w:pPr>
      <w:r>
        <w:rPr>
          <w:noProof/>
        </w:rPr>
        <w:drawing>
          <wp:anchor distT="0" distB="0" distL="0" distR="0" simplePos="0" relativeHeight="251761152" behindDoc="0" locked="0" layoutInCell="1" allowOverlap="0" wp14:anchorId="0576F3C0" wp14:editId="3F71B955">
            <wp:simplePos x="0" y="0"/>
            <wp:positionH relativeFrom="margin">
              <wp:align>center</wp:align>
            </wp:positionH>
            <wp:positionV relativeFrom="line">
              <wp:posOffset>0</wp:posOffset>
            </wp:positionV>
            <wp:extent cx="866775" cy="1927270"/>
            <wp:effectExtent l="0" t="0" r="0" b="0"/>
            <wp:wrapTopAndBottom distT="0" dist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97"/>
                    <a:srcRect/>
                    <a:stretch>
                      <a:fillRect/>
                    </a:stretch>
                  </pic:blipFill>
                  <pic:spPr bwMode="auto">
                    <a:xfrm>
                      <a:off x="0" y="0"/>
                      <a:ext cx="866775" cy="1927270"/>
                    </a:xfrm>
                    <a:prstGeom prst="rect">
                      <a:avLst/>
                    </a:prstGeom>
                  </pic:spPr>
                </pic:pic>
              </a:graphicData>
            </a:graphic>
          </wp:anchor>
        </w:drawing>
      </w:r>
    </w:p>
    <w:p w14:paraId="2B7FBE0E" w14:textId="77777777" w:rsidR="000A4691" w:rsidRDefault="006F4587">
      <w:pPr>
        <w:jc w:val="center"/>
      </w:pPr>
      <w:r>
        <w:t>图</w:t>
      </w:r>
      <w:r>
        <w:t>1-4-8</w:t>
      </w:r>
    </w:p>
    <w:p w14:paraId="5EAAF627" w14:textId="77777777" w:rsidR="000A4691" w:rsidRDefault="000A4691"/>
    <w:p w14:paraId="5FB2128E" w14:textId="77777777" w:rsidR="000A4691" w:rsidRDefault="006F4587">
      <w:r>
        <w:rPr>
          <w:color w:val="FF0000"/>
        </w:rPr>
        <w:t>[</w:t>
      </w:r>
      <w:r>
        <w:rPr>
          <w:color w:val="FF0000"/>
        </w:rPr>
        <w:t>答案</w:t>
      </w:r>
      <w:r>
        <w:rPr>
          <w:color w:val="FF0000"/>
        </w:rPr>
        <w:t>]</w:t>
      </w:r>
      <w:r>
        <w:rPr>
          <w:color w:val="FF0000"/>
        </w:rPr>
        <w:t>如图所示</w:t>
      </w:r>
    </w:p>
    <w:p w14:paraId="4D7EAA00" w14:textId="77777777" w:rsidR="000A4691" w:rsidRDefault="006F4587">
      <w:pPr>
        <w:jc w:val="center"/>
      </w:pPr>
      <w:r>
        <w:rPr>
          <w:noProof/>
        </w:rPr>
        <w:drawing>
          <wp:inline distT="0" distB="0" distL="0" distR="0" wp14:anchorId="08DFCEA5" wp14:editId="0D073E7A">
            <wp:extent cx="1302639" cy="1924241"/>
            <wp:effectExtent l="0" t="0" r="0" b="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98"/>
                    <a:srcRect/>
                    <a:stretch>
                      <a:fillRect/>
                    </a:stretch>
                  </pic:blipFill>
                  <pic:spPr bwMode="auto">
                    <a:xfrm>
                      <a:off x="0" y="0"/>
                      <a:ext cx="1302639" cy="1924241"/>
                    </a:xfrm>
                    <a:prstGeom prst="rect">
                      <a:avLst/>
                    </a:prstGeom>
                  </pic:spPr>
                </pic:pic>
              </a:graphicData>
            </a:graphic>
          </wp:inline>
        </w:drawing>
      </w:r>
    </w:p>
    <w:p w14:paraId="2339C109" w14:textId="77777777" w:rsidR="00CD2AC5" w:rsidRDefault="00CD2AC5">
      <w:pPr>
        <w:jc w:val="center"/>
      </w:pPr>
    </w:p>
    <w:p w14:paraId="79AF2971" w14:textId="77777777" w:rsidR="00CD2AC5" w:rsidRDefault="00CD2AC5">
      <w:pPr>
        <w:jc w:val="center"/>
      </w:pPr>
    </w:p>
    <w:p w14:paraId="4FD5D693" w14:textId="77777777" w:rsidR="00CD2AC5" w:rsidRDefault="00CD2AC5">
      <w:pPr>
        <w:jc w:val="center"/>
      </w:pPr>
    </w:p>
    <w:p w14:paraId="0F4CA8BB" w14:textId="77777777" w:rsidR="000A4691" w:rsidRDefault="006F4587">
      <w:pPr>
        <w:pStyle w:val="3"/>
      </w:pPr>
      <w:r>
        <w:rPr>
          <w:noProof/>
        </w:rPr>
        <w:lastRenderedPageBreak/>
        <w:drawing>
          <wp:inline distT="0" distB="0" distL="0" distR="0" wp14:anchorId="69F47A14" wp14:editId="62FC2E1A">
            <wp:extent cx="3181350" cy="604085"/>
            <wp:effectExtent l="0" t="0" r="0" b="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0"/>
                    <a:srcRect/>
                    <a:stretch>
                      <a:fillRect/>
                    </a:stretch>
                  </pic:blipFill>
                  <pic:spPr bwMode="auto">
                    <a:xfrm>
                      <a:off x="0" y="0"/>
                      <a:ext cx="3181350" cy="604085"/>
                    </a:xfrm>
                    <a:prstGeom prst="rect">
                      <a:avLst/>
                    </a:prstGeom>
                  </pic:spPr>
                </pic:pic>
              </a:graphicData>
            </a:graphic>
          </wp:inline>
        </w:drawing>
      </w:r>
      <w:r>
        <w:rPr>
          <w:color w:val="FFFFFF"/>
          <w:sz w:val="1"/>
          <w:szCs w:val="1"/>
        </w:rPr>
        <w:t>核心素养培优</w:t>
      </w:r>
    </w:p>
    <w:p w14:paraId="0AF1C289" w14:textId="77777777" w:rsidR="000A4691" w:rsidRDefault="006F4587" w:rsidP="00CD2AC5">
      <w:pPr>
        <w:pStyle w:val="4"/>
        <w:jc w:val="left"/>
      </w:pPr>
      <w:r>
        <w:t>一、选择题</w:t>
      </w:r>
    </w:p>
    <w:p w14:paraId="77C0C8E0" w14:textId="2F9365B1" w:rsidR="000A4691" w:rsidRDefault="006F4587">
      <w:r>
        <w:t xml:space="preserve">1. </w:t>
      </w:r>
      <w:r>
        <w:rPr>
          <w:rFonts w:ascii="楷体" w:eastAsia="楷体" w:hAnsi="楷体" w:cs="楷体"/>
        </w:rPr>
        <w:t>[2022·临沂中考]</w:t>
      </w:r>
      <w:r>
        <w:t>临沂市文化公园是我市一道亮丽的风景线。</w:t>
      </w:r>
      <m:oMath>
        <m:r>
          <w:rPr>
            <w:rFonts w:ascii="Cambria Math" w:eastAsia="Cambria Math" w:hAnsi="Cambria Math" w:cs="Cambria Math"/>
          </w:rPr>
          <m:t>1.5</m:t>
        </m:r>
        <m:r>
          <m:rPr>
            <m:nor/>
          </m:rPr>
          <w:rPr>
            <w:rFonts w:ascii="Cambria Math" w:eastAsia="Cambria Math" w:hAnsi="Cambria Math" w:cs="Cambria Math"/>
          </w:rPr>
          <m:t xml:space="preserve"> </m:t>
        </m:r>
        <m:r>
          <m:rPr>
            <m:sty m:val="p"/>
          </m:rPr>
          <w:rPr>
            <w:rFonts w:ascii="Cambria Math" w:eastAsia="Cambria Math" w:hAnsi="Cambria Math" w:cs="Cambria Math"/>
          </w:rPr>
          <m:t>m</m:t>
        </m:r>
      </m:oMath>
      <w:r>
        <w:t xml:space="preserve"> </w:t>
      </w:r>
      <w:r>
        <w:t>深的荷花池内，一只立于</w:t>
      </w:r>
      <w:proofErr w:type="gramStart"/>
      <w:r>
        <w:t>荷</w:t>
      </w:r>
      <w:proofErr w:type="gramEnd"/>
      <w:r>
        <w:t>尖上的蜻蜓距水面</w:t>
      </w:r>
      <m:oMath>
        <m:r>
          <w:rPr>
            <w:rFonts w:ascii="Cambria Math" w:eastAsia="Cambria Math" w:hAnsi="Cambria Math" w:cs="Cambria Math"/>
          </w:rPr>
          <m:t>0.6</m:t>
        </m:r>
        <m:r>
          <m:rPr>
            <m:nor/>
          </m:rPr>
          <w:rPr>
            <w:rFonts w:ascii="Cambria Math" w:eastAsia="Cambria Math" w:hAnsi="Cambria Math" w:cs="Cambria Math"/>
          </w:rPr>
          <m:t xml:space="preserve"> </m:t>
        </m:r>
        <m:r>
          <m:rPr>
            <m:sty m:val="p"/>
          </m:rPr>
          <w:rPr>
            <w:rFonts w:ascii="Cambria Math" w:eastAsia="Cambria Math" w:hAnsi="Cambria Math" w:cs="Cambria Math"/>
          </w:rPr>
          <m:t>m</m:t>
        </m:r>
      </m:oMath>
      <w:r>
        <w:t xml:space="preserve"> </w:t>
      </w:r>
      <w:r>
        <w:t>（如图</w:t>
      </w:r>
      <w:r>
        <w:t>1-4-9</w:t>
      </w:r>
      <w:r>
        <w:t>），蜻蜓在水中的像</w:t>
      </w:r>
    </w:p>
    <w:p w14:paraId="2D71D762" w14:textId="2B74ED0A" w:rsidR="00CD2AC5" w:rsidRDefault="00CD2AC5" w:rsidP="00CD2AC5">
      <w:pPr>
        <w:ind w:firstLineChars="3200" w:firstLine="7680"/>
      </w:pPr>
      <w:proofErr w:type="gramStart"/>
      <w:r>
        <w:t xml:space="preserve">( </w:t>
      </w:r>
      <w:r>
        <w:rPr>
          <w:color w:val="FF0000"/>
        </w:rPr>
        <w:t>D</w:t>
      </w:r>
      <w:proofErr w:type="gramEnd"/>
      <w:r>
        <w:t xml:space="preserve"> )</w:t>
      </w:r>
    </w:p>
    <w:p w14:paraId="0360965C" w14:textId="77777777" w:rsidR="00CD2AC5" w:rsidRDefault="00CD2AC5"/>
    <w:p w14:paraId="39E721AD" w14:textId="77777777" w:rsidR="000A4691" w:rsidRDefault="006F4587">
      <w:pPr>
        <w:jc w:val="center"/>
      </w:pPr>
      <w:r>
        <w:rPr>
          <w:noProof/>
        </w:rPr>
        <w:drawing>
          <wp:anchor distT="0" distB="0" distL="0" distR="0" simplePos="0" relativeHeight="251772416" behindDoc="0" locked="0" layoutInCell="1" allowOverlap="0" wp14:anchorId="7F81774E" wp14:editId="24CADFB4">
            <wp:simplePos x="0" y="0"/>
            <wp:positionH relativeFrom="margin">
              <wp:align>center</wp:align>
            </wp:positionH>
            <wp:positionV relativeFrom="line">
              <wp:posOffset>0</wp:posOffset>
            </wp:positionV>
            <wp:extent cx="2181225" cy="2005440"/>
            <wp:effectExtent l="0" t="0" r="0" b="0"/>
            <wp:wrapTopAndBottom distT="0" distB="0"/>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99"/>
                    <a:srcRect/>
                    <a:stretch>
                      <a:fillRect/>
                    </a:stretch>
                  </pic:blipFill>
                  <pic:spPr bwMode="auto">
                    <a:xfrm>
                      <a:off x="0" y="0"/>
                      <a:ext cx="2181225" cy="2005440"/>
                    </a:xfrm>
                    <a:prstGeom prst="rect">
                      <a:avLst/>
                    </a:prstGeom>
                  </pic:spPr>
                </pic:pic>
              </a:graphicData>
            </a:graphic>
          </wp:anchor>
        </w:drawing>
      </w:r>
    </w:p>
    <w:p w14:paraId="7303BDB1" w14:textId="77777777" w:rsidR="000A4691" w:rsidRDefault="006F4587">
      <w:pPr>
        <w:jc w:val="center"/>
      </w:pPr>
      <w:r>
        <w:t>图</w:t>
      </w:r>
      <w:r>
        <w:t>1-4-9</w:t>
      </w:r>
    </w:p>
    <w:p w14:paraId="719112F4" w14:textId="77777777" w:rsidR="000A4691" w:rsidRDefault="000A4691"/>
    <w:p w14:paraId="65910AF5" w14:textId="77777777" w:rsidR="000A4691" w:rsidRDefault="006F4587">
      <w:pPr>
        <w:tabs>
          <w:tab w:val="left" w:pos="4277"/>
        </w:tabs>
      </w:pPr>
      <w:r>
        <w:t xml:space="preserve">A. </w:t>
      </w:r>
      <w:r>
        <w:t>因光的折射而形成</w:t>
      </w:r>
      <w:r>
        <w:tab/>
        <w:t xml:space="preserve">B. </w:t>
      </w:r>
      <w:r>
        <w:t>是比蜻蜓略小的虚像</w:t>
      </w:r>
    </w:p>
    <w:p w14:paraId="085E3DA3" w14:textId="77777777" w:rsidR="000A4691" w:rsidRDefault="006F4587">
      <w:pPr>
        <w:tabs>
          <w:tab w:val="left" w:pos="4277"/>
        </w:tabs>
      </w:pPr>
      <w:r>
        <w:t xml:space="preserve">C. </w:t>
      </w:r>
      <w:r>
        <w:t>在水面下</w:t>
      </w:r>
      <m:oMath>
        <m:r>
          <w:rPr>
            <w:rFonts w:ascii="Cambria Math" w:eastAsia="Cambria Math" w:hAnsi="Cambria Math" w:cs="Cambria Math"/>
          </w:rPr>
          <m:t>0.9</m:t>
        </m:r>
        <m:r>
          <m:rPr>
            <m:nor/>
          </m:rPr>
          <w:rPr>
            <w:rFonts w:ascii="Cambria Math" w:eastAsia="Cambria Math" w:hAnsi="Cambria Math" w:cs="Cambria Math"/>
          </w:rPr>
          <m:t xml:space="preserve"> </m:t>
        </m:r>
        <m:r>
          <m:rPr>
            <m:sty m:val="p"/>
          </m:rPr>
          <w:rPr>
            <w:rFonts w:ascii="Cambria Math" w:eastAsia="Cambria Math" w:hAnsi="Cambria Math" w:cs="Cambria Math"/>
          </w:rPr>
          <m:t>m</m:t>
        </m:r>
      </m:oMath>
      <w:r>
        <w:t xml:space="preserve"> </w:t>
      </w:r>
      <w:r>
        <w:t>深处</w:t>
      </w:r>
      <w:r>
        <w:tab/>
        <w:t xml:space="preserve">D. </w:t>
      </w:r>
      <w:r>
        <w:t>与蜻蜓相距</w:t>
      </w:r>
      <m:oMath>
        <m:r>
          <w:rPr>
            <w:rFonts w:ascii="Cambria Math" w:eastAsia="Cambria Math" w:hAnsi="Cambria Math" w:cs="Cambria Math"/>
          </w:rPr>
          <m:t>1.2</m:t>
        </m:r>
        <m:r>
          <m:rPr>
            <m:nor/>
          </m:rPr>
          <w:rPr>
            <w:rFonts w:ascii="Cambria Math" w:eastAsia="Cambria Math" w:hAnsi="Cambria Math" w:cs="Cambria Math"/>
          </w:rPr>
          <m:t xml:space="preserve"> </m:t>
        </m:r>
        <m:r>
          <m:rPr>
            <m:sty m:val="p"/>
          </m:rPr>
          <w:rPr>
            <w:rFonts w:ascii="Cambria Math" w:eastAsia="Cambria Math" w:hAnsi="Cambria Math" w:cs="Cambria Math"/>
          </w:rPr>
          <m:t>m</m:t>
        </m:r>
      </m:oMath>
      <w:r>
        <w:t xml:space="preserve"> </w:t>
      </w:r>
    </w:p>
    <w:p w14:paraId="226F4785" w14:textId="77777777" w:rsidR="000A4691" w:rsidRDefault="006F4587">
      <w:r>
        <w:t xml:space="preserve">2. </w:t>
      </w:r>
      <w:r>
        <w:rPr>
          <w:rFonts w:ascii="楷体" w:eastAsia="楷体" w:hAnsi="楷体" w:cs="楷体"/>
        </w:rPr>
        <w:t>[2022·云南中考]</w:t>
      </w:r>
      <w:r>
        <w:t>世界因光而变得五彩缤纷。如图</w:t>
      </w:r>
      <w:r>
        <w:t>1-4-10</w:t>
      </w:r>
      <w:r>
        <w:t>所示的光现象中，由于光的反射形成的是</w:t>
      </w:r>
      <w:r>
        <w:t xml:space="preserve">( </w:t>
      </w:r>
      <w:r>
        <w:rPr>
          <w:color w:val="FF0000"/>
        </w:rPr>
        <w:t>A</w:t>
      </w:r>
      <w:r>
        <w:t xml:space="preserve"> )</w:t>
      </w:r>
    </w:p>
    <w:p w14:paraId="287C8DBD" w14:textId="77777777" w:rsidR="00CD2AC5" w:rsidRDefault="00CD2AC5"/>
    <w:p w14:paraId="64C6F56B" w14:textId="6EC5AF42" w:rsidR="00CD2AC5" w:rsidRDefault="00CD2AC5"/>
    <w:p w14:paraId="221780BA" w14:textId="14BA5546" w:rsidR="000A4691" w:rsidRDefault="00CD2AC5">
      <w:r>
        <w:t>A.</w:t>
      </w:r>
      <w:r>
        <w:rPr>
          <w:noProof/>
        </w:rPr>
        <w:drawing>
          <wp:anchor distT="0" distB="0" distL="0" distR="0" simplePos="0" relativeHeight="252250624" behindDoc="0" locked="0" layoutInCell="1" allowOverlap="0" wp14:anchorId="2775BE0B" wp14:editId="6B0872E0">
            <wp:simplePos x="0" y="0"/>
            <wp:positionH relativeFrom="margin">
              <wp:posOffset>1706880</wp:posOffset>
            </wp:positionH>
            <wp:positionV relativeFrom="line">
              <wp:posOffset>-110490</wp:posOffset>
            </wp:positionV>
            <wp:extent cx="2162175" cy="1382009"/>
            <wp:effectExtent l="0" t="0" r="0" b="0"/>
            <wp:wrapTopAndBottom distT="0" dist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00"/>
                    <a:srcRect/>
                    <a:stretch>
                      <a:fillRect/>
                    </a:stretch>
                  </pic:blipFill>
                  <pic:spPr bwMode="auto">
                    <a:xfrm>
                      <a:off x="0" y="0"/>
                      <a:ext cx="2162175" cy="1382009"/>
                    </a:xfrm>
                    <a:prstGeom prst="rect">
                      <a:avLst/>
                    </a:prstGeom>
                  </pic:spPr>
                </pic:pic>
              </a:graphicData>
            </a:graphic>
          </wp:anchor>
        </w:drawing>
      </w:r>
      <w:r w:rsidR="006F4587">
        <w:t>冬奥会大跳台在水中的倒影</w:t>
      </w:r>
      <w:r w:rsidR="006F4587">
        <w:t xml:space="preserve">    </w:t>
      </w:r>
    </w:p>
    <w:p w14:paraId="7AB21704" w14:textId="77777777" w:rsidR="000A4691" w:rsidRDefault="006F4587">
      <w:r>
        <w:lastRenderedPageBreak/>
        <w:t xml:space="preserve">B. </w:t>
      </w:r>
      <w:r>
        <w:rPr>
          <w:noProof/>
        </w:rPr>
        <w:drawing>
          <wp:anchor distT="0" distB="0" distL="0" distR="0" simplePos="0" relativeHeight="251582976" behindDoc="0" locked="0" layoutInCell="1" allowOverlap="0" wp14:anchorId="16128F27" wp14:editId="610A8443">
            <wp:simplePos x="0" y="0"/>
            <wp:positionH relativeFrom="margin">
              <wp:align>center</wp:align>
            </wp:positionH>
            <wp:positionV relativeFrom="line">
              <wp:posOffset>0</wp:posOffset>
            </wp:positionV>
            <wp:extent cx="2019300" cy="1382539"/>
            <wp:effectExtent l="0" t="0" r="0" b="0"/>
            <wp:wrapTopAndBottom distT="0" distB="0"/>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01"/>
                    <a:srcRect/>
                    <a:stretch>
                      <a:fillRect/>
                    </a:stretch>
                  </pic:blipFill>
                  <pic:spPr bwMode="auto">
                    <a:xfrm>
                      <a:off x="0" y="0"/>
                      <a:ext cx="2019300" cy="1382539"/>
                    </a:xfrm>
                    <a:prstGeom prst="rect">
                      <a:avLst/>
                    </a:prstGeom>
                  </pic:spPr>
                </pic:pic>
              </a:graphicData>
            </a:graphic>
          </wp:anchor>
        </w:drawing>
      </w:r>
      <w:r>
        <w:t>树荫下的圆形光斑</w:t>
      </w:r>
    </w:p>
    <w:p w14:paraId="1D29DE2E" w14:textId="77777777" w:rsidR="000A4691" w:rsidRDefault="006F4587">
      <w:r>
        <w:t xml:space="preserve">C. </w:t>
      </w:r>
      <w:r>
        <w:rPr>
          <w:noProof/>
        </w:rPr>
        <w:drawing>
          <wp:anchor distT="0" distB="0" distL="0" distR="0" simplePos="0" relativeHeight="251624960" behindDoc="0" locked="0" layoutInCell="1" allowOverlap="0" wp14:anchorId="6B80E7E9" wp14:editId="4B4DD339">
            <wp:simplePos x="0" y="0"/>
            <wp:positionH relativeFrom="margin">
              <wp:align>center</wp:align>
            </wp:positionH>
            <wp:positionV relativeFrom="line">
              <wp:posOffset>0</wp:posOffset>
            </wp:positionV>
            <wp:extent cx="2114550" cy="1485632"/>
            <wp:effectExtent l="0" t="0" r="0" b="0"/>
            <wp:wrapTopAndBottom distT="0" distB="0"/>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02"/>
                    <a:srcRect/>
                    <a:stretch>
                      <a:fillRect/>
                    </a:stretch>
                  </pic:blipFill>
                  <pic:spPr bwMode="auto">
                    <a:xfrm>
                      <a:off x="0" y="0"/>
                      <a:ext cx="2114550" cy="1485632"/>
                    </a:xfrm>
                    <a:prstGeom prst="rect">
                      <a:avLst/>
                    </a:prstGeom>
                  </pic:spPr>
                </pic:pic>
              </a:graphicData>
            </a:graphic>
          </wp:anchor>
        </w:drawing>
      </w:r>
      <w:r>
        <w:t>人透过水球成的像</w:t>
      </w:r>
      <w:r>
        <w:t xml:space="preserve">    </w:t>
      </w:r>
    </w:p>
    <w:p w14:paraId="6A3D4993" w14:textId="77777777" w:rsidR="000A4691" w:rsidRDefault="006F4587">
      <w:r>
        <w:t xml:space="preserve">D. </w:t>
      </w:r>
      <w:r>
        <w:rPr>
          <w:noProof/>
        </w:rPr>
        <w:drawing>
          <wp:anchor distT="0" distB="0" distL="0" distR="0" simplePos="0" relativeHeight="251627008" behindDoc="0" locked="0" layoutInCell="1" allowOverlap="0" wp14:anchorId="03AD1C09" wp14:editId="23192F15">
            <wp:simplePos x="0" y="0"/>
            <wp:positionH relativeFrom="margin">
              <wp:align>center</wp:align>
            </wp:positionH>
            <wp:positionV relativeFrom="line">
              <wp:posOffset>0</wp:posOffset>
            </wp:positionV>
            <wp:extent cx="2066925" cy="1486996"/>
            <wp:effectExtent l="0" t="0" r="0" b="0"/>
            <wp:wrapTopAndBottom distT="0" distB="0"/>
            <wp:docPr id="107"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03"/>
                    <a:srcRect/>
                    <a:stretch>
                      <a:fillRect/>
                    </a:stretch>
                  </pic:blipFill>
                  <pic:spPr bwMode="auto">
                    <a:xfrm>
                      <a:off x="0" y="0"/>
                      <a:ext cx="2066925" cy="1486996"/>
                    </a:xfrm>
                    <a:prstGeom prst="rect">
                      <a:avLst/>
                    </a:prstGeom>
                  </pic:spPr>
                </pic:pic>
              </a:graphicData>
            </a:graphic>
          </wp:anchor>
        </w:drawing>
      </w:r>
      <w:r>
        <w:t>光通过水杯形成的彩色光带</w:t>
      </w:r>
      <w:r>
        <w:t xml:space="preserve">    </w:t>
      </w:r>
    </w:p>
    <w:p w14:paraId="7EF146FD" w14:textId="4BC7DAB1" w:rsidR="00CD483D" w:rsidRDefault="00CD483D" w:rsidP="00CD483D">
      <w:pPr>
        <w:jc w:val="center"/>
      </w:pPr>
      <w:r>
        <w:t>图</w:t>
      </w:r>
      <w:r>
        <w:t>1-4-1</w:t>
      </w:r>
      <w:r>
        <w:rPr>
          <w:rFonts w:hint="eastAsia"/>
        </w:rPr>
        <w:t>0</w:t>
      </w:r>
    </w:p>
    <w:p w14:paraId="6FC1F56D" w14:textId="77777777" w:rsidR="00CD483D" w:rsidRPr="00CD483D" w:rsidRDefault="00CD483D"/>
    <w:p w14:paraId="4C3C7574" w14:textId="77777777" w:rsidR="000A4691" w:rsidRDefault="006F4587" w:rsidP="000C7003">
      <w:pPr>
        <w:spacing w:line="480" w:lineRule="auto"/>
      </w:pPr>
      <w:r>
        <w:t xml:space="preserve">3. </w:t>
      </w:r>
      <w:r>
        <w:rPr>
          <w:rFonts w:ascii="楷体" w:eastAsia="楷体" w:hAnsi="楷体" w:cs="楷体"/>
        </w:rPr>
        <w:t>[2022·连云港中考]</w:t>
      </w:r>
      <w:r>
        <w:t>一只小鸟在平静的湖面上飞过，以下描述正确的是</w:t>
      </w:r>
      <w:r>
        <w:t xml:space="preserve">( </w:t>
      </w:r>
      <w:r>
        <w:rPr>
          <w:color w:val="FF0000"/>
        </w:rPr>
        <w:t>C</w:t>
      </w:r>
      <w:r>
        <w:t xml:space="preserve"> )</w:t>
      </w:r>
    </w:p>
    <w:p w14:paraId="4672AFF1" w14:textId="77777777" w:rsidR="000A4691" w:rsidRDefault="006F4587" w:rsidP="000C7003">
      <w:pPr>
        <w:spacing w:line="480" w:lineRule="auto"/>
      </w:pPr>
      <w:r>
        <w:t xml:space="preserve">A. </w:t>
      </w:r>
      <w:r>
        <w:t>小鸟在湖中所成的像是实像</w:t>
      </w:r>
    </w:p>
    <w:p w14:paraId="38D4915C" w14:textId="77777777" w:rsidR="000A4691" w:rsidRDefault="006F4587" w:rsidP="000C7003">
      <w:pPr>
        <w:spacing w:line="480" w:lineRule="auto"/>
      </w:pPr>
      <w:r>
        <w:t xml:space="preserve">B. </w:t>
      </w:r>
      <w:r>
        <w:t>小鸟靠近湖面时，像远离湖面</w:t>
      </w:r>
    </w:p>
    <w:p w14:paraId="4DD943F9" w14:textId="77777777" w:rsidR="000A4691" w:rsidRDefault="006F4587" w:rsidP="000C7003">
      <w:pPr>
        <w:spacing w:line="480" w:lineRule="auto"/>
      </w:pPr>
      <w:r>
        <w:t xml:space="preserve">C. </w:t>
      </w:r>
      <w:r>
        <w:t>小鸟在湖中的像始终和小鸟一样大</w:t>
      </w:r>
    </w:p>
    <w:p w14:paraId="23118139" w14:textId="77777777" w:rsidR="000A4691" w:rsidRDefault="006F4587" w:rsidP="000C7003">
      <w:pPr>
        <w:spacing w:line="480" w:lineRule="auto"/>
      </w:pPr>
      <w:r>
        <w:t xml:space="preserve">D. </w:t>
      </w:r>
      <w:r>
        <w:t>小鸟到湖面的距离大于像到湖面的距离</w:t>
      </w:r>
    </w:p>
    <w:p w14:paraId="71973268" w14:textId="77777777" w:rsidR="000A4691" w:rsidRDefault="006F4587" w:rsidP="000C7003">
      <w:pPr>
        <w:pStyle w:val="4"/>
        <w:spacing w:line="480" w:lineRule="auto"/>
        <w:jc w:val="left"/>
      </w:pPr>
      <w:r>
        <w:t>二、作图题</w:t>
      </w:r>
    </w:p>
    <w:p w14:paraId="5075C3A8" w14:textId="77777777" w:rsidR="000A4691" w:rsidRDefault="006F4587" w:rsidP="000C7003">
      <w:pPr>
        <w:spacing w:line="480" w:lineRule="auto"/>
      </w:pPr>
      <w:r>
        <w:t xml:space="preserve">4. </w:t>
      </w:r>
      <w:r>
        <w:rPr>
          <w:rFonts w:ascii="楷体" w:eastAsia="楷体" w:hAnsi="楷体" w:cs="楷体"/>
        </w:rPr>
        <w:t>[2022·上海中考]</w:t>
      </w:r>
      <w:r>
        <w:t>根据平面镜成像特点，请在图</w:t>
      </w:r>
      <w:r>
        <w:t>1-4-11</w:t>
      </w:r>
      <w:r>
        <w:t>中</w:t>
      </w:r>
      <w:proofErr w:type="gramStart"/>
      <w:r>
        <w:t>作出</w:t>
      </w:r>
      <w:proofErr w:type="gramEnd"/>
      <w:r>
        <w:t>物体</w:t>
      </w:r>
      <m:oMath>
        <m:r>
          <w:rPr>
            <w:rFonts w:ascii="Cambria Math" w:eastAsia="Cambria Math" w:hAnsi="Cambria Math" w:cs="Cambria Math"/>
          </w:rPr>
          <m:t>AB</m:t>
        </m:r>
      </m:oMath>
      <w:r>
        <w:t xml:space="preserve"> </w:t>
      </w:r>
      <w:r>
        <w:t>在平面镜</w:t>
      </w:r>
      <m:oMath>
        <m:r>
          <w:rPr>
            <w:rFonts w:ascii="Cambria Math" w:eastAsia="Cambria Math" w:hAnsi="Cambria Math" w:cs="Cambria Math"/>
          </w:rPr>
          <m:t>MN</m:t>
        </m:r>
      </m:oMath>
      <w:r>
        <w:t xml:space="preserve"> </w:t>
      </w:r>
      <w:r>
        <w:t>中所成的像</w:t>
      </w:r>
      <m:oMath>
        <m:r>
          <w:rPr>
            <w:rFonts w:ascii="Cambria Math" w:eastAsia="Cambria Math" w:hAnsi="Cambria Math" w:cs="Cambria Math"/>
          </w:rPr>
          <m:t>A</m:t>
        </m:r>
        <m:r>
          <m:rPr>
            <m:sty m:val="p"/>
          </m:rPr>
          <w:rPr>
            <w:rFonts w:ascii="Cambria Math" w:eastAsia="Cambria Math" w:hAnsi="Cambria Math" w:cs="Cambria Math"/>
          </w:rPr>
          <m:t>'</m:t>
        </m:r>
        <m:r>
          <w:rPr>
            <w:rFonts w:ascii="Cambria Math" w:eastAsia="Cambria Math" w:hAnsi="Cambria Math" w:cs="Cambria Math"/>
          </w:rPr>
          <m:t>B</m:t>
        </m:r>
        <m:r>
          <m:rPr>
            <m:sty m:val="p"/>
          </m:rPr>
          <w:rPr>
            <w:rFonts w:ascii="Cambria Math" w:eastAsia="Cambria Math" w:hAnsi="Cambria Math" w:cs="Cambria Math"/>
          </w:rPr>
          <m:t>'</m:t>
        </m:r>
      </m:oMath>
      <w:r>
        <w:t xml:space="preserve"> </w:t>
      </w:r>
      <w:r>
        <w:t>。</w:t>
      </w:r>
    </w:p>
    <w:p w14:paraId="50DFD1E2" w14:textId="77777777" w:rsidR="000A4691" w:rsidRDefault="006F4587">
      <w:pPr>
        <w:jc w:val="center"/>
      </w:pPr>
      <w:r>
        <w:rPr>
          <w:noProof/>
        </w:rPr>
        <w:lastRenderedPageBreak/>
        <w:drawing>
          <wp:anchor distT="0" distB="0" distL="0" distR="0" simplePos="0" relativeHeight="251652608" behindDoc="0" locked="0" layoutInCell="1" allowOverlap="0" wp14:anchorId="182FF9BF" wp14:editId="038CC1F2">
            <wp:simplePos x="0" y="0"/>
            <wp:positionH relativeFrom="margin">
              <wp:align>center</wp:align>
            </wp:positionH>
            <wp:positionV relativeFrom="line">
              <wp:posOffset>0</wp:posOffset>
            </wp:positionV>
            <wp:extent cx="923925" cy="1556344"/>
            <wp:effectExtent l="0" t="0" r="0" b="0"/>
            <wp:wrapTopAndBottom distT="0" distB="0"/>
            <wp:docPr id="108"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04"/>
                    <a:srcRect/>
                    <a:stretch>
                      <a:fillRect/>
                    </a:stretch>
                  </pic:blipFill>
                  <pic:spPr bwMode="auto">
                    <a:xfrm>
                      <a:off x="0" y="0"/>
                      <a:ext cx="923925" cy="1556344"/>
                    </a:xfrm>
                    <a:prstGeom prst="rect">
                      <a:avLst/>
                    </a:prstGeom>
                  </pic:spPr>
                </pic:pic>
              </a:graphicData>
            </a:graphic>
          </wp:anchor>
        </w:drawing>
      </w:r>
    </w:p>
    <w:p w14:paraId="35839A60" w14:textId="77777777" w:rsidR="000A4691" w:rsidRDefault="006F4587">
      <w:pPr>
        <w:jc w:val="center"/>
      </w:pPr>
      <w:r>
        <w:t>图</w:t>
      </w:r>
      <w:r>
        <w:t>1-4-11</w:t>
      </w:r>
    </w:p>
    <w:p w14:paraId="14C63576" w14:textId="77777777" w:rsidR="000A4691" w:rsidRDefault="000A4691"/>
    <w:p w14:paraId="12FDA884" w14:textId="77777777" w:rsidR="000A4691" w:rsidRDefault="006F4587">
      <w:r>
        <w:rPr>
          <w:color w:val="FF0000"/>
        </w:rPr>
        <w:t>[</w:t>
      </w:r>
      <w:r>
        <w:rPr>
          <w:color w:val="FF0000"/>
        </w:rPr>
        <w:t>答案</w:t>
      </w:r>
      <w:r>
        <w:rPr>
          <w:color w:val="FF0000"/>
        </w:rPr>
        <w:t>]</w:t>
      </w:r>
      <w:r>
        <w:rPr>
          <w:color w:val="FF0000"/>
        </w:rPr>
        <w:t>如图所示</w:t>
      </w:r>
    </w:p>
    <w:p w14:paraId="28368FB8" w14:textId="77777777" w:rsidR="000A4691" w:rsidRDefault="006F4587">
      <w:pPr>
        <w:jc w:val="center"/>
      </w:pPr>
      <w:r>
        <w:rPr>
          <w:noProof/>
        </w:rPr>
        <w:drawing>
          <wp:inline distT="0" distB="0" distL="0" distR="0" wp14:anchorId="49F9252C" wp14:editId="7613F507">
            <wp:extent cx="1726121" cy="1560195"/>
            <wp:effectExtent l="0" t="0" r="0" b="0"/>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05"/>
                    <a:srcRect/>
                    <a:stretch>
                      <a:fillRect/>
                    </a:stretch>
                  </pic:blipFill>
                  <pic:spPr bwMode="auto">
                    <a:xfrm>
                      <a:off x="0" y="0"/>
                      <a:ext cx="1726121" cy="1560195"/>
                    </a:xfrm>
                    <a:prstGeom prst="rect">
                      <a:avLst/>
                    </a:prstGeom>
                  </pic:spPr>
                </pic:pic>
              </a:graphicData>
            </a:graphic>
          </wp:inline>
        </w:drawing>
      </w:r>
    </w:p>
    <w:p w14:paraId="50344F6C" w14:textId="77777777" w:rsidR="000A4691" w:rsidRDefault="006F4587">
      <w:r>
        <w:t xml:space="preserve">5. </w:t>
      </w:r>
      <w:r>
        <w:rPr>
          <w:rFonts w:ascii="楷体" w:eastAsia="楷体" w:hAnsi="楷体" w:cs="楷体"/>
        </w:rPr>
        <w:t>[2022·临沂中考]</w:t>
      </w:r>
      <w:r>
        <w:t>如图</w:t>
      </w:r>
      <w:r>
        <w:t>1-4-12</w:t>
      </w:r>
      <w:r>
        <w:t>所示，请</w:t>
      </w:r>
      <w:proofErr w:type="gramStart"/>
      <w:r>
        <w:t>作出</w:t>
      </w:r>
      <w:proofErr w:type="gramEnd"/>
      <w:r>
        <w:t>反射光线对应的入射光线。</w:t>
      </w:r>
    </w:p>
    <w:p w14:paraId="01D7CA50" w14:textId="77777777" w:rsidR="000A4691" w:rsidRDefault="006F4587">
      <w:pPr>
        <w:jc w:val="center"/>
      </w:pPr>
      <w:r>
        <w:rPr>
          <w:noProof/>
        </w:rPr>
        <w:drawing>
          <wp:anchor distT="0" distB="0" distL="0" distR="0" simplePos="0" relativeHeight="251463168" behindDoc="0" locked="0" layoutInCell="1" allowOverlap="0" wp14:anchorId="76AC0AE5" wp14:editId="412AEF0C">
            <wp:simplePos x="0" y="0"/>
            <wp:positionH relativeFrom="margin">
              <wp:align>center</wp:align>
            </wp:positionH>
            <wp:positionV relativeFrom="line">
              <wp:posOffset>0</wp:posOffset>
            </wp:positionV>
            <wp:extent cx="2095500" cy="612531"/>
            <wp:effectExtent l="0" t="0" r="0" b="0"/>
            <wp:wrapTopAndBottom distT="0" distB="0"/>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06"/>
                    <a:srcRect/>
                    <a:stretch>
                      <a:fillRect/>
                    </a:stretch>
                  </pic:blipFill>
                  <pic:spPr bwMode="auto">
                    <a:xfrm>
                      <a:off x="0" y="0"/>
                      <a:ext cx="2095500" cy="612531"/>
                    </a:xfrm>
                    <a:prstGeom prst="rect">
                      <a:avLst/>
                    </a:prstGeom>
                  </pic:spPr>
                </pic:pic>
              </a:graphicData>
            </a:graphic>
          </wp:anchor>
        </w:drawing>
      </w:r>
    </w:p>
    <w:p w14:paraId="4E791E00" w14:textId="77777777" w:rsidR="000A4691" w:rsidRDefault="006F4587">
      <w:pPr>
        <w:jc w:val="center"/>
      </w:pPr>
      <w:r>
        <w:t>图</w:t>
      </w:r>
      <w:r>
        <w:t>1-4-12</w:t>
      </w:r>
    </w:p>
    <w:p w14:paraId="1780D606" w14:textId="77777777" w:rsidR="000A4691" w:rsidRDefault="000A4691"/>
    <w:p w14:paraId="449F5D80" w14:textId="77777777" w:rsidR="000A4691" w:rsidRDefault="006F4587">
      <w:r>
        <w:rPr>
          <w:color w:val="FF0000"/>
        </w:rPr>
        <w:t>[</w:t>
      </w:r>
      <w:r>
        <w:rPr>
          <w:color w:val="FF0000"/>
        </w:rPr>
        <w:t>答案</w:t>
      </w:r>
      <w:r>
        <w:rPr>
          <w:color w:val="FF0000"/>
        </w:rPr>
        <w:t>]</w:t>
      </w:r>
      <w:r>
        <w:rPr>
          <w:color w:val="FF0000"/>
        </w:rPr>
        <w:t>如图所示</w:t>
      </w:r>
    </w:p>
    <w:p w14:paraId="30D2CF9E" w14:textId="77777777" w:rsidR="000A4691" w:rsidRDefault="006F4587">
      <w:pPr>
        <w:jc w:val="center"/>
      </w:pPr>
      <w:r>
        <w:rPr>
          <w:noProof/>
        </w:rPr>
        <w:drawing>
          <wp:inline distT="0" distB="0" distL="0" distR="0" wp14:anchorId="272182F1" wp14:editId="4BA91A63">
            <wp:extent cx="1594866" cy="869252"/>
            <wp:effectExtent l="0" t="0" r="0" b="0"/>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07"/>
                    <a:srcRect/>
                    <a:stretch>
                      <a:fillRect/>
                    </a:stretch>
                  </pic:blipFill>
                  <pic:spPr bwMode="auto">
                    <a:xfrm>
                      <a:off x="0" y="0"/>
                      <a:ext cx="1594866" cy="869252"/>
                    </a:xfrm>
                    <a:prstGeom prst="rect">
                      <a:avLst/>
                    </a:prstGeom>
                  </pic:spPr>
                </pic:pic>
              </a:graphicData>
            </a:graphic>
          </wp:inline>
        </w:drawing>
      </w:r>
    </w:p>
    <w:p w14:paraId="2273AB41" w14:textId="77777777" w:rsidR="000A4691" w:rsidRDefault="006F4587" w:rsidP="00CD2AC5">
      <w:pPr>
        <w:pStyle w:val="4"/>
        <w:jc w:val="left"/>
      </w:pPr>
      <w:r>
        <w:t>三、实验与探究题</w:t>
      </w:r>
    </w:p>
    <w:p w14:paraId="4A7DA1B2" w14:textId="77777777" w:rsidR="000A4691" w:rsidRDefault="006F4587">
      <w:r>
        <w:t xml:space="preserve">6. </w:t>
      </w:r>
      <w:r>
        <w:rPr>
          <w:rFonts w:ascii="楷体" w:eastAsia="楷体" w:hAnsi="楷体" w:cs="楷体"/>
        </w:rPr>
        <w:t>[2022·南充中考]</w:t>
      </w:r>
      <w:r>
        <w:t>如图</w:t>
      </w:r>
      <w:r>
        <w:t>1-4-13</w:t>
      </w:r>
      <w:r>
        <w:t>所示，</w:t>
      </w:r>
      <w:r>
        <w:t xml:space="preserve"> </w:t>
      </w:r>
      <w:r>
        <w:t>在“探究光的反射规律”的实验中，水平放置平面镜，白色纸板竖直立在平面镜上，纸板由</w:t>
      </w:r>
      <m:oMath>
        <m:r>
          <w:rPr>
            <w:rFonts w:ascii="Cambria Math" w:eastAsia="Cambria Math" w:hAnsi="Cambria Math" w:cs="Cambria Math"/>
          </w:rPr>
          <m:t>E</m:t>
        </m:r>
      </m:oMath>
      <w:r>
        <w:t xml:space="preserve"> </w:t>
      </w:r>
      <w:r>
        <w:t>、</w:t>
      </w:r>
      <m:oMath>
        <m:r>
          <w:rPr>
            <w:rFonts w:ascii="Cambria Math" w:eastAsia="Cambria Math" w:hAnsi="Cambria Math" w:cs="Cambria Math"/>
          </w:rPr>
          <m:t>F</m:t>
        </m:r>
      </m:oMath>
      <w:r>
        <w:t xml:space="preserve"> </w:t>
      </w:r>
      <w:r>
        <w:t>两部分组成，可以绕</w:t>
      </w:r>
      <m:oMath>
        <m:r>
          <w:rPr>
            <w:rFonts w:ascii="Cambria Math" w:eastAsia="Cambria Math" w:hAnsi="Cambria Math" w:cs="Cambria Math"/>
          </w:rPr>
          <m:t>ON</m:t>
        </m:r>
      </m:oMath>
      <w:r>
        <w:t xml:space="preserve"> </w:t>
      </w:r>
      <w:r>
        <w:t>翻折。</w:t>
      </w:r>
    </w:p>
    <w:p w14:paraId="50B115A3" w14:textId="77777777" w:rsidR="000A4691" w:rsidRDefault="006F4587">
      <w:pPr>
        <w:jc w:val="center"/>
      </w:pPr>
      <w:r>
        <w:rPr>
          <w:noProof/>
        </w:rPr>
        <w:lastRenderedPageBreak/>
        <w:drawing>
          <wp:anchor distT="0" distB="0" distL="0" distR="0" simplePos="0" relativeHeight="251647488" behindDoc="0" locked="0" layoutInCell="1" allowOverlap="0" wp14:anchorId="316622B4" wp14:editId="364E2BF5">
            <wp:simplePos x="0" y="0"/>
            <wp:positionH relativeFrom="margin">
              <wp:align>center</wp:align>
            </wp:positionH>
            <wp:positionV relativeFrom="line">
              <wp:posOffset>0</wp:posOffset>
            </wp:positionV>
            <wp:extent cx="2247900" cy="1537385"/>
            <wp:effectExtent l="0" t="0" r="0" b="0"/>
            <wp:wrapTopAndBottom distT="0" distB="0"/>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08"/>
                    <a:srcRect/>
                    <a:stretch>
                      <a:fillRect/>
                    </a:stretch>
                  </pic:blipFill>
                  <pic:spPr bwMode="auto">
                    <a:xfrm>
                      <a:off x="0" y="0"/>
                      <a:ext cx="2247900" cy="1537385"/>
                    </a:xfrm>
                    <a:prstGeom prst="rect">
                      <a:avLst/>
                    </a:prstGeom>
                  </pic:spPr>
                </pic:pic>
              </a:graphicData>
            </a:graphic>
          </wp:anchor>
        </w:drawing>
      </w:r>
    </w:p>
    <w:p w14:paraId="3497DE3D" w14:textId="77777777" w:rsidR="000A4691" w:rsidRDefault="006F4587">
      <w:pPr>
        <w:jc w:val="center"/>
      </w:pPr>
      <w:r>
        <w:t>图</w:t>
      </w:r>
      <w:r>
        <w:t>1-4-13</w:t>
      </w:r>
    </w:p>
    <w:p w14:paraId="4135A3B3" w14:textId="77777777" w:rsidR="000A4691" w:rsidRDefault="000A4691"/>
    <w:p w14:paraId="41D5E630" w14:textId="77777777" w:rsidR="000A4691" w:rsidRDefault="006F4587">
      <w:r>
        <w:t>（</w:t>
      </w:r>
      <w:r>
        <w:t>1</w:t>
      </w:r>
      <w:r>
        <w:t>）</w:t>
      </w:r>
      <w:r>
        <w:t xml:space="preserve"> </w:t>
      </w:r>
      <w:r>
        <w:t>实验时，把纸板</w:t>
      </w:r>
      <m:oMath>
        <m:r>
          <w:rPr>
            <w:rFonts w:ascii="Cambria Math" w:eastAsia="Cambria Math" w:hAnsi="Cambria Math" w:cs="Cambria Math"/>
          </w:rPr>
          <m:t>ENF</m:t>
        </m:r>
      </m:oMath>
      <w:r>
        <w:t xml:space="preserve"> </w:t>
      </w:r>
      <w:r>
        <w:t>垂直放在平面镜上，入射光线</w:t>
      </w:r>
      <m:oMath>
        <m:r>
          <w:rPr>
            <w:rFonts w:ascii="Cambria Math" w:eastAsia="Cambria Math" w:hAnsi="Cambria Math" w:cs="Cambria Math"/>
          </w:rPr>
          <m:t>AO</m:t>
        </m:r>
      </m:oMath>
      <w:r>
        <w:t xml:space="preserve"> </w:t>
      </w:r>
      <w:r>
        <w:t>的法线是</w:t>
      </w:r>
      <m:oMath>
        <m:r>
          <w:rPr>
            <w:rFonts w:ascii="Cambria Math" w:eastAsia="Cambria Math" w:hAnsi="Cambria Math" w:cs="Cambria Math"/>
            <w:color w:val="FF0000"/>
            <w:u w:val="single" w:color="000000"/>
          </w:rPr>
          <m:t>ON</m:t>
        </m:r>
      </m:oMath>
      <w:r>
        <w:t xml:space="preserve"> </w:t>
      </w:r>
      <w:r>
        <w:t>，光线</w:t>
      </w:r>
      <m:oMath>
        <m:r>
          <w:rPr>
            <w:rFonts w:ascii="Cambria Math" w:eastAsia="Cambria Math" w:hAnsi="Cambria Math" w:cs="Cambria Math"/>
          </w:rPr>
          <m:t>AO</m:t>
        </m:r>
      </m:oMath>
      <w:r>
        <w:t xml:space="preserve"> </w:t>
      </w:r>
      <w:r>
        <w:t>的入射角大小是</w:t>
      </w:r>
      <m:oMath>
        <m:r>
          <w:rPr>
            <w:rFonts w:ascii="Cambria Math" w:eastAsia="Cambria Math" w:hAnsi="Cambria Math" w:cs="Cambria Math"/>
            <w:color w:val="FF0000"/>
            <w:u w:val="single" w:color="000000"/>
          </w:rPr>
          <m:t>40</m:t>
        </m:r>
      </m:oMath>
      <w:r>
        <w:t xml:space="preserve"> </w:t>
      </w:r>
      <m:oMath>
        <m:sSup>
          <m:sSupPr>
            <m:ctrlPr>
              <w:rPr>
                <w:rFonts w:ascii="Cambria Math" w:eastAsia="Cambria Math" w:hAnsi="Cambria Math" w:cs="Cambria Math"/>
              </w:rPr>
            </m:ctrlPr>
          </m:sSupPr>
          <m:e>
            <m:r>
              <w:rPr>
                <w:rFonts w:ascii="Cambria Math" w:eastAsia="Cambria Math" w:hAnsi="Cambria Math" w:cs="Cambria Math"/>
              </w:rPr>
              <m:t>​</m:t>
            </m:r>
          </m:e>
          <m:sup>
            <m:r>
              <m:rPr>
                <m:sty m:val="p"/>
              </m:rPr>
              <w:rPr>
                <w:rFonts w:ascii="Cambria Math" w:eastAsia="Cambria Math" w:hAnsi="Cambria Math" w:cs="Cambria Math"/>
              </w:rPr>
              <m:t>∘</m:t>
            </m:r>
          </m:sup>
        </m:sSup>
      </m:oMath>
      <w:r>
        <w:t xml:space="preserve"> </w:t>
      </w:r>
      <w:r>
        <w:t>。</w:t>
      </w:r>
    </w:p>
    <w:p w14:paraId="45ECA950" w14:textId="77777777" w:rsidR="000A4691" w:rsidRDefault="006F4587">
      <w:r>
        <w:t>（</w:t>
      </w:r>
      <w:r>
        <w:t>2</w:t>
      </w:r>
      <w:r>
        <w:t>）</w:t>
      </w:r>
      <w:r>
        <w:t xml:space="preserve"> </w:t>
      </w:r>
      <w:r>
        <w:t>为了探究反射角与入射角大小的关系，应进行的操作是</w:t>
      </w:r>
      <w:r>
        <w:rPr>
          <w:color w:val="FF0000"/>
          <w:u w:val="single" w:color="000000"/>
        </w:rPr>
        <w:t>D</w:t>
      </w:r>
      <w:r>
        <w:t>。</w:t>
      </w:r>
    </w:p>
    <w:p w14:paraId="23282ECB" w14:textId="77777777" w:rsidR="000A4691" w:rsidRDefault="006F4587">
      <w:pPr>
        <w:tabs>
          <w:tab w:val="left" w:pos="4277"/>
        </w:tabs>
      </w:pPr>
      <w:r>
        <w:t xml:space="preserve">A. </w:t>
      </w:r>
      <w:r>
        <w:t>改变纸板与平面镜之间的夹角</w:t>
      </w:r>
      <w:r>
        <w:tab/>
        <w:t xml:space="preserve">B. </w:t>
      </w:r>
      <w:r>
        <w:t>沿</w:t>
      </w:r>
      <m:oMath>
        <m:r>
          <w:rPr>
            <w:rFonts w:ascii="Cambria Math" w:eastAsia="Cambria Math" w:hAnsi="Cambria Math" w:cs="Cambria Math"/>
          </w:rPr>
          <m:t>ON</m:t>
        </m:r>
      </m:oMath>
      <w:r>
        <w:t xml:space="preserve"> </w:t>
      </w:r>
      <w:r>
        <w:t>向后转动纸板</w:t>
      </w:r>
      <m:oMath>
        <m:r>
          <w:rPr>
            <w:rFonts w:ascii="Cambria Math" w:eastAsia="Cambria Math" w:hAnsi="Cambria Math" w:cs="Cambria Math"/>
          </w:rPr>
          <m:t>E</m:t>
        </m:r>
      </m:oMath>
      <w:r>
        <w:t xml:space="preserve"> </w:t>
      </w:r>
    </w:p>
    <w:p w14:paraId="5797D539" w14:textId="77777777" w:rsidR="000A4691" w:rsidRDefault="006F4587">
      <w:pPr>
        <w:tabs>
          <w:tab w:val="left" w:pos="4277"/>
        </w:tabs>
      </w:pPr>
      <w:r>
        <w:t xml:space="preserve">C. </w:t>
      </w:r>
      <w:r>
        <w:t>沿</w:t>
      </w:r>
      <m:oMath>
        <m:r>
          <w:rPr>
            <w:rFonts w:ascii="Cambria Math" w:eastAsia="Cambria Math" w:hAnsi="Cambria Math" w:cs="Cambria Math"/>
          </w:rPr>
          <m:t>ON</m:t>
        </m:r>
      </m:oMath>
      <w:r>
        <w:t xml:space="preserve"> </w:t>
      </w:r>
      <w:r>
        <w:t>向后转动纸板</w:t>
      </w:r>
      <m:oMath>
        <m:r>
          <w:rPr>
            <w:rFonts w:ascii="Cambria Math" w:eastAsia="Cambria Math" w:hAnsi="Cambria Math" w:cs="Cambria Math"/>
          </w:rPr>
          <m:t>F</m:t>
        </m:r>
      </m:oMath>
      <w:r>
        <w:t xml:space="preserve"> </w:t>
      </w:r>
      <w:r>
        <w:tab/>
        <w:t xml:space="preserve">D. </w:t>
      </w:r>
      <w:r>
        <w:t>改变入射角的大小</w:t>
      </w:r>
    </w:p>
    <w:p w14:paraId="76DBBD60" w14:textId="77777777" w:rsidR="000A4691" w:rsidRDefault="006F4587">
      <w:r>
        <w:t>（</w:t>
      </w:r>
      <w:r>
        <w:t>3</w:t>
      </w:r>
      <w:r>
        <w:t>）</w:t>
      </w:r>
      <w:r>
        <w:t xml:space="preserve"> </w:t>
      </w:r>
      <w:r>
        <w:t>将一束光贴着纸板</w:t>
      </w:r>
      <m:oMath>
        <m:r>
          <w:rPr>
            <w:rFonts w:ascii="Cambria Math" w:eastAsia="Cambria Math" w:hAnsi="Cambria Math" w:cs="Cambria Math"/>
          </w:rPr>
          <m:t>E</m:t>
        </m:r>
      </m:oMath>
      <w:r>
        <w:t xml:space="preserve"> </w:t>
      </w:r>
      <w:r>
        <w:t>沿</w:t>
      </w:r>
      <m:oMath>
        <m:r>
          <w:rPr>
            <w:rFonts w:ascii="Cambria Math" w:eastAsia="Cambria Math" w:hAnsi="Cambria Math" w:cs="Cambria Math"/>
          </w:rPr>
          <m:t>AO</m:t>
        </m:r>
      </m:oMath>
      <w:r>
        <w:t xml:space="preserve"> </w:t>
      </w:r>
      <w:r>
        <w:t>射到镜面上</w:t>
      </w:r>
      <m:oMath>
        <m:r>
          <w:rPr>
            <w:rFonts w:ascii="Cambria Math" w:eastAsia="Cambria Math" w:hAnsi="Cambria Math" w:cs="Cambria Math"/>
          </w:rPr>
          <m:t>O</m:t>
        </m:r>
      </m:oMath>
      <w:r>
        <w:t xml:space="preserve"> </w:t>
      </w:r>
      <w:r>
        <w:t>点，纸板</w:t>
      </w:r>
      <m:oMath>
        <m:r>
          <w:rPr>
            <w:rFonts w:ascii="Cambria Math" w:eastAsia="Cambria Math" w:hAnsi="Cambria Math" w:cs="Cambria Math"/>
          </w:rPr>
          <m:t>F</m:t>
        </m:r>
      </m:oMath>
      <w:r>
        <w:t xml:space="preserve"> </w:t>
      </w:r>
      <w:r>
        <w:t>上会显示出反射光束</w:t>
      </w:r>
      <m:oMath>
        <m:r>
          <w:rPr>
            <w:rFonts w:ascii="Cambria Math" w:eastAsia="Cambria Math" w:hAnsi="Cambria Math" w:cs="Cambria Math"/>
          </w:rPr>
          <m:t>OB</m:t>
        </m:r>
      </m:oMath>
      <w:r>
        <w:t xml:space="preserve"> </w:t>
      </w:r>
      <w:r>
        <w:t>，接着将纸板</w:t>
      </w:r>
      <m:oMath>
        <m:r>
          <w:rPr>
            <w:rFonts w:ascii="Cambria Math" w:eastAsia="Cambria Math" w:hAnsi="Cambria Math" w:cs="Cambria Math"/>
          </w:rPr>
          <m:t>F</m:t>
        </m:r>
      </m:oMath>
      <w:r>
        <w:t xml:space="preserve"> </w:t>
      </w:r>
      <w:r>
        <w:t>绕</w:t>
      </w:r>
      <m:oMath>
        <m:r>
          <w:rPr>
            <w:rFonts w:ascii="Cambria Math" w:eastAsia="Cambria Math" w:hAnsi="Cambria Math" w:cs="Cambria Math"/>
          </w:rPr>
          <m:t>ON</m:t>
        </m:r>
      </m:oMath>
      <w:r>
        <w:t xml:space="preserve"> </w:t>
      </w:r>
      <w:r>
        <w:t>向后翻折，则纸板</w:t>
      </w:r>
      <m:oMath>
        <m:r>
          <w:rPr>
            <w:rFonts w:ascii="Cambria Math" w:eastAsia="Cambria Math" w:hAnsi="Cambria Math" w:cs="Cambria Math"/>
          </w:rPr>
          <m:t>F</m:t>
        </m:r>
      </m:oMath>
      <w:r>
        <w:t xml:space="preserve"> </w:t>
      </w:r>
      <w:r>
        <w:t>上</w:t>
      </w:r>
      <w:r>
        <w:rPr>
          <w:color w:val="FF0000"/>
          <w:u w:val="single" w:color="000000"/>
        </w:rPr>
        <w:t>不能</w:t>
      </w:r>
      <w:r>
        <w:t>（选填“能”或“不能”）显示出反射光束。由此说明，反射光线、入射光线与法线在</w:t>
      </w:r>
      <w:r>
        <w:rPr>
          <w:color w:val="FF0000"/>
          <w:u w:val="single" w:color="000000"/>
        </w:rPr>
        <w:t>同一平面</w:t>
      </w:r>
      <w:r>
        <w:t>（选填“同一平面”或“不同平面”）内。</w:t>
      </w:r>
    </w:p>
    <w:p w14:paraId="66FD0BA0" w14:textId="77777777" w:rsidR="000A4691" w:rsidRDefault="006F4587">
      <w:r>
        <w:t>（</w:t>
      </w:r>
      <w:r>
        <w:t>4</w:t>
      </w:r>
      <w:r>
        <w:t>）</w:t>
      </w:r>
      <w:r>
        <w:t xml:space="preserve"> </w:t>
      </w:r>
      <w:r>
        <w:t>若让另</w:t>
      </w:r>
      <w:proofErr w:type="gramStart"/>
      <w:r>
        <w:t>一束光沿</w:t>
      </w:r>
      <w:proofErr w:type="gramEnd"/>
      <m:oMath>
        <m:r>
          <w:rPr>
            <w:rFonts w:ascii="Cambria Math" w:eastAsia="Cambria Math" w:hAnsi="Cambria Math" w:cs="Cambria Math"/>
          </w:rPr>
          <m:t>BO</m:t>
        </m:r>
      </m:oMath>
      <w:r>
        <w:t xml:space="preserve"> </w:t>
      </w:r>
      <w:r>
        <w:t>方向射向平面镜，反射光将沿</w:t>
      </w:r>
      <m:oMath>
        <m:r>
          <w:rPr>
            <w:rFonts w:ascii="Cambria Math" w:eastAsia="Cambria Math" w:hAnsi="Cambria Math" w:cs="Cambria Math"/>
          </w:rPr>
          <m:t>OA</m:t>
        </m:r>
      </m:oMath>
      <w:r>
        <w:t xml:space="preserve"> </w:t>
      </w:r>
      <w:r>
        <w:t>方向射出。该实验现象说明</w:t>
      </w:r>
      <w:r>
        <w:rPr>
          <w:color w:val="FF0000"/>
          <w:u w:val="single" w:color="000000"/>
        </w:rPr>
        <w:t>B</w:t>
      </w:r>
      <w:r>
        <w:t>。</w:t>
      </w:r>
    </w:p>
    <w:p w14:paraId="14B3EDCB" w14:textId="77777777" w:rsidR="000A4691" w:rsidRDefault="006F4587">
      <w:pPr>
        <w:tabs>
          <w:tab w:val="left" w:pos="4277"/>
        </w:tabs>
      </w:pPr>
      <w:r>
        <w:t xml:space="preserve">A. </w:t>
      </w:r>
      <w:r>
        <w:t>反射角等于入射角</w:t>
      </w:r>
      <w:r>
        <w:tab/>
        <w:t xml:space="preserve">B. </w:t>
      </w:r>
      <w:r>
        <w:t>在光的反射现象中，光路可逆</w:t>
      </w:r>
    </w:p>
    <w:p w14:paraId="55B6311A" w14:textId="77777777" w:rsidR="000A4691" w:rsidRDefault="006F4587">
      <w:r>
        <w:t xml:space="preserve">7. </w:t>
      </w:r>
      <w:r>
        <w:rPr>
          <w:rFonts w:ascii="楷体" w:eastAsia="楷体" w:hAnsi="楷体" w:cs="楷体"/>
        </w:rPr>
        <w:t>[2022·泰安中考]</w:t>
      </w:r>
      <w:r>
        <w:t>李华同学在实验室探究平面镜成像的特点。如图</w:t>
      </w:r>
      <w:r>
        <w:t>1-4-14</w:t>
      </w:r>
      <w:r>
        <w:t>所示，保持玻璃板与直尺垂直，取两支外形相同的蜡烛</w:t>
      </w:r>
      <w:r>
        <w:t>A</w:t>
      </w:r>
      <w:r>
        <w:t>和</w:t>
      </w:r>
      <w:r>
        <w:t>B</w:t>
      </w:r>
      <w:r>
        <w:t>分别竖直置于玻璃板两侧的直尺上，点燃玻璃板前的蜡烛</w:t>
      </w:r>
      <w:r>
        <w:t>A</w:t>
      </w:r>
      <w:r>
        <w:t>，进行观察和调整。</w:t>
      </w:r>
    </w:p>
    <w:p w14:paraId="4986A0AA" w14:textId="77777777" w:rsidR="000A4691" w:rsidRDefault="006F4587">
      <w:pPr>
        <w:jc w:val="center"/>
      </w:pPr>
      <w:r>
        <w:rPr>
          <w:noProof/>
        </w:rPr>
        <w:drawing>
          <wp:anchor distT="0" distB="0" distL="0" distR="0" simplePos="0" relativeHeight="251613696" behindDoc="0" locked="0" layoutInCell="1" allowOverlap="0" wp14:anchorId="6FF9244D" wp14:editId="43F2970F">
            <wp:simplePos x="0" y="0"/>
            <wp:positionH relativeFrom="margin">
              <wp:align>center</wp:align>
            </wp:positionH>
            <wp:positionV relativeFrom="line">
              <wp:posOffset>0</wp:posOffset>
            </wp:positionV>
            <wp:extent cx="2400300" cy="1468914"/>
            <wp:effectExtent l="0" t="0" r="0" b="0"/>
            <wp:wrapTopAndBottom distT="0" distB="0"/>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09"/>
                    <a:srcRect/>
                    <a:stretch>
                      <a:fillRect/>
                    </a:stretch>
                  </pic:blipFill>
                  <pic:spPr bwMode="auto">
                    <a:xfrm>
                      <a:off x="0" y="0"/>
                      <a:ext cx="2400300" cy="1468914"/>
                    </a:xfrm>
                    <a:prstGeom prst="rect">
                      <a:avLst/>
                    </a:prstGeom>
                  </pic:spPr>
                </pic:pic>
              </a:graphicData>
            </a:graphic>
          </wp:anchor>
        </w:drawing>
      </w:r>
    </w:p>
    <w:p w14:paraId="4CCE7B04" w14:textId="77777777" w:rsidR="000A4691" w:rsidRDefault="006F4587">
      <w:pPr>
        <w:jc w:val="center"/>
      </w:pPr>
      <w:r>
        <w:t>图</w:t>
      </w:r>
      <w:r>
        <w:t>1-4-14</w:t>
      </w:r>
    </w:p>
    <w:p w14:paraId="28521974" w14:textId="77777777" w:rsidR="000A4691" w:rsidRDefault="000A4691"/>
    <w:p w14:paraId="70A7382D" w14:textId="77777777" w:rsidR="000A4691" w:rsidRDefault="006F4587">
      <w:r>
        <w:t>（</w:t>
      </w:r>
      <w:r>
        <w:t>1</w:t>
      </w:r>
      <w:r>
        <w:t>）</w:t>
      </w:r>
      <w:r>
        <w:t xml:space="preserve"> </w:t>
      </w:r>
      <w:r>
        <w:t>利用直尺是为了便于测量像与物到平面镜的</w:t>
      </w:r>
      <w:r>
        <w:rPr>
          <w:color w:val="FF0000"/>
          <w:u w:val="single" w:color="000000"/>
        </w:rPr>
        <w:t>距离</w:t>
      </w:r>
      <w:r>
        <w:t>。</w:t>
      </w:r>
    </w:p>
    <w:p w14:paraId="5A2309A9" w14:textId="77777777" w:rsidR="000A4691" w:rsidRDefault="006F4587">
      <w:r>
        <w:t>（</w:t>
      </w:r>
      <w:r>
        <w:t>2</w:t>
      </w:r>
      <w:r>
        <w:t>）</w:t>
      </w:r>
      <w:r>
        <w:t xml:space="preserve"> </w:t>
      </w:r>
      <w:r>
        <w:t>选择两支外形相同的蜡烛是为了便于比较像与物的</w:t>
      </w:r>
      <w:r>
        <w:rPr>
          <w:color w:val="FF0000"/>
          <w:u w:val="single" w:color="000000"/>
        </w:rPr>
        <w:t>大小</w:t>
      </w:r>
      <w:r>
        <w:t>关系。</w:t>
      </w:r>
    </w:p>
    <w:p w14:paraId="0D368738" w14:textId="77777777" w:rsidR="000A4691" w:rsidRDefault="006F4587">
      <w:r>
        <w:t>（</w:t>
      </w:r>
      <w:r>
        <w:t>3</w:t>
      </w:r>
      <w:r>
        <w:t>）</w:t>
      </w:r>
      <w:r>
        <w:t xml:space="preserve"> </w:t>
      </w:r>
      <w:r>
        <w:t>确定蜡烛</w:t>
      </w:r>
      <w:r>
        <w:t>A</w:t>
      </w:r>
      <w:r>
        <w:t>所成像的位置后，在像的位置上放一光屏，光屏上不能承接到蜡烛</w:t>
      </w:r>
      <w:r>
        <w:t>A</w:t>
      </w:r>
      <w:r>
        <w:t>的像，说明平面镜成的像是</w:t>
      </w:r>
      <w:r>
        <w:rPr>
          <w:color w:val="FF0000"/>
          <w:u w:val="single" w:color="000000"/>
        </w:rPr>
        <w:t>虚像</w:t>
      </w:r>
      <w:r>
        <w:t>（选填“实像”或“虚像”）。</w:t>
      </w:r>
    </w:p>
    <w:p w14:paraId="7FEE1541" w14:textId="77777777" w:rsidR="000A4691" w:rsidRDefault="006F4587">
      <w:r>
        <w:t>（</w:t>
      </w:r>
      <w:r>
        <w:t>4</w:t>
      </w:r>
      <w:r>
        <w:t>）</w:t>
      </w:r>
      <w:r>
        <w:t xml:space="preserve"> </w:t>
      </w:r>
      <w:r>
        <w:t>在物理实验中，为了减小误差或寻找普遍规律，经常需要多次测量。下列实验中多次测量的目的与本实验多次测量的目的相同的是</w:t>
      </w:r>
      <w:r>
        <w:rPr>
          <w:color w:val="FF0000"/>
          <w:u w:val="single" w:color="000000"/>
        </w:rPr>
        <w:t>A</w:t>
      </w:r>
      <w:r>
        <w:t>（选填字母符号）。</w:t>
      </w:r>
    </w:p>
    <w:p w14:paraId="6BB25B5E" w14:textId="77777777" w:rsidR="000A4691" w:rsidRDefault="006F4587">
      <w:r>
        <w:t xml:space="preserve">A. </w:t>
      </w:r>
      <w:r>
        <w:t>“探究串、并联电路中电流的规律”时，换用不同规格的小灯泡，多次测量</w:t>
      </w:r>
    </w:p>
    <w:p w14:paraId="34680F9F" w14:textId="77777777" w:rsidR="000A4691" w:rsidRDefault="006F4587">
      <w:r>
        <w:t xml:space="preserve">B. </w:t>
      </w:r>
      <w:r>
        <w:t>“用刻度尺测长度”时，需要多次测量被测物体的长度</w:t>
      </w:r>
    </w:p>
    <w:p w14:paraId="172C24F3" w14:textId="77777777" w:rsidR="000A4691" w:rsidRDefault="006F4587">
      <w:r>
        <w:t xml:space="preserve">8. </w:t>
      </w:r>
      <w:r>
        <w:rPr>
          <w:rFonts w:ascii="楷体" w:eastAsia="楷体" w:hAnsi="楷体" w:cs="楷体"/>
        </w:rPr>
        <w:t>[2022·衡阳中考]</w:t>
      </w:r>
      <w:r>
        <w:t>如图</w:t>
      </w:r>
      <w:r>
        <w:t>1-4-15</w:t>
      </w:r>
      <w:r>
        <w:t>所示，在“探究平面镜成像的特点”的实验中，桌面上铺</w:t>
      </w:r>
      <w:proofErr w:type="gramStart"/>
      <w:r>
        <w:t>一</w:t>
      </w:r>
      <w:proofErr w:type="gramEnd"/>
      <w:r>
        <w:t>张大纸，纸上竖立一块玻璃板作为平面镜。沿着玻璃板在纸上画一条直线表示平面镜的位置，把一直点燃的蜡烛</w:t>
      </w:r>
      <w:r>
        <w:t>A</w:t>
      </w:r>
      <w:r>
        <w:t>放在玻璃板的前面，可以看到它在玻璃板后面的像。再拿一支外形相同但是不点燃的蜡烛</w:t>
      </w:r>
      <w:r>
        <w:t>B</w:t>
      </w:r>
      <w:r>
        <w:t>，竖立着在玻璃板后面移动，直到看上去它与前面那支蜡烛的像完全重合。这个位置就是前面那支蜡烛的像的位置。在纸上记下这两个位置，实验时注意观察蜡烛的大小和它的像的大小是否相同。移动点燃的蜡烛，重做实验。</w:t>
      </w:r>
    </w:p>
    <w:p w14:paraId="13923E1F" w14:textId="77777777" w:rsidR="000A4691" w:rsidRDefault="006F4587">
      <w:pPr>
        <w:jc w:val="center"/>
      </w:pPr>
      <w:r>
        <w:rPr>
          <w:noProof/>
        </w:rPr>
        <w:drawing>
          <wp:anchor distT="0" distB="0" distL="0" distR="0" simplePos="0" relativeHeight="251512320" behindDoc="0" locked="0" layoutInCell="1" allowOverlap="0" wp14:anchorId="4C99E24E" wp14:editId="468BAB98">
            <wp:simplePos x="0" y="0"/>
            <wp:positionH relativeFrom="margin">
              <wp:align>center</wp:align>
            </wp:positionH>
            <wp:positionV relativeFrom="line">
              <wp:posOffset>0</wp:posOffset>
            </wp:positionV>
            <wp:extent cx="1638300" cy="1127725"/>
            <wp:effectExtent l="0" t="0" r="0" b="0"/>
            <wp:wrapTopAndBottom distT="0" distB="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10"/>
                    <a:srcRect/>
                    <a:stretch>
                      <a:fillRect/>
                    </a:stretch>
                  </pic:blipFill>
                  <pic:spPr bwMode="auto">
                    <a:xfrm>
                      <a:off x="0" y="0"/>
                      <a:ext cx="1638300" cy="1127725"/>
                    </a:xfrm>
                    <a:prstGeom prst="rect">
                      <a:avLst/>
                    </a:prstGeom>
                  </pic:spPr>
                </pic:pic>
              </a:graphicData>
            </a:graphic>
          </wp:anchor>
        </w:drawing>
      </w:r>
    </w:p>
    <w:p w14:paraId="6C65D572" w14:textId="77777777" w:rsidR="000A4691" w:rsidRDefault="006F4587">
      <w:pPr>
        <w:jc w:val="center"/>
      </w:pPr>
      <w:r>
        <w:t>图</w:t>
      </w:r>
      <w:r>
        <w:t>1-4-15</w:t>
      </w:r>
    </w:p>
    <w:p w14:paraId="19BA5A5F" w14:textId="77777777" w:rsidR="000A4691" w:rsidRDefault="000A4691"/>
    <w:p w14:paraId="1D29ADFA" w14:textId="77777777" w:rsidR="000A4691" w:rsidRDefault="006F4587">
      <w:r>
        <w:t>（</w:t>
      </w:r>
      <w:r>
        <w:t>1</w:t>
      </w:r>
      <w:r>
        <w:t>）</w:t>
      </w:r>
      <w:r>
        <w:t xml:space="preserve"> </w:t>
      </w:r>
      <w:r>
        <w:t>为了便于观察，该实验最好在</w:t>
      </w:r>
      <w:r>
        <w:rPr>
          <w:color w:val="FF0000"/>
          <w:u w:val="single" w:color="000000"/>
        </w:rPr>
        <w:t>较暗</w:t>
      </w:r>
      <w:r>
        <w:t>（选填“较亮”或“较暗”）环境中进行。</w:t>
      </w:r>
    </w:p>
    <w:p w14:paraId="630423E3" w14:textId="77777777" w:rsidR="000A4691" w:rsidRDefault="006F4587">
      <w:r>
        <w:t>（</w:t>
      </w:r>
      <w:r>
        <w:t>2</w:t>
      </w:r>
      <w:r>
        <w:t>）</w:t>
      </w:r>
      <w:r>
        <w:t xml:space="preserve"> </w:t>
      </w:r>
      <w:r>
        <w:t>除了图中提供的器材外，实验中还需要一种测量工具是</w:t>
      </w:r>
      <w:r>
        <w:rPr>
          <w:color w:val="FF0000"/>
          <w:u w:val="single" w:color="000000"/>
        </w:rPr>
        <w:t>刻度尺</w:t>
      </w:r>
      <w:r>
        <w:t>。</w:t>
      </w:r>
    </w:p>
    <w:p w14:paraId="30E1B407" w14:textId="77777777" w:rsidR="000A4691" w:rsidRDefault="006F4587">
      <w:r>
        <w:t>（</w:t>
      </w:r>
      <w:r>
        <w:t>3</w:t>
      </w:r>
      <w:r>
        <w:t>）</w:t>
      </w:r>
      <w:r>
        <w:t xml:space="preserve"> </w:t>
      </w:r>
      <w:r>
        <w:t>把一支点燃的蜡烛</w:t>
      </w:r>
      <w:r>
        <w:t>A</w:t>
      </w:r>
      <w:r>
        <w:t>放在玻璃板前面，再拿一支外形相同但不点燃的蜡烛</w:t>
      </w:r>
      <w:r>
        <w:t>B</w:t>
      </w:r>
      <w:r>
        <w:t>，竖立着在玻璃板后面移动，直到看上去它与前面那支蜡烛的像完全重合。这样做既确定了像的位置，又验证了像与物的</w:t>
      </w:r>
      <w:r>
        <w:rPr>
          <w:color w:val="FF0000"/>
          <w:u w:val="single" w:color="000000"/>
        </w:rPr>
        <w:t>大小</w:t>
      </w:r>
      <w:r>
        <w:t>关系。</w:t>
      </w:r>
    </w:p>
    <w:p w14:paraId="5DC42DFC" w14:textId="77777777" w:rsidR="000A4691" w:rsidRDefault="006F4587">
      <w:r>
        <w:lastRenderedPageBreak/>
        <w:t>（</w:t>
      </w:r>
      <w:r>
        <w:t>4</w:t>
      </w:r>
      <w:r>
        <w:t>）</w:t>
      </w:r>
      <w:r>
        <w:t xml:space="preserve"> </w:t>
      </w:r>
      <w:r>
        <w:t>将蜡烛</w:t>
      </w:r>
      <w:r>
        <w:t>A</w:t>
      </w:r>
      <w:r>
        <w:t>逐渐靠近玻璃板时，它的像的大小</w:t>
      </w:r>
      <w:r>
        <w:rPr>
          <w:color w:val="FF0000"/>
          <w:u w:val="single" w:color="000000"/>
        </w:rPr>
        <w:t>不变</w:t>
      </w:r>
      <w:r>
        <w:t>（选填“变大”“不变”或“变小”）。</w:t>
      </w:r>
    </w:p>
    <w:p w14:paraId="4A24F44A" w14:textId="77777777" w:rsidR="000A4691" w:rsidRDefault="006F4587">
      <w:r>
        <w:t>（</w:t>
      </w:r>
      <w:r>
        <w:t>5</w:t>
      </w:r>
      <w:r>
        <w:t>）</w:t>
      </w:r>
      <w:r>
        <w:t xml:space="preserve"> </w:t>
      </w:r>
      <w:r>
        <w:t>移去蜡烛</w:t>
      </w:r>
      <w:r>
        <w:t>B</w:t>
      </w:r>
      <w:r>
        <w:t>，在其位置竖立光屏，在光屏上不能承接到蜡烛</w:t>
      </w:r>
      <w:r>
        <w:t>A</w:t>
      </w:r>
      <w:r>
        <w:t>的像，说明平面镜所成的像是</w:t>
      </w:r>
      <w:r>
        <w:rPr>
          <w:color w:val="FF0000"/>
          <w:u w:val="single" w:color="000000"/>
        </w:rPr>
        <w:t>虚</w:t>
      </w:r>
      <w:r>
        <w:t>（选填“虚”或“实”）像。</w:t>
      </w:r>
    </w:p>
    <w:p w14:paraId="06BC8943" w14:textId="77777777" w:rsidR="000A4691" w:rsidRDefault="006F4587">
      <w:r>
        <w:t xml:space="preserve">9. </w:t>
      </w:r>
      <w:r>
        <w:rPr>
          <w:rFonts w:ascii="楷体" w:eastAsia="楷体" w:hAnsi="楷体" w:cs="楷体"/>
        </w:rPr>
        <w:t>[2022·扬州中考]</w:t>
      </w:r>
      <w:r>
        <w:t>在探究“平面镜成像的特点”的实验中，装置如图</w:t>
      </w:r>
      <w:r>
        <w:t>1-4-16</w:t>
      </w:r>
      <w:r>
        <w:t>甲所示。</w:t>
      </w:r>
    </w:p>
    <w:p w14:paraId="09EA82AB" w14:textId="30DD451B" w:rsidR="000A4691" w:rsidRDefault="000A4691">
      <w:pPr>
        <w:jc w:val="center"/>
        <w:rPr>
          <w:noProof/>
        </w:rPr>
      </w:pPr>
    </w:p>
    <w:p w14:paraId="33B0E8C9" w14:textId="49FFC755" w:rsidR="00CD2AC5" w:rsidRDefault="00CD2AC5">
      <w:pPr>
        <w:jc w:val="center"/>
      </w:pPr>
      <w:r>
        <w:rPr>
          <w:noProof/>
        </w:rPr>
        <w:drawing>
          <wp:anchor distT="0" distB="0" distL="0" distR="0" simplePos="0" relativeHeight="252252672" behindDoc="0" locked="0" layoutInCell="1" allowOverlap="0" wp14:anchorId="748ED2F4" wp14:editId="263FDAFF">
            <wp:simplePos x="0" y="0"/>
            <wp:positionH relativeFrom="margin">
              <wp:posOffset>615950</wp:posOffset>
            </wp:positionH>
            <wp:positionV relativeFrom="line">
              <wp:posOffset>-110490</wp:posOffset>
            </wp:positionV>
            <wp:extent cx="4343400" cy="1584821"/>
            <wp:effectExtent l="0" t="0" r="0" b="0"/>
            <wp:wrapTopAndBottom distT="0" dist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11"/>
                    <a:srcRect/>
                    <a:stretch>
                      <a:fillRect/>
                    </a:stretch>
                  </pic:blipFill>
                  <pic:spPr bwMode="auto">
                    <a:xfrm>
                      <a:off x="0" y="0"/>
                      <a:ext cx="4343400" cy="1584821"/>
                    </a:xfrm>
                    <a:prstGeom prst="rect">
                      <a:avLst/>
                    </a:prstGeom>
                  </pic:spPr>
                </pic:pic>
              </a:graphicData>
            </a:graphic>
          </wp:anchor>
        </w:drawing>
      </w:r>
    </w:p>
    <w:p w14:paraId="04A39DDC" w14:textId="77777777" w:rsidR="000A4691" w:rsidRDefault="006F4587">
      <w:pPr>
        <w:jc w:val="center"/>
      </w:pPr>
      <w:r>
        <w:t>图</w:t>
      </w:r>
      <w:r>
        <w:t>1-4-16</w:t>
      </w:r>
    </w:p>
    <w:p w14:paraId="13EBBC31" w14:textId="77777777" w:rsidR="000A4691" w:rsidRDefault="000A4691"/>
    <w:p w14:paraId="559F7147" w14:textId="77777777" w:rsidR="000A4691" w:rsidRDefault="006F4587">
      <w:r>
        <w:t>（</w:t>
      </w:r>
      <w:r>
        <w:t>1</w:t>
      </w:r>
      <w:r>
        <w:t>）</w:t>
      </w:r>
      <w:r>
        <w:t xml:space="preserve"> </w:t>
      </w:r>
      <w:r>
        <w:t>为了更好地完成实验，最好选用</w:t>
      </w:r>
      <w:r>
        <w:rPr>
          <w:color w:val="FF0000"/>
          <w:u w:val="single" w:color="000000"/>
        </w:rPr>
        <w:t>茶色</w:t>
      </w:r>
      <w:r>
        <w:t>（选填“无色”或“茶色”）玻璃板，玻璃板应</w:t>
      </w:r>
      <w:r>
        <w:rPr>
          <w:color w:val="FF0000"/>
          <w:u w:val="single" w:color="000000"/>
        </w:rPr>
        <w:t>垂直</w:t>
      </w:r>
      <w:r>
        <w:t>放置在水平桌面上，可用</w:t>
      </w:r>
      <w:r>
        <w:rPr>
          <w:color w:val="FF0000"/>
          <w:u w:val="single" w:color="000000"/>
        </w:rPr>
        <w:t>直角三角板</w:t>
      </w:r>
      <w:r>
        <w:t>（填器材名称）来检验。</w:t>
      </w:r>
    </w:p>
    <w:p w14:paraId="6D5DA3AE" w14:textId="77777777" w:rsidR="00625AE0" w:rsidRDefault="006F4587" w:rsidP="00625AE0">
      <w:r>
        <w:t>（</w:t>
      </w:r>
      <w:r>
        <w:t>2</w:t>
      </w:r>
      <w:r>
        <w:t>）</w:t>
      </w:r>
      <w:r>
        <w:t xml:space="preserve"> </w:t>
      </w:r>
      <w:r>
        <w:t>将棋子</w:t>
      </w:r>
      <w:r>
        <w:t>A</w:t>
      </w:r>
      <w:r>
        <w:t>置于玻璃板前方，观察到</w:t>
      </w:r>
      <w:r>
        <w:t>A</w:t>
      </w:r>
      <w:r>
        <w:t>的两个像，在玻璃板后方放置棋子</w:t>
      </w:r>
      <w:r>
        <w:t>B</w:t>
      </w:r>
      <w:r>
        <w:t>，使之与棋子</w:t>
      </w:r>
      <w:r>
        <w:t>A</w:t>
      </w:r>
      <w:r>
        <w:t>较亮的像重合。在白纸上记下棋子</w:t>
      </w:r>
      <w:r>
        <w:t>A</w:t>
      </w:r>
      <w:r>
        <w:t>和</w:t>
      </w:r>
      <w:r>
        <w:t>B</w:t>
      </w:r>
      <w:r>
        <w:t>的位置</w:t>
      </w:r>
      <m:oMath>
        <m:r>
          <w:rPr>
            <w:rFonts w:ascii="Cambria Math" w:eastAsia="Cambria Math" w:hAnsi="Cambria Math" w:cs="Cambria Math"/>
          </w:rPr>
          <m:t>A</m:t>
        </m:r>
      </m:oMath>
      <w:r>
        <w:t xml:space="preserve"> </w:t>
      </w:r>
      <w:r>
        <w:t>、</w:t>
      </w:r>
      <m:oMath>
        <m:r>
          <w:rPr>
            <w:rFonts w:ascii="Cambria Math" w:eastAsia="Cambria Math" w:hAnsi="Cambria Math" w:cs="Cambria Math"/>
          </w:rPr>
          <m:t>B</m:t>
        </m:r>
      </m:oMath>
      <w:r>
        <w:t xml:space="preserve"> </w:t>
      </w:r>
      <w:r>
        <w:t>，如图</w:t>
      </w:r>
      <w:r>
        <w:t>1-4-16</w:t>
      </w:r>
      <w:r>
        <w:t>乙所示。</w:t>
      </w:r>
      <w:proofErr w:type="gramStart"/>
      <w:r>
        <w:t>此时物</w:t>
      </w:r>
      <w:proofErr w:type="gramEnd"/>
      <w:r>
        <w:t>到镜面的距离为</w:t>
      </w:r>
      <m:oMath>
        <m:r>
          <w:rPr>
            <w:rFonts w:ascii="Cambria Math" w:eastAsia="Cambria Math" w:hAnsi="Cambria Math" w:cs="Cambria Math"/>
            <w:color w:val="FF0000"/>
            <w:u w:val="single" w:color="000000"/>
          </w:rPr>
          <m:t>AC</m:t>
        </m:r>
      </m:oMath>
      <w:r>
        <w:t xml:space="preserve"> </w:t>
      </w:r>
      <w:r>
        <w:t>（选填</w:t>
      </w:r>
      <w:proofErr w:type="gramStart"/>
      <w:r>
        <w:t>“</w:t>
      </w:r>
      <m:oMath>
        <m:r>
          <w:rPr>
            <w:rFonts w:ascii="Cambria Math" w:eastAsia="Cambria Math" w:hAnsi="Cambria Math" w:cs="Cambria Math"/>
          </w:rPr>
          <m:t>AC</m:t>
        </m:r>
      </m:oMath>
      <w:r>
        <w:t xml:space="preserve"> </w:t>
      </w:r>
      <w:r>
        <w:t>”“</w:t>
      </w:r>
      <m:oMath>
        <m:r>
          <w:rPr>
            <w:rFonts w:ascii="Cambria Math" w:eastAsia="Cambria Math" w:hAnsi="Cambria Math" w:cs="Cambria Math"/>
          </w:rPr>
          <m:t>AD</m:t>
        </m:r>
      </m:oMath>
      <w:r>
        <w:t xml:space="preserve"> </w:t>
      </w:r>
      <w:r>
        <w:t>”“</w:t>
      </w:r>
      <m:oMath>
        <m:r>
          <w:rPr>
            <w:rFonts w:ascii="Cambria Math" w:eastAsia="Cambria Math" w:hAnsi="Cambria Math" w:cs="Cambria Math"/>
          </w:rPr>
          <m:t>BD</m:t>
        </m:r>
      </m:oMath>
      <w:r>
        <w:t xml:space="preserve"> </w:t>
      </w:r>
      <w:r>
        <w:t>”</w:t>
      </w:r>
      <w:proofErr w:type="gramEnd"/>
      <w:r>
        <w:t>或“</w:t>
      </w:r>
      <m:oMath>
        <m:r>
          <w:rPr>
            <w:rFonts w:ascii="Cambria Math" w:eastAsia="Cambria Math" w:hAnsi="Cambria Math" w:cs="Cambria Math"/>
          </w:rPr>
          <m:t>BC</m:t>
        </m:r>
      </m:oMath>
      <w:r>
        <w:t xml:space="preserve"> </w:t>
      </w:r>
      <w:r>
        <w:t>”，下同），像到镜面的距离为</w:t>
      </w:r>
      <m:oMath>
        <m:r>
          <w:rPr>
            <w:rFonts w:ascii="Cambria Math" w:eastAsia="Cambria Math" w:hAnsi="Cambria Math" w:cs="Cambria Math"/>
            <w:color w:val="FF0000"/>
            <w:u w:val="single" w:color="000000"/>
          </w:rPr>
          <m:t>BC</m:t>
        </m:r>
      </m:oMath>
      <w:r>
        <w:t xml:space="preserve"> </w:t>
      </w:r>
      <w:r>
        <w:t>。可沿</w:t>
      </w:r>
      <m:oMath>
        <m:r>
          <w:rPr>
            <w:rFonts w:ascii="Cambria Math" w:eastAsia="Cambria Math" w:hAnsi="Cambria Math" w:cs="Cambria Math"/>
            <w:color w:val="FF0000"/>
            <w:u w:val="single" w:color="000000"/>
          </w:rPr>
          <m:t>PQ</m:t>
        </m:r>
      </m:oMath>
      <w:r>
        <w:t xml:space="preserve"> </w:t>
      </w:r>
      <w:r>
        <w:t>（选填“</w:t>
      </w:r>
      <m:oMath>
        <m:r>
          <w:rPr>
            <w:rFonts w:ascii="Cambria Math" w:eastAsia="Cambria Math" w:hAnsi="Cambria Math" w:cs="Cambria Math"/>
          </w:rPr>
          <m:t>MN</m:t>
        </m:r>
      </m:oMath>
      <w:r>
        <w:t xml:space="preserve"> </w:t>
      </w:r>
      <w:r>
        <w:t>”或“</w:t>
      </w:r>
      <m:oMath>
        <m:r>
          <w:rPr>
            <w:rFonts w:ascii="Cambria Math" w:eastAsia="Cambria Math" w:hAnsi="Cambria Math" w:cs="Cambria Math"/>
          </w:rPr>
          <m:t>PQ</m:t>
        </m:r>
      </m:oMath>
      <w:r>
        <w:t xml:space="preserve"> </w:t>
      </w:r>
      <w:r>
        <w:t>”）方向移动棋子</w:t>
      </w:r>
      <w:r>
        <w:t>A</w:t>
      </w:r>
      <w:r>
        <w:t>多次实验，寻找普遍规律。</w:t>
      </w:r>
      <w:r w:rsidR="00625AE0">
        <w:t>第一部分</w:t>
      </w:r>
      <w:r w:rsidR="00625AE0">
        <w:t xml:space="preserve"> </w:t>
      </w:r>
      <w:r w:rsidR="00625AE0">
        <w:t>课程培优</w:t>
      </w:r>
    </w:p>
    <w:p w14:paraId="7AC121F4" w14:textId="77777777" w:rsidR="00CD2AC5" w:rsidRDefault="00CD2AC5" w:rsidP="00625AE0">
      <w:pPr>
        <w:pStyle w:val="2"/>
      </w:pPr>
    </w:p>
    <w:p w14:paraId="5E408C1E" w14:textId="77777777" w:rsidR="00CD2AC5" w:rsidRDefault="00CD2AC5" w:rsidP="00625AE0">
      <w:pPr>
        <w:pStyle w:val="2"/>
      </w:pPr>
    </w:p>
    <w:p w14:paraId="6D4C4C1D" w14:textId="77777777" w:rsidR="00CD2AC5" w:rsidRDefault="00CD2AC5" w:rsidP="00625AE0">
      <w:pPr>
        <w:pStyle w:val="2"/>
      </w:pPr>
    </w:p>
    <w:p w14:paraId="2310DFFC" w14:textId="77777777" w:rsidR="00CD2AC5" w:rsidRDefault="00CD2AC5" w:rsidP="00625AE0">
      <w:pPr>
        <w:pStyle w:val="2"/>
      </w:pPr>
    </w:p>
    <w:p w14:paraId="596D8C27" w14:textId="77777777" w:rsidR="00CD2AC5" w:rsidRDefault="00CD2AC5" w:rsidP="00625AE0">
      <w:pPr>
        <w:pStyle w:val="2"/>
      </w:pPr>
    </w:p>
    <w:p w14:paraId="5AA6AA8E" w14:textId="77777777" w:rsidR="00CD2AC5" w:rsidRDefault="00CD2AC5" w:rsidP="00625AE0">
      <w:pPr>
        <w:pStyle w:val="2"/>
      </w:pPr>
    </w:p>
    <w:p w14:paraId="46E9E320" w14:textId="77777777" w:rsidR="00CD2AC5" w:rsidRDefault="00CD2AC5" w:rsidP="00625AE0">
      <w:pPr>
        <w:pStyle w:val="2"/>
      </w:pPr>
    </w:p>
    <w:p w14:paraId="15BB1ECA" w14:textId="77777777" w:rsidR="00CD2AC5" w:rsidRDefault="00CD2AC5" w:rsidP="00625AE0">
      <w:pPr>
        <w:pStyle w:val="2"/>
      </w:pPr>
    </w:p>
    <w:p w14:paraId="3C5D4AA3" w14:textId="77777777" w:rsidR="00625AE0" w:rsidRDefault="00625AE0" w:rsidP="00625AE0">
      <w:pPr>
        <w:pStyle w:val="2"/>
      </w:pPr>
      <w:r>
        <w:lastRenderedPageBreak/>
        <w:t>第</w:t>
      </w:r>
      <w:r>
        <w:t>5</w:t>
      </w:r>
      <w:r>
        <w:t>讲</w:t>
      </w:r>
      <w:r>
        <w:t xml:space="preserve"> </w:t>
      </w:r>
      <w:r>
        <w:t>光的折射</w:t>
      </w:r>
    </w:p>
    <w:p w14:paraId="620535F1" w14:textId="77777777" w:rsidR="00625AE0" w:rsidRDefault="00625AE0" w:rsidP="00625AE0">
      <w:pPr>
        <w:pStyle w:val="3"/>
      </w:pPr>
      <w:r>
        <w:rPr>
          <w:noProof/>
        </w:rPr>
        <w:drawing>
          <wp:inline distT="0" distB="0" distL="0" distR="0" wp14:anchorId="472193BE" wp14:editId="6E2DB0CB">
            <wp:extent cx="3228975" cy="636874"/>
            <wp:effectExtent l="0" t="0" r="0" b="0"/>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9"/>
                    <a:srcRect/>
                    <a:stretch>
                      <a:fillRect/>
                    </a:stretch>
                  </pic:blipFill>
                  <pic:spPr bwMode="auto">
                    <a:xfrm>
                      <a:off x="0" y="0"/>
                      <a:ext cx="3228975" cy="636874"/>
                    </a:xfrm>
                    <a:prstGeom prst="rect">
                      <a:avLst/>
                    </a:prstGeom>
                  </pic:spPr>
                </pic:pic>
              </a:graphicData>
            </a:graphic>
          </wp:inline>
        </w:drawing>
      </w:r>
      <w:r>
        <w:rPr>
          <w:color w:val="FFFFFF"/>
          <w:sz w:val="1"/>
          <w:szCs w:val="1"/>
        </w:rPr>
        <w:t>基础知识梳理</w:t>
      </w:r>
    </w:p>
    <w:p w14:paraId="7CF33983" w14:textId="77777777" w:rsidR="00625AE0" w:rsidRDefault="00625AE0" w:rsidP="00625AE0">
      <w:pPr>
        <w:pStyle w:val="4"/>
      </w:pPr>
      <w:r>
        <w:t>知识点</w:t>
      </w:r>
      <w:r>
        <w:t xml:space="preserve">1 </w:t>
      </w:r>
      <w:r>
        <w:t>光的折射现象</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000" w:firstRow="0" w:lastRow="0" w:firstColumn="0" w:lastColumn="0" w:noHBand="0" w:noVBand="0"/>
      </w:tblPr>
      <w:tblGrid>
        <w:gridCol w:w="465"/>
        <w:gridCol w:w="2897"/>
        <w:gridCol w:w="901"/>
        <w:gridCol w:w="1816"/>
        <w:gridCol w:w="735"/>
        <w:gridCol w:w="1486"/>
      </w:tblGrid>
      <w:tr w:rsidR="00625AE0" w14:paraId="2132D562" w14:textId="77777777" w:rsidTr="00686243">
        <w:trPr>
          <w:jc w:val="center"/>
        </w:trPr>
        <w:tc>
          <w:tcPr>
            <w:tcW w:w="465" w:type="dxa"/>
            <w:vMerge w:val="restart"/>
            <w:tcBorders>
              <w:top w:val="single" w:sz="1" w:space="0" w:color="666666"/>
              <w:left w:val="single" w:sz="1" w:space="0" w:color="666666"/>
              <w:bottom w:val="single" w:sz="1" w:space="0" w:color="666666"/>
              <w:right w:val="single" w:sz="1" w:space="0" w:color="666666"/>
            </w:tcBorders>
          </w:tcPr>
          <w:p w14:paraId="19F24410" w14:textId="77777777" w:rsidR="00625AE0" w:rsidRDefault="00625AE0" w:rsidP="00686243">
            <w:r>
              <w:rPr>
                <w:rFonts w:hAnsi="Times New Roman"/>
              </w:rPr>
              <w:t>光现象</w:t>
            </w:r>
          </w:p>
        </w:tc>
        <w:tc>
          <w:tcPr>
            <w:tcW w:w="2895" w:type="dxa"/>
            <w:vMerge w:val="restart"/>
            <w:tcBorders>
              <w:top w:val="single" w:sz="1" w:space="0" w:color="666666"/>
              <w:left w:val="single" w:sz="1" w:space="0" w:color="666666"/>
              <w:bottom w:val="single" w:sz="1" w:space="0" w:color="666666"/>
              <w:right w:val="single" w:sz="1" w:space="0" w:color="666666"/>
            </w:tcBorders>
          </w:tcPr>
          <w:p w14:paraId="7E29DBD2" w14:textId="77777777" w:rsidR="00625AE0" w:rsidRDefault="00625AE0" w:rsidP="00686243">
            <w:r>
              <w:rPr>
                <w:rFonts w:hAnsi="Times New Roman"/>
              </w:rPr>
              <w:t>定义</w:t>
            </w:r>
          </w:p>
        </w:tc>
        <w:tc>
          <w:tcPr>
            <w:tcW w:w="900" w:type="dxa"/>
            <w:vMerge w:val="restart"/>
            <w:tcBorders>
              <w:top w:val="single" w:sz="1" w:space="0" w:color="666666"/>
              <w:left w:val="single" w:sz="1" w:space="0" w:color="666666"/>
              <w:bottom w:val="single" w:sz="1" w:space="0" w:color="666666"/>
              <w:right w:val="single" w:sz="1" w:space="0" w:color="666666"/>
            </w:tcBorders>
          </w:tcPr>
          <w:p w14:paraId="26E30878" w14:textId="77777777" w:rsidR="00625AE0" w:rsidRDefault="00625AE0" w:rsidP="00686243">
            <w:r>
              <w:rPr>
                <w:rFonts w:hAnsi="Times New Roman"/>
              </w:rPr>
              <w:t>传播介质</w:t>
            </w:r>
          </w:p>
        </w:tc>
        <w:tc>
          <w:tcPr>
            <w:tcW w:w="4035" w:type="dxa"/>
            <w:gridSpan w:val="3"/>
            <w:tcBorders>
              <w:top w:val="single" w:sz="1" w:space="0" w:color="666666"/>
              <w:left w:val="single" w:sz="1" w:space="0" w:color="666666"/>
              <w:bottom w:val="single" w:sz="1" w:space="0" w:color="666666"/>
              <w:right w:val="single" w:sz="1" w:space="0" w:color="666666"/>
            </w:tcBorders>
          </w:tcPr>
          <w:p w14:paraId="6EC89CC3" w14:textId="77777777" w:rsidR="00625AE0" w:rsidRDefault="00625AE0" w:rsidP="00686243">
            <w:r>
              <w:rPr>
                <w:rFonts w:hAnsi="Times New Roman"/>
              </w:rPr>
              <w:t>生活实例</w:t>
            </w:r>
          </w:p>
        </w:tc>
      </w:tr>
      <w:tr w:rsidR="00625AE0" w14:paraId="3EA8BB27" w14:textId="77777777" w:rsidTr="00686243">
        <w:trPr>
          <w:jc w:val="center"/>
        </w:trPr>
        <w:tc>
          <w:tcPr>
            <w:tcW w:w="0" w:type="auto"/>
            <w:vMerge/>
            <w:tcBorders>
              <w:top w:val="single" w:sz="1" w:space="0" w:color="666666"/>
              <w:left w:val="single" w:sz="1" w:space="0" w:color="666666"/>
              <w:bottom w:val="single" w:sz="1" w:space="0" w:color="666666"/>
              <w:right w:val="single" w:sz="1" w:space="0" w:color="666666"/>
            </w:tcBorders>
          </w:tcPr>
          <w:p w14:paraId="3630E3D9" w14:textId="77777777" w:rsidR="00625AE0" w:rsidRDefault="00625AE0" w:rsidP="00686243"/>
        </w:tc>
        <w:tc>
          <w:tcPr>
            <w:tcW w:w="0" w:type="auto"/>
            <w:vMerge/>
            <w:tcBorders>
              <w:top w:val="single" w:sz="1" w:space="0" w:color="666666"/>
              <w:left w:val="single" w:sz="1" w:space="0" w:color="666666"/>
              <w:bottom w:val="single" w:sz="1" w:space="0" w:color="666666"/>
              <w:right w:val="single" w:sz="1" w:space="0" w:color="666666"/>
            </w:tcBorders>
          </w:tcPr>
          <w:p w14:paraId="0CA1CE1B" w14:textId="77777777" w:rsidR="00625AE0" w:rsidRDefault="00625AE0" w:rsidP="00686243"/>
        </w:tc>
        <w:tc>
          <w:tcPr>
            <w:tcW w:w="0" w:type="auto"/>
            <w:vMerge/>
            <w:tcBorders>
              <w:top w:val="single" w:sz="1" w:space="0" w:color="666666"/>
              <w:left w:val="single" w:sz="1" w:space="0" w:color="666666"/>
              <w:bottom w:val="single" w:sz="1" w:space="0" w:color="666666"/>
              <w:right w:val="single" w:sz="1" w:space="0" w:color="666666"/>
            </w:tcBorders>
          </w:tcPr>
          <w:p w14:paraId="366CA638" w14:textId="77777777" w:rsidR="00625AE0" w:rsidRDefault="00625AE0" w:rsidP="00686243"/>
        </w:tc>
        <w:tc>
          <w:tcPr>
            <w:tcW w:w="1815" w:type="dxa"/>
            <w:tcBorders>
              <w:top w:val="single" w:sz="1" w:space="0" w:color="666666"/>
              <w:left w:val="single" w:sz="1" w:space="0" w:color="666666"/>
              <w:bottom w:val="single" w:sz="1" w:space="0" w:color="666666"/>
              <w:right w:val="single" w:sz="1" w:space="0" w:color="666666"/>
            </w:tcBorders>
          </w:tcPr>
          <w:p w14:paraId="013185F8" w14:textId="77777777" w:rsidR="00625AE0" w:rsidRDefault="00625AE0" w:rsidP="00686243">
            <w:r>
              <w:rPr>
                <w:rFonts w:hAnsi="Times New Roman"/>
              </w:rPr>
              <w:t>现象类</w:t>
            </w:r>
          </w:p>
        </w:tc>
        <w:tc>
          <w:tcPr>
            <w:tcW w:w="735" w:type="dxa"/>
            <w:tcBorders>
              <w:top w:val="single" w:sz="1" w:space="0" w:color="666666"/>
              <w:left w:val="single" w:sz="1" w:space="0" w:color="666666"/>
              <w:bottom w:val="single" w:sz="1" w:space="0" w:color="666666"/>
              <w:right w:val="single" w:sz="1" w:space="0" w:color="666666"/>
            </w:tcBorders>
          </w:tcPr>
          <w:p w14:paraId="63ED237A" w14:textId="77777777" w:rsidR="00625AE0" w:rsidRDefault="00625AE0" w:rsidP="00686243">
            <w:r>
              <w:rPr>
                <w:rFonts w:hAnsi="Times New Roman"/>
              </w:rPr>
              <w:t>成语、诗词类</w:t>
            </w:r>
          </w:p>
        </w:tc>
        <w:tc>
          <w:tcPr>
            <w:tcW w:w="1485" w:type="dxa"/>
            <w:tcBorders>
              <w:top w:val="single" w:sz="1" w:space="0" w:color="666666"/>
              <w:left w:val="single" w:sz="1" w:space="0" w:color="666666"/>
              <w:bottom w:val="single" w:sz="1" w:space="0" w:color="666666"/>
              <w:right w:val="single" w:sz="1" w:space="0" w:color="666666"/>
            </w:tcBorders>
          </w:tcPr>
          <w:p w14:paraId="1B76FBDB" w14:textId="77777777" w:rsidR="00625AE0" w:rsidRDefault="00625AE0" w:rsidP="00686243">
            <w:r>
              <w:rPr>
                <w:rFonts w:hAnsi="Times New Roman"/>
              </w:rPr>
              <w:t>应用类</w:t>
            </w:r>
          </w:p>
        </w:tc>
      </w:tr>
      <w:tr w:rsidR="00625AE0" w14:paraId="45C1EDDA" w14:textId="77777777" w:rsidTr="00686243">
        <w:trPr>
          <w:jc w:val="center"/>
        </w:trPr>
        <w:tc>
          <w:tcPr>
            <w:tcW w:w="465" w:type="dxa"/>
            <w:tcBorders>
              <w:top w:val="single" w:sz="1" w:space="0" w:color="666666"/>
              <w:left w:val="single" w:sz="1" w:space="0" w:color="666666"/>
              <w:bottom w:val="single" w:sz="1" w:space="0" w:color="666666"/>
              <w:right w:val="single" w:sz="1" w:space="0" w:color="666666"/>
            </w:tcBorders>
          </w:tcPr>
          <w:p w14:paraId="6A20A2A7" w14:textId="77777777" w:rsidR="00625AE0" w:rsidRDefault="00625AE0" w:rsidP="00686243">
            <w:r>
              <w:rPr>
                <w:rFonts w:hAnsi="Times New Roman"/>
              </w:rPr>
              <w:t>光的折射</w:t>
            </w:r>
          </w:p>
        </w:tc>
        <w:tc>
          <w:tcPr>
            <w:tcW w:w="2895" w:type="dxa"/>
            <w:tcBorders>
              <w:top w:val="single" w:sz="1" w:space="0" w:color="666666"/>
              <w:left w:val="single" w:sz="1" w:space="0" w:color="666666"/>
              <w:bottom w:val="single" w:sz="1" w:space="0" w:color="666666"/>
              <w:right w:val="single" w:sz="1" w:space="0" w:color="666666"/>
            </w:tcBorders>
          </w:tcPr>
          <w:p w14:paraId="010CD88F" w14:textId="77777777" w:rsidR="00625AE0" w:rsidRDefault="00625AE0" w:rsidP="00686243">
            <w:r>
              <w:rPr>
                <w:rFonts w:hAnsi="Times New Roman"/>
              </w:rPr>
              <w:t>光从一种介质斜射入另一种介质时，传播方向发生</w:t>
            </w:r>
            <w:r>
              <w:rPr>
                <w:rFonts w:hAnsi="Times New Roman"/>
                <w:color w:val="FF0000"/>
                <w:u w:val="single" w:color="000000"/>
              </w:rPr>
              <w:t xml:space="preserve">  </w:t>
            </w:r>
            <w:r>
              <w:rPr>
                <w:rFonts w:hAnsi="Times New Roman"/>
                <w:color w:val="FF0000"/>
                <w:u w:val="single" w:color="000000"/>
              </w:rPr>
              <w:t>偏折</w:t>
            </w:r>
            <w:r>
              <w:rPr>
                <w:rFonts w:hAnsi="Times New Roman"/>
                <w:color w:val="FF0000"/>
                <w:u w:val="single" w:color="000000"/>
              </w:rPr>
              <w:t xml:space="preserve">  </w:t>
            </w:r>
            <w:r>
              <w:rPr>
                <w:rFonts w:hAnsi="Times New Roman"/>
              </w:rPr>
              <w:t>的现象（注意：光在同种不均匀介质中传播时也会发生折射）</w:t>
            </w:r>
          </w:p>
        </w:tc>
        <w:tc>
          <w:tcPr>
            <w:tcW w:w="900" w:type="dxa"/>
            <w:tcBorders>
              <w:top w:val="single" w:sz="1" w:space="0" w:color="666666"/>
              <w:left w:val="single" w:sz="1" w:space="0" w:color="666666"/>
              <w:bottom w:val="single" w:sz="1" w:space="0" w:color="666666"/>
              <w:right w:val="single" w:sz="1" w:space="0" w:color="666666"/>
            </w:tcBorders>
          </w:tcPr>
          <w:p w14:paraId="64DC8B09" w14:textId="77777777" w:rsidR="00625AE0" w:rsidRDefault="00625AE0" w:rsidP="00686243">
            <w:r>
              <w:rPr>
                <w:rFonts w:hAnsi="Times New Roman"/>
              </w:rPr>
              <w:t>两种介质（或同种不均匀介质）</w:t>
            </w:r>
          </w:p>
        </w:tc>
        <w:tc>
          <w:tcPr>
            <w:tcW w:w="1815" w:type="dxa"/>
            <w:tcBorders>
              <w:top w:val="single" w:sz="1" w:space="0" w:color="666666"/>
              <w:left w:val="single" w:sz="1" w:space="0" w:color="666666"/>
              <w:bottom w:val="single" w:sz="1" w:space="0" w:color="666666"/>
              <w:right w:val="single" w:sz="1" w:space="0" w:color="666666"/>
            </w:tcBorders>
          </w:tcPr>
          <w:p w14:paraId="7BCED519" w14:textId="77777777" w:rsidR="00625AE0" w:rsidRDefault="00625AE0" w:rsidP="00686243">
            <w:r>
              <w:rPr>
                <w:rFonts w:hAnsi="Times New Roman"/>
              </w:rPr>
              <w:t>筷子在水面处</w:t>
            </w:r>
            <w:r>
              <w:rPr>
                <w:rFonts w:hAnsi="Times New Roman"/>
              </w:rPr>
              <w:t>“</w:t>
            </w:r>
            <w:r>
              <w:rPr>
                <w:rFonts w:hAnsi="Times New Roman"/>
              </w:rPr>
              <w:t>折断</w:t>
            </w:r>
            <w:r>
              <w:rPr>
                <w:rFonts w:hAnsi="Times New Roman"/>
              </w:rPr>
              <w:t>”</w:t>
            </w:r>
            <w:r>
              <w:rPr>
                <w:rFonts w:hAnsi="Times New Roman"/>
              </w:rPr>
              <w:t>、池水变</w:t>
            </w:r>
            <w:r>
              <w:rPr>
                <w:rFonts w:hAnsi="Times New Roman"/>
              </w:rPr>
              <w:t>“</w:t>
            </w:r>
            <w:r>
              <w:rPr>
                <w:rFonts w:hAnsi="Times New Roman"/>
              </w:rPr>
              <w:t>浅</w:t>
            </w:r>
            <w:r>
              <w:rPr>
                <w:rFonts w:hAnsi="Times New Roman"/>
              </w:rPr>
              <w:t>”</w:t>
            </w:r>
            <w:r>
              <w:rPr>
                <w:rFonts w:hAnsi="Times New Roman"/>
              </w:rPr>
              <w:t>、在岸上看水中的鱼比实际位置高等</w:t>
            </w:r>
          </w:p>
        </w:tc>
        <w:tc>
          <w:tcPr>
            <w:tcW w:w="735" w:type="dxa"/>
            <w:tcBorders>
              <w:top w:val="single" w:sz="1" w:space="0" w:color="666666"/>
              <w:left w:val="single" w:sz="1" w:space="0" w:color="666666"/>
              <w:bottom w:val="single" w:sz="1" w:space="0" w:color="666666"/>
              <w:right w:val="single" w:sz="1" w:space="0" w:color="666666"/>
            </w:tcBorders>
          </w:tcPr>
          <w:p w14:paraId="48D21CEA" w14:textId="77777777" w:rsidR="00625AE0" w:rsidRDefault="00625AE0" w:rsidP="00686243">
            <w:r>
              <w:rPr>
                <w:rFonts w:hAnsi="Times New Roman"/>
              </w:rPr>
              <w:t>海市蜃楼、潭清</w:t>
            </w:r>
            <w:proofErr w:type="gramStart"/>
            <w:r>
              <w:rPr>
                <w:rFonts w:hAnsi="Times New Roman"/>
              </w:rPr>
              <w:t>疑水浅等</w:t>
            </w:r>
            <w:proofErr w:type="gramEnd"/>
          </w:p>
        </w:tc>
        <w:tc>
          <w:tcPr>
            <w:tcW w:w="1485" w:type="dxa"/>
            <w:tcBorders>
              <w:top w:val="single" w:sz="1" w:space="0" w:color="666666"/>
              <w:left w:val="single" w:sz="1" w:space="0" w:color="666666"/>
              <w:bottom w:val="single" w:sz="1" w:space="0" w:color="666666"/>
              <w:right w:val="single" w:sz="1" w:space="0" w:color="666666"/>
            </w:tcBorders>
          </w:tcPr>
          <w:p w14:paraId="3FAC0829" w14:textId="77777777" w:rsidR="00625AE0" w:rsidRDefault="00625AE0" w:rsidP="00686243">
            <w:r>
              <w:rPr>
                <w:rFonts w:hAnsi="Times New Roman"/>
              </w:rPr>
              <w:t>眼镜、照相机、摄像头、放大镜、投影仪、显微镜、望远镜等</w:t>
            </w:r>
          </w:p>
        </w:tc>
      </w:tr>
    </w:tbl>
    <w:p w14:paraId="3BCE9FAF" w14:textId="77777777" w:rsidR="00625AE0" w:rsidRDefault="00625AE0" w:rsidP="00625AE0">
      <w:pPr>
        <w:pStyle w:val="4"/>
      </w:pPr>
      <w:r>
        <w:t>知识点</w:t>
      </w:r>
      <w:r>
        <w:t xml:space="preserve">2 </w:t>
      </w:r>
      <w:r>
        <w:t>光的折射规律</w:t>
      </w:r>
    </w:p>
    <w:tbl>
      <w:tblPr>
        <w:tblW w:w="8647"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000" w:firstRow="0" w:lastRow="0" w:firstColumn="0" w:lastColumn="0" w:noHBand="0" w:noVBand="0"/>
      </w:tblPr>
      <w:tblGrid>
        <w:gridCol w:w="316"/>
        <w:gridCol w:w="4923"/>
        <w:gridCol w:w="690"/>
        <w:gridCol w:w="615"/>
        <w:gridCol w:w="1441"/>
        <w:gridCol w:w="662"/>
      </w:tblGrid>
      <w:tr w:rsidR="00625AE0" w14:paraId="661CB679" w14:textId="77777777" w:rsidTr="00CD2AC5">
        <w:trPr>
          <w:jc w:val="center"/>
        </w:trPr>
        <w:tc>
          <w:tcPr>
            <w:tcW w:w="316" w:type="dxa"/>
            <w:tcBorders>
              <w:top w:val="single" w:sz="1" w:space="0" w:color="666666"/>
              <w:left w:val="single" w:sz="1" w:space="0" w:color="666666"/>
              <w:bottom w:val="single" w:sz="1" w:space="0" w:color="666666"/>
              <w:right w:val="single" w:sz="1" w:space="0" w:color="666666"/>
            </w:tcBorders>
          </w:tcPr>
          <w:p w14:paraId="00D0CE1A" w14:textId="77777777" w:rsidR="00625AE0" w:rsidRDefault="00625AE0" w:rsidP="00686243">
            <w:r>
              <w:rPr>
                <w:rFonts w:hAnsi="Times New Roman"/>
              </w:rPr>
              <w:t>光现象</w:t>
            </w:r>
          </w:p>
        </w:tc>
        <w:tc>
          <w:tcPr>
            <w:tcW w:w="4923" w:type="dxa"/>
            <w:tcBorders>
              <w:top w:val="single" w:sz="1" w:space="0" w:color="666666"/>
              <w:left w:val="single" w:sz="1" w:space="0" w:color="666666"/>
              <w:bottom w:val="single" w:sz="1" w:space="0" w:color="666666"/>
              <w:right w:val="single" w:sz="1" w:space="0" w:color="666666"/>
            </w:tcBorders>
          </w:tcPr>
          <w:p w14:paraId="657F6088" w14:textId="77777777" w:rsidR="00625AE0" w:rsidRDefault="00625AE0" w:rsidP="00686243">
            <w:r>
              <w:rPr>
                <w:rFonts w:hAnsi="Times New Roman"/>
              </w:rPr>
              <w:t>图示</w:t>
            </w:r>
          </w:p>
        </w:tc>
        <w:tc>
          <w:tcPr>
            <w:tcW w:w="690" w:type="dxa"/>
            <w:tcBorders>
              <w:top w:val="single" w:sz="1" w:space="0" w:color="666666"/>
              <w:left w:val="single" w:sz="1" w:space="0" w:color="666666"/>
              <w:bottom w:val="single" w:sz="1" w:space="0" w:color="666666"/>
              <w:right w:val="single" w:sz="1" w:space="0" w:color="666666"/>
            </w:tcBorders>
          </w:tcPr>
          <w:p w14:paraId="62A73E3C" w14:textId="77777777" w:rsidR="00625AE0" w:rsidRDefault="00625AE0" w:rsidP="00686243">
            <w:r>
              <w:rPr>
                <w:rFonts w:hAnsi="Times New Roman"/>
              </w:rPr>
              <w:t>三线共面</w:t>
            </w:r>
          </w:p>
        </w:tc>
        <w:tc>
          <w:tcPr>
            <w:tcW w:w="615" w:type="dxa"/>
            <w:tcBorders>
              <w:top w:val="single" w:sz="1" w:space="0" w:color="666666"/>
              <w:left w:val="single" w:sz="1" w:space="0" w:color="666666"/>
              <w:bottom w:val="single" w:sz="1" w:space="0" w:color="666666"/>
              <w:right w:val="single" w:sz="1" w:space="0" w:color="666666"/>
            </w:tcBorders>
          </w:tcPr>
          <w:p w14:paraId="450B80A1" w14:textId="77777777" w:rsidR="00625AE0" w:rsidRDefault="00625AE0" w:rsidP="00686243">
            <w:r>
              <w:rPr>
                <w:rFonts w:hAnsi="Times New Roman"/>
              </w:rPr>
              <w:t>两线分居</w:t>
            </w:r>
          </w:p>
        </w:tc>
        <w:tc>
          <w:tcPr>
            <w:tcW w:w="1441" w:type="dxa"/>
            <w:tcBorders>
              <w:top w:val="single" w:sz="1" w:space="0" w:color="666666"/>
              <w:left w:val="single" w:sz="1" w:space="0" w:color="666666"/>
              <w:bottom w:val="single" w:sz="1" w:space="0" w:color="666666"/>
              <w:right w:val="single" w:sz="1" w:space="0" w:color="666666"/>
            </w:tcBorders>
          </w:tcPr>
          <w:p w14:paraId="65526B7D" w14:textId="77777777" w:rsidR="00625AE0" w:rsidRDefault="00625AE0" w:rsidP="00686243">
            <w:r>
              <w:rPr>
                <w:rFonts w:hAnsi="Times New Roman"/>
              </w:rPr>
              <w:t>两角关系</w:t>
            </w:r>
          </w:p>
        </w:tc>
        <w:tc>
          <w:tcPr>
            <w:tcW w:w="662" w:type="dxa"/>
            <w:tcBorders>
              <w:top w:val="single" w:sz="1" w:space="0" w:color="666666"/>
              <w:left w:val="single" w:sz="1" w:space="0" w:color="666666"/>
              <w:bottom w:val="single" w:sz="1" w:space="0" w:color="666666"/>
              <w:right w:val="single" w:sz="1" w:space="0" w:color="666666"/>
            </w:tcBorders>
          </w:tcPr>
          <w:p w14:paraId="25F293CC" w14:textId="77777777" w:rsidR="00625AE0" w:rsidRDefault="00625AE0" w:rsidP="00686243">
            <w:r>
              <w:rPr>
                <w:rFonts w:hAnsi="Times New Roman"/>
              </w:rPr>
              <w:t>特点</w:t>
            </w:r>
          </w:p>
        </w:tc>
      </w:tr>
      <w:tr w:rsidR="00625AE0" w14:paraId="1F42A0EE" w14:textId="77777777" w:rsidTr="00CD2AC5">
        <w:trPr>
          <w:jc w:val="center"/>
        </w:trPr>
        <w:tc>
          <w:tcPr>
            <w:tcW w:w="316" w:type="dxa"/>
            <w:tcBorders>
              <w:top w:val="single" w:sz="1" w:space="0" w:color="666666"/>
              <w:left w:val="single" w:sz="1" w:space="0" w:color="666666"/>
              <w:bottom w:val="single" w:sz="1" w:space="0" w:color="666666"/>
              <w:right w:val="single" w:sz="1" w:space="0" w:color="666666"/>
            </w:tcBorders>
          </w:tcPr>
          <w:p w14:paraId="76913717" w14:textId="77777777" w:rsidR="00625AE0" w:rsidRDefault="00625AE0" w:rsidP="00686243">
            <w:r>
              <w:rPr>
                <w:rFonts w:hAnsi="Times New Roman"/>
              </w:rPr>
              <w:t>光的折射</w:t>
            </w:r>
          </w:p>
        </w:tc>
        <w:tc>
          <w:tcPr>
            <w:tcW w:w="4923" w:type="dxa"/>
            <w:tcBorders>
              <w:top w:val="single" w:sz="1" w:space="0" w:color="666666"/>
              <w:left w:val="single" w:sz="1" w:space="0" w:color="666666"/>
              <w:bottom w:val="single" w:sz="1" w:space="0" w:color="666666"/>
              <w:right w:val="single" w:sz="1" w:space="0" w:color="666666"/>
            </w:tcBorders>
          </w:tcPr>
          <w:p w14:paraId="3BFB6637" w14:textId="77777777" w:rsidR="00625AE0" w:rsidRDefault="00625AE0" w:rsidP="00686243">
            <w:r>
              <w:rPr>
                <w:noProof/>
              </w:rPr>
              <w:drawing>
                <wp:inline distT="0" distB="0" distL="0" distR="0" wp14:anchorId="69E4549A" wp14:editId="778E97B2">
                  <wp:extent cx="2974277" cy="1820228"/>
                  <wp:effectExtent l="0" t="0" r="0" b="0"/>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12"/>
                          <a:srcRect/>
                          <a:stretch>
                            <a:fillRect/>
                          </a:stretch>
                        </pic:blipFill>
                        <pic:spPr bwMode="auto">
                          <a:xfrm>
                            <a:off x="0" y="0"/>
                            <a:ext cx="2974277" cy="1820228"/>
                          </a:xfrm>
                          <a:prstGeom prst="rect">
                            <a:avLst/>
                          </a:prstGeom>
                        </pic:spPr>
                      </pic:pic>
                    </a:graphicData>
                  </a:graphic>
                </wp:inline>
              </w:drawing>
            </w:r>
          </w:p>
        </w:tc>
        <w:tc>
          <w:tcPr>
            <w:tcW w:w="690" w:type="dxa"/>
            <w:tcBorders>
              <w:top w:val="single" w:sz="1" w:space="0" w:color="666666"/>
              <w:left w:val="single" w:sz="1" w:space="0" w:color="666666"/>
              <w:bottom w:val="single" w:sz="1" w:space="0" w:color="666666"/>
              <w:right w:val="single" w:sz="1" w:space="0" w:color="666666"/>
            </w:tcBorders>
          </w:tcPr>
          <w:p w14:paraId="368D255F" w14:textId="77777777" w:rsidR="00625AE0" w:rsidRDefault="00625AE0" w:rsidP="00686243">
            <w:r>
              <w:rPr>
                <w:rFonts w:hAnsi="Times New Roman"/>
              </w:rPr>
              <w:t>折射光线与入射光线、法线在</w:t>
            </w:r>
            <w:r>
              <w:rPr>
                <w:rFonts w:hAnsi="Times New Roman"/>
              </w:rPr>
              <w:t>①</w:t>
            </w:r>
            <w:r>
              <w:rPr>
                <w:rFonts w:hAnsi="Times New Roman"/>
                <w:color w:val="FF0000"/>
                <w:u w:val="single" w:color="000000"/>
              </w:rPr>
              <w:t xml:space="preserve">  </w:t>
            </w:r>
            <w:r>
              <w:rPr>
                <w:rFonts w:hAnsi="Times New Roman"/>
                <w:color w:val="FF0000"/>
                <w:u w:val="single" w:color="000000"/>
              </w:rPr>
              <w:t>同一</w:t>
            </w:r>
            <w:r>
              <w:rPr>
                <w:rFonts w:hAnsi="Times New Roman"/>
                <w:color w:val="FF0000"/>
                <w:u w:val="single" w:color="000000"/>
              </w:rPr>
              <w:t xml:space="preserve">  </w:t>
            </w:r>
            <w:r>
              <w:rPr>
                <w:rFonts w:hAnsi="Times New Roman"/>
              </w:rPr>
              <w:t>平面内</w:t>
            </w:r>
          </w:p>
        </w:tc>
        <w:tc>
          <w:tcPr>
            <w:tcW w:w="615" w:type="dxa"/>
            <w:tcBorders>
              <w:top w:val="single" w:sz="1" w:space="0" w:color="666666"/>
              <w:left w:val="single" w:sz="1" w:space="0" w:color="666666"/>
              <w:bottom w:val="single" w:sz="1" w:space="0" w:color="666666"/>
              <w:right w:val="single" w:sz="1" w:space="0" w:color="666666"/>
            </w:tcBorders>
          </w:tcPr>
          <w:p w14:paraId="5FDF7BBC" w14:textId="77777777" w:rsidR="00625AE0" w:rsidRDefault="00625AE0" w:rsidP="00686243">
            <w:r>
              <w:rPr>
                <w:rFonts w:hAnsi="Times New Roman"/>
              </w:rPr>
              <w:t>折射光线与入射光线</w:t>
            </w:r>
            <w:r>
              <w:rPr>
                <w:rFonts w:hAnsi="Times New Roman"/>
              </w:rPr>
              <w:t>②</w:t>
            </w:r>
            <w:r>
              <w:rPr>
                <w:rFonts w:hAnsi="Times New Roman"/>
                <w:color w:val="FF0000"/>
                <w:u w:val="single" w:color="000000"/>
              </w:rPr>
              <w:t xml:space="preserve">  </w:t>
            </w:r>
            <w:r>
              <w:rPr>
                <w:rFonts w:hAnsi="Times New Roman"/>
                <w:color w:val="FF0000"/>
                <w:u w:val="single" w:color="000000"/>
              </w:rPr>
              <w:t>分居</w:t>
            </w:r>
            <w:r>
              <w:rPr>
                <w:rFonts w:hAnsi="Times New Roman"/>
                <w:color w:val="FF0000"/>
                <w:u w:val="single" w:color="000000"/>
              </w:rPr>
              <w:t xml:space="preserve">  </w:t>
            </w:r>
            <w:r>
              <w:rPr>
                <w:rFonts w:hAnsi="Times New Roman"/>
              </w:rPr>
              <w:t>法线两侧</w:t>
            </w:r>
          </w:p>
        </w:tc>
        <w:tc>
          <w:tcPr>
            <w:tcW w:w="1441" w:type="dxa"/>
            <w:tcBorders>
              <w:top w:val="single" w:sz="1" w:space="0" w:color="666666"/>
              <w:left w:val="single" w:sz="1" w:space="0" w:color="666666"/>
              <w:bottom w:val="single" w:sz="1" w:space="0" w:color="666666"/>
              <w:right w:val="single" w:sz="1" w:space="0" w:color="666666"/>
            </w:tcBorders>
          </w:tcPr>
          <w:p w14:paraId="1B9ACD6A" w14:textId="77777777" w:rsidR="00625AE0" w:rsidRDefault="00625AE0" w:rsidP="00686243">
            <w:r>
              <w:rPr>
                <w:rFonts w:hAnsi="Times New Roman"/>
              </w:rPr>
              <w:t>光从空气斜射入水中或其他介质中时，折射角</w:t>
            </w:r>
            <w:r>
              <w:rPr>
                <w:rFonts w:hAnsi="Times New Roman"/>
              </w:rPr>
              <w:t>③</w:t>
            </w:r>
            <w:r>
              <w:rPr>
                <w:rFonts w:hAnsi="Times New Roman"/>
                <w:color w:val="FF0000"/>
                <w:u w:val="single" w:color="000000"/>
              </w:rPr>
              <w:t xml:space="preserve">  </w:t>
            </w:r>
            <w:r>
              <w:rPr>
                <w:rFonts w:hAnsi="Times New Roman"/>
                <w:color w:val="FF0000"/>
                <w:u w:val="single" w:color="000000"/>
              </w:rPr>
              <w:t>小于</w:t>
            </w:r>
            <w:r>
              <w:rPr>
                <w:rFonts w:hAnsi="Times New Roman"/>
                <w:color w:val="FF0000"/>
                <w:u w:val="single" w:color="000000"/>
              </w:rPr>
              <w:t xml:space="preserve">  </w:t>
            </w:r>
            <w:r>
              <w:rPr>
                <w:rFonts w:hAnsi="Times New Roman"/>
              </w:rPr>
              <w:t>入射角；当入射角增大时，折射角也</w:t>
            </w:r>
            <w:r>
              <w:rPr>
                <w:rFonts w:hAnsi="Times New Roman"/>
              </w:rPr>
              <w:t>④</w:t>
            </w:r>
            <w:r>
              <w:rPr>
                <w:rFonts w:hAnsi="Times New Roman"/>
                <w:color w:val="FF0000"/>
                <w:u w:val="single" w:color="000000"/>
              </w:rPr>
              <w:t xml:space="preserve">  </w:t>
            </w:r>
            <w:r>
              <w:rPr>
                <w:rFonts w:hAnsi="Times New Roman"/>
                <w:color w:val="FF0000"/>
                <w:u w:val="single" w:color="000000"/>
              </w:rPr>
              <w:t>增大</w:t>
            </w:r>
            <w:r>
              <w:rPr>
                <w:rFonts w:hAnsi="Times New Roman"/>
                <w:color w:val="FF0000"/>
                <w:u w:val="single" w:color="000000"/>
              </w:rPr>
              <w:t xml:space="preserve">  </w:t>
            </w:r>
          </w:p>
        </w:tc>
        <w:tc>
          <w:tcPr>
            <w:tcW w:w="662" w:type="dxa"/>
            <w:tcBorders>
              <w:top w:val="single" w:sz="1" w:space="0" w:color="666666"/>
              <w:left w:val="single" w:sz="1" w:space="0" w:color="666666"/>
              <w:bottom w:val="single" w:sz="1" w:space="0" w:color="666666"/>
              <w:right w:val="single" w:sz="1" w:space="0" w:color="666666"/>
            </w:tcBorders>
          </w:tcPr>
          <w:p w14:paraId="728985C5" w14:textId="77777777" w:rsidR="00BE6DA8" w:rsidRDefault="00625AE0" w:rsidP="00686243">
            <w:pPr>
              <w:rPr>
                <w:rFonts w:hAnsi="Times New Roman"/>
              </w:rPr>
            </w:pPr>
            <w:r>
              <w:rPr>
                <w:rFonts w:hAnsi="Times New Roman"/>
              </w:rPr>
              <w:t>光路是</w:t>
            </w:r>
          </w:p>
          <w:p w14:paraId="1CC7277D" w14:textId="20DDCB15" w:rsidR="00625AE0" w:rsidRDefault="00625AE0" w:rsidP="00686243">
            <w:r>
              <w:rPr>
                <w:rFonts w:hAnsi="Times New Roman"/>
              </w:rPr>
              <w:t>⑤</w:t>
            </w:r>
            <w:r>
              <w:rPr>
                <w:rFonts w:hAnsi="Times New Roman"/>
                <w:color w:val="FF0000"/>
                <w:u w:val="single" w:color="000000"/>
              </w:rPr>
              <w:t>可逆</w:t>
            </w:r>
            <w:r>
              <w:rPr>
                <w:rFonts w:hAnsi="Times New Roman"/>
              </w:rPr>
              <w:t>的</w:t>
            </w:r>
          </w:p>
        </w:tc>
      </w:tr>
    </w:tbl>
    <w:p w14:paraId="4698EEE5" w14:textId="77777777" w:rsidR="00CD2AC5" w:rsidRDefault="00CD2AC5" w:rsidP="00625AE0">
      <w:pPr>
        <w:pStyle w:val="4"/>
      </w:pPr>
    </w:p>
    <w:p w14:paraId="5A249EFB" w14:textId="77777777" w:rsidR="00625AE0" w:rsidRDefault="00625AE0" w:rsidP="00625AE0">
      <w:pPr>
        <w:pStyle w:val="4"/>
      </w:pPr>
      <w:r>
        <w:lastRenderedPageBreak/>
        <w:t>知识点</w:t>
      </w:r>
      <w:r>
        <w:t xml:space="preserve">3 </w:t>
      </w:r>
      <w:r>
        <w:t>光的折射作图</w:t>
      </w:r>
    </w:p>
    <w:p w14:paraId="49F3D8D4" w14:textId="77777777" w:rsidR="00625AE0" w:rsidRDefault="00625AE0" w:rsidP="00625AE0">
      <w:pPr>
        <w:ind w:firstLine="440"/>
      </w:pPr>
      <w:r>
        <w:t>确定入射点→作法线（垂直于折射面）→根据角的大小关系作图。</w:t>
      </w:r>
    </w:p>
    <w:p w14:paraId="2AD20818" w14:textId="77777777" w:rsidR="00625AE0" w:rsidRDefault="00625AE0" w:rsidP="00625AE0">
      <w:pPr>
        <w:pStyle w:val="4"/>
      </w:pPr>
      <w:r>
        <w:t>知识点</w:t>
      </w:r>
      <w:r>
        <w:t xml:space="preserve">4 </w:t>
      </w:r>
      <w:r>
        <w:t>实验：探究光折射时的特点</w:t>
      </w:r>
    </w:p>
    <w:p w14:paraId="568D5AB5" w14:textId="77777777" w:rsidR="00625AE0" w:rsidRDefault="00625AE0" w:rsidP="00625AE0">
      <w:pPr>
        <w:ind w:firstLine="440"/>
      </w:pPr>
      <w:r>
        <w:t>1.</w:t>
      </w:r>
      <w:r>
        <w:t>实验装置图（如图</w:t>
      </w:r>
      <w:r>
        <w:t>1-5-1</w:t>
      </w:r>
      <w:r>
        <w:t>）</w:t>
      </w:r>
    </w:p>
    <w:p w14:paraId="07DDB15E" w14:textId="77777777" w:rsidR="00625AE0" w:rsidRDefault="00625AE0" w:rsidP="00625AE0">
      <w:pPr>
        <w:jc w:val="center"/>
      </w:pPr>
      <w:r>
        <w:rPr>
          <w:noProof/>
        </w:rPr>
        <w:drawing>
          <wp:anchor distT="0" distB="0" distL="0" distR="0" simplePos="0" relativeHeight="252170752" behindDoc="0" locked="0" layoutInCell="1" allowOverlap="0" wp14:anchorId="345E7C41" wp14:editId="27D1955E">
            <wp:simplePos x="0" y="0"/>
            <wp:positionH relativeFrom="margin">
              <wp:align>center</wp:align>
            </wp:positionH>
            <wp:positionV relativeFrom="line">
              <wp:posOffset>0</wp:posOffset>
            </wp:positionV>
            <wp:extent cx="4076700" cy="2143675"/>
            <wp:effectExtent l="0" t="0" r="0" b="0"/>
            <wp:wrapTopAndBottom distT="0" distB="0"/>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13"/>
                    <a:srcRect/>
                    <a:stretch>
                      <a:fillRect/>
                    </a:stretch>
                  </pic:blipFill>
                  <pic:spPr bwMode="auto">
                    <a:xfrm>
                      <a:off x="0" y="0"/>
                      <a:ext cx="4076700" cy="2143675"/>
                    </a:xfrm>
                    <a:prstGeom prst="rect">
                      <a:avLst/>
                    </a:prstGeom>
                  </pic:spPr>
                </pic:pic>
              </a:graphicData>
            </a:graphic>
          </wp:anchor>
        </w:drawing>
      </w:r>
    </w:p>
    <w:p w14:paraId="5EEA0DEE" w14:textId="77777777" w:rsidR="00625AE0" w:rsidRDefault="00625AE0" w:rsidP="00625AE0">
      <w:pPr>
        <w:jc w:val="center"/>
      </w:pPr>
      <w:r>
        <w:t>图</w:t>
      </w:r>
      <w:r>
        <w:t>1-5-1</w:t>
      </w:r>
    </w:p>
    <w:p w14:paraId="542558CC" w14:textId="77777777" w:rsidR="00625AE0" w:rsidRDefault="00625AE0" w:rsidP="00625AE0"/>
    <w:p w14:paraId="37CC752F" w14:textId="77777777" w:rsidR="00625AE0" w:rsidRDefault="00625AE0" w:rsidP="00625AE0">
      <w:pPr>
        <w:ind w:firstLine="440"/>
      </w:pPr>
      <w:r>
        <w:t>2.</w:t>
      </w:r>
      <w:r>
        <w:t>实验器材：无色透明的塑料或玻璃水槽、清水、激光笔、光屏、量角器。</w:t>
      </w:r>
    </w:p>
    <w:p w14:paraId="39B85534" w14:textId="77777777" w:rsidR="00625AE0" w:rsidRDefault="00625AE0" w:rsidP="00625AE0">
      <w:pPr>
        <w:ind w:firstLine="440"/>
      </w:pPr>
      <w:r>
        <w:t>3.</w:t>
      </w:r>
      <w:r>
        <w:t>实验中使光束显示明显的方法：在水面上方喷烟雾或在水中滴几滴牛奶。</w:t>
      </w:r>
    </w:p>
    <w:p w14:paraId="6FA99084" w14:textId="77777777" w:rsidR="00625AE0" w:rsidRDefault="00625AE0" w:rsidP="00625AE0">
      <w:pPr>
        <w:ind w:firstLine="440"/>
      </w:pPr>
      <w:r>
        <w:t>4.</w:t>
      </w:r>
      <w:r>
        <w:t>多次测量的目的：使实验结论更具普遍性。</w:t>
      </w:r>
    </w:p>
    <w:p w14:paraId="571A15FB" w14:textId="77777777" w:rsidR="00625AE0" w:rsidRDefault="00625AE0" w:rsidP="00625AE0">
      <w:pPr>
        <w:ind w:firstLine="440"/>
      </w:pPr>
      <w:r>
        <w:t>5.</w:t>
      </w:r>
      <w:r>
        <w:t>实验结论</w:t>
      </w:r>
    </w:p>
    <w:p w14:paraId="1ECA2C1B" w14:textId="77777777" w:rsidR="00625AE0" w:rsidRDefault="00625AE0" w:rsidP="00625AE0">
      <w:pPr>
        <w:ind w:firstLine="440"/>
      </w:pPr>
      <w:r>
        <w:t>当光从空气斜射入水中或其他介质中时，折射光线向法线方向偏折，折射角</w:t>
      </w:r>
      <w:r>
        <w:rPr>
          <w:color w:val="FF0000"/>
          <w:u w:val="single" w:color="000000"/>
        </w:rPr>
        <w:t xml:space="preserve">  </w:t>
      </w:r>
      <w:r>
        <w:rPr>
          <w:color w:val="FF0000"/>
          <w:u w:val="single" w:color="000000"/>
        </w:rPr>
        <w:t>小于</w:t>
      </w:r>
      <w:r>
        <w:rPr>
          <w:color w:val="FF0000"/>
          <w:u w:val="single" w:color="000000"/>
        </w:rPr>
        <w:t xml:space="preserve">  </w:t>
      </w:r>
      <w:r>
        <w:t>入射角；当入射角增大时，折射角也</w:t>
      </w:r>
      <w:r>
        <w:rPr>
          <w:color w:val="FF0000"/>
          <w:u w:val="single" w:color="000000"/>
        </w:rPr>
        <w:t xml:space="preserve">  </w:t>
      </w:r>
      <w:r>
        <w:rPr>
          <w:color w:val="FF0000"/>
          <w:u w:val="single" w:color="000000"/>
        </w:rPr>
        <w:t>增大</w:t>
      </w:r>
      <w:r>
        <w:rPr>
          <w:color w:val="FF0000"/>
          <w:u w:val="single" w:color="000000"/>
        </w:rPr>
        <w:t xml:space="preserve">  </w:t>
      </w:r>
      <w:r>
        <w:t>。当光从空气垂直射入水中或其他介质中时，传播方向</w:t>
      </w:r>
      <w:r>
        <w:rPr>
          <w:color w:val="FF0000"/>
          <w:u w:val="single" w:color="000000"/>
        </w:rPr>
        <w:t xml:space="preserve">  </w:t>
      </w:r>
      <w:r>
        <w:rPr>
          <w:color w:val="FF0000"/>
          <w:u w:val="single" w:color="000000"/>
        </w:rPr>
        <w:t>不变</w:t>
      </w:r>
      <w:r>
        <w:rPr>
          <w:color w:val="FF0000"/>
          <w:u w:val="single" w:color="000000"/>
        </w:rPr>
        <w:t xml:space="preserve">  </w:t>
      </w:r>
      <w:r>
        <w:t>。</w:t>
      </w:r>
    </w:p>
    <w:p w14:paraId="4D0ACD31" w14:textId="77777777" w:rsidR="00625AE0" w:rsidRDefault="00625AE0" w:rsidP="00625AE0">
      <w:pPr>
        <w:pStyle w:val="3"/>
      </w:pPr>
      <w:r>
        <w:rPr>
          <w:noProof/>
        </w:rPr>
        <w:drawing>
          <wp:inline distT="0" distB="0" distL="0" distR="0" wp14:anchorId="2E5C0321" wp14:editId="1AF0C383">
            <wp:extent cx="2981325" cy="622039"/>
            <wp:effectExtent l="0" t="0" r="0" b="0"/>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3"/>
                    <a:srcRect/>
                    <a:stretch>
                      <a:fillRect/>
                    </a:stretch>
                  </pic:blipFill>
                  <pic:spPr bwMode="auto">
                    <a:xfrm>
                      <a:off x="0" y="0"/>
                      <a:ext cx="2981325" cy="622039"/>
                    </a:xfrm>
                    <a:prstGeom prst="rect">
                      <a:avLst/>
                    </a:prstGeom>
                  </pic:spPr>
                </pic:pic>
              </a:graphicData>
            </a:graphic>
          </wp:inline>
        </w:drawing>
      </w:r>
      <w:r>
        <w:rPr>
          <w:color w:val="FFFFFF"/>
          <w:sz w:val="1"/>
          <w:szCs w:val="1"/>
        </w:rPr>
        <w:t>重难点突破</w:t>
      </w:r>
    </w:p>
    <w:p w14:paraId="326EB249" w14:textId="77777777" w:rsidR="00625AE0" w:rsidRDefault="00625AE0" w:rsidP="00625AE0">
      <w:pPr>
        <w:pStyle w:val="4"/>
      </w:pPr>
      <w:r>
        <w:t>重点</w:t>
      </w:r>
      <w:r>
        <w:t xml:space="preserve">1 </w:t>
      </w:r>
      <w:r>
        <w:t>光的折射</w:t>
      </w:r>
    </w:p>
    <w:p w14:paraId="5BBA5A0F" w14:textId="77777777" w:rsidR="00625AE0" w:rsidRDefault="00625AE0" w:rsidP="00625AE0">
      <w:pPr>
        <w:ind w:firstLine="440"/>
      </w:pPr>
      <w:r>
        <w:t>1.</w:t>
      </w:r>
      <w:r>
        <w:t>光从一种介质斜射入另一种介质时，</w:t>
      </w:r>
      <w:r>
        <w:t xml:space="preserve"> </w:t>
      </w:r>
      <w:r>
        <w:t>传播方向发生偏折，</w:t>
      </w:r>
      <w:r>
        <w:t xml:space="preserve"> </w:t>
      </w:r>
      <w:r>
        <w:t>这种现象</w:t>
      </w:r>
      <w:proofErr w:type="gramStart"/>
      <w:r>
        <w:t>叫作</w:t>
      </w:r>
      <w:proofErr w:type="gramEnd"/>
      <w:r>
        <w:t>光的折射。</w:t>
      </w:r>
    </w:p>
    <w:p w14:paraId="171DCC7D" w14:textId="77777777" w:rsidR="00625AE0" w:rsidRDefault="00625AE0" w:rsidP="00625AE0">
      <w:pPr>
        <w:ind w:firstLine="440"/>
      </w:pPr>
      <w:r>
        <w:t>2.</w:t>
      </w:r>
      <w:r>
        <w:t>光发生折射的条件：</w:t>
      </w:r>
      <w:r>
        <w:t xml:space="preserve"> </w:t>
      </w:r>
      <w:r>
        <w:t>要有两种介质或一种介质但不均匀。</w:t>
      </w:r>
    </w:p>
    <w:p w14:paraId="6D3AA57C" w14:textId="77777777" w:rsidR="00625AE0" w:rsidRDefault="00625AE0" w:rsidP="00625AE0">
      <w:pPr>
        <w:ind w:firstLine="440"/>
      </w:pPr>
      <w:r>
        <w:t>3.</w:t>
      </w:r>
      <w:r>
        <w:t>光的折射与光的反射都是发生在两种介质的交界处，</w:t>
      </w:r>
      <w:r>
        <w:t xml:space="preserve"> </w:t>
      </w:r>
      <w:r>
        <w:t>只是反射光返回原介质中，</w:t>
      </w:r>
      <w:r>
        <w:t xml:space="preserve"> </w:t>
      </w:r>
      <w:r>
        <w:t>而折射光则进入另一种介质中。</w:t>
      </w:r>
    </w:p>
    <w:p w14:paraId="7DEB6A39" w14:textId="77777777" w:rsidR="00625AE0" w:rsidRDefault="00625AE0" w:rsidP="00625AE0">
      <w:pPr>
        <w:ind w:firstLine="440"/>
      </w:pPr>
      <w:r>
        <w:t>4.</w:t>
      </w:r>
      <w:r>
        <w:t>在两种介质的交界处，</w:t>
      </w:r>
      <w:r>
        <w:t xml:space="preserve"> </w:t>
      </w:r>
      <w:r>
        <w:t>既发生折射，</w:t>
      </w:r>
      <w:r>
        <w:t xml:space="preserve"> </w:t>
      </w:r>
      <w:r>
        <w:t>也发生反射。</w:t>
      </w:r>
    </w:p>
    <w:p w14:paraId="4B57075D" w14:textId="77777777" w:rsidR="00625AE0" w:rsidRDefault="00625AE0" w:rsidP="00625AE0">
      <w:pPr>
        <w:ind w:firstLine="440"/>
      </w:pPr>
      <w:r>
        <w:lastRenderedPageBreak/>
        <w:t>5.</w:t>
      </w:r>
      <w:r>
        <w:t>当光垂直射向介质表面发生折射时，</w:t>
      </w:r>
      <w:r>
        <w:t xml:space="preserve"> </w:t>
      </w:r>
      <w:r>
        <w:t>传播方向不改变，</w:t>
      </w:r>
      <w:r>
        <w:t xml:space="preserve"> </w:t>
      </w:r>
      <w:r>
        <w:t>这时折射角和入射角都等于零（三线重合）。</w:t>
      </w:r>
    </w:p>
    <w:p w14:paraId="64C261F6" w14:textId="77777777" w:rsidR="00625AE0" w:rsidRDefault="00625AE0" w:rsidP="00625AE0">
      <w:pPr>
        <w:ind w:firstLine="440"/>
      </w:pPr>
      <w:r>
        <w:t>6.</w:t>
      </w:r>
      <w:r>
        <w:t>折射现象中的虚像位置，总是比实际位置高。</w:t>
      </w:r>
    </w:p>
    <w:p w14:paraId="1034F8C8" w14:textId="77777777" w:rsidR="00625AE0" w:rsidRDefault="00625AE0" w:rsidP="00625AE0">
      <w:pPr>
        <w:ind w:firstLine="440"/>
      </w:pPr>
      <w:r>
        <w:rPr>
          <w:b/>
          <w:bCs/>
        </w:rPr>
        <w:t>记忆小口诀：</w:t>
      </w:r>
    </w:p>
    <w:p w14:paraId="5B38BF09" w14:textId="77777777" w:rsidR="00625AE0" w:rsidRDefault="00625AE0" w:rsidP="00625AE0">
      <w:pPr>
        <w:ind w:firstLine="440"/>
      </w:pPr>
      <w:r>
        <w:t>三线共面法线中，入、折两线两边找；两角大小看方向，方向</w:t>
      </w:r>
      <w:proofErr w:type="gramStart"/>
      <w:r>
        <w:t>互逆角颠倒</w:t>
      </w:r>
      <w:proofErr w:type="gramEnd"/>
      <w:r>
        <w:t>。</w:t>
      </w:r>
    </w:p>
    <w:p w14:paraId="2B05A6D2" w14:textId="77777777" w:rsidR="00625AE0" w:rsidRDefault="00625AE0" w:rsidP="00625AE0">
      <w:pPr>
        <w:pStyle w:val="4"/>
      </w:pPr>
      <w:r>
        <w:t>重点</w:t>
      </w:r>
      <w:r>
        <w:t xml:space="preserve">2 </w:t>
      </w:r>
      <w:r>
        <w:t>光的折射作图</w:t>
      </w:r>
    </w:p>
    <w:p w14:paraId="12DD8502" w14:textId="77777777" w:rsidR="00625AE0" w:rsidRDefault="00625AE0" w:rsidP="00625AE0">
      <w:pPr>
        <w:ind w:firstLine="440"/>
      </w:pPr>
      <w:r>
        <w:t>1.</w:t>
      </w:r>
      <w:r>
        <w:t>确定入（折）射点：入射光线（折射光线）与介质面的交点为入（折）射点。若题目未给出入射光线，则连接虚像与人眼的线段与介质面的交点为入（折）射点。</w:t>
      </w:r>
    </w:p>
    <w:p w14:paraId="5744527A" w14:textId="77777777" w:rsidR="00625AE0" w:rsidRDefault="00625AE0" w:rsidP="00625AE0">
      <w:pPr>
        <w:ind w:firstLine="440"/>
      </w:pPr>
      <w:r>
        <w:t>2.</w:t>
      </w:r>
      <w:r>
        <w:t>作法线：根据法线和</w:t>
      </w:r>
      <w:proofErr w:type="gramStart"/>
      <w:r>
        <w:t>折射面</w:t>
      </w:r>
      <w:proofErr w:type="gramEnd"/>
      <w:r>
        <w:t>垂直，过入（折）射点</w:t>
      </w:r>
      <w:proofErr w:type="gramStart"/>
      <w:r>
        <w:t>作出</w:t>
      </w:r>
      <w:proofErr w:type="gramEnd"/>
      <w:r>
        <w:t>法线（用虚线表示），并标出垂直符号。</w:t>
      </w:r>
    </w:p>
    <w:p w14:paraId="731CE75C" w14:textId="77777777" w:rsidR="00625AE0" w:rsidRDefault="00625AE0" w:rsidP="00625AE0">
      <w:pPr>
        <w:ind w:firstLine="440"/>
      </w:pPr>
      <w:r>
        <w:t>3.</w:t>
      </w:r>
      <w:r>
        <w:t>作光线：根据光的折射定律，</w:t>
      </w:r>
      <w:proofErr w:type="gramStart"/>
      <w:r>
        <w:t>作出</w:t>
      </w:r>
      <w:proofErr w:type="gramEnd"/>
      <w:r>
        <w:t>入射光线的折射光线，或</w:t>
      </w:r>
      <w:proofErr w:type="gramStart"/>
      <w:r>
        <w:t>作出</w:t>
      </w:r>
      <w:proofErr w:type="gramEnd"/>
      <w:r>
        <w:t>折射光线的入射光线。（注意：通常情况下，不管是入射角还是折射角总是空气中的角大）</w:t>
      </w:r>
    </w:p>
    <w:p w14:paraId="36E4BAD8" w14:textId="77777777" w:rsidR="00625AE0" w:rsidRDefault="00625AE0" w:rsidP="00625AE0">
      <w:pPr>
        <w:ind w:firstLine="440"/>
      </w:pPr>
      <w:r>
        <w:t>注：（</w:t>
      </w:r>
      <w:r>
        <w:t>1</w:t>
      </w:r>
      <w:r>
        <w:t>）光线要带箭头，且光线不能断开。</w:t>
      </w:r>
    </w:p>
    <w:p w14:paraId="7FE0C536" w14:textId="77777777" w:rsidR="00625AE0" w:rsidRDefault="00625AE0" w:rsidP="00625AE0">
      <w:pPr>
        <w:ind w:firstLine="440"/>
      </w:pPr>
      <w:r>
        <w:t>（</w:t>
      </w:r>
      <w:r>
        <w:t>2</w:t>
      </w:r>
      <w:r>
        <w:t>）虚像、光线的反向延长线、法线需用虚线表示。</w:t>
      </w:r>
    </w:p>
    <w:p w14:paraId="6CFA932A" w14:textId="77777777" w:rsidR="00625AE0" w:rsidRDefault="00625AE0" w:rsidP="00625AE0">
      <w:pPr>
        <w:ind w:firstLine="440"/>
      </w:pPr>
      <w:r>
        <w:t>（</w:t>
      </w:r>
      <w:r>
        <w:t>3</w:t>
      </w:r>
      <w:r>
        <w:t>）法线与反射界面或折射界面垂直，并标出垂直符号。</w:t>
      </w:r>
    </w:p>
    <w:p w14:paraId="63EC977C" w14:textId="77777777" w:rsidR="00625AE0" w:rsidRDefault="00625AE0" w:rsidP="00625AE0">
      <w:pPr>
        <w:ind w:firstLine="440"/>
      </w:pPr>
      <w:r>
        <w:t>（</w:t>
      </w:r>
      <w:r>
        <w:t>4</w:t>
      </w:r>
      <w:r>
        <w:t>）要符合光的反射规律、折射规律。</w:t>
      </w:r>
    </w:p>
    <w:p w14:paraId="067C592D" w14:textId="77777777" w:rsidR="00625AE0" w:rsidRDefault="00625AE0" w:rsidP="00625AE0">
      <w:pPr>
        <w:pStyle w:val="3"/>
      </w:pPr>
      <w:r>
        <w:rPr>
          <w:noProof/>
        </w:rPr>
        <w:drawing>
          <wp:inline distT="0" distB="0" distL="0" distR="0" wp14:anchorId="218926BF" wp14:editId="25A04308">
            <wp:extent cx="3181350" cy="604085"/>
            <wp:effectExtent l="0" t="0" r="0" b="0"/>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0"/>
                    <a:srcRect/>
                    <a:stretch>
                      <a:fillRect/>
                    </a:stretch>
                  </pic:blipFill>
                  <pic:spPr bwMode="auto">
                    <a:xfrm>
                      <a:off x="0" y="0"/>
                      <a:ext cx="3181350" cy="604085"/>
                    </a:xfrm>
                    <a:prstGeom prst="rect">
                      <a:avLst/>
                    </a:prstGeom>
                  </pic:spPr>
                </pic:pic>
              </a:graphicData>
            </a:graphic>
          </wp:inline>
        </w:drawing>
      </w:r>
      <w:r>
        <w:rPr>
          <w:color w:val="FFFFFF"/>
          <w:sz w:val="1"/>
          <w:szCs w:val="1"/>
        </w:rPr>
        <w:t>核心素养培优</w:t>
      </w:r>
    </w:p>
    <w:p w14:paraId="6B75C0C0" w14:textId="77777777" w:rsidR="00625AE0" w:rsidRDefault="00625AE0" w:rsidP="00CD2AC5">
      <w:pPr>
        <w:pStyle w:val="4"/>
        <w:jc w:val="left"/>
      </w:pPr>
      <w:r>
        <w:t>一、选择题</w:t>
      </w:r>
    </w:p>
    <w:p w14:paraId="1F7088CD" w14:textId="77777777" w:rsidR="00625AE0" w:rsidRDefault="00625AE0" w:rsidP="00625AE0">
      <w:r>
        <w:t xml:space="preserve">1. </w:t>
      </w:r>
      <w:r>
        <w:t>西安大唐不夜城再现大唐盛世，步行街中间展现的古代诗人雕塑景观，完美再现我国灿烂的诗词文化，其中很多诗词蕴含着丰富的物理知识。下列说法正确的是</w:t>
      </w:r>
      <w:r>
        <w:t xml:space="preserve">( </w:t>
      </w:r>
      <w:r>
        <w:rPr>
          <w:color w:val="FF0000"/>
        </w:rPr>
        <w:t>C</w:t>
      </w:r>
      <w:r>
        <w:t xml:space="preserve"> )</w:t>
      </w:r>
    </w:p>
    <w:p w14:paraId="3B3CEE79" w14:textId="77777777" w:rsidR="00625AE0" w:rsidRDefault="00625AE0" w:rsidP="00625AE0">
      <w:r>
        <w:t xml:space="preserve">A. </w:t>
      </w:r>
      <w:r>
        <w:t>“池水映明月”，水中有明月是光的折射现象</w:t>
      </w:r>
    </w:p>
    <w:p w14:paraId="2B95752B" w14:textId="77777777" w:rsidR="00625AE0" w:rsidRDefault="00625AE0" w:rsidP="00625AE0">
      <w:r>
        <w:t xml:space="preserve">B. </w:t>
      </w:r>
      <w:r>
        <w:t>“潭清疑水浅”，水变“浅”是光的直线传播现象</w:t>
      </w:r>
    </w:p>
    <w:p w14:paraId="1FBCCAF7" w14:textId="77777777" w:rsidR="00625AE0" w:rsidRDefault="00625AE0" w:rsidP="00625AE0">
      <w:r>
        <w:t xml:space="preserve">C. </w:t>
      </w:r>
      <w:r>
        <w:t>“日影化为虹”，彩虹的形成是光的色散现象</w:t>
      </w:r>
    </w:p>
    <w:p w14:paraId="28C31F21" w14:textId="77777777" w:rsidR="00625AE0" w:rsidRDefault="00625AE0" w:rsidP="00625AE0">
      <w:r>
        <w:t xml:space="preserve">D. </w:t>
      </w:r>
      <w:r>
        <w:t>“起舞弄清影”，影子的形成是光的反射现象</w:t>
      </w:r>
    </w:p>
    <w:p w14:paraId="608DEDB5" w14:textId="77777777" w:rsidR="00625AE0" w:rsidRDefault="00625AE0" w:rsidP="00625AE0">
      <w:r>
        <w:t xml:space="preserve">2. </w:t>
      </w:r>
      <w:r>
        <w:rPr>
          <w:rFonts w:ascii="楷体" w:eastAsia="楷体" w:hAnsi="楷体" w:cs="楷体"/>
        </w:rPr>
        <w:t>[2022·重庆中考A卷]</w:t>
      </w:r>
      <w:r>
        <w:t>“大漠孤烟直，长河落日圆”蕴含了光的折射知识。如图</w:t>
      </w:r>
      <w:r>
        <w:t>1-5-2</w:t>
      </w:r>
      <w:r>
        <w:t>所示，属于光的折射的是</w:t>
      </w:r>
      <w:r>
        <w:t xml:space="preserve">( </w:t>
      </w:r>
      <w:r>
        <w:rPr>
          <w:color w:val="FF0000"/>
        </w:rPr>
        <w:t>B</w:t>
      </w:r>
      <w:r>
        <w:t xml:space="preserve"> )</w:t>
      </w:r>
    </w:p>
    <w:p w14:paraId="3FE525DA" w14:textId="77777777" w:rsidR="00625AE0" w:rsidRDefault="00625AE0" w:rsidP="00625AE0">
      <w:r>
        <w:lastRenderedPageBreak/>
        <w:t xml:space="preserve">A. </w:t>
      </w:r>
      <w:r>
        <w:rPr>
          <w:noProof/>
        </w:rPr>
        <w:drawing>
          <wp:anchor distT="0" distB="0" distL="0" distR="0" simplePos="0" relativeHeight="251990528" behindDoc="0" locked="0" layoutInCell="1" allowOverlap="0" wp14:anchorId="103854FD" wp14:editId="5C212189">
            <wp:simplePos x="0" y="0"/>
            <wp:positionH relativeFrom="margin">
              <wp:align>center</wp:align>
            </wp:positionH>
            <wp:positionV relativeFrom="line">
              <wp:posOffset>0</wp:posOffset>
            </wp:positionV>
            <wp:extent cx="1876425" cy="1332857"/>
            <wp:effectExtent l="0" t="0" r="0" b="0"/>
            <wp:wrapTopAndBottom distT="0" distB="0"/>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14"/>
                    <a:srcRect/>
                    <a:stretch>
                      <a:fillRect/>
                    </a:stretch>
                  </pic:blipFill>
                  <pic:spPr bwMode="auto">
                    <a:xfrm>
                      <a:off x="0" y="0"/>
                      <a:ext cx="1876425" cy="1332857"/>
                    </a:xfrm>
                    <a:prstGeom prst="rect">
                      <a:avLst/>
                    </a:prstGeom>
                  </pic:spPr>
                </pic:pic>
              </a:graphicData>
            </a:graphic>
          </wp:anchor>
        </w:drawing>
      </w:r>
      <w:r>
        <w:t>桥在水中的倒影</w:t>
      </w:r>
    </w:p>
    <w:p w14:paraId="54E9E1A7" w14:textId="77777777" w:rsidR="00625AE0" w:rsidRDefault="00625AE0" w:rsidP="00625AE0">
      <w:r>
        <w:t xml:space="preserve">B. </w:t>
      </w:r>
      <w:r>
        <w:rPr>
          <w:noProof/>
        </w:rPr>
        <w:drawing>
          <wp:anchor distT="0" distB="0" distL="0" distR="0" simplePos="0" relativeHeight="251989504" behindDoc="0" locked="0" layoutInCell="1" allowOverlap="0" wp14:anchorId="7E106460" wp14:editId="55E7AE62">
            <wp:simplePos x="0" y="0"/>
            <wp:positionH relativeFrom="margin">
              <wp:align>center</wp:align>
            </wp:positionH>
            <wp:positionV relativeFrom="line">
              <wp:posOffset>0</wp:posOffset>
            </wp:positionV>
            <wp:extent cx="1857375" cy="1329881"/>
            <wp:effectExtent l="0" t="0" r="0" b="0"/>
            <wp:wrapTopAndBottom distT="0" distB="0"/>
            <wp:docPr id="122"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15"/>
                    <a:srcRect/>
                    <a:stretch>
                      <a:fillRect/>
                    </a:stretch>
                  </pic:blipFill>
                  <pic:spPr bwMode="auto">
                    <a:xfrm>
                      <a:off x="0" y="0"/>
                      <a:ext cx="1857375" cy="1329881"/>
                    </a:xfrm>
                    <a:prstGeom prst="rect">
                      <a:avLst/>
                    </a:prstGeom>
                  </pic:spPr>
                </pic:pic>
              </a:graphicData>
            </a:graphic>
          </wp:anchor>
        </w:drawing>
      </w:r>
      <w:r>
        <w:t>河底看起来变浅</w:t>
      </w:r>
    </w:p>
    <w:p w14:paraId="2B82AC1F" w14:textId="77777777" w:rsidR="00625AE0" w:rsidRDefault="00625AE0" w:rsidP="00625AE0">
      <w:r>
        <w:t xml:space="preserve">C. </w:t>
      </w:r>
      <w:r>
        <w:rPr>
          <w:noProof/>
        </w:rPr>
        <w:drawing>
          <wp:anchor distT="0" distB="0" distL="0" distR="0" simplePos="0" relativeHeight="252166656" behindDoc="0" locked="0" layoutInCell="1" allowOverlap="0" wp14:anchorId="3419DB04" wp14:editId="5EF3F421">
            <wp:simplePos x="0" y="0"/>
            <wp:positionH relativeFrom="margin">
              <wp:align>center</wp:align>
            </wp:positionH>
            <wp:positionV relativeFrom="line">
              <wp:posOffset>0</wp:posOffset>
            </wp:positionV>
            <wp:extent cx="1857375" cy="2119534"/>
            <wp:effectExtent l="0" t="0" r="0" b="0"/>
            <wp:wrapTopAndBottom distT="0" distB="0"/>
            <wp:docPr id="123"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16"/>
                    <a:srcRect/>
                    <a:stretch>
                      <a:fillRect/>
                    </a:stretch>
                  </pic:blipFill>
                  <pic:spPr bwMode="auto">
                    <a:xfrm>
                      <a:off x="0" y="0"/>
                      <a:ext cx="1857375" cy="2119534"/>
                    </a:xfrm>
                    <a:prstGeom prst="rect">
                      <a:avLst/>
                    </a:prstGeom>
                  </pic:spPr>
                </pic:pic>
              </a:graphicData>
            </a:graphic>
          </wp:anchor>
        </w:drawing>
      </w:r>
      <w:r>
        <w:t>透过树林的光束</w:t>
      </w:r>
    </w:p>
    <w:p w14:paraId="4F11DCAE" w14:textId="77777777" w:rsidR="00625AE0" w:rsidRDefault="00625AE0" w:rsidP="00625AE0">
      <w:r>
        <w:t xml:space="preserve">D. </w:t>
      </w:r>
      <w:r>
        <w:rPr>
          <w:noProof/>
        </w:rPr>
        <w:drawing>
          <wp:anchor distT="0" distB="0" distL="0" distR="0" simplePos="0" relativeHeight="252161536" behindDoc="0" locked="0" layoutInCell="1" allowOverlap="0" wp14:anchorId="4FE9815C" wp14:editId="4C148B6D">
            <wp:simplePos x="0" y="0"/>
            <wp:positionH relativeFrom="margin">
              <wp:align>center</wp:align>
            </wp:positionH>
            <wp:positionV relativeFrom="line">
              <wp:posOffset>0</wp:posOffset>
            </wp:positionV>
            <wp:extent cx="1847850" cy="2104770"/>
            <wp:effectExtent l="0" t="0" r="0" b="0"/>
            <wp:wrapTopAndBottom distT="0" distB="0"/>
            <wp:docPr id="124"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17"/>
                    <a:srcRect/>
                    <a:stretch>
                      <a:fillRect/>
                    </a:stretch>
                  </pic:blipFill>
                  <pic:spPr bwMode="auto">
                    <a:xfrm>
                      <a:off x="0" y="0"/>
                      <a:ext cx="1847850" cy="2104770"/>
                    </a:xfrm>
                    <a:prstGeom prst="rect">
                      <a:avLst/>
                    </a:prstGeom>
                  </pic:spPr>
                </pic:pic>
              </a:graphicData>
            </a:graphic>
          </wp:anchor>
        </w:drawing>
      </w:r>
      <w:r>
        <w:t>长廊上的树影</w:t>
      </w:r>
    </w:p>
    <w:p w14:paraId="65EA10B0" w14:textId="19B01E19" w:rsidR="003742AB" w:rsidRDefault="003742AB" w:rsidP="003742AB">
      <w:pPr>
        <w:jc w:val="center"/>
      </w:pPr>
      <w:r>
        <w:t>图</w:t>
      </w:r>
      <w:r>
        <w:t>1-5-</w:t>
      </w:r>
      <w:r>
        <w:rPr>
          <w:rFonts w:hint="eastAsia"/>
        </w:rPr>
        <w:t>2</w:t>
      </w:r>
    </w:p>
    <w:p w14:paraId="0D252ADD" w14:textId="77777777" w:rsidR="003742AB" w:rsidRPr="003742AB" w:rsidRDefault="003742AB" w:rsidP="00625AE0"/>
    <w:p w14:paraId="7B4BDA9F" w14:textId="77777777" w:rsidR="00625AE0" w:rsidRDefault="00625AE0" w:rsidP="00625AE0">
      <w:r>
        <w:lastRenderedPageBreak/>
        <w:t xml:space="preserve">3. </w:t>
      </w:r>
      <w:r>
        <w:rPr>
          <w:rFonts w:ascii="楷体" w:eastAsia="楷体" w:hAnsi="楷体" w:cs="楷体"/>
        </w:rPr>
        <w:t>[2022·遂宁中考]</w:t>
      </w:r>
      <w:r>
        <w:t>2022</w:t>
      </w:r>
      <w:r>
        <w:t>年</w:t>
      </w:r>
      <w:r>
        <w:t>2</w:t>
      </w:r>
      <w:r>
        <w:t>月，第</w:t>
      </w:r>
      <w:r>
        <w:t>24</w:t>
      </w:r>
      <w:r>
        <w:t>届冬奥会在北京成功举办，小华得到了冬奥会吉祥物“冰墩墩”。他和“冰墩墩”一起完成了几个光学实验，下列描述与实验情景不相符的是</w:t>
      </w:r>
      <w:r>
        <w:t xml:space="preserve">( </w:t>
      </w:r>
      <w:r>
        <w:rPr>
          <w:color w:val="FF0000"/>
        </w:rPr>
        <w:t>B</w:t>
      </w:r>
      <w:r>
        <w:t xml:space="preserve"> )</w:t>
      </w:r>
    </w:p>
    <w:p w14:paraId="280EF6AE" w14:textId="77777777" w:rsidR="00625AE0" w:rsidRDefault="00625AE0" w:rsidP="00625AE0">
      <w:r>
        <w:t xml:space="preserve">A. </w:t>
      </w:r>
      <w:r>
        <w:rPr>
          <w:noProof/>
        </w:rPr>
        <w:drawing>
          <wp:anchor distT="0" distB="0" distL="0" distR="0" simplePos="0" relativeHeight="251964928" behindDoc="0" locked="0" layoutInCell="1" allowOverlap="0" wp14:anchorId="4B35A8BE" wp14:editId="64975A30">
            <wp:simplePos x="0" y="0"/>
            <wp:positionH relativeFrom="margin">
              <wp:align>center</wp:align>
            </wp:positionH>
            <wp:positionV relativeFrom="line">
              <wp:posOffset>0</wp:posOffset>
            </wp:positionV>
            <wp:extent cx="2076450" cy="1235451"/>
            <wp:effectExtent l="0" t="0" r="0" b="0"/>
            <wp:wrapTopAndBottom distT="0" distB="0"/>
            <wp:docPr id="125"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18"/>
                    <a:srcRect/>
                    <a:stretch>
                      <a:fillRect/>
                    </a:stretch>
                  </pic:blipFill>
                  <pic:spPr bwMode="auto">
                    <a:xfrm>
                      <a:off x="0" y="0"/>
                      <a:ext cx="2076450" cy="1235451"/>
                    </a:xfrm>
                    <a:prstGeom prst="rect">
                      <a:avLst/>
                    </a:prstGeom>
                  </pic:spPr>
                </pic:pic>
              </a:graphicData>
            </a:graphic>
          </wp:anchor>
        </w:drawing>
      </w:r>
      <w:r>
        <w:t>平面镜中的像由光的反射形成</w:t>
      </w:r>
    </w:p>
    <w:p w14:paraId="611A40DC" w14:textId="77777777" w:rsidR="00625AE0" w:rsidRDefault="00625AE0" w:rsidP="00625AE0">
      <w:r>
        <w:t xml:space="preserve">B. </w:t>
      </w:r>
      <w:r>
        <w:rPr>
          <w:noProof/>
        </w:rPr>
        <w:drawing>
          <wp:anchor distT="0" distB="0" distL="0" distR="0" simplePos="0" relativeHeight="251959808" behindDoc="0" locked="0" layoutInCell="1" allowOverlap="0" wp14:anchorId="1D6BC320" wp14:editId="4A295461">
            <wp:simplePos x="0" y="0"/>
            <wp:positionH relativeFrom="margin">
              <wp:align>center</wp:align>
            </wp:positionH>
            <wp:positionV relativeFrom="line">
              <wp:posOffset>0</wp:posOffset>
            </wp:positionV>
            <wp:extent cx="1495425" cy="1199818"/>
            <wp:effectExtent l="0" t="0" r="0" b="0"/>
            <wp:wrapTopAndBottom distT="0" distB="0"/>
            <wp:docPr id="12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19"/>
                    <a:srcRect/>
                    <a:stretch>
                      <a:fillRect/>
                    </a:stretch>
                  </pic:blipFill>
                  <pic:spPr bwMode="auto">
                    <a:xfrm>
                      <a:off x="0" y="0"/>
                      <a:ext cx="1495425" cy="1199818"/>
                    </a:xfrm>
                    <a:prstGeom prst="rect">
                      <a:avLst/>
                    </a:prstGeom>
                  </pic:spPr>
                </pic:pic>
              </a:graphicData>
            </a:graphic>
          </wp:anchor>
        </w:drawing>
      </w:r>
      <w:r>
        <w:t>通过放大镜看到的像是实像</w:t>
      </w:r>
    </w:p>
    <w:p w14:paraId="473714FC" w14:textId="77777777" w:rsidR="00625AE0" w:rsidRDefault="00625AE0" w:rsidP="00625AE0">
      <w:r>
        <w:t xml:space="preserve">C. </w:t>
      </w:r>
      <w:r>
        <w:rPr>
          <w:noProof/>
        </w:rPr>
        <w:drawing>
          <wp:anchor distT="0" distB="0" distL="0" distR="0" simplePos="0" relativeHeight="252049920" behindDoc="0" locked="0" layoutInCell="1" allowOverlap="0" wp14:anchorId="2E96D818" wp14:editId="6BECD5CD">
            <wp:simplePos x="0" y="0"/>
            <wp:positionH relativeFrom="margin">
              <wp:align>center</wp:align>
            </wp:positionH>
            <wp:positionV relativeFrom="line">
              <wp:posOffset>0</wp:posOffset>
            </wp:positionV>
            <wp:extent cx="2105025" cy="1562033"/>
            <wp:effectExtent l="0" t="0" r="0" b="0"/>
            <wp:wrapTopAndBottom distT="0" distB="0"/>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20"/>
                    <a:srcRect/>
                    <a:stretch>
                      <a:fillRect/>
                    </a:stretch>
                  </pic:blipFill>
                  <pic:spPr bwMode="auto">
                    <a:xfrm>
                      <a:off x="0" y="0"/>
                      <a:ext cx="2105025" cy="1562033"/>
                    </a:xfrm>
                    <a:prstGeom prst="rect">
                      <a:avLst/>
                    </a:prstGeom>
                  </pic:spPr>
                </pic:pic>
              </a:graphicData>
            </a:graphic>
          </wp:anchor>
        </w:drawing>
      </w:r>
      <w:r>
        <w:t>小孔成像是因为光沿直线传播</w:t>
      </w:r>
    </w:p>
    <w:p w14:paraId="272CD1F4" w14:textId="77777777" w:rsidR="00625AE0" w:rsidRDefault="00625AE0" w:rsidP="00625AE0">
      <w:r>
        <w:t xml:space="preserve">D. </w:t>
      </w:r>
      <w:r>
        <w:rPr>
          <w:noProof/>
        </w:rPr>
        <w:drawing>
          <wp:anchor distT="0" distB="0" distL="0" distR="0" simplePos="0" relativeHeight="252071424" behindDoc="0" locked="0" layoutInCell="1" allowOverlap="0" wp14:anchorId="77D30571" wp14:editId="7584B682">
            <wp:simplePos x="0" y="0"/>
            <wp:positionH relativeFrom="margin">
              <wp:align>center</wp:align>
            </wp:positionH>
            <wp:positionV relativeFrom="line">
              <wp:posOffset>0</wp:posOffset>
            </wp:positionV>
            <wp:extent cx="2114550" cy="1624865"/>
            <wp:effectExtent l="0" t="0" r="0" b="0"/>
            <wp:wrapTopAndBottom distT="0" distB="0"/>
            <wp:docPr id="128"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21"/>
                    <a:srcRect/>
                    <a:stretch>
                      <a:fillRect/>
                    </a:stretch>
                  </pic:blipFill>
                  <pic:spPr bwMode="auto">
                    <a:xfrm>
                      <a:off x="0" y="0"/>
                      <a:ext cx="2114550" cy="1624865"/>
                    </a:xfrm>
                    <a:prstGeom prst="rect">
                      <a:avLst/>
                    </a:prstGeom>
                  </pic:spPr>
                </pic:pic>
              </a:graphicData>
            </a:graphic>
          </wp:anchor>
        </w:drawing>
      </w:r>
      <w:r>
        <w:t>岸上看到水中的虚像比物体位置高</w:t>
      </w:r>
    </w:p>
    <w:p w14:paraId="76BCBD5D" w14:textId="1BD7EC5A" w:rsidR="003742AB" w:rsidRDefault="003742AB" w:rsidP="003742AB">
      <w:pPr>
        <w:jc w:val="center"/>
      </w:pPr>
      <w:r>
        <w:t>图</w:t>
      </w:r>
      <w:r>
        <w:t>1-5-</w:t>
      </w:r>
      <w:r>
        <w:rPr>
          <w:rFonts w:hint="eastAsia"/>
        </w:rPr>
        <w:t>3</w:t>
      </w:r>
    </w:p>
    <w:p w14:paraId="147F67C5" w14:textId="77777777" w:rsidR="003742AB" w:rsidRPr="003742AB" w:rsidRDefault="003742AB" w:rsidP="00625AE0"/>
    <w:p w14:paraId="7D7F3F46" w14:textId="77777777" w:rsidR="00625AE0" w:rsidRDefault="00625AE0" w:rsidP="00625AE0">
      <w:r>
        <w:t xml:space="preserve">4. </w:t>
      </w:r>
      <w:r>
        <w:t>图</w:t>
      </w:r>
      <w:r>
        <w:t>1-5-4</w:t>
      </w:r>
      <w:r>
        <w:t>中能正确表示光从空气进入玻璃中的光路图是</w:t>
      </w:r>
      <w:r>
        <w:t xml:space="preserve">( </w:t>
      </w:r>
      <w:r>
        <w:rPr>
          <w:color w:val="FF0000"/>
        </w:rPr>
        <w:t>D</w:t>
      </w:r>
      <w:r>
        <w:t xml:space="preserve"> )</w:t>
      </w:r>
    </w:p>
    <w:p w14:paraId="15AB6521" w14:textId="77777777" w:rsidR="00625AE0" w:rsidRDefault="00625AE0" w:rsidP="00625AE0">
      <w:r>
        <w:lastRenderedPageBreak/>
        <w:t xml:space="preserve">A. </w:t>
      </w:r>
      <w:r>
        <w:rPr>
          <w:noProof/>
        </w:rPr>
        <w:drawing>
          <wp:inline distT="0" distB="0" distL="0" distR="0" wp14:anchorId="7F5AA02B" wp14:editId="52BF9711">
            <wp:extent cx="1310069" cy="1168908"/>
            <wp:effectExtent l="0" t="0" r="0" b="0"/>
            <wp:docPr id="129"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22"/>
                    <a:srcRect/>
                    <a:stretch>
                      <a:fillRect/>
                    </a:stretch>
                  </pic:blipFill>
                  <pic:spPr bwMode="auto">
                    <a:xfrm>
                      <a:off x="0" y="0"/>
                      <a:ext cx="1310069" cy="1168908"/>
                    </a:xfrm>
                    <a:prstGeom prst="rect">
                      <a:avLst/>
                    </a:prstGeom>
                  </pic:spPr>
                </pic:pic>
              </a:graphicData>
            </a:graphic>
          </wp:inline>
        </w:drawing>
      </w:r>
    </w:p>
    <w:p w14:paraId="6B5370D6" w14:textId="77777777" w:rsidR="00625AE0" w:rsidRDefault="00625AE0" w:rsidP="00625AE0">
      <w:r>
        <w:t xml:space="preserve">B. </w:t>
      </w:r>
      <w:r>
        <w:rPr>
          <w:noProof/>
        </w:rPr>
        <w:drawing>
          <wp:inline distT="0" distB="0" distL="0" distR="0" wp14:anchorId="1B135459" wp14:editId="4F97A6C2">
            <wp:extent cx="1354646" cy="1198626"/>
            <wp:effectExtent l="0" t="0" r="0" b="0"/>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23"/>
                    <a:srcRect/>
                    <a:stretch>
                      <a:fillRect/>
                    </a:stretch>
                  </pic:blipFill>
                  <pic:spPr bwMode="auto">
                    <a:xfrm>
                      <a:off x="0" y="0"/>
                      <a:ext cx="1354646" cy="1198626"/>
                    </a:xfrm>
                    <a:prstGeom prst="rect">
                      <a:avLst/>
                    </a:prstGeom>
                  </pic:spPr>
                </pic:pic>
              </a:graphicData>
            </a:graphic>
          </wp:inline>
        </w:drawing>
      </w:r>
    </w:p>
    <w:p w14:paraId="7B1CB760" w14:textId="77777777" w:rsidR="00625AE0" w:rsidRDefault="00625AE0" w:rsidP="00625AE0">
      <w:r>
        <w:t xml:space="preserve">C. </w:t>
      </w:r>
      <w:r>
        <w:rPr>
          <w:noProof/>
        </w:rPr>
        <w:drawing>
          <wp:inline distT="0" distB="0" distL="0" distR="0" wp14:anchorId="07E544CF" wp14:editId="018D74FF">
            <wp:extent cx="1426464" cy="1116902"/>
            <wp:effectExtent l="0" t="0" r="0" b="0"/>
            <wp:docPr id="131"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24"/>
                    <a:srcRect/>
                    <a:stretch>
                      <a:fillRect/>
                    </a:stretch>
                  </pic:blipFill>
                  <pic:spPr bwMode="auto">
                    <a:xfrm>
                      <a:off x="0" y="0"/>
                      <a:ext cx="1426464" cy="1116902"/>
                    </a:xfrm>
                    <a:prstGeom prst="rect">
                      <a:avLst/>
                    </a:prstGeom>
                  </pic:spPr>
                </pic:pic>
              </a:graphicData>
            </a:graphic>
          </wp:inline>
        </w:drawing>
      </w:r>
    </w:p>
    <w:p w14:paraId="17B3E4F9" w14:textId="77777777" w:rsidR="00625AE0" w:rsidRDefault="00625AE0" w:rsidP="00625AE0">
      <w:r>
        <w:t xml:space="preserve">D. </w:t>
      </w:r>
      <w:r>
        <w:rPr>
          <w:noProof/>
        </w:rPr>
        <w:drawing>
          <wp:inline distT="0" distB="0" distL="0" distR="0" wp14:anchorId="2ACE0C2A" wp14:editId="3DB58392">
            <wp:extent cx="1414082" cy="1171385"/>
            <wp:effectExtent l="0" t="0" r="0" b="0"/>
            <wp:docPr id="132"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25"/>
                    <a:srcRect/>
                    <a:stretch>
                      <a:fillRect/>
                    </a:stretch>
                  </pic:blipFill>
                  <pic:spPr bwMode="auto">
                    <a:xfrm>
                      <a:off x="0" y="0"/>
                      <a:ext cx="1414082" cy="1171385"/>
                    </a:xfrm>
                    <a:prstGeom prst="rect">
                      <a:avLst/>
                    </a:prstGeom>
                  </pic:spPr>
                </pic:pic>
              </a:graphicData>
            </a:graphic>
          </wp:inline>
        </w:drawing>
      </w:r>
    </w:p>
    <w:p w14:paraId="45930366" w14:textId="6CDA872D" w:rsidR="003742AB" w:rsidRPr="003742AB" w:rsidRDefault="003742AB" w:rsidP="003742AB">
      <w:pPr>
        <w:jc w:val="center"/>
      </w:pPr>
      <w:r>
        <w:t>图</w:t>
      </w:r>
      <w:r>
        <w:t>1-5-</w:t>
      </w:r>
      <w:r>
        <w:rPr>
          <w:rFonts w:hint="eastAsia"/>
        </w:rPr>
        <w:t>4</w:t>
      </w:r>
    </w:p>
    <w:p w14:paraId="6B63EB1D" w14:textId="77777777" w:rsidR="00625AE0" w:rsidRDefault="00625AE0" w:rsidP="00625AE0">
      <w:r>
        <w:t xml:space="preserve">5. </w:t>
      </w:r>
      <w:r>
        <w:t>如图</w:t>
      </w:r>
      <w:r>
        <w:t>1-5-5</w:t>
      </w:r>
      <w:r>
        <w:t>所示，向右匀速行驶的动车桌面上有杯水，一束光斜射到水面上，保持入射光方向不变，动车减速时</w:t>
      </w:r>
      <w:r>
        <w:t xml:space="preserve">( </w:t>
      </w:r>
      <w:r>
        <w:rPr>
          <w:color w:val="FF0000"/>
        </w:rPr>
        <w:t>C</w:t>
      </w:r>
      <w:r>
        <w:t xml:space="preserve"> )</w:t>
      </w:r>
    </w:p>
    <w:p w14:paraId="733F9C63" w14:textId="45D62E8C" w:rsidR="00625AE0" w:rsidRDefault="00625AE0" w:rsidP="00625AE0">
      <w:pPr>
        <w:jc w:val="center"/>
        <w:rPr>
          <w:noProof/>
        </w:rPr>
      </w:pPr>
    </w:p>
    <w:p w14:paraId="44C47CFD" w14:textId="54BBFCD7" w:rsidR="00CD2AC5" w:rsidRDefault="00CD2AC5" w:rsidP="00625AE0">
      <w:pPr>
        <w:jc w:val="center"/>
      </w:pPr>
      <w:r>
        <w:rPr>
          <w:noProof/>
        </w:rPr>
        <w:drawing>
          <wp:anchor distT="0" distB="0" distL="0" distR="0" simplePos="0" relativeHeight="252254720" behindDoc="0" locked="0" layoutInCell="1" allowOverlap="0" wp14:anchorId="4ADFA776" wp14:editId="01282E2A">
            <wp:simplePos x="0" y="0"/>
            <wp:positionH relativeFrom="margin">
              <wp:posOffset>1797050</wp:posOffset>
            </wp:positionH>
            <wp:positionV relativeFrom="line">
              <wp:posOffset>-110490</wp:posOffset>
            </wp:positionV>
            <wp:extent cx="1981200" cy="1760792"/>
            <wp:effectExtent l="0" t="0" r="0" b="0"/>
            <wp:wrapTopAndBottom distT="0" dist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26"/>
                    <a:srcRect/>
                    <a:stretch>
                      <a:fillRect/>
                    </a:stretch>
                  </pic:blipFill>
                  <pic:spPr bwMode="auto">
                    <a:xfrm>
                      <a:off x="0" y="0"/>
                      <a:ext cx="1981200" cy="1760792"/>
                    </a:xfrm>
                    <a:prstGeom prst="rect">
                      <a:avLst/>
                    </a:prstGeom>
                  </pic:spPr>
                </pic:pic>
              </a:graphicData>
            </a:graphic>
          </wp:anchor>
        </w:drawing>
      </w:r>
    </w:p>
    <w:p w14:paraId="6A261EFE" w14:textId="1680B16D" w:rsidR="00625AE0" w:rsidRDefault="00625AE0" w:rsidP="003742AB">
      <w:pPr>
        <w:jc w:val="center"/>
      </w:pPr>
      <w:r>
        <w:t>图</w:t>
      </w:r>
      <w:r>
        <w:t>1-5-5</w:t>
      </w:r>
    </w:p>
    <w:p w14:paraId="537FD3EF" w14:textId="77777777" w:rsidR="00625AE0" w:rsidRDefault="00625AE0" w:rsidP="00625AE0">
      <w:pPr>
        <w:tabs>
          <w:tab w:val="left" w:pos="4277"/>
        </w:tabs>
      </w:pPr>
      <w:r>
        <w:lastRenderedPageBreak/>
        <w:t xml:space="preserve">A. </w:t>
      </w:r>
      <w:r>
        <w:t>入射角不变，折射角不变</w:t>
      </w:r>
      <w:r>
        <w:tab/>
        <w:t xml:space="preserve">B. </w:t>
      </w:r>
      <w:r>
        <w:t>入射角变小，折射角变小</w:t>
      </w:r>
    </w:p>
    <w:p w14:paraId="69F2539C" w14:textId="77777777" w:rsidR="00625AE0" w:rsidRDefault="00625AE0" w:rsidP="00625AE0">
      <w:pPr>
        <w:tabs>
          <w:tab w:val="left" w:pos="4277"/>
        </w:tabs>
      </w:pPr>
      <w:r>
        <w:t xml:space="preserve">C. </w:t>
      </w:r>
      <w:r>
        <w:t>入射角变大，折射角变大</w:t>
      </w:r>
      <w:r>
        <w:tab/>
        <w:t xml:space="preserve">D. </w:t>
      </w:r>
      <w:r>
        <w:t>入射角变大，折射角变小</w:t>
      </w:r>
    </w:p>
    <w:p w14:paraId="107E7512" w14:textId="77777777" w:rsidR="00625AE0" w:rsidRDefault="00625AE0" w:rsidP="00625AE0">
      <w:r>
        <w:t xml:space="preserve">6. </w:t>
      </w:r>
      <w:r>
        <w:rPr>
          <w:rFonts w:ascii="楷体" w:eastAsia="楷体" w:hAnsi="楷体" w:cs="楷体"/>
        </w:rPr>
        <w:t>[2022·扬州中考]</w:t>
      </w:r>
      <w:r>
        <w:t>在天宫课堂中，航天员王亚平将空气注入水球，形成的气泡球与水球的球心都在</w:t>
      </w:r>
      <m:oMath>
        <m:r>
          <w:rPr>
            <w:rFonts w:ascii="Cambria Math" w:eastAsia="Cambria Math" w:hAnsi="Cambria Math" w:cs="Cambria Math"/>
          </w:rPr>
          <m:t>O</m:t>
        </m:r>
      </m:oMath>
      <w:r>
        <w:t xml:space="preserve"> </w:t>
      </w:r>
      <w:r>
        <w:t>点。一束光从空气射入水球的光路图如图</w:t>
      </w:r>
      <w:r>
        <w:t>1-5-6</w:t>
      </w:r>
      <w:r>
        <w:t>所示，其中球心</w:t>
      </w:r>
      <m:oMath>
        <m:r>
          <w:rPr>
            <w:rFonts w:ascii="Cambria Math" w:eastAsia="Cambria Math" w:hAnsi="Cambria Math" w:cs="Cambria Math"/>
          </w:rPr>
          <m:t>O</m:t>
        </m:r>
      </m:oMath>
      <w:r>
        <w:t xml:space="preserve"> </w:t>
      </w:r>
      <w:r>
        <w:t>与入射点</w:t>
      </w:r>
      <m:oMath>
        <m:sSub>
          <m:sSubPr>
            <m:ctrlPr>
              <w:rPr>
                <w:rFonts w:ascii="Cambria Math" w:eastAsia="Cambria Math" w:hAnsi="Cambria Math" w:cs="Cambria Math"/>
              </w:rPr>
            </m:ctrlPr>
          </m:sSubPr>
          <m:e>
            <m:r>
              <w:rPr>
                <w:rFonts w:ascii="Cambria Math" w:eastAsia="Cambria Math" w:hAnsi="Cambria Math" w:cs="Cambria Math"/>
              </w:rPr>
              <m:t>O</m:t>
            </m:r>
          </m:e>
          <m:sub>
            <m:r>
              <w:rPr>
                <w:rFonts w:ascii="Cambria Math" w:eastAsia="Cambria Math" w:hAnsi="Cambria Math" w:cs="Cambria Math"/>
              </w:rPr>
              <m:t>1</m:t>
            </m:r>
          </m:sub>
        </m:sSub>
      </m:oMath>
      <w:r>
        <w:t xml:space="preserve"> </w:t>
      </w:r>
      <w:r>
        <w:t>的连线为法线。则进入气泡球的折射光线可能为</w:t>
      </w:r>
      <w:r>
        <w:t xml:space="preserve">( </w:t>
      </w:r>
      <w:r>
        <w:rPr>
          <w:color w:val="FF0000"/>
        </w:rPr>
        <w:t>A</w:t>
      </w:r>
      <w:r>
        <w:t xml:space="preserve"> )</w:t>
      </w:r>
    </w:p>
    <w:p w14:paraId="5E5DEE82" w14:textId="2DAE0133" w:rsidR="00625AE0" w:rsidRDefault="00625AE0" w:rsidP="00625AE0">
      <w:pPr>
        <w:jc w:val="center"/>
        <w:rPr>
          <w:noProof/>
        </w:rPr>
      </w:pPr>
    </w:p>
    <w:p w14:paraId="0770DF0B" w14:textId="7ED84E5E" w:rsidR="003742AB" w:rsidRDefault="003742AB" w:rsidP="00625AE0">
      <w:pPr>
        <w:jc w:val="center"/>
      </w:pPr>
      <w:r>
        <w:rPr>
          <w:noProof/>
        </w:rPr>
        <w:drawing>
          <wp:anchor distT="0" distB="0" distL="0" distR="0" simplePos="0" relativeHeight="252348928" behindDoc="0" locked="0" layoutInCell="1" allowOverlap="0" wp14:anchorId="4B437185" wp14:editId="7566E171">
            <wp:simplePos x="0" y="0"/>
            <wp:positionH relativeFrom="margin">
              <wp:posOffset>1373505</wp:posOffset>
            </wp:positionH>
            <wp:positionV relativeFrom="line">
              <wp:posOffset>-110490</wp:posOffset>
            </wp:positionV>
            <wp:extent cx="2828925" cy="2214049"/>
            <wp:effectExtent l="0" t="0" r="0" b="0"/>
            <wp:wrapTopAndBottom distT="0" distB="0"/>
            <wp:docPr id="197" name="图片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27"/>
                    <a:srcRect/>
                    <a:stretch>
                      <a:fillRect/>
                    </a:stretch>
                  </pic:blipFill>
                  <pic:spPr bwMode="auto">
                    <a:xfrm>
                      <a:off x="0" y="0"/>
                      <a:ext cx="2828925" cy="2214049"/>
                    </a:xfrm>
                    <a:prstGeom prst="rect">
                      <a:avLst/>
                    </a:prstGeom>
                  </pic:spPr>
                </pic:pic>
              </a:graphicData>
            </a:graphic>
          </wp:anchor>
        </w:drawing>
      </w:r>
    </w:p>
    <w:p w14:paraId="5493C931" w14:textId="77777777" w:rsidR="00625AE0" w:rsidRDefault="00625AE0" w:rsidP="00625AE0">
      <w:pPr>
        <w:jc w:val="center"/>
      </w:pPr>
      <w:r>
        <w:t>图</w:t>
      </w:r>
      <w:r>
        <w:t>1-5-6</w:t>
      </w:r>
    </w:p>
    <w:p w14:paraId="449A4015" w14:textId="77777777" w:rsidR="00625AE0" w:rsidRDefault="00625AE0" w:rsidP="00625AE0"/>
    <w:p w14:paraId="6C9932F4" w14:textId="77777777" w:rsidR="00625AE0" w:rsidRDefault="00625AE0" w:rsidP="00625AE0">
      <w:pPr>
        <w:tabs>
          <w:tab w:val="left" w:pos="2138"/>
          <w:tab w:val="left" w:pos="4277"/>
          <w:tab w:val="left" w:pos="6415"/>
        </w:tabs>
      </w:pPr>
      <w:r>
        <w:t xml:space="preserve">A. </w:t>
      </w:r>
      <w:r>
        <w:t>①</w:t>
      </w:r>
      <w:r>
        <w:tab/>
        <w:t xml:space="preserve">B. </w:t>
      </w:r>
      <w:r>
        <w:t>②</w:t>
      </w:r>
      <w:r>
        <w:tab/>
        <w:t xml:space="preserve">C. </w:t>
      </w:r>
      <w:r>
        <w:t>③</w:t>
      </w:r>
      <w:r>
        <w:tab/>
        <w:t xml:space="preserve">D. </w:t>
      </w:r>
      <w:r>
        <w:t>④</w:t>
      </w:r>
    </w:p>
    <w:p w14:paraId="4C44A5DD" w14:textId="77777777" w:rsidR="00625AE0" w:rsidRDefault="00625AE0" w:rsidP="00CD2AC5">
      <w:pPr>
        <w:pStyle w:val="4"/>
        <w:jc w:val="left"/>
      </w:pPr>
      <w:r>
        <w:t>二、填空与作图题</w:t>
      </w:r>
    </w:p>
    <w:p w14:paraId="009BE66E" w14:textId="77777777" w:rsidR="00625AE0" w:rsidRDefault="00625AE0" w:rsidP="00625AE0">
      <w:r>
        <w:t xml:space="preserve">7. </w:t>
      </w:r>
      <w:r>
        <w:rPr>
          <w:rFonts w:ascii="楷体" w:eastAsia="楷体" w:hAnsi="楷体" w:cs="楷体"/>
        </w:rPr>
        <w:t>[2022·扬州中考]</w:t>
      </w:r>
      <w:r>
        <w:t>请你补全关于“像”的知识结构图。</w:t>
      </w:r>
    </w:p>
    <w:p w14:paraId="77E3C6F3" w14:textId="77777777" w:rsidR="00625AE0" w:rsidRDefault="00625AE0" w:rsidP="00625AE0">
      <w:pPr>
        <w:jc w:val="center"/>
      </w:pPr>
      <w:r>
        <w:rPr>
          <w:noProof/>
        </w:rPr>
        <w:drawing>
          <wp:anchor distT="0" distB="0" distL="0" distR="0" simplePos="0" relativeHeight="251958784" behindDoc="0" locked="0" layoutInCell="1" allowOverlap="0" wp14:anchorId="4E03943C" wp14:editId="7A5AA2C0">
            <wp:simplePos x="0" y="0"/>
            <wp:positionH relativeFrom="margin">
              <wp:align>center</wp:align>
            </wp:positionH>
            <wp:positionV relativeFrom="line">
              <wp:posOffset>0</wp:posOffset>
            </wp:positionV>
            <wp:extent cx="4572000" cy="1179551"/>
            <wp:effectExtent l="0" t="0" r="0" b="0"/>
            <wp:wrapTopAndBottom distT="0" distB="0"/>
            <wp:docPr id="135"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28"/>
                    <a:srcRect/>
                    <a:stretch>
                      <a:fillRect/>
                    </a:stretch>
                  </pic:blipFill>
                  <pic:spPr bwMode="auto">
                    <a:xfrm>
                      <a:off x="0" y="0"/>
                      <a:ext cx="4572000" cy="1179551"/>
                    </a:xfrm>
                    <a:prstGeom prst="rect">
                      <a:avLst/>
                    </a:prstGeom>
                  </pic:spPr>
                </pic:pic>
              </a:graphicData>
            </a:graphic>
          </wp:anchor>
        </w:drawing>
      </w:r>
    </w:p>
    <w:p w14:paraId="785452EF" w14:textId="77777777" w:rsidR="00625AE0" w:rsidRDefault="00625AE0" w:rsidP="00625AE0">
      <w:pPr>
        <w:jc w:val="center"/>
      </w:pPr>
      <w:r>
        <w:t>图</w:t>
      </w:r>
      <w:r>
        <w:t>1-5-7</w:t>
      </w:r>
    </w:p>
    <w:p w14:paraId="55FE8D8A" w14:textId="77777777" w:rsidR="00625AE0" w:rsidRDefault="00625AE0" w:rsidP="00625AE0"/>
    <w:p w14:paraId="2188C492" w14:textId="77777777" w:rsidR="00625AE0" w:rsidRDefault="00625AE0" w:rsidP="008E4BF2">
      <w:pPr>
        <w:spacing w:line="600" w:lineRule="auto"/>
      </w:pPr>
      <w:r>
        <w:t>（</w:t>
      </w:r>
      <w:r>
        <w:t>1</w:t>
      </w:r>
      <w:r>
        <w:t>）</w:t>
      </w:r>
      <w:r>
        <w:rPr>
          <w:color w:val="FF0000"/>
          <w:u w:val="single" w:color="000000"/>
        </w:rPr>
        <w:t>凸透镜</w:t>
      </w:r>
      <w:r>
        <w:t>、（</w:t>
      </w:r>
      <w:r>
        <w:t>2</w:t>
      </w:r>
      <w:r>
        <w:t>）</w:t>
      </w:r>
      <w:r>
        <w:rPr>
          <w:color w:val="FF0000"/>
          <w:u w:val="single" w:color="000000"/>
        </w:rPr>
        <w:t>直线传播</w:t>
      </w:r>
      <w:r>
        <w:t>、（</w:t>
      </w:r>
      <w:r>
        <w:t>3</w:t>
      </w:r>
      <w:r>
        <w:t>）</w:t>
      </w:r>
      <w:r>
        <w:rPr>
          <w:color w:val="FF0000"/>
          <w:u w:val="single" w:color="000000"/>
        </w:rPr>
        <w:t>倒立、实像</w:t>
      </w:r>
      <w:r>
        <w:t>。</w:t>
      </w:r>
    </w:p>
    <w:p w14:paraId="16E9DBED" w14:textId="77777777" w:rsidR="00625AE0" w:rsidRDefault="00625AE0" w:rsidP="008E4BF2">
      <w:pPr>
        <w:spacing w:line="600" w:lineRule="auto"/>
      </w:pPr>
      <w:r>
        <w:lastRenderedPageBreak/>
        <w:t xml:space="preserve">8. </w:t>
      </w:r>
      <w:r>
        <w:t>小明给弟弟变了个魔术，他将装有一枚硬币的杯子放在弟弟面前，如图</w:t>
      </w:r>
      <w:r>
        <w:t>1-5-8</w:t>
      </w:r>
      <w:r>
        <w:t>所示。弟弟在</w:t>
      </w:r>
      <m:oMath>
        <m:r>
          <w:rPr>
            <w:rFonts w:ascii="Cambria Math" w:eastAsia="Cambria Math" w:hAnsi="Cambria Math" w:cs="Cambria Math"/>
          </w:rPr>
          <m:t>A</m:t>
        </m:r>
      </m:oMath>
      <w:r>
        <w:t xml:space="preserve"> </w:t>
      </w:r>
      <w:r>
        <w:t>处看不到硬币，这是</w:t>
      </w:r>
      <w:proofErr w:type="gramStart"/>
      <w:r>
        <w:t>因为光沿</w:t>
      </w:r>
      <w:r>
        <w:rPr>
          <w:color w:val="FF0000"/>
          <w:u w:val="single" w:color="000000"/>
        </w:rPr>
        <w:t>直线</w:t>
      </w:r>
      <w:r>
        <w:t>传播</w:t>
      </w:r>
      <w:proofErr w:type="gramEnd"/>
      <w:r>
        <w:t>。小明向杯中缓缓注水后，弟弟能看到硬币了。这是由光的</w:t>
      </w:r>
      <w:r>
        <w:rPr>
          <w:color w:val="FF0000"/>
          <w:u w:val="single" w:color="000000"/>
        </w:rPr>
        <w:t>折射</w:t>
      </w:r>
      <w:r>
        <w:t>产生的现象，弟弟看到的是硬币的</w:t>
      </w:r>
      <w:r>
        <w:rPr>
          <w:color w:val="FF0000"/>
          <w:u w:val="single" w:color="000000"/>
        </w:rPr>
        <w:t>虚</w:t>
      </w:r>
      <w:r>
        <w:t>（选填“实”或“虚”）像。</w:t>
      </w:r>
    </w:p>
    <w:p w14:paraId="24A6C022" w14:textId="77777777" w:rsidR="00625AE0" w:rsidRDefault="00625AE0" w:rsidP="00625AE0">
      <w:pPr>
        <w:jc w:val="center"/>
      </w:pPr>
      <w:r>
        <w:rPr>
          <w:noProof/>
        </w:rPr>
        <w:drawing>
          <wp:anchor distT="0" distB="0" distL="0" distR="0" simplePos="0" relativeHeight="252072448" behindDoc="0" locked="0" layoutInCell="1" allowOverlap="0" wp14:anchorId="0222A19B" wp14:editId="5526A797">
            <wp:simplePos x="0" y="0"/>
            <wp:positionH relativeFrom="margin">
              <wp:align>center</wp:align>
            </wp:positionH>
            <wp:positionV relativeFrom="line">
              <wp:posOffset>0</wp:posOffset>
            </wp:positionV>
            <wp:extent cx="2143125" cy="1629668"/>
            <wp:effectExtent l="0" t="0" r="0" b="0"/>
            <wp:wrapTopAndBottom distT="0" distB="0"/>
            <wp:docPr id="136"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29"/>
                    <a:srcRect/>
                    <a:stretch>
                      <a:fillRect/>
                    </a:stretch>
                  </pic:blipFill>
                  <pic:spPr bwMode="auto">
                    <a:xfrm>
                      <a:off x="0" y="0"/>
                      <a:ext cx="2143125" cy="1629668"/>
                    </a:xfrm>
                    <a:prstGeom prst="rect">
                      <a:avLst/>
                    </a:prstGeom>
                  </pic:spPr>
                </pic:pic>
              </a:graphicData>
            </a:graphic>
          </wp:anchor>
        </w:drawing>
      </w:r>
    </w:p>
    <w:p w14:paraId="2C259233" w14:textId="77777777" w:rsidR="00625AE0" w:rsidRDefault="00625AE0" w:rsidP="00625AE0">
      <w:pPr>
        <w:jc w:val="center"/>
      </w:pPr>
      <w:r>
        <w:t>图</w:t>
      </w:r>
      <w:r>
        <w:t>1-5-8</w:t>
      </w:r>
    </w:p>
    <w:p w14:paraId="38666AB2" w14:textId="77777777" w:rsidR="00625AE0" w:rsidRDefault="00625AE0" w:rsidP="00625AE0"/>
    <w:p w14:paraId="4C180308" w14:textId="77777777" w:rsidR="00625AE0" w:rsidRDefault="00625AE0" w:rsidP="00625AE0">
      <w:r>
        <w:t xml:space="preserve">9. </w:t>
      </w:r>
      <w:r>
        <w:t>如图</w:t>
      </w:r>
      <w:r>
        <w:t>1-5-9</w:t>
      </w:r>
      <w:r>
        <w:t>所示，一支固定好的激光笔向空水槽底部固定点</w:t>
      </w:r>
      <m:oMath>
        <m:r>
          <w:rPr>
            <w:rFonts w:ascii="Cambria Math" w:eastAsia="Cambria Math" w:hAnsi="Cambria Math" w:cs="Cambria Math"/>
          </w:rPr>
          <m:t>O</m:t>
        </m:r>
      </m:oMath>
      <w:r>
        <w:t xml:space="preserve"> </w:t>
      </w:r>
      <w:r>
        <w:t>打出一束激光。向水槽内加水使水面上升至</w:t>
      </w:r>
      <m:oMath>
        <m:r>
          <w:rPr>
            <w:rFonts w:ascii="Cambria Math" w:eastAsia="Cambria Math" w:hAnsi="Cambria Math" w:cs="Cambria Math"/>
          </w:rPr>
          <m:t>A</m:t>
        </m:r>
      </m:oMath>
      <w:r>
        <w:t xml:space="preserve"> </w:t>
      </w:r>
      <w:r>
        <w:t>点，此时光斑在</w:t>
      </w:r>
      <m:oMath>
        <m:r>
          <w:rPr>
            <w:rFonts w:ascii="Cambria Math" w:eastAsia="Cambria Math" w:hAnsi="Cambria Math" w:cs="Cambria Math"/>
          </w:rPr>
          <m:t>O</m:t>
        </m:r>
      </m:oMath>
      <w:r>
        <w:t xml:space="preserve"> </w:t>
      </w:r>
      <w:r>
        <w:t>点</w:t>
      </w:r>
      <w:r>
        <w:rPr>
          <w:color w:val="FF0000"/>
          <w:u w:val="single" w:color="000000"/>
        </w:rPr>
        <w:t>左</w:t>
      </w:r>
      <w:r>
        <w:t>侧，这是因为发生了</w:t>
      </w:r>
      <w:r>
        <w:rPr>
          <w:color w:val="FF0000"/>
          <w:u w:val="single" w:color="000000"/>
        </w:rPr>
        <w:t>光的折射</w:t>
      </w:r>
      <w:r>
        <w:t>现象。打开水槽底部的水龙头缓慢放水，同时观察到水槽底部光斑向</w:t>
      </w:r>
      <w:r>
        <w:rPr>
          <w:color w:val="FF0000"/>
          <w:u w:val="single" w:color="000000"/>
        </w:rPr>
        <w:t>右</w:t>
      </w:r>
      <w:r>
        <w:t>移动。</w:t>
      </w:r>
    </w:p>
    <w:p w14:paraId="503937FA" w14:textId="43F118D0" w:rsidR="00625AE0" w:rsidRDefault="00625AE0" w:rsidP="00625AE0">
      <w:pPr>
        <w:jc w:val="center"/>
        <w:rPr>
          <w:noProof/>
        </w:rPr>
      </w:pPr>
    </w:p>
    <w:p w14:paraId="4296C1AF" w14:textId="06E39BFF" w:rsidR="00CD2AC5" w:rsidRDefault="00CD2AC5" w:rsidP="003742AB">
      <w:pPr>
        <w:jc w:val="center"/>
        <w:rPr>
          <w:noProof/>
        </w:rPr>
      </w:pPr>
      <w:r>
        <w:rPr>
          <w:noProof/>
        </w:rPr>
        <w:drawing>
          <wp:anchor distT="0" distB="0" distL="0" distR="0" simplePos="0" relativeHeight="252256768" behindDoc="0" locked="0" layoutInCell="1" allowOverlap="0" wp14:anchorId="5903C3CA" wp14:editId="007B0FC7">
            <wp:simplePos x="0" y="0"/>
            <wp:positionH relativeFrom="margin">
              <wp:posOffset>1697355</wp:posOffset>
            </wp:positionH>
            <wp:positionV relativeFrom="line">
              <wp:posOffset>-110490</wp:posOffset>
            </wp:positionV>
            <wp:extent cx="2181225" cy="2144045"/>
            <wp:effectExtent l="0" t="0" r="0" b="0"/>
            <wp:wrapTopAndBottom distT="0" distB="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30"/>
                    <a:srcRect/>
                    <a:stretch>
                      <a:fillRect/>
                    </a:stretch>
                  </pic:blipFill>
                  <pic:spPr bwMode="auto">
                    <a:xfrm>
                      <a:off x="0" y="0"/>
                      <a:ext cx="2181225" cy="2144045"/>
                    </a:xfrm>
                    <a:prstGeom prst="rect">
                      <a:avLst/>
                    </a:prstGeom>
                  </pic:spPr>
                </pic:pic>
              </a:graphicData>
            </a:graphic>
          </wp:anchor>
        </w:drawing>
      </w:r>
    </w:p>
    <w:p w14:paraId="36DA4F52" w14:textId="46D13028" w:rsidR="00625AE0" w:rsidRDefault="00625AE0" w:rsidP="003742AB">
      <w:pPr>
        <w:jc w:val="center"/>
      </w:pPr>
      <w:r>
        <w:t>图</w:t>
      </w:r>
      <w:r>
        <w:t>1-5-9</w:t>
      </w:r>
    </w:p>
    <w:p w14:paraId="7021BD13" w14:textId="77777777" w:rsidR="00625AE0" w:rsidRDefault="00625AE0" w:rsidP="00625AE0">
      <w:r>
        <w:lastRenderedPageBreak/>
        <w:t xml:space="preserve">10. </w:t>
      </w:r>
      <w:r>
        <w:rPr>
          <w:rFonts w:ascii="楷体" w:eastAsia="楷体" w:hAnsi="楷体" w:cs="楷体"/>
        </w:rPr>
        <w:t>[2022·南充中考]</w:t>
      </w:r>
      <w:r>
        <w:t>如图</w:t>
      </w:r>
      <w:r>
        <w:t>1-5-10</w:t>
      </w:r>
      <w:r>
        <w:t>所示，一束光斜射入玻璃砖中，请</w:t>
      </w:r>
      <w:proofErr w:type="gramStart"/>
      <w:r>
        <w:t>作出</w:t>
      </w:r>
      <w:proofErr w:type="gramEnd"/>
      <w:r>
        <w:t>光经过玻璃砖的光路图。</w:t>
      </w:r>
    </w:p>
    <w:p w14:paraId="237AAD26" w14:textId="77777777" w:rsidR="003742AB" w:rsidRDefault="003742AB" w:rsidP="00625AE0"/>
    <w:p w14:paraId="595F7C42" w14:textId="77777777" w:rsidR="00625AE0" w:rsidRDefault="00625AE0" w:rsidP="00625AE0">
      <w:pPr>
        <w:jc w:val="center"/>
      </w:pPr>
      <w:r>
        <w:rPr>
          <w:noProof/>
        </w:rPr>
        <w:drawing>
          <wp:anchor distT="0" distB="0" distL="0" distR="0" simplePos="0" relativeHeight="252011008" behindDoc="0" locked="0" layoutInCell="1" allowOverlap="0" wp14:anchorId="3E04FF8B" wp14:editId="60CDF99F">
            <wp:simplePos x="0" y="0"/>
            <wp:positionH relativeFrom="margin">
              <wp:align>center</wp:align>
            </wp:positionH>
            <wp:positionV relativeFrom="line">
              <wp:posOffset>0</wp:posOffset>
            </wp:positionV>
            <wp:extent cx="1405890" cy="1200150"/>
            <wp:effectExtent l="0" t="0" r="3810" b="0"/>
            <wp:wrapTopAndBottom distT="0" distB="0"/>
            <wp:docPr id="138"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31"/>
                    <a:srcRect/>
                    <a:stretch>
                      <a:fillRect/>
                    </a:stretch>
                  </pic:blipFill>
                  <pic:spPr bwMode="auto">
                    <a:xfrm>
                      <a:off x="0" y="0"/>
                      <a:ext cx="1405890" cy="1200150"/>
                    </a:xfrm>
                    <a:prstGeom prst="rect">
                      <a:avLst/>
                    </a:prstGeom>
                  </pic:spPr>
                </pic:pic>
              </a:graphicData>
            </a:graphic>
            <wp14:sizeRelH relativeFrom="margin">
              <wp14:pctWidth>0</wp14:pctWidth>
            </wp14:sizeRelH>
            <wp14:sizeRelV relativeFrom="margin">
              <wp14:pctHeight>0</wp14:pctHeight>
            </wp14:sizeRelV>
          </wp:anchor>
        </w:drawing>
      </w:r>
    </w:p>
    <w:p w14:paraId="04933F7A" w14:textId="769EBFFC" w:rsidR="00625AE0" w:rsidRDefault="00625AE0" w:rsidP="00CD2AC5">
      <w:pPr>
        <w:jc w:val="center"/>
      </w:pPr>
      <w:r>
        <w:t>图</w:t>
      </w:r>
      <w:r w:rsidR="00CD2AC5">
        <w:t>1-5-10</w:t>
      </w:r>
    </w:p>
    <w:p w14:paraId="212BAC38" w14:textId="77777777" w:rsidR="003742AB" w:rsidRDefault="003742AB" w:rsidP="00CD2AC5">
      <w:pPr>
        <w:jc w:val="center"/>
      </w:pPr>
    </w:p>
    <w:p w14:paraId="1FF6D834" w14:textId="77777777" w:rsidR="00625AE0" w:rsidRDefault="00625AE0" w:rsidP="00625AE0">
      <w:r>
        <w:rPr>
          <w:color w:val="FF0000"/>
        </w:rPr>
        <w:t>[</w:t>
      </w:r>
      <w:r>
        <w:rPr>
          <w:color w:val="FF0000"/>
        </w:rPr>
        <w:t>答案</w:t>
      </w:r>
      <w:r>
        <w:rPr>
          <w:color w:val="FF0000"/>
        </w:rPr>
        <w:t>]</w:t>
      </w:r>
      <w:r>
        <w:rPr>
          <w:color w:val="FF0000"/>
        </w:rPr>
        <w:t>如图所示</w:t>
      </w:r>
    </w:p>
    <w:p w14:paraId="5BD11529" w14:textId="77777777" w:rsidR="00625AE0" w:rsidRDefault="00625AE0" w:rsidP="00625AE0">
      <w:pPr>
        <w:jc w:val="center"/>
      </w:pPr>
      <w:r>
        <w:rPr>
          <w:noProof/>
        </w:rPr>
        <w:drawing>
          <wp:inline distT="0" distB="0" distL="0" distR="0" wp14:anchorId="1AFFAEE8" wp14:editId="3522D02D">
            <wp:extent cx="1345720" cy="1594191"/>
            <wp:effectExtent l="0" t="0" r="6985" b="6350"/>
            <wp:docPr id="13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32"/>
                    <a:srcRect/>
                    <a:stretch>
                      <a:fillRect/>
                    </a:stretch>
                  </pic:blipFill>
                  <pic:spPr bwMode="auto">
                    <a:xfrm>
                      <a:off x="0" y="0"/>
                      <a:ext cx="1348186" cy="1597113"/>
                    </a:xfrm>
                    <a:prstGeom prst="rect">
                      <a:avLst/>
                    </a:prstGeom>
                  </pic:spPr>
                </pic:pic>
              </a:graphicData>
            </a:graphic>
          </wp:inline>
        </w:drawing>
      </w:r>
    </w:p>
    <w:p w14:paraId="63B7E727" w14:textId="77777777" w:rsidR="003742AB" w:rsidRDefault="003742AB" w:rsidP="00625AE0">
      <w:pPr>
        <w:jc w:val="center"/>
      </w:pPr>
    </w:p>
    <w:p w14:paraId="7F25B0AA" w14:textId="15FEA94C" w:rsidR="00625AE0" w:rsidRDefault="00625AE0" w:rsidP="003742AB">
      <w:pPr>
        <w:spacing w:line="480" w:lineRule="auto"/>
      </w:pPr>
      <w:r>
        <w:t xml:space="preserve">11. </w:t>
      </w:r>
      <w:r>
        <w:rPr>
          <w:rFonts w:ascii="楷体" w:eastAsia="楷体" w:hAnsi="楷体" w:cs="楷体"/>
        </w:rPr>
        <w:t>[2022·内江中考]</w:t>
      </w:r>
      <w:r>
        <w:t>如图</w:t>
      </w:r>
      <w:r>
        <w:t>1-5-11</w:t>
      </w:r>
      <w:r>
        <w:t>所示，一束光从空气斜射入半圆形玻璃砖中，</w:t>
      </w:r>
      <w:r w:rsidR="003742AB">
        <w:rPr>
          <w:noProof/>
        </w:rPr>
        <w:drawing>
          <wp:anchor distT="0" distB="0" distL="0" distR="0" simplePos="0" relativeHeight="252258816" behindDoc="0" locked="0" layoutInCell="1" allowOverlap="0" wp14:anchorId="1AA61593" wp14:editId="652F90CD">
            <wp:simplePos x="0" y="0"/>
            <wp:positionH relativeFrom="margin">
              <wp:posOffset>2098040</wp:posOffset>
            </wp:positionH>
            <wp:positionV relativeFrom="line">
              <wp:posOffset>581025</wp:posOffset>
            </wp:positionV>
            <wp:extent cx="1526540" cy="1272540"/>
            <wp:effectExtent l="0" t="0" r="0" b="3810"/>
            <wp:wrapTopAndBottom distT="0" distB="0"/>
            <wp:docPr id="741" name="图片 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33"/>
                    <a:srcRect/>
                    <a:stretch>
                      <a:fillRect/>
                    </a:stretch>
                  </pic:blipFill>
                  <pic:spPr bwMode="auto">
                    <a:xfrm>
                      <a:off x="0" y="0"/>
                      <a:ext cx="1526540" cy="1272540"/>
                    </a:xfrm>
                    <a:prstGeom prst="rect">
                      <a:avLst/>
                    </a:prstGeom>
                  </pic:spPr>
                </pic:pic>
              </a:graphicData>
            </a:graphic>
            <wp14:sizeRelH relativeFrom="margin">
              <wp14:pctWidth>0</wp14:pctWidth>
            </wp14:sizeRelH>
            <wp14:sizeRelV relativeFrom="margin">
              <wp14:pctHeight>0</wp14:pctHeight>
            </wp14:sizeRelV>
          </wp:anchor>
        </w:drawing>
      </w:r>
      <w:r>
        <w:t>请用箭头标出光传播的方向。</w:t>
      </w:r>
    </w:p>
    <w:p w14:paraId="63F763BD" w14:textId="7F31611F" w:rsidR="00625AE0" w:rsidRDefault="00625AE0" w:rsidP="00625AE0">
      <w:pPr>
        <w:jc w:val="center"/>
        <w:rPr>
          <w:noProof/>
        </w:rPr>
      </w:pPr>
    </w:p>
    <w:p w14:paraId="2467DF8B" w14:textId="4931C927" w:rsidR="00CD2AC5" w:rsidRDefault="00CD2AC5" w:rsidP="00625AE0">
      <w:pPr>
        <w:jc w:val="center"/>
      </w:pPr>
    </w:p>
    <w:p w14:paraId="24BA3EC6" w14:textId="77777777" w:rsidR="00625AE0" w:rsidRDefault="00625AE0" w:rsidP="00625AE0">
      <w:pPr>
        <w:jc w:val="center"/>
      </w:pPr>
      <w:r>
        <w:t>图</w:t>
      </w:r>
      <w:r>
        <w:t>1-5-11</w:t>
      </w:r>
    </w:p>
    <w:p w14:paraId="1807081A" w14:textId="77777777" w:rsidR="00625AE0" w:rsidRDefault="00625AE0" w:rsidP="00625AE0"/>
    <w:p w14:paraId="34514540" w14:textId="77777777" w:rsidR="003742AB" w:rsidRDefault="003742AB" w:rsidP="00625AE0"/>
    <w:p w14:paraId="60CE7C93" w14:textId="77777777" w:rsidR="00625AE0" w:rsidRDefault="00625AE0" w:rsidP="00625AE0">
      <w:r>
        <w:rPr>
          <w:color w:val="FF0000"/>
        </w:rPr>
        <w:lastRenderedPageBreak/>
        <w:t>[</w:t>
      </w:r>
      <w:r>
        <w:rPr>
          <w:color w:val="FF0000"/>
        </w:rPr>
        <w:t>答案</w:t>
      </w:r>
      <w:r>
        <w:rPr>
          <w:color w:val="FF0000"/>
        </w:rPr>
        <w:t>]</w:t>
      </w:r>
      <w:r>
        <w:rPr>
          <w:color w:val="FF0000"/>
        </w:rPr>
        <w:t>如图所示</w:t>
      </w:r>
    </w:p>
    <w:p w14:paraId="6C8DF6E8" w14:textId="77777777" w:rsidR="00625AE0" w:rsidRDefault="00625AE0" w:rsidP="00625AE0">
      <w:pPr>
        <w:jc w:val="center"/>
      </w:pPr>
      <w:r>
        <w:rPr>
          <w:noProof/>
        </w:rPr>
        <w:drawing>
          <wp:inline distT="0" distB="0" distL="0" distR="0" wp14:anchorId="376AD4DF" wp14:editId="1875305A">
            <wp:extent cx="1684020" cy="1404176"/>
            <wp:effectExtent l="0" t="0" r="0" b="0"/>
            <wp:docPr id="141"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34"/>
                    <a:srcRect/>
                    <a:stretch>
                      <a:fillRect/>
                    </a:stretch>
                  </pic:blipFill>
                  <pic:spPr bwMode="auto">
                    <a:xfrm>
                      <a:off x="0" y="0"/>
                      <a:ext cx="1684020" cy="1404176"/>
                    </a:xfrm>
                    <a:prstGeom prst="rect">
                      <a:avLst/>
                    </a:prstGeom>
                  </pic:spPr>
                </pic:pic>
              </a:graphicData>
            </a:graphic>
          </wp:inline>
        </w:drawing>
      </w:r>
    </w:p>
    <w:p w14:paraId="1D460484" w14:textId="77777777" w:rsidR="00625AE0" w:rsidRDefault="00625AE0" w:rsidP="008E4BF2">
      <w:pPr>
        <w:spacing w:line="480" w:lineRule="auto"/>
      </w:pPr>
      <w:r>
        <w:t xml:space="preserve">12. </w:t>
      </w:r>
      <w:r>
        <w:rPr>
          <w:rFonts w:ascii="楷体" w:eastAsia="楷体" w:hAnsi="楷体" w:cs="楷体"/>
        </w:rPr>
        <w:t>[2022·贵阳中考]</w:t>
      </w:r>
      <w:r>
        <w:t>如图</w:t>
      </w:r>
      <w:r>
        <w:t>1-5-12</w:t>
      </w:r>
      <w:r>
        <w:t>所示，一束光从空气斜射入水中，请</w:t>
      </w:r>
      <w:proofErr w:type="gramStart"/>
      <w:r>
        <w:t>作出</w:t>
      </w:r>
      <w:proofErr w:type="gramEnd"/>
      <w:r>
        <w:t>其折射光线的大致位置。（图中虚线表示法线）</w:t>
      </w:r>
    </w:p>
    <w:p w14:paraId="2227F487" w14:textId="77777777" w:rsidR="00625AE0" w:rsidRDefault="00625AE0" w:rsidP="00625AE0">
      <w:pPr>
        <w:jc w:val="center"/>
      </w:pPr>
      <w:r>
        <w:rPr>
          <w:noProof/>
        </w:rPr>
        <w:drawing>
          <wp:anchor distT="0" distB="0" distL="0" distR="0" simplePos="0" relativeHeight="252015104" behindDoc="0" locked="0" layoutInCell="1" allowOverlap="0" wp14:anchorId="62CCAF28" wp14:editId="61686FCA">
            <wp:simplePos x="0" y="0"/>
            <wp:positionH relativeFrom="margin">
              <wp:align>center</wp:align>
            </wp:positionH>
            <wp:positionV relativeFrom="line">
              <wp:posOffset>0</wp:posOffset>
            </wp:positionV>
            <wp:extent cx="1905000" cy="1442357"/>
            <wp:effectExtent l="0" t="0" r="0" b="0"/>
            <wp:wrapTopAndBottom distT="0" dist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35"/>
                    <a:srcRect/>
                    <a:stretch>
                      <a:fillRect/>
                    </a:stretch>
                  </pic:blipFill>
                  <pic:spPr bwMode="auto">
                    <a:xfrm>
                      <a:off x="0" y="0"/>
                      <a:ext cx="1905000" cy="1442357"/>
                    </a:xfrm>
                    <a:prstGeom prst="rect">
                      <a:avLst/>
                    </a:prstGeom>
                  </pic:spPr>
                </pic:pic>
              </a:graphicData>
            </a:graphic>
          </wp:anchor>
        </w:drawing>
      </w:r>
    </w:p>
    <w:p w14:paraId="71DC97D6" w14:textId="77777777" w:rsidR="00625AE0" w:rsidRDefault="00625AE0" w:rsidP="00625AE0">
      <w:pPr>
        <w:jc w:val="center"/>
      </w:pPr>
      <w:r>
        <w:t>图</w:t>
      </w:r>
      <w:r>
        <w:t>1-5-12</w:t>
      </w:r>
    </w:p>
    <w:p w14:paraId="36B9E0CF" w14:textId="77777777" w:rsidR="00625AE0" w:rsidRDefault="00625AE0" w:rsidP="00625AE0"/>
    <w:p w14:paraId="13F2269D" w14:textId="77777777" w:rsidR="00625AE0" w:rsidRDefault="00625AE0" w:rsidP="00625AE0">
      <w:r>
        <w:rPr>
          <w:color w:val="FF0000"/>
        </w:rPr>
        <w:t>[</w:t>
      </w:r>
      <w:r>
        <w:rPr>
          <w:color w:val="FF0000"/>
        </w:rPr>
        <w:t>答案</w:t>
      </w:r>
      <w:r>
        <w:rPr>
          <w:color w:val="FF0000"/>
        </w:rPr>
        <w:t>]</w:t>
      </w:r>
      <w:r>
        <w:rPr>
          <w:color w:val="FF0000"/>
        </w:rPr>
        <w:t>如图所示</w:t>
      </w:r>
    </w:p>
    <w:p w14:paraId="4BC01E77" w14:textId="77777777" w:rsidR="00625AE0" w:rsidRDefault="00625AE0" w:rsidP="00625AE0">
      <w:pPr>
        <w:jc w:val="center"/>
      </w:pPr>
      <w:r>
        <w:rPr>
          <w:noProof/>
        </w:rPr>
        <w:drawing>
          <wp:inline distT="0" distB="0" distL="0" distR="0" wp14:anchorId="7E95858D" wp14:editId="49316503">
            <wp:extent cx="1906905" cy="1443800"/>
            <wp:effectExtent l="0" t="0" r="0" b="0"/>
            <wp:docPr id="143"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36"/>
                    <a:srcRect/>
                    <a:stretch>
                      <a:fillRect/>
                    </a:stretch>
                  </pic:blipFill>
                  <pic:spPr bwMode="auto">
                    <a:xfrm>
                      <a:off x="0" y="0"/>
                      <a:ext cx="1906905" cy="1443800"/>
                    </a:xfrm>
                    <a:prstGeom prst="rect">
                      <a:avLst/>
                    </a:prstGeom>
                  </pic:spPr>
                </pic:pic>
              </a:graphicData>
            </a:graphic>
          </wp:inline>
        </w:drawing>
      </w:r>
    </w:p>
    <w:p w14:paraId="245D955F" w14:textId="77777777" w:rsidR="00625AE0" w:rsidRDefault="00625AE0" w:rsidP="008E4BF2">
      <w:pPr>
        <w:spacing w:line="600" w:lineRule="auto"/>
      </w:pPr>
      <w:r>
        <w:t xml:space="preserve">13. </w:t>
      </w:r>
      <w:r>
        <w:rPr>
          <w:rFonts w:ascii="楷体" w:eastAsia="楷体" w:hAnsi="楷体" w:cs="楷体"/>
        </w:rPr>
        <w:t>[2022·营口中考]</w:t>
      </w:r>
      <w:r>
        <w:t>如图</w:t>
      </w:r>
      <w:r>
        <w:t>1-5-13</w:t>
      </w:r>
      <w:r>
        <w:t>所示，一束光从玻璃斜射入空气，同时发生反射和折射，请在图中</w:t>
      </w:r>
      <w:proofErr w:type="gramStart"/>
      <w:r>
        <w:t>作出</w:t>
      </w:r>
      <w:proofErr w:type="gramEnd"/>
      <w:r>
        <w:t>反射光线和折射光线的大致传播方向。</w:t>
      </w:r>
    </w:p>
    <w:p w14:paraId="353824B2" w14:textId="03A3D26C" w:rsidR="00625AE0" w:rsidRDefault="00625AE0" w:rsidP="00625AE0">
      <w:pPr>
        <w:jc w:val="center"/>
        <w:rPr>
          <w:noProof/>
        </w:rPr>
      </w:pPr>
    </w:p>
    <w:p w14:paraId="3ECC381A" w14:textId="6A69E9F9" w:rsidR="00CD2AC5" w:rsidRDefault="00CD2AC5" w:rsidP="00625AE0">
      <w:pPr>
        <w:jc w:val="center"/>
      </w:pPr>
      <w:r>
        <w:rPr>
          <w:noProof/>
        </w:rPr>
        <w:lastRenderedPageBreak/>
        <w:drawing>
          <wp:anchor distT="0" distB="0" distL="0" distR="0" simplePos="0" relativeHeight="252260864" behindDoc="0" locked="0" layoutInCell="1" allowOverlap="0" wp14:anchorId="7C41E95E" wp14:editId="07A2BB48">
            <wp:simplePos x="0" y="0"/>
            <wp:positionH relativeFrom="margin">
              <wp:posOffset>2097405</wp:posOffset>
            </wp:positionH>
            <wp:positionV relativeFrom="line">
              <wp:posOffset>-110490</wp:posOffset>
            </wp:positionV>
            <wp:extent cx="1381125" cy="1678141"/>
            <wp:effectExtent l="0" t="0" r="0" b="0"/>
            <wp:wrapTopAndBottom distT="0" distB="0"/>
            <wp:docPr id="742" name="图片 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37"/>
                    <a:srcRect/>
                    <a:stretch>
                      <a:fillRect/>
                    </a:stretch>
                  </pic:blipFill>
                  <pic:spPr bwMode="auto">
                    <a:xfrm>
                      <a:off x="0" y="0"/>
                      <a:ext cx="1381125" cy="1678141"/>
                    </a:xfrm>
                    <a:prstGeom prst="rect">
                      <a:avLst/>
                    </a:prstGeom>
                  </pic:spPr>
                </pic:pic>
              </a:graphicData>
            </a:graphic>
          </wp:anchor>
        </w:drawing>
      </w:r>
    </w:p>
    <w:p w14:paraId="14CAAEA6" w14:textId="488D8034" w:rsidR="00CD2AC5" w:rsidRDefault="00625AE0" w:rsidP="00A63808">
      <w:pPr>
        <w:jc w:val="center"/>
      </w:pPr>
      <w:r>
        <w:t>图</w:t>
      </w:r>
      <w:r>
        <w:t>1-5-13</w:t>
      </w:r>
    </w:p>
    <w:p w14:paraId="6D789DDE" w14:textId="77777777" w:rsidR="00625AE0" w:rsidRDefault="00625AE0" w:rsidP="00625AE0">
      <w:r>
        <w:rPr>
          <w:color w:val="FF0000"/>
        </w:rPr>
        <w:t>[</w:t>
      </w:r>
      <w:r>
        <w:rPr>
          <w:color w:val="FF0000"/>
        </w:rPr>
        <w:t>答案</w:t>
      </w:r>
      <w:r>
        <w:rPr>
          <w:color w:val="FF0000"/>
        </w:rPr>
        <w:t>]</w:t>
      </w:r>
      <w:r>
        <w:rPr>
          <w:color w:val="FF0000"/>
        </w:rPr>
        <w:t>如图所示</w:t>
      </w:r>
    </w:p>
    <w:p w14:paraId="474D3A5F" w14:textId="77777777" w:rsidR="00625AE0" w:rsidRDefault="00625AE0" w:rsidP="00625AE0">
      <w:pPr>
        <w:jc w:val="center"/>
      </w:pPr>
      <w:r>
        <w:rPr>
          <w:noProof/>
        </w:rPr>
        <w:drawing>
          <wp:inline distT="0" distB="0" distL="0" distR="0" wp14:anchorId="03048B70" wp14:editId="6065FDA2">
            <wp:extent cx="1773174" cy="1679067"/>
            <wp:effectExtent l="0" t="0" r="0" b="0"/>
            <wp:docPr id="14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38"/>
                    <a:srcRect/>
                    <a:stretch>
                      <a:fillRect/>
                    </a:stretch>
                  </pic:blipFill>
                  <pic:spPr bwMode="auto">
                    <a:xfrm>
                      <a:off x="0" y="0"/>
                      <a:ext cx="1773174" cy="1679067"/>
                    </a:xfrm>
                    <a:prstGeom prst="rect">
                      <a:avLst/>
                    </a:prstGeom>
                  </pic:spPr>
                </pic:pic>
              </a:graphicData>
            </a:graphic>
          </wp:inline>
        </w:drawing>
      </w:r>
    </w:p>
    <w:p w14:paraId="78C51790" w14:textId="77777777" w:rsidR="00625AE0" w:rsidRDefault="00625AE0" w:rsidP="00CD2AC5">
      <w:pPr>
        <w:pStyle w:val="4"/>
        <w:jc w:val="left"/>
      </w:pPr>
      <w:r>
        <w:t>三、实验与探究题</w:t>
      </w:r>
    </w:p>
    <w:p w14:paraId="3C25F356" w14:textId="77777777" w:rsidR="00625AE0" w:rsidRDefault="00625AE0" w:rsidP="00625AE0">
      <w:r>
        <w:t xml:space="preserve">14. </w:t>
      </w:r>
      <w:r>
        <w:rPr>
          <w:rFonts w:ascii="楷体" w:eastAsia="楷体" w:hAnsi="楷体" w:cs="楷体"/>
        </w:rPr>
        <w:t>[2022·云南中考]</w:t>
      </w:r>
      <w:r>
        <w:t>小华偶然间竖直向下看到放在玻璃砖下面的</w:t>
      </w:r>
      <w:proofErr w:type="gramStart"/>
      <w:r>
        <w:t>字发生</w:t>
      </w:r>
      <w:proofErr w:type="gramEnd"/>
      <w:r>
        <w:t>了错位。</w:t>
      </w:r>
    </w:p>
    <w:p w14:paraId="16F5062F" w14:textId="77777777" w:rsidR="00625AE0" w:rsidRDefault="00625AE0" w:rsidP="00625AE0">
      <w:pPr>
        <w:jc w:val="center"/>
      </w:pPr>
      <w:r>
        <w:rPr>
          <w:noProof/>
        </w:rPr>
        <w:drawing>
          <wp:anchor distT="0" distB="0" distL="0" distR="0" simplePos="0" relativeHeight="252232192" behindDoc="0" locked="0" layoutInCell="1" allowOverlap="0" wp14:anchorId="43C027AA" wp14:editId="5A3BF6A1">
            <wp:simplePos x="0" y="0"/>
            <wp:positionH relativeFrom="margin">
              <wp:align>center</wp:align>
            </wp:positionH>
            <wp:positionV relativeFrom="line">
              <wp:posOffset>0</wp:posOffset>
            </wp:positionV>
            <wp:extent cx="2889250" cy="3351530"/>
            <wp:effectExtent l="0" t="0" r="6350" b="1270"/>
            <wp:wrapTopAndBottom distT="0" distB="0"/>
            <wp:docPr id="146"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39"/>
                    <a:srcRect/>
                    <a:stretch>
                      <a:fillRect/>
                    </a:stretch>
                  </pic:blipFill>
                  <pic:spPr bwMode="auto">
                    <a:xfrm>
                      <a:off x="0" y="0"/>
                      <a:ext cx="2892595" cy="3354833"/>
                    </a:xfrm>
                    <a:prstGeom prst="rect">
                      <a:avLst/>
                    </a:prstGeom>
                  </pic:spPr>
                </pic:pic>
              </a:graphicData>
            </a:graphic>
            <wp14:sizeRelH relativeFrom="margin">
              <wp14:pctWidth>0</wp14:pctWidth>
            </wp14:sizeRelH>
            <wp14:sizeRelV relativeFrom="margin">
              <wp14:pctHeight>0</wp14:pctHeight>
            </wp14:sizeRelV>
          </wp:anchor>
        </w:drawing>
      </w:r>
    </w:p>
    <w:p w14:paraId="50FAE7AE" w14:textId="77777777" w:rsidR="00625AE0" w:rsidRDefault="00625AE0" w:rsidP="00625AE0">
      <w:pPr>
        <w:jc w:val="center"/>
      </w:pPr>
      <w:r>
        <w:t>图</w:t>
      </w:r>
      <w:r>
        <w:t>1-5-14</w:t>
      </w:r>
    </w:p>
    <w:p w14:paraId="4496D74D" w14:textId="77777777" w:rsidR="00625AE0" w:rsidRDefault="00625AE0" w:rsidP="00625AE0"/>
    <w:p w14:paraId="69CE7DAF" w14:textId="77777777" w:rsidR="00625AE0" w:rsidRDefault="00625AE0" w:rsidP="00625AE0">
      <w:r>
        <w:lastRenderedPageBreak/>
        <w:t>（</w:t>
      </w:r>
      <w:r>
        <w:t>1</w:t>
      </w:r>
      <w:r>
        <w:t>）</w:t>
      </w:r>
      <w:r>
        <w:t xml:space="preserve"> </w:t>
      </w:r>
      <w:proofErr w:type="gramStart"/>
      <w:r>
        <w:t>他想光斜射</w:t>
      </w:r>
      <w:proofErr w:type="gramEnd"/>
      <w:r>
        <w:t>时才发生偏折，才会出现“池底变浅”</w:t>
      </w:r>
      <w:r>
        <w:t xml:space="preserve"> </w:t>
      </w:r>
      <w:r>
        <w:t>现象</w:t>
      </w:r>
      <w:r>
        <w:t>,</w:t>
      </w:r>
      <w:r>
        <w:t>那么光在垂直入射时</w:t>
      </w:r>
      <w:r>
        <w:t>,</w:t>
      </w:r>
      <w:r>
        <w:t>光线不再偏折</w:t>
      </w:r>
      <w:r>
        <w:t>,</w:t>
      </w:r>
      <w:r>
        <w:t>还会有“池底变浅”的现象吗？上述过程在科学探究中</w:t>
      </w:r>
      <w:proofErr w:type="gramStart"/>
      <w:r>
        <w:t>叫作</w:t>
      </w:r>
      <w:proofErr w:type="gramEnd"/>
      <w:r>
        <w:rPr>
          <w:color w:val="FF0000"/>
          <w:u w:val="single" w:color="000000"/>
        </w:rPr>
        <w:t>提出问题</w:t>
      </w:r>
      <w:r>
        <w:t>（选填“设计实验”“提出问题”或“分析论证”）。</w:t>
      </w:r>
    </w:p>
    <w:p w14:paraId="13A579D4" w14:textId="595F3C6B" w:rsidR="00625AE0" w:rsidRDefault="00625AE0" w:rsidP="00625AE0">
      <w:r>
        <w:t>（</w:t>
      </w:r>
      <w:r>
        <w:t>2</w:t>
      </w:r>
      <w:r>
        <w:t>）①</w:t>
      </w:r>
      <w:r>
        <w:t xml:space="preserve"> </w:t>
      </w:r>
      <w:r>
        <w:t>联想到“平面镜成像”找像的位置的方法，小华按图</w:t>
      </w:r>
      <w:r>
        <w:t>1-5-14</w:t>
      </w:r>
      <w:r>
        <w:t>甲所示将玻璃砖紧贴物体摆放在水平桌面上的一张白纸上，标记出物体的位置，按照图</w:t>
      </w:r>
      <w:r>
        <w:t>1-5-14</w:t>
      </w:r>
      <w:r>
        <w:t>乙的方式沿水平方向观察物体（观察盒上的条形码）。当看到物体经玻璃砖成的像时，前后移动小卡片，使小卡片与像在同一个平面上，将小卡片此时的位置标记在白纸上，这样就找到了放置一块玻璃砖时</w:t>
      </w:r>
      <w:r>
        <w:rPr>
          <w:color w:val="FF0000"/>
          <w:u w:val="single" w:color="000000"/>
        </w:rPr>
        <w:t>像</w:t>
      </w:r>
      <w:r>
        <w:t>的位置。</w:t>
      </w:r>
    </w:p>
    <w:p w14:paraId="4E3F829F" w14:textId="77777777" w:rsidR="00625AE0" w:rsidRDefault="00625AE0" w:rsidP="00625AE0">
      <w:r>
        <w:t>②</w:t>
      </w:r>
      <w:r>
        <w:t xml:space="preserve"> </w:t>
      </w:r>
      <w:r>
        <w:t>随后，小华将玻璃砖离开物体</w:t>
      </w:r>
      <w:proofErr w:type="gramStart"/>
      <w:r>
        <w:t>向观察</w:t>
      </w:r>
      <w:proofErr w:type="gramEnd"/>
      <w:r>
        <w:t>者移动</w:t>
      </w:r>
      <w:proofErr w:type="gramStart"/>
      <w:r>
        <w:t>一</w:t>
      </w:r>
      <w:proofErr w:type="gramEnd"/>
      <w:r>
        <w:t>小段距离后进行观察，发</w:t>
      </w:r>
      <w:proofErr w:type="gramStart"/>
      <w:r>
        <w:t>现像</w:t>
      </w:r>
      <w:proofErr w:type="gramEnd"/>
      <w:r>
        <w:t>的位置不变，说明玻璃砖与物体的距离</w:t>
      </w:r>
      <w:r>
        <w:rPr>
          <w:color w:val="FF0000"/>
          <w:u w:val="single" w:color="000000"/>
        </w:rPr>
        <w:t>不会</w:t>
      </w:r>
      <w:r>
        <w:t>（选填“会”或“不会”）影响成像位置。</w:t>
      </w:r>
    </w:p>
    <w:p w14:paraId="7582E7F9" w14:textId="77777777" w:rsidR="00625AE0" w:rsidRDefault="00625AE0" w:rsidP="00625AE0">
      <w:r>
        <w:t>（</w:t>
      </w:r>
      <w:r>
        <w:t>3</w:t>
      </w:r>
      <w:r>
        <w:t>）</w:t>
      </w:r>
      <w:r>
        <w:t xml:space="preserve"> </w:t>
      </w:r>
      <w:r>
        <w:t>为了观察不同厚度玻璃的成像情况，小华将第二块相同玻璃砖紧贴在第一块玻璃砖后面，如图</w:t>
      </w:r>
      <w:r>
        <w:t>1-5-14</w:t>
      </w:r>
      <w:r>
        <w:t>丙所示，观察并记录像的位置；再将第三块相同玻璃砖紧贴在前两块玻璃砖后面，如图</w:t>
      </w:r>
      <w:r>
        <w:t>1-5-14</w:t>
      </w:r>
      <w:r>
        <w:t>丁所示，观察并记录像的位置，记录数据如下。</w:t>
      </w:r>
    </w:p>
    <w:p w14:paraId="3A0A2FF9" w14:textId="77777777" w:rsidR="00625AE0" w:rsidRDefault="00625AE0" w:rsidP="00625AE0">
      <w:pPr>
        <w:jc w:val="center"/>
      </w:pPr>
      <w:r>
        <w:rPr>
          <w:noProof/>
        </w:rPr>
        <w:drawing>
          <wp:inline distT="0" distB="0" distL="0" distR="0" wp14:anchorId="504AC268" wp14:editId="5F110199">
            <wp:extent cx="4083749" cy="1778127"/>
            <wp:effectExtent l="0" t="0" r="0" b="0"/>
            <wp:docPr id="14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40"/>
                    <a:srcRect/>
                    <a:stretch>
                      <a:fillRect/>
                    </a:stretch>
                  </pic:blipFill>
                  <pic:spPr bwMode="auto">
                    <a:xfrm>
                      <a:off x="0" y="0"/>
                      <a:ext cx="4083749" cy="1778127"/>
                    </a:xfrm>
                    <a:prstGeom prst="rect">
                      <a:avLst/>
                    </a:prstGeom>
                  </pic:spPr>
                </pic:pic>
              </a:graphicData>
            </a:graphic>
          </wp:inline>
        </w:drawing>
      </w:r>
    </w:p>
    <w:p w14:paraId="33DF2851" w14:textId="77777777" w:rsidR="00625AE0" w:rsidRDefault="00625AE0" w:rsidP="00625AE0">
      <w:r>
        <w:t>①</w:t>
      </w:r>
      <w:r>
        <w:t xml:space="preserve"> </w:t>
      </w:r>
      <w:r>
        <w:t>分析数据可知，用一块玻璃砖观察时，像与物体的距离是</w:t>
      </w:r>
      <w:r>
        <w:rPr>
          <w:color w:val="FF0000"/>
          <w:u w:val="single" w:color="000000"/>
        </w:rPr>
        <w:t>2.13</w:t>
      </w:r>
      <m:oMath>
        <m:r>
          <m:rPr>
            <m:sty m:val="p"/>
          </m:rPr>
          <w:rPr>
            <w:rFonts w:ascii="Cambria Math" w:eastAsia="Cambria Math" w:hAnsi="Cambria Math" w:cs="Cambria Math"/>
          </w:rPr>
          <m:t>cm</m:t>
        </m:r>
      </m:oMath>
      <w:r>
        <w:t xml:space="preserve"> </w:t>
      </w:r>
      <w:r>
        <w:t>。</w:t>
      </w:r>
    </w:p>
    <w:p w14:paraId="332657A6" w14:textId="77777777" w:rsidR="00963A38" w:rsidRDefault="00625AE0" w:rsidP="00963A38">
      <w:r>
        <w:t>②</w:t>
      </w:r>
      <w:r>
        <w:t xml:space="preserve"> </w:t>
      </w:r>
      <w:r>
        <w:t>三次实验都说明了光在垂直入射时，像的位置会</w:t>
      </w:r>
      <w:r>
        <w:rPr>
          <w:color w:val="FF0000"/>
          <w:u w:val="single" w:color="000000"/>
        </w:rPr>
        <w:t>靠近</w:t>
      </w:r>
      <w:r>
        <w:t>（选填“靠近”或“远离”）观察者。</w:t>
      </w:r>
    </w:p>
    <w:p w14:paraId="42404C71" w14:textId="5CD5776F" w:rsidR="00963A38" w:rsidRDefault="00963A38" w:rsidP="00963A38">
      <w:r w:rsidRPr="00963A38">
        <w:rPr>
          <w:rFonts w:hint="eastAsia"/>
        </w:rPr>
        <w:t>（</w:t>
      </w:r>
      <w:r w:rsidR="00E01B12">
        <w:rPr>
          <w:rFonts w:hint="eastAsia"/>
        </w:rPr>
        <w:t>4</w:t>
      </w:r>
      <w:r w:rsidRPr="00963A38">
        <w:rPr>
          <w:rFonts w:hint="eastAsia"/>
        </w:rPr>
        <w:t>）从实验数据还可以得出：玻璃的厚度越厚，像与物的距离越</w:t>
      </w:r>
      <w:r w:rsidR="005152A6">
        <w:rPr>
          <w:rFonts w:hint="eastAsia"/>
          <w:color w:val="FF0000"/>
          <w:u w:val="single" w:color="000000"/>
        </w:rPr>
        <w:t>大</w:t>
      </w:r>
      <w:r w:rsidRPr="00963A38">
        <w:rPr>
          <w:rFonts w:hint="eastAsia"/>
        </w:rPr>
        <w:t>。</w:t>
      </w:r>
    </w:p>
    <w:p w14:paraId="08A014B5" w14:textId="1A0E3EC9" w:rsidR="00963A38" w:rsidRPr="00963A38" w:rsidRDefault="00963A38" w:rsidP="00963A38">
      <w:r w:rsidRPr="00963A38">
        <w:rPr>
          <w:rFonts w:hint="eastAsia"/>
        </w:rPr>
        <w:t>（</w:t>
      </w:r>
      <w:r w:rsidR="00E01B12">
        <w:rPr>
          <w:rFonts w:hint="eastAsia"/>
        </w:rPr>
        <w:t>5</w:t>
      </w:r>
      <w:r w:rsidRPr="00963A38">
        <w:rPr>
          <w:rFonts w:hint="eastAsia"/>
        </w:rPr>
        <w:t>）从以上探究可知，从竖直方向看到的池底比它的实际位置</w:t>
      </w:r>
      <w:r w:rsidR="005152A6">
        <w:rPr>
          <w:rFonts w:hint="eastAsia"/>
          <w:color w:val="FF0000"/>
          <w:u w:val="single" w:color="000000"/>
        </w:rPr>
        <w:t>浅</w:t>
      </w:r>
      <w:r w:rsidRPr="00963A38">
        <w:rPr>
          <w:rFonts w:hint="eastAsia"/>
        </w:rPr>
        <w:t>（选填“浅”或“深</w:t>
      </w:r>
      <w:r w:rsidRPr="00963A38">
        <w:t>”）。</w:t>
      </w:r>
    </w:p>
    <w:p w14:paraId="32151047" w14:textId="77777777" w:rsidR="00963A38" w:rsidRDefault="00963A38" w:rsidP="00963A38">
      <w:pPr>
        <w:pStyle w:val="2"/>
      </w:pPr>
    </w:p>
    <w:p w14:paraId="6D1E54E6" w14:textId="77777777" w:rsidR="00963A38" w:rsidRDefault="00963A38" w:rsidP="00963A38">
      <w:pPr>
        <w:pStyle w:val="2"/>
      </w:pPr>
    </w:p>
    <w:p w14:paraId="020D1042" w14:textId="77777777" w:rsidR="00963A38" w:rsidRPr="00963A38" w:rsidRDefault="00963A38" w:rsidP="00963A38">
      <w:pPr>
        <w:pStyle w:val="2"/>
      </w:pPr>
      <w:r w:rsidRPr="00963A38">
        <w:rPr>
          <w:rFonts w:hint="eastAsia"/>
        </w:rPr>
        <w:lastRenderedPageBreak/>
        <w:t>第</w:t>
      </w:r>
      <w:r w:rsidRPr="00963A38">
        <w:rPr>
          <w:rFonts w:hint="eastAsia"/>
        </w:rPr>
        <w:t>6</w:t>
      </w:r>
      <w:r w:rsidRPr="00963A38">
        <w:rPr>
          <w:rFonts w:hint="eastAsia"/>
        </w:rPr>
        <w:t>讲</w:t>
      </w:r>
      <w:r w:rsidRPr="00963A38">
        <w:rPr>
          <w:rFonts w:hint="eastAsia"/>
        </w:rPr>
        <w:t xml:space="preserve"> </w:t>
      </w:r>
      <w:r w:rsidRPr="00963A38">
        <w:rPr>
          <w:rFonts w:hint="eastAsia"/>
        </w:rPr>
        <w:t>透镜及其应用</w:t>
      </w:r>
    </w:p>
    <w:p w14:paraId="71C3BD98" w14:textId="77777777" w:rsidR="00963A38" w:rsidRPr="00963A38" w:rsidRDefault="00963A38" w:rsidP="00963A38"/>
    <w:p w14:paraId="6EF845F4" w14:textId="77777777" w:rsidR="00B60E9C" w:rsidRDefault="00B60E9C" w:rsidP="00625AE0"/>
    <w:p w14:paraId="3FABE4FB" w14:textId="0986C34B" w:rsidR="00963A38" w:rsidRDefault="00963A38" w:rsidP="00963A38">
      <w:pPr>
        <w:jc w:val="center"/>
      </w:pPr>
      <w:r>
        <w:rPr>
          <w:noProof/>
        </w:rPr>
        <w:drawing>
          <wp:inline distT="0" distB="0" distL="0" distR="0" wp14:anchorId="11FEBC09" wp14:editId="74806A0D">
            <wp:extent cx="3228975" cy="636874"/>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9"/>
                    <a:srcRect/>
                    <a:stretch>
                      <a:fillRect/>
                    </a:stretch>
                  </pic:blipFill>
                  <pic:spPr bwMode="auto">
                    <a:xfrm>
                      <a:off x="0" y="0"/>
                      <a:ext cx="3228975" cy="636874"/>
                    </a:xfrm>
                    <a:prstGeom prst="rect">
                      <a:avLst/>
                    </a:prstGeom>
                  </pic:spPr>
                </pic:pic>
              </a:graphicData>
            </a:graphic>
          </wp:inline>
        </w:drawing>
      </w:r>
    </w:p>
    <w:p w14:paraId="407C3A8A" w14:textId="77777777" w:rsidR="00963A38" w:rsidRPr="00963A38" w:rsidRDefault="00963A38" w:rsidP="00625AE0"/>
    <w:p w14:paraId="68379991" w14:textId="54B11C21" w:rsidR="00625AE0" w:rsidRDefault="00625AE0" w:rsidP="00963A38">
      <w:pPr>
        <w:jc w:val="center"/>
      </w:pPr>
      <w:r w:rsidRPr="00963A38">
        <w:rPr>
          <w:rFonts w:eastAsiaTheme="minorEastAsia" w:hAnsi="Times New Roman"/>
          <w:b/>
          <w:bCs/>
          <w:color w:val="auto"/>
          <w:sz w:val="28"/>
          <w:szCs w:val="28"/>
        </w:rPr>
        <w:t>知识点</w:t>
      </w:r>
      <w:r w:rsidRPr="00963A38">
        <w:rPr>
          <w:rFonts w:eastAsiaTheme="minorEastAsia" w:hAnsi="Times New Roman"/>
          <w:b/>
          <w:bCs/>
          <w:color w:val="auto"/>
          <w:sz w:val="28"/>
          <w:szCs w:val="28"/>
        </w:rPr>
        <w:t xml:space="preserve">1 </w:t>
      </w:r>
      <w:r w:rsidRPr="00963A38">
        <w:rPr>
          <w:rFonts w:eastAsiaTheme="minorEastAsia" w:hAnsi="Times New Roman"/>
          <w:b/>
          <w:bCs/>
          <w:color w:val="auto"/>
          <w:sz w:val="28"/>
          <w:szCs w:val="28"/>
        </w:rPr>
        <w:t>凸透镜与凹透镜</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000" w:firstRow="0" w:lastRow="0" w:firstColumn="0" w:lastColumn="0" w:noHBand="0" w:noVBand="0"/>
      </w:tblPr>
      <w:tblGrid>
        <w:gridCol w:w="1246"/>
        <w:gridCol w:w="2011"/>
        <w:gridCol w:w="2567"/>
        <w:gridCol w:w="2476"/>
      </w:tblGrid>
      <w:tr w:rsidR="00625AE0" w14:paraId="01C42851" w14:textId="77777777" w:rsidTr="00686243">
        <w:trPr>
          <w:jc w:val="center"/>
        </w:trPr>
        <w:tc>
          <w:tcPr>
            <w:tcW w:w="1245" w:type="dxa"/>
            <w:tcBorders>
              <w:top w:val="single" w:sz="1" w:space="0" w:color="666666"/>
              <w:left w:val="single" w:sz="1" w:space="0" w:color="666666"/>
              <w:bottom w:val="single" w:sz="1" w:space="0" w:color="666666"/>
              <w:right w:val="single" w:sz="1" w:space="0" w:color="666666"/>
            </w:tcBorders>
          </w:tcPr>
          <w:p w14:paraId="380B45EA" w14:textId="77777777" w:rsidR="00625AE0" w:rsidRDefault="00625AE0" w:rsidP="00686243">
            <w:r>
              <w:rPr>
                <w:rFonts w:hAnsi="Times New Roman"/>
              </w:rPr>
              <w:t>透镜类型</w:t>
            </w:r>
          </w:p>
        </w:tc>
        <w:tc>
          <w:tcPr>
            <w:tcW w:w="2010" w:type="dxa"/>
            <w:tcBorders>
              <w:top w:val="single" w:sz="1" w:space="0" w:color="666666"/>
              <w:left w:val="single" w:sz="1" w:space="0" w:color="666666"/>
              <w:bottom w:val="single" w:sz="1" w:space="0" w:color="666666"/>
              <w:right w:val="single" w:sz="1" w:space="0" w:color="666666"/>
            </w:tcBorders>
          </w:tcPr>
          <w:p w14:paraId="2385ED9D" w14:textId="77777777" w:rsidR="00625AE0" w:rsidRDefault="00625AE0" w:rsidP="00686243">
            <w:r>
              <w:rPr>
                <w:rFonts w:hAnsi="Times New Roman"/>
              </w:rPr>
              <w:t>外形特征</w:t>
            </w:r>
          </w:p>
        </w:tc>
        <w:tc>
          <w:tcPr>
            <w:tcW w:w="2565" w:type="dxa"/>
            <w:tcBorders>
              <w:top w:val="single" w:sz="1" w:space="0" w:color="666666"/>
              <w:left w:val="single" w:sz="1" w:space="0" w:color="666666"/>
              <w:bottom w:val="single" w:sz="1" w:space="0" w:color="666666"/>
              <w:right w:val="single" w:sz="1" w:space="0" w:color="666666"/>
            </w:tcBorders>
          </w:tcPr>
          <w:p w14:paraId="63F95E13" w14:textId="77777777" w:rsidR="00625AE0" w:rsidRDefault="00625AE0" w:rsidP="00686243">
            <w:r>
              <w:rPr>
                <w:rFonts w:hAnsi="Times New Roman"/>
              </w:rPr>
              <w:t>相关概念</w:t>
            </w:r>
          </w:p>
        </w:tc>
        <w:tc>
          <w:tcPr>
            <w:tcW w:w="2475" w:type="dxa"/>
            <w:tcBorders>
              <w:top w:val="single" w:sz="1" w:space="0" w:color="666666"/>
              <w:left w:val="single" w:sz="1" w:space="0" w:color="666666"/>
              <w:bottom w:val="single" w:sz="1" w:space="0" w:color="666666"/>
              <w:right w:val="single" w:sz="1" w:space="0" w:color="666666"/>
            </w:tcBorders>
          </w:tcPr>
          <w:p w14:paraId="709AE806" w14:textId="77777777" w:rsidR="00625AE0" w:rsidRDefault="00625AE0" w:rsidP="00686243">
            <w:r>
              <w:rPr>
                <w:rFonts w:hAnsi="Times New Roman"/>
              </w:rPr>
              <w:t>对光的作用</w:t>
            </w:r>
          </w:p>
        </w:tc>
      </w:tr>
      <w:tr w:rsidR="00625AE0" w14:paraId="5DFE5D7B" w14:textId="77777777" w:rsidTr="00686243">
        <w:trPr>
          <w:jc w:val="center"/>
        </w:trPr>
        <w:tc>
          <w:tcPr>
            <w:tcW w:w="1245" w:type="dxa"/>
            <w:tcBorders>
              <w:top w:val="single" w:sz="1" w:space="0" w:color="666666"/>
              <w:left w:val="single" w:sz="1" w:space="0" w:color="666666"/>
              <w:bottom w:val="single" w:sz="1" w:space="0" w:color="666666"/>
              <w:right w:val="single" w:sz="1" w:space="0" w:color="666666"/>
            </w:tcBorders>
          </w:tcPr>
          <w:p w14:paraId="5D4B61E6" w14:textId="77777777" w:rsidR="00625AE0" w:rsidRDefault="00625AE0" w:rsidP="00686243">
            <w:r>
              <w:rPr>
                <w:rFonts w:hAnsi="Times New Roman"/>
              </w:rPr>
              <w:t>凸透镜</w:t>
            </w:r>
          </w:p>
        </w:tc>
        <w:tc>
          <w:tcPr>
            <w:tcW w:w="2010" w:type="dxa"/>
            <w:tcBorders>
              <w:top w:val="single" w:sz="1" w:space="0" w:color="666666"/>
              <w:left w:val="single" w:sz="1" w:space="0" w:color="666666"/>
              <w:bottom w:val="single" w:sz="1" w:space="0" w:color="666666"/>
              <w:right w:val="single" w:sz="1" w:space="0" w:color="666666"/>
            </w:tcBorders>
          </w:tcPr>
          <w:p w14:paraId="2FF7906C" w14:textId="77777777" w:rsidR="00625AE0" w:rsidRDefault="00625AE0" w:rsidP="00686243">
            <w:r>
              <w:rPr>
                <w:rFonts w:hAnsi="Times New Roman"/>
              </w:rPr>
              <w:t>中间厚、边缘薄</w:t>
            </w:r>
          </w:p>
        </w:tc>
        <w:tc>
          <w:tcPr>
            <w:tcW w:w="2565" w:type="dxa"/>
            <w:tcBorders>
              <w:top w:val="single" w:sz="1" w:space="0" w:color="666666"/>
              <w:left w:val="single" w:sz="1" w:space="0" w:color="666666"/>
              <w:bottom w:val="single" w:sz="1" w:space="0" w:color="666666"/>
              <w:right w:val="single" w:sz="1" w:space="0" w:color="666666"/>
            </w:tcBorders>
          </w:tcPr>
          <w:p w14:paraId="2BDDB7FB" w14:textId="77777777" w:rsidR="00625AE0" w:rsidRDefault="00625AE0" w:rsidP="00686243">
            <w:pPr>
              <w:rPr>
                <w:noProof/>
              </w:rPr>
            </w:pPr>
          </w:p>
          <w:p w14:paraId="476C3DE0" w14:textId="30F6FABD" w:rsidR="00F034FF" w:rsidRDefault="00F034FF" w:rsidP="00686243">
            <w:r>
              <w:rPr>
                <w:noProof/>
              </w:rPr>
              <w:drawing>
                <wp:inline distT="0" distB="0" distL="0" distR="0" wp14:anchorId="0DFDE1F4" wp14:editId="5FD21772">
                  <wp:extent cx="1475994" cy="1002983"/>
                  <wp:effectExtent l="0" t="0" r="0" b="0"/>
                  <wp:docPr id="149"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41"/>
                          <a:srcRect/>
                          <a:stretch>
                            <a:fillRect/>
                          </a:stretch>
                        </pic:blipFill>
                        <pic:spPr bwMode="auto">
                          <a:xfrm>
                            <a:off x="0" y="0"/>
                            <a:ext cx="1475994" cy="1002983"/>
                          </a:xfrm>
                          <a:prstGeom prst="rect">
                            <a:avLst/>
                          </a:prstGeom>
                        </pic:spPr>
                      </pic:pic>
                    </a:graphicData>
                  </a:graphic>
                </wp:inline>
              </w:drawing>
            </w:r>
          </w:p>
        </w:tc>
        <w:tc>
          <w:tcPr>
            <w:tcW w:w="2475" w:type="dxa"/>
            <w:tcBorders>
              <w:top w:val="single" w:sz="1" w:space="0" w:color="666666"/>
              <w:left w:val="single" w:sz="1" w:space="0" w:color="666666"/>
              <w:bottom w:val="single" w:sz="1" w:space="0" w:color="666666"/>
              <w:right w:val="single" w:sz="1" w:space="0" w:color="666666"/>
            </w:tcBorders>
          </w:tcPr>
          <w:p w14:paraId="1E8E8E86" w14:textId="77777777" w:rsidR="00625AE0" w:rsidRDefault="00625AE0" w:rsidP="00686243">
            <w:r>
              <w:rPr>
                <w:rFonts w:hAnsi="Times New Roman"/>
              </w:rPr>
              <w:t>对光有</w:t>
            </w:r>
            <w:r w:rsidRPr="00F034FF">
              <w:rPr>
                <w:rFonts w:hAnsi="Times New Roman"/>
                <w:color w:val="auto"/>
                <w:u w:val="single" w:color="000000"/>
              </w:rPr>
              <w:t>①</w:t>
            </w:r>
            <w:r>
              <w:rPr>
                <w:rFonts w:hAnsi="Times New Roman"/>
                <w:color w:val="FF0000"/>
                <w:u w:val="single" w:color="000000"/>
              </w:rPr>
              <w:t xml:space="preserve">  </w:t>
            </w:r>
            <w:r>
              <w:rPr>
                <w:rFonts w:hAnsi="Times New Roman"/>
                <w:color w:val="FF0000"/>
                <w:u w:val="single" w:color="000000"/>
              </w:rPr>
              <w:t>会聚</w:t>
            </w:r>
            <w:r>
              <w:rPr>
                <w:rFonts w:hAnsi="Times New Roman"/>
                <w:color w:val="FF0000"/>
                <w:u w:val="single" w:color="000000"/>
              </w:rPr>
              <w:t xml:space="preserve">  </w:t>
            </w:r>
            <w:r>
              <w:rPr>
                <w:rFonts w:hAnsi="Times New Roman"/>
              </w:rPr>
              <w:t>作用</w:t>
            </w:r>
          </w:p>
        </w:tc>
      </w:tr>
      <w:tr w:rsidR="00625AE0" w14:paraId="4E089E2D" w14:textId="77777777" w:rsidTr="00686243">
        <w:trPr>
          <w:jc w:val="center"/>
        </w:trPr>
        <w:tc>
          <w:tcPr>
            <w:tcW w:w="1245" w:type="dxa"/>
            <w:tcBorders>
              <w:top w:val="single" w:sz="1" w:space="0" w:color="666666"/>
              <w:left w:val="single" w:sz="1" w:space="0" w:color="666666"/>
              <w:bottom w:val="single" w:sz="1" w:space="0" w:color="666666"/>
              <w:right w:val="single" w:sz="1" w:space="0" w:color="666666"/>
            </w:tcBorders>
          </w:tcPr>
          <w:p w14:paraId="0255175F" w14:textId="77777777" w:rsidR="00625AE0" w:rsidRDefault="00625AE0" w:rsidP="00686243">
            <w:r>
              <w:rPr>
                <w:rFonts w:hAnsi="Times New Roman"/>
              </w:rPr>
              <w:t>凹透镜</w:t>
            </w:r>
          </w:p>
        </w:tc>
        <w:tc>
          <w:tcPr>
            <w:tcW w:w="2010" w:type="dxa"/>
            <w:tcBorders>
              <w:top w:val="single" w:sz="1" w:space="0" w:color="666666"/>
              <w:left w:val="single" w:sz="1" w:space="0" w:color="666666"/>
              <w:bottom w:val="single" w:sz="1" w:space="0" w:color="666666"/>
              <w:right w:val="single" w:sz="1" w:space="0" w:color="666666"/>
            </w:tcBorders>
          </w:tcPr>
          <w:p w14:paraId="156E4944" w14:textId="061D93D6" w:rsidR="00625AE0" w:rsidRDefault="00625AE0" w:rsidP="00686243">
            <w:r>
              <w:rPr>
                <w:rFonts w:hAnsi="Times New Roman"/>
              </w:rPr>
              <w:t>边缘厚</w:t>
            </w:r>
          </w:p>
        </w:tc>
        <w:tc>
          <w:tcPr>
            <w:tcW w:w="2565" w:type="dxa"/>
            <w:tcBorders>
              <w:top w:val="single" w:sz="1" w:space="0" w:color="666666"/>
              <w:left w:val="single" w:sz="1" w:space="0" w:color="666666"/>
              <w:bottom w:val="single" w:sz="1" w:space="0" w:color="666666"/>
              <w:right w:val="single" w:sz="1" w:space="0" w:color="666666"/>
            </w:tcBorders>
          </w:tcPr>
          <w:p w14:paraId="42FD808F" w14:textId="77777777" w:rsidR="00625AE0" w:rsidRDefault="00625AE0" w:rsidP="00686243">
            <w:r>
              <w:rPr>
                <w:noProof/>
              </w:rPr>
              <w:drawing>
                <wp:inline distT="0" distB="0" distL="0" distR="0" wp14:anchorId="747AA343" wp14:editId="1FD63A34">
                  <wp:extent cx="1441323" cy="740474"/>
                  <wp:effectExtent l="0" t="0" r="0" b="0"/>
                  <wp:docPr id="150"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42"/>
                          <a:srcRect/>
                          <a:stretch>
                            <a:fillRect/>
                          </a:stretch>
                        </pic:blipFill>
                        <pic:spPr bwMode="auto">
                          <a:xfrm>
                            <a:off x="0" y="0"/>
                            <a:ext cx="1441323" cy="740474"/>
                          </a:xfrm>
                          <a:prstGeom prst="rect">
                            <a:avLst/>
                          </a:prstGeom>
                        </pic:spPr>
                      </pic:pic>
                    </a:graphicData>
                  </a:graphic>
                </wp:inline>
              </w:drawing>
            </w:r>
          </w:p>
        </w:tc>
        <w:tc>
          <w:tcPr>
            <w:tcW w:w="2475" w:type="dxa"/>
            <w:tcBorders>
              <w:top w:val="single" w:sz="1" w:space="0" w:color="666666"/>
              <w:left w:val="single" w:sz="1" w:space="0" w:color="666666"/>
              <w:bottom w:val="single" w:sz="1" w:space="0" w:color="666666"/>
              <w:right w:val="single" w:sz="1" w:space="0" w:color="666666"/>
            </w:tcBorders>
          </w:tcPr>
          <w:p w14:paraId="1239CA0A" w14:textId="77777777" w:rsidR="00625AE0" w:rsidRDefault="00625AE0" w:rsidP="00686243">
            <w:r>
              <w:rPr>
                <w:rFonts w:hAnsi="Times New Roman"/>
              </w:rPr>
              <w:t>对光有</w:t>
            </w:r>
            <w:r w:rsidRPr="00F034FF">
              <w:rPr>
                <w:rFonts w:hAnsi="Times New Roman"/>
                <w:color w:val="auto"/>
                <w:u w:val="single" w:color="000000"/>
              </w:rPr>
              <w:t xml:space="preserve">② </w:t>
            </w:r>
            <w:r>
              <w:rPr>
                <w:rFonts w:hAnsi="Times New Roman"/>
                <w:color w:val="FF0000"/>
                <w:u w:val="single" w:color="000000"/>
              </w:rPr>
              <w:t xml:space="preserve"> </w:t>
            </w:r>
            <w:r>
              <w:rPr>
                <w:rFonts w:hAnsi="Times New Roman"/>
                <w:color w:val="FF0000"/>
                <w:u w:val="single" w:color="000000"/>
              </w:rPr>
              <w:t>发散</w:t>
            </w:r>
            <w:r>
              <w:rPr>
                <w:rFonts w:hAnsi="Times New Roman"/>
                <w:color w:val="FF0000"/>
                <w:u w:val="single" w:color="000000"/>
              </w:rPr>
              <w:t xml:space="preserve">  </w:t>
            </w:r>
            <w:r>
              <w:rPr>
                <w:rFonts w:hAnsi="Times New Roman"/>
              </w:rPr>
              <w:t>作用</w:t>
            </w:r>
          </w:p>
        </w:tc>
      </w:tr>
    </w:tbl>
    <w:p w14:paraId="3BA8F532" w14:textId="77777777" w:rsidR="00625AE0" w:rsidRDefault="00625AE0" w:rsidP="00625AE0">
      <w:pPr>
        <w:ind w:firstLine="440"/>
      </w:pPr>
      <w:r>
        <w:t>注：材料和大小相同的凸透镜，中间越厚，焦距越小，聚光能力越强。</w:t>
      </w:r>
    </w:p>
    <w:p w14:paraId="5BD358A1" w14:textId="77777777" w:rsidR="00625AE0" w:rsidRDefault="00625AE0" w:rsidP="00625AE0">
      <w:pPr>
        <w:pStyle w:val="4"/>
      </w:pPr>
      <w:r>
        <w:t>知识点</w:t>
      </w:r>
      <w:r>
        <w:t xml:space="preserve">2 </w:t>
      </w:r>
      <w:r>
        <w:t>透镜的三条特殊光线</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000" w:firstRow="0" w:lastRow="0" w:firstColumn="0" w:lastColumn="0" w:noHBand="0" w:noVBand="0"/>
      </w:tblPr>
      <w:tblGrid>
        <w:gridCol w:w="991"/>
        <w:gridCol w:w="1996"/>
        <w:gridCol w:w="2401"/>
        <w:gridCol w:w="2912"/>
      </w:tblGrid>
      <w:tr w:rsidR="00625AE0" w14:paraId="382B2AAC" w14:textId="77777777" w:rsidTr="00686243">
        <w:trPr>
          <w:jc w:val="center"/>
        </w:trPr>
        <w:tc>
          <w:tcPr>
            <w:tcW w:w="2985" w:type="dxa"/>
            <w:gridSpan w:val="2"/>
            <w:tcBorders>
              <w:top w:val="single" w:sz="1" w:space="0" w:color="666666"/>
              <w:left w:val="single" w:sz="1" w:space="0" w:color="666666"/>
              <w:bottom w:val="single" w:sz="1" w:space="0" w:color="666666"/>
              <w:right w:val="single" w:sz="1" w:space="0" w:color="666666"/>
            </w:tcBorders>
          </w:tcPr>
          <w:p w14:paraId="55FBEDAE" w14:textId="77777777" w:rsidR="00625AE0" w:rsidRDefault="00625AE0" w:rsidP="00686243">
            <w:r>
              <w:rPr>
                <w:rFonts w:hAnsi="Times New Roman"/>
              </w:rPr>
              <w:t>透镜类型</w:t>
            </w:r>
          </w:p>
        </w:tc>
        <w:tc>
          <w:tcPr>
            <w:tcW w:w="2400" w:type="dxa"/>
            <w:tcBorders>
              <w:top w:val="single" w:sz="1" w:space="0" w:color="666666"/>
              <w:left w:val="single" w:sz="1" w:space="0" w:color="666666"/>
              <w:bottom w:val="single" w:sz="1" w:space="0" w:color="666666"/>
              <w:right w:val="single" w:sz="1" w:space="0" w:color="666666"/>
            </w:tcBorders>
          </w:tcPr>
          <w:p w14:paraId="3CDA1A35" w14:textId="77777777" w:rsidR="00625AE0" w:rsidRDefault="00625AE0" w:rsidP="00686243">
            <w:r>
              <w:rPr>
                <w:rFonts w:hAnsi="Times New Roman"/>
              </w:rPr>
              <w:t>凸透镜</w:t>
            </w:r>
          </w:p>
        </w:tc>
        <w:tc>
          <w:tcPr>
            <w:tcW w:w="2910" w:type="dxa"/>
            <w:tcBorders>
              <w:top w:val="single" w:sz="1" w:space="0" w:color="666666"/>
              <w:left w:val="single" w:sz="1" w:space="0" w:color="666666"/>
              <w:bottom w:val="single" w:sz="1" w:space="0" w:color="666666"/>
              <w:right w:val="single" w:sz="1" w:space="0" w:color="666666"/>
            </w:tcBorders>
          </w:tcPr>
          <w:p w14:paraId="162C2F9C" w14:textId="77777777" w:rsidR="00625AE0" w:rsidRDefault="00625AE0" w:rsidP="00686243">
            <w:r>
              <w:rPr>
                <w:rFonts w:hAnsi="Times New Roman"/>
              </w:rPr>
              <w:t>凹透镜</w:t>
            </w:r>
          </w:p>
        </w:tc>
      </w:tr>
      <w:tr w:rsidR="00625AE0" w14:paraId="3ABC2D1D" w14:textId="77777777" w:rsidTr="00686243">
        <w:trPr>
          <w:jc w:val="center"/>
        </w:trPr>
        <w:tc>
          <w:tcPr>
            <w:tcW w:w="990" w:type="dxa"/>
            <w:vMerge w:val="restart"/>
            <w:tcBorders>
              <w:top w:val="single" w:sz="1" w:space="0" w:color="666666"/>
              <w:left w:val="single" w:sz="1" w:space="0" w:color="666666"/>
              <w:bottom w:val="single" w:sz="1" w:space="0" w:color="666666"/>
              <w:right w:val="single" w:sz="1" w:space="0" w:color="666666"/>
            </w:tcBorders>
          </w:tcPr>
          <w:p w14:paraId="6B10C865" w14:textId="77777777" w:rsidR="00625AE0" w:rsidRDefault="00625AE0" w:rsidP="00686243">
            <w:r>
              <w:rPr>
                <w:rFonts w:hAnsi="Times New Roman"/>
              </w:rPr>
              <w:t>三条特殊光线</w:t>
            </w:r>
          </w:p>
        </w:tc>
        <w:tc>
          <w:tcPr>
            <w:tcW w:w="1995" w:type="dxa"/>
            <w:tcBorders>
              <w:top w:val="single" w:sz="1" w:space="0" w:color="666666"/>
              <w:left w:val="single" w:sz="1" w:space="0" w:color="666666"/>
              <w:bottom w:val="single" w:sz="1" w:space="0" w:color="666666"/>
              <w:right w:val="single" w:sz="1" w:space="0" w:color="666666"/>
            </w:tcBorders>
          </w:tcPr>
          <w:p w14:paraId="7DE4C891" w14:textId="77777777" w:rsidR="00625AE0" w:rsidRDefault="00625AE0" w:rsidP="00686243">
            <w:r>
              <w:rPr>
                <w:rFonts w:hAnsi="Times New Roman"/>
              </w:rPr>
              <w:t>平行于主光轴入射</w:t>
            </w:r>
          </w:p>
        </w:tc>
        <w:tc>
          <w:tcPr>
            <w:tcW w:w="2400" w:type="dxa"/>
            <w:tcBorders>
              <w:top w:val="single" w:sz="1" w:space="0" w:color="666666"/>
              <w:left w:val="single" w:sz="1" w:space="0" w:color="666666"/>
              <w:bottom w:val="single" w:sz="1" w:space="0" w:color="666666"/>
              <w:right w:val="single" w:sz="1" w:space="0" w:color="666666"/>
            </w:tcBorders>
          </w:tcPr>
          <w:p w14:paraId="4CEF68DF" w14:textId="1B22DD14" w:rsidR="00625AE0" w:rsidRDefault="00625AE0" w:rsidP="00686243">
            <w:pPr>
              <w:rPr>
                <w:noProof/>
              </w:rPr>
            </w:pPr>
          </w:p>
          <w:p w14:paraId="23880988" w14:textId="7B0BBFD8" w:rsidR="00F034FF" w:rsidRDefault="00F034FF" w:rsidP="00686243">
            <w:r>
              <w:rPr>
                <w:noProof/>
              </w:rPr>
              <w:drawing>
                <wp:anchor distT="0" distB="0" distL="0" distR="0" simplePos="0" relativeHeight="251656192" behindDoc="0" locked="0" layoutInCell="1" allowOverlap="0" wp14:anchorId="0CCBA8B9" wp14:editId="7C14805E">
                  <wp:simplePos x="0" y="0"/>
                  <wp:positionH relativeFrom="margin">
                    <wp:posOffset>-1905</wp:posOffset>
                  </wp:positionH>
                  <wp:positionV relativeFrom="line">
                    <wp:posOffset>257810</wp:posOffset>
                  </wp:positionV>
                  <wp:extent cx="1314450" cy="607810"/>
                  <wp:effectExtent l="0" t="0" r="0" b="0"/>
                  <wp:wrapTopAndBottom distT="0" distB="0"/>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43"/>
                          <a:srcRect/>
                          <a:stretch>
                            <a:fillRect/>
                          </a:stretch>
                        </pic:blipFill>
                        <pic:spPr bwMode="auto">
                          <a:xfrm>
                            <a:off x="0" y="0"/>
                            <a:ext cx="1314450" cy="607810"/>
                          </a:xfrm>
                          <a:prstGeom prst="rect">
                            <a:avLst/>
                          </a:prstGeom>
                        </pic:spPr>
                      </pic:pic>
                    </a:graphicData>
                  </a:graphic>
                </wp:anchor>
              </w:drawing>
            </w:r>
          </w:p>
          <w:p w14:paraId="17971924" w14:textId="77777777" w:rsidR="00625AE0" w:rsidRDefault="00625AE0" w:rsidP="00686243">
            <w:pPr>
              <w:jc w:val="center"/>
            </w:pPr>
            <w:r>
              <w:rPr>
                <w:rFonts w:hAnsi="Times New Roman"/>
              </w:rPr>
              <w:t>折射后通过焦点</w:t>
            </w:r>
          </w:p>
        </w:tc>
        <w:tc>
          <w:tcPr>
            <w:tcW w:w="2910" w:type="dxa"/>
            <w:tcBorders>
              <w:top w:val="single" w:sz="1" w:space="0" w:color="666666"/>
              <w:left w:val="single" w:sz="1" w:space="0" w:color="666666"/>
              <w:bottom w:val="single" w:sz="1" w:space="0" w:color="666666"/>
              <w:right w:val="single" w:sz="1" w:space="0" w:color="666666"/>
            </w:tcBorders>
          </w:tcPr>
          <w:p w14:paraId="1AAC43A9" w14:textId="636ECC32" w:rsidR="00625AE0" w:rsidRDefault="00625AE0" w:rsidP="00686243">
            <w:pPr>
              <w:rPr>
                <w:noProof/>
              </w:rPr>
            </w:pPr>
          </w:p>
          <w:p w14:paraId="2C9C8BE8" w14:textId="5686ACEC" w:rsidR="00F034FF" w:rsidRDefault="00F034FF" w:rsidP="00686243">
            <w:r>
              <w:rPr>
                <w:noProof/>
              </w:rPr>
              <w:drawing>
                <wp:anchor distT="0" distB="0" distL="0" distR="0" simplePos="0" relativeHeight="251659264" behindDoc="0" locked="0" layoutInCell="1" allowOverlap="0" wp14:anchorId="07A4C449" wp14:editId="570AE33C">
                  <wp:simplePos x="0" y="0"/>
                  <wp:positionH relativeFrom="margin">
                    <wp:posOffset>-2540</wp:posOffset>
                  </wp:positionH>
                  <wp:positionV relativeFrom="line">
                    <wp:posOffset>257810</wp:posOffset>
                  </wp:positionV>
                  <wp:extent cx="1314450" cy="627576"/>
                  <wp:effectExtent l="0" t="0" r="0" b="0"/>
                  <wp:wrapTopAndBottom distT="0" distB="0"/>
                  <wp:docPr id="152"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44"/>
                          <a:srcRect/>
                          <a:stretch>
                            <a:fillRect/>
                          </a:stretch>
                        </pic:blipFill>
                        <pic:spPr bwMode="auto">
                          <a:xfrm>
                            <a:off x="0" y="0"/>
                            <a:ext cx="1314450" cy="627576"/>
                          </a:xfrm>
                          <a:prstGeom prst="rect">
                            <a:avLst/>
                          </a:prstGeom>
                        </pic:spPr>
                      </pic:pic>
                    </a:graphicData>
                  </a:graphic>
                </wp:anchor>
              </w:drawing>
            </w:r>
          </w:p>
          <w:p w14:paraId="5DAC6C1B" w14:textId="77777777" w:rsidR="00625AE0" w:rsidRDefault="00625AE0" w:rsidP="00686243">
            <w:pPr>
              <w:jc w:val="center"/>
            </w:pPr>
            <w:r>
              <w:rPr>
                <w:rFonts w:hAnsi="Times New Roman"/>
              </w:rPr>
              <w:t>折射后光线的反向延长线经过焦点</w:t>
            </w:r>
          </w:p>
        </w:tc>
      </w:tr>
      <w:tr w:rsidR="00625AE0" w14:paraId="7F1F8341" w14:textId="77777777" w:rsidTr="00686243">
        <w:trPr>
          <w:jc w:val="center"/>
        </w:trPr>
        <w:tc>
          <w:tcPr>
            <w:tcW w:w="0" w:type="auto"/>
            <w:vMerge/>
            <w:tcBorders>
              <w:top w:val="single" w:sz="1" w:space="0" w:color="666666"/>
              <w:left w:val="single" w:sz="1" w:space="0" w:color="666666"/>
              <w:bottom w:val="single" w:sz="1" w:space="0" w:color="666666"/>
              <w:right w:val="single" w:sz="1" w:space="0" w:color="666666"/>
            </w:tcBorders>
          </w:tcPr>
          <w:p w14:paraId="601B7B30" w14:textId="77777777" w:rsidR="00625AE0" w:rsidRDefault="00625AE0" w:rsidP="00686243"/>
        </w:tc>
        <w:tc>
          <w:tcPr>
            <w:tcW w:w="1995" w:type="dxa"/>
            <w:tcBorders>
              <w:top w:val="single" w:sz="1" w:space="0" w:color="666666"/>
              <w:left w:val="single" w:sz="1" w:space="0" w:color="666666"/>
              <w:bottom w:val="single" w:sz="1" w:space="0" w:color="666666"/>
              <w:right w:val="single" w:sz="1" w:space="0" w:color="666666"/>
            </w:tcBorders>
          </w:tcPr>
          <w:p w14:paraId="1951CF7C" w14:textId="77777777" w:rsidR="00625AE0" w:rsidRDefault="00625AE0" w:rsidP="00686243">
            <w:r>
              <w:rPr>
                <w:rFonts w:hAnsi="Times New Roman"/>
              </w:rPr>
              <w:t>过焦点入射</w:t>
            </w:r>
          </w:p>
        </w:tc>
        <w:tc>
          <w:tcPr>
            <w:tcW w:w="2400" w:type="dxa"/>
            <w:tcBorders>
              <w:top w:val="single" w:sz="1" w:space="0" w:color="666666"/>
              <w:left w:val="single" w:sz="1" w:space="0" w:color="666666"/>
              <w:bottom w:val="single" w:sz="1" w:space="0" w:color="666666"/>
              <w:right w:val="single" w:sz="1" w:space="0" w:color="666666"/>
            </w:tcBorders>
          </w:tcPr>
          <w:p w14:paraId="65C524A5" w14:textId="61CD8849" w:rsidR="00F034FF" w:rsidRDefault="00F034FF" w:rsidP="00686243">
            <w:r>
              <w:rPr>
                <w:noProof/>
              </w:rPr>
              <w:drawing>
                <wp:anchor distT="0" distB="0" distL="0" distR="0" simplePos="0" relativeHeight="251658240" behindDoc="0" locked="0" layoutInCell="1" allowOverlap="0" wp14:anchorId="4DFE3F1E" wp14:editId="2DC83BD0">
                  <wp:simplePos x="0" y="0"/>
                  <wp:positionH relativeFrom="margin">
                    <wp:posOffset>-1905</wp:posOffset>
                  </wp:positionH>
                  <wp:positionV relativeFrom="line">
                    <wp:posOffset>264160</wp:posOffset>
                  </wp:positionV>
                  <wp:extent cx="1314450" cy="607810"/>
                  <wp:effectExtent l="0" t="0" r="0" b="0"/>
                  <wp:wrapTopAndBottom distT="0" distB="0"/>
                  <wp:docPr id="15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45"/>
                          <a:srcRect/>
                          <a:stretch>
                            <a:fillRect/>
                          </a:stretch>
                        </pic:blipFill>
                        <pic:spPr bwMode="auto">
                          <a:xfrm>
                            <a:off x="0" y="0"/>
                            <a:ext cx="1314450" cy="607810"/>
                          </a:xfrm>
                          <a:prstGeom prst="rect">
                            <a:avLst/>
                          </a:prstGeom>
                        </pic:spPr>
                      </pic:pic>
                    </a:graphicData>
                  </a:graphic>
                </wp:anchor>
              </w:drawing>
            </w:r>
          </w:p>
          <w:p w14:paraId="535648AD" w14:textId="77777777" w:rsidR="00625AE0" w:rsidRDefault="00625AE0" w:rsidP="00686243">
            <w:pPr>
              <w:jc w:val="center"/>
            </w:pPr>
            <w:r>
              <w:rPr>
                <w:rFonts w:hAnsi="Times New Roman"/>
              </w:rPr>
              <w:t>折射后与主光轴平行</w:t>
            </w:r>
          </w:p>
        </w:tc>
        <w:tc>
          <w:tcPr>
            <w:tcW w:w="2910" w:type="dxa"/>
            <w:tcBorders>
              <w:top w:val="single" w:sz="1" w:space="0" w:color="666666"/>
              <w:left w:val="single" w:sz="1" w:space="0" w:color="666666"/>
              <w:bottom w:val="single" w:sz="1" w:space="0" w:color="666666"/>
              <w:right w:val="single" w:sz="1" w:space="0" w:color="666666"/>
            </w:tcBorders>
          </w:tcPr>
          <w:p w14:paraId="302F005F" w14:textId="7A277A5A" w:rsidR="00625AE0" w:rsidRDefault="00F034FF" w:rsidP="00686243">
            <w:pPr>
              <w:rPr>
                <w:noProof/>
              </w:rPr>
            </w:pPr>
            <w:r>
              <w:rPr>
                <w:noProof/>
              </w:rPr>
              <w:drawing>
                <wp:anchor distT="0" distB="0" distL="0" distR="0" simplePos="0" relativeHeight="251665408" behindDoc="0" locked="0" layoutInCell="1" allowOverlap="0" wp14:anchorId="69481375" wp14:editId="209D0675">
                  <wp:simplePos x="0" y="0"/>
                  <wp:positionH relativeFrom="margin">
                    <wp:posOffset>120650</wp:posOffset>
                  </wp:positionH>
                  <wp:positionV relativeFrom="line">
                    <wp:posOffset>229870</wp:posOffset>
                  </wp:positionV>
                  <wp:extent cx="1152525" cy="560705"/>
                  <wp:effectExtent l="0" t="0" r="9525" b="0"/>
                  <wp:wrapTopAndBottom distT="0" distB="0"/>
                  <wp:docPr id="15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46"/>
                          <a:srcRect/>
                          <a:stretch>
                            <a:fillRect/>
                          </a:stretch>
                        </pic:blipFill>
                        <pic:spPr bwMode="auto">
                          <a:xfrm>
                            <a:off x="0" y="0"/>
                            <a:ext cx="1152525" cy="560705"/>
                          </a:xfrm>
                          <a:prstGeom prst="rect">
                            <a:avLst/>
                          </a:prstGeom>
                        </pic:spPr>
                      </pic:pic>
                    </a:graphicData>
                  </a:graphic>
                  <wp14:sizeRelH relativeFrom="margin">
                    <wp14:pctWidth>0</wp14:pctWidth>
                  </wp14:sizeRelH>
                  <wp14:sizeRelV relativeFrom="margin">
                    <wp14:pctHeight>0</wp14:pctHeight>
                  </wp14:sizeRelV>
                </wp:anchor>
              </w:drawing>
            </w:r>
          </w:p>
          <w:p w14:paraId="162E0917" w14:textId="77777777" w:rsidR="00625AE0" w:rsidRDefault="00625AE0" w:rsidP="00686243">
            <w:pPr>
              <w:jc w:val="center"/>
            </w:pPr>
            <w:r>
              <w:rPr>
                <w:rFonts w:hAnsi="Times New Roman"/>
              </w:rPr>
              <w:t>折射后与主光轴平行</w:t>
            </w:r>
          </w:p>
        </w:tc>
      </w:tr>
      <w:tr w:rsidR="00625AE0" w14:paraId="1D92B82E" w14:textId="77777777" w:rsidTr="00686243">
        <w:trPr>
          <w:jc w:val="center"/>
        </w:trPr>
        <w:tc>
          <w:tcPr>
            <w:tcW w:w="0" w:type="auto"/>
            <w:vMerge/>
            <w:tcBorders>
              <w:top w:val="single" w:sz="1" w:space="0" w:color="666666"/>
              <w:left w:val="single" w:sz="1" w:space="0" w:color="666666"/>
              <w:bottom w:val="single" w:sz="1" w:space="0" w:color="666666"/>
              <w:right w:val="single" w:sz="1" w:space="0" w:color="666666"/>
            </w:tcBorders>
          </w:tcPr>
          <w:p w14:paraId="76FB54E3" w14:textId="77777777" w:rsidR="00625AE0" w:rsidRDefault="00625AE0" w:rsidP="00686243"/>
        </w:tc>
        <w:tc>
          <w:tcPr>
            <w:tcW w:w="1995" w:type="dxa"/>
            <w:tcBorders>
              <w:top w:val="single" w:sz="1" w:space="0" w:color="666666"/>
              <w:left w:val="single" w:sz="1" w:space="0" w:color="666666"/>
              <w:bottom w:val="single" w:sz="1" w:space="0" w:color="666666"/>
              <w:right w:val="single" w:sz="1" w:space="0" w:color="666666"/>
            </w:tcBorders>
          </w:tcPr>
          <w:p w14:paraId="22F48778" w14:textId="77777777" w:rsidR="00625AE0" w:rsidRDefault="00625AE0" w:rsidP="00686243">
            <w:r>
              <w:rPr>
                <w:rFonts w:hAnsi="Times New Roman"/>
              </w:rPr>
              <w:t>过光心入射</w:t>
            </w:r>
          </w:p>
        </w:tc>
        <w:tc>
          <w:tcPr>
            <w:tcW w:w="2400" w:type="dxa"/>
            <w:tcBorders>
              <w:top w:val="single" w:sz="1" w:space="0" w:color="666666"/>
              <w:left w:val="single" w:sz="1" w:space="0" w:color="666666"/>
              <w:bottom w:val="single" w:sz="1" w:space="0" w:color="666666"/>
              <w:right w:val="single" w:sz="1" w:space="0" w:color="666666"/>
            </w:tcBorders>
          </w:tcPr>
          <w:p w14:paraId="19FDDBF1" w14:textId="4F22E83F" w:rsidR="00625AE0" w:rsidRDefault="00625AE0" w:rsidP="00686243">
            <w:pPr>
              <w:rPr>
                <w:noProof/>
              </w:rPr>
            </w:pPr>
          </w:p>
          <w:p w14:paraId="09348B16" w14:textId="2A9B1961" w:rsidR="00F034FF" w:rsidRDefault="00F034FF" w:rsidP="00686243">
            <w:r>
              <w:rPr>
                <w:noProof/>
              </w:rPr>
              <w:drawing>
                <wp:anchor distT="0" distB="0" distL="0" distR="0" simplePos="0" relativeHeight="251662336" behindDoc="0" locked="0" layoutInCell="1" allowOverlap="0" wp14:anchorId="1B297828" wp14:editId="20F348CF">
                  <wp:simplePos x="0" y="0"/>
                  <wp:positionH relativeFrom="margin">
                    <wp:posOffset>-1905</wp:posOffset>
                  </wp:positionH>
                  <wp:positionV relativeFrom="line">
                    <wp:posOffset>260350</wp:posOffset>
                  </wp:positionV>
                  <wp:extent cx="1314450" cy="607810"/>
                  <wp:effectExtent l="0" t="0" r="0" b="0"/>
                  <wp:wrapTopAndBottom distT="0" distB="0"/>
                  <wp:docPr id="155" name="图片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47"/>
                          <a:srcRect/>
                          <a:stretch>
                            <a:fillRect/>
                          </a:stretch>
                        </pic:blipFill>
                        <pic:spPr bwMode="auto">
                          <a:xfrm>
                            <a:off x="0" y="0"/>
                            <a:ext cx="1314450" cy="607810"/>
                          </a:xfrm>
                          <a:prstGeom prst="rect">
                            <a:avLst/>
                          </a:prstGeom>
                        </pic:spPr>
                      </pic:pic>
                    </a:graphicData>
                  </a:graphic>
                </wp:anchor>
              </w:drawing>
            </w:r>
          </w:p>
          <w:p w14:paraId="3AEB5BC2" w14:textId="77777777" w:rsidR="00625AE0" w:rsidRDefault="00625AE0" w:rsidP="00686243">
            <w:pPr>
              <w:jc w:val="center"/>
            </w:pPr>
            <w:r>
              <w:rPr>
                <w:rFonts w:hAnsi="Times New Roman"/>
              </w:rPr>
              <w:t>折射后方向不变</w:t>
            </w:r>
          </w:p>
        </w:tc>
        <w:tc>
          <w:tcPr>
            <w:tcW w:w="2910" w:type="dxa"/>
            <w:tcBorders>
              <w:top w:val="single" w:sz="1" w:space="0" w:color="666666"/>
              <w:left w:val="single" w:sz="1" w:space="0" w:color="666666"/>
              <w:bottom w:val="single" w:sz="1" w:space="0" w:color="666666"/>
              <w:right w:val="single" w:sz="1" w:space="0" w:color="666666"/>
            </w:tcBorders>
          </w:tcPr>
          <w:p w14:paraId="722BE595" w14:textId="16B9B0C0" w:rsidR="00625AE0" w:rsidRDefault="00625AE0" w:rsidP="00686243">
            <w:pPr>
              <w:rPr>
                <w:noProof/>
              </w:rPr>
            </w:pPr>
          </w:p>
          <w:p w14:paraId="6CBE815A" w14:textId="11DD71AC" w:rsidR="00F034FF" w:rsidRDefault="00F034FF" w:rsidP="00686243">
            <w:r>
              <w:rPr>
                <w:noProof/>
              </w:rPr>
              <w:drawing>
                <wp:anchor distT="0" distB="0" distL="0" distR="0" simplePos="0" relativeHeight="251663360" behindDoc="0" locked="0" layoutInCell="1" allowOverlap="0" wp14:anchorId="775E93D8" wp14:editId="025AC6CD">
                  <wp:simplePos x="0" y="0"/>
                  <wp:positionH relativeFrom="margin">
                    <wp:posOffset>-2540</wp:posOffset>
                  </wp:positionH>
                  <wp:positionV relativeFrom="line">
                    <wp:posOffset>260350</wp:posOffset>
                  </wp:positionV>
                  <wp:extent cx="1314450" cy="588043"/>
                  <wp:effectExtent l="0" t="0" r="0" b="0"/>
                  <wp:wrapTopAndBottom distT="0" distB="0"/>
                  <wp:docPr id="156"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48"/>
                          <a:srcRect/>
                          <a:stretch>
                            <a:fillRect/>
                          </a:stretch>
                        </pic:blipFill>
                        <pic:spPr bwMode="auto">
                          <a:xfrm>
                            <a:off x="0" y="0"/>
                            <a:ext cx="1314450" cy="588043"/>
                          </a:xfrm>
                          <a:prstGeom prst="rect">
                            <a:avLst/>
                          </a:prstGeom>
                        </pic:spPr>
                      </pic:pic>
                    </a:graphicData>
                  </a:graphic>
                </wp:anchor>
              </w:drawing>
            </w:r>
          </w:p>
          <w:p w14:paraId="1913899B" w14:textId="77777777" w:rsidR="00625AE0" w:rsidRDefault="00625AE0" w:rsidP="00686243">
            <w:pPr>
              <w:jc w:val="center"/>
            </w:pPr>
            <w:r>
              <w:rPr>
                <w:rFonts w:hAnsi="Times New Roman"/>
              </w:rPr>
              <w:t>折射后方向不变</w:t>
            </w:r>
          </w:p>
        </w:tc>
      </w:tr>
    </w:tbl>
    <w:p w14:paraId="20B09162" w14:textId="77777777" w:rsidR="00625AE0" w:rsidRDefault="00625AE0" w:rsidP="00625AE0">
      <w:pPr>
        <w:pStyle w:val="4"/>
      </w:pPr>
      <w:r>
        <w:t>知识点</w:t>
      </w:r>
      <w:r>
        <w:t xml:space="preserve">3 </w:t>
      </w:r>
      <w:r>
        <w:t>凸透镜成像规律</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000" w:firstRow="0" w:lastRow="0" w:firstColumn="0" w:lastColumn="0" w:noHBand="0" w:noVBand="0"/>
      </w:tblPr>
      <w:tblGrid>
        <w:gridCol w:w="1425"/>
        <w:gridCol w:w="1396"/>
        <w:gridCol w:w="3467"/>
        <w:gridCol w:w="1111"/>
        <w:gridCol w:w="901"/>
      </w:tblGrid>
      <w:tr w:rsidR="00625AE0" w14:paraId="3E0D815C" w14:textId="77777777" w:rsidTr="00686243">
        <w:trPr>
          <w:jc w:val="center"/>
        </w:trPr>
        <w:tc>
          <w:tcPr>
            <w:tcW w:w="1425" w:type="dxa"/>
            <w:tcBorders>
              <w:top w:val="single" w:sz="1" w:space="0" w:color="666666"/>
              <w:left w:val="single" w:sz="1" w:space="0" w:color="666666"/>
              <w:bottom w:val="single" w:sz="1" w:space="0" w:color="666666"/>
              <w:right w:val="single" w:sz="1" w:space="0" w:color="666666"/>
            </w:tcBorders>
          </w:tcPr>
          <w:p w14:paraId="30C619D2" w14:textId="77777777" w:rsidR="00625AE0" w:rsidRDefault="00625AE0" w:rsidP="00686243">
            <w:r>
              <w:rPr>
                <w:rFonts w:hAnsi="Times New Roman"/>
              </w:rPr>
              <w:t>物距</w:t>
            </w:r>
            <m:oMath>
              <m:d>
                <m:dPr>
                  <m:ctrlPr>
                    <w:rPr>
                      <w:rFonts w:ascii="Cambria Math" w:eastAsia="Cambria Math" w:hAnsi="Cambria Math" w:cs="Cambria Math"/>
                    </w:rPr>
                  </m:ctrlPr>
                </m:dPr>
                <m:e>
                  <m:r>
                    <w:rPr>
                      <w:rFonts w:ascii="Cambria Math" w:eastAsia="Cambria Math" w:hAnsi="Cambria Math" w:cs="Cambria Math"/>
                    </w:rPr>
                    <m:t>u</m:t>
                  </m:r>
                </m:e>
              </m:d>
            </m:oMath>
            <w:r>
              <w:t xml:space="preserve"> </w:t>
            </w:r>
            <w:r>
              <w:rPr>
                <w:rFonts w:hAnsi="Times New Roman"/>
              </w:rPr>
              <w:t>与焦距</w:t>
            </w:r>
            <m:oMath>
              <m:d>
                <m:dPr>
                  <m:ctrlPr>
                    <w:rPr>
                      <w:rFonts w:ascii="Cambria Math" w:eastAsia="Cambria Math" w:hAnsi="Cambria Math" w:cs="Cambria Math"/>
                    </w:rPr>
                  </m:ctrlPr>
                </m:dPr>
                <m:e>
                  <m:r>
                    <w:rPr>
                      <w:rFonts w:ascii="Cambria Math" w:eastAsia="Cambria Math" w:hAnsi="Cambria Math" w:cs="Cambria Math"/>
                    </w:rPr>
                    <m:t>f</m:t>
                  </m:r>
                </m:e>
              </m:d>
            </m:oMath>
            <w:r>
              <w:t xml:space="preserve"> </w:t>
            </w:r>
            <w:r>
              <w:rPr>
                <w:rFonts w:hAnsi="Times New Roman"/>
              </w:rPr>
              <w:t>的关系</w:t>
            </w:r>
          </w:p>
        </w:tc>
        <w:tc>
          <w:tcPr>
            <w:tcW w:w="1395" w:type="dxa"/>
            <w:tcBorders>
              <w:top w:val="single" w:sz="1" w:space="0" w:color="666666"/>
              <w:left w:val="single" w:sz="1" w:space="0" w:color="666666"/>
              <w:bottom w:val="single" w:sz="1" w:space="0" w:color="666666"/>
              <w:right w:val="single" w:sz="1" w:space="0" w:color="666666"/>
            </w:tcBorders>
          </w:tcPr>
          <w:p w14:paraId="3AD95020" w14:textId="77777777" w:rsidR="00625AE0" w:rsidRDefault="00625AE0" w:rsidP="00686243">
            <w:r>
              <w:rPr>
                <w:rFonts w:hAnsi="Times New Roman"/>
              </w:rPr>
              <w:t>像距</w:t>
            </w:r>
            <m:oMath>
              <m:d>
                <m:dPr>
                  <m:ctrlPr>
                    <w:rPr>
                      <w:rFonts w:ascii="Cambria Math" w:eastAsia="Cambria Math" w:hAnsi="Cambria Math" w:cs="Cambria Math"/>
                    </w:rPr>
                  </m:ctrlPr>
                </m:dPr>
                <m:e>
                  <m:r>
                    <w:rPr>
                      <w:rFonts w:ascii="Cambria Math" w:eastAsia="Cambria Math" w:hAnsi="Cambria Math" w:cs="Cambria Math"/>
                    </w:rPr>
                    <m:t>v</m:t>
                  </m:r>
                </m:e>
              </m:d>
            </m:oMath>
            <w:r>
              <w:t xml:space="preserve"> </w:t>
            </w:r>
            <w:r>
              <w:rPr>
                <w:rFonts w:hAnsi="Times New Roman"/>
              </w:rPr>
              <w:t>与焦距</w:t>
            </w:r>
            <m:oMath>
              <m:d>
                <m:dPr>
                  <m:ctrlPr>
                    <w:rPr>
                      <w:rFonts w:ascii="Cambria Math" w:eastAsia="Cambria Math" w:hAnsi="Cambria Math" w:cs="Cambria Math"/>
                    </w:rPr>
                  </m:ctrlPr>
                </m:dPr>
                <m:e>
                  <m:r>
                    <w:rPr>
                      <w:rFonts w:ascii="Cambria Math" w:eastAsia="Cambria Math" w:hAnsi="Cambria Math" w:cs="Cambria Math"/>
                    </w:rPr>
                    <m:t>f</m:t>
                  </m:r>
                </m:e>
              </m:d>
            </m:oMath>
            <w:r>
              <w:t xml:space="preserve"> </w:t>
            </w:r>
            <w:r>
              <w:rPr>
                <w:rFonts w:hAnsi="Times New Roman"/>
              </w:rPr>
              <w:t>的关系</w:t>
            </w:r>
          </w:p>
        </w:tc>
        <w:tc>
          <w:tcPr>
            <w:tcW w:w="3465" w:type="dxa"/>
            <w:tcBorders>
              <w:top w:val="single" w:sz="1" w:space="0" w:color="666666"/>
              <w:left w:val="single" w:sz="1" w:space="0" w:color="666666"/>
              <w:bottom w:val="single" w:sz="1" w:space="0" w:color="666666"/>
              <w:right w:val="single" w:sz="1" w:space="0" w:color="666666"/>
            </w:tcBorders>
          </w:tcPr>
          <w:p w14:paraId="3DE3B65D" w14:textId="77777777" w:rsidR="00625AE0" w:rsidRDefault="00625AE0" w:rsidP="00686243">
            <w:r>
              <w:rPr>
                <w:rFonts w:hAnsi="Times New Roman"/>
              </w:rPr>
              <w:t>成像光路图</w:t>
            </w:r>
          </w:p>
        </w:tc>
        <w:tc>
          <w:tcPr>
            <w:tcW w:w="1110" w:type="dxa"/>
            <w:tcBorders>
              <w:top w:val="single" w:sz="1" w:space="0" w:color="666666"/>
              <w:left w:val="single" w:sz="1" w:space="0" w:color="666666"/>
              <w:bottom w:val="single" w:sz="1" w:space="0" w:color="666666"/>
              <w:right w:val="single" w:sz="1" w:space="0" w:color="666666"/>
            </w:tcBorders>
          </w:tcPr>
          <w:p w14:paraId="63D7E659" w14:textId="77777777" w:rsidR="00625AE0" w:rsidRDefault="00625AE0" w:rsidP="00686243">
            <w:r>
              <w:rPr>
                <w:rFonts w:hAnsi="Times New Roman"/>
              </w:rPr>
              <w:t>像的性质</w:t>
            </w:r>
          </w:p>
        </w:tc>
        <w:tc>
          <w:tcPr>
            <w:tcW w:w="900" w:type="dxa"/>
            <w:tcBorders>
              <w:top w:val="single" w:sz="1" w:space="0" w:color="666666"/>
              <w:left w:val="single" w:sz="1" w:space="0" w:color="666666"/>
              <w:bottom w:val="single" w:sz="1" w:space="0" w:color="666666"/>
              <w:right w:val="single" w:sz="1" w:space="0" w:color="666666"/>
            </w:tcBorders>
          </w:tcPr>
          <w:p w14:paraId="6CACD8FE" w14:textId="77777777" w:rsidR="00625AE0" w:rsidRDefault="00625AE0" w:rsidP="00686243">
            <w:r>
              <w:rPr>
                <w:rFonts w:hAnsi="Times New Roman"/>
              </w:rPr>
              <w:t>应用</w:t>
            </w:r>
          </w:p>
        </w:tc>
      </w:tr>
      <w:tr w:rsidR="00625AE0" w14:paraId="2CB72D7D" w14:textId="77777777" w:rsidTr="00686243">
        <w:trPr>
          <w:jc w:val="center"/>
        </w:trPr>
        <w:tc>
          <w:tcPr>
            <w:tcW w:w="1425" w:type="dxa"/>
            <w:tcBorders>
              <w:top w:val="single" w:sz="1" w:space="0" w:color="666666"/>
              <w:left w:val="single" w:sz="1" w:space="0" w:color="666666"/>
              <w:bottom w:val="single" w:sz="1" w:space="0" w:color="666666"/>
              <w:right w:val="single" w:sz="1" w:space="0" w:color="666666"/>
            </w:tcBorders>
          </w:tcPr>
          <w:p w14:paraId="27286E48" w14:textId="77777777" w:rsidR="00625AE0" w:rsidRDefault="00625AE0" w:rsidP="00686243">
            <m:oMath>
              <m:r>
                <w:rPr>
                  <w:rFonts w:ascii="Cambria Math" w:eastAsia="Cambria Math" w:hAnsi="Cambria Math" w:cs="Cambria Math"/>
                </w:rPr>
                <m:t>u</m:t>
              </m:r>
              <m:r>
                <m:rPr>
                  <m:sty m:val="p"/>
                </m:rPr>
                <w:rPr>
                  <w:rFonts w:ascii="Cambria Math" w:eastAsia="Cambria Math" w:hAnsi="Cambria Math" w:cs="Cambria Math"/>
                </w:rPr>
                <m:t>&gt;</m:t>
              </m:r>
              <m:r>
                <w:rPr>
                  <w:rFonts w:ascii="Cambria Math" w:eastAsia="Cambria Math" w:hAnsi="Cambria Math" w:cs="Cambria Math"/>
                </w:rPr>
                <m:t>2f</m:t>
              </m:r>
            </m:oMath>
            <w:r>
              <w:t xml:space="preserve"> </w:t>
            </w:r>
          </w:p>
        </w:tc>
        <w:tc>
          <w:tcPr>
            <w:tcW w:w="1395" w:type="dxa"/>
            <w:tcBorders>
              <w:top w:val="single" w:sz="1" w:space="0" w:color="666666"/>
              <w:left w:val="single" w:sz="1" w:space="0" w:color="666666"/>
              <w:bottom w:val="single" w:sz="1" w:space="0" w:color="666666"/>
              <w:right w:val="single" w:sz="1" w:space="0" w:color="666666"/>
            </w:tcBorders>
          </w:tcPr>
          <w:p w14:paraId="551B7B0D" w14:textId="77777777" w:rsidR="00625AE0" w:rsidRDefault="00625AE0" w:rsidP="00686243">
            <m:oMath>
              <m:r>
                <w:rPr>
                  <w:rFonts w:ascii="Cambria Math" w:eastAsia="Cambria Math" w:hAnsi="Cambria Math" w:cs="Cambria Math"/>
                </w:rPr>
                <m:t>f</m:t>
              </m:r>
              <m:r>
                <m:rPr>
                  <m:sty m:val="p"/>
                </m:rPr>
                <w:rPr>
                  <w:rFonts w:ascii="Cambria Math" w:eastAsia="Cambria Math" w:hAnsi="Cambria Math" w:cs="Cambria Math"/>
                </w:rPr>
                <m:t>&lt;</m:t>
              </m:r>
              <m:r>
                <w:rPr>
                  <w:rFonts w:ascii="Cambria Math" w:eastAsia="Cambria Math" w:hAnsi="Cambria Math" w:cs="Cambria Math"/>
                </w:rPr>
                <m:t>v</m:t>
              </m:r>
              <m:r>
                <m:rPr>
                  <m:sty m:val="p"/>
                </m:rPr>
                <w:rPr>
                  <w:rFonts w:ascii="Cambria Math" w:eastAsia="Cambria Math" w:hAnsi="Cambria Math" w:cs="Cambria Math"/>
                </w:rPr>
                <m:t>&lt;</m:t>
              </m:r>
              <m:r>
                <w:rPr>
                  <w:rFonts w:ascii="Cambria Math" w:eastAsia="Cambria Math" w:hAnsi="Cambria Math" w:cs="Cambria Math"/>
                </w:rPr>
                <m:t>2f</m:t>
              </m:r>
            </m:oMath>
            <w:r>
              <w:t xml:space="preserve"> </w:t>
            </w:r>
          </w:p>
        </w:tc>
        <w:tc>
          <w:tcPr>
            <w:tcW w:w="3465" w:type="dxa"/>
            <w:tcBorders>
              <w:top w:val="single" w:sz="1" w:space="0" w:color="666666"/>
              <w:left w:val="single" w:sz="1" w:space="0" w:color="666666"/>
              <w:bottom w:val="single" w:sz="1" w:space="0" w:color="666666"/>
              <w:right w:val="single" w:sz="1" w:space="0" w:color="666666"/>
            </w:tcBorders>
          </w:tcPr>
          <w:p w14:paraId="44DFDED4" w14:textId="77777777" w:rsidR="00625AE0" w:rsidRDefault="00625AE0" w:rsidP="00686243">
            <w:pPr>
              <w:rPr>
                <w:noProof/>
              </w:rPr>
            </w:pPr>
          </w:p>
          <w:p w14:paraId="1A4C72B9" w14:textId="71EAD5FF" w:rsidR="00F034FF" w:rsidRDefault="00F034FF" w:rsidP="00686243">
            <w:r>
              <w:rPr>
                <w:noProof/>
              </w:rPr>
              <w:drawing>
                <wp:inline distT="0" distB="0" distL="0" distR="0" wp14:anchorId="5920839B" wp14:editId="4F65C7C5">
                  <wp:extent cx="2003489" cy="581978"/>
                  <wp:effectExtent l="0" t="0" r="0" b="0"/>
                  <wp:docPr id="157"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49"/>
                          <a:srcRect/>
                          <a:stretch>
                            <a:fillRect/>
                          </a:stretch>
                        </pic:blipFill>
                        <pic:spPr bwMode="auto">
                          <a:xfrm>
                            <a:off x="0" y="0"/>
                            <a:ext cx="2003489" cy="581978"/>
                          </a:xfrm>
                          <a:prstGeom prst="rect">
                            <a:avLst/>
                          </a:prstGeom>
                        </pic:spPr>
                      </pic:pic>
                    </a:graphicData>
                  </a:graphic>
                </wp:inline>
              </w:drawing>
            </w:r>
          </w:p>
        </w:tc>
        <w:tc>
          <w:tcPr>
            <w:tcW w:w="1110" w:type="dxa"/>
            <w:tcBorders>
              <w:top w:val="single" w:sz="1" w:space="0" w:color="666666"/>
              <w:left w:val="single" w:sz="1" w:space="0" w:color="666666"/>
              <w:bottom w:val="single" w:sz="1" w:space="0" w:color="666666"/>
              <w:right w:val="single" w:sz="1" w:space="0" w:color="666666"/>
            </w:tcBorders>
          </w:tcPr>
          <w:p w14:paraId="01D9E440" w14:textId="77777777" w:rsidR="00625AE0" w:rsidRDefault="00625AE0" w:rsidP="00686243">
            <w:r w:rsidRPr="008E4BF2">
              <w:rPr>
                <w:rFonts w:hAnsi="Times New Roman"/>
                <w:color w:val="auto"/>
                <w:u w:val="single" w:color="000000"/>
              </w:rPr>
              <w:t>①</w:t>
            </w:r>
            <w:r>
              <w:rPr>
                <w:rFonts w:hAnsi="Times New Roman"/>
                <w:color w:val="FF0000"/>
                <w:u w:val="single" w:color="000000"/>
              </w:rPr>
              <w:t xml:space="preserve">  </w:t>
            </w:r>
            <w:r>
              <w:rPr>
                <w:rFonts w:hAnsi="Times New Roman"/>
                <w:color w:val="FF0000"/>
                <w:u w:val="single" w:color="000000"/>
              </w:rPr>
              <w:t>倒立、缩小的实像</w:t>
            </w:r>
            <w:r>
              <w:rPr>
                <w:rFonts w:hAnsi="Times New Roman"/>
                <w:color w:val="FF0000"/>
                <w:u w:val="single" w:color="000000"/>
              </w:rPr>
              <w:t xml:space="preserve">  </w:t>
            </w:r>
          </w:p>
        </w:tc>
        <w:tc>
          <w:tcPr>
            <w:tcW w:w="900" w:type="dxa"/>
            <w:tcBorders>
              <w:top w:val="single" w:sz="1" w:space="0" w:color="666666"/>
              <w:left w:val="single" w:sz="1" w:space="0" w:color="666666"/>
              <w:bottom w:val="single" w:sz="1" w:space="0" w:color="666666"/>
              <w:right w:val="single" w:sz="1" w:space="0" w:color="666666"/>
            </w:tcBorders>
          </w:tcPr>
          <w:p w14:paraId="1F1611D7" w14:textId="77777777" w:rsidR="00625AE0" w:rsidRDefault="00625AE0" w:rsidP="00686243">
            <w:r w:rsidRPr="008E4BF2">
              <w:rPr>
                <w:rFonts w:hAnsi="Times New Roman"/>
                <w:color w:val="auto"/>
                <w:u w:val="single" w:color="000000"/>
              </w:rPr>
              <w:t>②</w:t>
            </w:r>
            <w:r>
              <w:rPr>
                <w:rFonts w:hAnsi="Times New Roman"/>
                <w:color w:val="FF0000"/>
                <w:u w:val="single" w:color="000000"/>
              </w:rPr>
              <w:t>照相机</w:t>
            </w:r>
            <w:r>
              <w:rPr>
                <w:rFonts w:hAnsi="Times New Roman"/>
                <w:color w:val="FF0000"/>
                <w:u w:val="single" w:color="000000"/>
              </w:rPr>
              <w:t xml:space="preserve">  </w:t>
            </w:r>
          </w:p>
        </w:tc>
      </w:tr>
      <w:tr w:rsidR="00625AE0" w14:paraId="4556262B" w14:textId="77777777" w:rsidTr="00686243">
        <w:trPr>
          <w:jc w:val="center"/>
        </w:trPr>
        <w:tc>
          <w:tcPr>
            <w:tcW w:w="1425" w:type="dxa"/>
            <w:tcBorders>
              <w:top w:val="single" w:sz="1" w:space="0" w:color="666666"/>
              <w:left w:val="single" w:sz="1" w:space="0" w:color="666666"/>
              <w:bottom w:val="single" w:sz="1" w:space="0" w:color="666666"/>
              <w:right w:val="single" w:sz="1" w:space="0" w:color="666666"/>
            </w:tcBorders>
          </w:tcPr>
          <w:p w14:paraId="0A58F0BA" w14:textId="77777777" w:rsidR="00625AE0" w:rsidRDefault="00625AE0" w:rsidP="00686243">
            <m:oMath>
              <m:r>
                <w:rPr>
                  <w:rFonts w:ascii="Cambria Math" w:eastAsia="Cambria Math" w:hAnsi="Cambria Math" w:cs="Cambria Math"/>
                </w:rPr>
                <m:t>u</m:t>
              </m:r>
              <m:r>
                <m:rPr>
                  <m:sty m:val="p"/>
                </m:rPr>
                <w:rPr>
                  <w:rFonts w:ascii="Cambria Math" w:eastAsia="Cambria Math" w:hAnsi="Cambria Math" w:cs="Cambria Math"/>
                </w:rPr>
                <m:t>=</m:t>
              </m:r>
              <m:r>
                <w:rPr>
                  <w:rFonts w:ascii="Cambria Math" w:eastAsia="Cambria Math" w:hAnsi="Cambria Math" w:cs="Cambria Math"/>
                </w:rPr>
                <m:t>2f</m:t>
              </m:r>
            </m:oMath>
            <w:r>
              <w:t xml:space="preserve"> </w:t>
            </w:r>
          </w:p>
        </w:tc>
        <w:tc>
          <w:tcPr>
            <w:tcW w:w="1395" w:type="dxa"/>
            <w:tcBorders>
              <w:top w:val="single" w:sz="1" w:space="0" w:color="666666"/>
              <w:left w:val="single" w:sz="1" w:space="0" w:color="666666"/>
              <w:bottom w:val="single" w:sz="1" w:space="0" w:color="666666"/>
              <w:right w:val="single" w:sz="1" w:space="0" w:color="666666"/>
            </w:tcBorders>
          </w:tcPr>
          <w:p w14:paraId="1117BAA8" w14:textId="77777777" w:rsidR="00625AE0" w:rsidRDefault="00625AE0" w:rsidP="00686243">
            <m:oMath>
              <m:r>
                <w:rPr>
                  <w:rFonts w:ascii="Cambria Math" w:eastAsia="Cambria Math" w:hAnsi="Cambria Math" w:cs="Cambria Math"/>
                </w:rPr>
                <m:t>v</m:t>
              </m:r>
              <m:r>
                <m:rPr>
                  <m:sty m:val="p"/>
                </m:rPr>
                <w:rPr>
                  <w:rFonts w:ascii="Cambria Math" w:eastAsia="Cambria Math" w:hAnsi="Cambria Math" w:cs="Cambria Math"/>
                </w:rPr>
                <m:t>=</m:t>
              </m:r>
              <m:r>
                <w:rPr>
                  <w:rFonts w:ascii="Cambria Math" w:eastAsia="Cambria Math" w:hAnsi="Cambria Math" w:cs="Cambria Math"/>
                </w:rPr>
                <m:t>2f</m:t>
              </m:r>
            </m:oMath>
            <w:r>
              <w:t xml:space="preserve"> </w:t>
            </w:r>
          </w:p>
        </w:tc>
        <w:tc>
          <w:tcPr>
            <w:tcW w:w="3465" w:type="dxa"/>
            <w:tcBorders>
              <w:top w:val="single" w:sz="1" w:space="0" w:color="666666"/>
              <w:left w:val="single" w:sz="1" w:space="0" w:color="666666"/>
              <w:bottom w:val="single" w:sz="1" w:space="0" w:color="666666"/>
              <w:right w:val="single" w:sz="1" w:space="0" w:color="666666"/>
            </w:tcBorders>
          </w:tcPr>
          <w:p w14:paraId="1A33CEFC" w14:textId="77777777" w:rsidR="00625AE0" w:rsidRDefault="00625AE0" w:rsidP="00686243">
            <w:pPr>
              <w:rPr>
                <w:noProof/>
              </w:rPr>
            </w:pPr>
          </w:p>
          <w:p w14:paraId="56608384" w14:textId="7EDD4C31" w:rsidR="00F034FF" w:rsidRDefault="00F034FF" w:rsidP="00686243">
            <w:r>
              <w:rPr>
                <w:noProof/>
              </w:rPr>
              <w:drawing>
                <wp:inline distT="0" distB="0" distL="0" distR="0" wp14:anchorId="0AC0E3BF" wp14:editId="24EDD840">
                  <wp:extent cx="1986153" cy="601790"/>
                  <wp:effectExtent l="0" t="0" r="0" b="0"/>
                  <wp:docPr id="158" name="图片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50"/>
                          <a:srcRect/>
                          <a:stretch>
                            <a:fillRect/>
                          </a:stretch>
                        </pic:blipFill>
                        <pic:spPr bwMode="auto">
                          <a:xfrm>
                            <a:off x="0" y="0"/>
                            <a:ext cx="1986153" cy="601790"/>
                          </a:xfrm>
                          <a:prstGeom prst="rect">
                            <a:avLst/>
                          </a:prstGeom>
                        </pic:spPr>
                      </pic:pic>
                    </a:graphicData>
                  </a:graphic>
                </wp:inline>
              </w:drawing>
            </w:r>
          </w:p>
        </w:tc>
        <w:tc>
          <w:tcPr>
            <w:tcW w:w="1110" w:type="dxa"/>
            <w:tcBorders>
              <w:top w:val="single" w:sz="1" w:space="0" w:color="666666"/>
              <w:left w:val="single" w:sz="1" w:space="0" w:color="666666"/>
              <w:bottom w:val="single" w:sz="1" w:space="0" w:color="666666"/>
              <w:right w:val="single" w:sz="1" w:space="0" w:color="666666"/>
            </w:tcBorders>
          </w:tcPr>
          <w:p w14:paraId="4FA2398A" w14:textId="77777777" w:rsidR="00625AE0" w:rsidRDefault="00625AE0" w:rsidP="00686243">
            <w:r w:rsidRPr="008E4BF2">
              <w:rPr>
                <w:rFonts w:hAnsi="Times New Roman"/>
                <w:color w:val="auto"/>
                <w:u w:val="single" w:color="000000"/>
              </w:rPr>
              <w:t xml:space="preserve">③ </w:t>
            </w:r>
            <w:r>
              <w:rPr>
                <w:rFonts w:hAnsi="Times New Roman"/>
                <w:color w:val="FF0000"/>
                <w:u w:val="single" w:color="000000"/>
              </w:rPr>
              <w:t xml:space="preserve"> </w:t>
            </w:r>
            <w:r>
              <w:rPr>
                <w:rFonts w:hAnsi="Times New Roman"/>
                <w:color w:val="FF0000"/>
                <w:u w:val="single" w:color="000000"/>
              </w:rPr>
              <w:t>倒立、等大的实像</w:t>
            </w:r>
            <w:r>
              <w:rPr>
                <w:rFonts w:hAnsi="Times New Roman"/>
                <w:color w:val="FF0000"/>
                <w:u w:val="single" w:color="000000"/>
              </w:rPr>
              <w:t xml:space="preserve">  </w:t>
            </w:r>
          </w:p>
        </w:tc>
        <w:tc>
          <w:tcPr>
            <w:tcW w:w="900" w:type="dxa"/>
            <w:tcBorders>
              <w:top w:val="single" w:sz="1" w:space="0" w:color="666666"/>
              <w:left w:val="single" w:sz="1" w:space="0" w:color="666666"/>
              <w:bottom w:val="single" w:sz="1" w:space="0" w:color="666666"/>
              <w:right w:val="single" w:sz="1" w:space="0" w:color="666666"/>
            </w:tcBorders>
          </w:tcPr>
          <w:p w14:paraId="1D865421" w14:textId="77777777" w:rsidR="00625AE0" w:rsidRDefault="00625AE0" w:rsidP="00686243">
            <w:r>
              <w:rPr>
                <w:rFonts w:hAnsi="Times New Roman"/>
              </w:rPr>
              <w:t>测焦距</w:t>
            </w:r>
          </w:p>
        </w:tc>
      </w:tr>
      <w:tr w:rsidR="00625AE0" w14:paraId="2A2FBE12" w14:textId="77777777" w:rsidTr="00686243">
        <w:trPr>
          <w:jc w:val="center"/>
        </w:trPr>
        <w:tc>
          <w:tcPr>
            <w:tcW w:w="1425" w:type="dxa"/>
            <w:tcBorders>
              <w:top w:val="single" w:sz="1" w:space="0" w:color="666666"/>
              <w:left w:val="single" w:sz="1" w:space="0" w:color="666666"/>
              <w:bottom w:val="single" w:sz="1" w:space="0" w:color="666666"/>
              <w:right w:val="single" w:sz="1" w:space="0" w:color="666666"/>
            </w:tcBorders>
          </w:tcPr>
          <w:p w14:paraId="15031198" w14:textId="77777777" w:rsidR="00625AE0" w:rsidRDefault="00625AE0" w:rsidP="00686243">
            <m:oMath>
              <m:r>
                <w:rPr>
                  <w:rFonts w:ascii="Cambria Math" w:eastAsia="Cambria Math" w:hAnsi="Cambria Math" w:cs="Cambria Math"/>
                </w:rPr>
                <m:t>f</m:t>
              </m:r>
              <m:r>
                <m:rPr>
                  <m:sty m:val="p"/>
                </m:rPr>
                <w:rPr>
                  <w:rFonts w:ascii="Cambria Math" w:eastAsia="Cambria Math" w:hAnsi="Cambria Math" w:cs="Cambria Math"/>
                </w:rPr>
                <m:t>&lt;</m:t>
              </m:r>
              <m:r>
                <w:rPr>
                  <w:rFonts w:ascii="Cambria Math" w:eastAsia="Cambria Math" w:hAnsi="Cambria Math" w:cs="Cambria Math"/>
                </w:rPr>
                <m:t>u</m:t>
              </m:r>
              <m:r>
                <m:rPr>
                  <m:sty m:val="p"/>
                </m:rPr>
                <w:rPr>
                  <w:rFonts w:ascii="Cambria Math" w:eastAsia="Cambria Math" w:hAnsi="Cambria Math" w:cs="Cambria Math"/>
                </w:rPr>
                <m:t>&lt;</m:t>
              </m:r>
              <m:r>
                <w:rPr>
                  <w:rFonts w:ascii="Cambria Math" w:eastAsia="Cambria Math" w:hAnsi="Cambria Math" w:cs="Cambria Math"/>
                </w:rPr>
                <m:t>2f</m:t>
              </m:r>
            </m:oMath>
            <w:r>
              <w:t xml:space="preserve"> </w:t>
            </w:r>
          </w:p>
        </w:tc>
        <w:tc>
          <w:tcPr>
            <w:tcW w:w="1395" w:type="dxa"/>
            <w:tcBorders>
              <w:top w:val="single" w:sz="1" w:space="0" w:color="666666"/>
              <w:left w:val="single" w:sz="1" w:space="0" w:color="666666"/>
              <w:bottom w:val="single" w:sz="1" w:space="0" w:color="666666"/>
              <w:right w:val="single" w:sz="1" w:space="0" w:color="666666"/>
            </w:tcBorders>
          </w:tcPr>
          <w:p w14:paraId="31C6C31F" w14:textId="77777777" w:rsidR="00625AE0" w:rsidRDefault="00625AE0" w:rsidP="00686243">
            <m:oMath>
              <m:r>
                <w:rPr>
                  <w:rFonts w:ascii="Cambria Math" w:eastAsia="Cambria Math" w:hAnsi="Cambria Math" w:cs="Cambria Math"/>
                </w:rPr>
                <m:t>v</m:t>
              </m:r>
              <m:r>
                <m:rPr>
                  <m:sty m:val="p"/>
                </m:rPr>
                <w:rPr>
                  <w:rFonts w:ascii="Cambria Math" w:eastAsia="Cambria Math" w:hAnsi="Cambria Math" w:cs="Cambria Math"/>
                </w:rPr>
                <m:t>&gt;</m:t>
              </m:r>
              <m:r>
                <w:rPr>
                  <w:rFonts w:ascii="Cambria Math" w:eastAsia="Cambria Math" w:hAnsi="Cambria Math" w:cs="Cambria Math"/>
                </w:rPr>
                <m:t>2f</m:t>
              </m:r>
            </m:oMath>
            <w:r>
              <w:t xml:space="preserve"> </w:t>
            </w:r>
          </w:p>
        </w:tc>
        <w:tc>
          <w:tcPr>
            <w:tcW w:w="3465" w:type="dxa"/>
            <w:tcBorders>
              <w:top w:val="single" w:sz="1" w:space="0" w:color="666666"/>
              <w:left w:val="single" w:sz="1" w:space="0" w:color="666666"/>
              <w:bottom w:val="single" w:sz="1" w:space="0" w:color="666666"/>
              <w:right w:val="single" w:sz="1" w:space="0" w:color="666666"/>
            </w:tcBorders>
          </w:tcPr>
          <w:p w14:paraId="2C4527BC" w14:textId="77777777" w:rsidR="00625AE0" w:rsidRDefault="00625AE0" w:rsidP="00686243">
            <w:pPr>
              <w:rPr>
                <w:noProof/>
              </w:rPr>
            </w:pPr>
          </w:p>
          <w:p w14:paraId="31383A01" w14:textId="6EF2D7EF" w:rsidR="00F034FF" w:rsidRDefault="00F034FF" w:rsidP="00686243">
            <w:r>
              <w:rPr>
                <w:noProof/>
              </w:rPr>
              <w:drawing>
                <wp:inline distT="0" distB="0" distL="0" distR="0" wp14:anchorId="7552D146" wp14:editId="0533688A">
                  <wp:extent cx="2050542" cy="606743"/>
                  <wp:effectExtent l="0" t="0" r="0" b="0"/>
                  <wp:docPr id="159" name="图片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51"/>
                          <a:srcRect/>
                          <a:stretch>
                            <a:fillRect/>
                          </a:stretch>
                        </pic:blipFill>
                        <pic:spPr bwMode="auto">
                          <a:xfrm>
                            <a:off x="0" y="0"/>
                            <a:ext cx="2050542" cy="606743"/>
                          </a:xfrm>
                          <a:prstGeom prst="rect">
                            <a:avLst/>
                          </a:prstGeom>
                        </pic:spPr>
                      </pic:pic>
                    </a:graphicData>
                  </a:graphic>
                </wp:inline>
              </w:drawing>
            </w:r>
          </w:p>
        </w:tc>
        <w:tc>
          <w:tcPr>
            <w:tcW w:w="1110" w:type="dxa"/>
            <w:tcBorders>
              <w:top w:val="single" w:sz="1" w:space="0" w:color="666666"/>
              <w:left w:val="single" w:sz="1" w:space="0" w:color="666666"/>
              <w:bottom w:val="single" w:sz="1" w:space="0" w:color="666666"/>
              <w:right w:val="single" w:sz="1" w:space="0" w:color="666666"/>
            </w:tcBorders>
          </w:tcPr>
          <w:p w14:paraId="5516059D" w14:textId="77777777" w:rsidR="00625AE0" w:rsidRDefault="00625AE0" w:rsidP="00686243">
            <w:r w:rsidRPr="008E4BF2">
              <w:rPr>
                <w:rFonts w:hAnsi="Times New Roman"/>
                <w:color w:val="auto"/>
                <w:u w:val="single" w:color="000000"/>
              </w:rPr>
              <w:t xml:space="preserve">④ </w:t>
            </w:r>
            <w:r>
              <w:rPr>
                <w:rFonts w:hAnsi="Times New Roman"/>
                <w:color w:val="FF0000"/>
                <w:u w:val="single" w:color="000000"/>
              </w:rPr>
              <w:t xml:space="preserve"> </w:t>
            </w:r>
            <w:r>
              <w:rPr>
                <w:rFonts w:hAnsi="Times New Roman"/>
                <w:color w:val="FF0000"/>
                <w:u w:val="single" w:color="000000"/>
              </w:rPr>
              <w:t>倒立、放大的实像</w:t>
            </w:r>
            <w:r>
              <w:rPr>
                <w:rFonts w:hAnsi="Times New Roman"/>
                <w:color w:val="FF0000"/>
                <w:u w:val="single" w:color="000000"/>
              </w:rPr>
              <w:t xml:space="preserve">  </w:t>
            </w:r>
          </w:p>
        </w:tc>
        <w:tc>
          <w:tcPr>
            <w:tcW w:w="900" w:type="dxa"/>
            <w:tcBorders>
              <w:top w:val="single" w:sz="1" w:space="0" w:color="666666"/>
              <w:left w:val="single" w:sz="1" w:space="0" w:color="666666"/>
              <w:bottom w:val="single" w:sz="1" w:space="0" w:color="666666"/>
              <w:right w:val="single" w:sz="1" w:space="0" w:color="666666"/>
            </w:tcBorders>
          </w:tcPr>
          <w:p w14:paraId="48E23C4A" w14:textId="77777777" w:rsidR="00625AE0" w:rsidRDefault="00625AE0" w:rsidP="00686243">
            <w:r w:rsidRPr="008E4BF2">
              <w:rPr>
                <w:rFonts w:hAnsi="Times New Roman"/>
                <w:color w:val="auto"/>
                <w:u w:val="single" w:color="000000"/>
              </w:rPr>
              <w:t>⑤</w:t>
            </w:r>
            <w:r>
              <w:rPr>
                <w:rFonts w:hAnsi="Times New Roman"/>
                <w:color w:val="FF0000"/>
                <w:u w:val="single" w:color="000000"/>
              </w:rPr>
              <w:t xml:space="preserve">  </w:t>
            </w:r>
            <w:r>
              <w:rPr>
                <w:rFonts w:hAnsi="Times New Roman"/>
                <w:color w:val="FF0000"/>
                <w:u w:val="single" w:color="000000"/>
              </w:rPr>
              <w:t>投影仪（或幻灯机）</w:t>
            </w:r>
            <w:r>
              <w:rPr>
                <w:rFonts w:hAnsi="Times New Roman"/>
                <w:color w:val="FF0000"/>
                <w:u w:val="single" w:color="000000"/>
              </w:rPr>
              <w:t xml:space="preserve">  </w:t>
            </w:r>
          </w:p>
        </w:tc>
      </w:tr>
      <w:tr w:rsidR="00625AE0" w14:paraId="33654918" w14:textId="77777777" w:rsidTr="00686243">
        <w:trPr>
          <w:jc w:val="center"/>
        </w:trPr>
        <w:tc>
          <w:tcPr>
            <w:tcW w:w="1425" w:type="dxa"/>
            <w:tcBorders>
              <w:top w:val="single" w:sz="1" w:space="0" w:color="666666"/>
              <w:left w:val="single" w:sz="1" w:space="0" w:color="666666"/>
              <w:bottom w:val="single" w:sz="1" w:space="0" w:color="666666"/>
              <w:right w:val="single" w:sz="1" w:space="0" w:color="666666"/>
            </w:tcBorders>
          </w:tcPr>
          <w:p w14:paraId="049B948E" w14:textId="77777777" w:rsidR="00625AE0" w:rsidRDefault="00625AE0" w:rsidP="00686243">
            <m:oMath>
              <m:r>
                <w:rPr>
                  <w:rFonts w:ascii="Cambria Math" w:eastAsia="Cambria Math" w:hAnsi="Cambria Math" w:cs="Cambria Math"/>
                </w:rPr>
                <m:t>u</m:t>
              </m:r>
              <m:r>
                <m:rPr>
                  <m:sty m:val="p"/>
                </m:rPr>
                <w:rPr>
                  <w:rFonts w:ascii="Cambria Math" w:eastAsia="Cambria Math" w:hAnsi="Cambria Math" w:cs="Cambria Math"/>
                </w:rPr>
                <m:t>=</m:t>
              </m:r>
              <m:r>
                <w:rPr>
                  <w:rFonts w:ascii="Cambria Math" w:eastAsia="Cambria Math" w:hAnsi="Cambria Math" w:cs="Cambria Math"/>
                </w:rPr>
                <m:t>f</m:t>
              </m:r>
            </m:oMath>
            <w:r>
              <w:t xml:space="preserve"> </w:t>
            </w:r>
          </w:p>
        </w:tc>
        <w:tc>
          <w:tcPr>
            <w:tcW w:w="1395" w:type="dxa"/>
            <w:tcBorders>
              <w:top w:val="single" w:sz="1" w:space="0" w:color="666666"/>
              <w:left w:val="single" w:sz="1" w:space="0" w:color="666666"/>
              <w:bottom w:val="single" w:sz="1" w:space="0" w:color="666666"/>
              <w:right w:val="single" w:sz="1" w:space="0" w:color="666666"/>
            </w:tcBorders>
          </w:tcPr>
          <w:p w14:paraId="5F9EC128" w14:textId="77777777" w:rsidR="00625AE0" w:rsidRDefault="00625AE0" w:rsidP="00686243"/>
        </w:tc>
        <w:tc>
          <w:tcPr>
            <w:tcW w:w="3465" w:type="dxa"/>
            <w:tcBorders>
              <w:top w:val="single" w:sz="1" w:space="0" w:color="666666"/>
              <w:left w:val="single" w:sz="1" w:space="0" w:color="666666"/>
              <w:bottom w:val="single" w:sz="1" w:space="0" w:color="666666"/>
              <w:right w:val="single" w:sz="1" w:space="0" w:color="666666"/>
            </w:tcBorders>
          </w:tcPr>
          <w:p w14:paraId="412F7714" w14:textId="77777777" w:rsidR="00625AE0" w:rsidRDefault="00625AE0" w:rsidP="00686243">
            <w:pPr>
              <w:rPr>
                <w:noProof/>
              </w:rPr>
            </w:pPr>
          </w:p>
          <w:p w14:paraId="686516DC" w14:textId="37AE981B" w:rsidR="00F034FF" w:rsidRDefault="00F034FF" w:rsidP="00686243">
            <w:r>
              <w:rPr>
                <w:noProof/>
              </w:rPr>
              <w:drawing>
                <wp:inline distT="0" distB="0" distL="0" distR="0" wp14:anchorId="400E1B1A" wp14:editId="78327F5F">
                  <wp:extent cx="1726121" cy="591884"/>
                  <wp:effectExtent l="0" t="0" r="0" b="0"/>
                  <wp:docPr id="160" name="图片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52"/>
                          <a:srcRect/>
                          <a:stretch>
                            <a:fillRect/>
                          </a:stretch>
                        </pic:blipFill>
                        <pic:spPr bwMode="auto">
                          <a:xfrm>
                            <a:off x="0" y="0"/>
                            <a:ext cx="1726121" cy="591884"/>
                          </a:xfrm>
                          <a:prstGeom prst="rect">
                            <a:avLst/>
                          </a:prstGeom>
                        </pic:spPr>
                      </pic:pic>
                    </a:graphicData>
                  </a:graphic>
                </wp:inline>
              </w:drawing>
            </w:r>
          </w:p>
        </w:tc>
        <w:tc>
          <w:tcPr>
            <w:tcW w:w="1110" w:type="dxa"/>
            <w:tcBorders>
              <w:top w:val="single" w:sz="1" w:space="0" w:color="666666"/>
              <w:left w:val="single" w:sz="1" w:space="0" w:color="666666"/>
              <w:bottom w:val="single" w:sz="1" w:space="0" w:color="666666"/>
              <w:right w:val="single" w:sz="1" w:space="0" w:color="666666"/>
            </w:tcBorders>
          </w:tcPr>
          <w:p w14:paraId="092AF561" w14:textId="77777777" w:rsidR="00625AE0" w:rsidRDefault="00625AE0" w:rsidP="00686243">
            <w:proofErr w:type="gramStart"/>
            <w:r>
              <w:rPr>
                <w:rFonts w:hAnsi="Times New Roman"/>
              </w:rPr>
              <w:t>不</w:t>
            </w:r>
            <w:proofErr w:type="gramEnd"/>
            <w:r>
              <w:rPr>
                <w:rFonts w:hAnsi="Times New Roman"/>
              </w:rPr>
              <w:t>成像</w:t>
            </w:r>
          </w:p>
        </w:tc>
        <w:tc>
          <w:tcPr>
            <w:tcW w:w="900" w:type="dxa"/>
            <w:tcBorders>
              <w:top w:val="single" w:sz="1" w:space="0" w:color="666666"/>
              <w:left w:val="single" w:sz="1" w:space="0" w:color="666666"/>
              <w:bottom w:val="single" w:sz="1" w:space="0" w:color="666666"/>
              <w:right w:val="single" w:sz="1" w:space="0" w:color="666666"/>
            </w:tcBorders>
          </w:tcPr>
          <w:p w14:paraId="50143C97" w14:textId="77777777" w:rsidR="00625AE0" w:rsidRDefault="00625AE0" w:rsidP="00686243">
            <w:r>
              <w:rPr>
                <w:rFonts w:hAnsi="Times New Roman"/>
              </w:rPr>
              <w:t>探照灯</w:t>
            </w:r>
          </w:p>
        </w:tc>
      </w:tr>
      <w:tr w:rsidR="00625AE0" w14:paraId="7D4BEF6F" w14:textId="77777777" w:rsidTr="00686243">
        <w:trPr>
          <w:jc w:val="center"/>
        </w:trPr>
        <w:tc>
          <w:tcPr>
            <w:tcW w:w="1425" w:type="dxa"/>
            <w:tcBorders>
              <w:top w:val="single" w:sz="1" w:space="0" w:color="666666"/>
              <w:left w:val="single" w:sz="1" w:space="0" w:color="666666"/>
              <w:bottom w:val="single" w:sz="1" w:space="0" w:color="666666"/>
              <w:right w:val="single" w:sz="1" w:space="0" w:color="666666"/>
            </w:tcBorders>
          </w:tcPr>
          <w:p w14:paraId="4FB1E832" w14:textId="77777777" w:rsidR="00625AE0" w:rsidRDefault="00625AE0" w:rsidP="00686243">
            <m:oMath>
              <m:r>
                <w:rPr>
                  <w:rFonts w:ascii="Cambria Math" w:eastAsia="Cambria Math" w:hAnsi="Cambria Math" w:cs="Cambria Math"/>
                </w:rPr>
                <m:t>u</m:t>
              </m:r>
              <m:r>
                <m:rPr>
                  <m:sty m:val="p"/>
                </m:rPr>
                <w:rPr>
                  <w:rFonts w:ascii="Cambria Math" w:eastAsia="Cambria Math" w:hAnsi="Cambria Math" w:cs="Cambria Math"/>
                </w:rPr>
                <m:t>&lt;</m:t>
              </m:r>
              <m:r>
                <w:rPr>
                  <w:rFonts w:ascii="Cambria Math" w:eastAsia="Cambria Math" w:hAnsi="Cambria Math" w:cs="Cambria Math"/>
                </w:rPr>
                <m:t>f</m:t>
              </m:r>
            </m:oMath>
            <w:r>
              <w:t xml:space="preserve"> </w:t>
            </w:r>
          </w:p>
        </w:tc>
        <w:tc>
          <w:tcPr>
            <w:tcW w:w="1395" w:type="dxa"/>
            <w:tcBorders>
              <w:top w:val="single" w:sz="1" w:space="0" w:color="666666"/>
              <w:left w:val="single" w:sz="1" w:space="0" w:color="666666"/>
              <w:bottom w:val="single" w:sz="1" w:space="0" w:color="666666"/>
              <w:right w:val="single" w:sz="1" w:space="0" w:color="666666"/>
            </w:tcBorders>
          </w:tcPr>
          <w:p w14:paraId="7725B521" w14:textId="77777777" w:rsidR="00625AE0" w:rsidRDefault="00625AE0" w:rsidP="00686243"/>
        </w:tc>
        <w:tc>
          <w:tcPr>
            <w:tcW w:w="3465" w:type="dxa"/>
            <w:tcBorders>
              <w:top w:val="single" w:sz="1" w:space="0" w:color="666666"/>
              <w:left w:val="single" w:sz="1" w:space="0" w:color="666666"/>
              <w:bottom w:val="single" w:sz="1" w:space="0" w:color="666666"/>
              <w:right w:val="single" w:sz="1" w:space="0" w:color="666666"/>
            </w:tcBorders>
          </w:tcPr>
          <w:p w14:paraId="7CA2B390" w14:textId="6B0DF968" w:rsidR="00625AE0" w:rsidRDefault="00625AE0" w:rsidP="00686243">
            <w:pPr>
              <w:rPr>
                <w:noProof/>
              </w:rPr>
            </w:pPr>
          </w:p>
          <w:p w14:paraId="122608F7" w14:textId="2CE8AB25" w:rsidR="00F034FF" w:rsidRDefault="00F034FF" w:rsidP="00686243">
            <w:r>
              <w:rPr>
                <w:noProof/>
              </w:rPr>
              <w:drawing>
                <wp:inline distT="0" distB="0" distL="0" distR="0" wp14:anchorId="74FA8759" wp14:editId="4A276A87">
                  <wp:extent cx="1783080" cy="785051"/>
                  <wp:effectExtent l="0" t="0" r="0" b="0"/>
                  <wp:docPr id="161" name="图片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53"/>
                          <a:srcRect/>
                          <a:stretch>
                            <a:fillRect/>
                          </a:stretch>
                        </pic:blipFill>
                        <pic:spPr bwMode="auto">
                          <a:xfrm>
                            <a:off x="0" y="0"/>
                            <a:ext cx="1783080" cy="785051"/>
                          </a:xfrm>
                          <a:prstGeom prst="rect">
                            <a:avLst/>
                          </a:prstGeom>
                        </pic:spPr>
                      </pic:pic>
                    </a:graphicData>
                  </a:graphic>
                </wp:inline>
              </w:drawing>
            </w:r>
          </w:p>
          <w:p w14:paraId="08CF8FD4" w14:textId="77777777" w:rsidR="00625AE0" w:rsidRDefault="00625AE0" w:rsidP="00686243">
            <w:r>
              <w:rPr>
                <w:noProof/>
              </w:rPr>
              <w:drawing>
                <wp:inline distT="0" distB="0" distL="0" distR="0" wp14:anchorId="77EFC562" wp14:editId="44743A49">
                  <wp:extent cx="1817751" cy="817245"/>
                  <wp:effectExtent l="0" t="0" r="0" b="0"/>
                  <wp:docPr id="162"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54"/>
                          <a:srcRect/>
                          <a:stretch>
                            <a:fillRect/>
                          </a:stretch>
                        </pic:blipFill>
                        <pic:spPr bwMode="auto">
                          <a:xfrm>
                            <a:off x="0" y="0"/>
                            <a:ext cx="1817751" cy="817245"/>
                          </a:xfrm>
                          <a:prstGeom prst="rect">
                            <a:avLst/>
                          </a:prstGeom>
                        </pic:spPr>
                      </pic:pic>
                    </a:graphicData>
                  </a:graphic>
                </wp:inline>
              </w:drawing>
            </w:r>
          </w:p>
        </w:tc>
        <w:tc>
          <w:tcPr>
            <w:tcW w:w="1110" w:type="dxa"/>
            <w:tcBorders>
              <w:top w:val="single" w:sz="1" w:space="0" w:color="666666"/>
              <w:left w:val="single" w:sz="1" w:space="0" w:color="666666"/>
              <w:bottom w:val="single" w:sz="1" w:space="0" w:color="666666"/>
              <w:right w:val="single" w:sz="1" w:space="0" w:color="666666"/>
            </w:tcBorders>
          </w:tcPr>
          <w:p w14:paraId="1DCD7CE1" w14:textId="77777777" w:rsidR="00625AE0" w:rsidRDefault="00625AE0" w:rsidP="00686243">
            <w:r w:rsidRPr="008E4BF2">
              <w:rPr>
                <w:rFonts w:hAnsi="Times New Roman"/>
                <w:color w:val="auto"/>
                <w:u w:val="single" w:color="000000"/>
              </w:rPr>
              <w:t>⑥</w:t>
            </w:r>
            <w:r>
              <w:rPr>
                <w:rFonts w:hAnsi="Times New Roman"/>
                <w:color w:val="FF0000"/>
                <w:u w:val="single" w:color="000000"/>
              </w:rPr>
              <w:t xml:space="preserve">  </w:t>
            </w:r>
            <w:r>
              <w:rPr>
                <w:rFonts w:hAnsi="Times New Roman"/>
                <w:color w:val="FF0000"/>
                <w:u w:val="single" w:color="000000"/>
              </w:rPr>
              <w:t>正立、放大的虚像</w:t>
            </w:r>
            <w:r>
              <w:rPr>
                <w:rFonts w:hAnsi="Times New Roman"/>
                <w:color w:val="FF0000"/>
                <w:u w:val="single" w:color="000000"/>
              </w:rPr>
              <w:t xml:space="preserve">  </w:t>
            </w:r>
          </w:p>
        </w:tc>
        <w:tc>
          <w:tcPr>
            <w:tcW w:w="900" w:type="dxa"/>
            <w:tcBorders>
              <w:top w:val="single" w:sz="1" w:space="0" w:color="666666"/>
              <w:left w:val="single" w:sz="1" w:space="0" w:color="666666"/>
              <w:bottom w:val="single" w:sz="1" w:space="0" w:color="666666"/>
              <w:right w:val="single" w:sz="1" w:space="0" w:color="666666"/>
            </w:tcBorders>
          </w:tcPr>
          <w:p w14:paraId="6F3C7470" w14:textId="77777777" w:rsidR="00625AE0" w:rsidRDefault="00625AE0" w:rsidP="00686243">
            <w:r w:rsidRPr="008E4BF2">
              <w:rPr>
                <w:rFonts w:hAnsi="Times New Roman"/>
                <w:color w:val="auto"/>
                <w:u w:val="single" w:color="000000"/>
              </w:rPr>
              <w:t>⑦</w:t>
            </w:r>
            <w:r>
              <w:rPr>
                <w:rFonts w:hAnsi="Times New Roman"/>
                <w:color w:val="FF0000"/>
                <w:u w:val="single" w:color="000000"/>
              </w:rPr>
              <w:t>放大镜</w:t>
            </w:r>
            <w:r>
              <w:rPr>
                <w:rFonts w:hAnsi="Times New Roman"/>
                <w:color w:val="FF0000"/>
                <w:u w:val="single" w:color="000000"/>
              </w:rPr>
              <w:t xml:space="preserve">  </w:t>
            </w:r>
          </w:p>
        </w:tc>
      </w:tr>
    </w:tbl>
    <w:p w14:paraId="497864CE" w14:textId="77777777" w:rsidR="00F034FF" w:rsidRDefault="00F034FF" w:rsidP="00625AE0">
      <w:pPr>
        <w:ind w:firstLine="440"/>
        <w:rPr>
          <w:b/>
          <w:bCs/>
        </w:rPr>
      </w:pPr>
    </w:p>
    <w:p w14:paraId="652D742D" w14:textId="465F1A15" w:rsidR="00625AE0" w:rsidRDefault="00625AE0" w:rsidP="00625AE0">
      <w:pPr>
        <w:ind w:firstLine="440"/>
      </w:pPr>
      <w:r>
        <w:rPr>
          <w:b/>
          <w:bCs/>
        </w:rPr>
        <w:lastRenderedPageBreak/>
        <w:t>记忆小口诀：</w:t>
      </w:r>
    </w:p>
    <w:p w14:paraId="1BCED01F" w14:textId="77777777" w:rsidR="00625AE0" w:rsidRDefault="00625AE0" w:rsidP="00625AE0">
      <w:pPr>
        <w:ind w:firstLine="440"/>
      </w:pPr>
      <w:r>
        <w:t>（</w:t>
      </w:r>
      <w:r>
        <w:t>1</w:t>
      </w:r>
      <w:r>
        <w:t>）一倍焦距分虚实，内虚外实。</w:t>
      </w:r>
    </w:p>
    <w:p w14:paraId="6812ECB5" w14:textId="77777777" w:rsidR="00625AE0" w:rsidRDefault="00625AE0" w:rsidP="00625AE0">
      <w:pPr>
        <w:ind w:firstLine="440"/>
      </w:pPr>
      <w:r>
        <w:t>（</w:t>
      </w:r>
      <w:r>
        <w:t>2</w:t>
      </w:r>
      <w:r>
        <w:t>）二倍焦距分大小，远小近大。</w:t>
      </w:r>
    </w:p>
    <w:p w14:paraId="390FC57A" w14:textId="77777777" w:rsidR="00625AE0" w:rsidRDefault="00625AE0" w:rsidP="00625AE0">
      <w:pPr>
        <w:ind w:firstLine="440"/>
      </w:pPr>
      <w:r>
        <w:t>（</w:t>
      </w:r>
      <w:r>
        <w:t>3</w:t>
      </w:r>
      <w:r>
        <w:t>）成实像时，物</w:t>
      </w:r>
      <w:proofErr w:type="gramStart"/>
      <w:r>
        <w:t>近像远像</w:t>
      </w:r>
      <w:proofErr w:type="gramEnd"/>
      <w:r>
        <w:t>变大，物</w:t>
      </w:r>
      <w:proofErr w:type="gramStart"/>
      <w:r>
        <w:t>远像近像</w:t>
      </w:r>
      <w:proofErr w:type="gramEnd"/>
      <w:r>
        <w:t>变小；成虚像时，物</w:t>
      </w:r>
      <w:proofErr w:type="gramStart"/>
      <w:r>
        <w:t>近像近像</w:t>
      </w:r>
      <w:proofErr w:type="gramEnd"/>
      <w:r>
        <w:t>变小，物</w:t>
      </w:r>
      <w:proofErr w:type="gramStart"/>
      <w:r>
        <w:t>远像远像</w:t>
      </w:r>
      <w:proofErr w:type="gramEnd"/>
      <w:r>
        <w:t>变大。</w:t>
      </w:r>
    </w:p>
    <w:p w14:paraId="2D17BE7A" w14:textId="77777777" w:rsidR="00625AE0" w:rsidRDefault="00625AE0" w:rsidP="00625AE0">
      <w:pPr>
        <w:ind w:firstLine="440"/>
      </w:pPr>
      <w:r>
        <w:t>（</w:t>
      </w:r>
      <w:r>
        <w:t>4</w:t>
      </w:r>
      <w:r>
        <w:t>）实像总是异侧倒。</w:t>
      </w:r>
    </w:p>
    <w:p w14:paraId="02F30A0B" w14:textId="77777777" w:rsidR="00625AE0" w:rsidRDefault="00625AE0" w:rsidP="00625AE0">
      <w:pPr>
        <w:pStyle w:val="4"/>
      </w:pPr>
      <w:r>
        <w:t>知识点</w:t>
      </w:r>
      <w:r>
        <w:t xml:space="preserve">4 </w:t>
      </w:r>
      <w:r>
        <w:t>生活中的透镜</w:t>
      </w:r>
    </w:p>
    <w:p w14:paraId="40D4F28E" w14:textId="77777777" w:rsidR="00625AE0" w:rsidRDefault="00625AE0" w:rsidP="00625AE0">
      <w:pPr>
        <w:ind w:firstLine="440"/>
      </w:pPr>
      <w:r>
        <w:t>1.</w:t>
      </w:r>
      <w:r>
        <w:t>放大镜：放大镜是一个凸透镜。将放大镜放在物体与眼睛之间，适当调整距离，可以观察到物体</w:t>
      </w:r>
      <w:r>
        <w:rPr>
          <w:color w:val="FF0000"/>
          <w:u w:val="single" w:color="000000"/>
        </w:rPr>
        <w:t xml:space="preserve">  </w:t>
      </w:r>
      <w:r>
        <w:rPr>
          <w:color w:val="FF0000"/>
          <w:u w:val="single" w:color="000000"/>
        </w:rPr>
        <w:t>正立</w:t>
      </w:r>
      <w:r>
        <w:rPr>
          <w:color w:val="FF0000"/>
          <w:u w:val="single" w:color="000000"/>
        </w:rPr>
        <w:t xml:space="preserve">  </w:t>
      </w:r>
      <w:r>
        <w:t>、</w:t>
      </w:r>
      <w:r>
        <w:rPr>
          <w:color w:val="FF0000"/>
          <w:u w:val="single" w:color="000000"/>
        </w:rPr>
        <w:t xml:space="preserve">  </w:t>
      </w:r>
      <w:r>
        <w:rPr>
          <w:color w:val="FF0000"/>
          <w:u w:val="single" w:color="000000"/>
        </w:rPr>
        <w:t>放大</w:t>
      </w:r>
      <w:r>
        <w:rPr>
          <w:color w:val="FF0000"/>
          <w:u w:val="single" w:color="000000"/>
        </w:rPr>
        <w:t xml:space="preserve">  </w:t>
      </w:r>
      <w:r>
        <w:t>的</w:t>
      </w:r>
      <w:r>
        <w:rPr>
          <w:color w:val="FF0000"/>
          <w:u w:val="single" w:color="000000"/>
        </w:rPr>
        <w:t xml:space="preserve">  </w:t>
      </w:r>
      <w:r>
        <w:rPr>
          <w:color w:val="FF0000"/>
          <w:u w:val="single" w:color="000000"/>
        </w:rPr>
        <w:t>虚像</w:t>
      </w:r>
      <w:r>
        <w:rPr>
          <w:color w:val="FF0000"/>
          <w:u w:val="single" w:color="000000"/>
        </w:rPr>
        <w:t xml:space="preserve">  </w:t>
      </w:r>
      <w:r>
        <w:t>。</w:t>
      </w:r>
    </w:p>
    <w:p w14:paraId="446A1205" w14:textId="77777777" w:rsidR="00625AE0" w:rsidRDefault="00625AE0" w:rsidP="00625AE0">
      <w:pPr>
        <w:ind w:firstLine="440"/>
      </w:pPr>
      <w:r>
        <w:t>2.</w:t>
      </w:r>
      <w:r>
        <w:t>投影仪：利用凸透镜成像，物体离投影仪镜头比较近，所成的像是</w:t>
      </w:r>
      <w:r>
        <w:rPr>
          <w:color w:val="FF0000"/>
          <w:u w:val="single" w:color="000000"/>
        </w:rPr>
        <w:t xml:space="preserve">  </w:t>
      </w:r>
      <w:r>
        <w:rPr>
          <w:color w:val="FF0000"/>
          <w:u w:val="single" w:color="000000"/>
        </w:rPr>
        <w:t>倒立</w:t>
      </w:r>
      <w:r>
        <w:rPr>
          <w:color w:val="FF0000"/>
          <w:u w:val="single" w:color="000000"/>
        </w:rPr>
        <w:t xml:space="preserve">  </w:t>
      </w:r>
      <w:r>
        <w:t>、</w:t>
      </w:r>
      <w:r>
        <w:rPr>
          <w:color w:val="FF0000"/>
          <w:u w:val="single" w:color="000000"/>
        </w:rPr>
        <w:t xml:space="preserve">  </w:t>
      </w:r>
      <w:r>
        <w:rPr>
          <w:color w:val="FF0000"/>
          <w:u w:val="single" w:color="000000"/>
        </w:rPr>
        <w:t>放大</w:t>
      </w:r>
      <w:r>
        <w:rPr>
          <w:color w:val="FF0000"/>
          <w:u w:val="single" w:color="000000"/>
        </w:rPr>
        <w:t xml:space="preserve">  </w:t>
      </w:r>
      <w:r>
        <w:t>的</w:t>
      </w:r>
      <w:r>
        <w:rPr>
          <w:color w:val="FF0000"/>
          <w:u w:val="single" w:color="000000"/>
        </w:rPr>
        <w:t xml:space="preserve">  </w:t>
      </w:r>
      <w:r>
        <w:rPr>
          <w:color w:val="FF0000"/>
          <w:u w:val="single" w:color="000000"/>
        </w:rPr>
        <w:t>实像</w:t>
      </w:r>
      <w:r>
        <w:rPr>
          <w:color w:val="FF0000"/>
          <w:u w:val="single" w:color="000000"/>
        </w:rPr>
        <w:t xml:space="preserve">  </w:t>
      </w:r>
      <w:r>
        <w:t>。</w:t>
      </w:r>
    </w:p>
    <w:p w14:paraId="344231E5" w14:textId="77777777" w:rsidR="00625AE0" w:rsidRDefault="00625AE0" w:rsidP="00625AE0">
      <w:pPr>
        <w:ind w:firstLine="440"/>
      </w:pPr>
      <w:r>
        <w:t>3.</w:t>
      </w:r>
      <w:r>
        <w:t>照相机：镜头相当于一个凸透镜。照相时，物体离照相机镜头比较远，所成的像是</w:t>
      </w:r>
      <w:r>
        <w:rPr>
          <w:color w:val="FF0000"/>
          <w:u w:val="single" w:color="000000"/>
        </w:rPr>
        <w:t xml:space="preserve">  </w:t>
      </w:r>
      <w:r>
        <w:rPr>
          <w:color w:val="FF0000"/>
          <w:u w:val="single" w:color="000000"/>
        </w:rPr>
        <w:t>倒立</w:t>
      </w:r>
      <w:r>
        <w:rPr>
          <w:color w:val="FF0000"/>
          <w:u w:val="single" w:color="000000"/>
        </w:rPr>
        <w:t xml:space="preserve">  </w:t>
      </w:r>
      <w:r>
        <w:t>、</w:t>
      </w:r>
      <w:r>
        <w:rPr>
          <w:color w:val="FF0000"/>
          <w:u w:val="single" w:color="000000"/>
        </w:rPr>
        <w:t xml:space="preserve">  </w:t>
      </w:r>
      <w:r>
        <w:rPr>
          <w:color w:val="FF0000"/>
          <w:u w:val="single" w:color="000000"/>
        </w:rPr>
        <w:t>缩小</w:t>
      </w:r>
      <w:r>
        <w:rPr>
          <w:color w:val="FF0000"/>
          <w:u w:val="single" w:color="000000"/>
        </w:rPr>
        <w:t xml:space="preserve">  </w:t>
      </w:r>
      <w:r>
        <w:t>的</w:t>
      </w:r>
      <w:r>
        <w:rPr>
          <w:color w:val="FF0000"/>
          <w:u w:val="single" w:color="000000"/>
        </w:rPr>
        <w:t xml:space="preserve">  </w:t>
      </w:r>
      <w:r>
        <w:rPr>
          <w:color w:val="FF0000"/>
          <w:u w:val="single" w:color="000000"/>
        </w:rPr>
        <w:t>实像</w:t>
      </w:r>
      <w:r>
        <w:rPr>
          <w:color w:val="FF0000"/>
          <w:u w:val="single" w:color="000000"/>
        </w:rPr>
        <w:t xml:space="preserve">  </w:t>
      </w:r>
      <w:r>
        <w:t>。</w:t>
      </w:r>
    </w:p>
    <w:p w14:paraId="6A80DD21" w14:textId="77777777" w:rsidR="00625AE0" w:rsidRDefault="00625AE0" w:rsidP="00625AE0">
      <w:pPr>
        <w:ind w:firstLine="440"/>
      </w:pPr>
      <w:r>
        <w:t>4.</w:t>
      </w:r>
      <w:r>
        <w:t>显微镜和望远镜</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000" w:firstRow="0" w:lastRow="0" w:firstColumn="0" w:lastColumn="0" w:noHBand="0" w:noVBand="0"/>
      </w:tblPr>
      <w:tblGrid>
        <w:gridCol w:w="709"/>
        <w:gridCol w:w="2893"/>
        <w:gridCol w:w="4698"/>
      </w:tblGrid>
      <w:tr w:rsidR="00625AE0" w14:paraId="70E1BF80" w14:textId="77777777" w:rsidTr="007445EA">
        <w:trPr>
          <w:jc w:val="center"/>
        </w:trPr>
        <w:tc>
          <w:tcPr>
            <w:tcW w:w="709" w:type="dxa"/>
            <w:tcBorders>
              <w:top w:val="single" w:sz="1" w:space="0" w:color="666666"/>
              <w:left w:val="single" w:sz="1" w:space="0" w:color="666666"/>
              <w:bottom w:val="single" w:sz="1" w:space="0" w:color="666666"/>
              <w:right w:val="single" w:sz="1" w:space="0" w:color="666666"/>
            </w:tcBorders>
          </w:tcPr>
          <w:p w14:paraId="6CB02B01" w14:textId="77777777" w:rsidR="00625AE0" w:rsidRDefault="00625AE0" w:rsidP="00686243">
            <w:r>
              <w:rPr>
                <w:rFonts w:hAnsi="Times New Roman"/>
              </w:rPr>
              <w:t>类型</w:t>
            </w:r>
          </w:p>
        </w:tc>
        <w:tc>
          <w:tcPr>
            <w:tcW w:w="2893" w:type="dxa"/>
            <w:tcBorders>
              <w:top w:val="single" w:sz="1" w:space="0" w:color="666666"/>
              <w:left w:val="single" w:sz="1" w:space="0" w:color="666666"/>
              <w:bottom w:val="single" w:sz="1" w:space="0" w:color="666666"/>
              <w:right w:val="single" w:sz="1" w:space="0" w:color="666666"/>
            </w:tcBorders>
          </w:tcPr>
          <w:p w14:paraId="3D6EB468" w14:textId="77777777" w:rsidR="00625AE0" w:rsidRDefault="00625AE0" w:rsidP="00686243">
            <w:r>
              <w:rPr>
                <w:rFonts w:hAnsi="Times New Roman"/>
              </w:rPr>
              <w:t>显微镜</w:t>
            </w:r>
          </w:p>
        </w:tc>
        <w:tc>
          <w:tcPr>
            <w:tcW w:w="4698" w:type="dxa"/>
            <w:tcBorders>
              <w:top w:val="single" w:sz="1" w:space="0" w:color="666666"/>
              <w:left w:val="single" w:sz="1" w:space="0" w:color="666666"/>
              <w:bottom w:val="single" w:sz="1" w:space="0" w:color="666666"/>
              <w:right w:val="single" w:sz="1" w:space="0" w:color="666666"/>
            </w:tcBorders>
          </w:tcPr>
          <w:p w14:paraId="5B0BDB1D" w14:textId="77777777" w:rsidR="00625AE0" w:rsidRDefault="00625AE0" w:rsidP="00686243">
            <w:r>
              <w:rPr>
                <w:rFonts w:hAnsi="Times New Roman"/>
              </w:rPr>
              <w:t>望远镜</w:t>
            </w:r>
          </w:p>
        </w:tc>
      </w:tr>
      <w:tr w:rsidR="00625AE0" w14:paraId="42022FBD" w14:textId="77777777" w:rsidTr="007445EA">
        <w:trPr>
          <w:jc w:val="center"/>
        </w:trPr>
        <w:tc>
          <w:tcPr>
            <w:tcW w:w="709" w:type="dxa"/>
            <w:tcBorders>
              <w:top w:val="single" w:sz="1" w:space="0" w:color="666666"/>
              <w:left w:val="single" w:sz="1" w:space="0" w:color="666666"/>
              <w:bottom w:val="single" w:sz="1" w:space="0" w:color="666666"/>
              <w:right w:val="single" w:sz="1" w:space="0" w:color="666666"/>
            </w:tcBorders>
          </w:tcPr>
          <w:p w14:paraId="1F7C74C8" w14:textId="77777777" w:rsidR="00625AE0" w:rsidRDefault="00625AE0" w:rsidP="00686243">
            <w:r>
              <w:rPr>
                <w:rFonts w:hAnsi="Times New Roman"/>
              </w:rPr>
              <w:t>物镜</w:t>
            </w:r>
          </w:p>
        </w:tc>
        <w:tc>
          <w:tcPr>
            <w:tcW w:w="2893" w:type="dxa"/>
            <w:tcBorders>
              <w:top w:val="single" w:sz="1" w:space="0" w:color="666666"/>
              <w:left w:val="single" w:sz="1" w:space="0" w:color="666666"/>
              <w:bottom w:val="single" w:sz="1" w:space="0" w:color="666666"/>
              <w:right w:val="single" w:sz="1" w:space="0" w:color="666666"/>
            </w:tcBorders>
          </w:tcPr>
          <w:p w14:paraId="70CACD44" w14:textId="77777777" w:rsidR="00BE6DA8" w:rsidRDefault="00625AE0" w:rsidP="00686243">
            <w:pPr>
              <w:rPr>
                <w:rFonts w:hAnsi="Times New Roman"/>
              </w:rPr>
            </w:pPr>
            <w:r>
              <w:rPr>
                <w:rFonts w:hAnsi="Times New Roman"/>
              </w:rPr>
              <w:t>相当于投影仪的镜头，物体经过物镜时成倒立、</w:t>
            </w:r>
          </w:p>
          <w:p w14:paraId="0498EA10" w14:textId="2F3192D4" w:rsidR="00625AE0" w:rsidRDefault="00625AE0" w:rsidP="00686243">
            <w:r w:rsidRPr="00BE6DA8">
              <w:rPr>
                <w:rFonts w:hAnsi="Times New Roman"/>
                <w:color w:val="auto"/>
                <w:u w:val="single" w:color="000000"/>
              </w:rPr>
              <w:t>①</w:t>
            </w:r>
            <w:r>
              <w:rPr>
                <w:rFonts w:hAnsi="Times New Roman"/>
                <w:color w:val="FF0000"/>
                <w:u w:val="single" w:color="000000"/>
              </w:rPr>
              <w:t>放大</w:t>
            </w:r>
            <w:r>
              <w:rPr>
                <w:rFonts w:hAnsi="Times New Roman"/>
                <w:color w:val="FF0000"/>
                <w:u w:val="single" w:color="000000"/>
              </w:rPr>
              <w:t xml:space="preserve">  </w:t>
            </w:r>
            <w:r>
              <w:rPr>
                <w:rFonts w:hAnsi="Times New Roman"/>
              </w:rPr>
              <w:t>的实像</w:t>
            </w:r>
          </w:p>
        </w:tc>
        <w:tc>
          <w:tcPr>
            <w:tcW w:w="4698" w:type="dxa"/>
            <w:tcBorders>
              <w:top w:val="single" w:sz="1" w:space="0" w:color="666666"/>
              <w:left w:val="single" w:sz="1" w:space="0" w:color="666666"/>
              <w:bottom w:val="single" w:sz="1" w:space="0" w:color="666666"/>
              <w:right w:val="single" w:sz="1" w:space="0" w:color="666666"/>
            </w:tcBorders>
          </w:tcPr>
          <w:p w14:paraId="79580D46" w14:textId="77777777" w:rsidR="00625AE0" w:rsidRDefault="00625AE0" w:rsidP="00686243">
            <w:r>
              <w:rPr>
                <w:rFonts w:hAnsi="Times New Roman"/>
              </w:rPr>
              <w:t>相当于照相机的镜头，物体通过物镜时成倒立、</w:t>
            </w:r>
            <w:r w:rsidRPr="00BE6DA8">
              <w:rPr>
                <w:rFonts w:hAnsi="Times New Roman"/>
                <w:color w:val="auto"/>
                <w:u w:val="single" w:color="000000"/>
              </w:rPr>
              <w:t>②</w:t>
            </w:r>
            <w:r>
              <w:rPr>
                <w:rFonts w:hAnsi="Times New Roman"/>
                <w:color w:val="FF0000"/>
                <w:u w:val="single" w:color="000000"/>
              </w:rPr>
              <w:t xml:space="preserve">  </w:t>
            </w:r>
            <w:r>
              <w:rPr>
                <w:rFonts w:hAnsi="Times New Roman"/>
                <w:color w:val="FF0000"/>
                <w:u w:val="single" w:color="000000"/>
              </w:rPr>
              <w:t>缩小</w:t>
            </w:r>
            <w:r>
              <w:rPr>
                <w:rFonts w:hAnsi="Times New Roman"/>
                <w:color w:val="FF0000"/>
                <w:u w:val="single" w:color="000000"/>
              </w:rPr>
              <w:t xml:space="preserve">  </w:t>
            </w:r>
            <w:r>
              <w:rPr>
                <w:rFonts w:hAnsi="Times New Roman"/>
              </w:rPr>
              <w:t>的实像</w:t>
            </w:r>
          </w:p>
        </w:tc>
      </w:tr>
      <w:tr w:rsidR="00625AE0" w14:paraId="39467400" w14:textId="77777777" w:rsidTr="007445EA">
        <w:trPr>
          <w:jc w:val="center"/>
        </w:trPr>
        <w:tc>
          <w:tcPr>
            <w:tcW w:w="709" w:type="dxa"/>
            <w:tcBorders>
              <w:top w:val="single" w:sz="1" w:space="0" w:color="666666"/>
              <w:left w:val="single" w:sz="1" w:space="0" w:color="666666"/>
              <w:bottom w:val="single" w:sz="1" w:space="0" w:color="666666"/>
              <w:right w:val="single" w:sz="1" w:space="0" w:color="666666"/>
            </w:tcBorders>
          </w:tcPr>
          <w:p w14:paraId="68EE427E" w14:textId="77777777" w:rsidR="00625AE0" w:rsidRDefault="00625AE0" w:rsidP="00686243">
            <w:r>
              <w:rPr>
                <w:rFonts w:hAnsi="Times New Roman"/>
              </w:rPr>
              <w:t>目镜</w:t>
            </w:r>
          </w:p>
        </w:tc>
        <w:tc>
          <w:tcPr>
            <w:tcW w:w="7591" w:type="dxa"/>
            <w:gridSpan w:val="2"/>
            <w:tcBorders>
              <w:top w:val="single" w:sz="1" w:space="0" w:color="666666"/>
              <w:left w:val="single" w:sz="1" w:space="0" w:color="666666"/>
              <w:bottom w:val="single" w:sz="1" w:space="0" w:color="666666"/>
              <w:right w:val="single" w:sz="1" w:space="0" w:color="666666"/>
            </w:tcBorders>
          </w:tcPr>
          <w:p w14:paraId="1779DE00" w14:textId="77777777" w:rsidR="00625AE0" w:rsidRDefault="00625AE0" w:rsidP="00686243">
            <w:r>
              <w:rPr>
                <w:rFonts w:hAnsi="Times New Roman"/>
              </w:rPr>
              <w:t>相当于放大镜，实像经过目镜时成正立、放大的</w:t>
            </w:r>
            <w:r w:rsidRPr="00BE6DA8">
              <w:rPr>
                <w:rFonts w:hAnsi="Times New Roman"/>
                <w:color w:val="auto"/>
                <w:u w:val="single" w:color="000000"/>
              </w:rPr>
              <w:t>③</w:t>
            </w:r>
            <w:r>
              <w:rPr>
                <w:rFonts w:hAnsi="Times New Roman"/>
                <w:color w:val="FF0000"/>
                <w:u w:val="single" w:color="000000"/>
              </w:rPr>
              <w:t xml:space="preserve">  </w:t>
            </w:r>
            <w:r>
              <w:rPr>
                <w:rFonts w:hAnsi="Times New Roman"/>
                <w:color w:val="FF0000"/>
                <w:u w:val="single" w:color="000000"/>
              </w:rPr>
              <w:t>虚</w:t>
            </w:r>
            <w:r>
              <w:rPr>
                <w:rFonts w:hAnsi="Times New Roman"/>
                <w:color w:val="FF0000"/>
                <w:u w:val="single" w:color="000000"/>
              </w:rPr>
              <w:t xml:space="preserve">  </w:t>
            </w:r>
            <w:r>
              <w:rPr>
                <w:rFonts w:hAnsi="Times New Roman"/>
              </w:rPr>
              <w:t>像</w:t>
            </w:r>
          </w:p>
        </w:tc>
      </w:tr>
      <w:tr w:rsidR="00625AE0" w14:paraId="24E80CEA" w14:textId="77777777" w:rsidTr="007445EA">
        <w:trPr>
          <w:jc w:val="center"/>
        </w:trPr>
        <w:tc>
          <w:tcPr>
            <w:tcW w:w="709" w:type="dxa"/>
            <w:tcBorders>
              <w:top w:val="single" w:sz="1" w:space="0" w:color="666666"/>
              <w:left w:val="single" w:sz="1" w:space="0" w:color="666666"/>
              <w:bottom w:val="single" w:sz="1" w:space="0" w:color="666666"/>
              <w:right w:val="single" w:sz="1" w:space="0" w:color="666666"/>
            </w:tcBorders>
          </w:tcPr>
          <w:p w14:paraId="5EDD0136" w14:textId="77777777" w:rsidR="00625AE0" w:rsidRDefault="00625AE0" w:rsidP="00686243">
            <w:r>
              <w:rPr>
                <w:rFonts w:hAnsi="Times New Roman"/>
              </w:rPr>
              <w:t>发展应用</w:t>
            </w:r>
          </w:p>
        </w:tc>
        <w:tc>
          <w:tcPr>
            <w:tcW w:w="2893" w:type="dxa"/>
            <w:tcBorders>
              <w:top w:val="single" w:sz="1" w:space="0" w:color="666666"/>
              <w:left w:val="single" w:sz="1" w:space="0" w:color="666666"/>
              <w:bottom w:val="single" w:sz="1" w:space="0" w:color="666666"/>
              <w:right w:val="single" w:sz="1" w:space="0" w:color="666666"/>
            </w:tcBorders>
          </w:tcPr>
          <w:p w14:paraId="5F844CF5" w14:textId="77777777" w:rsidR="00625AE0" w:rsidRDefault="00625AE0" w:rsidP="00686243">
            <w:r>
              <w:rPr>
                <w:rFonts w:hAnsi="Times New Roman"/>
              </w:rPr>
              <w:t>（</w:t>
            </w:r>
            <w:r>
              <w:rPr>
                <w:rFonts w:hAnsi="Times New Roman"/>
              </w:rPr>
              <w:t>1</w:t>
            </w:r>
            <w:r>
              <w:rPr>
                <w:rFonts w:hAnsi="Times New Roman"/>
              </w:rPr>
              <w:t>）光学显微镜</w:t>
            </w:r>
            <w:r>
              <w:rPr>
                <w:rFonts w:hAnsi="Times New Roman"/>
              </w:rPr>
              <w:t>——</w:t>
            </w:r>
            <w:r>
              <w:rPr>
                <w:rFonts w:hAnsi="Times New Roman"/>
              </w:rPr>
              <w:t>帮助人们看清肉眼看不见的微小物体，如</w:t>
            </w:r>
            <w:r>
              <w:rPr>
                <w:rFonts w:hAnsi="Times New Roman"/>
              </w:rPr>
              <w:t>:</w:t>
            </w:r>
            <w:r>
              <w:rPr>
                <w:rFonts w:hAnsi="Times New Roman"/>
              </w:rPr>
              <w:t>微生物、动植物细胞等</w:t>
            </w:r>
          </w:p>
          <w:p w14:paraId="718932C2" w14:textId="77777777" w:rsidR="00625AE0" w:rsidRDefault="00625AE0" w:rsidP="00686243">
            <w:r>
              <w:rPr>
                <w:rFonts w:hAnsi="Times New Roman"/>
              </w:rPr>
              <w:t>（</w:t>
            </w:r>
            <w:r>
              <w:rPr>
                <w:rFonts w:hAnsi="Times New Roman"/>
              </w:rPr>
              <w:t>2</w:t>
            </w:r>
            <w:r>
              <w:rPr>
                <w:rFonts w:hAnsi="Times New Roman"/>
              </w:rPr>
              <w:t>）电子显微镜</w:t>
            </w:r>
            <w:r>
              <w:rPr>
                <w:rFonts w:hAnsi="Times New Roman"/>
              </w:rPr>
              <w:t>——</w:t>
            </w:r>
            <w:r>
              <w:rPr>
                <w:rFonts w:hAnsi="Times New Roman"/>
              </w:rPr>
              <w:t>能使人观察到纳米尺度的物体</w:t>
            </w:r>
          </w:p>
          <w:p w14:paraId="376D41ED" w14:textId="77777777" w:rsidR="00625AE0" w:rsidRDefault="00625AE0" w:rsidP="00686243">
            <w:r>
              <w:rPr>
                <w:rFonts w:hAnsi="Times New Roman"/>
              </w:rPr>
              <w:t>（</w:t>
            </w:r>
            <w:r>
              <w:rPr>
                <w:rFonts w:hAnsi="Times New Roman"/>
              </w:rPr>
              <w:t>3</w:t>
            </w:r>
            <w:r>
              <w:rPr>
                <w:rFonts w:hAnsi="Times New Roman"/>
              </w:rPr>
              <w:t>）扫描隧道显微镜</w:t>
            </w:r>
            <w:r>
              <w:rPr>
                <w:rFonts w:hAnsi="Times New Roman"/>
              </w:rPr>
              <w:t>——</w:t>
            </w:r>
            <w:r>
              <w:rPr>
                <w:rFonts w:hAnsi="Times New Roman"/>
              </w:rPr>
              <w:t>能使人观察到构成细胞的分子和原子</w:t>
            </w:r>
          </w:p>
        </w:tc>
        <w:tc>
          <w:tcPr>
            <w:tcW w:w="4698" w:type="dxa"/>
            <w:tcBorders>
              <w:top w:val="single" w:sz="1" w:space="0" w:color="666666"/>
              <w:left w:val="single" w:sz="1" w:space="0" w:color="666666"/>
              <w:bottom w:val="single" w:sz="1" w:space="0" w:color="666666"/>
              <w:right w:val="single" w:sz="1" w:space="0" w:color="666666"/>
            </w:tcBorders>
          </w:tcPr>
          <w:p w14:paraId="7586E7E7" w14:textId="77777777" w:rsidR="00625AE0" w:rsidRDefault="00625AE0" w:rsidP="00686243">
            <w:r>
              <w:rPr>
                <w:rFonts w:hAnsi="Times New Roman"/>
              </w:rPr>
              <w:t>（</w:t>
            </w:r>
            <w:r>
              <w:rPr>
                <w:rFonts w:hAnsi="Times New Roman"/>
              </w:rPr>
              <w:t>1</w:t>
            </w:r>
            <w:r>
              <w:rPr>
                <w:rFonts w:hAnsi="Times New Roman"/>
              </w:rPr>
              <w:t>）</w:t>
            </w:r>
            <w:r>
              <w:rPr>
                <w:rFonts w:hAnsi="Times New Roman"/>
              </w:rPr>
              <w:t>1609</w:t>
            </w:r>
            <w:r>
              <w:rPr>
                <w:rFonts w:hAnsi="Times New Roman"/>
              </w:rPr>
              <w:t>年，意大利物理学家伽利略用自制的望远镜观察天体，以确凿的证据支持了哥白尼的</w:t>
            </w:r>
            <w:r>
              <w:rPr>
                <w:rFonts w:hAnsi="Times New Roman"/>
              </w:rPr>
              <w:t>“</w:t>
            </w:r>
            <w:r>
              <w:rPr>
                <w:rFonts w:hAnsi="Times New Roman"/>
              </w:rPr>
              <w:t>日心说</w:t>
            </w:r>
            <w:r>
              <w:rPr>
                <w:rFonts w:hAnsi="Times New Roman"/>
              </w:rPr>
              <w:t>”</w:t>
            </w:r>
          </w:p>
          <w:p w14:paraId="537B7BB5" w14:textId="77777777" w:rsidR="00625AE0" w:rsidRDefault="00625AE0" w:rsidP="00686243">
            <w:r>
              <w:rPr>
                <w:rFonts w:hAnsi="Times New Roman"/>
              </w:rPr>
              <w:t>（</w:t>
            </w:r>
            <w:r>
              <w:rPr>
                <w:rFonts w:hAnsi="Times New Roman"/>
              </w:rPr>
              <w:t>2</w:t>
            </w:r>
            <w:r>
              <w:rPr>
                <w:rFonts w:hAnsi="Times New Roman"/>
              </w:rPr>
              <w:t>）</w:t>
            </w:r>
            <w:r>
              <w:rPr>
                <w:rFonts w:hAnsi="Times New Roman"/>
              </w:rPr>
              <w:t>1611</w:t>
            </w:r>
            <w:r>
              <w:rPr>
                <w:rFonts w:hAnsi="Times New Roman"/>
              </w:rPr>
              <w:t>年，德国天文学家开</w:t>
            </w:r>
            <w:proofErr w:type="gramStart"/>
            <w:r>
              <w:rPr>
                <w:rFonts w:hAnsi="Times New Roman"/>
              </w:rPr>
              <w:t>普勒用两个</w:t>
            </w:r>
            <w:proofErr w:type="gramEnd"/>
            <w:r>
              <w:rPr>
                <w:rFonts w:hAnsi="Times New Roman"/>
              </w:rPr>
              <w:t>凸透镜组成望远镜（开普勒天文望远镜），适宜于观察行星和月球</w:t>
            </w:r>
          </w:p>
          <w:p w14:paraId="4345B315" w14:textId="77777777" w:rsidR="00625AE0" w:rsidRDefault="00625AE0" w:rsidP="00686243">
            <w:r>
              <w:rPr>
                <w:rFonts w:hAnsi="Times New Roman"/>
              </w:rPr>
              <w:t>（</w:t>
            </w:r>
            <w:r>
              <w:rPr>
                <w:rFonts w:hAnsi="Times New Roman"/>
              </w:rPr>
              <w:t>3</w:t>
            </w:r>
            <w:r>
              <w:rPr>
                <w:rFonts w:hAnsi="Times New Roman"/>
              </w:rPr>
              <w:t>）</w:t>
            </w:r>
            <w:r>
              <w:rPr>
                <w:rFonts w:hAnsi="Times New Roman"/>
              </w:rPr>
              <w:t>1668</w:t>
            </w:r>
            <w:r>
              <w:rPr>
                <w:rFonts w:hAnsi="Times New Roman"/>
              </w:rPr>
              <w:t>年，牛顿制成了第一台反射式望远镜</w:t>
            </w:r>
          </w:p>
          <w:p w14:paraId="63F40EC8" w14:textId="77777777" w:rsidR="00625AE0" w:rsidRDefault="00625AE0" w:rsidP="00686243">
            <w:r>
              <w:rPr>
                <w:rFonts w:hAnsi="Times New Roman"/>
              </w:rPr>
              <w:t>（</w:t>
            </w:r>
            <w:r>
              <w:rPr>
                <w:rFonts w:hAnsi="Times New Roman"/>
              </w:rPr>
              <w:t>4</w:t>
            </w:r>
            <w:r>
              <w:rPr>
                <w:rFonts w:hAnsi="Times New Roman"/>
              </w:rPr>
              <w:t>）</w:t>
            </w:r>
            <w:r>
              <w:rPr>
                <w:rFonts w:hAnsi="Times New Roman"/>
              </w:rPr>
              <w:t>1990</w:t>
            </w:r>
            <w:r>
              <w:rPr>
                <w:rFonts w:hAnsi="Times New Roman"/>
              </w:rPr>
              <w:t>年，哈勃空间望远镜被送入太空，将人们的视觉范围扩展到遥远的宇宙深处</w:t>
            </w:r>
          </w:p>
        </w:tc>
      </w:tr>
    </w:tbl>
    <w:p w14:paraId="754422F4" w14:textId="77777777" w:rsidR="00625AE0" w:rsidRDefault="00625AE0" w:rsidP="00625AE0">
      <w:pPr>
        <w:pStyle w:val="4"/>
      </w:pPr>
      <w:r>
        <w:lastRenderedPageBreak/>
        <w:t>知识点</w:t>
      </w:r>
      <w:r>
        <w:t xml:space="preserve">5 </w:t>
      </w:r>
      <w:r>
        <w:t>眼睛及视力矫正</w:t>
      </w:r>
    </w:p>
    <w:p w14:paraId="51FDE273" w14:textId="77777777" w:rsidR="00625AE0" w:rsidRDefault="00625AE0" w:rsidP="00625AE0">
      <w:pPr>
        <w:ind w:firstLine="440"/>
      </w:pPr>
      <w:r>
        <w:t>1.</w:t>
      </w:r>
      <w:r>
        <w:t>正常眼睛的成像原理：眼睛的晶状体和角膜的共同作用相当于一个</w:t>
      </w:r>
      <w:r>
        <w:rPr>
          <w:color w:val="FF0000"/>
          <w:u w:val="single" w:color="000000"/>
        </w:rPr>
        <w:t xml:space="preserve">  </w:t>
      </w:r>
      <w:proofErr w:type="gramStart"/>
      <w:r>
        <w:rPr>
          <w:color w:val="FF0000"/>
          <w:u w:val="single" w:color="000000"/>
        </w:rPr>
        <w:t>凸</w:t>
      </w:r>
      <w:proofErr w:type="gramEnd"/>
      <w:r>
        <w:rPr>
          <w:color w:val="FF0000"/>
          <w:u w:val="single" w:color="000000"/>
        </w:rPr>
        <w:t xml:space="preserve">  </w:t>
      </w:r>
      <w:r>
        <w:t>透镜，把来自物体的光</w:t>
      </w:r>
      <w:r>
        <w:rPr>
          <w:color w:val="FF0000"/>
          <w:u w:val="single" w:color="000000"/>
        </w:rPr>
        <w:t xml:space="preserve">  </w:t>
      </w:r>
      <w:r>
        <w:rPr>
          <w:color w:val="FF0000"/>
          <w:u w:val="single" w:color="000000"/>
        </w:rPr>
        <w:t>会聚</w:t>
      </w:r>
      <w:r>
        <w:rPr>
          <w:color w:val="FF0000"/>
          <w:u w:val="single" w:color="000000"/>
        </w:rPr>
        <w:t xml:space="preserve">  </w:t>
      </w:r>
      <w:r>
        <w:t>在视网膜上，成</w:t>
      </w:r>
      <w:r>
        <w:rPr>
          <w:color w:val="FF0000"/>
          <w:u w:val="single" w:color="000000"/>
        </w:rPr>
        <w:t xml:space="preserve">  </w:t>
      </w:r>
      <w:r>
        <w:rPr>
          <w:color w:val="FF0000"/>
          <w:u w:val="single" w:color="000000"/>
        </w:rPr>
        <w:t>倒立</w:t>
      </w:r>
      <w:r>
        <w:rPr>
          <w:color w:val="FF0000"/>
          <w:u w:val="single" w:color="000000"/>
        </w:rPr>
        <w:t xml:space="preserve">  </w:t>
      </w:r>
      <w:r>
        <w:t>、</w:t>
      </w:r>
      <w:r>
        <w:rPr>
          <w:color w:val="FF0000"/>
          <w:u w:val="single" w:color="000000"/>
        </w:rPr>
        <w:t xml:space="preserve">  </w:t>
      </w:r>
      <w:r>
        <w:rPr>
          <w:color w:val="FF0000"/>
          <w:u w:val="single" w:color="000000"/>
        </w:rPr>
        <w:t>缩小</w:t>
      </w:r>
      <w:r>
        <w:rPr>
          <w:color w:val="FF0000"/>
          <w:u w:val="single" w:color="000000"/>
        </w:rPr>
        <w:t xml:space="preserve">  </w:t>
      </w:r>
      <w:r>
        <w:t>的</w:t>
      </w:r>
      <w:r>
        <w:rPr>
          <w:color w:val="FF0000"/>
          <w:u w:val="single" w:color="000000"/>
        </w:rPr>
        <w:t xml:space="preserve">  </w:t>
      </w:r>
      <w:r>
        <w:rPr>
          <w:color w:val="FF0000"/>
          <w:u w:val="single" w:color="000000"/>
        </w:rPr>
        <w:t>实</w:t>
      </w:r>
      <w:r>
        <w:rPr>
          <w:color w:val="FF0000"/>
          <w:u w:val="single" w:color="000000"/>
        </w:rPr>
        <w:t xml:space="preserve">  </w:t>
      </w:r>
      <w:r>
        <w:t>像。</w:t>
      </w:r>
    </w:p>
    <w:p w14:paraId="13E540B4" w14:textId="77777777" w:rsidR="00625AE0" w:rsidRDefault="00625AE0" w:rsidP="00625AE0">
      <w:pPr>
        <w:ind w:firstLine="440"/>
      </w:pPr>
      <w:r>
        <w:t>2.</w:t>
      </w:r>
      <w:r>
        <w:t>视力缺陷及其矫正</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000" w:firstRow="0" w:lastRow="0" w:firstColumn="0" w:lastColumn="0" w:noHBand="0" w:noVBand="0"/>
      </w:tblPr>
      <w:tblGrid>
        <w:gridCol w:w="1156"/>
        <w:gridCol w:w="3572"/>
        <w:gridCol w:w="3572"/>
      </w:tblGrid>
      <w:tr w:rsidR="00625AE0" w14:paraId="0E9890D3" w14:textId="77777777" w:rsidTr="00686243">
        <w:trPr>
          <w:jc w:val="center"/>
        </w:trPr>
        <w:tc>
          <w:tcPr>
            <w:tcW w:w="1155" w:type="dxa"/>
            <w:tcBorders>
              <w:top w:val="single" w:sz="1" w:space="0" w:color="666666"/>
              <w:left w:val="single" w:sz="1" w:space="0" w:color="666666"/>
              <w:bottom w:val="single" w:sz="1" w:space="0" w:color="666666"/>
              <w:right w:val="single" w:sz="1" w:space="0" w:color="666666"/>
            </w:tcBorders>
          </w:tcPr>
          <w:p w14:paraId="5CEFF495" w14:textId="77777777" w:rsidR="00625AE0" w:rsidRDefault="00625AE0" w:rsidP="00686243">
            <w:r>
              <w:rPr>
                <w:rFonts w:hAnsi="Times New Roman"/>
              </w:rPr>
              <w:t>缺陷类型</w:t>
            </w:r>
          </w:p>
        </w:tc>
        <w:tc>
          <w:tcPr>
            <w:tcW w:w="3570" w:type="dxa"/>
            <w:tcBorders>
              <w:top w:val="single" w:sz="1" w:space="0" w:color="666666"/>
              <w:left w:val="single" w:sz="1" w:space="0" w:color="666666"/>
              <w:bottom w:val="single" w:sz="1" w:space="0" w:color="666666"/>
              <w:right w:val="single" w:sz="1" w:space="0" w:color="666666"/>
            </w:tcBorders>
          </w:tcPr>
          <w:p w14:paraId="7C86E4FF" w14:textId="77777777" w:rsidR="00625AE0" w:rsidRDefault="00625AE0" w:rsidP="00686243">
            <w:r>
              <w:rPr>
                <w:rFonts w:hAnsi="Times New Roman"/>
              </w:rPr>
              <w:t>近视眼</w:t>
            </w:r>
          </w:p>
        </w:tc>
        <w:tc>
          <w:tcPr>
            <w:tcW w:w="3570" w:type="dxa"/>
            <w:tcBorders>
              <w:top w:val="single" w:sz="1" w:space="0" w:color="666666"/>
              <w:left w:val="single" w:sz="1" w:space="0" w:color="666666"/>
              <w:bottom w:val="single" w:sz="1" w:space="0" w:color="666666"/>
              <w:right w:val="single" w:sz="1" w:space="0" w:color="666666"/>
            </w:tcBorders>
          </w:tcPr>
          <w:p w14:paraId="5E0C07EA" w14:textId="77777777" w:rsidR="00625AE0" w:rsidRDefault="00625AE0" w:rsidP="00686243">
            <w:r>
              <w:rPr>
                <w:rFonts w:hAnsi="Times New Roman"/>
              </w:rPr>
              <w:t>远视眼</w:t>
            </w:r>
          </w:p>
        </w:tc>
      </w:tr>
      <w:tr w:rsidR="00625AE0" w14:paraId="3405B0B3" w14:textId="77777777" w:rsidTr="00686243">
        <w:trPr>
          <w:jc w:val="center"/>
        </w:trPr>
        <w:tc>
          <w:tcPr>
            <w:tcW w:w="1155" w:type="dxa"/>
            <w:tcBorders>
              <w:top w:val="single" w:sz="1" w:space="0" w:color="666666"/>
              <w:left w:val="single" w:sz="1" w:space="0" w:color="666666"/>
              <w:bottom w:val="single" w:sz="1" w:space="0" w:color="666666"/>
              <w:right w:val="single" w:sz="1" w:space="0" w:color="666666"/>
            </w:tcBorders>
          </w:tcPr>
          <w:p w14:paraId="0DF8A8F3" w14:textId="77777777" w:rsidR="00625AE0" w:rsidRDefault="00625AE0" w:rsidP="00686243">
            <w:r>
              <w:rPr>
                <w:rFonts w:hAnsi="Times New Roman"/>
              </w:rPr>
              <w:t>表现症状</w:t>
            </w:r>
          </w:p>
        </w:tc>
        <w:tc>
          <w:tcPr>
            <w:tcW w:w="3570" w:type="dxa"/>
            <w:tcBorders>
              <w:top w:val="single" w:sz="1" w:space="0" w:color="666666"/>
              <w:left w:val="single" w:sz="1" w:space="0" w:color="666666"/>
              <w:bottom w:val="single" w:sz="1" w:space="0" w:color="666666"/>
              <w:right w:val="single" w:sz="1" w:space="0" w:color="666666"/>
            </w:tcBorders>
          </w:tcPr>
          <w:p w14:paraId="177631E5" w14:textId="77777777" w:rsidR="00625AE0" w:rsidRDefault="00625AE0" w:rsidP="00686243">
            <w:r>
              <w:rPr>
                <w:rFonts w:hAnsi="Times New Roman"/>
              </w:rPr>
              <w:t>只能看清近处的物体</w:t>
            </w:r>
          </w:p>
        </w:tc>
        <w:tc>
          <w:tcPr>
            <w:tcW w:w="3570" w:type="dxa"/>
            <w:tcBorders>
              <w:top w:val="single" w:sz="1" w:space="0" w:color="666666"/>
              <w:left w:val="single" w:sz="1" w:space="0" w:color="666666"/>
              <w:bottom w:val="single" w:sz="1" w:space="0" w:color="666666"/>
              <w:right w:val="single" w:sz="1" w:space="0" w:color="666666"/>
            </w:tcBorders>
          </w:tcPr>
          <w:p w14:paraId="2C64D9D6" w14:textId="77777777" w:rsidR="00625AE0" w:rsidRDefault="00625AE0" w:rsidP="00686243">
            <w:r>
              <w:rPr>
                <w:rFonts w:hAnsi="Times New Roman"/>
              </w:rPr>
              <w:t>只能看清远处的物体</w:t>
            </w:r>
          </w:p>
        </w:tc>
      </w:tr>
      <w:tr w:rsidR="00625AE0" w14:paraId="4170211E" w14:textId="77777777" w:rsidTr="00686243">
        <w:trPr>
          <w:jc w:val="center"/>
        </w:trPr>
        <w:tc>
          <w:tcPr>
            <w:tcW w:w="1155" w:type="dxa"/>
            <w:tcBorders>
              <w:top w:val="single" w:sz="1" w:space="0" w:color="666666"/>
              <w:left w:val="single" w:sz="1" w:space="0" w:color="666666"/>
              <w:bottom w:val="single" w:sz="1" w:space="0" w:color="666666"/>
              <w:right w:val="single" w:sz="1" w:space="0" w:color="666666"/>
            </w:tcBorders>
          </w:tcPr>
          <w:p w14:paraId="59588137" w14:textId="77777777" w:rsidR="00625AE0" w:rsidRDefault="00625AE0" w:rsidP="00686243">
            <w:r>
              <w:rPr>
                <w:rFonts w:hAnsi="Times New Roman"/>
              </w:rPr>
              <w:t>成因</w:t>
            </w:r>
          </w:p>
        </w:tc>
        <w:tc>
          <w:tcPr>
            <w:tcW w:w="3570" w:type="dxa"/>
            <w:tcBorders>
              <w:top w:val="single" w:sz="1" w:space="0" w:color="666666"/>
              <w:left w:val="single" w:sz="1" w:space="0" w:color="666666"/>
              <w:bottom w:val="single" w:sz="1" w:space="0" w:color="666666"/>
              <w:right w:val="single" w:sz="1" w:space="0" w:color="666666"/>
            </w:tcBorders>
          </w:tcPr>
          <w:p w14:paraId="3362120B" w14:textId="77777777" w:rsidR="00625AE0" w:rsidRDefault="00625AE0" w:rsidP="00686243">
            <w:r>
              <w:rPr>
                <w:rFonts w:hAnsi="Times New Roman"/>
              </w:rPr>
              <w:t>晶状体变厚，焦距较</w:t>
            </w:r>
            <w:r w:rsidRPr="00BE6DA8">
              <w:rPr>
                <w:rFonts w:hAnsi="Times New Roman"/>
                <w:color w:val="auto"/>
                <w:u w:val="single" w:color="000000"/>
              </w:rPr>
              <w:t>①</w:t>
            </w:r>
            <w:r>
              <w:rPr>
                <w:rFonts w:hAnsi="Times New Roman"/>
                <w:color w:val="FF0000"/>
                <w:u w:val="single" w:color="000000"/>
              </w:rPr>
              <w:t xml:space="preserve">  </w:t>
            </w:r>
            <w:r>
              <w:rPr>
                <w:rFonts w:hAnsi="Times New Roman"/>
                <w:color w:val="FF0000"/>
                <w:u w:val="single" w:color="000000"/>
              </w:rPr>
              <w:t>小</w:t>
            </w:r>
            <w:r>
              <w:rPr>
                <w:rFonts w:hAnsi="Times New Roman"/>
                <w:color w:val="FF0000"/>
                <w:u w:val="single" w:color="000000"/>
              </w:rPr>
              <w:t xml:space="preserve">  </w:t>
            </w:r>
            <w:r>
              <w:rPr>
                <w:rFonts w:hAnsi="Times New Roman"/>
              </w:rPr>
              <w:t>，折光能力变强</w:t>
            </w:r>
          </w:p>
        </w:tc>
        <w:tc>
          <w:tcPr>
            <w:tcW w:w="3570" w:type="dxa"/>
            <w:tcBorders>
              <w:top w:val="single" w:sz="1" w:space="0" w:color="666666"/>
              <w:left w:val="single" w:sz="1" w:space="0" w:color="666666"/>
              <w:bottom w:val="single" w:sz="1" w:space="0" w:color="666666"/>
              <w:right w:val="single" w:sz="1" w:space="0" w:color="666666"/>
            </w:tcBorders>
          </w:tcPr>
          <w:p w14:paraId="545AFB86" w14:textId="77777777" w:rsidR="00625AE0" w:rsidRDefault="00625AE0" w:rsidP="00686243">
            <w:r>
              <w:rPr>
                <w:rFonts w:hAnsi="Times New Roman"/>
              </w:rPr>
              <w:t>晶状体变薄，焦距较</w:t>
            </w:r>
            <w:r w:rsidRPr="00BE6DA8">
              <w:rPr>
                <w:rFonts w:hAnsi="Times New Roman"/>
                <w:color w:val="auto"/>
                <w:u w:val="single" w:color="000000"/>
              </w:rPr>
              <w:t>②</w:t>
            </w:r>
            <w:r>
              <w:rPr>
                <w:rFonts w:hAnsi="Times New Roman"/>
                <w:color w:val="FF0000"/>
                <w:u w:val="single" w:color="000000"/>
              </w:rPr>
              <w:t xml:space="preserve">  </w:t>
            </w:r>
            <w:r>
              <w:rPr>
                <w:rFonts w:hAnsi="Times New Roman"/>
                <w:color w:val="FF0000"/>
                <w:u w:val="single" w:color="000000"/>
              </w:rPr>
              <w:t>大</w:t>
            </w:r>
            <w:r>
              <w:rPr>
                <w:rFonts w:hAnsi="Times New Roman"/>
                <w:color w:val="FF0000"/>
                <w:u w:val="single" w:color="000000"/>
              </w:rPr>
              <w:t xml:space="preserve">  </w:t>
            </w:r>
            <w:r>
              <w:rPr>
                <w:rFonts w:hAnsi="Times New Roman"/>
              </w:rPr>
              <w:t>，折光能力变弱</w:t>
            </w:r>
          </w:p>
        </w:tc>
      </w:tr>
      <w:tr w:rsidR="00625AE0" w14:paraId="0DBF01A7" w14:textId="77777777" w:rsidTr="00686243">
        <w:trPr>
          <w:jc w:val="center"/>
        </w:trPr>
        <w:tc>
          <w:tcPr>
            <w:tcW w:w="1155" w:type="dxa"/>
            <w:tcBorders>
              <w:top w:val="single" w:sz="1" w:space="0" w:color="666666"/>
              <w:left w:val="single" w:sz="1" w:space="0" w:color="666666"/>
              <w:bottom w:val="single" w:sz="1" w:space="0" w:color="666666"/>
              <w:right w:val="single" w:sz="1" w:space="0" w:color="666666"/>
            </w:tcBorders>
          </w:tcPr>
          <w:p w14:paraId="05B342C9" w14:textId="77777777" w:rsidR="00625AE0" w:rsidRDefault="00625AE0" w:rsidP="00686243">
            <w:r>
              <w:rPr>
                <w:rFonts w:hAnsi="Times New Roman"/>
              </w:rPr>
              <w:t>成像位置</w:t>
            </w:r>
          </w:p>
        </w:tc>
        <w:tc>
          <w:tcPr>
            <w:tcW w:w="3570" w:type="dxa"/>
            <w:tcBorders>
              <w:top w:val="single" w:sz="1" w:space="0" w:color="666666"/>
              <w:left w:val="single" w:sz="1" w:space="0" w:color="666666"/>
              <w:bottom w:val="single" w:sz="1" w:space="0" w:color="666666"/>
              <w:right w:val="single" w:sz="1" w:space="0" w:color="666666"/>
            </w:tcBorders>
          </w:tcPr>
          <w:p w14:paraId="4915C60D" w14:textId="7226CA0B" w:rsidR="00625AE0" w:rsidRDefault="00625AE0" w:rsidP="00686243">
            <w:pPr>
              <w:jc w:val="center"/>
              <w:rPr>
                <w:noProof/>
              </w:rPr>
            </w:pPr>
          </w:p>
          <w:p w14:paraId="5521ECEC" w14:textId="2E8E20C6" w:rsidR="00F034FF" w:rsidRDefault="00F034FF" w:rsidP="00686243">
            <w:pPr>
              <w:jc w:val="center"/>
            </w:pPr>
            <w:r>
              <w:rPr>
                <w:noProof/>
              </w:rPr>
              <w:drawing>
                <wp:inline distT="0" distB="0" distL="0" distR="0" wp14:anchorId="1D8C16EF" wp14:editId="2258A1D9">
                  <wp:extent cx="1421511" cy="695897"/>
                  <wp:effectExtent l="0" t="0" r="0" b="0"/>
                  <wp:docPr id="163" name="图片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55"/>
                          <a:srcRect/>
                          <a:stretch>
                            <a:fillRect/>
                          </a:stretch>
                        </pic:blipFill>
                        <pic:spPr bwMode="auto">
                          <a:xfrm>
                            <a:off x="0" y="0"/>
                            <a:ext cx="1421511" cy="695897"/>
                          </a:xfrm>
                          <a:prstGeom prst="rect">
                            <a:avLst/>
                          </a:prstGeom>
                        </pic:spPr>
                      </pic:pic>
                    </a:graphicData>
                  </a:graphic>
                </wp:inline>
              </w:drawing>
            </w:r>
          </w:p>
          <w:p w14:paraId="635BC0EE" w14:textId="77777777" w:rsidR="00625AE0" w:rsidRDefault="00625AE0" w:rsidP="00686243">
            <w:pPr>
              <w:jc w:val="center"/>
            </w:pPr>
            <w:r>
              <w:rPr>
                <w:rFonts w:hAnsi="Times New Roman"/>
              </w:rPr>
              <w:t>像成在视网膜的</w:t>
            </w:r>
            <w:r w:rsidRPr="00BE6DA8">
              <w:rPr>
                <w:rFonts w:hAnsi="Times New Roman"/>
                <w:color w:val="auto"/>
                <w:u w:val="single" w:color="000000"/>
              </w:rPr>
              <w:t>③</w:t>
            </w:r>
            <w:r>
              <w:rPr>
                <w:rFonts w:hAnsi="Times New Roman"/>
                <w:color w:val="FF0000"/>
                <w:u w:val="single" w:color="000000"/>
              </w:rPr>
              <w:t xml:space="preserve">  </w:t>
            </w:r>
            <w:r>
              <w:rPr>
                <w:rFonts w:hAnsi="Times New Roman"/>
                <w:color w:val="FF0000"/>
                <w:u w:val="single" w:color="000000"/>
              </w:rPr>
              <w:t>前</w:t>
            </w:r>
            <w:r>
              <w:rPr>
                <w:rFonts w:hAnsi="Times New Roman"/>
                <w:color w:val="FF0000"/>
                <w:u w:val="single" w:color="000000"/>
              </w:rPr>
              <w:t xml:space="preserve">  </w:t>
            </w:r>
            <w:r>
              <w:rPr>
                <w:rFonts w:hAnsi="Times New Roman"/>
              </w:rPr>
              <w:t>方</w:t>
            </w:r>
          </w:p>
        </w:tc>
        <w:tc>
          <w:tcPr>
            <w:tcW w:w="3570" w:type="dxa"/>
            <w:tcBorders>
              <w:top w:val="single" w:sz="1" w:space="0" w:color="666666"/>
              <w:left w:val="single" w:sz="1" w:space="0" w:color="666666"/>
              <w:bottom w:val="single" w:sz="1" w:space="0" w:color="666666"/>
              <w:right w:val="single" w:sz="1" w:space="0" w:color="666666"/>
            </w:tcBorders>
          </w:tcPr>
          <w:p w14:paraId="52054CFE" w14:textId="3A58E462" w:rsidR="00625AE0" w:rsidRDefault="00625AE0" w:rsidP="00686243">
            <w:pPr>
              <w:jc w:val="center"/>
              <w:rPr>
                <w:noProof/>
              </w:rPr>
            </w:pPr>
          </w:p>
          <w:p w14:paraId="7F3E58B7" w14:textId="69702706" w:rsidR="00F034FF" w:rsidRDefault="00F034FF" w:rsidP="00686243">
            <w:pPr>
              <w:jc w:val="center"/>
            </w:pPr>
            <w:r>
              <w:rPr>
                <w:noProof/>
              </w:rPr>
              <w:drawing>
                <wp:inline distT="0" distB="0" distL="0" distR="0" wp14:anchorId="0E95F55D" wp14:editId="29F29EA5">
                  <wp:extent cx="1582484" cy="695897"/>
                  <wp:effectExtent l="0" t="0" r="0" b="0"/>
                  <wp:docPr id="164" name="图片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56"/>
                          <a:srcRect/>
                          <a:stretch>
                            <a:fillRect/>
                          </a:stretch>
                        </pic:blipFill>
                        <pic:spPr bwMode="auto">
                          <a:xfrm>
                            <a:off x="0" y="0"/>
                            <a:ext cx="1582484" cy="695897"/>
                          </a:xfrm>
                          <a:prstGeom prst="rect">
                            <a:avLst/>
                          </a:prstGeom>
                        </pic:spPr>
                      </pic:pic>
                    </a:graphicData>
                  </a:graphic>
                </wp:inline>
              </w:drawing>
            </w:r>
          </w:p>
          <w:p w14:paraId="306780A5" w14:textId="77777777" w:rsidR="00625AE0" w:rsidRDefault="00625AE0" w:rsidP="00686243">
            <w:pPr>
              <w:jc w:val="center"/>
            </w:pPr>
            <w:r>
              <w:rPr>
                <w:rFonts w:hAnsi="Times New Roman"/>
              </w:rPr>
              <w:t>像成在视网膜的</w:t>
            </w:r>
            <w:r w:rsidRPr="00BE6DA8">
              <w:rPr>
                <w:rFonts w:hAnsi="Times New Roman"/>
                <w:color w:val="auto"/>
                <w:u w:val="single" w:color="000000"/>
              </w:rPr>
              <w:t>④</w:t>
            </w:r>
            <w:r>
              <w:rPr>
                <w:rFonts w:hAnsi="Times New Roman"/>
                <w:color w:val="FF0000"/>
                <w:u w:val="single" w:color="000000"/>
              </w:rPr>
              <w:t xml:space="preserve">  </w:t>
            </w:r>
            <w:r>
              <w:rPr>
                <w:rFonts w:hAnsi="Times New Roman"/>
                <w:color w:val="FF0000"/>
                <w:u w:val="single" w:color="000000"/>
              </w:rPr>
              <w:t>后</w:t>
            </w:r>
            <w:r>
              <w:rPr>
                <w:rFonts w:hAnsi="Times New Roman"/>
                <w:color w:val="FF0000"/>
                <w:u w:val="single" w:color="000000"/>
              </w:rPr>
              <w:t xml:space="preserve">  </w:t>
            </w:r>
            <w:r>
              <w:rPr>
                <w:rFonts w:hAnsi="Times New Roman"/>
              </w:rPr>
              <w:t>方</w:t>
            </w:r>
          </w:p>
        </w:tc>
      </w:tr>
      <w:tr w:rsidR="00625AE0" w14:paraId="142AE158" w14:textId="77777777" w:rsidTr="00686243">
        <w:trPr>
          <w:jc w:val="center"/>
        </w:trPr>
        <w:tc>
          <w:tcPr>
            <w:tcW w:w="1155" w:type="dxa"/>
            <w:tcBorders>
              <w:top w:val="single" w:sz="1" w:space="0" w:color="666666"/>
              <w:left w:val="single" w:sz="1" w:space="0" w:color="666666"/>
              <w:bottom w:val="single" w:sz="1" w:space="0" w:color="666666"/>
              <w:right w:val="single" w:sz="1" w:space="0" w:color="666666"/>
            </w:tcBorders>
          </w:tcPr>
          <w:p w14:paraId="73AF109F" w14:textId="77777777" w:rsidR="00625AE0" w:rsidRDefault="00625AE0" w:rsidP="00686243">
            <w:r>
              <w:rPr>
                <w:rFonts w:hAnsi="Times New Roman"/>
              </w:rPr>
              <w:t>矫正方法</w:t>
            </w:r>
          </w:p>
        </w:tc>
        <w:tc>
          <w:tcPr>
            <w:tcW w:w="3570" w:type="dxa"/>
            <w:tcBorders>
              <w:top w:val="single" w:sz="1" w:space="0" w:color="666666"/>
              <w:left w:val="single" w:sz="1" w:space="0" w:color="666666"/>
              <w:bottom w:val="single" w:sz="1" w:space="0" w:color="666666"/>
              <w:right w:val="single" w:sz="1" w:space="0" w:color="666666"/>
            </w:tcBorders>
          </w:tcPr>
          <w:p w14:paraId="1E1DA35E" w14:textId="749325D9" w:rsidR="00625AE0" w:rsidRDefault="00625AE0" w:rsidP="00686243">
            <w:pPr>
              <w:jc w:val="center"/>
              <w:rPr>
                <w:noProof/>
              </w:rPr>
            </w:pPr>
          </w:p>
          <w:p w14:paraId="4C1FF582" w14:textId="3491271D" w:rsidR="00F034FF" w:rsidRDefault="00F034FF" w:rsidP="00686243">
            <w:pPr>
              <w:jc w:val="center"/>
            </w:pPr>
            <w:r>
              <w:rPr>
                <w:noProof/>
              </w:rPr>
              <w:drawing>
                <wp:inline distT="0" distB="0" distL="0" distR="0" wp14:anchorId="3F965761" wp14:editId="05A307E6">
                  <wp:extent cx="1280351" cy="735521"/>
                  <wp:effectExtent l="0" t="0" r="0" b="0"/>
                  <wp:docPr id="165"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57"/>
                          <a:srcRect/>
                          <a:stretch>
                            <a:fillRect/>
                          </a:stretch>
                        </pic:blipFill>
                        <pic:spPr bwMode="auto">
                          <a:xfrm>
                            <a:off x="0" y="0"/>
                            <a:ext cx="1280351" cy="735521"/>
                          </a:xfrm>
                          <a:prstGeom prst="rect">
                            <a:avLst/>
                          </a:prstGeom>
                        </pic:spPr>
                      </pic:pic>
                    </a:graphicData>
                  </a:graphic>
                </wp:inline>
              </w:drawing>
            </w:r>
          </w:p>
          <w:p w14:paraId="72110D82" w14:textId="77777777" w:rsidR="00625AE0" w:rsidRDefault="00625AE0" w:rsidP="00686243">
            <w:r>
              <w:rPr>
                <w:rFonts w:hAnsi="Times New Roman"/>
              </w:rPr>
              <w:t>配戴对光有</w:t>
            </w:r>
            <w:r w:rsidRPr="00BE6DA8">
              <w:rPr>
                <w:rFonts w:hAnsi="Times New Roman"/>
                <w:color w:val="auto"/>
                <w:u w:val="single" w:color="000000"/>
              </w:rPr>
              <w:t>⑤</w:t>
            </w:r>
            <w:r>
              <w:rPr>
                <w:rFonts w:hAnsi="Times New Roman"/>
                <w:color w:val="FF0000"/>
                <w:u w:val="single" w:color="000000"/>
              </w:rPr>
              <w:t xml:space="preserve">  </w:t>
            </w:r>
            <w:r>
              <w:rPr>
                <w:rFonts w:hAnsi="Times New Roman"/>
                <w:color w:val="FF0000"/>
                <w:u w:val="single" w:color="000000"/>
              </w:rPr>
              <w:t>发散</w:t>
            </w:r>
            <w:r>
              <w:rPr>
                <w:rFonts w:hAnsi="Times New Roman"/>
                <w:color w:val="FF0000"/>
                <w:u w:val="single" w:color="000000"/>
              </w:rPr>
              <w:t xml:space="preserve">  </w:t>
            </w:r>
            <w:r>
              <w:rPr>
                <w:rFonts w:hAnsi="Times New Roman"/>
              </w:rPr>
              <w:t>作用的</w:t>
            </w:r>
            <w:r w:rsidRPr="00BE6DA8">
              <w:rPr>
                <w:rFonts w:hAnsi="Times New Roman"/>
                <w:color w:val="auto"/>
                <w:u w:val="single" w:color="000000"/>
              </w:rPr>
              <w:t>⑥</w:t>
            </w:r>
            <w:r>
              <w:rPr>
                <w:rFonts w:hAnsi="Times New Roman"/>
                <w:color w:val="FF0000"/>
                <w:u w:val="single" w:color="000000"/>
              </w:rPr>
              <w:t xml:space="preserve">  </w:t>
            </w:r>
            <w:proofErr w:type="gramStart"/>
            <w:r>
              <w:rPr>
                <w:rFonts w:hAnsi="Times New Roman"/>
                <w:color w:val="FF0000"/>
                <w:u w:val="single" w:color="000000"/>
              </w:rPr>
              <w:t>凹</w:t>
            </w:r>
            <w:proofErr w:type="gramEnd"/>
            <w:r>
              <w:rPr>
                <w:rFonts w:hAnsi="Times New Roman"/>
                <w:color w:val="FF0000"/>
                <w:u w:val="single" w:color="000000"/>
              </w:rPr>
              <w:t xml:space="preserve">  </w:t>
            </w:r>
            <w:r>
              <w:rPr>
                <w:rFonts w:hAnsi="Times New Roman"/>
              </w:rPr>
              <w:t>透镜进行矫正</w:t>
            </w:r>
          </w:p>
        </w:tc>
        <w:tc>
          <w:tcPr>
            <w:tcW w:w="3570" w:type="dxa"/>
            <w:tcBorders>
              <w:top w:val="single" w:sz="1" w:space="0" w:color="666666"/>
              <w:left w:val="single" w:sz="1" w:space="0" w:color="666666"/>
              <w:bottom w:val="single" w:sz="1" w:space="0" w:color="666666"/>
              <w:right w:val="single" w:sz="1" w:space="0" w:color="666666"/>
            </w:tcBorders>
          </w:tcPr>
          <w:p w14:paraId="1340358E" w14:textId="4821C8CC" w:rsidR="00625AE0" w:rsidRDefault="00625AE0" w:rsidP="00686243">
            <w:pPr>
              <w:jc w:val="center"/>
              <w:rPr>
                <w:noProof/>
              </w:rPr>
            </w:pPr>
          </w:p>
          <w:p w14:paraId="532126FB" w14:textId="5CCA84EA" w:rsidR="00F034FF" w:rsidRDefault="00F034FF" w:rsidP="00686243">
            <w:pPr>
              <w:jc w:val="center"/>
            </w:pPr>
            <w:r>
              <w:rPr>
                <w:noProof/>
              </w:rPr>
              <w:drawing>
                <wp:inline distT="0" distB="0" distL="0" distR="0" wp14:anchorId="6059E690" wp14:editId="73EF0F2E">
                  <wp:extent cx="1503236" cy="792480"/>
                  <wp:effectExtent l="0" t="0" r="0" b="0"/>
                  <wp:docPr id="166" name="图片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58"/>
                          <a:srcRect/>
                          <a:stretch>
                            <a:fillRect/>
                          </a:stretch>
                        </pic:blipFill>
                        <pic:spPr bwMode="auto">
                          <a:xfrm>
                            <a:off x="0" y="0"/>
                            <a:ext cx="1503236" cy="792480"/>
                          </a:xfrm>
                          <a:prstGeom prst="rect">
                            <a:avLst/>
                          </a:prstGeom>
                        </pic:spPr>
                      </pic:pic>
                    </a:graphicData>
                  </a:graphic>
                </wp:inline>
              </w:drawing>
            </w:r>
          </w:p>
          <w:p w14:paraId="21534FD8" w14:textId="77777777" w:rsidR="00625AE0" w:rsidRDefault="00625AE0" w:rsidP="00686243">
            <w:r>
              <w:rPr>
                <w:rFonts w:hAnsi="Times New Roman"/>
              </w:rPr>
              <w:t>配戴对光有</w:t>
            </w:r>
            <w:r w:rsidRPr="00BE6DA8">
              <w:rPr>
                <w:rFonts w:hAnsi="Times New Roman"/>
                <w:color w:val="auto"/>
                <w:u w:val="single" w:color="000000"/>
              </w:rPr>
              <w:t>⑦</w:t>
            </w:r>
            <w:r>
              <w:rPr>
                <w:rFonts w:hAnsi="Times New Roman"/>
                <w:color w:val="FF0000"/>
                <w:u w:val="single" w:color="000000"/>
              </w:rPr>
              <w:t xml:space="preserve">  </w:t>
            </w:r>
            <w:r>
              <w:rPr>
                <w:rFonts w:hAnsi="Times New Roman"/>
                <w:color w:val="FF0000"/>
                <w:u w:val="single" w:color="000000"/>
              </w:rPr>
              <w:t>会聚</w:t>
            </w:r>
            <w:r>
              <w:rPr>
                <w:rFonts w:hAnsi="Times New Roman"/>
                <w:color w:val="FF0000"/>
                <w:u w:val="single" w:color="000000"/>
              </w:rPr>
              <w:t xml:space="preserve">  </w:t>
            </w:r>
            <w:r>
              <w:rPr>
                <w:rFonts w:hAnsi="Times New Roman"/>
              </w:rPr>
              <w:t>作用的</w:t>
            </w:r>
            <w:r w:rsidRPr="00BE6DA8">
              <w:rPr>
                <w:rFonts w:hAnsi="Times New Roman"/>
                <w:color w:val="auto"/>
                <w:u w:val="single" w:color="000000"/>
              </w:rPr>
              <w:t>⑧</w:t>
            </w:r>
            <w:r>
              <w:rPr>
                <w:rFonts w:hAnsi="Times New Roman"/>
                <w:color w:val="FF0000"/>
                <w:u w:val="single" w:color="000000"/>
              </w:rPr>
              <w:t xml:space="preserve">  </w:t>
            </w:r>
            <w:proofErr w:type="gramStart"/>
            <w:r>
              <w:rPr>
                <w:rFonts w:hAnsi="Times New Roman"/>
                <w:color w:val="FF0000"/>
                <w:u w:val="single" w:color="000000"/>
              </w:rPr>
              <w:t>凸</w:t>
            </w:r>
            <w:proofErr w:type="gramEnd"/>
            <w:r>
              <w:rPr>
                <w:rFonts w:hAnsi="Times New Roman"/>
                <w:color w:val="FF0000"/>
                <w:u w:val="single" w:color="000000"/>
              </w:rPr>
              <w:t xml:space="preserve">  </w:t>
            </w:r>
            <w:r>
              <w:rPr>
                <w:rFonts w:hAnsi="Times New Roman"/>
              </w:rPr>
              <w:t>透镜进行矫正</w:t>
            </w:r>
          </w:p>
        </w:tc>
      </w:tr>
    </w:tbl>
    <w:p w14:paraId="4C13B892" w14:textId="77777777" w:rsidR="00625AE0" w:rsidRDefault="00625AE0" w:rsidP="00625AE0">
      <w:pPr>
        <w:pStyle w:val="3"/>
      </w:pPr>
      <w:r>
        <w:rPr>
          <w:noProof/>
        </w:rPr>
        <w:drawing>
          <wp:inline distT="0" distB="0" distL="0" distR="0" wp14:anchorId="3303CBE7" wp14:editId="33B229CC">
            <wp:extent cx="2981325" cy="622039"/>
            <wp:effectExtent l="0" t="0" r="0" b="0"/>
            <wp:docPr id="167" name="图片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3"/>
                    <a:srcRect/>
                    <a:stretch>
                      <a:fillRect/>
                    </a:stretch>
                  </pic:blipFill>
                  <pic:spPr bwMode="auto">
                    <a:xfrm>
                      <a:off x="0" y="0"/>
                      <a:ext cx="2981325" cy="622039"/>
                    </a:xfrm>
                    <a:prstGeom prst="rect">
                      <a:avLst/>
                    </a:prstGeom>
                  </pic:spPr>
                </pic:pic>
              </a:graphicData>
            </a:graphic>
          </wp:inline>
        </w:drawing>
      </w:r>
      <w:r>
        <w:rPr>
          <w:color w:val="FFFFFF"/>
          <w:sz w:val="1"/>
          <w:szCs w:val="1"/>
        </w:rPr>
        <w:t>重难点突破</w:t>
      </w:r>
    </w:p>
    <w:p w14:paraId="2B9C9D72" w14:textId="77777777" w:rsidR="00625AE0" w:rsidRDefault="00625AE0" w:rsidP="00625AE0">
      <w:pPr>
        <w:pStyle w:val="4"/>
      </w:pPr>
      <w:r>
        <w:t>重点</w:t>
      </w:r>
      <w:r>
        <w:t xml:space="preserve">1 </w:t>
      </w:r>
      <w:r>
        <w:t>凸透镜成像规律</w:t>
      </w:r>
    </w:p>
    <w:p w14:paraId="3250E12D" w14:textId="77777777" w:rsidR="00625AE0" w:rsidRDefault="00625AE0" w:rsidP="00625AE0">
      <w:pPr>
        <w:ind w:firstLine="440"/>
      </w:pPr>
      <w:r>
        <w:t>1.</w:t>
      </w:r>
      <w:r>
        <w:t>凸透镜成实像：当物距</w:t>
      </w:r>
      <m:oMath>
        <m:r>
          <w:rPr>
            <w:rFonts w:ascii="Cambria Math" w:eastAsia="Cambria Math" w:hAnsi="Cambria Math" w:cs="Cambria Math"/>
          </w:rPr>
          <m:t>u</m:t>
        </m:r>
      </m:oMath>
      <w:r>
        <w:t xml:space="preserve"> </w:t>
      </w:r>
      <w:r>
        <w:t>大于焦距</w:t>
      </w:r>
      <m:oMath>
        <m:r>
          <w:rPr>
            <w:rFonts w:ascii="Cambria Math" w:eastAsia="Cambria Math" w:hAnsi="Cambria Math" w:cs="Cambria Math"/>
          </w:rPr>
          <m:t>f</m:t>
        </m:r>
      </m:oMath>
      <w:r>
        <w:t xml:space="preserve"> </w:t>
      </w:r>
      <w:r>
        <w:t>时，成倒立的实像。此时物距变小，像距变大，</w:t>
      </w:r>
      <w:proofErr w:type="gramStart"/>
      <w:r>
        <w:t>像本身</w:t>
      </w:r>
      <w:proofErr w:type="gramEnd"/>
      <w:r>
        <w:t>也变大。若物距变大，</w:t>
      </w:r>
      <w:r>
        <w:t xml:space="preserve"> </w:t>
      </w:r>
      <w:r>
        <w:t>像距变小，</w:t>
      </w:r>
      <w:r>
        <w:t xml:space="preserve"> </w:t>
      </w:r>
      <w:proofErr w:type="gramStart"/>
      <w:r>
        <w:t>像本身</w:t>
      </w:r>
      <w:proofErr w:type="gramEnd"/>
      <w:r>
        <w:t>也变小。</w:t>
      </w:r>
    </w:p>
    <w:p w14:paraId="63DB4F1E" w14:textId="77777777" w:rsidR="00625AE0" w:rsidRDefault="00625AE0" w:rsidP="00625AE0">
      <w:pPr>
        <w:ind w:firstLine="440"/>
      </w:pPr>
      <w:r>
        <w:t>2.</w:t>
      </w:r>
      <w:r>
        <w:t>凸透镜成虚像：当物距</w:t>
      </w:r>
      <m:oMath>
        <m:r>
          <w:rPr>
            <w:rFonts w:ascii="Cambria Math" w:eastAsia="Cambria Math" w:hAnsi="Cambria Math" w:cs="Cambria Math"/>
          </w:rPr>
          <m:t>u</m:t>
        </m:r>
      </m:oMath>
      <w:r>
        <w:t xml:space="preserve"> </w:t>
      </w:r>
      <w:r>
        <w:t>小于焦距</w:t>
      </w:r>
      <m:oMath>
        <m:r>
          <w:rPr>
            <w:rFonts w:ascii="Cambria Math" w:eastAsia="Cambria Math" w:hAnsi="Cambria Math" w:cs="Cambria Math"/>
          </w:rPr>
          <m:t>f</m:t>
        </m:r>
      </m:oMath>
      <w:r>
        <w:t xml:space="preserve"> </w:t>
      </w:r>
      <w:r>
        <w:t>时，成正立、放大的虚像。此时物距变大，</w:t>
      </w:r>
      <w:r>
        <w:t xml:space="preserve"> </w:t>
      </w:r>
      <w:r>
        <w:t>像也变大，像距总是大于物距。</w:t>
      </w:r>
    </w:p>
    <w:p w14:paraId="6F770E95" w14:textId="77777777" w:rsidR="00625AE0" w:rsidRDefault="00625AE0" w:rsidP="00625AE0">
      <w:pPr>
        <w:ind w:firstLine="440"/>
      </w:pPr>
      <w:r>
        <w:t>3.</w:t>
      </w:r>
      <w:r>
        <w:t>不论凸透镜成实像还是虚像，</w:t>
      </w:r>
      <w:r>
        <w:t xml:space="preserve"> </w:t>
      </w:r>
      <w:r>
        <w:t>物体越接近焦点，像越大；物体离焦点越远，像越小。</w:t>
      </w:r>
    </w:p>
    <w:p w14:paraId="45775E6B" w14:textId="77777777" w:rsidR="00625AE0" w:rsidRDefault="00625AE0" w:rsidP="00625AE0">
      <w:pPr>
        <w:ind w:firstLine="440"/>
      </w:pPr>
      <w:r>
        <w:rPr>
          <w:b/>
          <w:bCs/>
        </w:rPr>
        <w:t>记忆小口诀：</w:t>
      </w:r>
    </w:p>
    <w:p w14:paraId="0F6E051E" w14:textId="77777777" w:rsidR="00625AE0" w:rsidRDefault="00625AE0" w:rsidP="00625AE0">
      <w:pPr>
        <w:ind w:firstLine="440"/>
      </w:pPr>
      <w:r>
        <w:t>凸透镜成像的规律</w:t>
      </w:r>
      <w:r>
        <w:t>:</w:t>
      </w:r>
      <w:proofErr w:type="gramStart"/>
      <w:r>
        <w:t>一焦分虚实</w:t>
      </w:r>
      <w:proofErr w:type="gramEnd"/>
      <w:r>
        <w:t>，</w:t>
      </w:r>
      <w:proofErr w:type="gramStart"/>
      <w:r>
        <w:t>二焦分大小</w:t>
      </w:r>
      <w:proofErr w:type="gramEnd"/>
      <w:r>
        <w:t>;</w:t>
      </w:r>
      <w:r>
        <w:t>虚像同侧正</w:t>
      </w:r>
      <w:r>
        <w:t>,</w:t>
      </w:r>
      <w:r>
        <w:t>实像异侧倒</w:t>
      </w:r>
      <w:r>
        <w:t>;</w:t>
      </w:r>
      <w:r>
        <w:t>成实像，物</w:t>
      </w:r>
      <w:proofErr w:type="gramStart"/>
      <w:r>
        <w:t>近像远像</w:t>
      </w:r>
      <w:proofErr w:type="gramEnd"/>
      <w:r>
        <w:t>变大</w:t>
      </w:r>
      <w:r>
        <w:t>;</w:t>
      </w:r>
      <w:r>
        <w:t>成虚像</w:t>
      </w:r>
      <w:r>
        <w:t>,</w:t>
      </w:r>
      <w:r>
        <w:t>物</w:t>
      </w:r>
      <w:proofErr w:type="gramStart"/>
      <w:r>
        <w:t>近像近像</w:t>
      </w:r>
      <w:proofErr w:type="gramEnd"/>
      <w:r>
        <w:t>变小。</w:t>
      </w:r>
    </w:p>
    <w:p w14:paraId="0AC70600" w14:textId="77777777" w:rsidR="00625AE0" w:rsidRDefault="00625AE0" w:rsidP="00625AE0">
      <w:pPr>
        <w:pStyle w:val="4"/>
      </w:pPr>
      <w:r>
        <w:lastRenderedPageBreak/>
        <w:t>重点</w:t>
      </w:r>
      <w:r>
        <w:t xml:space="preserve">2 </w:t>
      </w:r>
      <w:r>
        <w:t>实验：探究凸透镜成像的规律</w:t>
      </w:r>
    </w:p>
    <w:p w14:paraId="103DE706" w14:textId="77777777" w:rsidR="00625AE0" w:rsidRDefault="00625AE0" w:rsidP="00625AE0">
      <w:pPr>
        <w:ind w:firstLine="440"/>
      </w:pPr>
      <w:r>
        <w:t>1.</w:t>
      </w:r>
      <w:r>
        <w:t>凸透镜成像原理：光的折射</w:t>
      </w:r>
    </w:p>
    <w:p w14:paraId="31D48D6C" w14:textId="77777777" w:rsidR="00625AE0" w:rsidRDefault="00625AE0" w:rsidP="00625AE0">
      <w:pPr>
        <w:ind w:firstLine="440"/>
      </w:pPr>
      <w:r>
        <w:t>2.</w:t>
      </w:r>
      <w:r>
        <w:t>实验装置（如图</w:t>
      </w:r>
      <w:r>
        <w:t>1-6-1</w:t>
      </w:r>
      <w:r>
        <w:t>）</w:t>
      </w:r>
    </w:p>
    <w:p w14:paraId="42424392" w14:textId="045867CE" w:rsidR="00625AE0" w:rsidRDefault="00625AE0" w:rsidP="00625AE0">
      <w:pPr>
        <w:jc w:val="center"/>
        <w:rPr>
          <w:noProof/>
        </w:rPr>
      </w:pPr>
    </w:p>
    <w:p w14:paraId="4E93082D" w14:textId="79AD84FB" w:rsidR="00C96493" w:rsidRDefault="00C96493" w:rsidP="00625AE0">
      <w:pPr>
        <w:jc w:val="center"/>
      </w:pPr>
      <w:r>
        <w:rPr>
          <w:noProof/>
        </w:rPr>
        <w:drawing>
          <wp:anchor distT="0" distB="0" distL="0" distR="0" simplePos="0" relativeHeight="252350976" behindDoc="0" locked="0" layoutInCell="1" allowOverlap="0" wp14:anchorId="10D37AD6" wp14:editId="1C1C1B91">
            <wp:simplePos x="0" y="0"/>
            <wp:positionH relativeFrom="margin">
              <wp:posOffset>1544955</wp:posOffset>
            </wp:positionH>
            <wp:positionV relativeFrom="line">
              <wp:posOffset>-110490</wp:posOffset>
            </wp:positionV>
            <wp:extent cx="2486025" cy="861690"/>
            <wp:effectExtent l="0" t="0" r="0" b="0"/>
            <wp:wrapTopAndBottom distT="0" distB="0"/>
            <wp:docPr id="198" name="图片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59"/>
                    <a:srcRect/>
                    <a:stretch>
                      <a:fillRect/>
                    </a:stretch>
                  </pic:blipFill>
                  <pic:spPr bwMode="auto">
                    <a:xfrm>
                      <a:off x="0" y="0"/>
                      <a:ext cx="2486025" cy="861690"/>
                    </a:xfrm>
                    <a:prstGeom prst="rect">
                      <a:avLst/>
                    </a:prstGeom>
                  </pic:spPr>
                </pic:pic>
              </a:graphicData>
            </a:graphic>
          </wp:anchor>
        </w:drawing>
      </w:r>
    </w:p>
    <w:p w14:paraId="032721FE" w14:textId="77777777" w:rsidR="00625AE0" w:rsidRDefault="00625AE0" w:rsidP="00625AE0">
      <w:pPr>
        <w:jc w:val="center"/>
      </w:pPr>
      <w:r>
        <w:t>图</w:t>
      </w:r>
      <w:r>
        <w:t>1-6-1</w:t>
      </w:r>
    </w:p>
    <w:p w14:paraId="0F4FBA9C" w14:textId="77777777" w:rsidR="00625AE0" w:rsidRDefault="00625AE0" w:rsidP="00625AE0"/>
    <w:p w14:paraId="00B6A208" w14:textId="77777777" w:rsidR="00625AE0" w:rsidRDefault="00625AE0" w:rsidP="00625AE0">
      <w:pPr>
        <w:ind w:firstLine="440"/>
      </w:pPr>
      <w:r>
        <w:t>3.</w:t>
      </w:r>
      <w:r>
        <w:t>实验器材及其组装</w:t>
      </w:r>
    </w:p>
    <w:p w14:paraId="7972CF97" w14:textId="77777777" w:rsidR="00625AE0" w:rsidRDefault="00625AE0" w:rsidP="00625AE0">
      <w:pPr>
        <w:ind w:firstLine="440"/>
      </w:pPr>
      <w:r>
        <w:t>（</w:t>
      </w:r>
      <w:r>
        <w:t>1</w:t>
      </w:r>
      <w:r>
        <w:t>）实验器材：光具座、蜡烛、凸透镜、光屏等。</w:t>
      </w:r>
    </w:p>
    <w:p w14:paraId="4492C705" w14:textId="77777777" w:rsidR="00625AE0" w:rsidRDefault="00625AE0" w:rsidP="00625AE0">
      <w:pPr>
        <w:ind w:firstLine="440"/>
      </w:pPr>
      <w:r>
        <w:t>（</w:t>
      </w:r>
      <w:r>
        <w:t>2</w:t>
      </w:r>
      <w:r>
        <w:t>）组装时凸透镜要位于蜡烛和光屏之间。</w:t>
      </w:r>
    </w:p>
    <w:p w14:paraId="4DE9F73D" w14:textId="77777777" w:rsidR="00625AE0" w:rsidRDefault="00625AE0" w:rsidP="00625AE0">
      <w:pPr>
        <w:ind w:firstLine="440"/>
      </w:pPr>
      <w:r>
        <w:t>（</w:t>
      </w:r>
      <w:r>
        <w:t>3</w:t>
      </w:r>
      <w:r>
        <w:t>）点燃蜡烛后，调整凸透镜和光屏，使烛焰、凸透镜、</w:t>
      </w:r>
      <w:proofErr w:type="gramStart"/>
      <w:r>
        <w:t>光屏三者</w:t>
      </w:r>
      <w:proofErr w:type="gramEnd"/>
      <w:r>
        <w:t>的中心大致在同一高度，目的是使烛焰通过凸透镜所成的像呈现在光屏中央，便于观察和比较像与物的关系。</w:t>
      </w:r>
    </w:p>
    <w:p w14:paraId="23BEB2A2" w14:textId="77777777" w:rsidR="00625AE0" w:rsidRDefault="00625AE0" w:rsidP="00625AE0">
      <w:pPr>
        <w:ind w:firstLine="440"/>
      </w:pPr>
      <w:r>
        <w:t>（</w:t>
      </w:r>
      <w:r>
        <w:t>4</w:t>
      </w:r>
      <w:r>
        <w:t>）光具座要足够长（长度大于四倍焦距），确保蜡烛和光</w:t>
      </w:r>
      <w:proofErr w:type="gramStart"/>
      <w:r>
        <w:t>屏能够</w:t>
      </w:r>
      <w:proofErr w:type="gramEnd"/>
      <w:r>
        <w:t>移动的距离大于二倍焦距。</w:t>
      </w:r>
    </w:p>
    <w:p w14:paraId="65D7B1AA" w14:textId="77777777" w:rsidR="00625AE0" w:rsidRDefault="00625AE0" w:rsidP="00625AE0">
      <w:pPr>
        <w:ind w:firstLine="440"/>
      </w:pPr>
      <w:r>
        <w:t>（</w:t>
      </w:r>
      <w:r>
        <w:t>5</w:t>
      </w:r>
      <w:r>
        <w:t>）用发光二极管代替蜡烛的好处：成像稳定并容易比较像与物的大小关系。</w:t>
      </w:r>
    </w:p>
    <w:p w14:paraId="1EC7A52B" w14:textId="77777777" w:rsidR="00625AE0" w:rsidRDefault="00625AE0" w:rsidP="00625AE0">
      <w:pPr>
        <w:ind w:firstLine="440"/>
      </w:pPr>
      <w:r>
        <w:t>（</w:t>
      </w:r>
      <w:r>
        <w:t>6</w:t>
      </w:r>
      <w:r>
        <w:t>）用带方格的光屏代替白色光屏的目的：便于比较像的大小变化。</w:t>
      </w:r>
    </w:p>
    <w:p w14:paraId="6C18375D" w14:textId="77777777" w:rsidR="00625AE0" w:rsidRDefault="00625AE0" w:rsidP="00625AE0">
      <w:pPr>
        <w:ind w:firstLine="440"/>
      </w:pPr>
      <w:r>
        <w:t>4.</w:t>
      </w:r>
      <w:r>
        <w:t>实验环境：为了使实验现象更明显，本实验应该在较暗的环境中进行。</w:t>
      </w:r>
    </w:p>
    <w:p w14:paraId="7810D555" w14:textId="77777777" w:rsidR="00625AE0" w:rsidRDefault="00625AE0" w:rsidP="00625AE0">
      <w:pPr>
        <w:ind w:firstLine="440"/>
      </w:pPr>
      <w:r>
        <w:t>5.</w:t>
      </w:r>
      <w:r>
        <w:t>实验操作分析</w:t>
      </w:r>
    </w:p>
    <w:p w14:paraId="38D5031C" w14:textId="77777777" w:rsidR="00625AE0" w:rsidRDefault="00625AE0" w:rsidP="00625AE0">
      <w:pPr>
        <w:ind w:firstLine="440"/>
      </w:pPr>
      <w:r>
        <w:t>（</w:t>
      </w:r>
      <w:r>
        <w:t>1</w:t>
      </w:r>
      <w:r>
        <w:t>）测量凸透镜焦距的两种方法</w:t>
      </w:r>
    </w:p>
    <w:p w14:paraId="5EE50BEE" w14:textId="77777777" w:rsidR="00625AE0" w:rsidRDefault="00625AE0" w:rsidP="00625AE0">
      <w:pPr>
        <w:ind w:firstLine="440"/>
      </w:pPr>
      <w:r>
        <w:t>①将凸透镜正对平行光源，在另一侧移动光屏，当光屏上承接到最小、最亮的光斑时，该光斑到凸透镜光心的距离为焦距。</w:t>
      </w:r>
    </w:p>
    <w:p w14:paraId="1407A399" w14:textId="77777777" w:rsidR="00625AE0" w:rsidRDefault="00625AE0" w:rsidP="00625AE0">
      <w:pPr>
        <w:ind w:firstLine="440"/>
      </w:pPr>
      <w:r>
        <w:t>②当凸透镜所成的像为倒立、等大的实像时，蜡烛到凸透镜光心距离的一半即为焦距。</w:t>
      </w:r>
    </w:p>
    <w:p w14:paraId="041BDAE9" w14:textId="77777777" w:rsidR="00625AE0" w:rsidRDefault="00625AE0" w:rsidP="00625AE0">
      <w:pPr>
        <w:ind w:firstLine="440"/>
      </w:pPr>
      <w:r>
        <w:t>（</w:t>
      </w:r>
      <w:r>
        <w:t>2</w:t>
      </w:r>
      <w:r>
        <w:t>）找到像的准确位置的操作</w:t>
      </w:r>
    </w:p>
    <w:p w14:paraId="3BA9C435" w14:textId="77777777" w:rsidR="00625AE0" w:rsidRDefault="00625AE0" w:rsidP="00625AE0">
      <w:pPr>
        <w:ind w:firstLine="440"/>
      </w:pPr>
      <w:r>
        <w:lastRenderedPageBreak/>
        <w:t>为了找到像的准确位置，必须做好光屏的微调，即在一定范围内左右移动光屏，使光屏上的像由模糊到清晰，直至找到像最清晰的位置。</w:t>
      </w:r>
    </w:p>
    <w:p w14:paraId="7AD8FB7E" w14:textId="77777777" w:rsidR="00625AE0" w:rsidRDefault="00625AE0" w:rsidP="00625AE0">
      <w:pPr>
        <w:ind w:firstLine="440"/>
      </w:pPr>
      <w:r>
        <w:t>（</w:t>
      </w:r>
      <w:r>
        <w:t>3</w:t>
      </w:r>
      <w:r>
        <w:t>）光屏上得不到清晰的像的原因</w:t>
      </w:r>
    </w:p>
    <w:p w14:paraId="71351398" w14:textId="77777777" w:rsidR="00625AE0" w:rsidRDefault="00625AE0" w:rsidP="00625AE0">
      <w:pPr>
        <w:ind w:firstLine="440"/>
      </w:pPr>
      <w:r>
        <w:t>①烛焰、凸透镜、</w:t>
      </w:r>
      <w:proofErr w:type="gramStart"/>
      <w:r>
        <w:t>光屏三者</w:t>
      </w:r>
      <w:proofErr w:type="gramEnd"/>
      <w:r>
        <w:t>的中心不在同一高度。</w:t>
      </w:r>
    </w:p>
    <w:p w14:paraId="1C3DB41E" w14:textId="77777777" w:rsidR="00625AE0" w:rsidRDefault="00625AE0" w:rsidP="00625AE0">
      <w:pPr>
        <w:ind w:firstLine="440"/>
      </w:pPr>
      <w:r>
        <w:t>②蜡烛在凸透镜一倍焦距以内或焦点上。</w:t>
      </w:r>
    </w:p>
    <w:p w14:paraId="0633AD28" w14:textId="77777777" w:rsidR="00625AE0" w:rsidRDefault="00625AE0" w:rsidP="00625AE0">
      <w:pPr>
        <w:ind w:firstLine="440"/>
      </w:pPr>
      <w:r>
        <w:t>③光具座不够长（或像距太长，超出了光具座的长度范围）；成实像时蜡烛距离焦点太近。</w:t>
      </w:r>
    </w:p>
    <w:p w14:paraId="07868B3C" w14:textId="77777777" w:rsidR="00625AE0" w:rsidRDefault="00625AE0" w:rsidP="00625AE0">
      <w:pPr>
        <w:ind w:firstLine="440"/>
      </w:pPr>
      <w:r>
        <w:t>（</w:t>
      </w:r>
      <w:r>
        <w:t>4</w:t>
      </w:r>
      <w:r>
        <w:t>）实像与虚像的观察区域</w:t>
      </w:r>
    </w:p>
    <w:p w14:paraId="4F983D03" w14:textId="77777777" w:rsidR="00625AE0" w:rsidRDefault="00625AE0" w:rsidP="00625AE0">
      <w:pPr>
        <w:ind w:firstLine="440"/>
      </w:pPr>
      <w:r>
        <w:t>物距大于焦距时成实像，在光屏上观察实像；物距小于焦距时成虚像，光屏不能承接，从光屏一侧透过凸透镜观察烛焰的像。</w:t>
      </w:r>
    </w:p>
    <w:p w14:paraId="1E69691E" w14:textId="77777777" w:rsidR="00625AE0" w:rsidRDefault="00625AE0" w:rsidP="00625AE0">
      <w:pPr>
        <w:ind w:firstLine="440"/>
      </w:pPr>
      <w:r>
        <w:t>（</w:t>
      </w:r>
      <w:r>
        <w:t>5</w:t>
      </w:r>
      <w:r>
        <w:t>）用纸板遮住凸透镜的一部分，光屏上成像的变化情况及原因：光屏上成的像仍然完整，但会变暗一些，因为物体各部分发出或反射的光总有一部分透过凸透镜到另一侧，成像在光屏上。</w:t>
      </w:r>
    </w:p>
    <w:p w14:paraId="4CF2733F" w14:textId="77777777" w:rsidR="00625AE0" w:rsidRDefault="00625AE0" w:rsidP="00625AE0">
      <w:pPr>
        <w:ind w:firstLine="440"/>
      </w:pPr>
      <w:r>
        <w:t>（</w:t>
      </w:r>
      <w:r>
        <w:t>6</w:t>
      </w:r>
      <w:r>
        <w:t>）随着燃烧，蜡烛变短，光屏上像的变化：烛焰在光屏上的像将向上移动。</w:t>
      </w:r>
    </w:p>
    <w:p w14:paraId="0C3C1F71" w14:textId="77777777" w:rsidR="00625AE0" w:rsidRDefault="00625AE0" w:rsidP="00625AE0">
      <w:pPr>
        <w:ind w:firstLine="440"/>
      </w:pPr>
      <w:r>
        <w:t>（</w:t>
      </w:r>
      <w:r>
        <w:t>7</w:t>
      </w:r>
      <w:r>
        <w:t>）在蜡烛和凸透镜之间加透镜（或眼镜）</w:t>
      </w:r>
    </w:p>
    <w:p w14:paraId="798EE693" w14:textId="77777777" w:rsidR="00625AE0" w:rsidRDefault="00625AE0" w:rsidP="00625AE0">
      <w:pPr>
        <w:ind w:firstLine="440"/>
      </w:pPr>
      <w:r>
        <w:t>①当在蜡烛和凸透镜之间加凸透镜（或远视眼镜）时，因凸透镜对光有会聚作用，会使像距变小。若要使光屏上再次出现清晰的像，应将光屏靠近透镜。</w:t>
      </w:r>
    </w:p>
    <w:p w14:paraId="7A307BE7" w14:textId="77777777" w:rsidR="00625AE0" w:rsidRDefault="00625AE0" w:rsidP="00625AE0">
      <w:pPr>
        <w:ind w:firstLine="440"/>
      </w:pPr>
      <w:r>
        <w:t>②当在蜡烛和凸透镜之间加凹透镜（或近视眼镜）时，因凹透镜对光有发散作用，会使像距变大。若要使光屏上再次出现清晰的像，应将光屏远离透镜。</w:t>
      </w:r>
    </w:p>
    <w:p w14:paraId="310E3957" w14:textId="77777777" w:rsidR="00625AE0" w:rsidRDefault="00625AE0" w:rsidP="00625AE0">
      <w:pPr>
        <w:ind w:firstLine="440"/>
      </w:pPr>
      <w:r>
        <w:t>（</w:t>
      </w:r>
      <w:r>
        <w:t>8</w:t>
      </w:r>
      <w:r>
        <w:t>）水透镜（或更换焦距不同的凸透镜）</w:t>
      </w:r>
    </w:p>
    <w:p w14:paraId="09BA9227" w14:textId="77777777" w:rsidR="00625AE0" w:rsidRDefault="00625AE0" w:rsidP="00625AE0">
      <w:pPr>
        <w:ind w:firstLine="440"/>
      </w:pPr>
      <w:r>
        <w:t>①给水透镜里加水（或更换厚一些的凸透镜），它的焦距减小，会聚光的能力增强。</w:t>
      </w:r>
    </w:p>
    <w:p w14:paraId="5585A9F3" w14:textId="77777777" w:rsidR="00625AE0" w:rsidRDefault="00625AE0" w:rsidP="00625AE0">
      <w:pPr>
        <w:ind w:firstLine="440"/>
      </w:pPr>
      <w:r>
        <w:t>②从水透镜里抽水（或更换薄一些的凸透镜），它的焦距增大，会聚光的能力减弱。</w:t>
      </w:r>
    </w:p>
    <w:p w14:paraId="03D5A992" w14:textId="77777777" w:rsidR="00625AE0" w:rsidRDefault="00625AE0" w:rsidP="00625AE0">
      <w:pPr>
        <w:ind w:firstLine="440"/>
      </w:pPr>
      <w:r>
        <w:t>（</w:t>
      </w:r>
      <w:r>
        <w:t>9</w:t>
      </w:r>
      <w:r>
        <w:t>）将光屏和蜡烛位置对调，光屏上还能否接收到清晰的像：根据光路的可逆性，将光屏和蜡烛位置对调，仍能在光屏上接收到清晰的像。</w:t>
      </w:r>
    </w:p>
    <w:p w14:paraId="36D6F4CC" w14:textId="77777777" w:rsidR="00625AE0" w:rsidRDefault="00625AE0" w:rsidP="00625AE0">
      <w:pPr>
        <w:pStyle w:val="4"/>
      </w:pPr>
      <w:r>
        <w:t>重点</w:t>
      </w:r>
      <w:r>
        <w:t xml:space="preserve">3 </w:t>
      </w:r>
      <w:r>
        <w:t>眼睛和眼镜</w:t>
      </w:r>
    </w:p>
    <w:p w14:paraId="6F79F6C5" w14:textId="77777777" w:rsidR="00625AE0" w:rsidRDefault="00625AE0" w:rsidP="00625AE0">
      <w:pPr>
        <w:ind w:firstLine="440"/>
      </w:pPr>
      <w:r>
        <w:t>1.</w:t>
      </w:r>
      <w:r>
        <w:t>眼球的结构主要包括：角膜、晶状体、睫状体、玻璃体、视网膜、视神经、瞳孔。晶状体和角膜的共同作用相当于一个凸透镜，</w:t>
      </w:r>
      <w:r>
        <w:t xml:space="preserve"> </w:t>
      </w:r>
      <w:r>
        <w:t>它把来自物体的光会聚到</w:t>
      </w:r>
      <w:r>
        <w:lastRenderedPageBreak/>
        <w:t>视网膜上，</w:t>
      </w:r>
      <w:r>
        <w:t xml:space="preserve"> </w:t>
      </w:r>
      <w:r>
        <w:t>形成物体的像。视觉神经细胞感受到光的刺激，</w:t>
      </w:r>
      <w:r>
        <w:t xml:space="preserve"> </w:t>
      </w:r>
      <w:r>
        <w:t>把这个信号传输给大脑，</w:t>
      </w:r>
      <w:r>
        <w:t xml:space="preserve"> </w:t>
      </w:r>
      <w:r>
        <w:t>我们就看到了物体。</w:t>
      </w:r>
    </w:p>
    <w:p w14:paraId="34FCDA67" w14:textId="77777777" w:rsidR="00625AE0" w:rsidRDefault="00625AE0" w:rsidP="00625AE0">
      <w:pPr>
        <w:ind w:firstLine="440"/>
      </w:pPr>
      <w:r>
        <w:t>2.</w:t>
      </w:r>
      <w:r>
        <w:t>眼睛的调节：当睫状体放松时，晶状体比较薄，</w:t>
      </w:r>
      <w:r>
        <w:t xml:space="preserve"> </w:t>
      </w:r>
      <w:r>
        <w:t>对光的会聚作用较小，</w:t>
      </w:r>
      <w:r>
        <w:t xml:space="preserve"> </w:t>
      </w:r>
      <w:r>
        <w:t>因而有利于眼睛看清远处的物体；相反，当睫状体收缩时，晶状体比较厚，对光的会聚作用较大，因而有利于眼睛看清近处的物体。</w:t>
      </w:r>
    </w:p>
    <w:p w14:paraId="63537E8D" w14:textId="77777777" w:rsidR="00625AE0" w:rsidRDefault="00625AE0" w:rsidP="00625AE0">
      <w:pPr>
        <w:ind w:firstLine="440"/>
      </w:pPr>
      <w:r>
        <w:t>3.</w:t>
      </w:r>
      <w:r>
        <w:t>眼睛的疾病及矫正：（</w:t>
      </w:r>
      <w:r>
        <w:t>1</w:t>
      </w:r>
      <w:r>
        <w:t>）近视眼只能看清近处的物体，</w:t>
      </w:r>
      <w:r>
        <w:t xml:space="preserve"> </w:t>
      </w:r>
      <w:r>
        <w:t>看不清远处的物体。产生近视眼的原因是晶状体太厚，</w:t>
      </w:r>
      <w:r>
        <w:t xml:space="preserve"> </w:t>
      </w:r>
      <w:r>
        <w:t>折光能力太强。</w:t>
      </w:r>
      <w:r>
        <w:t xml:space="preserve"> </w:t>
      </w:r>
      <w:r>
        <w:t>因此来自远处物体的光会聚在视网膜的前方，</w:t>
      </w:r>
      <w:r>
        <w:t xml:space="preserve"> </w:t>
      </w:r>
      <w:r>
        <w:t>光到达视网膜时已经不是一个点，</w:t>
      </w:r>
      <w:r>
        <w:t xml:space="preserve"> </w:t>
      </w:r>
      <w:r>
        <w:t>而是一个模糊的光斑了。所以，在矫正近视眼时，应该利用凹透镜对光有发散作用的特点。因此，近视眼镜是凹透镜。（</w:t>
      </w:r>
      <w:r>
        <w:t>2</w:t>
      </w:r>
      <w:r>
        <w:t>）远视眼只能看清远处的物体，</w:t>
      </w:r>
      <w:r>
        <w:t xml:space="preserve"> </w:t>
      </w:r>
      <w:r>
        <w:t>看不清近处的物体。产生远视眼的原因是晶状体太薄，</w:t>
      </w:r>
      <w:r>
        <w:t xml:space="preserve"> </w:t>
      </w:r>
      <w:r>
        <w:t>折光能力太弱。因此来自近处物体的</w:t>
      </w:r>
      <w:proofErr w:type="gramStart"/>
      <w:r>
        <w:t>光只能</w:t>
      </w:r>
      <w:proofErr w:type="gramEnd"/>
      <w:r>
        <w:t>会聚在视网膜的后方，即当光到达视网膜时还未会聚成像，</w:t>
      </w:r>
      <w:r>
        <w:t xml:space="preserve"> </w:t>
      </w:r>
      <w:r>
        <w:t>只是在视网膜上形成一个模糊的光斑。所以，</w:t>
      </w:r>
      <w:r>
        <w:t xml:space="preserve"> </w:t>
      </w:r>
      <w:r>
        <w:t>在矫正远视眼时，应该利用凸透镜对光有会聚作用的特点。因此，</w:t>
      </w:r>
      <w:r>
        <w:t xml:space="preserve"> </w:t>
      </w:r>
      <w:r>
        <w:t>远视眼镜是凸透镜。</w:t>
      </w:r>
    </w:p>
    <w:p w14:paraId="152ADEF6" w14:textId="77777777" w:rsidR="00625AE0" w:rsidRDefault="00625AE0" w:rsidP="00625AE0">
      <w:pPr>
        <w:ind w:firstLine="440"/>
      </w:pPr>
      <w:r>
        <w:t>4.</w:t>
      </w:r>
      <w:r>
        <w:t>眼镜的度数</w:t>
      </w:r>
    </w:p>
    <w:p w14:paraId="28B840E3" w14:textId="77777777" w:rsidR="00625AE0" w:rsidRDefault="00625AE0" w:rsidP="00625AE0">
      <w:pPr>
        <w:ind w:firstLine="440"/>
      </w:pPr>
      <w:r>
        <w:t>（</w:t>
      </w:r>
      <w:r>
        <w:t>1</w:t>
      </w:r>
      <w:r>
        <w:t>）通常把透镜的焦距</w:t>
      </w:r>
      <m:oMath>
        <m:d>
          <m:dPr>
            <m:ctrlPr>
              <w:rPr>
                <w:rFonts w:ascii="Cambria Math" w:eastAsia="Cambria Math" w:hAnsi="Cambria Math" w:cs="Cambria Math"/>
              </w:rPr>
            </m:ctrlPr>
          </m:dPr>
          <m:e>
            <m:r>
              <w:rPr>
                <w:rFonts w:ascii="Cambria Math" w:eastAsia="Cambria Math" w:hAnsi="Cambria Math" w:cs="Cambria Math"/>
              </w:rPr>
              <m:t>f</m:t>
            </m:r>
          </m:e>
        </m:d>
      </m:oMath>
      <w:r>
        <w:t xml:space="preserve"> </w:t>
      </w:r>
      <w:r>
        <w:t>的倒数</w:t>
      </w:r>
      <w:proofErr w:type="gramStart"/>
      <w:r>
        <w:t>叫作</w:t>
      </w:r>
      <w:proofErr w:type="gramEnd"/>
      <w:r>
        <w:t>透镜的焦度，用</w:t>
      </w:r>
      <m:oMath>
        <m:r>
          <w:rPr>
            <w:rFonts w:ascii="Cambria Math" w:eastAsia="Cambria Math" w:hAnsi="Cambria Math" w:cs="Cambria Math"/>
          </w:rPr>
          <m:t>Φ</m:t>
        </m:r>
      </m:oMath>
      <w:r>
        <w:t xml:space="preserve"> </w:t>
      </w:r>
      <w:r>
        <w:t>表示，</w:t>
      </w:r>
      <w:r>
        <w:t xml:space="preserve"> </w:t>
      </w:r>
      <w:r>
        <w:t>即</w:t>
      </w:r>
      <m:oMath>
        <m:r>
          <w:rPr>
            <w:rFonts w:ascii="Cambria Math" w:eastAsia="Cambria Math" w:hAnsi="Cambria Math" w:cs="Cambria Math"/>
          </w:rPr>
          <m:t>Φ</m:t>
        </m:r>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f</m:t>
            </m:r>
          </m:den>
        </m:f>
      </m:oMath>
      <w:r>
        <w:t xml:space="preserve"> </w:t>
      </w:r>
      <w:r>
        <w:t>（</w:t>
      </w:r>
      <m:oMath>
        <m:r>
          <w:rPr>
            <w:rFonts w:ascii="Cambria Math" w:eastAsia="Cambria Math" w:hAnsi="Cambria Math" w:cs="Cambria Math"/>
          </w:rPr>
          <m:t>f</m:t>
        </m:r>
      </m:oMath>
      <w:r>
        <w:t xml:space="preserve"> </w:t>
      </w:r>
      <w:r>
        <w:t>用米作单位）。</w:t>
      </w:r>
    </w:p>
    <w:p w14:paraId="3F9DFCD0" w14:textId="77777777" w:rsidR="00625AE0" w:rsidRDefault="00625AE0" w:rsidP="00625AE0">
      <w:pPr>
        <w:ind w:firstLine="440"/>
      </w:pPr>
      <w:r>
        <w:t>（</w:t>
      </w:r>
      <w:r>
        <w:t>2</w:t>
      </w:r>
      <w:r>
        <w:t>）眼镜片的度数：</w:t>
      </w:r>
      <w:r>
        <w:t xml:space="preserve"> </w:t>
      </w:r>
      <w:r>
        <w:t>焦度</w:t>
      </w:r>
      <m:oMath>
        <m:d>
          <m:dPr>
            <m:ctrlPr>
              <w:rPr>
                <w:rFonts w:ascii="Cambria Math" w:eastAsia="Cambria Math" w:hAnsi="Cambria Math" w:cs="Cambria Math"/>
              </w:rPr>
            </m:ctrlPr>
          </m:dPr>
          <m:e>
            <m:r>
              <w:rPr>
                <w:rFonts w:ascii="Cambria Math" w:eastAsia="Cambria Math" w:hAnsi="Cambria Math" w:cs="Cambria Math"/>
              </w:rPr>
              <m:t>Φ</m:t>
            </m:r>
          </m:e>
        </m:d>
        <m:r>
          <m:rPr>
            <m:sty m:val="p"/>
          </m:rPr>
          <w:rPr>
            <w:rFonts w:ascii="Cambria Math" w:eastAsia="Cambria Math" w:hAnsi="Cambria Math" w:cs="Cambria Math"/>
          </w:rPr>
          <m:t>×</m:t>
        </m:r>
        <m:r>
          <w:rPr>
            <w:rFonts w:ascii="Cambria Math" w:eastAsia="Cambria Math" w:hAnsi="Cambria Math" w:cs="Cambria Math"/>
          </w:rPr>
          <m:t>100</m:t>
        </m:r>
      </m:oMath>
      <w:r>
        <w:t xml:space="preserve"> </w:t>
      </w:r>
      <w:r>
        <w:t>。远视镜的度数用正数表示，</w:t>
      </w:r>
      <w:r>
        <w:t xml:space="preserve"> </w:t>
      </w:r>
      <w:r>
        <w:t>近视镜的度数用负数表示。</w:t>
      </w:r>
    </w:p>
    <w:p w14:paraId="2AF881D1" w14:textId="77777777" w:rsidR="00625AE0" w:rsidRDefault="00625AE0" w:rsidP="00625AE0">
      <w:pPr>
        <w:pStyle w:val="4"/>
      </w:pPr>
      <w:r>
        <w:t>重点</w:t>
      </w:r>
      <w:r>
        <w:t xml:space="preserve">4 </w:t>
      </w:r>
      <w:r>
        <w:t>显微镜和望远镜</w:t>
      </w:r>
    </w:p>
    <w:p w14:paraId="1A9908FE" w14:textId="77777777" w:rsidR="00625AE0" w:rsidRDefault="00625AE0" w:rsidP="00625AE0">
      <w:pPr>
        <w:ind w:firstLine="440"/>
      </w:pPr>
      <w:r>
        <w:t>1.</w:t>
      </w:r>
      <w:r>
        <w:t>显微镜的基本结构主要包括：目镜、物镜、载物台和反光镜等。靠近眼睛的凸透镜</w:t>
      </w:r>
      <w:proofErr w:type="gramStart"/>
      <w:r>
        <w:t>叫作</w:t>
      </w:r>
      <w:proofErr w:type="gramEnd"/>
      <w:r>
        <w:t>目镜，靠近被观察物体的凸透镜</w:t>
      </w:r>
      <w:proofErr w:type="gramStart"/>
      <w:r>
        <w:t>叫作</w:t>
      </w:r>
      <w:proofErr w:type="gramEnd"/>
      <w:r>
        <w:t>物镜。在显微镜中，来自被观察物体的光经过物镜后能够成一个倒立、放大的实像，</w:t>
      </w:r>
      <w:r>
        <w:t xml:space="preserve"> </w:t>
      </w:r>
      <w:r>
        <w:t>所以物镜的成像原理与投影仪的成像原理一样。目镜的作用相当于一个放大镜，</w:t>
      </w:r>
      <w:r>
        <w:t xml:space="preserve"> </w:t>
      </w:r>
      <w:r>
        <w:t>能够把物镜所成的像进一步放大。经过两次放大作用，我们就可以看到肉眼看不见的微小物体，</w:t>
      </w:r>
      <w:r>
        <w:t xml:space="preserve"> </w:t>
      </w:r>
      <w:r>
        <w:t>例如细胞。</w:t>
      </w:r>
      <w:r>
        <w:t xml:space="preserve"> </w:t>
      </w:r>
      <w:r>
        <w:t>显微镜的放大倍数</w:t>
      </w:r>
      <w:r>
        <w:t>=</w:t>
      </w:r>
      <w:r>
        <w:t>物镜放大倍数×目镜放大倍数。</w:t>
      </w:r>
    </w:p>
    <w:p w14:paraId="7BFAB87C" w14:textId="77777777" w:rsidR="00625AE0" w:rsidRDefault="00625AE0" w:rsidP="00625AE0">
      <w:pPr>
        <w:ind w:firstLine="440"/>
      </w:pPr>
      <w:r>
        <w:t>2.</w:t>
      </w:r>
      <w:r>
        <w:t>显微镜的调节方法</w:t>
      </w:r>
      <w:r>
        <w:t>:</w:t>
      </w:r>
      <w:r>
        <w:t>经显微镜的物镜和目镜两次放大后的像相对于最初的被观察物体而言是倒立的</w:t>
      </w:r>
      <w:r>
        <w:t>,</w:t>
      </w:r>
      <w:r>
        <w:t>既上下互换，也左右互换。因此</w:t>
      </w:r>
      <w:r>
        <w:t>,</w:t>
      </w:r>
      <w:r>
        <w:t>在调节显微镜时</w:t>
      </w:r>
      <w:r>
        <w:t>,</w:t>
      </w:r>
      <w:r>
        <w:t>要把像移到视野的中央，像偏向哪个方向，载物片（物体）就朝哪个方向移动。</w:t>
      </w:r>
    </w:p>
    <w:p w14:paraId="5C84606F" w14:textId="77777777" w:rsidR="00625AE0" w:rsidRDefault="00625AE0" w:rsidP="00625AE0">
      <w:pPr>
        <w:ind w:firstLine="440"/>
      </w:pPr>
      <w:r>
        <w:lastRenderedPageBreak/>
        <w:t>3.</w:t>
      </w:r>
      <w:r>
        <w:t>开普勒望远镜是由两种凸透镜组成的，其基本结构包括目镜和物镜两部分。望远镜的物镜的作用相当于一架照相机，能够使远处的物体在焦点附近成倒立、</w:t>
      </w:r>
      <w:r>
        <w:t xml:space="preserve"> </w:t>
      </w:r>
      <w:r>
        <w:t>缩小的实像，即增大了视角；目镜的作用相当于一个放大镜，使物镜所成的实像被放大。</w:t>
      </w:r>
    </w:p>
    <w:p w14:paraId="5D747809" w14:textId="77777777" w:rsidR="00625AE0" w:rsidRDefault="00625AE0" w:rsidP="00625AE0">
      <w:pPr>
        <w:ind w:firstLine="440"/>
      </w:pPr>
      <w:r>
        <w:t>4.</w:t>
      </w:r>
      <w:r>
        <w:t>视角：我们的眼睛能不能看清一个物体，主要取决于物体相对于我们的眼睛所成的视角的大小。一个物体离我们较远时，</w:t>
      </w:r>
      <w:r>
        <w:t xml:space="preserve"> </w:t>
      </w:r>
      <w:r>
        <w:t>视角较小，</w:t>
      </w:r>
      <w:r>
        <w:t xml:space="preserve"> </w:t>
      </w:r>
      <w:r>
        <w:t>我们感觉物体较小；</w:t>
      </w:r>
      <w:r>
        <w:t xml:space="preserve"> </w:t>
      </w:r>
      <w:r>
        <w:t>相反，</w:t>
      </w:r>
      <w:r>
        <w:t xml:space="preserve"> </w:t>
      </w:r>
      <w:r>
        <w:t>这个物体离我们较近时，</w:t>
      </w:r>
      <w:r>
        <w:t xml:space="preserve"> </w:t>
      </w:r>
      <w:r>
        <w:t>视角较大，我们感觉它较大。视角的大小与物体的大小和物体到眼睛的距离有关。</w:t>
      </w:r>
    </w:p>
    <w:p w14:paraId="0C24D02A" w14:textId="77777777" w:rsidR="00590BC3" w:rsidRDefault="00590BC3" w:rsidP="00625AE0">
      <w:pPr>
        <w:ind w:firstLine="440"/>
      </w:pPr>
    </w:p>
    <w:p w14:paraId="582DD8D2" w14:textId="77777777" w:rsidR="00625AE0" w:rsidRDefault="00625AE0" w:rsidP="00625AE0">
      <w:pPr>
        <w:pStyle w:val="3"/>
      </w:pPr>
      <w:r>
        <w:rPr>
          <w:noProof/>
        </w:rPr>
        <w:drawing>
          <wp:inline distT="0" distB="0" distL="0" distR="0" wp14:anchorId="12C3AA50" wp14:editId="7769863E">
            <wp:extent cx="3571875" cy="693568"/>
            <wp:effectExtent l="0" t="0" r="0" b="0"/>
            <wp:docPr id="169" name="图片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6"/>
                    <a:srcRect/>
                    <a:stretch>
                      <a:fillRect/>
                    </a:stretch>
                  </pic:blipFill>
                  <pic:spPr bwMode="auto">
                    <a:xfrm>
                      <a:off x="0" y="0"/>
                      <a:ext cx="3571875" cy="693568"/>
                    </a:xfrm>
                    <a:prstGeom prst="rect">
                      <a:avLst/>
                    </a:prstGeom>
                  </pic:spPr>
                </pic:pic>
              </a:graphicData>
            </a:graphic>
          </wp:inline>
        </w:drawing>
      </w:r>
      <w:r>
        <w:rPr>
          <w:color w:val="FFFFFF"/>
          <w:sz w:val="1"/>
          <w:szCs w:val="1"/>
        </w:rPr>
        <w:t>陕西中考链接</w:t>
      </w:r>
    </w:p>
    <w:p w14:paraId="71E3CB2D" w14:textId="77777777" w:rsidR="00625AE0" w:rsidRDefault="00625AE0" w:rsidP="00590BC3">
      <w:pPr>
        <w:spacing w:line="600" w:lineRule="auto"/>
      </w:pPr>
      <w:r>
        <w:t xml:space="preserve">1. </w:t>
      </w:r>
      <w:r>
        <w:rPr>
          <w:rFonts w:ascii="楷体" w:eastAsia="楷体" w:hAnsi="楷体" w:cs="楷体"/>
        </w:rPr>
        <w:t>[2021·陕西中考]</w:t>
      </w:r>
      <w:r>
        <w:t>如图</w:t>
      </w:r>
      <w:r>
        <w:t>1-6-2</w:t>
      </w:r>
      <w:r>
        <w:t>所示，此时烛焰通过凸透镜在光屏上成清晰、等大的实像。将蜡烛移至</w:t>
      </w:r>
      <m:oMath>
        <m:r>
          <w:rPr>
            <w:rFonts w:ascii="Cambria Math" w:eastAsia="Cambria Math" w:hAnsi="Cambria Math" w:cs="Cambria Math"/>
          </w:rPr>
          <m:t>15</m:t>
        </m:r>
        <w:proofErr w:type="gramStart"/>
        <m:r>
          <m:rPr>
            <m:nor/>
          </m:rPr>
          <w:rPr>
            <w:rFonts w:ascii="Cambria Math" w:eastAsia="Cambria Math" w:hAnsi="Cambria Math" w:cs="Cambria Math"/>
          </w:rPr>
          <m:t xml:space="preserve"> </m:t>
        </m:r>
        <m:r>
          <m:rPr>
            <m:sty m:val="p"/>
          </m:rPr>
          <w:rPr>
            <w:rFonts w:ascii="Cambria Math" w:eastAsia="Cambria Math" w:hAnsi="Cambria Math" w:cs="Cambria Math"/>
          </w:rPr>
          <m:t>cm</m:t>
        </m:r>
      </m:oMath>
      <w:r>
        <w:t xml:space="preserve"> </w:t>
      </w:r>
      <w:proofErr w:type="gramEnd"/>
      <w:r>
        <w:t>刻度线处，移动</w:t>
      </w:r>
      <w:proofErr w:type="gramStart"/>
      <w:r>
        <w:t>光屏使烛焰</w:t>
      </w:r>
      <w:proofErr w:type="gramEnd"/>
      <w:r>
        <w:t>再次在光屏上成清晰的像，则烛焰在光屏上成的是倒立、</w:t>
      </w:r>
      <w:r>
        <w:rPr>
          <w:color w:val="FF0000"/>
          <w:u w:val="single" w:color="000000"/>
        </w:rPr>
        <w:t>缩小</w:t>
      </w:r>
      <w:r>
        <w:t>的实像。生活中的</w:t>
      </w:r>
      <w:r>
        <w:rPr>
          <w:color w:val="FF0000"/>
          <w:u w:val="single" w:color="000000"/>
        </w:rPr>
        <w:t>照相机</w:t>
      </w:r>
      <w:r>
        <w:t>（选填“照相机”“投影仪”或“放大镜”）就是利用凸透镜这一成像规律制成的。</w:t>
      </w:r>
    </w:p>
    <w:p w14:paraId="4AF663D9" w14:textId="77777777" w:rsidR="00625AE0" w:rsidRDefault="00625AE0" w:rsidP="00590BC3">
      <w:pPr>
        <w:spacing w:line="600" w:lineRule="auto"/>
        <w:jc w:val="center"/>
      </w:pPr>
      <w:r>
        <w:rPr>
          <w:noProof/>
        </w:rPr>
        <w:drawing>
          <wp:anchor distT="0" distB="0" distL="0" distR="0" simplePos="0" relativeHeight="251961856" behindDoc="0" locked="0" layoutInCell="1" allowOverlap="0" wp14:anchorId="264FE7CB" wp14:editId="627C268B">
            <wp:simplePos x="0" y="0"/>
            <wp:positionH relativeFrom="margin">
              <wp:align>center</wp:align>
            </wp:positionH>
            <wp:positionV relativeFrom="line">
              <wp:posOffset>0</wp:posOffset>
            </wp:positionV>
            <wp:extent cx="4391025" cy="1219178"/>
            <wp:effectExtent l="0" t="0" r="0" b="0"/>
            <wp:wrapTopAndBottom distT="0" distB="0"/>
            <wp:docPr id="170" name="图片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60"/>
                    <a:srcRect/>
                    <a:stretch>
                      <a:fillRect/>
                    </a:stretch>
                  </pic:blipFill>
                  <pic:spPr bwMode="auto">
                    <a:xfrm>
                      <a:off x="0" y="0"/>
                      <a:ext cx="4391025" cy="1219178"/>
                    </a:xfrm>
                    <a:prstGeom prst="rect">
                      <a:avLst/>
                    </a:prstGeom>
                  </pic:spPr>
                </pic:pic>
              </a:graphicData>
            </a:graphic>
          </wp:anchor>
        </w:drawing>
      </w:r>
    </w:p>
    <w:p w14:paraId="58E95915" w14:textId="11E7FEC0" w:rsidR="00625AE0" w:rsidRDefault="00625AE0" w:rsidP="00590BC3">
      <w:pPr>
        <w:spacing w:line="600" w:lineRule="auto"/>
        <w:jc w:val="center"/>
      </w:pPr>
      <w:r>
        <w:t>图</w:t>
      </w:r>
      <w:r w:rsidR="00590BC3">
        <w:t>1-6-2</w:t>
      </w:r>
    </w:p>
    <w:p w14:paraId="0B0B61CF" w14:textId="77777777" w:rsidR="00625AE0" w:rsidRDefault="00625AE0" w:rsidP="00590BC3">
      <w:pPr>
        <w:spacing w:line="600" w:lineRule="auto"/>
      </w:pPr>
      <w:r>
        <w:t xml:space="preserve">2. </w:t>
      </w:r>
      <w:r>
        <w:rPr>
          <w:rFonts w:ascii="楷体" w:eastAsia="楷体" w:hAnsi="楷体" w:cs="楷体"/>
        </w:rPr>
        <w:t>[2020·陕西中考]</w:t>
      </w:r>
      <w:r>
        <w:t>照相机的镜头相当于一个凸透镜，凸透镜对光有</w:t>
      </w:r>
      <w:r>
        <w:rPr>
          <w:color w:val="FF0000"/>
          <w:u w:val="single" w:color="000000"/>
        </w:rPr>
        <w:t>会聚</w:t>
      </w:r>
      <w:r>
        <w:t>作用。拍照时，镜头与被拍摄对象之间的距离应大于</w:t>
      </w:r>
      <w:r>
        <w:rPr>
          <w:color w:val="FF0000"/>
          <w:u w:val="single" w:color="000000"/>
        </w:rPr>
        <w:t>二倍焦距</w:t>
      </w:r>
      <w:r>
        <w:t>。某次小明去博物馆参</w:t>
      </w:r>
      <w:r>
        <w:lastRenderedPageBreak/>
        <w:t>观，他想把石碑上的文字拍得更大些，可将照相机的镜头</w:t>
      </w:r>
      <w:r>
        <w:rPr>
          <w:color w:val="FF0000"/>
          <w:u w:val="single" w:color="000000"/>
        </w:rPr>
        <w:t>靠近</w:t>
      </w:r>
      <w:r>
        <w:t>（选填“远离”或“靠近”）石碑。</w:t>
      </w:r>
    </w:p>
    <w:p w14:paraId="4EB3FA3F" w14:textId="77777777" w:rsidR="00625AE0" w:rsidRDefault="00625AE0" w:rsidP="00590BC3">
      <w:pPr>
        <w:spacing w:line="600" w:lineRule="auto"/>
      </w:pPr>
      <w:r>
        <w:t xml:space="preserve">3. </w:t>
      </w:r>
      <w:r>
        <w:rPr>
          <w:rFonts w:ascii="楷体" w:eastAsia="楷体" w:hAnsi="楷体" w:cs="楷体"/>
        </w:rPr>
        <w:t>[2022·陕西中考]</w:t>
      </w:r>
      <w:r>
        <w:t>如图</w:t>
      </w:r>
      <w:r>
        <w:t>1-6-3</w:t>
      </w:r>
      <w:r>
        <w:t>甲所示，人眼的功能类似于照相机。学习了凸透镜成像规律后，小明对人眼和照相机如何成清晰的像，进行了进一步研究。</w:t>
      </w:r>
    </w:p>
    <w:p w14:paraId="6F9661E8" w14:textId="77777777" w:rsidR="00590BC3" w:rsidRDefault="00590BC3" w:rsidP="00590BC3">
      <w:pPr>
        <w:spacing w:line="600" w:lineRule="auto"/>
        <w:rPr>
          <w:noProof/>
        </w:rPr>
      </w:pPr>
    </w:p>
    <w:p w14:paraId="68061DD3" w14:textId="6E4EE3F1" w:rsidR="007445EA" w:rsidRDefault="007445EA" w:rsidP="00590BC3">
      <w:r>
        <w:rPr>
          <w:noProof/>
        </w:rPr>
        <w:drawing>
          <wp:anchor distT="0" distB="0" distL="0" distR="0" simplePos="0" relativeHeight="252262912" behindDoc="0" locked="0" layoutInCell="1" allowOverlap="0" wp14:anchorId="638B829E" wp14:editId="7A1EE127">
            <wp:simplePos x="0" y="0"/>
            <wp:positionH relativeFrom="margin">
              <wp:posOffset>1035050</wp:posOffset>
            </wp:positionH>
            <wp:positionV relativeFrom="line">
              <wp:posOffset>-110490</wp:posOffset>
            </wp:positionV>
            <wp:extent cx="3505200" cy="2983254"/>
            <wp:effectExtent l="0" t="0" r="0" b="0"/>
            <wp:wrapTopAndBottom distT="0" distB="0"/>
            <wp:docPr id="743" name="图片 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61"/>
                    <a:srcRect/>
                    <a:stretch>
                      <a:fillRect/>
                    </a:stretch>
                  </pic:blipFill>
                  <pic:spPr bwMode="auto">
                    <a:xfrm>
                      <a:off x="0" y="0"/>
                      <a:ext cx="3505200" cy="2983254"/>
                    </a:xfrm>
                    <a:prstGeom prst="rect">
                      <a:avLst/>
                    </a:prstGeom>
                  </pic:spPr>
                </pic:pic>
              </a:graphicData>
            </a:graphic>
          </wp:anchor>
        </w:drawing>
      </w:r>
    </w:p>
    <w:p w14:paraId="715B6609" w14:textId="77777777" w:rsidR="00625AE0" w:rsidRDefault="00625AE0" w:rsidP="00625AE0">
      <w:pPr>
        <w:jc w:val="center"/>
      </w:pPr>
      <w:r>
        <w:t>图</w:t>
      </w:r>
      <w:r>
        <w:t>1-6-3</w:t>
      </w:r>
    </w:p>
    <w:p w14:paraId="5A664C59" w14:textId="77777777" w:rsidR="00625AE0" w:rsidRDefault="00625AE0" w:rsidP="00625AE0"/>
    <w:p w14:paraId="218BCD86" w14:textId="77777777" w:rsidR="00625AE0" w:rsidRDefault="00625AE0" w:rsidP="00625AE0">
      <w:r>
        <w:t>（</w:t>
      </w:r>
      <w:r>
        <w:t>1</w:t>
      </w:r>
      <w:r>
        <w:t>）</w:t>
      </w:r>
      <w:r>
        <w:t xml:space="preserve"> </w:t>
      </w:r>
      <w:r>
        <w:t>人眼结构中，视网膜到晶状体的距离不变，相当于“探究凸透镜成像规律”实验中</w:t>
      </w:r>
      <w:proofErr w:type="gramStart"/>
      <w:r>
        <w:rPr>
          <w:color w:val="FF0000"/>
          <w:u w:val="single" w:color="000000"/>
        </w:rPr>
        <w:t>光屏</w:t>
      </w:r>
      <w:r>
        <w:t>到凸透镜</w:t>
      </w:r>
      <w:proofErr w:type="gramEnd"/>
      <w:r>
        <w:t>的距离不变。能否看清远近不同的物体，可能与晶状体的焦距有关。使用变焦照相机拍照，能否得到清晰的像，可能同时与焦距和像距有关。于是，小明用图</w:t>
      </w:r>
      <w:r>
        <w:t>1-6-3</w:t>
      </w:r>
      <w:r>
        <w:t>乙所示装置进行探究。</w:t>
      </w:r>
    </w:p>
    <w:p w14:paraId="0B584355" w14:textId="77777777" w:rsidR="00625AE0" w:rsidRDefault="00625AE0" w:rsidP="00625AE0">
      <w:r>
        <w:t>（</w:t>
      </w:r>
      <w:r>
        <w:t>2</w:t>
      </w:r>
      <w:r>
        <w:t>）</w:t>
      </w:r>
      <w:r>
        <w:t xml:space="preserve"> </w:t>
      </w:r>
      <w:r>
        <w:t>实验前，调节“</w:t>
      </w:r>
      <m:oMath>
        <m:r>
          <m:rPr>
            <m:sty m:val="p"/>
          </m:rPr>
          <w:rPr>
            <w:rFonts w:ascii="Cambria Math" w:eastAsia="Cambria Math" w:hAnsi="Cambria Math" w:cs="Cambria Math"/>
          </w:rPr>
          <m:t>F</m:t>
        </m:r>
      </m:oMath>
      <w:r>
        <w:t xml:space="preserve"> </w:t>
      </w:r>
      <w:r>
        <w:t>”光源和光屏的中心在凸透镜的主光轴上是为了使像呈现在</w:t>
      </w:r>
      <w:r>
        <w:rPr>
          <w:color w:val="FF0000"/>
          <w:u w:val="single" w:color="000000"/>
        </w:rPr>
        <w:t>光屏中央</w:t>
      </w:r>
      <w:r>
        <w:t>。</w:t>
      </w:r>
    </w:p>
    <w:p w14:paraId="541BC974" w14:textId="77777777" w:rsidR="00625AE0" w:rsidRDefault="00625AE0" w:rsidP="00625AE0">
      <w:r>
        <w:t>（</w:t>
      </w:r>
      <w:r>
        <w:t>3</w:t>
      </w:r>
      <w:r>
        <w:t>）</w:t>
      </w:r>
      <w:r>
        <w:t xml:space="preserve"> </w:t>
      </w:r>
      <w:r>
        <w:t>实验主要步骤：</w:t>
      </w:r>
    </w:p>
    <w:p w14:paraId="490C3C1C" w14:textId="77777777" w:rsidR="00625AE0" w:rsidRDefault="00625AE0" w:rsidP="00625AE0">
      <w:r>
        <w:lastRenderedPageBreak/>
        <w:t>①保持</w:t>
      </w:r>
      <w:proofErr w:type="gramStart"/>
      <w:r>
        <w:t>光屏到凸透镜</w:t>
      </w:r>
      <w:proofErr w:type="gramEnd"/>
      <w:r>
        <w:t>的距离不变，换上不同焦距的凸透镜，调节“</w:t>
      </w:r>
      <m:oMath>
        <m:r>
          <m:rPr>
            <m:sty m:val="p"/>
          </m:rPr>
          <w:rPr>
            <w:rFonts w:ascii="Cambria Math" w:eastAsia="Cambria Math" w:hAnsi="Cambria Math" w:cs="Cambria Math"/>
          </w:rPr>
          <m:t>F</m:t>
        </m:r>
      </m:oMath>
      <w:r>
        <w:t xml:space="preserve"> </w:t>
      </w:r>
      <w:r>
        <w:t>”光源到凸透镜的距离，直到光屏上成清晰的像，分别记录焦距、物距和像的高度。</w:t>
      </w:r>
    </w:p>
    <w:p w14:paraId="756AD742" w14:textId="77777777" w:rsidR="00625AE0" w:rsidRDefault="00625AE0" w:rsidP="00625AE0">
      <w:r>
        <w:t>②保持</w:t>
      </w:r>
      <w:r>
        <w:rPr>
          <w:color w:val="FF0000"/>
          <w:u w:val="single" w:color="000000"/>
        </w:rPr>
        <w:t>“</w:t>
      </w:r>
      <m:oMath>
        <m:r>
          <m:rPr>
            <m:sty m:val="p"/>
          </m:rPr>
          <w:rPr>
            <w:rFonts w:ascii="Cambria Math" w:eastAsia="Cambria Math" w:hAnsi="Cambria Math" w:cs="Cambria Math"/>
            <w:color w:val="FF0000"/>
            <w:u w:val="single" w:color="000000"/>
          </w:rPr>
          <m:t>F</m:t>
        </m:r>
      </m:oMath>
      <w:r>
        <w:t xml:space="preserve"> </w:t>
      </w:r>
      <w:r>
        <w:rPr>
          <w:color w:val="FF0000"/>
          <w:u w:val="single" w:color="000000"/>
        </w:rPr>
        <w:t>”光源</w:t>
      </w:r>
      <w:r>
        <w:t>到凸透镜的距离不变，换上不同焦距的凸透镜，调节</w:t>
      </w:r>
      <w:proofErr w:type="gramStart"/>
      <w:r>
        <w:t>光屏到凸透镜</w:t>
      </w:r>
      <w:proofErr w:type="gramEnd"/>
      <w:r>
        <w:t>的距离，直到光屏上成清晰的像，分别记录焦距、像距和像的高度。</w:t>
      </w:r>
    </w:p>
    <w:p w14:paraId="1ED0FE0F" w14:textId="77777777" w:rsidR="00625AE0" w:rsidRDefault="00625AE0" w:rsidP="00625AE0">
      <w:r>
        <w:t>（</w:t>
      </w:r>
      <w:r>
        <w:t>4</w:t>
      </w:r>
      <w:r>
        <w:t>）</w:t>
      </w:r>
      <w:r>
        <w:t xml:space="preserve"> </w:t>
      </w:r>
      <w:r>
        <w:t>实验数据如下表所示。（物体的高度</w:t>
      </w:r>
      <m:oMath>
        <m:r>
          <w:rPr>
            <w:rFonts w:ascii="Cambria Math" w:eastAsia="Cambria Math" w:hAnsi="Cambria Math" w:cs="Cambria Math"/>
          </w:rPr>
          <m:t>H</m:t>
        </m:r>
        <m:r>
          <m:rPr>
            <m:sty m:val="p"/>
          </m:rPr>
          <w:rPr>
            <w:rFonts w:ascii="Cambria Math" w:eastAsia="Cambria Math" w:hAnsi="Cambria Math" w:cs="Cambria Math"/>
          </w:rPr>
          <m:t>=</m:t>
        </m:r>
        <m:r>
          <w:rPr>
            <w:rFonts w:ascii="Cambria Math" w:eastAsia="Cambria Math" w:hAnsi="Cambria Math" w:cs="Cambria Math"/>
          </w:rPr>
          <m:t>5.0</m:t>
        </m:r>
        <m:r>
          <m:rPr>
            <m:nor/>
          </m:rPr>
          <w:rPr>
            <w:rFonts w:ascii="Cambria Math" w:eastAsia="Cambria Math" w:hAnsi="Cambria Math" w:cs="Cambria Math"/>
          </w:rPr>
          <m:t xml:space="preserve"> </m:t>
        </m:r>
        <m:r>
          <m:rPr>
            <m:sty m:val="p"/>
          </m:rPr>
          <w:rPr>
            <w:rFonts w:ascii="Cambria Math" w:eastAsia="Cambria Math" w:hAnsi="Cambria Math" w:cs="Cambria Math"/>
          </w:rPr>
          <m:t>cm</m:t>
        </m:r>
      </m:oMath>
      <w:r>
        <w:t xml:space="preserve"> </w:t>
      </w:r>
      <w:r>
        <w:t>）</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000" w:firstRow="0" w:lastRow="0" w:firstColumn="0" w:lastColumn="0" w:noHBand="0" w:noVBand="0"/>
      </w:tblPr>
      <w:tblGrid>
        <w:gridCol w:w="1336"/>
        <w:gridCol w:w="1741"/>
        <w:gridCol w:w="1741"/>
        <w:gridCol w:w="1741"/>
        <w:gridCol w:w="1741"/>
      </w:tblGrid>
      <w:tr w:rsidR="00625AE0" w14:paraId="02401CE4" w14:textId="77777777" w:rsidTr="00686243">
        <w:trPr>
          <w:jc w:val="center"/>
        </w:trPr>
        <w:tc>
          <w:tcPr>
            <w:tcW w:w="1335" w:type="dxa"/>
            <w:tcBorders>
              <w:top w:val="single" w:sz="1" w:space="0" w:color="666666"/>
              <w:left w:val="single" w:sz="1" w:space="0" w:color="666666"/>
              <w:bottom w:val="single" w:sz="1" w:space="0" w:color="666666"/>
              <w:right w:val="single" w:sz="1" w:space="0" w:color="666666"/>
            </w:tcBorders>
          </w:tcPr>
          <w:p w14:paraId="52AF3B52" w14:textId="77777777" w:rsidR="00625AE0" w:rsidRDefault="00625AE0" w:rsidP="00686243">
            <w:r>
              <w:rPr>
                <w:rFonts w:hAnsi="Times New Roman"/>
              </w:rPr>
              <w:t>实验序号</w:t>
            </w:r>
          </w:p>
        </w:tc>
        <w:tc>
          <w:tcPr>
            <w:tcW w:w="1740" w:type="dxa"/>
            <w:tcBorders>
              <w:top w:val="single" w:sz="1" w:space="0" w:color="666666"/>
              <w:left w:val="single" w:sz="1" w:space="0" w:color="666666"/>
              <w:bottom w:val="single" w:sz="1" w:space="0" w:color="666666"/>
              <w:right w:val="single" w:sz="1" w:space="0" w:color="666666"/>
            </w:tcBorders>
          </w:tcPr>
          <w:p w14:paraId="2783A9A2" w14:textId="77777777" w:rsidR="00625AE0" w:rsidRDefault="00625AE0" w:rsidP="00686243">
            <w:r>
              <w:rPr>
                <w:rFonts w:hAnsi="Times New Roman"/>
              </w:rPr>
              <w:t>物距</w:t>
            </w:r>
            <m:oMath>
              <m:r>
                <w:rPr>
                  <w:rFonts w:ascii="Cambria Math" w:eastAsia="Cambria Math" w:hAnsi="Cambria Math" w:cs="Cambria Math"/>
                </w:rPr>
                <m:t>u</m:t>
              </m:r>
              <m:r>
                <m:rPr>
                  <m:sty m:val="p"/>
                </m:rPr>
                <w:rPr>
                  <w:rFonts w:ascii="Cambria Math" w:eastAsia="Cambria Math" w:hAnsi="Cambria Math" w:cs="Cambria Math"/>
                </w:rPr>
                <m:t>/cm</m:t>
              </m:r>
            </m:oMath>
            <w:r>
              <w:t xml:space="preserve"> </w:t>
            </w:r>
          </w:p>
        </w:tc>
        <w:tc>
          <w:tcPr>
            <w:tcW w:w="1740" w:type="dxa"/>
            <w:tcBorders>
              <w:top w:val="single" w:sz="1" w:space="0" w:color="666666"/>
              <w:left w:val="single" w:sz="1" w:space="0" w:color="666666"/>
              <w:bottom w:val="single" w:sz="1" w:space="0" w:color="666666"/>
              <w:right w:val="single" w:sz="1" w:space="0" w:color="666666"/>
            </w:tcBorders>
          </w:tcPr>
          <w:p w14:paraId="010F7476" w14:textId="77777777" w:rsidR="00625AE0" w:rsidRDefault="00625AE0" w:rsidP="00686243">
            <w:r>
              <w:rPr>
                <w:rFonts w:hAnsi="Times New Roman"/>
              </w:rPr>
              <w:t>像距</w:t>
            </w:r>
            <m:oMath>
              <m:r>
                <w:rPr>
                  <w:rFonts w:ascii="Cambria Math" w:eastAsia="Cambria Math" w:hAnsi="Cambria Math" w:cs="Cambria Math"/>
                </w:rPr>
                <m:t>v</m:t>
              </m:r>
              <m:r>
                <m:rPr>
                  <m:sty m:val="p"/>
                </m:rPr>
                <w:rPr>
                  <w:rFonts w:ascii="Cambria Math" w:eastAsia="Cambria Math" w:hAnsi="Cambria Math" w:cs="Cambria Math"/>
                </w:rPr>
                <m:t>/cm</m:t>
              </m:r>
            </m:oMath>
            <w:r>
              <w:t xml:space="preserve"> </w:t>
            </w:r>
          </w:p>
        </w:tc>
        <w:tc>
          <w:tcPr>
            <w:tcW w:w="1740" w:type="dxa"/>
            <w:tcBorders>
              <w:top w:val="single" w:sz="1" w:space="0" w:color="666666"/>
              <w:left w:val="single" w:sz="1" w:space="0" w:color="666666"/>
              <w:bottom w:val="single" w:sz="1" w:space="0" w:color="666666"/>
              <w:right w:val="single" w:sz="1" w:space="0" w:color="666666"/>
            </w:tcBorders>
          </w:tcPr>
          <w:p w14:paraId="48F386B8" w14:textId="77777777" w:rsidR="00625AE0" w:rsidRDefault="00625AE0" w:rsidP="00686243">
            <w:r>
              <w:rPr>
                <w:rFonts w:hAnsi="Times New Roman"/>
              </w:rPr>
              <w:t>焦距</w:t>
            </w:r>
            <m:oMath>
              <m:r>
                <w:rPr>
                  <w:rFonts w:ascii="Cambria Math" w:eastAsia="Cambria Math" w:hAnsi="Cambria Math" w:cs="Cambria Math"/>
                </w:rPr>
                <m:t>f</m:t>
              </m:r>
              <m:r>
                <m:rPr>
                  <m:sty m:val="p"/>
                </m:rPr>
                <w:rPr>
                  <w:rFonts w:ascii="Cambria Math" w:eastAsia="Cambria Math" w:hAnsi="Cambria Math" w:cs="Cambria Math"/>
                </w:rPr>
                <m:t>/cm</m:t>
              </m:r>
            </m:oMath>
            <w:r>
              <w:t xml:space="preserve"> </w:t>
            </w:r>
          </w:p>
        </w:tc>
        <w:tc>
          <w:tcPr>
            <w:tcW w:w="1740" w:type="dxa"/>
            <w:tcBorders>
              <w:top w:val="single" w:sz="1" w:space="0" w:color="666666"/>
              <w:left w:val="single" w:sz="1" w:space="0" w:color="666666"/>
              <w:bottom w:val="single" w:sz="1" w:space="0" w:color="666666"/>
              <w:right w:val="single" w:sz="1" w:space="0" w:color="666666"/>
            </w:tcBorders>
          </w:tcPr>
          <w:p w14:paraId="41840EFF" w14:textId="77777777" w:rsidR="00625AE0" w:rsidRDefault="00625AE0" w:rsidP="00686243">
            <w:r>
              <w:rPr>
                <w:rFonts w:hAnsi="Times New Roman"/>
              </w:rPr>
              <w:t>像的高度</w:t>
            </w:r>
            <m:oMath>
              <m:r>
                <w:rPr>
                  <w:rFonts w:ascii="Cambria Math" w:eastAsia="Cambria Math" w:hAnsi="Cambria Math" w:cs="Cambria Math"/>
                </w:rPr>
                <m:t>h</m:t>
              </m:r>
              <m:r>
                <m:rPr>
                  <m:sty m:val="p"/>
                </m:rPr>
                <w:rPr>
                  <w:rFonts w:ascii="Cambria Math" w:eastAsia="Cambria Math" w:hAnsi="Cambria Math" w:cs="Cambria Math"/>
                </w:rPr>
                <m:t>/cm</m:t>
              </m:r>
            </m:oMath>
            <w:r>
              <w:t xml:space="preserve"> </w:t>
            </w:r>
          </w:p>
        </w:tc>
      </w:tr>
      <w:tr w:rsidR="00625AE0" w14:paraId="22E004B7" w14:textId="77777777" w:rsidTr="00686243">
        <w:trPr>
          <w:jc w:val="center"/>
        </w:trPr>
        <w:tc>
          <w:tcPr>
            <w:tcW w:w="1335" w:type="dxa"/>
            <w:tcBorders>
              <w:top w:val="single" w:sz="1" w:space="0" w:color="666666"/>
              <w:left w:val="single" w:sz="1" w:space="0" w:color="666666"/>
              <w:bottom w:val="single" w:sz="1" w:space="0" w:color="666666"/>
              <w:right w:val="single" w:sz="1" w:space="0" w:color="666666"/>
            </w:tcBorders>
          </w:tcPr>
          <w:p w14:paraId="70A0F88B" w14:textId="77777777" w:rsidR="00625AE0" w:rsidRDefault="00625AE0" w:rsidP="00686243">
            <w:r>
              <w:rPr>
                <w:rFonts w:hAnsi="Times New Roman"/>
              </w:rPr>
              <w:t>1</w:t>
            </w:r>
          </w:p>
        </w:tc>
        <w:tc>
          <w:tcPr>
            <w:tcW w:w="1740" w:type="dxa"/>
            <w:tcBorders>
              <w:top w:val="single" w:sz="1" w:space="0" w:color="666666"/>
              <w:left w:val="single" w:sz="1" w:space="0" w:color="666666"/>
              <w:bottom w:val="single" w:sz="1" w:space="0" w:color="666666"/>
              <w:right w:val="single" w:sz="1" w:space="0" w:color="666666"/>
            </w:tcBorders>
          </w:tcPr>
          <w:p w14:paraId="6A6BE2A8" w14:textId="77777777" w:rsidR="00625AE0" w:rsidRDefault="00625AE0" w:rsidP="00686243">
            <w:r>
              <w:rPr>
                <w:rFonts w:hAnsi="Times New Roman"/>
              </w:rPr>
              <w:t>17.1</w:t>
            </w:r>
          </w:p>
        </w:tc>
        <w:tc>
          <w:tcPr>
            <w:tcW w:w="1740" w:type="dxa"/>
            <w:tcBorders>
              <w:top w:val="single" w:sz="1" w:space="0" w:color="666666"/>
              <w:left w:val="single" w:sz="1" w:space="0" w:color="666666"/>
              <w:bottom w:val="single" w:sz="1" w:space="0" w:color="666666"/>
              <w:right w:val="single" w:sz="1" w:space="0" w:color="666666"/>
            </w:tcBorders>
          </w:tcPr>
          <w:p w14:paraId="47E34908" w14:textId="77777777" w:rsidR="00625AE0" w:rsidRDefault="00625AE0" w:rsidP="00686243">
            <w:r>
              <w:rPr>
                <w:rFonts w:hAnsi="Times New Roman"/>
              </w:rPr>
              <w:t>15.0</w:t>
            </w:r>
          </w:p>
        </w:tc>
        <w:tc>
          <w:tcPr>
            <w:tcW w:w="1740" w:type="dxa"/>
            <w:tcBorders>
              <w:top w:val="single" w:sz="1" w:space="0" w:color="666666"/>
              <w:left w:val="single" w:sz="1" w:space="0" w:color="666666"/>
              <w:bottom w:val="single" w:sz="1" w:space="0" w:color="666666"/>
              <w:right w:val="single" w:sz="1" w:space="0" w:color="666666"/>
            </w:tcBorders>
          </w:tcPr>
          <w:p w14:paraId="7575975D" w14:textId="77777777" w:rsidR="00625AE0" w:rsidRDefault="00625AE0" w:rsidP="00686243">
            <w:r>
              <w:rPr>
                <w:rFonts w:hAnsi="Times New Roman"/>
              </w:rPr>
              <w:t>8.0</w:t>
            </w:r>
          </w:p>
        </w:tc>
        <w:tc>
          <w:tcPr>
            <w:tcW w:w="1740" w:type="dxa"/>
            <w:tcBorders>
              <w:top w:val="single" w:sz="1" w:space="0" w:color="666666"/>
              <w:left w:val="single" w:sz="1" w:space="0" w:color="666666"/>
              <w:bottom w:val="single" w:sz="1" w:space="0" w:color="666666"/>
              <w:right w:val="single" w:sz="1" w:space="0" w:color="666666"/>
            </w:tcBorders>
          </w:tcPr>
          <w:p w14:paraId="3B3CB45C" w14:textId="77777777" w:rsidR="00625AE0" w:rsidRDefault="00625AE0" w:rsidP="00686243">
            <w:r>
              <w:rPr>
                <w:rFonts w:hAnsi="Times New Roman"/>
              </w:rPr>
              <w:t>4.4</w:t>
            </w:r>
          </w:p>
        </w:tc>
      </w:tr>
      <w:tr w:rsidR="00625AE0" w14:paraId="6AA7A889" w14:textId="77777777" w:rsidTr="00686243">
        <w:trPr>
          <w:jc w:val="center"/>
        </w:trPr>
        <w:tc>
          <w:tcPr>
            <w:tcW w:w="1335" w:type="dxa"/>
            <w:tcBorders>
              <w:top w:val="single" w:sz="1" w:space="0" w:color="666666"/>
              <w:left w:val="single" w:sz="1" w:space="0" w:color="666666"/>
              <w:bottom w:val="single" w:sz="1" w:space="0" w:color="666666"/>
              <w:right w:val="single" w:sz="1" w:space="0" w:color="666666"/>
            </w:tcBorders>
          </w:tcPr>
          <w:p w14:paraId="0721AB6A" w14:textId="77777777" w:rsidR="00625AE0" w:rsidRDefault="00625AE0" w:rsidP="00686243">
            <w:r>
              <w:rPr>
                <w:rFonts w:hAnsi="Times New Roman"/>
              </w:rPr>
              <w:t>2</w:t>
            </w:r>
          </w:p>
        </w:tc>
        <w:tc>
          <w:tcPr>
            <w:tcW w:w="1740" w:type="dxa"/>
            <w:tcBorders>
              <w:top w:val="single" w:sz="1" w:space="0" w:color="666666"/>
              <w:left w:val="single" w:sz="1" w:space="0" w:color="666666"/>
              <w:bottom w:val="single" w:sz="1" w:space="0" w:color="666666"/>
              <w:right w:val="single" w:sz="1" w:space="0" w:color="666666"/>
            </w:tcBorders>
          </w:tcPr>
          <w:p w14:paraId="31B9A733" w14:textId="77777777" w:rsidR="00625AE0" w:rsidRDefault="00625AE0" w:rsidP="00686243">
            <w:r>
              <w:rPr>
                <w:rFonts w:hAnsi="Times New Roman"/>
              </w:rPr>
              <w:t>30.0</w:t>
            </w:r>
          </w:p>
        </w:tc>
        <w:tc>
          <w:tcPr>
            <w:tcW w:w="1740" w:type="dxa"/>
            <w:tcBorders>
              <w:top w:val="single" w:sz="1" w:space="0" w:color="666666"/>
              <w:left w:val="single" w:sz="1" w:space="0" w:color="666666"/>
              <w:bottom w:val="single" w:sz="1" w:space="0" w:color="666666"/>
              <w:right w:val="single" w:sz="1" w:space="0" w:color="666666"/>
            </w:tcBorders>
          </w:tcPr>
          <w:p w14:paraId="3A501104" w14:textId="77777777" w:rsidR="00625AE0" w:rsidRDefault="00625AE0" w:rsidP="00686243">
            <w:r>
              <w:rPr>
                <w:rFonts w:hAnsi="Times New Roman"/>
              </w:rPr>
              <w:t>15.0</w:t>
            </w:r>
          </w:p>
        </w:tc>
        <w:tc>
          <w:tcPr>
            <w:tcW w:w="1740" w:type="dxa"/>
            <w:tcBorders>
              <w:top w:val="single" w:sz="1" w:space="0" w:color="666666"/>
              <w:left w:val="single" w:sz="1" w:space="0" w:color="666666"/>
              <w:bottom w:val="single" w:sz="1" w:space="0" w:color="666666"/>
              <w:right w:val="single" w:sz="1" w:space="0" w:color="666666"/>
            </w:tcBorders>
          </w:tcPr>
          <w:p w14:paraId="2CA996DA" w14:textId="77777777" w:rsidR="00625AE0" w:rsidRDefault="00625AE0" w:rsidP="00686243">
            <w:r>
              <w:rPr>
                <w:rFonts w:hAnsi="Times New Roman"/>
              </w:rPr>
              <w:t>10.0</w:t>
            </w:r>
          </w:p>
        </w:tc>
        <w:tc>
          <w:tcPr>
            <w:tcW w:w="1740" w:type="dxa"/>
            <w:tcBorders>
              <w:top w:val="single" w:sz="1" w:space="0" w:color="666666"/>
              <w:left w:val="single" w:sz="1" w:space="0" w:color="666666"/>
              <w:bottom w:val="single" w:sz="1" w:space="0" w:color="666666"/>
              <w:right w:val="single" w:sz="1" w:space="0" w:color="666666"/>
            </w:tcBorders>
          </w:tcPr>
          <w:p w14:paraId="010CFF38" w14:textId="77777777" w:rsidR="00625AE0" w:rsidRDefault="00625AE0" w:rsidP="00686243">
            <w:r>
              <w:rPr>
                <w:rFonts w:hAnsi="Times New Roman"/>
              </w:rPr>
              <w:t>2.5</w:t>
            </w:r>
          </w:p>
        </w:tc>
      </w:tr>
      <w:tr w:rsidR="00625AE0" w14:paraId="6B727885" w14:textId="77777777" w:rsidTr="00686243">
        <w:trPr>
          <w:jc w:val="center"/>
        </w:trPr>
        <w:tc>
          <w:tcPr>
            <w:tcW w:w="1335" w:type="dxa"/>
            <w:tcBorders>
              <w:top w:val="single" w:sz="1" w:space="0" w:color="666666"/>
              <w:left w:val="single" w:sz="1" w:space="0" w:color="666666"/>
              <w:bottom w:val="single" w:sz="1" w:space="0" w:color="666666"/>
              <w:right w:val="single" w:sz="1" w:space="0" w:color="666666"/>
            </w:tcBorders>
          </w:tcPr>
          <w:p w14:paraId="3CF97B85" w14:textId="77777777" w:rsidR="00625AE0" w:rsidRDefault="00625AE0" w:rsidP="00686243">
            <w:r>
              <w:rPr>
                <w:rFonts w:hAnsi="Times New Roman"/>
              </w:rPr>
              <w:t>3</w:t>
            </w:r>
          </w:p>
        </w:tc>
        <w:tc>
          <w:tcPr>
            <w:tcW w:w="1740" w:type="dxa"/>
            <w:tcBorders>
              <w:top w:val="single" w:sz="1" w:space="0" w:color="666666"/>
              <w:left w:val="single" w:sz="1" w:space="0" w:color="666666"/>
              <w:bottom w:val="single" w:sz="1" w:space="0" w:color="666666"/>
              <w:right w:val="single" w:sz="1" w:space="0" w:color="666666"/>
            </w:tcBorders>
          </w:tcPr>
          <w:p w14:paraId="4A0463E6" w14:textId="77777777" w:rsidR="00625AE0" w:rsidRDefault="00625AE0" w:rsidP="00686243">
            <w:r>
              <w:rPr>
                <w:rFonts w:hAnsi="Times New Roman"/>
              </w:rPr>
              <w:t>60.0</w:t>
            </w:r>
          </w:p>
        </w:tc>
        <w:tc>
          <w:tcPr>
            <w:tcW w:w="1740" w:type="dxa"/>
            <w:tcBorders>
              <w:top w:val="single" w:sz="1" w:space="0" w:color="666666"/>
              <w:left w:val="single" w:sz="1" w:space="0" w:color="666666"/>
              <w:bottom w:val="single" w:sz="1" w:space="0" w:color="666666"/>
              <w:right w:val="single" w:sz="1" w:space="0" w:color="666666"/>
            </w:tcBorders>
          </w:tcPr>
          <w:p w14:paraId="25794C71" w14:textId="77777777" w:rsidR="00625AE0" w:rsidRDefault="00625AE0" w:rsidP="00686243">
            <w:r>
              <w:rPr>
                <w:rFonts w:hAnsi="Times New Roman"/>
              </w:rPr>
              <w:t>15.0</w:t>
            </w:r>
          </w:p>
        </w:tc>
        <w:tc>
          <w:tcPr>
            <w:tcW w:w="1740" w:type="dxa"/>
            <w:tcBorders>
              <w:top w:val="single" w:sz="1" w:space="0" w:color="666666"/>
              <w:left w:val="single" w:sz="1" w:space="0" w:color="666666"/>
              <w:bottom w:val="single" w:sz="1" w:space="0" w:color="666666"/>
              <w:right w:val="single" w:sz="1" w:space="0" w:color="666666"/>
            </w:tcBorders>
          </w:tcPr>
          <w:p w14:paraId="39765561" w14:textId="77777777" w:rsidR="00625AE0" w:rsidRDefault="00625AE0" w:rsidP="00686243">
            <w:r>
              <w:rPr>
                <w:rFonts w:hAnsi="Times New Roman"/>
              </w:rPr>
              <w:t>12.0</w:t>
            </w:r>
          </w:p>
        </w:tc>
        <w:tc>
          <w:tcPr>
            <w:tcW w:w="1740" w:type="dxa"/>
            <w:tcBorders>
              <w:top w:val="single" w:sz="1" w:space="0" w:color="666666"/>
              <w:left w:val="single" w:sz="1" w:space="0" w:color="666666"/>
              <w:bottom w:val="single" w:sz="1" w:space="0" w:color="666666"/>
              <w:right w:val="single" w:sz="1" w:space="0" w:color="666666"/>
            </w:tcBorders>
          </w:tcPr>
          <w:p w14:paraId="0BB64B46" w14:textId="77777777" w:rsidR="00625AE0" w:rsidRDefault="00625AE0" w:rsidP="00686243">
            <w:r>
              <w:rPr>
                <w:rFonts w:hAnsi="Times New Roman"/>
              </w:rPr>
              <w:t>1.3</w:t>
            </w:r>
          </w:p>
        </w:tc>
      </w:tr>
      <w:tr w:rsidR="00625AE0" w14:paraId="796A7EFA" w14:textId="77777777" w:rsidTr="00686243">
        <w:trPr>
          <w:jc w:val="center"/>
        </w:trPr>
        <w:tc>
          <w:tcPr>
            <w:tcW w:w="1335" w:type="dxa"/>
            <w:tcBorders>
              <w:top w:val="single" w:sz="1" w:space="0" w:color="666666"/>
              <w:left w:val="single" w:sz="1" w:space="0" w:color="666666"/>
              <w:bottom w:val="single" w:sz="1" w:space="0" w:color="666666"/>
              <w:right w:val="single" w:sz="1" w:space="0" w:color="666666"/>
            </w:tcBorders>
          </w:tcPr>
          <w:p w14:paraId="21867A15" w14:textId="77777777" w:rsidR="00625AE0" w:rsidRDefault="00625AE0" w:rsidP="00686243">
            <w:r>
              <w:rPr>
                <w:rFonts w:hAnsi="Times New Roman"/>
              </w:rPr>
              <w:t>4</w:t>
            </w:r>
          </w:p>
        </w:tc>
        <w:tc>
          <w:tcPr>
            <w:tcW w:w="1740" w:type="dxa"/>
            <w:tcBorders>
              <w:top w:val="single" w:sz="1" w:space="0" w:color="666666"/>
              <w:left w:val="single" w:sz="1" w:space="0" w:color="666666"/>
              <w:bottom w:val="single" w:sz="1" w:space="0" w:color="666666"/>
              <w:right w:val="single" w:sz="1" w:space="0" w:color="666666"/>
            </w:tcBorders>
          </w:tcPr>
          <w:p w14:paraId="3F064388" w14:textId="77777777" w:rsidR="00625AE0" w:rsidRDefault="00625AE0" w:rsidP="00686243">
            <w:r>
              <w:rPr>
                <w:rFonts w:hAnsi="Times New Roman"/>
              </w:rPr>
              <w:t>25.0</w:t>
            </w:r>
          </w:p>
        </w:tc>
        <w:tc>
          <w:tcPr>
            <w:tcW w:w="1740" w:type="dxa"/>
            <w:tcBorders>
              <w:top w:val="single" w:sz="1" w:space="0" w:color="666666"/>
              <w:left w:val="single" w:sz="1" w:space="0" w:color="666666"/>
              <w:bottom w:val="single" w:sz="1" w:space="0" w:color="666666"/>
              <w:right w:val="single" w:sz="1" w:space="0" w:color="666666"/>
            </w:tcBorders>
          </w:tcPr>
          <w:p w14:paraId="6E599251" w14:textId="77777777" w:rsidR="00625AE0" w:rsidRDefault="00625AE0" w:rsidP="00686243">
            <w:r>
              <w:rPr>
                <w:rFonts w:hAnsi="Times New Roman"/>
              </w:rPr>
              <w:t>11.8</w:t>
            </w:r>
          </w:p>
        </w:tc>
        <w:tc>
          <w:tcPr>
            <w:tcW w:w="1740" w:type="dxa"/>
            <w:tcBorders>
              <w:top w:val="single" w:sz="1" w:space="0" w:color="666666"/>
              <w:left w:val="single" w:sz="1" w:space="0" w:color="666666"/>
              <w:bottom w:val="single" w:sz="1" w:space="0" w:color="666666"/>
              <w:right w:val="single" w:sz="1" w:space="0" w:color="666666"/>
            </w:tcBorders>
          </w:tcPr>
          <w:p w14:paraId="7D4F2C6D" w14:textId="77777777" w:rsidR="00625AE0" w:rsidRDefault="00625AE0" w:rsidP="00686243">
            <w:r>
              <w:rPr>
                <w:rFonts w:hAnsi="Times New Roman"/>
              </w:rPr>
              <w:t>8.0</w:t>
            </w:r>
          </w:p>
        </w:tc>
        <w:tc>
          <w:tcPr>
            <w:tcW w:w="1740" w:type="dxa"/>
            <w:tcBorders>
              <w:top w:val="single" w:sz="1" w:space="0" w:color="666666"/>
              <w:left w:val="single" w:sz="1" w:space="0" w:color="666666"/>
              <w:bottom w:val="single" w:sz="1" w:space="0" w:color="666666"/>
              <w:right w:val="single" w:sz="1" w:space="0" w:color="666666"/>
            </w:tcBorders>
          </w:tcPr>
          <w:p w14:paraId="61684D4D" w14:textId="77777777" w:rsidR="00625AE0" w:rsidRDefault="00625AE0" w:rsidP="00686243">
            <w:r>
              <w:rPr>
                <w:rFonts w:hAnsi="Times New Roman"/>
              </w:rPr>
              <w:t>2.4</w:t>
            </w:r>
          </w:p>
        </w:tc>
      </w:tr>
      <w:tr w:rsidR="00625AE0" w14:paraId="1176C162" w14:textId="77777777" w:rsidTr="00686243">
        <w:trPr>
          <w:jc w:val="center"/>
        </w:trPr>
        <w:tc>
          <w:tcPr>
            <w:tcW w:w="1335" w:type="dxa"/>
            <w:tcBorders>
              <w:top w:val="single" w:sz="1" w:space="0" w:color="666666"/>
              <w:left w:val="single" w:sz="1" w:space="0" w:color="666666"/>
              <w:bottom w:val="single" w:sz="1" w:space="0" w:color="666666"/>
              <w:right w:val="single" w:sz="1" w:space="0" w:color="666666"/>
            </w:tcBorders>
          </w:tcPr>
          <w:p w14:paraId="05962E44" w14:textId="77777777" w:rsidR="00625AE0" w:rsidRDefault="00625AE0" w:rsidP="00686243">
            <w:r>
              <w:rPr>
                <w:rFonts w:hAnsi="Times New Roman"/>
              </w:rPr>
              <w:t>5</w:t>
            </w:r>
          </w:p>
        </w:tc>
        <w:tc>
          <w:tcPr>
            <w:tcW w:w="1740" w:type="dxa"/>
            <w:tcBorders>
              <w:top w:val="single" w:sz="1" w:space="0" w:color="666666"/>
              <w:left w:val="single" w:sz="1" w:space="0" w:color="666666"/>
              <w:bottom w:val="single" w:sz="1" w:space="0" w:color="666666"/>
              <w:right w:val="single" w:sz="1" w:space="0" w:color="666666"/>
            </w:tcBorders>
          </w:tcPr>
          <w:p w14:paraId="6D799A7A" w14:textId="77777777" w:rsidR="00625AE0" w:rsidRDefault="00625AE0" w:rsidP="00686243">
            <w:r>
              <w:rPr>
                <w:rFonts w:hAnsi="Times New Roman"/>
              </w:rPr>
              <w:t>25.0</w:t>
            </w:r>
          </w:p>
        </w:tc>
        <w:tc>
          <w:tcPr>
            <w:tcW w:w="1740" w:type="dxa"/>
            <w:tcBorders>
              <w:top w:val="single" w:sz="1" w:space="0" w:color="666666"/>
              <w:left w:val="single" w:sz="1" w:space="0" w:color="666666"/>
              <w:bottom w:val="single" w:sz="1" w:space="0" w:color="666666"/>
              <w:right w:val="single" w:sz="1" w:space="0" w:color="666666"/>
            </w:tcBorders>
          </w:tcPr>
          <w:p w14:paraId="6D2827DD" w14:textId="77777777" w:rsidR="00625AE0" w:rsidRDefault="00625AE0" w:rsidP="00686243">
            <w:r>
              <w:rPr>
                <w:rFonts w:hAnsi="Times New Roman"/>
              </w:rPr>
              <w:t>16.7</w:t>
            </w:r>
          </w:p>
        </w:tc>
        <w:tc>
          <w:tcPr>
            <w:tcW w:w="1740" w:type="dxa"/>
            <w:tcBorders>
              <w:top w:val="single" w:sz="1" w:space="0" w:color="666666"/>
              <w:left w:val="single" w:sz="1" w:space="0" w:color="666666"/>
              <w:bottom w:val="single" w:sz="1" w:space="0" w:color="666666"/>
              <w:right w:val="single" w:sz="1" w:space="0" w:color="666666"/>
            </w:tcBorders>
          </w:tcPr>
          <w:p w14:paraId="388E38B4" w14:textId="77777777" w:rsidR="00625AE0" w:rsidRDefault="00625AE0" w:rsidP="00686243">
            <w:r>
              <w:rPr>
                <w:rFonts w:hAnsi="Times New Roman"/>
              </w:rPr>
              <w:t>10.0</w:t>
            </w:r>
          </w:p>
        </w:tc>
        <w:tc>
          <w:tcPr>
            <w:tcW w:w="1740" w:type="dxa"/>
            <w:tcBorders>
              <w:top w:val="single" w:sz="1" w:space="0" w:color="666666"/>
              <w:left w:val="single" w:sz="1" w:space="0" w:color="666666"/>
              <w:bottom w:val="single" w:sz="1" w:space="0" w:color="666666"/>
              <w:right w:val="single" w:sz="1" w:space="0" w:color="666666"/>
            </w:tcBorders>
          </w:tcPr>
          <w:p w14:paraId="43222F20" w14:textId="77777777" w:rsidR="00625AE0" w:rsidRDefault="00625AE0" w:rsidP="00686243">
            <w:r>
              <w:rPr>
                <w:rFonts w:hAnsi="Times New Roman"/>
              </w:rPr>
              <w:t>3.3</w:t>
            </w:r>
          </w:p>
        </w:tc>
      </w:tr>
      <w:tr w:rsidR="00625AE0" w14:paraId="36C40E3F" w14:textId="77777777" w:rsidTr="00686243">
        <w:trPr>
          <w:jc w:val="center"/>
        </w:trPr>
        <w:tc>
          <w:tcPr>
            <w:tcW w:w="1335" w:type="dxa"/>
            <w:tcBorders>
              <w:top w:val="single" w:sz="1" w:space="0" w:color="666666"/>
              <w:left w:val="single" w:sz="1" w:space="0" w:color="666666"/>
              <w:bottom w:val="single" w:sz="1" w:space="0" w:color="666666"/>
              <w:right w:val="single" w:sz="1" w:space="0" w:color="666666"/>
            </w:tcBorders>
          </w:tcPr>
          <w:p w14:paraId="13E58F84" w14:textId="77777777" w:rsidR="00625AE0" w:rsidRDefault="00625AE0" w:rsidP="00686243">
            <w:r>
              <w:rPr>
                <w:rFonts w:hAnsi="Times New Roman"/>
              </w:rPr>
              <w:t>6</w:t>
            </w:r>
          </w:p>
        </w:tc>
        <w:tc>
          <w:tcPr>
            <w:tcW w:w="1740" w:type="dxa"/>
            <w:tcBorders>
              <w:top w:val="single" w:sz="1" w:space="0" w:color="666666"/>
              <w:left w:val="single" w:sz="1" w:space="0" w:color="666666"/>
              <w:bottom w:val="single" w:sz="1" w:space="0" w:color="666666"/>
              <w:right w:val="single" w:sz="1" w:space="0" w:color="666666"/>
            </w:tcBorders>
          </w:tcPr>
          <w:p w14:paraId="68BF764B" w14:textId="77777777" w:rsidR="00625AE0" w:rsidRDefault="00625AE0" w:rsidP="00686243">
            <w:r>
              <w:rPr>
                <w:rFonts w:hAnsi="Times New Roman"/>
              </w:rPr>
              <w:t>25.0</w:t>
            </w:r>
          </w:p>
        </w:tc>
        <w:tc>
          <w:tcPr>
            <w:tcW w:w="1740" w:type="dxa"/>
            <w:tcBorders>
              <w:top w:val="single" w:sz="1" w:space="0" w:color="666666"/>
              <w:left w:val="single" w:sz="1" w:space="0" w:color="666666"/>
              <w:bottom w:val="single" w:sz="1" w:space="0" w:color="666666"/>
              <w:right w:val="single" w:sz="1" w:space="0" w:color="666666"/>
            </w:tcBorders>
          </w:tcPr>
          <w:p w14:paraId="142A160E" w14:textId="77777777" w:rsidR="00625AE0" w:rsidRDefault="00625AE0" w:rsidP="00686243">
            <w:r>
              <w:rPr>
                <w:rFonts w:hAnsi="Times New Roman"/>
              </w:rPr>
              <w:t>23.1</w:t>
            </w:r>
          </w:p>
        </w:tc>
        <w:tc>
          <w:tcPr>
            <w:tcW w:w="1740" w:type="dxa"/>
            <w:tcBorders>
              <w:top w:val="single" w:sz="1" w:space="0" w:color="666666"/>
              <w:left w:val="single" w:sz="1" w:space="0" w:color="666666"/>
              <w:bottom w:val="single" w:sz="1" w:space="0" w:color="666666"/>
              <w:right w:val="single" w:sz="1" w:space="0" w:color="666666"/>
            </w:tcBorders>
          </w:tcPr>
          <w:p w14:paraId="2D9CE5C3" w14:textId="77777777" w:rsidR="00625AE0" w:rsidRDefault="00625AE0" w:rsidP="00686243">
            <w:r>
              <w:rPr>
                <w:rFonts w:hAnsi="Times New Roman"/>
              </w:rPr>
              <w:t>12.0</w:t>
            </w:r>
          </w:p>
        </w:tc>
        <w:tc>
          <w:tcPr>
            <w:tcW w:w="1740" w:type="dxa"/>
            <w:tcBorders>
              <w:top w:val="single" w:sz="1" w:space="0" w:color="666666"/>
              <w:left w:val="single" w:sz="1" w:space="0" w:color="666666"/>
              <w:bottom w:val="single" w:sz="1" w:space="0" w:color="666666"/>
              <w:right w:val="single" w:sz="1" w:space="0" w:color="666666"/>
            </w:tcBorders>
          </w:tcPr>
          <w:p w14:paraId="77273909" w14:textId="77777777" w:rsidR="00625AE0" w:rsidRDefault="00625AE0" w:rsidP="00686243">
            <w:r>
              <w:rPr>
                <w:rFonts w:hAnsi="Times New Roman"/>
              </w:rPr>
              <w:t>4.6</w:t>
            </w:r>
          </w:p>
        </w:tc>
      </w:tr>
    </w:tbl>
    <w:p w14:paraId="1A636A05" w14:textId="77777777" w:rsidR="00625AE0" w:rsidRDefault="00625AE0" w:rsidP="00625AE0">
      <w:r>
        <w:t>①</w:t>
      </w:r>
      <w:r>
        <w:t xml:space="preserve"> </w:t>
      </w:r>
      <w:r>
        <w:t>分析</w:t>
      </w:r>
      <m:oMath>
        <m:r>
          <w:rPr>
            <w:rFonts w:ascii="Cambria Math" w:eastAsia="Cambria Math" w:hAnsi="Cambria Math" w:cs="Cambria Math"/>
            <w:color w:val="FF0000"/>
            <w:u w:val="single" w:color="000000"/>
          </w:rPr>
          <m:t>1</m:t>
        </m:r>
      </m:oMath>
      <w:r>
        <w:t xml:space="preserve"> </w:t>
      </w:r>
      <w:r>
        <w:rPr>
          <w:color w:val="FF0000"/>
          <w:u w:val="single" w:color="000000"/>
        </w:rPr>
        <w:t>、</w:t>
      </w:r>
      <m:oMath>
        <m:r>
          <w:rPr>
            <w:rFonts w:ascii="Cambria Math" w:eastAsia="Cambria Math" w:hAnsi="Cambria Math" w:cs="Cambria Math"/>
            <w:color w:val="FF0000"/>
            <w:u w:val="single" w:color="000000"/>
          </w:rPr>
          <m:t>2</m:t>
        </m:r>
      </m:oMath>
      <w:r>
        <w:t xml:space="preserve"> </w:t>
      </w:r>
      <w:r>
        <w:rPr>
          <w:color w:val="FF0000"/>
          <w:u w:val="single" w:color="000000"/>
        </w:rPr>
        <w:t>、</w:t>
      </w:r>
      <m:oMath>
        <m:r>
          <w:rPr>
            <w:rFonts w:ascii="Cambria Math" w:eastAsia="Cambria Math" w:hAnsi="Cambria Math" w:cs="Cambria Math"/>
            <w:color w:val="FF0000"/>
            <w:u w:val="single" w:color="000000"/>
          </w:rPr>
          <m:t>3</m:t>
        </m:r>
      </m:oMath>
      <w:r>
        <w:t xml:space="preserve"> </w:t>
      </w:r>
      <w:r>
        <w:t>三组数据可知：当像距不变时，物距变大，要成清晰的像，凸透镜焦距要变大。</w:t>
      </w:r>
    </w:p>
    <w:p w14:paraId="72E70134" w14:textId="77777777" w:rsidR="00625AE0" w:rsidRDefault="00625AE0" w:rsidP="00625AE0">
      <w:r>
        <w:t>②</w:t>
      </w:r>
      <w:r>
        <w:t xml:space="preserve"> </w:t>
      </w:r>
      <w:r>
        <w:t>分析</w:t>
      </w:r>
      <m:oMath>
        <m:r>
          <w:rPr>
            <w:rFonts w:ascii="Cambria Math" w:eastAsia="Cambria Math" w:hAnsi="Cambria Math" w:cs="Cambria Math"/>
          </w:rPr>
          <m:t>4</m:t>
        </m:r>
      </m:oMath>
      <w:r>
        <w:t xml:space="preserve"> </w:t>
      </w:r>
      <w:r>
        <w:t>、</w:t>
      </w:r>
      <m:oMath>
        <m:r>
          <w:rPr>
            <w:rFonts w:ascii="Cambria Math" w:eastAsia="Cambria Math" w:hAnsi="Cambria Math" w:cs="Cambria Math"/>
          </w:rPr>
          <m:t>5</m:t>
        </m:r>
      </m:oMath>
      <w:r>
        <w:t xml:space="preserve"> </w:t>
      </w:r>
      <w:r>
        <w:t>、</w:t>
      </w:r>
      <m:oMath>
        <m:r>
          <w:rPr>
            <w:rFonts w:ascii="Cambria Math" w:eastAsia="Cambria Math" w:hAnsi="Cambria Math" w:cs="Cambria Math"/>
          </w:rPr>
          <m:t>6</m:t>
        </m:r>
      </m:oMath>
      <w:r>
        <w:t xml:space="preserve"> </w:t>
      </w:r>
      <w:r>
        <w:t>三组数据可知：当物距不变时，凸透镜焦距越</w:t>
      </w:r>
      <w:r>
        <w:rPr>
          <w:color w:val="FF0000"/>
          <w:u w:val="single" w:color="000000"/>
        </w:rPr>
        <w:t>大</w:t>
      </w:r>
      <w:r>
        <w:t>，像距越大，像也越大。</w:t>
      </w:r>
    </w:p>
    <w:p w14:paraId="23261B5B" w14:textId="77777777" w:rsidR="00625AE0" w:rsidRDefault="00625AE0" w:rsidP="00625AE0">
      <w:r>
        <w:t>根据以上探究可知：人眼是通过调节晶状体焦距来看清远近不同的物体。用变焦照相机在同一位置拍摄同一物体时，是通过同时调节焦距和像距，使物体成大小不同的清晰的像。</w:t>
      </w:r>
    </w:p>
    <w:p w14:paraId="07F44874" w14:textId="77777777" w:rsidR="00625AE0" w:rsidRDefault="00625AE0" w:rsidP="00625AE0">
      <w:r>
        <w:t>（</w:t>
      </w:r>
      <w:r>
        <w:t>5</w:t>
      </w:r>
      <w:r>
        <w:t>）</w:t>
      </w:r>
      <w:r>
        <w:t xml:space="preserve"> </w:t>
      </w:r>
      <w:r>
        <w:t>实验结束后，小明和同学们进行了如下交流。</w:t>
      </w:r>
    </w:p>
    <w:p w14:paraId="418C4E2D" w14:textId="77777777" w:rsidR="00625AE0" w:rsidRDefault="00625AE0" w:rsidP="00625AE0">
      <w:r>
        <w:t>①</w:t>
      </w:r>
      <w:r>
        <w:t xml:space="preserve"> </w:t>
      </w:r>
      <w:r>
        <w:t>人长时间看近处物体，眼睛容易疲劳。学习较长时间后，建议同学们适当远眺，使睫状体放松，晶状体变</w:t>
      </w:r>
      <w:r>
        <w:rPr>
          <w:color w:val="FF0000"/>
          <w:u w:val="single" w:color="000000"/>
        </w:rPr>
        <w:t>薄</w:t>
      </w:r>
      <w:r>
        <w:t>（选填“厚”或“薄”），焦距变大，</w:t>
      </w:r>
      <w:proofErr w:type="gramStart"/>
      <w:r>
        <w:t>舒缓眼</w:t>
      </w:r>
      <w:proofErr w:type="gramEnd"/>
      <w:r>
        <w:t>疲劳，保护眼睛。</w:t>
      </w:r>
    </w:p>
    <w:p w14:paraId="3E9FEB7D" w14:textId="73907E2C" w:rsidR="00625AE0" w:rsidRDefault="00625AE0" w:rsidP="00625AE0">
      <w:r>
        <w:t>②</w:t>
      </w:r>
      <w:r>
        <w:t xml:space="preserve"> </w:t>
      </w:r>
      <w:r>
        <w:t>变焦相机拍完西安钟楼的全景后，要在原地把钟楼上</w:t>
      </w:r>
      <w:proofErr w:type="gramStart"/>
      <w:r>
        <w:t>的钟拍得</w:t>
      </w:r>
      <w:proofErr w:type="gramEnd"/>
      <w:r>
        <w:t>更大一些，应该把照相机的镜头</w:t>
      </w:r>
      <w:r>
        <w:rPr>
          <w:color w:val="FF0000"/>
          <w:u w:val="single" w:color="000000"/>
        </w:rPr>
        <w:t>向前伸</w:t>
      </w:r>
      <w:r>
        <w:t xml:space="preserve"> </w:t>
      </w:r>
      <w:r>
        <w:t>（选填“向前伸”或“往后缩”），同时增大焦距。</w:t>
      </w:r>
    </w:p>
    <w:p w14:paraId="094551E7" w14:textId="58B3BE94" w:rsidR="00F034FF" w:rsidRDefault="00F034FF" w:rsidP="00625AE0"/>
    <w:p w14:paraId="02A312A1" w14:textId="572BBC8A" w:rsidR="00F034FF" w:rsidRDefault="00F034FF" w:rsidP="00625AE0"/>
    <w:p w14:paraId="43ECD40C" w14:textId="7D39738B" w:rsidR="00F034FF" w:rsidRDefault="00F034FF" w:rsidP="00625AE0"/>
    <w:p w14:paraId="2012A9DD" w14:textId="77777777" w:rsidR="00F034FF" w:rsidRDefault="00F034FF" w:rsidP="00625AE0"/>
    <w:p w14:paraId="1819FDC5" w14:textId="77777777" w:rsidR="00625AE0" w:rsidRDefault="00625AE0" w:rsidP="00625AE0">
      <w:pPr>
        <w:pStyle w:val="3"/>
      </w:pPr>
      <w:r>
        <w:rPr>
          <w:noProof/>
        </w:rPr>
        <w:lastRenderedPageBreak/>
        <w:drawing>
          <wp:inline distT="0" distB="0" distL="0" distR="0" wp14:anchorId="223F635C" wp14:editId="74D397B6">
            <wp:extent cx="3181350" cy="604085"/>
            <wp:effectExtent l="0" t="0" r="0" b="0"/>
            <wp:docPr id="172" name="图片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0"/>
                    <a:srcRect/>
                    <a:stretch>
                      <a:fillRect/>
                    </a:stretch>
                  </pic:blipFill>
                  <pic:spPr bwMode="auto">
                    <a:xfrm>
                      <a:off x="0" y="0"/>
                      <a:ext cx="3181350" cy="604085"/>
                    </a:xfrm>
                    <a:prstGeom prst="rect">
                      <a:avLst/>
                    </a:prstGeom>
                  </pic:spPr>
                </pic:pic>
              </a:graphicData>
            </a:graphic>
          </wp:inline>
        </w:drawing>
      </w:r>
      <w:r>
        <w:rPr>
          <w:color w:val="FFFFFF"/>
          <w:sz w:val="1"/>
          <w:szCs w:val="1"/>
        </w:rPr>
        <w:t>核心素养培优</w:t>
      </w:r>
    </w:p>
    <w:p w14:paraId="38291C80" w14:textId="22D0A6D2" w:rsidR="00625AE0" w:rsidRDefault="00625AE0" w:rsidP="007445EA">
      <w:pPr>
        <w:pStyle w:val="4"/>
        <w:jc w:val="left"/>
      </w:pPr>
      <w:r>
        <w:t>一、选择题</w:t>
      </w:r>
    </w:p>
    <w:p w14:paraId="1C371B3E" w14:textId="77777777" w:rsidR="00625AE0" w:rsidRDefault="00625AE0" w:rsidP="008E4BF2">
      <w:pPr>
        <w:spacing w:line="480" w:lineRule="auto"/>
      </w:pPr>
      <w:r>
        <w:t xml:space="preserve">1. </w:t>
      </w:r>
      <w:r>
        <w:t>中科院西安光学精密机械研究所为我国自主研发先进航空发动机提供核心技术与装备。其中，</w:t>
      </w:r>
      <w:r>
        <w:t xml:space="preserve"> </w:t>
      </w:r>
      <w:r>
        <w:t>液态镜头由充满液体的容器和弹性高分子膜组成。液态镜头相当于凸透镜，使物体到相机的距离无论远近，都可以变焦成像。液态镜头</w:t>
      </w:r>
      <w:r>
        <w:t xml:space="preserve">( </w:t>
      </w:r>
      <w:r>
        <w:rPr>
          <w:color w:val="FF0000"/>
        </w:rPr>
        <w:t>A</w:t>
      </w:r>
      <w:r>
        <w:t xml:space="preserve"> )</w:t>
      </w:r>
    </w:p>
    <w:p w14:paraId="091CCA9B" w14:textId="77777777" w:rsidR="00625AE0" w:rsidRDefault="00625AE0" w:rsidP="008E4BF2">
      <w:pPr>
        <w:tabs>
          <w:tab w:val="left" w:pos="2138"/>
          <w:tab w:val="left" w:pos="4277"/>
          <w:tab w:val="left" w:pos="6415"/>
        </w:tabs>
        <w:spacing w:line="480" w:lineRule="auto"/>
      </w:pPr>
      <w:r>
        <w:t xml:space="preserve">A. </w:t>
      </w:r>
      <w:r>
        <w:t>对光有会聚作用</w:t>
      </w:r>
      <w:r>
        <w:tab/>
        <w:t xml:space="preserve">B. </w:t>
      </w:r>
      <w:r>
        <w:t>能成倒立的虚像</w:t>
      </w:r>
      <w:r>
        <w:tab/>
        <w:t xml:space="preserve">C. </w:t>
      </w:r>
      <w:r>
        <w:t>能成正立的实像</w:t>
      </w:r>
      <w:r>
        <w:tab/>
        <w:t xml:space="preserve">D. </w:t>
      </w:r>
      <w:r>
        <w:t>能成缩小的虚像</w:t>
      </w:r>
    </w:p>
    <w:p w14:paraId="30954ED0" w14:textId="6A6C175E" w:rsidR="00625AE0" w:rsidRDefault="00625AE0" w:rsidP="008E4BF2">
      <w:pPr>
        <w:spacing w:line="480" w:lineRule="auto"/>
      </w:pPr>
      <w:r>
        <w:t xml:space="preserve">2. </w:t>
      </w:r>
      <w:r>
        <w:rPr>
          <w:rFonts w:ascii="楷体" w:eastAsia="楷体" w:hAnsi="楷体" w:cs="楷体"/>
        </w:rPr>
        <w:t>[2022·鄂州中考]</w:t>
      </w:r>
      <w:r>
        <w:t>实验操作考试临近，同学们上实验室动手实验，通过训练提高操作技能。如图</w:t>
      </w:r>
      <w:r>
        <w:t>1-6-4</w:t>
      </w:r>
      <w:r>
        <w:t>所示，小明正在做凸透镜成像实验，此时光屏上出现了清晰的像。下列说法正确的是</w:t>
      </w:r>
      <w:r>
        <w:t xml:space="preserve">( </w:t>
      </w:r>
      <w:r>
        <w:rPr>
          <w:color w:val="FF0000"/>
        </w:rPr>
        <w:t>C</w:t>
      </w:r>
      <w:r>
        <w:t xml:space="preserve"> )</w:t>
      </w:r>
    </w:p>
    <w:p w14:paraId="6AFD455F" w14:textId="4FC96D61" w:rsidR="00625AE0" w:rsidRDefault="00F034FF" w:rsidP="00625AE0">
      <w:pPr>
        <w:jc w:val="center"/>
      </w:pPr>
      <w:r>
        <w:rPr>
          <w:noProof/>
        </w:rPr>
        <w:drawing>
          <wp:anchor distT="0" distB="0" distL="0" distR="0" simplePos="0" relativeHeight="251929088" behindDoc="0" locked="0" layoutInCell="1" allowOverlap="0" wp14:anchorId="74701268" wp14:editId="0E24247C">
            <wp:simplePos x="0" y="0"/>
            <wp:positionH relativeFrom="margin">
              <wp:posOffset>1516380</wp:posOffset>
            </wp:positionH>
            <wp:positionV relativeFrom="line">
              <wp:posOffset>466725</wp:posOffset>
            </wp:positionV>
            <wp:extent cx="2486025" cy="861690"/>
            <wp:effectExtent l="0" t="0" r="0" b="0"/>
            <wp:wrapTopAndBottom distT="0" distB="0"/>
            <wp:docPr id="173" name="图片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62"/>
                    <a:srcRect/>
                    <a:stretch>
                      <a:fillRect/>
                    </a:stretch>
                  </pic:blipFill>
                  <pic:spPr bwMode="auto">
                    <a:xfrm>
                      <a:off x="0" y="0"/>
                      <a:ext cx="2486025" cy="861690"/>
                    </a:xfrm>
                    <a:prstGeom prst="rect">
                      <a:avLst/>
                    </a:prstGeom>
                  </pic:spPr>
                </pic:pic>
              </a:graphicData>
            </a:graphic>
          </wp:anchor>
        </w:drawing>
      </w:r>
    </w:p>
    <w:p w14:paraId="115B361D" w14:textId="77777777" w:rsidR="00625AE0" w:rsidRDefault="00625AE0" w:rsidP="00625AE0">
      <w:pPr>
        <w:jc w:val="center"/>
      </w:pPr>
      <w:r>
        <w:t>图</w:t>
      </w:r>
      <w:r>
        <w:t>1-6-4</w:t>
      </w:r>
    </w:p>
    <w:p w14:paraId="7337BFE3" w14:textId="77777777" w:rsidR="00625AE0" w:rsidRDefault="00625AE0" w:rsidP="00625AE0"/>
    <w:p w14:paraId="3CC96100" w14:textId="77777777" w:rsidR="00625AE0" w:rsidRDefault="00625AE0" w:rsidP="008E4BF2">
      <w:pPr>
        <w:spacing w:line="480" w:lineRule="auto"/>
      </w:pPr>
      <w:r>
        <w:t xml:space="preserve">A. </w:t>
      </w:r>
      <w:r>
        <w:t>该透镜与近视眼镜的镜片是同一类透镜</w:t>
      </w:r>
    </w:p>
    <w:p w14:paraId="149B0875" w14:textId="77777777" w:rsidR="00625AE0" w:rsidRDefault="00625AE0" w:rsidP="008E4BF2">
      <w:pPr>
        <w:spacing w:line="480" w:lineRule="auto"/>
      </w:pPr>
      <w:r>
        <w:t xml:space="preserve">B. </w:t>
      </w:r>
      <w:r>
        <w:t>该透镜的焦距是</w:t>
      </w:r>
      <m:oMath>
        <m:r>
          <w:rPr>
            <w:rFonts w:ascii="Cambria Math" w:eastAsia="Cambria Math" w:hAnsi="Cambria Math" w:cs="Cambria Math"/>
          </w:rPr>
          <m:t>30</m:t>
        </m:r>
        <m:r>
          <m:rPr>
            <m:nor/>
          </m:rPr>
          <w:rPr>
            <w:rFonts w:ascii="Cambria Math" w:eastAsia="Cambria Math" w:hAnsi="Cambria Math" w:cs="Cambria Math"/>
          </w:rPr>
          <m:t xml:space="preserve"> </m:t>
        </m:r>
        <m:r>
          <m:rPr>
            <m:sty m:val="p"/>
          </m:rPr>
          <w:rPr>
            <w:rFonts w:ascii="Cambria Math" w:eastAsia="Cambria Math" w:hAnsi="Cambria Math" w:cs="Cambria Math"/>
          </w:rPr>
          <m:t>cm</m:t>
        </m:r>
      </m:oMath>
      <w:r>
        <w:t xml:space="preserve"> </w:t>
      </w:r>
    </w:p>
    <w:p w14:paraId="1AA0209C" w14:textId="77777777" w:rsidR="00625AE0" w:rsidRDefault="00625AE0" w:rsidP="008E4BF2">
      <w:pPr>
        <w:spacing w:line="480" w:lineRule="auto"/>
      </w:pPr>
      <w:r>
        <w:t xml:space="preserve">C. </w:t>
      </w:r>
      <w:r>
        <w:t>此时成的是倒立、等大的实像</w:t>
      </w:r>
    </w:p>
    <w:p w14:paraId="0C0FCBAE" w14:textId="77777777" w:rsidR="00625AE0" w:rsidRDefault="00625AE0" w:rsidP="008E4BF2">
      <w:pPr>
        <w:spacing w:line="480" w:lineRule="auto"/>
      </w:pPr>
      <w:r>
        <w:t xml:space="preserve">D. </w:t>
      </w:r>
      <w:r>
        <w:t>如果将蜡烛向左移，光屏需要适当右移才能再次形成清晰的像</w:t>
      </w:r>
    </w:p>
    <w:p w14:paraId="55057EDE" w14:textId="77777777" w:rsidR="00625AE0" w:rsidRDefault="00625AE0" w:rsidP="008E4BF2">
      <w:pPr>
        <w:spacing w:line="480" w:lineRule="auto"/>
      </w:pPr>
      <w:r>
        <w:t xml:space="preserve">3. </w:t>
      </w:r>
      <w:r>
        <w:rPr>
          <w:rFonts w:ascii="楷体" w:eastAsia="楷体" w:hAnsi="楷体" w:cs="楷体"/>
        </w:rPr>
        <w:t>[2022·聊城中考]</w:t>
      </w:r>
      <w:r>
        <w:t>下列对各光学现象的相应解释或描述正确的是</w:t>
      </w:r>
      <w:r>
        <w:t xml:space="preserve">( </w:t>
      </w:r>
      <w:r>
        <w:rPr>
          <w:color w:val="FF0000"/>
        </w:rPr>
        <w:t>A</w:t>
      </w:r>
      <w:r>
        <w:t xml:space="preserve"> )</w:t>
      </w:r>
    </w:p>
    <w:p w14:paraId="4EE0EE61" w14:textId="589FA470" w:rsidR="00625AE0" w:rsidRDefault="00625AE0" w:rsidP="00625AE0">
      <w:pPr>
        <w:jc w:val="center"/>
        <w:rPr>
          <w:noProof/>
        </w:rPr>
      </w:pPr>
    </w:p>
    <w:p w14:paraId="7F742F08" w14:textId="273D37A6" w:rsidR="00590BC3" w:rsidRDefault="00590BC3" w:rsidP="00625AE0">
      <w:pPr>
        <w:jc w:val="center"/>
      </w:pPr>
      <w:r>
        <w:rPr>
          <w:noProof/>
        </w:rPr>
        <w:lastRenderedPageBreak/>
        <w:drawing>
          <wp:anchor distT="0" distB="0" distL="0" distR="0" simplePos="0" relativeHeight="252353024" behindDoc="0" locked="0" layoutInCell="1" allowOverlap="0" wp14:anchorId="728CAACD" wp14:editId="19816FF6">
            <wp:simplePos x="0" y="0"/>
            <wp:positionH relativeFrom="margin">
              <wp:posOffset>520700</wp:posOffset>
            </wp:positionH>
            <wp:positionV relativeFrom="line">
              <wp:posOffset>-110490</wp:posOffset>
            </wp:positionV>
            <wp:extent cx="4533900" cy="3473512"/>
            <wp:effectExtent l="0" t="0" r="0" b="0"/>
            <wp:wrapTopAndBottom distT="0" distB="0"/>
            <wp:docPr id="208"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63"/>
                    <a:srcRect/>
                    <a:stretch>
                      <a:fillRect/>
                    </a:stretch>
                  </pic:blipFill>
                  <pic:spPr bwMode="auto">
                    <a:xfrm>
                      <a:off x="0" y="0"/>
                      <a:ext cx="4533900" cy="3473512"/>
                    </a:xfrm>
                    <a:prstGeom prst="rect">
                      <a:avLst/>
                    </a:prstGeom>
                  </pic:spPr>
                </pic:pic>
              </a:graphicData>
            </a:graphic>
          </wp:anchor>
        </w:drawing>
      </w:r>
    </w:p>
    <w:p w14:paraId="2625D003" w14:textId="77777777" w:rsidR="00625AE0" w:rsidRDefault="00625AE0" w:rsidP="00625AE0">
      <w:pPr>
        <w:jc w:val="center"/>
      </w:pPr>
      <w:r>
        <w:t>图</w:t>
      </w:r>
      <w:r>
        <w:t>1-6-5</w:t>
      </w:r>
    </w:p>
    <w:p w14:paraId="13A9D597" w14:textId="77777777" w:rsidR="00625AE0" w:rsidRDefault="00625AE0" w:rsidP="00625AE0"/>
    <w:p w14:paraId="7573B4CE" w14:textId="77777777" w:rsidR="00625AE0" w:rsidRDefault="00625AE0" w:rsidP="00625AE0">
      <w:r>
        <w:t xml:space="preserve">A. </w:t>
      </w:r>
      <w:r>
        <w:t>甲：入射光垂直射向镜面时，入射角等于</w:t>
      </w:r>
      <m:oMath>
        <m:sSup>
          <m:sSupPr>
            <m:ctrlPr>
              <w:rPr>
                <w:rFonts w:ascii="Cambria Math" w:eastAsia="Cambria Math" w:hAnsi="Cambria Math" w:cs="Cambria Math"/>
              </w:rPr>
            </m:ctrlPr>
          </m:sSupPr>
          <m:e>
            <m:r>
              <w:rPr>
                <w:rFonts w:ascii="Cambria Math" w:eastAsia="Cambria Math" w:hAnsi="Cambria Math" w:cs="Cambria Math"/>
              </w:rPr>
              <m:t>0</m:t>
            </m:r>
          </m:e>
          <m:sup>
            <m:r>
              <m:rPr>
                <m:sty m:val="p"/>
              </m:rPr>
              <w:rPr>
                <w:rFonts w:ascii="Cambria Math" w:eastAsia="Cambria Math" w:hAnsi="Cambria Math" w:cs="Cambria Math"/>
              </w:rPr>
              <m:t>∘</m:t>
            </m:r>
          </m:sup>
        </m:sSup>
      </m:oMath>
      <w:r>
        <w:t xml:space="preserve"> </w:t>
      </w:r>
    </w:p>
    <w:p w14:paraId="72EC3074" w14:textId="77777777" w:rsidR="00625AE0" w:rsidRDefault="00625AE0" w:rsidP="00625AE0">
      <w:r>
        <w:t xml:space="preserve">B. </w:t>
      </w:r>
      <w:r>
        <w:t>乙：蜡烛远离玻璃板时，玻璃板后面蜡烛的像变小</w:t>
      </w:r>
    </w:p>
    <w:p w14:paraId="6A0BC873" w14:textId="77777777" w:rsidR="00625AE0" w:rsidRDefault="00625AE0" w:rsidP="00625AE0">
      <w:r>
        <w:t xml:space="preserve">C. </w:t>
      </w:r>
      <w:r>
        <w:t>丙：点燃蜡烛前，需调整蜡烛、凸透镜和光屏的中心在同一高度</w:t>
      </w:r>
    </w:p>
    <w:p w14:paraId="6115DCC9" w14:textId="77777777" w:rsidR="00625AE0" w:rsidRDefault="00625AE0" w:rsidP="00625AE0">
      <w:r>
        <w:t xml:space="preserve">D. </w:t>
      </w:r>
      <w:r>
        <w:t>丁：是远视眼矫正后的成像光路图</w:t>
      </w:r>
    </w:p>
    <w:p w14:paraId="1EC3F246" w14:textId="77777777" w:rsidR="00625AE0" w:rsidRDefault="00625AE0" w:rsidP="00625AE0">
      <w:r>
        <w:t xml:space="preserve">4. </w:t>
      </w:r>
      <w:r>
        <w:t>在探究凸透镜成像规律的实验中，将蜡烛放在凸透镜前适当位置，调节光屏位置得到清晰的像。把眼镜片放在烛焰与凸透镜之间，如图</w:t>
      </w:r>
      <w:r>
        <w:t>1-6-6</w:t>
      </w:r>
      <w:r>
        <w:t>所示，光屏上的像变得模糊；调节光屏的位置，适当靠近凸透镜，光屏上又可以得到清晰的像。则该镜片</w:t>
      </w:r>
      <w:r>
        <w:t xml:space="preserve">( </w:t>
      </w:r>
      <w:r>
        <w:rPr>
          <w:color w:val="FF0000"/>
        </w:rPr>
        <w:t>D</w:t>
      </w:r>
      <w:r>
        <w:t xml:space="preserve"> )</w:t>
      </w:r>
    </w:p>
    <w:p w14:paraId="5E322671" w14:textId="6DC8338B" w:rsidR="00625AE0" w:rsidRDefault="00625AE0" w:rsidP="00625AE0">
      <w:pPr>
        <w:jc w:val="center"/>
        <w:rPr>
          <w:noProof/>
        </w:rPr>
      </w:pPr>
    </w:p>
    <w:p w14:paraId="346E3D0E" w14:textId="4795BB2A" w:rsidR="00590BC3" w:rsidRDefault="00590BC3" w:rsidP="00625AE0">
      <w:pPr>
        <w:jc w:val="center"/>
      </w:pPr>
      <w:r>
        <w:rPr>
          <w:noProof/>
        </w:rPr>
        <w:drawing>
          <wp:anchor distT="0" distB="0" distL="0" distR="0" simplePos="0" relativeHeight="252355072" behindDoc="0" locked="0" layoutInCell="1" allowOverlap="0" wp14:anchorId="563A1AEA" wp14:editId="0E2768FD">
            <wp:simplePos x="0" y="0"/>
            <wp:positionH relativeFrom="margin">
              <wp:posOffset>1187450</wp:posOffset>
            </wp:positionH>
            <wp:positionV relativeFrom="line">
              <wp:posOffset>-110490</wp:posOffset>
            </wp:positionV>
            <wp:extent cx="3200400" cy="1061016"/>
            <wp:effectExtent l="0" t="0" r="0" b="0"/>
            <wp:wrapTopAndBottom distT="0" distB="0"/>
            <wp:docPr id="212" name="图片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64"/>
                    <a:srcRect/>
                    <a:stretch>
                      <a:fillRect/>
                    </a:stretch>
                  </pic:blipFill>
                  <pic:spPr bwMode="auto">
                    <a:xfrm>
                      <a:off x="0" y="0"/>
                      <a:ext cx="3200400" cy="1061016"/>
                    </a:xfrm>
                    <a:prstGeom prst="rect">
                      <a:avLst/>
                    </a:prstGeom>
                  </pic:spPr>
                </pic:pic>
              </a:graphicData>
            </a:graphic>
          </wp:anchor>
        </w:drawing>
      </w:r>
    </w:p>
    <w:p w14:paraId="44F9B409" w14:textId="77777777" w:rsidR="00625AE0" w:rsidRDefault="00625AE0" w:rsidP="00625AE0">
      <w:pPr>
        <w:jc w:val="center"/>
      </w:pPr>
      <w:r>
        <w:t>图</w:t>
      </w:r>
      <w:r>
        <w:t>1-6-6</w:t>
      </w:r>
    </w:p>
    <w:p w14:paraId="3A7CA831" w14:textId="77777777" w:rsidR="00625AE0" w:rsidRDefault="00625AE0" w:rsidP="00625AE0"/>
    <w:p w14:paraId="5B4D415B" w14:textId="77777777" w:rsidR="00625AE0" w:rsidRDefault="00625AE0" w:rsidP="00625AE0">
      <w:pPr>
        <w:tabs>
          <w:tab w:val="left" w:pos="4277"/>
        </w:tabs>
      </w:pPr>
      <w:r>
        <w:lastRenderedPageBreak/>
        <w:t xml:space="preserve">A. </w:t>
      </w:r>
      <w:r>
        <w:t>是凹透镜，属近视眼镜</w:t>
      </w:r>
      <w:r>
        <w:tab/>
        <w:t xml:space="preserve">B. </w:t>
      </w:r>
      <w:r>
        <w:t>是凹透镜，属远视眼镜</w:t>
      </w:r>
    </w:p>
    <w:p w14:paraId="3DD12CEE" w14:textId="77777777" w:rsidR="00625AE0" w:rsidRDefault="00625AE0" w:rsidP="00625AE0">
      <w:pPr>
        <w:tabs>
          <w:tab w:val="left" w:pos="4277"/>
        </w:tabs>
      </w:pPr>
      <w:r>
        <w:t xml:space="preserve">C. </w:t>
      </w:r>
      <w:r>
        <w:t>是凸透镜，属近视眼镜</w:t>
      </w:r>
      <w:r>
        <w:tab/>
        <w:t xml:space="preserve">D. </w:t>
      </w:r>
      <w:r>
        <w:t>是凸透镜，属远视眼镜</w:t>
      </w:r>
    </w:p>
    <w:p w14:paraId="1CB57D61" w14:textId="77777777" w:rsidR="00625AE0" w:rsidRDefault="00625AE0" w:rsidP="00625AE0">
      <w:r>
        <w:t xml:space="preserve">5. </w:t>
      </w:r>
      <w:r>
        <w:t>如图</w:t>
      </w:r>
      <w:r>
        <w:t>1-6-7</w:t>
      </w:r>
      <w:r>
        <w:t>所示，当我们看远处物体时，远处物体的光正好聚焦在视网膜上。当我们从看远处物体改为看近处物体时（一般不小于</w:t>
      </w:r>
      <m:oMath>
        <m:r>
          <w:rPr>
            <w:rFonts w:ascii="Cambria Math" w:eastAsia="Cambria Math" w:hAnsi="Cambria Math" w:cs="Cambria Math"/>
          </w:rPr>
          <m:t>10</m:t>
        </m:r>
        <w:proofErr w:type="gramStart"/>
        <m:r>
          <m:rPr>
            <m:nor/>
          </m:rPr>
          <w:rPr>
            <w:rFonts w:ascii="Cambria Math" w:eastAsia="Cambria Math" w:hAnsi="Cambria Math" w:cs="Cambria Math"/>
          </w:rPr>
          <m:t xml:space="preserve"> </m:t>
        </m:r>
        <m:r>
          <m:rPr>
            <m:sty m:val="p"/>
          </m:rPr>
          <w:rPr>
            <w:rFonts w:ascii="Cambria Math" w:eastAsia="Cambria Math" w:hAnsi="Cambria Math" w:cs="Cambria Math"/>
          </w:rPr>
          <m:t>cm</m:t>
        </m:r>
      </m:oMath>
      <w:r>
        <w:t xml:space="preserve"> </w:t>
      </w:r>
      <w:proofErr w:type="gramEnd"/>
      <w:r>
        <w:t>），为了使近处物体成像在视网膜上，晶状体凸度和焦距的变化情况分别是</w:t>
      </w:r>
      <w:r>
        <w:t xml:space="preserve">( </w:t>
      </w:r>
      <w:r>
        <w:rPr>
          <w:color w:val="FF0000"/>
        </w:rPr>
        <w:t>A</w:t>
      </w:r>
      <w:r>
        <w:t xml:space="preserve"> )</w:t>
      </w:r>
    </w:p>
    <w:p w14:paraId="7997C0AF" w14:textId="65309CBE" w:rsidR="00625AE0" w:rsidRDefault="00625AE0" w:rsidP="00625AE0">
      <w:pPr>
        <w:jc w:val="center"/>
        <w:rPr>
          <w:noProof/>
        </w:rPr>
      </w:pPr>
    </w:p>
    <w:p w14:paraId="14FA0276" w14:textId="563D2FC0" w:rsidR="00590BC3" w:rsidRDefault="00590BC3" w:rsidP="00625AE0">
      <w:pPr>
        <w:jc w:val="center"/>
      </w:pPr>
      <w:r>
        <w:rPr>
          <w:noProof/>
        </w:rPr>
        <w:drawing>
          <wp:anchor distT="0" distB="0" distL="0" distR="0" simplePos="0" relativeHeight="252357120" behindDoc="0" locked="0" layoutInCell="1" allowOverlap="0" wp14:anchorId="045DAC26" wp14:editId="18A1E7A7">
            <wp:simplePos x="0" y="0"/>
            <wp:positionH relativeFrom="margin">
              <wp:posOffset>1663700</wp:posOffset>
            </wp:positionH>
            <wp:positionV relativeFrom="line">
              <wp:posOffset>-110490</wp:posOffset>
            </wp:positionV>
            <wp:extent cx="2247900" cy="1242782"/>
            <wp:effectExtent l="0" t="0" r="0" b="0"/>
            <wp:wrapTopAndBottom distT="0" distB="0"/>
            <wp:docPr id="214" name="图片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65"/>
                    <a:srcRect/>
                    <a:stretch>
                      <a:fillRect/>
                    </a:stretch>
                  </pic:blipFill>
                  <pic:spPr bwMode="auto">
                    <a:xfrm>
                      <a:off x="0" y="0"/>
                      <a:ext cx="2247900" cy="1242782"/>
                    </a:xfrm>
                    <a:prstGeom prst="rect">
                      <a:avLst/>
                    </a:prstGeom>
                  </pic:spPr>
                </pic:pic>
              </a:graphicData>
            </a:graphic>
          </wp:anchor>
        </w:drawing>
      </w:r>
    </w:p>
    <w:p w14:paraId="4DC80098" w14:textId="77777777" w:rsidR="00625AE0" w:rsidRDefault="00625AE0" w:rsidP="00625AE0">
      <w:pPr>
        <w:jc w:val="center"/>
      </w:pPr>
      <w:r>
        <w:t>图</w:t>
      </w:r>
      <w:r>
        <w:t>1-6-7</w:t>
      </w:r>
    </w:p>
    <w:p w14:paraId="0CCBAD59" w14:textId="77777777" w:rsidR="00625AE0" w:rsidRDefault="00625AE0" w:rsidP="00625AE0"/>
    <w:p w14:paraId="7CC5F8E9" w14:textId="77777777" w:rsidR="00625AE0" w:rsidRDefault="00625AE0" w:rsidP="00625AE0">
      <w:pPr>
        <w:tabs>
          <w:tab w:val="left" w:pos="4277"/>
        </w:tabs>
      </w:pPr>
      <w:r>
        <w:t xml:space="preserve">A. </w:t>
      </w:r>
      <w:r>
        <w:t>晶状体凸度变大，焦距变短</w:t>
      </w:r>
      <w:r>
        <w:tab/>
        <w:t xml:space="preserve">B. </w:t>
      </w:r>
      <w:r>
        <w:t>晶状体凸度变大，焦距变长</w:t>
      </w:r>
    </w:p>
    <w:p w14:paraId="51EAEAB8" w14:textId="77777777" w:rsidR="00625AE0" w:rsidRDefault="00625AE0" w:rsidP="00625AE0">
      <w:pPr>
        <w:tabs>
          <w:tab w:val="left" w:pos="4277"/>
        </w:tabs>
      </w:pPr>
      <w:r>
        <w:t xml:space="preserve">C. </w:t>
      </w:r>
      <w:r>
        <w:t>晶状体凸度变小，焦距变短</w:t>
      </w:r>
      <w:r>
        <w:tab/>
        <w:t xml:space="preserve">D. </w:t>
      </w:r>
      <w:r>
        <w:t>晶状体凸度变小，焦距变长</w:t>
      </w:r>
    </w:p>
    <w:p w14:paraId="3C3B7A39" w14:textId="77777777" w:rsidR="00625AE0" w:rsidRDefault="00625AE0" w:rsidP="007445EA">
      <w:pPr>
        <w:pStyle w:val="4"/>
        <w:jc w:val="left"/>
      </w:pPr>
      <w:r>
        <w:t>二、填空与作图题</w:t>
      </w:r>
    </w:p>
    <w:p w14:paraId="50CCAD54" w14:textId="77777777" w:rsidR="00625AE0" w:rsidRDefault="00625AE0" w:rsidP="00625AE0">
      <w:r>
        <w:t xml:space="preserve">6. </w:t>
      </w:r>
      <w:r>
        <w:t>王老师需要摘下眼镜才能看清远处来的是哪位同学，他是</w:t>
      </w:r>
      <w:r>
        <w:rPr>
          <w:color w:val="FF0000"/>
          <w:u w:val="single" w:color="000000"/>
        </w:rPr>
        <w:t>远视眼</w:t>
      </w:r>
      <w:r>
        <w:t>（选填“近视眼”或“远视眼”），需要配戴</w:t>
      </w:r>
      <w:r>
        <w:rPr>
          <w:color w:val="FF0000"/>
          <w:u w:val="single" w:color="000000"/>
        </w:rPr>
        <w:t>凸透镜</w:t>
      </w:r>
      <w:r>
        <w:t>（选填“凸透镜”或“凹透镜”）矫正。</w:t>
      </w:r>
    </w:p>
    <w:p w14:paraId="57225A70" w14:textId="77777777" w:rsidR="00625AE0" w:rsidRDefault="00625AE0" w:rsidP="00625AE0">
      <w:r>
        <w:t xml:space="preserve">7. </w:t>
      </w:r>
      <w:r>
        <w:t>在“探究凸透镜成像规律”的实验中，凸透镜的焦距为</w:t>
      </w:r>
      <m:oMath>
        <m:r>
          <w:rPr>
            <w:rFonts w:ascii="Cambria Math" w:eastAsia="Cambria Math" w:hAnsi="Cambria Math" w:cs="Cambria Math"/>
          </w:rPr>
          <m:t>10</m:t>
        </m:r>
        <w:proofErr w:type="gramStart"/>
        <m:r>
          <m:rPr>
            <m:nor/>
          </m:rPr>
          <w:rPr>
            <w:rFonts w:ascii="Cambria Math" w:eastAsia="Cambria Math" w:hAnsi="Cambria Math" w:cs="Cambria Math"/>
          </w:rPr>
          <m:t xml:space="preserve"> </m:t>
        </m:r>
        <m:r>
          <m:rPr>
            <m:sty m:val="p"/>
          </m:rPr>
          <w:rPr>
            <w:rFonts w:ascii="Cambria Math" w:eastAsia="Cambria Math" w:hAnsi="Cambria Math" w:cs="Cambria Math"/>
          </w:rPr>
          <m:t>cm</m:t>
        </m:r>
      </m:oMath>
      <w:r>
        <w:t xml:space="preserve"> </w:t>
      </w:r>
      <w:proofErr w:type="gramEnd"/>
      <w:r>
        <w:t>。实验中，调整烛焰、凸透镜、光屏的中心在</w:t>
      </w:r>
      <w:r>
        <w:rPr>
          <w:color w:val="FF0000"/>
          <w:u w:val="single" w:color="000000"/>
        </w:rPr>
        <w:t>同一高度</w:t>
      </w:r>
      <w:r>
        <w:t>。将一支点燃的蜡烛放在凸透镜前</w:t>
      </w:r>
      <m:oMath>
        <m:r>
          <w:rPr>
            <w:rFonts w:ascii="Cambria Math" w:eastAsia="Cambria Math" w:hAnsi="Cambria Math" w:cs="Cambria Math"/>
          </w:rPr>
          <m:t>18</m:t>
        </m:r>
        <w:proofErr w:type="gramStart"/>
        <m:r>
          <m:rPr>
            <m:nor/>
          </m:rPr>
          <w:rPr>
            <w:rFonts w:ascii="Cambria Math" w:eastAsia="Cambria Math" w:hAnsi="Cambria Math" w:cs="Cambria Math"/>
          </w:rPr>
          <m:t xml:space="preserve"> </m:t>
        </m:r>
        <m:r>
          <m:rPr>
            <m:sty m:val="p"/>
          </m:rPr>
          <w:rPr>
            <w:rFonts w:ascii="Cambria Math" w:eastAsia="Cambria Math" w:hAnsi="Cambria Math" w:cs="Cambria Math"/>
          </w:rPr>
          <m:t>cm</m:t>
        </m:r>
      </m:oMath>
      <w:r>
        <w:t xml:space="preserve"> </w:t>
      </w:r>
      <w:proofErr w:type="gramEnd"/>
      <w:r>
        <w:t>刻度线处，光屏上得到清晰的像。然后在烛焰和凸透镜之间放置一个近视眼镜片，光屏上烛焰清晰的像变模糊了。若想在光屏上重新得到清晰的烛焰的像，应将光屏</w:t>
      </w:r>
      <w:r>
        <w:rPr>
          <w:color w:val="FF0000"/>
          <w:u w:val="single" w:color="000000"/>
        </w:rPr>
        <w:t>远离</w:t>
      </w:r>
      <w:r>
        <w:t>凸透镜。</w:t>
      </w:r>
    </w:p>
    <w:p w14:paraId="5BF45C3E" w14:textId="77777777" w:rsidR="00625AE0" w:rsidRDefault="00625AE0" w:rsidP="00625AE0">
      <w:r>
        <w:t xml:space="preserve">8. </w:t>
      </w:r>
      <w:r>
        <w:t>请</w:t>
      </w:r>
      <w:proofErr w:type="gramStart"/>
      <w:r>
        <w:t>作出</w:t>
      </w:r>
      <w:proofErr w:type="gramEnd"/>
      <w:r>
        <w:t>图</w:t>
      </w:r>
      <w:r>
        <w:t>1-6-8</w:t>
      </w:r>
      <w:r>
        <w:t>中对应的折射光线。</w:t>
      </w:r>
    </w:p>
    <w:p w14:paraId="4883A365" w14:textId="77777777" w:rsidR="00625AE0" w:rsidRDefault="00625AE0" w:rsidP="00625AE0">
      <w:pPr>
        <w:jc w:val="center"/>
      </w:pPr>
      <w:r>
        <w:rPr>
          <w:noProof/>
        </w:rPr>
        <w:lastRenderedPageBreak/>
        <w:drawing>
          <wp:anchor distT="0" distB="0" distL="0" distR="0" simplePos="0" relativeHeight="251981312" behindDoc="0" locked="0" layoutInCell="1" allowOverlap="0" wp14:anchorId="56595795" wp14:editId="3C81DB67">
            <wp:simplePos x="0" y="0"/>
            <wp:positionH relativeFrom="margin">
              <wp:align>center</wp:align>
            </wp:positionH>
            <wp:positionV relativeFrom="line">
              <wp:posOffset>0</wp:posOffset>
            </wp:positionV>
            <wp:extent cx="2409825" cy="1306353"/>
            <wp:effectExtent l="0" t="0" r="0" b="0"/>
            <wp:wrapTopAndBottom distT="0" distB="0"/>
            <wp:docPr id="177" name="图片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66"/>
                    <a:srcRect/>
                    <a:stretch>
                      <a:fillRect/>
                    </a:stretch>
                  </pic:blipFill>
                  <pic:spPr bwMode="auto">
                    <a:xfrm>
                      <a:off x="0" y="0"/>
                      <a:ext cx="2409825" cy="1306353"/>
                    </a:xfrm>
                    <a:prstGeom prst="rect">
                      <a:avLst/>
                    </a:prstGeom>
                  </pic:spPr>
                </pic:pic>
              </a:graphicData>
            </a:graphic>
          </wp:anchor>
        </w:drawing>
      </w:r>
    </w:p>
    <w:p w14:paraId="7D20309B" w14:textId="77777777" w:rsidR="00625AE0" w:rsidRDefault="00625AE0" w:rsidP="00625AE0">
      <w:pPr>
        <w:jc w:val="center"/>
      </w:pPr>
      <w:r>
        <w:t>图</w:t>
      </w:r>
      <w:r>
        <w:t>1-6-8</w:t>
      </w:r>
    </w:p>
    <w:p w14:paraId="56F59F1F" w14:textId="77777777" w:rsidR="00625AE0" w:rsidRDefault="00625AE0" w:rsidP="00625AE0"/>
    <w:p w14:paraId="27E648FF" w14:textId="77777777" w:rsidR="00625AE0" w:rsidRDefault="00625AE0" w:rsidP="00625AE0">
      <w:r>
        <w:rPr>
          <w:color w:val="FF0000"/>
        </w:rPr>
        <w:t>[</w:t>
      </w:r>
      <w:r>
        <w:rPr>
          <w:color w:val="FF0000"/>
        </w:rPr>
        <w:t>答案</w:t>
      </w:r>
      <w:r>
        <w:rPr>
          <w:color w:val="FF0000"/>
        </w:rPr>
        <w:t>]</w:t>
      </w:r>
      <w:r>
        <w:rPr>
          <w:color w:val="FF0000"/>
        </w:rPr>
        <w:t>如图所示</w:t>
      </w:r>
    </w:p>
    <w:p w14:paraId="488B2538" w14:textId="77777777" w:rsidR="00625AE0" w:rsidRDefault="00625AE0" w:rsidP="00625AE0">
      <w:pPr>
        <w:jc w:val="center"/>
      </w:pPr>
      <w:r>
        <w:rPr>
          <w:noProof/>
        </w:rPr>
        <w:drawing>
          <wp:inline distT="0" distB="0" distL="0" distR="0" wp14:anchorId="5CCAC3F3" wp14:editId="69CC30B2">
            <wp:extent cx="2412111" cy="1307592"/>
            <wp:effectExtent l="0" t="0" r="0" b="0"/>
            <wp:docPr id="178" name="图片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67"/>
                    <a:srcRect/>
                    <a:stretch>
                      <a:fillRect/>
                    </a:stretch>
                  </pic:blipFill>
                  <pic:spPr bwMode="auto">
                    <a:xfrm>
                      <a:off x="0" y="0"/>
                      <a:ext cx="2412111" cy="1307592"/>
                    </a:xfrm>
                    <a:prstGeom prst="rect">
                      <a:avLst/>
                    </a:prstGeom>
                  </pic:spPr>
                </pic:pic>
              </a:graphicData>
            </a:graphic>
          </wp:inline>
        </w:drawing>
      </w:r>
    </w:p>
    <w:p w14:paraId="1D1FB33B" w14:textId="77777777" w:rsidR="00625AE0" w:rsidRDefault="00625AE0" w:rsidP="007445EA">
      <w:pPr>
        <w:pStyle w:val="4"/>
        <w:jc w:val="left"/>
      </w:pPr>
      <w:r>
        <w:t>三、实验与探究题</w:t>
      </w:r>
    </w:p>
    <w:p w14:paraId="642BA8C3" w14:textId="77777777" w:rsidR="00625AE0" w:rsidRDefault="00625AE0" w:rsidP="00625AE0">
      <w:r>
        <w:t xml:space="preserve">9. </w:t>
      </w:r>
      <w:r>
        <w:rPr>
          <w:rFonts w:ascii="楷体" w:eastAsia="楷体" w:hAnsi="楷体" w:cs="楷体"/>
        </w:rPr>
        <w:t>[2022·阜新中考]</w:t>
      </w:r>
      <w:proofErr w:type="gramStart"/>
      <w:r>
        <w:t>某兴趣</w:t>
      </w:r>
      <w:proofErr w:type="gramEnd"/>
      <w:r>
        <w:t>小组做光学相关实验。</w:t>
      </w:r>
    </w:p>
    <w:p w14:paraId="79F621DE" w14:textId="77777777" w:rsidR="00625AE0" w:rsidRDefault="00625AE0" w:rsidP="00625AE0">
      <w:r>
        <w:t>（</w:t>
      </w:r>
      <w:r>
        <w:t>1</w:t>
      </w:r>
      <w:r>
        <w:t>）</w:t>
      </w:r>
      <w:r>
        <w:t xml:space="preserve"> </w:t>
      </w:r>
      <w:r>
        <w:t>透镜的焦距是</w:t>
      </w:r>
      <m:oMath>
        <m:r>
          <w:rPr>
            <w:rFonts w:ascii="Cambria Math" w:eastAsia="Cambria Math" w:hAnsi="Cambria Math" w:cs="Cambria Math"/>
          </w:rPr>
          <m:t>10</m:t>
        </m:r>
        <w:proofErr w:type="gramStart"/>
        <m:r>
          <m:rPr>
            <m:nor/>
          </m:rPr>
          <w:rPr>
            <w:rFonts w:ascii="Cambria Math" w:eastAsia="Cambria Math" w:hAnsi="Cambria Math" w:cs="Cambria Math"/>
          </w:rPr>
          <m:t xml:space="preserve"> </m:t>
        </m:r>
        <m:r>
          <m:rPr>
            <m:sty m:val="p"/>
          </m:rPr>
          <w:rPr>
            <w:rFonts w:ascii="Cambria Math" w:eastAsia="Cambria Math" w:hAnsi="Cambria Math" w:cs="Cambria Math"/>
          </w:rPr>
          <m:t>cm</m:t>
        </m:r>
      </m:oMath>
      <w:r>
        <w:t xml:space="preserve"> </w:t>
      </w:r>
      <w:proofErr w:type="gramEnd"/>
      <w:r>
        <w:t>，当蜡烛和透镜在如图</w:t>
      </w:r>
      <w:r>
        <w:t>1-6-9</w:t>
      </w:r>
      <w:r>
        <w:t>所示位置时，移动光屏可以在光屏上得到一个倒立、</w:t>
      </w:r>
      <w:r>
        <w:rPr>
          <w:color w:val="FF0000"/>
          <w:u w:val="single" w:color="000000"/>
        </w:rPr>
        <w:t>缩小</w:t>
      </w:r>
      <w:r>
        <w:t>的实像。在照相机和投影仪中，成像原理与此类似的是</w:t>
      </w:r>
      <w:r>
        <w:rPr>
          <w:color w:val="FF0000"/>
          <w:u w:val="single" w:color="000000"/>
        </w:rPr>
        <w:t>照相机</w:t>
      </w:r>
      <w:r>
        <w:t>。</w:t>
      </w:r>
    </w:p>
    <w:p w14:paraId="727E4A77" w14:textId="505EFC9F" w:rsidR="00625AE0" w:rsidRDefault="00625AE0" w:rsidP="00625AE0">
      <w:pPr>
        <w:jc w:val="center"/>
        <w:rPr>
          <w:noProof/>
        </w:rPr>
      </w:pPr>
    </w:p>
    <w:p w14:paraId="670E3900" w14:textId="0E0029FD" w:rsidR="007445EA" w:rsidRDefault="007445EA" w:rsidP="00625AE0">
      <w:pPr>
        <w:jc w:val="center"/>
      </w:pPr>
      <w:r>
        <w:rPr>
          <w:noProof/>
        </w:rPr>
        <w:drawing>
          <wp:anchor distT="0" distB="0" distL="0" distR="0" simplePos="0" relativeHeight="252264960" behindDoc="0" locked="0" layoutInCell="1" allowOverlap="0" wp14:anchorId="37579079" wp14:editId="354E4953">
            <wp:simplePos x="0" y="0"/>
            <wp:positionH relativeFrom="margin">
              <wp:posOffset>1463675</wp:posOffset>
            </wp:positionH>
            <wp:positionV relativeFrom="line">
              <wp:posOffset>-110490</wp:posOffset>
            </wp:positionV>
            <wp:extent cx="2647950" cy="803311"/>
            <wp:effectExtent l="0" t="0" r="0" b="0"/>
            <wp:wrapTopAndBottom distT="0" distB="0"/>
            <wp:docPr id="744" name="图片 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68"/>
                    <a:srcRect/>
                    <a:stretch>
                      <a:fillRect/>
                    </a:stretch>
                  </pic:blipFill>
                  <pic:spPr bwMode="auto">
                    <a:xfrm>
                      <a:off x="0" y="0"/>
                      <a:ext cx="2647950" cy="803311"/>
                    </a:xfrm>
                    <a:prstGeom prst="rect">
                      <a:avLst/>
                    </a:prstGeom>
                  </pic:spPr>
                </pic:pic>
              </a:graphicData>
            </a:graphic>
          </wp:anchor>
        </w:drawing>
      </w:r>
    </w:p>
    <w:p w14:paraId="71FBAB24" w14:textId="77777777" w:rsidR="00625AE0" w:rsidRDefault="00625AE0" w:rsidP="00625AE0">
      <w:pPr>
        <w:jc w:val="center"/>
      </w:pPr>
      <w:r>
        <w:t>图</w:t>
      </w:r>
      <w:r>
        <w:t>1-6-9</w:t>
      </w:r>
    </w:p>
    <w:p w14:paraId="5EE18447" w14:textId="77777777" w:rsidR="00625AE0" w:rsidRDefault="00625AE0" w:rsidP="00625AE0"/>
    <w:p w14:paraId="0C9C8FE8" w14:textId="77777777" w:rsidR="00625AE0" w:rsidRDefault="00625AE0" w:rsidP="00625AE0">
      <w:r>
        <w:t>（</w:t>
      </w:r>
      <w:r>
        <w:t>2</w:t>
      </w:r>
      <w:r>
        <w:t>）</w:t>
      </w:r>
      <w:r>
        <w:t xml:space="preserve"> </w:t>
      </w:r>
      <w:r>
        <w:t>实验中，光屏上已经看到烛焰清晰的像，某同学用手指的指尖触摸凸透镜，则光屏上会出现</w:t>
      </w:r>
      <w:r>
        <w:rPr>
          <w:color w:val="FF0000"/>
          <w:u w:val="single" w:color="000000"/>
        </w:rPr>
        <w:t>完整烛焰的像</w:t>
      </w:r>
      <w:r>
        <w:t>（选填“指尖的像”或“完整烛焰的像”）。</w:t>
      </w:r>
    </w:p>
    <w:p w14:paraId="6D497146" w14:textId="77777777" w:rsidR="00625AE0" w:rsidRDefault="00625AE0" w:rsidP="00625AE0">
      <w:r>
        <w:t>（</w:t>
      </w:r>
      <w:r>
        <w:t>3</w:t>
      </w:r>
      <w:r>
        <w:t>）</w:t>
      </w:r>
      <w:r>
        <w:t xml:space="preserve"> </w:t>
      </w:r>
      <w:r>
        <w:t>在完成上一步实验后，某同学在蜡烛和凸透镜之间加了一个眼镜片，光屏上成的</w:t>
      </w:r>
      <w:proofErr w:type="gramStart"/>
      <w:r>
        <w:t>像不再</w:t>
      </w:r>
      <w:proofErr w:type="gramEnd"/>
      <w:r>
        <w:t>清晰。保持其他元件不动，向远离凸透镜的方向适当移动光屏，</w:t>
      </w:r>
      <w:r>
        <w:lastRenderedPageBreak/>
        <w:t>又可在光屏上看到清晰的像，那么加入的镜片为</w:t>
      </w:r>
      <w:r>
        <w:rPr>
          <w:color w:val="FF0000"/>
          <w:u w:val="single" w:color="000000"/>
        </w:rPr>
        <w:t>近视</w:t>
      </w:r>
      <w:r>
        <w:t>（选填“近视”或“远视”）眼镜片。</w:t>
      </w:r>
    </w:p>
    <w:p w14:paraId="358B7AE6" w14:textId="77777777" w:rsidR="00625AE0" w:rsidRDefault="00625AE0" w:rsidP="00625AE0">
      <w:r>
        <w:t>（</w:t>
      </w:r>
      <w:r>
        <w:t>4</w:t>
      </w:r>
      <w:r>
        <w:t>）</w:t>
      </w:r>
      <w:r>
        <w:t xml:space="preserve"> </w:t>
      </w:r>
      <w:r>
        <w:t>将</w:t>
      </w:r>
      <w:proofErr w:type="gramStart"/>
      <w:r>
        <w:t>光屏从如图</w:t>
      </w:r>
      <w:proofErr w:type="gramEnd"/>
      <w:r>
        <w:t>1-6-9</w:t>
      </w:r>
      <w:r>
        <w:t>所示的位置上移到</w:t>
      </w:r>
      <m:oMath>
        <m:r>
          <w:rPr>
            <w:rFonts w:ascii="Cambria Math" w:eastAsia="Cambria Math" w:hAnsi="Cambria Math" w:cs="Cambria Math"/>
          </w:rPr>
          <m:t>80</m:t>
        </m:r>
        <w:proofErr w:type="gramStart"/>
        <m:r>
          <m:rPr>
            <m:nor/>
          </m:rPr>
          <w:rPr>
            <w:rFonts w:ascii="Cambria Math" w:eastAsia="Cambria Math" w:hAnsi="Cambria Math" w:cs="Cambria Math"/>
          </w:rPr>
          <m:t xml:space="preserve"> </m:t>
        </m:r>
        <m:r>
          <m:rPr>
            <m:sty m:val="p"/>
          </m:rPr>
          <w:rPr>
            <w:rFonts w:ascii="Cambria Math" w:eastAsia="Cambria Math" w:hAnsi="Cambria Math" w:cs="Cambria Math"/>
          </w:rPr>
          <m:t>cm</m:t>
        </m:r>
      </m:oMath>
      <w:r>
        <w:t xml:space="preserve"> </w:t>
      </w:r>
      <w:proofErr w:type="gramEnd"/>
      <w:r>
        <w:t>刻度线处，再将</w:t>
      </w:r>
      <m:oMath>
        <m:r>
          <w:rPr>
            <w:rFonts w:ascii="Cambria Math" w:eastAsia="Cambria Math" w:hAnsi="Cambria Math" w:cs="Cambria Math"/>
          </w:rPr>
          <m:t>50</m:t>
        </m:r>
        <w:proofErr w:type="gramStart"/>
        <m:r>
          <m:rPr>
            <m:nor/>
          </m:rPr>
          <w:rPr>
            <w:rFonts w:ascii="Cambria Math" w:eastAsia="Cambria Math" w:hAnsi="Cambria Math" w:cs="Cambria Math"/>
          </w:rPr>
          <m:t xml:space="preserve"> </m:t>
        </m:r>
        <m:r>
          <m:rPr>
            <m:sty m:val="p"/>
          </m:rPr>
          <w:rPr>
            <w:rFonts w:ascii="Cambria Math" w:eastAsia="Cambria Math" w:hAnsi="Cambria Math" w:cs="Cambria Math"/>
          </w:rPr>
          <m:t>cm</m:t>
        </m:r>
      </m:oMath>
      <w:r>
        <w:t xml:space="preserve"> </w:t>
      </w:r>
      <w:proofErr w:type="gramEnd"/>
      <w:r>
        <w:t>处的凸透镜换成薄玻璃板，光屏上</w:t>
      </w:r>
      <w:r>
        <w:rPr>
          <w:color w:val="FF0000"/>
          <w:u w:val="single" w:color="000000"/>
        </w:rPr>
        <w:t>不能</w:t>
      </w:r>
      <w:r>
        <w:t>（选填“能”或“不能”）出现烛焰的像。</w:t>
      </w:r>
    </w:p>
    <w:p w14:paraId="175FC70D" w14:textId="77777777" w:rsidR="007445EA" w:rsidRDefault="007445EA" w:rsidP="00625AE0">
      <w:pPr>
        <w:pStyle w:val="2"/>
      </w:pPr>
    </w:p>
    <w:p w14:paraId="506405A7" w14:textId="77777777" w:rsidR="007445EA" w:rsidRDefault="007445EA" w:rsidP="00625AE0">
      <w:pPr>
        <w:pStyle w:val="2"/>
      </w:pPr>
    </w:p>
    <w:p w14:paraId="2839BFE5" w14:textId="77777777" w:rsidR="007445EA" w:rsidRDefault="007445EA" w:rsidP="00625AE0">
      <w:pPr>
        <w:pStyle w:val="2"/>
      </w:pPr>
    </w:p>
    <w:p w14:paraId="4A838111" w14:textId="77777777" w:rsidR="007445EA" w:rsidRDefault="007445EA" w:rsidP="00625AE0">
      <w:pPr>
        <w:pStyle w:val="2"/>
      </w:pPr>
    </w:p>
    <w:p w14:paraId="1640ADD7" w14:textId="77777777" w:rsidR="00590BC3" w:rsidRDefault="00590BC3" w:rsidP="00625AE0">
      <w:pPr>
        <w:pStyle w:val="2"/>
      </w:pPr>
    </w:p>
    <w:p w14:paraId="4A59BF1C" w14:textId="77777777" w:rsidR="00590BC3" w:rsidRDefault="00590BC3" w:rsidP="00625AE0">
      <w:pPr>
        <w:pStyle w:val="2"/>
      </w:pPr>
    </w:p>
    <w:p w14:paraId="7005833D" w14:textId="77777777" w:rsidR="00590BC3" w:rsidRDefault="00590BC3" w:rsidP="00625AE0">
      <w:pPr>
        <w:pStyle w:val="2"/>
      </w:pPr>
    </w:p>
    <w:p w14:paraId="1E88B4D9" w14:textId="77777777" w:rsidR="00590BC3" w:rsidRDefault="00590BC3" w:rsidP="00625AE0">
      <w:pPr>
        <w:pStyle w:val="2"/>
      </w:pPr>
    </w:p>
    <w:p w14:paraId="7D8E9BB4" w14:textId="77777777" w:rsidR="00590BC3" w:rsidRDefault="00590BC3" w:rsidP="00625AE0">
      <w:pPr>
        <w:pStyle w:val="2"/>
      </w:pPr>
    </w:p>
    <w:p w14:paraId="62F85567" w14:textId="77777777" w:rsidR="00590BC3" w:rsidRDefault="00590BC3" w:rsidP="00625AE0">
      <w:pPr>
        <w:pStyle w:val="2"/>
      </w:pPr>
    </w:p>
    <w:p w14:paraId="6BF14AC6" w14:textId="77777777" w:rsidR="00590BC3" w:rsidRDefault="00590BC3" w:rsidP="00625AE0">
      <w:pPr>
        <w:pStyle w:val="2"/>
      </w:pPr>
    </w:p>
    <w:p w14:paraId="22CE7F86" w14:textId="77777777" w:rsidR="00590BC3" w:rsidRDefault="00590BC3" w:rsidP="00625AE0">
      <w:pPr>
        <w:pStyle w:val="2"/>
      </w:pPr>
    </w:p>
    <w:p w14:paraId="66FEF93D" w14:textId="77777777" w:rsidR="00590BC3" w:rsidRDefault="00590BC3" w:rsidP="00625AE0">
      <w:pPr>
        <w:pStyle w:val="2"/>
      </w:pPr>
    </w:p>
    <w:p w14:paraId="5EAC96E3" w14:textId="77777777" w:rsidR="00590BC3" w:rsidRDefault="00590BC3" w:rsidP="00625AE0">
      <w:pPr>
        <w:pStyle w:val="2"/>
      </w:pPr>
    </w:p>
    <w:p w14:paraId="1E257ABA" w14:textId="77777777" w:rsidR="00590BC3" w:rsidRDefault="00590BC3" w:rsidP="00625AE0">
      <w:pPr>
        <w:pStyle w:val="2"/>
      </w:pPr>
    </w:p>
    <w:p w14:paraId="1EE1F981" w14:textId="77777777" w:rsidR="00590BC3" w:rsidRDefault="00590BC3" w:rsidP="00625AE0">
      <w:pPr>
        <w:pStyle w:val="2"/>
      </w:pPr>
    </w:p>
    <w:p w14:paraId="5E2D8BB9" w14:textId="77777777" w:rsidR="00590BC3" w:rsidRDefault="00590BC3" w:rsidP="00625AE0">
      <w:pPr>
        <w:pStyle w:val="2"/>
      </w:pPr>
    </w:p>
    <w:p w14:paraId="668771B5" w14:textId="77777777" w:rsidR="00E96001" w:rsidRDefault="00E96001" w:rsidP="00625AE0">
      <w:pPr>
        <w:pStyle w:val="2"/>
      </w:pPr>
    </w:p>
    <w:p w14:paraId="75221FB1" w14:textId="77777777" w:rsidR="00E96001" w:rsidRDefault="00E96001" w:rsidP="00625AE0">
      <w:pPr>
        <w:pStyle w:val="2"/>
      </w:pPr>
    </w:p>
    <w:p w14:paraId="3926D292" w14:textId="77777777" w:rsidR="00E96001" w:rsidRDefault="00E96001" w:rsidP="00625AE0">
      <w:pPr>
        <w:pStyle w:val="2"/>
      </w:pPr>
    </w:p>
    <w:p w14:paraId="2168FBE4" w14:textId="77777777" w:rsidR="00E96001" w:rsidRDefault="00E96001" w:rsidP="00625AE0">
      <w:pPr>
        <w:pStyle w:val="2"/>
      </w:pPr>
    </w:p>
    <w:p w14:paraId="53940CEE" w14:textId="77777777" w:rsidR="00E96001" w:rsidRDefault="00E96001" w:rsidP="00625AE0">
      <w:pPr>
        <w:pStyle w:val="2"/>
      </w:pPr>
    </w:p>
    <w:p w14:paraId="71C0DBA7" w14:textId="77777777" w:rsidR="00E96001" w:rsidRDefault="00E96001" w:rsidP="00625AE0">
      <w:pPr>
        <w:pStyle w:val="2"/>
      </w:pPr>
    </w:p>
    <w:p w14:paraId="0EB783AB" w14:textId="77777777" w:rsidR="00E96001" w:rsidRDefault="00E96001" w:rsidP="00625AE0">
      <w:pPr>
        <w:pStyle w:val="2"/>
      </w:pPr>
    </w:p>
    <w:p w14:paraId="3142DD1C" w14:textId="77777777" w:rsidR="00E96001" w:rsidRDefault="00E96001" w:rsidP="00625AE0">
      <w:pPr>
        <w:pStyle w:val="2"/>
      </w:pPr>
    </w:p>
    <w:p w14:paraId="6D295888" w14:textId="77777777" w:rsidR="00E96001" w:rsidRDefault="00E96001" w:rsidP="00625AE0">
      <w:pPr>
        <w:pStyle w:val="2"/>
      </w:pPr>
    </w:p>
    <w:p w14:paraId="66363FAE" w14:textId="77777777" w:rsidR="00E96001" w:rsidRDefault="00E96001" w:rsidP="00625AE0">
      <w:pPr>
        <w:pStyle w:val="2"/>
      </w:pPr>
    </w:p>
    <w:p w14:paraId="4A35F42A" w14:textId="77777777" w:rsidR="00E96001" w:rsidRDefault="00E96001" w:rsidP="00625AE0">
      <w:pPr>
        <w:pStyle w:val="2"/>
      </w:pPr>
    </w:p>
    <w:p w14:paraId="14562B73" w14:textId="77777777" w:rsidR="00590BC3" w:rsidRDefault="00590BC3" w:rsidP="00625AE0">
      <w:pPr>
        <w:pStyle w:val="2"/>
      </w:pPr>
    </w:p>
    <w:p w14:paraId="42F695C2" w14:textId="77777777" w:rsidR="00625AE0" w:rsidRDefault="00625AE0" w:rsidP="00625AE0">
      <w:pPr>
        <w:pStyle w:val="2"/>
      </w:pPr>
      <w:r>
        <w:lastRenderedPageBreak/>
        <w:t>第</w:t>
      </w:r>
      <w:r>
        <w:t>7</w:t>
      </w:r>
      <w:r>
        <w:t>讲</w:t>
      </w:r>
      <w:r>
        <w:t xml:space="preserve"> </w:t>
      </w:r>
      <w:r>
        <w:t>机械运动</w:t>
      </w:r>
    </w:p>
    <w:p w14:paraId="08DC02E7" w14:textId="77777777" w:rsidR="00625AE0" w:rsidRDefault="00625AE0" w:rsidP="00625AE0">
      <w:pPr>
        <w:pStyle w:val="3"/>
      </w:pPr>
      <w:r>
        <w:rPr>
          <w:noProof/>
        </w:rPr>
        <w:drawing>
          <wp:inline distT="0" distB="0" distL="0" distR="0" wp14:anchorId="53ED6D95" wp14:editId="5691CE76">
            <wp:extent cx="3228975" cy="636874"/>
            <wp:effectExtent l="0" t="0" r="0" b="0"/>
            <wp:docPr id="180" name="图片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9"/>
                    <a:srcRect/>
                    <a:stretch>
                      <a:fillRect/>
                    </a:stretch>
                  </pic:blipFill>
                  <pic:spPr bwMode="auto">
                    <a:xfrm>
                      <a:off x="0" y="0"/>
                      <a:ext cx="3228975" cy="636874"/>
                    </a:xfrm>
                    <a:prstGeom prst="rect">
                      <a:avLst/>
                    </a:prstGeom>
                  </pic:spPr>
                </pic:pic>
              </a:graphicData>
            </a:graphic>
          </wp:inline>
        </w:drawing>
      </w:r>
      <w:r>
        <w:rPr>
          <w:color w:val="FFFFFF"/>
          <w:sz w:val="1"/>
          <w:szCs w:val="1"/>
        </w:rPr>
        <w:t>基础知识梳理</w:t>
      </w:r>
    </w:p>
    <w:p w14:paraId="7B682012" w14:textId="77777777" w:rsidR="00625AE0" w:rsidRDefault="00625AE0" w:rsidP="00625AE0">
      <w:pPr>
        <w:pStyle w:val="4"/>
      </w:pPr>
      <w:r>
        <w:t>知识点</w:t>
      </w:r>
      <w:r>
        <w:t xml:space="preserve">1 </w:t>
      </w:r>
      <w:r>
        <w:t>长度单位及单位换算</w:t>
      </w:r>
    </w:p>
    <w:p w14:paraId="64A34FAB" w14:textId="77777777" w:rsidR="00625AE0" w:rsidRDefault="00625AE0" w:rsidP="00625AE0">
      <w:pPr>
        <w:ind w:firstLine="440"/>
      </w:pPr>
      <w:r>
        <w:t>1.</w:t>
      </w:r>
      <w:r>
        <w:t>单位：在国际单位制中，长度的基本单位是</w:t>
      </w:r>
      <w:r>
        <w:rPr>
          <w:color w:val="FF0000"/>
          <w:u w:val="single" w:color="000000"/>
        </w:rPr>
        <w:t xml:space="preserve">  </w:t>
      </w:r>
      <w:r>
        <w:rPr>
          <w:color w:val="FF0000"/>
          <w:u w:val="single" w:color="000000"/>
        </w:rPr>
        <w:t>米</w:t>
      </w:r>
      <w:r>
        <w:rPr>
          <w:color w:val="FF0000"/>
          <w:u w:val="single" w:color="000000"/>
        </w:rPr>
        <w:t xml:space="preserve">  </w:t>
      </w:r>
      <w:r>
        <w:t>，符号是</w:t>
      </w:r>
      <w:r>
        <w:rPr>
          <w:color w:val="FF0000"/>
          <w:u w:val="single" w:color="000000"/>
        </w:rPr>
        <w:t xml:space="preserve">  </w:t>
      </w:r>
      <m:oMath>
        <m:r>
          <m:rPr>
            <m:sty m:val="p"/>
          </m:rPr>
          <w:rPr>
            <w:rFonts w:ascii="Cambria Math" w:eastAsia="Cambria Math" w:hAnsi="Cambria Math" w:cs="Cambria Math"/>
            <w:color w:val="FF0000"/>
            <w:u w:val="single" w:color="000000"/>
          </w:rPr>
          <m:t>m</m:t>
        </m:r>
      </m:oMath>
      <w:r>
        <w:t xml:space="preserve"> </w:t>
      </w:r>
      <w:r>
        <w:rPr>
          <w:color w:val="FF0000"/>
          <w:u w:val="single" w:color="000000"/>
        </w:rPr>
        <w:t xml:space="preserve">  </w:t>
      </w:r>
      <w:r>
        <w:t>。</w:t>
      </w:r>
    </w:p>
    <w:p w14:paraId="68343A25" w14:textId="77777777" w:rsidR="00625AE0" w:rsidRDefault="00625AE0" w:rsidP="00625AE0">
      <w:pPr>
        <w:ind w:firstLine="440"/>
      </w:pPr>
      <w:r>
        <w:t>2.</w:t>
      </w:r>
      <w:r>
        <w:t>长度的其他常用单位及换算</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000" w:firstRow="0" w:lastRow="0" w:firstColumn="0" w:lastColumn="0" w:noHBand="0" w:noVBand="0"/>
      </w:tblPr>
      <w:tblGrid>
        <w:gridCol w:w="1620"/>
        <w:gridCol w:w="1725"/>
        <w:gridCol w:w="991"/>
        <w:gridCol w:w="991"/>
        <w:gridCol w:w="991"/>
        <w:gridCol w:w="991"/>
        <w:gridCol w:w="991"/>
      </w:tblGrid>
      <w:tr w:rsidR="00625AE0" w14:paraId="2B80A780" w14:textId="77777777" w:rsidTr="00686243">
        <w:trPr>
          <w:jc w:val="center"/>
        </w:trPr>
        <w:tc>
          <w:tcPr>
            <w:tcW w:w="1620" w:type="dxa"/>
            <w:tcBorders>
              <w:top w:val="single" w:sz="1" w:space="0" w:color="666666"/>
              <w:left w:val="single" w:sz="1" w:space="0" w:color="666666"/>
              <w:bottom w:val="single" w:sz="1" w:space="0" w:color="666666"/>
              <w:right w:val="single" w:sz="1" w:space="0" w:color="666666"/>
            </w:tcBorders>
          </w:tcPr>
          <w:p w14:paraId="36A79447" w14:textId="77777777" w:rsidR="00625AE0" w:rsidRDefault="00625AE0" w:rsidP="00686243">
            <w:r>
              <w:rPr>
                <w:rFonts w:hAnsi="Times New Roman"/>
              </w:rPr>
              <w:t>单位</w:t>
            </w:r>
          </w:p>
        </w:tc>
        <w:tc>
          <w:tcPr>
            <w:tcW w:w="1725" w:type="dxa"/>
            <w:tcBorders>
              <w:top w:val="single" w:sz="1" w:space="0" w:color="666666"/>
              <w:left w:val="single" w:sz="1" w:space="0" w:color="666666"/>
              <w:bottom w:val="single" w:sz="1" w:space="0" w:color="666666"/>
              <w:right w:val="single" w:sz="1" w:space="0" w:color="666666"/>
            </w:tcBorders>
          </w:tcPr>
          <w:p w14:paraId="55F044C7" w14:textId="77777777" w:rsidR="00625AE0" w:rsidRDefault="00625AE0" w:rsidP="00686243">
            <w:r>
              <w:rPr>
                <w:rFonts w:hAnsi="Times New Roman"/>
              </w:rPr>
              <w:t>千米</w:t>
            </w:r>
          </w:p>
        </w:tc>
        <w:tc>
          <w:tcPr>
            <w:tcW w:w="990" w:type="dxa"/>
            <w:tcBorders>
              <w:top w:val="single" w:sz="1" w:space="0" w:color="666666"/>
              <w:left w:val="single" w:sz="1" w:space="0" w:color="666666"/>
              <w:bottom w:val="single" w:sz="1" w:space="0" w:color="666666"/>
              <w:right w:val="single" w:sz="1" w:space="0" w:color="666666"/>
            </w:tcBorders>
          </w:tcPr>
          <w:p w14:paraId="7D8B7017" w14:textId="77777777" w:rsidR="00625AE0" w:rsidRDefault="00625AE0" w:rsidP="00686243">
            <w:r>
              <w:rPr>
                <w:rFonts w:hAnsi="Times New Roman"/>
              </w:rPr>
              <w:t>分米</w:t>
            </w:r>
          </w:p>
        </w:tc>
        <w:tc>
          <w:tcPr>
            <w:tcW w:w="990" w:type="dxa"/>
            <w:tcBorders>
              <w:top w:val="single" w:sz="1" w:space="0" w:color="666666"/>
              <w:left w:val="single" w:sz="1" w:space="0" w:color="666666"/>
              <w:bottom w:val="single" w:sz="1" w:space="0" w:color="666666"/>
              <w:right w:val="single" w:sz="1" w:space="0" w:color="666666"/>
            </w:tcBorders>
          </w:tcPr>
          <w:p w14:paraId="69580E7A" w14:textId="77777777" w:rsidR="00625AE0" w:rsidRDefault="00625AE0" w:rsidP="00686243">
            <w:r>
              <w:rPr>
                <w:rFonts w:hAnsi="Times New Roman"/>
              </w:rPr>
              <w:t>厘米</w:t>
            </w:r>
          </w:p>
        </w:tc>
        <w:tc>
          <w:tcPr>
            <w:tcW w:w="990" w:type="dxa"/>
            <w:tcBorders>
              <w:top w:val="single" w:sz="1" w:space="0" w:color="666666"/>
              <w:left w:val="single" w:sz="1" w:space="0" w:color="666666"/>
              <w:bottom w:val="single" w:sz="1" w:space="0" w:color="666666"/>
              <w:right w:val="single" w:sz="1" w:space="0" w:color="666666"/>
            </w:tcBorders>
          </w:tcPr>
          <w:p w14:paraId="72303C5A" w14:textId="77777777" w:rsidR="00625AE0" w:rsidRDefault="00625AE0" w:rsidP="00686243">
            <w:r>
              <w:rPr>
                <w:rFonts w:hAnsi="Times New Roman"/>
              </w:rPr>
              <w:t>毫米</w:t>
            </w:r>
          </w:p>
        </w:tc>
        <w:tc>
          <w:tcPr>
            <w:tcW w:w="990" w:type="dxa"/>
            <w:tcBorders>
              <w:top w:val="single" w:sz="1" w:space="0" w:color="666666"/>
              <w:left w:val="single" w:sz="1" w:space="0" w:color="666666"/>
              <w:bottom w:val="single" w:sz="1" w:space="0" w:color="666666"/>
              <w:right w:val="single" w:sz="1" w:space="0" w:color="666666"/>
            </w:tcBorders>
          </w:tcPr>
          <w:p w14:paraId="3F884753" w14:textId="77777777" w:rsidR="00625AE0" w:rsidRDefault="00625AE0" w:rsidP="00686243">
            <w:r>
              <w:rPr>
                <w:rFonts w:hAnsi="Times New Roman"/>
              </w:rPr>
              <w:t>微米</w:t>
            </w:r>
          </w:p>
        </w:tc>
        <w:tc>
          <w:tcPr>
            <w:tcW w:w="990" w:type="dxa"/>
            <w:tcBorders>
              <w:top w:val="single" w:sz="1" w:space="0" w:color="666666"/>
              <w:left w:val="single" w:sz="1" w:space="0" w:color="666666"/>
              <w:bottom w:val="single" w:sz="1" w:space="0" w:color="666666"/>
              <w:right w:val="single" w:sz="1" w:space="0" w:color="666666"/>
            </w:tcBorders>
          </w:tcPr>
          <w:p w14:paraId="6A251417" w14:textId="77777777" w:rsidR="00625AE0" w:rsidRDefault="00625AE0" w:rsidP="00686243">
            <w:r>
              <w:rPr>
                <w:rFonts w:hAnsi="Times New Roman"/>
              </w:rPr>
              <w:t>纳米</w:t>
            </w:r>
          </w:p>
        </w:tc>
      </w:tr>
      <w:tr w:rsidR="00625AE0" w14:paraId="0F2F3558" w14:textId="77777777" w:rsidTr="00686243">
        <w:trPr>
          <w:jc w:val="center"/>
        </w:trPr>
        <w:tc>
          <w:tcPr>
            <w:tcW w:w="1620" w:type="dxa"/>
            <w:tcBorders>
              <w:top w:val="single" w:sz="1" w:space="0" w:color="666666"/>
              <w:left w:val="single" w:sz="1" w:space="0" w:color="666666"/>
              <w:bottom w:val="single" w:sz="1" w:space="0" w:color="666666"/>
              <w:right w:val="single" w:sz="1" w:space="0" w:color="666666"/>
            </w:tcBorders>
          </w:tcPr>
          <w:p w14:paraId="01A6979F" w14:textId="77777777" w:rsidR="00625AE0" w:rsidRDefault="00625AE0" w:rsidP="00686243">
            <w:r>
              <w:rPr>
                <w:rFonts w:hAnsi="Times New Roman"/>
              </w:rPr>
              <w:t>符号</w:t>
            </w:r>
          </w:p>
        </w:tc>
        <w:tc>
          <w:tcPr>
            <w:tcW w:w="1725" w:type="dxa"/>
            <w:tcBorders>
              <w:top w:val="single" w:sz="1" w:space="0" w:color="666666"/>
              <w:left w:val="single" w:sz="1" w:space="0" w:color="666666"/>
              <w:bottom w:val="single" w:sz="1" w:space="0" w:color="666666"/>
              <w:right w:val="single" w:sz="1" w:space="0" w:color="666666"/>
            </w:tcBorders>
          </w:tcPr>
          <w:p w14:paraId="6F135220" w14:textId="77777777" w:rsidR="00625AE0" w:rsidRDefault="00625AE0" w:rsidP="00686243">
            <w:r>
              <w:rPr>
                <w:rFonts w:hAnsi="Times New Roman"/>
              </w:rPr>
              <w:t>①</w:t>
            </w:r>
            <w:r>
              <w:rPr>
                <w:rFonts w:hAnsi="Times New Roman"/>
                <w:color w:val="FF0000"/>
                <w:u w:val="single" w:color="000000"/>
              </w:rPr>
              <w:t xml:space="preserve"> </w:t>
            </w:r>
            <w:r w:rsidRPr="00B963E6">
              <w:rPr>
                <w:rFonts w:hAnsi="Times New Roman"/>
                <w:color w:val="FF0000"/>
                <w:u w:val="single" w:color="000000"/>
              </w:rPr>
              <w:t xml:space="preserve"> </w:t>
            </w:r>
            <m:oMath>
              <m:r>
                <m:rPr>
                  <m:sty m:val="p"/>
                </m:rPr>
                <w:rPr>
                  <w:rFonts w:ascii="Cambria Math" w:eastAsia="Cambria Math" w:hAnsi="Cambria Math" w:cs="Cambria Math"/>
                  <w:color w:val="FF0000"/>
                  <w:u w:val="single" w:color="000000"/>
                </w:rPr>
                <m:t>km</m:t>
              </m:r>
            </m:oMath>
            <w:r>
              <w:t xml:space="preserve"> </w:t>
            </w:r>
            <w:r>
              <w:rPr>
                <w:rFonts w:hAnsi="Times New Roman"/>
                <w:color w:val="FF0000"/>
                <w:u w:val="single" w:color="000000"/>
              </w:rPr>
              <w:t xml:space="preserve">  </w:t>
            </w:r>
          </w:p>
        </w:tc>
        <w:tc>
          <w:tcPr>
            <w:tcW w:w="990" w:type="dxa"/>
            <w:tcBorders>
              <w:top w:val="single" w:sz="1" w:space="0" w:color="666666"/>
              <w:left w:val="single" w:sz="1" w:space="0" w:color="666666"/>
              <w:bottom w:val="single" w:sz="1" w:space="0" w:color="666666"/>
              <w:right w:val="single" w:sz="1" w:space="0" w:color="666666"/>
            </w:tcBorders>
          </w:tcPr>
          <w:p w14:paraId="53428BA3" w14:textId="77777777" w:rsidR="00625AE0" w:rsidRDefault="00625AE0" w:rsidP="00686243">
            <m:oMath>
              <m:r>
                <m:rPr>
                  <m:sty m:val="p"/>
                </m:rPr>
                <w:rPr>
                  <w:rFonts w:ascii="Cambria Math" w:eastAsia="Cambria Math" w:hAnsi="Cambria Math" w:cs="Cambria Math"/>
                </w:rPr>
                <m:t>dm</m:t>
              </m:r>
            </m:oMath>
            <w:r>
              <w:t xml:space="preserve"> </w:t>
            </w:r>
          </w:p>
        </w:tc>
        <w:tc>
          <w:tcPr>
            <w:tcW w:w="990" w:type="dxa"/>
            <w:tcBorders>
              <w:top w:val="single" w:sz="1" w:space="0" w:color="666666"/>
              <w:left w:val="single" w:sz="1" w:space="0" w:color="666666"/>
              <w:bottom w:val="single" w:sz="1" w:space="0" w:color="666666"/>
              <w:right w:val="single" w:sz="1" w:space="0" w:color="666666"/>
            </w:tcBorders>
          </w:tcPr>
          <w:p w14:paraId="3AF3D4E4" w14:textId="77777777" w:rsidR="00625AE0" w:rsidRDefault="00625AE0" w:rsidP="00686243">
            <w:r>
              <w:rPr>
                <w:rFonts w:hAnsi="Times New Roman"/>
              </w:rPr>
              <w:t>②</w:t>
            </w:r>
            <w:r>
              <w:rPr>
                <w:rFonts w:hAnsi="Times New Roman"/>
                <w:color w:val="FF0000"/>
                <w:u w:val="single" w:color="000000"/>
              </w:rPr>
              <w:t xml:space="preserve">  </w:t>
            </w:r>
            <m:oMath>
              <m:r>
                <m:rPr>
                  <m:sty m:val="p"/>
                </m:rPr>
                <w:rPr>
                  <w:rFonts w:ascii="Cambria Math" w:eastAsia="Cambria Math" w:hAnsi="Cambria Math" w:cs="Cambria Math"/>
                  <w:color w:val="FF0000"/>
                  <w:u w:val="single" w:color="000000"/>
                </w:rPr>
                <m:t>cm</m:t>
              </m:r>
            </m:oMath>
            <w:r>
              <w:t xml:space="preserve"> </w:t>
            </w:r>
            <w:r>
              <w:rPr>
                <w:rFonts w:hAnsi="Times New Roman"/>
                <w:color w:val="FF0000"/>
                <w:u w:val="single" w:color="000000"/>
              </w:rPr>
              <w:t xml:space="preserve">  </w:t>
            </w:r>
          </w:p>
        </w:tc>
        <w:tc>
          <w:tcPr>
            <w:tcW w:w="990" w:type="dxa"/>
            <w:tcBorders>
              <w:top w:val="single" w:sz="1" w:space="0" w:color="666666"/>
              <w:left w:val="single" w:sz="1" w:space="0" w:color="666666"/>
              <w:bottom w:val="single" w:sz="1" w:space="0" w:color="666666"/>
              <w:right w:val="single" w:sz="1" w:space="0" w:color="666666"/>
            </w:tcBorders>
          </w:tcPr>
          <w:p w14:paraId="373AFF27" w14:textId="77777777" w:rsidR="00625AE0" w:rsidRDefault="00625AE0" w:rsidP="00686243">
            <m:oMath>
              <m:r>
                <m:rPr>
                  <m:sty m:val="p"/>
                </m:rPr>
                <w:rPr>
                  <w:rFonts w:ascii="Cambria Math" w:eastAsia="Cambria Math" w:hAnsi="Cambria Math" w:cs="Cambria Math"/>
                </w:rPr>
                <m:t>mm</m:t>
              </m:r>
            </m:oMath>
            <w:r>
              <w:t xml:space="preserve"> </w:t>
            </w:r>
          </w:p>
        </w:tc>
        <w:tc>
          <w:tcPr>
            <w:tcW w:w="990" w:type="dxa"/>
            <w:tcBorders>
              <w:top w:val="single" w:sz="1" w:space="0" w:color="666666"/>
              <w:left w:val="single" w:sz="1" w:space="0" w:color="666666"/>
              <w:bottom w:val="single" w:sz="1" w:space="0" w:color="666666"/>
              <w:right w:val="single" w:sz="1" w:space="0" w:color="666666"/>
            </w:tcBorders>
          </w:tcPr>
          <w:p w14:paraId="6D5B4A37" w14:textId="77777777" w:rsidR="00625AE0" w:rsidRDefault="00625AE0" w:rsidP="00686243">
            <m:oMath>
              <m:r>
                <m:rPr>
                  <m:sty m:val="p"/>
                </m:rPr>
                <w:rPr>
                  <w:rFonts w:ascii="Cambria Math" w:eastAsia="Cambria Math" w:hAnsi="Cambria Math" w:cs="Cambria Math"/>
                </w:rPr>
                <m:t>μm</m:t>
              </m:r>
            </m:oMath>
            <w:r>
              <w:t xml:space="preserve"> </w:t>
            </w:r>
          </w:p>
        </w:tc>
        <w:tc>
          <w:tcPr>
            <w:tcW w:w="990" w:type="dxa"/>
            <w:tcBorders>
              <w:top w:val="single" w:sz="1" w:space="0" w:color="666666"/>
              <w:left w:val="single" w:sz="1" w:space="0" w:color="666666"/>
              <w:bottom w:val="single" w:sz="1" w:space="0" w:color="666666"/>
              <w:right w:val="single" w:sz="1" w:space="0" w:color="666666"/>
            </w:tcBorders>
          </w:tcPr>
          <w:p w14:paraId="623B1205" w14:textId="77777777" w:rsidR="00625AE0" w:rsidRDefault="00625AE0" w:rsidP="00686243">
            <w:r>
              <w:rPr>
                <w:rFonts w:hAnsi="Times New Roman"/>
              </w:rPr>
              <w:t>③</w:t>
            </w:r>
            <w:r>
              <w:rPr>
                <w:rFonts w:hAnsi="Times New Roman"/>
                <w:color w:val="FF0000"/>
                <w:u w:val="single" w:color="000000"/>
              </w:rPr>
              <w:t xml:space="preserve"> </w:t>
            </w:r>
            <w:r w:rsidRPr="00B963E6">
              <w:rPr>
                <w:rFonts w:hAnsi="Times New Roman"/>
                <w:color w:val="FF0000"/>
                <w:u w:val="single" w:color="000000"/>
              </w:rPr>
              <w:t xml:space="preserve"> </w:t>
            </w:r>
            <m:oMath>
              <m:r>
                <m:rPr>
                  <m:sty m:val="p"/>
                </m:rPr>
                <w:rPr>
                  <w:rFonts w:ascii="Cambria Math" w:eastAsia="Cambria Math" w:hAnsi="Cambria Math" w:cs="Cambria Math"/>
                  <w:color w:val="FF0000"/>
                  <w:u w:val="single" w:color="000000"/>
                </w:rPr>
                <m:t>nm</m:t>
              </m:r>
            </m:oMath>
            <w:r w:rsidRPr="00B963E6">
              <w:rPr>
                <w:color w:val="FF0000"/>
              </w:rPr>
              <w:t xml:space="preserve"> </w:t>
            </w:r>
            <w:r>
              <w:rPr>
                <w:rFonts w:hAnsi="Times New Roman"/>
                <w:color w:val="FF0000"/>
                <w:u w:val="single" w:color="000000"/>
              </w:rPr>
              <w:t xml:space="preserve">  </w:t>
            </w:r>
          </w:p>
        </w:tc>
      </w:tr>
      <w:tr w:rsidR="00625AE0" w14:paraId="2CA50575" w14:textId="77777777" w:rsidTr="00686243">
        <w:trPr>
          <w:jc w:val="center"/>
        </w:trPr>
        <w:tc>
          <w:tcPr>
            <w:tcW w:w="1620" w:type="dxa"/>
            <w:tcBorders>
              <w:top w:val="single" w:sz="1" w:space="0" w:color="666666"/>
              <w:left w:val="single" w:sz="1" w:space="0" w:color="666666"/>
              <w:bottom w:val="single" w:sz="1" w:space="0" w:color="666666"/>
              <w:right w:val="single" w:sz="1" w:space="0" w:color="666666"/>
            </w:tcBorders>
          </w:tcPr>
          <w:p w14:paraId="211E172F" w14:textId="77777777" w:rsidR="00625AE0" w:rsidRDefault="00625AE0" w:rsidP="00686243">
            <w:r>
              <w:rPr>
                <w:rFonts w:hAnsi="Times New Roman"/>
              </w:rPr>
              <w:t>单位换算</w:t>
            </w:r>
          </w:p>
        </w:tc>
        <w:tc>
          <w:tcPr>
            <w:tcW w:w="6675" w:type="dxa"/>
            <w:gridSpan w:val="6"/>
            <w:tcBorders>
              <w:top w:val="single" w:sz="1" w:space="0" w:color="666666"/>
              <w:left w:val="single" w:sz="1" w:space="0" w:color="666666"/>
              <w:bottom w:val="single" w:sz="1" w:space="0" w:color="666666"/>
              <w:right w:val="single" w:sz="1" w:space="0" w:color="666666"/>
            </w:tcBorders>
          </w:tcPr>
          <w:p w14:paraId="1A6C31FB" w14:textId="77777777" w:rsidR="00625AE0" w:rsidRDefault="00625AE0" w:rsidP="00686243">
            <w:pPr>
              <w:tabs>
                <w:tab w:val="left" w:pos="4277"/>
              </w:tabs>
            </w:pPr>
            <m:oMath>
              <m:r>
                <w:rPr>
                  <w:rFonts w:ascii="Cambria Math" w:eastAsia="Cambria Math" w:hAnsi="Cambria Math" w:cs="Cambria Math"/>
                </w:rPr>
                <m:t>1</m:t>
              </m:r>
              <m:r>
                <m:rPr>
                  <m:nor/>
                </m:rPr>
                <w:rPr>
                  <w:rFonts w:ascii="Cambria Math" w:eastAsia="Cambria Math" w:hAnsi="Cambria Math" w:cs="Cambria Math"/>
                </w:rPr>
                <m:t xml:space="preserve"> </m:t>
              </m:r>
              <m:r>
                <m:rPr>
                  <m:sty m:val="p"/>
                </m:rPr>
                <w:rPr>
                  <w:rFonts w:ascii="Cambria Math" w:eastAsia="Cambria Math" w:hAnsi="Cambria Math" w:cs="Cambria Math"/>
                </w:rPr>
                <m:t>km=</m:t>
              </m:r>
            </m:oMath>
            <w:r>
              <w:t xml:space="preserve"> </w:t>
            </w:r>
            <w:r>
              <w:rPr>
                <w:rFonts w:hAnsi="Times New Roman"/>
              </w:rPr>
              <w:t>④</w:t>
            </w:r>
            <w:r>
              <w:rPr>
                <w:rFonts w:hAnsi="Times New Roman"/>
                <w:color w:val="FF0000"/>
                <w:u w:val="single" w:color="000000"/>
              </w:rPr>
              <w:t xml:space="preserve">  </w:t>
            </w:r>
            <m:oMath>
              <m:sSup>
                <m:sSupPr>
                  <m:ctrlPr>
                    <w:rPr>
                      <w:rFonts w:ascii="Cambria Math" w:eastAsia="Cambria Math" w:hAnsi="Cambria Math" w:cs="Cambria Math"/>
                      <w:color w:val="FF0000"/>
                      <w:u w:val="single" w:color="000000"/>
                    </w:rPr>
                  </m:ctrlPr>
                </m:sSupPr>
                <m:e>
                  <m:r>
                    <w:rPr>
                      <w:rFonts w:ascii="Cambria Math" w:eastAsia="Cambria Math" w:hAnsi="Cambria Math" w:cs="Cambria Math"/>
                      <w:color w:val="FF0000"/>
                      <w:u w:val="single" w:color="000000"/>
                    </w:rPr>
                    <m:t>10</m:t>
                  </m:r>
                </m:e>
                <m:sup>
                  <m:r>
                    <w:rPr>
                      <w:rFonts w:ascii="Cambria Math" w:eastAsia="Cambria Math" w:hAnsi="Cambria Math" w:cs="Cambria Math"/>
                      <w:color w:val="FF0000"/>
                      <w:u w:val="single" w:color="000000"/>
                    </w:rPr>
                    <m:t>3</m:t>
                  </m:r>
                </m:sup>
              </m:sSup>
            </m:oMath>
            <w:r w:rsidRPr="00B963E6">
              <w:rPr>
                <w:color w:val="FF0000"/>
              </w:rPr>
              <w:t xml:space="preserve"> </w:t>
            </w:r>
            <w:r>
              <w:rPr>
                <w:rFonts w:hAnsi="Times New Roman"/>
                <w:color w:val="FF0000"/>
                <w:u w:val="single" w:color="000000"/>
              </w:rPr>
              <w:t xml:space="preserve">  </w:t>
            </w:r>
            <m:oMath>
              <m:r>
                <m:rPr>
                  <m:sty m:val="p"/>
                </m:rPr>
                <w:rPr>
                  <w:rFonts w:ascii="Cambria Math" w:eastAsia="Cambria Math" w:hAnsi="Cambria Math" w:cs="Cambria Math"/>
                </w:rPr>
                <m:t>m</m:t>
              </m:r>
            </m:oMath>
            <w:r>
              <w:t xml:space="preserve"> </w:t>
            </w:r>
            <w:r>
              <w:rPr>
                <w:rFonts w:hAnsi="Times New Roman"/>
              </w:rPr>
              <w:tab/>
            </w:r>
            <m:oMath>
              <m:r>
                <w:rPr>
                  <w:rFonts w:ascii="Cambria Math" w:eastAsia="Cambria Math" w:hAnsi="Cambria Math" w:cs="Cambria Math"/>
                </w:rPr>
                <m:t>1</m:t>
              </m:r>
              <m:r>
                <m:rPr>
                  <m:nor/>
                </m:rPr>
                <w:rPr>
                  <w:rFonts w:ascii="Cambria Math" w:eastAsia="Cambria Math" w:hAnsi="Cambria Math" w:cs="Cambria Math"/>
                </w:rPr>
                <m:t xml:space="preserve"> </m:t>
              </m:r>
              <m:r>
                <m:rPr>
                  <m:sty m:val="p"/>
                </m:rPr>
                <w:rPr>
                  <w:rFonts w:ascii="Cambria Math" w:eastAsia="Cambria Math" w:hAnsi="Cambria Math" w:cs="Cambria Math"/>
                </w:rPr>
                <m:t>dm=</m:t>
              </m:r>
            </m:oMath>
            <w:r>
              <w:t xml:space="preserve"> </w:t>
            </w:r>
            <w:r>
              <w:rPr>
                <w:rFonts w:hAnsi="Times New Roman"/>
              </w:rPr>
              <w:t>⑤</w:t>
            </w:r>
            <w:r>
              <w:rPr>
                <w:rFonts w:hAnsi="Times New Roman"/>
                <w:color w:val="FF0000"/>
                <w:u w:val="single" w:color="000000"/>
              </w:rPr>
              <w:t xml:space="preserve">  0.1  </w:t>
            </w:r>
            <m:oMath>
              <m:r>
                <m:rPr>
                  <m:sty m:val="p"/>
                </m:rPr>
                <w:rPr>
                  <w:rFonts w:ascii="Cambria Math" w:eastAsia="Cambria Math" w:hAnsi="Cambria Math" w:cs="Cambria Math"/>
                </w:rPr>
                <m:t>m</m:t>
              </m:r>
            </m:oMath>
            <w:r>
              <w:t xml:space="preserve"> </w:t>
            </w:r>
          </w:p>
          <w:p w14:paraId="43C61DBC" w14:textId="77777777" w:rsidR="00625AE0" w:rsidRDefault="00625AE0" w:rsidP="00686243">
            <w:pPr>
              <w:tabs>
                <w:tab w:val="left" w:pos="4277"/>
              </w:tabs>
            </w:pPr>
            <m:oMath>
              <m:r>
                <w:rPr>
                  <w:rFonts w:ascii="Cambria Math" w:eastAsia="Cambria Math" w:hAnsi="Cambria Math" w:cs="Cambria Math"/>
                </w:rPr>
                <m:t>1</m:t>
              </m:r>
              <m:r>
                <m:rPr>
                  <m:nor/>
                </m:rPr>
                <w:rPr>
                  <w:rFonts w:ascii="Cambria Math" w:eastAsia="Cambria Math" w:hAnsi="Cambria Math" w:cs="Cambria Math"/>
                </w:rPr>
                <m:t xml:space="preserve"> </m:t>
              </m:r>
              <m:r>
                <m:rPr>
                  <m:sty m:val="p"/>
                </m:rPr>
                <w:rPr>
                  <w:rFonts w:ascii="Cambria Math" w:eastAsia="Cambria Math" w:hAnsi="Cambria Math" w:cs="Cambria Math"/>
                </w:rPr>
                <m:t>cm=</m:t>
              </m:r>
            </m:oMath>
            <w:r>
              <w:t xml:space="preserve"> </w:t>
            </w:r>
            <w:r>
              <w:rPr>
                <w:rFonts w:hAnsi="Times New Roman"/>
              </w:rPr>
              <w:t>⑥</w:t>
            </w:r>
            <w:r>
              <w:rPr>
                <w:rFonts w:hAnsi="Times New Roman"/>
                <w:color w:val="FF0000"/>
                <w:u w:val="single" w:color="000000"/>
              </w:rPr>
              <w:t xml:space="preserve">  0.01  </w:t>
            </w:r>
            <m:oMath>
              <m:r>
                <m:rPr>
                  <m:sty m:val="p"/>
                </m:rPr>
                <w:rPr>
                  <w:rFonts w:ascii="Cambria Math" w:eastAsia="Cambria Math" w:hAnsi="Cambria Math" w:cs="Cambria Math"/>
                </w:rPr>
                <m:t>m</m:t>
              </m:r>
            </m:oMath>
            <w:r>
              <w:t xml:space="preserve"> </w:t>
            </w:r>
            <w:r>
              <w:rPr>
                <w:rFonts w:hAnsi="Times New Roman"/>
              </w:rPr>
              <w:tab/>
            </w:r>
            <m:oMath>
              <m:r>
                <w:rPr>
                  <w:rFonts w:ascii="Cambria Math" w:eastAsia="Cambria Math" w:hAnsi="Cambria Math" w:cs="Cambria Math"/>
                </w:rPr>
                <m:t>1</m:t>
              </m:r>
              <m:r>
                <m:rPr>
                  <m:nor/>
                </m:rPr>
                <w:rPr>
                  <w:rFonts w:ascii="Cambria Math" w:eastAsia="Cambria Math" w:hAnsi="Cambria Math" w:cs="Cambria Math"/>
                </w:rPr>
                <m:t xml:space="preserve"> </m:t>
              </m:r>
              <m:r>
                <m:rPr>
                  <m:sty m:val="p"/>
                </m:rPr>
                <w:rPr>
                  <w:rFonts w:ascii="Cambria Math" w:eastAsia="Cambria Math" w:hAnsi="Cambria Math" w:cs="Cambria Math"/>
                </w:rPr>
                <m:t>mm=</m:t>
              </m:r>
            </m:oMath>
            <w:r>
              <w:t xml:space="preserve"> </w:t>
            </w:r>
            <w:r>
              <w:rPr>
                <w:rFonts w:hAnsi="Times New Roman"/>
              </w:rPr>
              <w:t>⑦</w:t>
            </w:r>
            <w:r>
              <w:rPr>
                <w:rFonts w:hAnsi="Times New Roman"/>
                <w:color w:val="FF0000"/>
                <w:u w:val="single" w:color="000000"/>
              </w:rPr>
              <w:t xml:space="preserve">  </w:t>
            </w:r>
            <m:oMath>
              <m:sSup>
                <m:sSupPr>
                  <m:ctrlPr>
                    <w:rPr>
                      <w:rFonts w:ascii="Cambria Math" w:eastAsia="Cambria Math" w:hAnsi="Cambria Math" w:cs="Cambria Math"/>
                      <w:color w:val="FF0000"/>
                      <w:u w:val="single" w:color="000000"/>
                    </w:rPr>
                  </m:ctrlPr>
                </m:sSupPr>
                <m:e>
                  <m:r>
                    <w:rPr>
                      <w:rFonts w:ascii="Cambria Math" w:eastAsia="Cambria Math" w:hAnsi="Cambria Math" w:cs="Cambria Math"/>
                      <w:color w:val="FF0000"/>
                      <w:u w:val="single" w:color="000000"/>
                    </w:rPr>
                    <m:t>10</m:t>
                  </m:r>
                </m:e>
                <m:sup>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3</m:t>
                  </m:r>
                </m:sup>
              </m:sSup>
            </m:oMath>
            <w:r w:rsidRPr="00B963E6">
              <w:rPr>
                <w:color w:val="FF0000"/>
              </w:rPr>
              <w:t xml:space="preserve"> </w:t>
            </w:r>
            <w:r>
              <w:rPr>
                <w:rFonts w:hAnsi="Times New Roman"/>
                <w:color w:val="FF0000"/>
                <w:u w:val="single" w:color="000000"/>
              </w:rPr>
              <w:t xml:space="preserve">  </w:t>
            </w:r>
            <m:oMath>
              <m:r>
                <m:rPr>
                  <m:sty m:val="p"/>
                </m:rPr>
                <w:rPr>
                  <w:rFonts w:ascii="Cambria Math" w:eastAsia="Cambria Math" w:hAnsi="Cambria Math" w:cs="Cambria Math"/>
                </w:rPr>
                <m:t>m</m:t>
              </m:r>
            </m:oMath>
            <w:r>
              <w:t xml:space="preserve"> </w:t>
            </w:r>
          </w:p>
          <w:p w14:paraId="226F8DF0" w14:textId="77777777" w:rsidR="00625AE0" w:rsidRDefault="00625AE0" w:rsidP="00686243">
            <w:pPr>
              <w:tabs>
                <w:tab w:val="left" w:pos="4277"/>
              </w:tabs>
            </w:pPr>
            <m:oMath>
              <m:r>
                <w:rPr>
                  <w:rFonts w:ascii="Cambria Math" w:eastAsia="Cambria Math" w:hAnsi="Cambria Math" w:cs="Cambria Math"/>
                </w:rPr>
                <m:t>1</m:t>
              </m:r>
              <m:r>
                <m:rPr>
                  <m:sty m:val="p"/>
                </m:rPr>
                <w:rPr>
                  <w:rFonts w:ascii="Cambria Math" w:eastAsia="Cambria Math" w:hAnsi="Cambria Math" w:cs="Cambria Math"/>
                </w:rPr>
                <m:t>μm=</m:t>
              </m:r>
              <m:sSup>
                <m:sSupPr>
                  <m:ctrlPr>
                    <w:rPr>
                      <w:rFonts w:ascii="Cambria Math" w:eastAsia="Cambria Math" w:hAnsi="Cambria Math" w:cs="Cambria Math"/>
                    </w:rPr>
                  </m:ctrlPr>
                </m:sSupPr>
                <m:e>
                  <m:r>
                    <w:rPr>
                      <w:rFonts w:ascii="Cambria Math" w:eastAsia="Cambria Math" w:hAnsi="Cambria Math" w:cs="Cambria Math"/>
                    </w:rPr>
                    <m:t>10</m:t>
                  </m:r>
                </m:e>
                <m:sup>
                  <m:r>
                    <m:rPr>
                      <m:sty m:val="p"/>
                    </m:rPr>
                    <w:rPr>
                      <w:rFonts w:ascii="Cambria Math" w:eastAsia="Cambria Math" w:hAnsi="Cambria Math" w:cs="Cambria Math"/>
                    </w:rPr>
                    <m:t>-</m:t>
                  </m:r>
                  <m:r>
                    <w:rPr>
                      <w:rFonts w:ascii="Cambria Math" w:eastAsia="Cambria Math" w:hAnsi="Cambria Math" w:cs="Cambria Math"/>
                    </w:rPr>
                    <m:t>6</m:t>
                  </m:r>
                </m:sup>
              </m:sSup>
              <m:r>
                <m:rPr>
                  <m:sty m:val="p"/>
                </m:rPr>
                <w:rPr>
                  <w:rFonts w:ascii="Cambria Math" w:eastAsia="Cambria Math" w:hAnsi="Cambria Math" w:cs="Cambria Math"/>
                </w:rPr>
                <m:t>m</m:t>
              </m:r>
            </m:oMath>
            <w:r>
              <w:t xml:space="preserve"> </w:t>
            </w:r>
            <w:r>
              <w:rPr>
                <w:rFonts w:hAnsi="Times New Roman"/>
              </w:rPr>
              <w:tab/>
            </w:r>
            <m:oMath>
              <m:r>
                <w:rPr>
                  <w:rFonts w:ascii="Cambria Math" w:eastAsia="Cambria Math" w:hAnsi="Cambria Math" w:cs="Cambria Math"/>
                </w:rPr>
                <m:t>1</m:t>
              </m:r>
              <m:r>
                <m:rPr>
                  <m:nor/>
                </m:rPr>
                <w:rPr>
                  <w:rFonts w:ascii="Cambria Math" w:eastAsia="Cambria Math" w:hAnsi="Cambria Math" w:cs="Cambria Math"/>
                </w:rPr>
                <m:t xml:space="preserve"> </m:t>
              </m:r>
              <m:r>
                <m:rPr>
                  <m:sty m:val="p"/>
                </m:rPr>
                <w:rPr>
                  <w:rFonts w:ascii="Cambria Math" w:eastAsia="Cambria Math" w:hAnsi="Cambria Math" w:cs="Cambria Math"/>
                </w:rPr>
                <m:t>nm=</m:t>
              </m:r>
              <m:sSup>
                <m:sSupPr>
                  <m:ctrlPr>
                    <w:rPr>
                      <w:rFonts w:ascii="Cambria Math" w:eastAsia="Cambria Math" w:hAnsi="Cambria Math" w:cs="Cambria Math"/>
                    </w:rPr>
                  </m:ctrlPr>
                </m:sSupPr>
                <m:e>
                  <m:r>
                    <w:rPr>
                      <w:rFonts w:ascii="Cambria Math" w:eastAsia="Cambria Math" w:hAnsi="Cambria Math" w:cs="Cambria Math"/>
                    </w:rPr>
                    <m:t>10</m:t>
                  </m:r>
                </m:e>
                <m:sup>
                  <m:r>
                    <m:rPr>
                      <m:sty m:val="p"/>
                    </m:rPr>
                    <w:rPr>
                      <w:rFonts w:ascii="Cambria Math" w:eastAsia="Cambria Math" w:hAnsi="Cambria Math" w:cs="Cambria Math"/>
                    </w:rPr>
                    <m:t>-</m:t>
                  </m:r>
                  <m:r>
                    <w:rPr>
                      <w:rFonts w:ascii="Cambria Math" w:eastAsia="Cambria Math" w:hAnsi="Cambria Math" w:cs="Cambria Math"/>
                    </w:rPr>
                    <m:t>9</m:t>
                  </m:r>
                </m:sup>
              </m:sSup>
              <m:r>
                <m:rPr>
                  <m:sty m:val="p"/>
                </m:rPr>
                <w:rPr>
                  <w:rFonts w:ascii="Cambria Math" w:eastAsia="Cambria Math" w:hAnsi="Cambria Math" w:cs="Cambria Math"/>
                </w:rPr>
                <m:t>m</m:t>
              </m:r>
            </m:oMath>
            <w:r>
              <w:t xml:space="preserve"> </w:t>
            </w:r>
          </w:p>
        </w:tc>
      </w:tr>
    </w:tbl>
    <w:p w14:paraId="4516F737" w14:textId="77777777" w:rsidR="00B963E6" w:rsidRDefault="00B963E6" w:rsidP="00625AE0">
      <w:pPr>
        <w:pStyle w:val="4"/>
      </w:pPr>
    </w:p>
    <w:p w14:paraId="51CF281A" w14:textId="77777777" w:rsidR="00625AE0" w:rsidRDefault="00625AE0" w:rsidP="00625AE0">
      <w:pPr>
        <w:pStyle w:val="4"/>
      </w:pPr>
      <w:r>
        <w:t>知识点</w:t>
      </w:r>
      <w:r>
        <w:t xml:space="preserve">2 </w:t>
      </w:r>
      <w:r>
        <w:t>刻度尺</w:t>
      </w:r>
    </w:p>
    <w:p w14:paraId="1D16C8C8" w14:textId="77777777" w:rsidR="00B963E6" w:rsidRDefault="00B963E6" w:rsidP="00625AE0">
      <w:pPr>
        <w:pStyle w:val="4"/>
      </w:pPr>
    </w:p>
    <w:p w14:paraId="13425C0B" w14:textId="77777777" w:rsidR="00625AE0" w:rsidRDefault="00625AE0" w:rsidP="00625AE0">
      <w:pPr>
        <w:ind w:firstLine="440"/>
      </w:pPr>
      <w:r>
        <w:t>1.</w:t>
      </w:r>
      <w:r>
        <w:t>（</w:t>
      </w:r>
      <w:r>
        <w:t>1</w:t>
      </w:r>
      <w:r>
        <w:t>）常用的长度测量工具：</w:t>
      </w:r>
      <w:r>
        <w:t xml:space="preserve"> </w:t>
      </w:r>
      <w:r>
        <w:t>刻度尺。</w:t>
      </w:r>
    </w:p>
    <w:p w14:paraId="73D1C95E" w14:textId="77777777" w:rsidR="00625AE0" w:rsidRDefault="00625AE0" w:rsidP="00625AE0">
      <w:pPr>
        <w:ind w:firstLine="440"/>
      </w:pPr>
      <w:r>
        <w:t>（</w:t>
      </w:r>
      <w:r>
        <w:t>2</w:t>
      </w:r>
      <w:r>
        <w:t>）比较精确的长度测量工具：游标卡尺、螺旋测微器。</w:t>
      </w:r>
    </w:p>
    <w:p w14:paraId="5226FDE7" w14:textId="77777777" w:rsidR="00625AE0" w:rsidRDefault="00625AE0" w:rsidP="00625AE0">
      <w:pPr>
        <w:ind w:firstLine="440"/>
      </w:pPr>
      <w:r>
        <w:t>2.</w:t>
      </w:r>
      <w:r>
        <w:t>刻度尺的使用及读数</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000" w:firstRow="0" w:lastRow="0" w:firstColumn="0" w:lastColumn="0" w:noHBand="0" w:noVBand="0"/>
      </w:tblPr>
      <w:tblGrid>
        <w:gridCol w:w="991"/>
        <w:gridCol w:w="7309"/>
      </w:tblGrid>
      <w:tr w:rsidR="00625AE0" w14:paraId="0DE2C875" w14:textId="77777777" w:rsidTr="00686243">
        <w:trPr>
          <w:jc w:val="center"/>
        </w:trPr>
        <w:tc>
          <w:tcPr>
            <w:tcW w:w="990" w:type="dxa"/>
            <w:tcBorders>
              <w:top w:val="single" w:sz="1" w:space="0" w:color="666666"/>
              <w:left w:val="single" w:sz="1" w:space="0" w:color="666666"/>
              <w:bottom w:val="single" w:sz="1" w:space="0" w:color="666666"/>
              <w:right w:val="single" w:sz="1" w:space="0" w:color="666666"/>
            </w:tcBorders>
          </w:tcPr>
          <w:p w14:paraId="3CE77058" w14:textId="77777777" w:rsidR="00625AE0" w:rsidRDefault="00625AE0" w:rsidP="00686243">
            <w:r>
              <w:rPr>
                <w:rFonts w:hAnsi="Times New Roman"/>
              </w:rPr>
              <w:t>会看</w:t>
            </w:r>
          </w:p>
        </w:tc>
        <w:tc>
          <w:tcPr>
            <w:tcW w:w="7305" w:type="dxa"/>
            <w:tcBorders>
              <w:top w:val="single" w:sz="1" w:space="0" w:color="666666"/>
              <w:left w:val="single" w:sz="1" w:space="0" w:color="666666"/>
              <w:bottom w:val="single" w:sz="1" w:space="0" w:color="666666"/>
              <w:right w:val="single" w:sz="1" w:space="0" w:color="666666"/>
            </w:tcBorders>
          </w:tcPr>
          <w:p w14:paraId="15CDA940" w14:textId="77777777" w:rsidR="00625AE0" w:rsidRDefault="00625AE0" w:rsidP="00686243">
            <w:r>
              <w:rPr>
                <w:rFonts w:hAnsi="Times New Roman"/>
              </w:rPr>
              <w:t>看</w:t>
            </w:r>
            <w:r>
              <w:rPr>
                <w:rFonts w:hAnsi="Times New Roman"/>
              </w:rPr>
              <w:t>①</w:t>
            </w:r>
            <w:r>
              <w:rPr>
                <w:rFonts w:hAnsi="Times New Roman"/>
                <w:color w:val="FF0000"/>
                <w:u w:val="single" w:color="000000"/>
              </w:rPr>
              <w:t xml:space="preserve">  </w:t>
            </w:r>
            <w:r>
              <w:rPr>
                <w:rFonts w:hAnsi="Times New Roman"/>
                <w:color w:val="FF0000"/>
                <w:u w:val="single" w:color="000000"/>
              </w:rPr>
              <w:t>量程</w:t>
            </w:r>
            <w:r>
              <w:rPr>
                <w:rFonts w:hAnsi="Times New Roman"/>
                <w:color w:val="FF0000"/>
                <w:u w:val="single" w:color="000000"/>
              </w:rPr>
              <w:t xml:space="preserve">  </w:t>
            </w:r>
            <w:r>
              <w:rPr>
                <w:rFonts w:hAnsi="Times New Roman"/>
              </w:rPr>
              <w:t>、</w:t>
            </w:r>
            <w:r>
              <w:rPr>
                <w:rFonts w:hAnsi="Times New Roman"/>
              </w:rPr>
              <w:t>②</w:t>
            </w:r>
            <w:r>
              <w:rPr>
                <w:rFonts w:hAnsi="Times New Roman"/>
                <w:color w:val="FF0000"/>
                <w:u w:val="single" w:color="000000"/>
              </w:rPr>
              <w:t xml:space="preserve">  </w:t>
            </w:r>
            <w:r>
              <w:rPr>
                <w:rFonts w:hAnsi="Times New Roman"/>
                <w:color w:val="FF0000"/>
                <w:u w:val="single" w:color="000000"/>
              </w:rPr>
              <w:t>分度值</w:t>
            </w:r>
            <w:r>
              <w:rPr>
                <w:rFonts w:hAnsi="Times New Roman"/>
                <w:color w:val="FF0000"/>
                <w:u w:val="single" w:color="000000"/>
              </w:rPr>
              <w:t xml:space="preserve">  </w:t>
            </w:r>
            <w:r>
              <w:rPr>
                <w:rFonts w:hAnsi="Times New Roman"/>
              </w:rPr>
              <w:t>、</w:t>
            </w:r>
            <w:r>
              <w:rPr>
                <w:rFonts w:hAnsi="Times New Roman"/>
              </w:rPr>
              <w:t>③</w:t>
            </w:r>
            <w:r>
              <w:rPr>
                <w:rFonts w:hAnsi="Times New Roman"/>
                <w:color w:val="FF0000"/>
                <w:u w:val="single" w:color="000000"/>
              </w:rPr>
              <w:t xml:space="preserve">  </w:t>
            </w:r>
            <w:r>
              <w:rPr>
                <w:rFonts w:hAnsi="Times New Roman"/>
                <w:color w:val="FF0000"/>
                <w:u w:val="single" w:color="000000"/>
              </w:rPr>
              <w:t>零刻度线</w:t>
            </w:r>
            <w:r>
              <w:rPr>
                <w:rFonts w:hAnsi="Times New Roman"/>
                <w:color w:val="FF0000"/>
                <w:u w:val="single" w:color="000000"/>
              </w:rPr>
              <w:t xml:space="preserve">  </w:t>
            </w:r>
          </w:p>
        </w:tc>
      </w:tr>
      <w:tr w:rsidR="00625AE0" w14:paraId="03915D26" w14:textId="77777777" w:rsidTr="00686243">
        <w:trPr>
          <w:jc w:val="center"/>
        </w:trPr>
        <w:tc>
          <w:tcPr>
            <w:tcW w:w="990" w:type="dxa"/>
            <w:tcBorders>
              <w:top w:val="single" w:sz="1" w:space="0" w:color="666666"/>
              <w:left w:val="single" w:sz="1" w:space="0" w:color="666666"/>
              <w:bottom w:val="single" w:sz="1" w:space="0" w:color="666666"/>
              <w:right w:val="single" w:sz="1" w:space="0" w:color="666666"/>
            </w:tcBorders>
          </w:tcPr>
          <w:p w14:paraId="5030D990" w14:textId="77777777" w:rsidR="00625AE0" w:rsidRDefault="00625AE0" w:rsidP="00686243">
            <w:r>
              <w:rPr>
                <w:rFonts w:hAnsi="Times New Roman"/>
              </w:rPr>
              <w:t>会放</w:t>
            </w:r>
          </w:p>
        </w:tc>
        <w:tc>
          <w:tcPr>
            <w:tcW w:w="7305" w:type="dxa"/>
            <w:tcBorders>
              <w:top w:val="single" w:sz="1" w:space="0" w:color="666666"/>
              <w:left w:val="single" w:sz="1" w:space="0" w:color="666666"/>
              <w:bottom w:val="single" w:sz="1" w:space="0" w:color="666666"/>
              <w:right w:val="single" w:sz="1" w:space="0" w:color="666666"/>
            </w:tcBorders>
          </w:tcPr>
          <w:p w14:paraId="7D1757D4" w14:textId="77777777" w:rsidR="00625AE0" w:rsidRDefault="00625AE0" w:rsidP="00686243">
            <w:r>
              <w:rPr>
                <w:rFonts w:hAnsi="Times New Roman"/>
              </w:rPr>
              <w:t>有刻度的一边要紧靠被测物体且与被测</w:t>
            </w:r>
            <w:proofErr w:type="gramStart"/>
            <w:r>
              <w:rPr>
                <w:rFonts w:hAnsi="Times New Roman"/>
              </w:rPr>
              <w:t>边保持</w:t>
            </w:r>
            <w:proofErr w:type="gramEnd"/>
            <w:r>
              <w:rPr>
                <w:rFonts w:hAnsi="Times New Roman"/>
              </w:rPr>
              <w:t>平行，不能歪斜，零刻度线要对准被测物体的一端</w:t>
            </w:r>
          </w:p>
        </w:tc>
      </w:tr>
      <w:tr w:rsidR="00625AE0" w14:paraId="215D4D9A" w14:textId="77777777" w:rsidTr="00686243">
        <w:trPr>
          <w:jc w:val="center"/>
        </w:trPr>
        <w:tc>
          <w:tcPr>
            <w:tcW w:w="990" w:type="dxa"/>
            <w:tcBorders>
              <w:top w:val="single" w:sz="1" w:space="0" w:color="666666"/>
              <w:left w:val="single" w:sz="1" w:space="0" w:color="666666"/>
              <w:bottom w:val="single" w:sz="1" w:space="0" w:color="666666"/>
              <w:right w:val="single" w:sz="1" w:space="0" w:color="666666"/>
            </w:tcBorders>
          </w:tcPr>
          <w:p w14:paraId="7AAF3B77" w14:textId="77777777" w:rsidR="00625AE0" w:rsidRDefault="00625AE0" w:rsidP="00686243">
            <w:r>
              <w:rPr>
                <w:rFonts w:hAnsi="Times New Roman"/>
              </w:rPr>
              <w:t>会读</w:t>
            </w:r>
          </w:p>
        </w:tc>
        <w:tc>
          <w:tcPr>
            <w:tcW w:w="7305" w:type="dxa"/>
            <w:tcBorders>
              <w:top w:val="single" w:sz="1" w:space="0" w:color="666666"/>
              <w:left w:val="single" w:sz="1" w:space="0" w:color="666666"/>
              <w:bottom w:val="single" w:sz="1" w:space="0" w:color="666666"/>
              <w:right w:val="single" w:sz="1" w:space="0" w:color="666666"/>
            </w:tcBorders>
          </w:tcPr>
          <w:p w14:paraId="2F893B11" w14:textId="79517589" w:rsidR="00625AE0" w:rsidRDefault="00625AE0" w:rsidP="00686243">
            <w:r>
              <w:rPr>
                <w:rFonts w:hAnsi="Times New Roman"/>
              </w:rPr>
              <w:t>（</w:t>
            </w:r>
            <w:r>
              <w:rPr>
                <w:rFonts w:hAnsi="Times New Roman"/>
              </w:rPr>
              <w:t>1</w:t>
            </w:r>
            <w:r>
              <w:rPr>
                <w:rFonts w:hAnsi="Times New Roman"/>
              </w:rPr>
              <w:t>）确定分度值：刻度尺</w:t>
            </w:r>
            <m:oMath>
              <m:r>
                <w:rPr>
                  <w:rFonts w:ascii="Cambria Math" w:eastAsia="Cambria Math" w:hAnsi="Cambria Math" w:cs="Cambria Math"/>
                </w:rPr>
                <m:t>1</m:t>
              </m:r>
              <m:r>
                <m:rPr>
                  <m:nor/>
                </m:rPr>
                <w:rPr>
                  <w:rFonts w:ascii="Cambria Math" w:eastAsia="Cambria Math" w:hAnsi="Cambria Math" w:cs="Cambria Math"/>
                </w:rPr>
                <m:t xml:space="preserve"> </m:t>
              </m:r>
              <m:r>
                <m:rPr>
                  <m:sty m:val="p"/>
                </m:rPr>
                <w:rPr>
                  <w:rFonts w:ascii="Cambria Math" w:eastAsia="Cambria Math" w:hAnsi="Cambria Math" w:cs="Cambria Math"/>
                </w:rPr>
                <m:t>cm</m:t>
              </m:r>
            </m:oMath>
            <w:r>
              <w:t xml:space="preserve"> </w:t>
            </w:r>
            <w:r>
              <w:rPr>
                <w:rFonts w:hAnsi="Times New Roman"/>
              </w:rPr>
              <w:t>分为</w:t>
            </w:r>
            <w:r>
              <w:rPr>
                <w:rFonts w:hAnsi="Times New Roman"/>
              </w:rPr>
              <w:t>10</w:t>
            </w:r>
            <w:r>
              <w:rPr>
                <w:rFonts w:hAnsi="Times New Roman"/>
              </w:rPr>
              <w:t>个小格，故分度值为</w:t>
            </w:r>
            <w:r>
              <w:rPr>
                <w:rFonts w:hAnsi="Times New Roman"/>
              </w:rPr>
              <w:t>④</w:t>
            </w:r>
            <w:r w:rsidR="00B963E6">
              <w:rPr>
                <w:rFonts w:hAnsi="Times New Roman"/>
                <w:color w:val="FF0000"/>
                <w:u w:val="single" w:color="000000"/>
              </w:rPr>
              <w:t xml:space="preserve">  1 </w:t>
            </w:r>
            <m:oMath>
              <m:r>
                <m:rPr>
                  <m:sty m:val="p"/>
                </m:rPr>
                <w:rPr>
                  <w:rFonts w:ascii="Cambria Math" w:eastAsia="Cambria Math" w:hAnsi="Cambria Math" w:cs="Cambria Math"/>
                </w:rPr>
                <m:t>mm</m:t>
              </m:r>
            </m:oMath>
            <w:r>
              <w:t xml:space="preserve"> </w:t>
            </w:r>
          </w:p>
          <w:p w14:paraId="3EABD850" w14:textId="77777777" w:rsidR="00625AE0" w:rsidRDefault="00625AE0" w:rsidP="00686243">
            <w:r>
              <w:rPr>
                <w:rFonts w:hAnsi="Times New Roman"/>
              </w:rPr>
              <w:t>（</w:t>
            </w:r>
            <w:r>
              <w:rPr>
                <w:rFonts w:hAnsi="Times New Roman"/>
              </w:rPr>
              <w:t>2</w:t>
            </w:r>
            <w:r>
              <w:rPr>
                <w:rFonts w:hAnsi="Times New Roman"/>
              </w:rPr>
              <w:t>）读数：如图所示，铅笔的长度为</w:t>
            </w:r>
            <m:oMath>
              <m:r>
                <w:rPr>
                  <w:rFonts w:ascii="Cambria Math" w:eastAsia="Cambria Math" w:hAnsi="Cambria Math" w:cs="Cambria Math"/>
                </w:rPr>
                <m:t>8.80</m:t>
              </m:r>
              <m:r>
                <m:rPr>
                  <m:nor/>
                </m:rPr>
                <w:rPr>
                  <w:rFonts w:ascii="Cambria Math" w:eastAsia="Cambria Math" w:hAnsi="Cambria Math" w:cs="Cambria Math"/>
                </w:rPr>
                <m:t xml:space="preserve"> </m:t>
              </m:r>
              <m:r>
                <m:rPr>
                  <m:sty m:val="p"/>
                </m:rPr>
                <w:rPr>
                  <w:rFonts w:ascii="Cambria Math" w:eastAsia="Cambria Math" w:hAnsi="Cambria Math" w:cs="Cambria Math"/>
                </w:rPr>
                <m:t>cm</m:t>
              </m:r>
            </m:oMath>
            <w:r>
              <w:t xml:space="preserve"> </w:t>
            </w:r>
            <w:r>
              <w:rPr>
                <w:rFonts w:hAnsi="Times New Roman"/>
              </w:rPr>
              <w:t>（末端刻度）</w:t>
            </w:r>
            <m:oMath>
              <m:r>
                <m:rPr>
                  <m:sty m:val="p"/>
                </m:rPr>
                <w:rPr>
                  <w:rFonts w:ascii="Cambria Math" w:eastAsia="Cambria Math" w:hAnsi="Cambria Math" w:cs="Cambria Math"/>
                </w:rPr>
                <m:t>-</m:t>
              </m:r>
              <m:r>
                <w:rPr>
                  <w:rFonts w:ascii="Cambria Math" w:eastAsia="Cambria Math" w:hAnsi="Cambria Math" w:cs="Cambria Math"/>
                </w:rPr>
                <m:t>0.00</m:t>
              </m:r>
              <m:r>
                <m:rPr>
                  <m:nor/>
                </m:rPr>
                <w:rPr>
                  <w:rFonts w:ascii="Cambria Math" w:eastAsia="Cambria Math" w:hAnsi="Cambria Math" w:cs="Cambria Math"/>
                </w:rPr>
                <m:t xml:space="preserve"> </m:t>
              </m:r>
              <m:r>
                <m:rPr>
                  <m:sty m:val="p"/>
                </m:rPr>
                <w:rPr>
                  <w:rFonts w:ascii="Cambria Math" w:eastAsia="Cambria Math" w:hAnsi="Cambria Math" w:cs="Cambria Math"/>
                </w:rPr>
                <m:t>cm</m:t>
              </m:r>
            </m:oMath>
            <w:r>
              <w:t xml:space="preserve"> </w:t>
            </w:r>
            <w:r>
              <w:rPr>
                <w:rFonts w:hAnsi="Times New Roman"/>
              </w:rPr>
              <w:t>（起始刻度）</w:t>
            </w:r>
            <w:r>
              <w:rPr>
                <w:rFonts w:hAnsi="Times New Roman"/>
              </w:rPr>
              <w:t>=⑤</w:t>
            </w:r>
            <w:r>
              <w:rPr>
                <w:rFonts w:hAnsi="Times New Roman"/>
                <w:color w:val="FF0000"/>
                <w:u w:val="single" w:color="000000"/>
              </w:rPr>
              <w:t xml:space="preserve">  8.80  </w:t>
            </w:r>
            <m:oMath>
              <m:r>
                <m:rPr>
                  <m:sty m:val="p"/>
                </m:rPr>
                <w:rPr>
                  <w:rFonts w:ascii="Cambria Math" w:eastAsia="Cambria Math" w:hAnsi="Cambria Math" w:cs="Cambria Math"/>
                </w:rPr>
                <m:t>cm</m:t>
              </m:r>
            </m:oMath>
            <w:r>
              <w:t xml:space="preserve"> </w:t>
            </w:r>
          </w:p>
          <w:p w14:paraId="6196466F" w14:textId="77777777" w:rsidR="00625AE0" w:rsidRDefault="00625AE0" w:rsidP="00686243">
            <w:r>
              <w:rPr>
                <w:rFonts w:hAnsi="Times New Roman"/>
              </w:rPr>
              <w:t>（</w:t>
            </w:r>
            <w:r>
              <w:rPr>
                <w:rFonts w:hAnsi="Times New Roman"/>
              </w:rPr>
              <w:t>3</w:t>
            </w:r>
            <w:r>
              <w:rPr>
                <w:rFonts w:hAnsi="Times New Roman"/>
              </w:rPr>
              <w:t>）视线要正对刻度线，还要</w:t>
            </w:r>
            <w:proofErr w:type="gramStart"/>
            <w:r>
              <w:rPr>
                <w:rFonts w:hAnsi="Times New Roman"/>
              </w:rPr>
              <w:t>估</w:t>
            </w:r>
            <w:proofErr w:type="gramEnd"/>
            <w:r>
              <w:rPr>
                <w:rFonts w:hAnsi="Times New Roman"/>
              </w:rPr>
              <w:t>读到分度值的</w:t>
            </w:r>
            <w:r>
              <w:rPr>
                <w:rFonts w:hAnsi="Times New Roman"/>
              </w:rPr>
              <w:t>⑥</w:t>
            </w:r>
            <w:r>
              <w:rPr>
                <w:rFonts w:hAnsi="Times New Roman"/>
                <w:color w:val="FF0000"/>
                <w:u w:val="single" w:color="000000"/>
              </w:rPr>
              <w:t xml:space="preserve">  </w:t>
            </w:r>
            <w:r>
              <w:rPr>
                <w:rFonts w:hAnsi="Times New Roman"/>
                <w:color w:val="FF0000"/>
                <w:u w:val="single" w:color="000000"/>
              </w:rPr>
              <w:t>下一位</w:t>
            </w:r>
            <w:r>
              <w:rPr>
                <w:rFonts w:hAnsi="Times New Roman"/>
                <w:color w:val="FF0000"/>
                <w:u w:val="single" w:color="000000"/>
              </w:rPr>
              <w:t xml:space="preserve">  </w:t>
            </w:r>
          </w:p>
          <w:p w14:paraId="5D18F434" w14:textId="77777777" w:rsidR="00625AE0" w:rsidRDefault="00625AE0" w:rsidP="00686243">
            <w:pPr>
              <w:jc w:val="center"/>
            </w:pPr>
            <w:r>
              <w:rPr>
                <w:noProof/>
              </w:rPr>
              <w:drawing>
                <wp:inline distT="0" distB="0" distL="0" distR="0" wp14:anchorId="32AA5CD6" wp14:editId="4CB83AA9">
                  <wp:extent cx="2330387" cy="1433894"/>
                  <wp:effectExtent l="0" t="0" r="0" b="0"/>
                  <wp:docPr id="181" name="图片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69"/>
                          <a:srcRect/>
                          <a:stretch>
                            <a:fillRect/>
                          </a:stretch>
                        </pic:blipFill>
                        <pic:spPr bwMode="auto">
                          <a:xfrm>
                            <a:off x="0" y="0"/>
                            <a:ext cx="2330387" cy="1433894"/>
                          </a:xfrm>
                          <a:prstGeom prst="rect">
                            <a:avLst/>
                          </a:prstGeom>
                        </pic:spPr>
                      </pic:pic>
                    </a:graphicData>
                  </a:graphic>
                </wp:inline>
              </w:drawing>
            </w:r>
          </w:p>
        </w:tc>
      </w:tr>
      <w:tr w:rsidR="00625AE0" w14:paraId="6A531C6E" w14:textId="77777777" w:rsidTr="00686243">
        <w:trPr>
          <w:jc w:val="center"/>
        </w:trPr>
        <w:tc>
          <w:tcPr>
            <w:tcW w:w="990" w:type="dxa"/>
            <w:tcBorders>
              <w:top w:val="single" w:sz="1" w:space="0" w:color="666666"/>
              <w:left w:val="single" w:sz="1" w:space="0" w:color="666666"/>
              <w:bottom w:val="single" w:sz="1" w:space="0" w:color="666666"/>
              <w:right w:val="single" w:sz="1" w:space="0" w:color="666666"/>
            </w:tcBorders>
          </w:tcPr>
          <w:p w14:paraId="1376D734" w14:textId="77777777" w:rsidR="00625AE0" w:rsidRDefault="00625AE0" w:rsidP="00686243">
            <w:r>
              <w:rPr>
                <w:rFonts w:hAnsi="Times New Roman"/>
              </w:rPr>
              <w:t>会记</w:t>
            </w:r>
          </w:p>
        </w:tc>
        <w:tc>
          <w:tcPr>
            <w:tcW w:w="7305" w:type="dxa"/>
            <w:tcBorders>
              <w:top w:val="single" w:sz="1" w:space="0" w:color="666666"/>
              <w:left w:val="single" w:sz="1" w:space="0" w:color="666666"/>
              <w:bottom w:val="single" w:sz="1" w:space="0" w:color="666666"/>
              <w:right w:val="single" w:sz="1" w:space="0" w:color="666666"/>
            </w:tcBorders>
          </w:tcPr>
          <w:p w14:paraId="512A9997" w14:textId="77777777" w:rsidR="00625AE0" w:rsidRDefault="00625AE0" w:rsidP="00686243">
            <w:r>
              <w:rPr>
                <w:rFonts w:hAnsi="Times New Roman"/>
              </w:rPr>
              <w:t>结果由数值和</w:t>
            </w:r>
            <w:r>
              <w:rPr>
                <w:rFonts w:hAnsi="Times New Roman"/>
              </w:rPr>
              <w:t>⑦</w:t>
            </w:r>
            <w:r>
              <w:rPr>
                <w:rFonts w:hAnsi="Times New Roman"/>
                <w:color w:val="FF0000"/>
                <w:u w:val="single" w:color="000000"/>
              </w:rPr>
              <w:t xml:space="preserve">  </w:t>
            </w:r>
            <w:r>
              <w:rPr>
                <w:rFonts w:hAnsi="Times New Roman"/>
                <w:color w:val="FF0000"/>
                <w:u w:val="single" w:color="000000"/>
              </w:rPr>
              <w:t>单位</w:t>
            </w:r>
            <w:r>
              <w:rPr>
                <w:rFonts w:hAnsi="Times New Roman"/>
                <w:color w:val="FF0000"/>
                <w:u w:val="single" w:color="000000"/>
              </w:rPr>
              <w:t xml:space="preserve">  </w:t>
            </w:r>
            <w:r>
              <w:rPr>
                <w:rFonts w:hAnsi="Times New Roman"/>
              </w:rPr>
              <w:t>组成</w:t>
            </w:r>
          </w:p>
        </w:tc>
      </w:tr>
    </w:tbl>
    <w:p w14:paraId="0E21654B" w14:textId="77777777" w:rsidR="00B963E6" w:rsidRDefault="00B963E6" w:rsidP="00625AE0">
      <w:pPr>
        <w:ind w:firstLine="440"/>
      </w:pPr>
    </w:p>
    <w:p w14:paraId="11769B5B" w14:textId="77777777" w:rsidR="00625AE0" w:rsidRDefault="00625AE0" w:rsidP="00625AE0">
      <w:pPr>
        <w:ind w:firstLine="440"/>
      </w:pPr>
      <w:r>
        <w:lastRenderedPageBreak/>
        <w:t>3.</w:t>
      </w:r>
      <w:r>
        <w:t>常考示例</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000" w:firstRow="0" w:lastRow="0" w:firstColumn="0" w:lastColumn="0" w:noHBand="0" w:noVBand="0"/>
      </w:tblPr>
      <w:tblGrid>
        <w:gridCol w:w="1964"/>
        <w:gridCol w:w="1223"/>
        <w:gridCol w:w="1964"/>
        <w:gridCol w:w="3149"/>
      </w:tblGrid>
      <w:tr w:rsidR="00625AE0" w14:paraId="45F1CAE3" w14:textId="77777777" w:rsidTr="00686243">
        <w:trPr>
          <w:jc w:val="center"/>
        </w:trPr>
        <w:tc>
          <w:tcPr>
            <w:tcW w:w="0" w:type="auto"/>
            <w:tcBorders>
              <w:top w:val="single" w:sz="1" w:space="0" w:color="666666"/>
              <w:left w:val="single" w:sz="1" w:space="0" w:color="666666"/>
              <w:bottom w:val="single" w:sz="1" w:space="0" w:color="666666"/>
              <w:right w:val="single" w:sz="1" w:space="0" w:color="666666"/>
            </w:tcBorders>
          </w:tcPr>
          <w:p w14:paraId="0E329B0C" w14:textId="77777777" w:rsidR="00625AE0" w:rsidRDefault="00625AE0" w:rsidP="00686243">
            <w:r>
              <w:rPr>
                <w:rFonts w:hAnsi="Times New Roman"/>
              </w:rPr>
              <w:t>中学生身高</w:t>
            </w:r>
          </w:p>
        </w:tc>
        <w:tc>
          <w:tcPr>
            <w:tcW w:w="0" w:type="auto"/>
            <w:tcBorders>
              <w:top w:val="single" w:sz="1" w:space="0" w:color="666666"/>
              <w:left w:val="single" w:sz="1" w:space="0" w:color="666666"/>
              <w:bottom w:val="single" w:sz="1" w:space="0" w:color="666666"/>
              <w:right w:val="single" w:sz="1" w:space="0" w:color="666666"/>
            </w:tcBorders>
          </w:tcPr>
          <w:p w14:paraId="4672DC8C" w14:textId="77777777" w:rsidR="00625AE0" w:rsidRDefault="00625AE0" w:rsidP="00686243">
            <w:r>
              <w:rPr>
                <w:rFonts w:hAnsi="Times New Roman"/>
              </w:rPr>
              <w:t>约</w:t>
            </w:r>
            <m:oMath>
              <m:r>
                <w:rPr>
                  <w:rFonts w:ascii="Cambria Math" w:eastAsia="Cambria Math" w:hAnsi="Cambria Math" w:cs="Cambria Math"/>
                </w:rPr>
                <m:t>1.6</m:t>
              </m:r>
              <m:r>
                <m:rPr>
                  <m:nor/>
                </m:rPr>
                <w:rPr>
                  <w:rFonts w:ascii="Cambria Math" w:eastAsia="Cambria Math" w:hAnsi="Cambria Math" w:cs="Cambria Math"/>
                </w:rPr>
                <m:t xml:space="preserve"> </m:t>
              </m:r>
              <m:r>
                <m:rPr>
                  <m:sty m:val="p"/>
                </m:rPr>
                <w:rPr>
                  <w:rFonts w:ascii="Cambria Math" w:eastAsia="Cambria Math" w:hAnsi="Cambria Math" w:cs="Cambria Math"/>
                </w:rPr>
                <m:t>m</m:t>
              </m:r>
            </m:oMath>
            <w:r>
              <w:t xml:space="preserve"> </w:t>
            </w:r>
          </w:p>
        </w:tc>
        <w:tc>
          <w:tcPr>
            <w:tcW w:w="0" w:type="auto"/>
            <w:tcBorders>
              <w:top w:val="single" w:sz="1" w:space="0" w:color="666666"/>
              <w:left w:val="single" w:sz="1" w:space="0" w:color="666666"/>
              <w:bottom w:val="single" w:sz="1" w:space="0" w:color="666666"/>
              <w:right w:val="single" w:sz="1" w:space="0" w:color="666666"/>
            </w:tcBorders>
          </w:tcPr>
          <w:p w14:paraId="3F83C1BF" w14:textId="77777777" w:rsidR="00625AE0" w:rsidRDefault="00625AE0" w:rsidP="00686243">
            <w:r>
              <w:rPr>
                <w:rFonts w:hAnsi="Times New Roman"/>
              </w:rPr>
              <w:t>新铅笔长度</w:t>
            </w:r>
          </w:p>
        </w:tc>
        <w:tc>
          <w:tcPr>
            <w:tcW w:w="0" w:type="auto"/>
            <w:tcBorders>
              <w:top w:val="single" w:sz="1" w:space="0" w:color="666666"/>
              <w:left w:val="single" w:sz="1" w:space="0" w:color="666666"/>
              <w:bottom w:val="single" w:sz="1" w:space="0" w:color="666666"/>
              <w:right w:val="single" w:sz="1" w:space="0" w:color="666666"/>
            </w:tcBorders>
          </w:tcPr>
          <w:p w14:paraId="3CACA2E4" w14:textId="77777777" w:rsidR="00625AE0" w:rsidRDefault="00625AE0" w:rsidP="00686243">
            <w:r>
              <w:rPr>
                <w:rFonts w:hAnsi="Times New Roman"/>
              </w:rPr>
              <w:t>约</w:t>
            </w:r>
            <m:oMath>
              <m:r>
                <w:rPr>
                  <w:rFonts w:ascii="Cambria Math" w:eastAsia="Cambria Math" w:hAnsi="Cambria Math" w:cs="Cambria Math"/>
                </w:rPr>
                <m:t>17</m:t>
              </m:r>
              <w:proofErr w:type="gramStart"/>
              <m:r>
                <m:rPr>
                  <m:nor/>
                </m:rPr>
                <w:rPr>
                  <w:rFonts w:ascii="Cambria Math" w:eastAsia="Cambria Math" w:hAnsi="Cambria Math" w:cs="Cambria Math"/>
                </w:rPr>
                <m:t xml:space="preserve"> </m:t>
              </m:r>
              <m:r>
                <m:rPr>
                  <m:sty m:val="p"/>
                </m:rPr>
                <w:rPr>
                  <w:rFonts w:ascii="Cambria Math" w:eastAsia="Cambria Math" w:hAnsi="Cambria Math" w:cs="Cambria Math"/>
                </w:rPr>
                <m:t>cm</m:t>
              </m:r>
            </m:oMath>
            <w:r>
              <w:t xml:space="preserve"> </w:t>
            </w:r>
            <w:proofErr w:type="gramEnd"/>
          </w:p>
        </w:tc>
      </w:tr>
      <w:tr w:rsidR="00625AE0" w14:paraId="5791AE03" w14:textId="77777777" w:rsidTr="00686243">
        <w:trPr>
          <w:jc w:val="center"/>
        </w:trPr>
        <w:tc>
          <w:tcPr>
            <w:tcW w:w="0" w:type="auto"/>
            <w:tcBorders>
              <w:top w:val="single" w:sz="1" w:space="0" w:color="666666"/>
              <w:left w:val="single" w:sz="1" w:space="0" w:color="666666"/>
              <w:bottom w:val="single" w:sz="1" w:space="0" w:color="666666"/>
              <w:right w:val="single" w:sz="1" w:space="0" w:color="666666"/>
            </w:tcBorders>
          </w:tcPr>
          <w:p w14:paraId="680139EF" w14:textId="77777777" w:rsidR="00625AE0" w:rsidRDefault="00625AE0" w:rsidP="00686243">
            <w:r>
              <w:rPr>
                <w:rFonts w:hAnsi="Times New Roman"/>
              </w:rPr>
              <w:t>手掌宽度</w:t>
            </w:r>
          </w:p>
        </w:tc>
        <w:tc>
          <w:tcPr>
            <w:tcW w:w="0" w:type="auto"/>
            <w:tcBorders>
              <w:top w:val="single" w:sz="1" w:space="0" w:color="666666"/>
              <w:left w:val="single" w:sz="1" w:space="0" w:color="666666"/>
              <w:bottom w:val="single" w:sz="1" w:space="0" w:color="666666"/>
              <w:right w:val="single" w:sz="1" w:space="0" w:color="666666"/>
            </w:tcBorders>
          </w:tcPr>
          <w:p w14:paraId="12186D01" w14:textId="77777777" w:rsidR="00625AE0" w:rsidRDefault="00625AE0" w:rsidP="00686243">
            <w:r>
              <w:rPr>
                <w:rFonts w:hAnsi="Times New Roman"/>
              </w:rPr>
              <w:t>约</w:t>
            </w:r>
            <m:oMath>
              <m:r>
                <w:rPr>
                  <w:rFonts w:ascii="Cambria Math" w:eastAsia="Cambria Math" w:hAnsi="Cambria Math" w:cs="Cambria Math"/>
                </w:rPr>
                <m:t>1</m:t>
              </m:r>
              <m:r>
                <m:rPr>
                  <m:nor/>
                </m:rPr>
                <w:rPr>
                  <w:rFonts w:ascii="Cambria Math" w:eastAsia="Cambria Math" w:hAnsi="Cambria Math" w:cs="Cambria Math"/>
                </w:rPr>
                <m:t xml:space="preserve"> </m:t>
              </m:r>
              <m:r>
                <m:rPr>
                  <m:sty m:val="p"/>
                </m:rPr>
                <w:rPr>
                  <w:rFonts w:ascii="Cambria Math" w:eastAsia="Cambria Math" w:hAnsi="Cambria Math" w:cs="Cambria Math"/>
                </w:rPr>
                <m:t>dm</m:t>
              </m:r>
            </m:oMath>
            <w:r>
              <w:t xml:space="preserve"> </w:t>
            </w:r>
          </w:p>
        </w:tc>
        <w:tc>
          <w:tcPr>
            <w:tcW w:w="0" w:type="auto"/>
            <w:tcBorders>
              <w:top w:val="single" w:sz="1" w:space="0" w:color="666666"/>
              <w:left w:val="single" w:sz="1" w:space="0" w:color="666666"/>
              <w:bottom w:val="single" w:sz="1" w:space="0" w:color="666666"/>
              <w:right w:val="single" w:sz="1" w:space="0" w:color="666666"/>
            </w:tcBorders>
          </w:tcPr>
          <w:p w14:paraId="4E1A7769" w14:textId="77777777" w:rsidR="00625AE0" w:rsidRDefault="00625AE0" w:rsidP="00686243">
            <w:r>
              <w:rPr>
                <w:rFonts w:hAnsi="Times New Roman"/>
              </w:rPr>
              <w:t>新铅笔芯的直径</w:t>
            </w:r>
          </w:p>
        </w:tc>
        <w:tc>
          <w:tcPr>
            <w:tcW w:w="0" w:type="auto"/>
            <w:tcBorders>
              <w:top w:val="single" w:sz="1" w:space="0" w:color="666666"/>
              <w:left w:val="single" w:sz="1" w:space="0" w:color="666666"/>
              <w:bottom w:val="single" w:sz="1" w:space="0" w:color="666666"/>
              <w:right w:val="single" w:sz="1" w:space="0" w:color="666666"/>
            </w:tcBorders>
          </w:tcPr>
          <w:p w14:paraId="6863CBE3" w14:textId="77777777" w:rsidR="00625AE0" w:rsidRDefault="00625AE0" w:rsidP="00686243">
            <w:r>
              <w:rPr>
                <w:rFonts w:hAnsi="Times New Roman"/>
              </w:rPr>
              <w:t>约</w:t>
            </w:r>
            <m:oMath>
              <m:r>
                <w:rPr>
                  <w:rFonts w:ascii="Cambria Math" w:eastAsia="Cambria Math" w:hAnsi="Cambria Math" w:cs="Cambria Math"/>
                </w:rPr>
                <m:t>2</m:t>
              </m:r>
              <m:r>
                <m:rPr>
                  <m:nor/>
                </m:rPr>
                <w:rPr>
                  <w:rFonts w:ascii="Cambria Math" w:eastAsia="Cambria Math" w:hAnsi="Cambria Math" w:cs="Cambria Math"/>
                </w:rPr>
                <m:t xml:space="preserve"> </m:t>
              </m:r>
              <m:r>
                <m:rPr>
                  <m:sty m:val="p"/>
                </m:rPr>
                <w:rPr>
                  <w:rFonts w:ascii="Cambria Math" w:eastAsia="Cambria Math" w:hAnsi="Cambria Math" w:cs="Cambria Math"/>
                </w:rPr>
                <m:t>mm</m:t>
              </m:r>
            </m:oMath>
            <w:r>
              <w:t xml:space="preserve"> </w:t>
            </w:r>
          </w:p>
        </w:tc>
      </w:tr>
      <w:tr w:rsidR="00625AE0" w14:paraId="28C82681" w14:textId="77777777" w:rsidTr="00686243">
        <w:trPr>
          <w:jc w:val="center"/>
        </w:trPr>
        <w:tc>
          <w:tcPr>
            <w:tcW w:w="0" w:type="auto"/>
            <w:tcBorders>
              <w:top w:val="single" w:sz="1" w:space="0" w:color="666666"/>
              <w:left w:val="single" w:sz="1" w:space="0" w:color="666666"/>
              <w:bottom w:val="single" w:sz="1" w:space="0" w:color="666666"/>
              <w:right w:val="single" w:sz="1" w:space="0" w:color="666666"/>
            </w:tcBorders>
          </w:tcPr>
          <w:p w14:paraId="0ACD8E2C" w14:textId="77777777" w:rsidR="00625AE0" w:rsidRDefault="00625AE0" w:rsidP="00686243">
            <w:r>
              <w:rPr>
                <w:rFonts w:hAnsi="Times New Roman"/>
              </w:rPr>
              <w:t>拇指指甲宽度</w:t>
            </w:r>
          </w:p>
        </w:tc>
        <w:tc>
          <w:tcPr>
            <w:tcW w:w="0" w:type="auto"/>
            <w:tcBorders>
              <w:top w:val="single" w:sz="1" w:space="0" w:color="666666"/>
              <w:left w:val="single" w:sz="1" w:space="0" w:color="666666"/>
              <w:bottom w:val="single" w:sz="1" w:space="0" w:color="666666"/>
              <w:right w:val="single" w:sz="1" w:space="0" w:color="666666"/>
            </w:tcBorders>
          </w:tcPr>
          <w:p w14:paraId="0AD3E2BD" w14:textId="77777777" w:rsidR="00625AE0" w:rsidRDefault="00625AE0" w:rsidP="00686243">
            <w:r>
              <w:rPr>
                <w:rFonts w:hAnsi="Times New Roman"/>
              </w:rPr>
              <w:t>约</w:t>
            </w:r>
            <m:oMath>
              <m:r>
                <w:rPr>
                  <w:rFonts w:ascii="Cambria Math" w:eastAsia="Cambria Math" w:hAnsi="Cambria Math" w:cs="Cambria Math"/>
                </w:rPr>
                <m:t>1</m:t>
              </m:r>
              <m:r>
                <m:rPr>
                  <m:nor/>
                </m:rPr>
                <w:rPr>
                  <w:rFonts w:ascii="Cambria Math" w:eastAsia="Cambria Math" w:hAnsi="Cambria Math" w:cs="Cambria Math"/>
                </w:rPr>
                <m:t xml:space="preserve"> </m:t>
              </m:r>
              <m:r>
                <m:rPr>
                  <m:sty m:val="p"/>
                </m:rPr>
                <w:rPr>
                  <w:rFonts w:ascii="Cambria Math" w:eastAsia="Cambria Math" w:hAnsi="Cambria Math" w:cs="Cambria Math"/>
                </w:rPr>
                <m:t>cm</m:t>
              </m:r>
            </m:oMath>
            <w:r>
              <w:t xml:space="preserve"> </w:t>
            </w:r>
          </w:p>
        </w:tc>
        <w:tc>
          <w:tcPr>
            <w:tcW w:w="0" w:type="auto"/>
            <w:tcBorders>
              <w:top w:val="single" w:sz="1" w:space="0" w:color="666666"/>
              <w:left w:val="single" w:sz="1" w:space="0" w:color="666666"/>
              <w:bottom w:val="single" w:sz="1" w:space="0" w:color="666666"/>
              <w:right w:val="single" w:sz="1" w:space="0" w:color="666666"/>
            </w:tcBorders>
          </w:tcPr>
          <w:p w14:paraId="7DAE1B56" w14:textId="77777777" w:rsidR="00625AE0" w:rsidRDefault="00625AE0" w:rsidP="00686243">
            <w:r>
              <w:rPr>
                <w:rFonts w:hAnsi="Times New Roman"/>
              </w:rPr>
              <w:t>物理课本</w:t>
            </w:r>
          </w:p>
        </w:tc>
        <w:tc>
          <w:tcPr>
            <w:tcW w:w="0" w:type="auto"/>
            <w:tcBorders>
              <w:top w:val="single" w:sz="1" w:space="0" w:color="666666"/>
              <w:left w:val="single" w:sz="1" w:space="0" w:color="666666"/>
              <w:bottom w:val="single" w:sz="1" w:space="0" w:color="666666"/>
              <w:right w:val="single" w:sz="1" w:space="0" w:color="666666"/>
            </w:tcBorders>
          </w:tcPr>
          <w:p w14:paraId="1B5BB8AB" w14:textId="77777777" w:rsidR="00625AE0" w:rsidRDefault="00625AE0" w:rsidP="00686243">
            <w:r>
              <w:rPr>
                <w:rFonts w:hAnsi="Times New Roman"/>
              </w:rPr>
              <w:t>长约</w:t>
            </w:r>
            <m:oMath>
              <m:r>
                <w:rPr>
                  <w:rFonts w:ascii="Cambria Math" w:eastAsia="Cambria Math" w:hAnsi="Cambria Math" w:cs="Cambria Math"/>
                </w:rPr>
                <m:t>26</m:t>
              </m:r>
              <w:proofErr w:type="gramStart"/>
              <m:r>
                <m:rPr>
                  <m:nor/>
                </m:rPr>
                <w:rPr>
                  <w:rFonts w:ascii="Cambria Math" w:eastAsia="Cambria Math" w:hAnsi="Cambria Math" w:cs="Cambria Math"/>
                </w:rPr>
                <m:t xml:space="preserve"> </m:t>
              </m:r>
              <m:r>
                <m:rPr>
                  <m:sty m:val="p"/>
                </m:rPr>
                <w:rPr>
                  <w:rFonts w:ascii="Cambria Math" w:eastAsia="Cambria Math" w:hAnsi="Cambria Math" w:cs="Cambria Math"/>
                </w:rPr>
                <m:t>cm</m:t>
              </m:r>
            </m:oMath>
            <w:r>
              <w:t xml:space="preserve"> </w:t>
            </w:r>
            <w:proofErr w:type="gramEnd"/>
            <w:r>
              <w:rPr>
                <w:rFonts w:hAnsi="Times New Roman"/>
              </w:rPr>
              <w:t>，宽约</w:t>
            </w:r>
            <m:oMath>
              <m:r>
                <w:rPr>
                  <w:rFonts w:ascii="Cambria Math" w:eastAsia="Cambria Math" w:hAnsi="Cambria Math" w:cs="Cambria Math"/>
                </w:rPr>
                <m:t>18</m:t>
              </m:r>
              <m:r>
                <m:rPr>
                  <m:sty m:val="p"/>
                </m:rPr>
                <w:rPr>
                  <w:rFonts w:ascii="Cambria Math" w:eastAsia="Cambria Math" w:hAnsi="Cambria Math" w:cs="Cambria Math"/>
                </w:rPr>
                <m:t>cm</m:t>
              </m:r>
            </m:oMath>
            <w:r>
              <w:t xml:space="preserve"> </w:t>
            </w:r>
          </w:p>
        </w:tc>
      </w:tr>
      <w:tr w:rsidR="00625AE0" w14:paraId="5E84E802" w14:textId="77777777" w:rsidTr="00686243">
        <w:trPr>
          <w:jc w:val="center"/>
        </w:trPr>
        <w:tc>
          <w:tcPr>
            <w:tcW w:w="0" w:type="auto"/>
            <w:tcBorders>
              <w:top w:val="single" w:sz="1" w:space="0" w:color="666666"/>
              <w:left w:val="single" w:sz="1" w:space="0" w:color="666666"/>
              <w:bottom w:val="single" w:sz="1" w:space="0" w:color="666666"/>
              <w:right w:val="single" w:sz="1" w:space="0" w:color="666666"/>
            </w:tcBorders>
          </w:tcPr>
          <w:p w14:paraId="2179E70D" w14:textId="77777777" w:rsidR="00625AE0" w:rsidRDefault="00625AE0" w:rsidP="00686243">
            <w:r>
              <w:rPr>
                <w:rFonts w:hAnsi="Times New Roman"/>
              </w:rPr>
              <w:t>医用口罩的长度</w:t>
            </w:r>
          </w:p>
        </w:tc>
        <w:tc>
          <w:tcPr>
            <w:tcW w:w="0" w:type="auto"/>
            <w:tcBorders>
              <w:top w:val="single" w:sz="1" w:space="0" w:color="666666"/>
              <w:left w:val="single" w:sz="1" w:space="0" w:color="666666"/>
              <w:bottom w:val="single" w:sz="1" w:space="0" w:color="666666"/>
              <w:right w:val="single" w:sz="1" w:space="0" w:color="666666"/>
            </w:tcBorders>
          </w:tcPr>
          <w:p w14:paraId="5CA19C70" w14:textId="77777777" w:rsidR="00625AE0" w:rsidRDefault="00625AE0" w:rsidP="00686243">
            <w:r>
              <w:rPr>
                <w:rFonts w:hAnsi="Times New Roman"/>
              </w:rPr>
              <w:t>约</w:t>
            </w:r>
            <m:oMath>
              <m:r>
                <w:rPr>
                  <w:rFonts w:ascii="Cambria Math" w:eastAsia="Cambria Math" w:hAnsi="Cambria Math" w:cs="Cambria Math"/>
                </w:rPr>
                <m:t>175</m:t>
              </m:r>
              <m:r>
                <m:rPr>
                  <m:sty m:val="p"/>
                </m:rPr>
                <w:rPr>
                  <w:rFonts w:ascii="Cambria Math" w:eastAsia="Cambria Math" w:hAnsi="Cambria Math" w:cs="Cambria Math"/>
                </w:rPr>
                <m:t>mm</m:t>
              </m:r>
            </m:oMath>
            <w:r>
              <w:t xml:space="preserve"> </w:t>
            </w:r>
          </w:p>
        </w:tc>
        <w:tc>
          <w:tcPr>
            <w:tcW w:w="0" w:type="auto"/>
            <w:tcBorders>
              <w:top w:val="single" w:sz="1" w:space="0" w:color="666666"/>
              <w:left w:val="single" w:sz="1" w:space="0" w:color="666666"/>
              <w:bottom w:val="single" w:sz="1" w:space="0" w:color="666666"/>
              <w:right w:val="single" w:sz="1" w:space="0" w:color="666666"/>
            </w:tcBorders>
          </w:tcPr>
          <w:p w14:paraId="3EFB4FCD" w14:textId="77777777" w:rsidR="00625AE0" w:rsidRDefault="00625AE0" w:rsidP="00686243">
            <w:r>
              <w:rPr>
                <w:rFonts w:hAnsi="Times New Roman"/>
              </w:rPr>
              <w:t>课桌的高度</w:t>
            </w:r>
          </w:p>
        </w:tc>
        <w:tc>
          <w:tcPr>
            <w:tcW w:w="0" w:type="auto"/>
            <w:tcBorders>
              <w:top w:val="single" w:sz="1" w:space="0" w:color="666666"/>
              <w:left w:val="single" w:sz="1" w:space="0" w:color="666666"/>
              <w:bottom w:val="single" w:sz="1" w:space="0" w:color="666666"/>
              <w:right w:val="single" w:sz="1" w:space="0" w:color="666666"/>
            </w:tcBorders>
          </w:tcPr>
          <w:p w14:paraId="4A314084" w14:textId="77777777" w:rsidR="00625AE0" w:rsidRDefault="00625AE0" w:rsidP="00686243">
            <w:r>
              <w:rPr>
                <w:rFonts w:hAnsi="Times New Roman"/>
              </w:rPr>
              <w:t>约</w:t>
            </w:r>
            <m:oMath>
              <m:r>
                <w:rPr>
                  <w:rFonts w:ascii="Cambria Math" w:eastAsia="Cambria Math" w:hAnsi="Cambria Math" w:cs="Cambria Math"/>
                </w:rPr>
                <m:t>0.8</m:t>
              </m:r>
              <m:r>
                <m:rPr>
                  <m:sty m:val="p"/>
                </m:rPr>
                <w:rPr>
                  <w:rFonts w:ascii="Cambria Math" w:eastAsia="Cambria Math" w:hAnsi="Cambria Math" w:cs="Cambria Math"/>
                </w:rPr>
                <m:t>m</m:t>
              </m:r>
            </m:oMath>
            <w:r>
              <w:t xml:space="preserve"> </w:t>
            </w:r>
          </w:p>
        </w:tc>
      </w:tr>
      <w:tr w:rsidR="00625AE0" w14:paraId="7053C32C" w14:textId="77777777" w:rsidTr="00686243">
        <w:trPr>
          <w:jc w:val="center"/>
        </w:trPr>
        <w:tc>
          <w:tcPr>
            <w:tcW w:w="0" w:type="auto"/>
            <w:tcBorders>
              <w:top w:val="single" w:sz="1" w:space="0" w:color="666666"/>
              <w:left w:val="single" w:sz="1" w:space="0" w:color="666666"/>
              <w:bottom w:val="single" w:sz="1" w:space="0" w:color="666666"/>
              <w:right w:val="single" w:sz="1" w:space="0" w:color="666666"/>
            </w:tcBorders>
          </w:tcPr>
          <w:p w14:paraId="2BC58FAF" w14:textId="77777777" w:rsidR="00625AE0" w:rsidRDefault="00625AE0" w:rsidP="00686243">
            <w:r>
              <w:rPr>
                <w:rFonts w:hAnsi="Times New Roman"/>
              </w:rPr>
              <w:t>教室高度</w:t>
            </w:r>
          </w:p>
        </w:tc>
        <w:tc>
          <w:tcPr>
            <w:tcW w:w="0" w:type="auto"/>
            <w:tcBorders>
              <w:top w:val="single" w:sz="1" w:space="0" w:color="666666"/>
              <w:left w:val="single" w:sz="1" w:space="0" w:color="666666"/>
              <w:bottom w:val="single" w:sz="1" w:space="0" w:color="666666"/>
              <w:right w:val="single" w:sz="1" w:space="0" w:color="666666"/>
            </w:tcBorders>
          </w:tcPr>
          <w:p w14:paraId="5526092F" w14:textId="77777777" w:rsidR="00625AE0" w:rsidRDefault="00625AE0" w:rsidP="00686243">
            <w:r>
              <w:rPr>
                <w:rFonts w:hAnsi="Times New Roman"/>
              </w:rPr>
              <w:t>约</w:t>
            </w:r>
            <m:oMath>
              <m:r>
                <w:rPr>
                  <w:rFonts w:ascii="Cambria Math" w:eastAsia="Cambria Math" w:hAnsi="Cambria Math" w:cs="Cambria Math"/>
                </w:rPr>
                <m:t>3</m:t>
              </m:r>
              <m:r>
                <m:rPr>
                  <m:nor/>
                </m:rPr>
                <w:rPr>
                  <w:rFonts w:ascii="Cambria Math" w:eastAsia="Cambria Math" w:hAnsi="Cambria Math" w:cs="Cambria Math"/>
                </w:rPr>
                <m:t xml:space="preserve"> </m:t>
              </m:r>
              <m:r>
                <m:rPr>
                  <m:sty m:val="p"/>
                </m:rPr>
                <w:rPr>
                  <w:rFonts w:ascii="Cambria Math" w:eastAsia="Cambria Math" w:hAnsi="Cambria Math" w:cs="Cambria Math"/>
                </w:rPr>
                <m:t>m</m:t>
              </m:r>
            </m:oMath>
            <w:r>
              <w:t xml:space="preserve"> </w:t>
            </w:r>
          </w:p>
        </w:tc>
        <w:tc>
          <w:tcPr>
            <w:tcW w:w="0" w:type="auto"/>
            <w:tcBorders>
              <w:top w:val="single" w:sz="1" w:space="0" w:color="666666"/>
              <w:left w:val="single" w:sz="1" w:space="0" w:color="666666"/>
              <w:bottom w:val="single" w:sz="1" w:space="0" w:color="666666"/>
              <w:right w:val="single" w:sz="1" w:space="0" w:color="666666"/>
            </w:tcBorders>
          </w:tcPr>
          <w:p w14:paraId="2F3B3D65" w14:textId="77777777" w:rsidR="00625AE0" w:rsidRDefault="00625AE0" w:rsidP="00686243">
            <w:r>
              <w:rPr>
                <w:rFonts w:hAnsi="Times New Roman"/>
              </w:rPr>
              <w:t>一元硬币</w:t>
            </w:r>
          </w:p>
        </w:tc>
        <w:tc>
          <w:tcPr>
            <w:tcW w:w="0" w:type="auto"/>
            <w:tcBorders>
              <w:top w:val="single" w:sz="1" w:space="0" w:color="666666"/>
              <w:left w:val="single" w:sz="1" w:space="0" w:color="666666"/>
              <w:bottom w:val="single" w:sz="1" w:space="0" w:color="666666"/>
              <w:right w:val="single" w:sz="1" w:space="0" w:color="666666"/>
            </w:tcBorders>
          </w:tcPr>
          <w:p w14:paraId="0EAF260F" w14:textId="77777777" w:rsidR="00625AE0" w:rsidRDefault="00625AE0" w:rsidP="00686243">
            <w:r>
              <w:rPr>
                <w:rFonts w:hAnsi="Times New Roman"/>
              </w:rPr>
              <w:t>直径约</w:t>
            </w:r>
            <m:oMath>
              <m:r>
                <w:rPr>
                  <w:rFonts w:ascii="Cambria Math" w:eastAsia="Cambria Math" w:hAnsi="Cambria Math" w:cs="Cambria Math"/>
                </w:rPr>
                <m:t>2.5</m:t>
              </m:r>
              <m:r>
                <m:rPr>
                  <m:sty m:val="p"/>
                </m:rPr>
                <w:rPr>
                  <w:rFonts w:ascii="Cambria Math" w:eastAsia="Cambria Math" w:hAnsi="Cambria Math" w:cs="Cambria Math"/>
                </w:rPr>
                <m:t>cm</m:t>
              </m:r>
            </m:oMath>
            <w:r>
              <w:t xml:space="preserve"> </w:t>
            </w:r>
            <w:r>
              <w:rPr>
                <w:rFonts w:hAnsi="Times New Roman"/>
              </w:rPr>
              <w:t>，厚约</w:t>
            </w:r>
            <m:oMath>
              <m:r>
                <w:rPr>
                  <w:rFonts w:ascii="Cambria Math" w:eastAsia="Cambria Math" w:hAnsi="Cambria Math" w:cs="Cambria Math"/>
                </w:rPr>
                <m:t>2</m:t>
              </m:r>
              <m:r>
                <m:rPr>
                  <m:nor/>
                </m:rPr>
                <w:rPr>
                  <w:rFonts w:ascii="Cambria Math" w:eastAsia="Cambria Math" w:hAnsi="Cambria Math" w:cs="Cambria Math"/>
                </w:rPr>
                <m:t xml:space="preserve"> </m:t>
              </m:r>
              <m:r>
                <m:rPr>
                  <m:sty m:val="p"/>
                </m:rPr>
                <w:rPr>
                  <w:rFonts w:ascii="Cambria Math" w:eastAsia="Cambria Math" w:hAnsi="Cambria Math" w:cs="Cambria Math"/>
                </w:rPr>
                <m:t>mm</m:t>
              </m:r>
            </m:oMath>
            <w:r>
              <w:t xml:space="preserve"> </w:t>
            </w:r>
          </w:p>
        </w:tc>
      </w:tr>
    </w:tbl>
    <w:p w14:paraId="587351E3" w14:textId="77777777" w:rsidR="00625AE0" w:rsidRDefault="00625AE0" w:rsidP="00625AE0">
      <w:pPr>
        <w:pStyle w:val="4"/>
      </w:pPr>
      <w:r>
        <w:t>知识点</w:t>
      </w:r>
      <w:r>
        <w:t xml:space="preserve">3  </w:t>
      </w:r>
      <w:r>
        <w:t>时间单位及单位换算</w:t>
      </w:r>
    </w:p>
    <w:p w14:paraId="5B1968AD" w14:textId="77777777" w:rsidR="00625AE0" w:rsidRDefault="00625AE0" w:rsidP="00625AE0">
      <w:pPr>
        <w:ind w:firstLine="440"/>
      </w:pPr>
      <w:r>
        <w:t>1.</w:t>
      </w:r>
      <w:r>
        <w:t>单位：在国际单位制中，时间的基本单位是</w:t>
      </w:r>
      <w:r>
        <w:rPr>
          <w:color w:val="FF0000"/>
          <w:u w:val="single" w:color="000000"/>
        </w:rPr>
        <w:t xml:space="preserve">  </w:t>
      </w:r>
      <w:proofErr w:type="gramStart"/>
      <w:r>
        <w:rPr>
          <w:color w:val="FF0000"/>
          <w:u w:val="single" w:color="000000"/>
        </w:rPr>
        <w:t>秒</w:t>
      </w:r>
      <w:proofErr w:type="gramEnd"/>
      <w:r>
        <w:rPr>
          <w:color w:val="FF0000"/>
          <w:u w:val="single" w:color="000000"/>
        </w:rPr>
        <w:t xml:space="preserve">  </w:t>
      </w:r>
      <w:r>
        <w:t>，符号是</w:t>
      </w:r>
      <w:r>
        <w:rPr>
          <w:color w:val="FF0000"/>
          <w:u w:val="single" w:color="000000"/>
        </w:rPr>
        <w:t xml:space="preserve">  </w:t>
      </w:r>
      <m:oMath>
        <m:r>
          <m:rPr>
            <m:sty m:val="p"/>
          </m:rPr>
          <w:rPr>
            <w:rFonts w:ascii="Cambria Math" w:eastAsia="Cambria Math" w:hAnsi="Cambria Math" w:cs="Cambria Math"/>
            <w:color w:val="FF0000"/>
            <w:u w:val="single" w:color="000000"/>
          </w:rPr>
          <m:t>s</m:t>
        </m:r>
      </m:oMath>
      <w:r>
        <w:t xml:space="preserve"> </w:t>
      </w:r>
      <w:r>
        <w:rPr>
          <w:color w:val="FF0000"/>
          <w:u w:val="single" w:color="000000"/>
        </w:rPr>
        <w:t xml:space="preserve">  </w:t>
      </w:r>
      <w:r>
        <w:t>。其他常用单位还有时</w:t>
      </w:r>
      <m:oMath>
        <m:d>
          <m:dPr>
            <m:ctrlPr>
              <w:rPr>
                <w:rFonts w:ascii="Cambria Math" w:eastAsia="Cambria Math" w:hAnsi="Cambria Math" w:cs="Cambria Math"/>
              </w:rPr>
            </m:ctrlPr>
          </m:dPr>
          <m:e>
            <m:r>
              <m:rPr>
                <m:sty m:val="p"/>
              </m:rPr>
              <w:rPr>
                <w:rFonts w:ascii="Cambria Math" w:eastAsia="Cambria Math" w:hAnsi="Cambria Math" w:cs="Cambria Math"/>
              </w:rPr>
              <m:t>h</m:t>
            </m:r>
          </m:e>
        </m:d>
      </m:oMath>
      <w:r>
        <w:t xml:space="preserve"> </w:t>
      </w:r>
      <w:r>
        <w:t>、分</w:t>
      </w:r>
      <m:oMath>
        <m:d>
          <m:dPr>
            <m:ctrlPr>
              <w:rPr>
                <w:rFonts w:ascii="Cambria Math" w:eastAsia="Cambria Math" w:hAnsi="Cambria Math" w:cs="Cambria Math"/>
              </w:rPr>
            </m:ctrlPr>
          </m:dPr>
          <m:e>
            <m:r>
              <m:rPr>
                <m:sty m:val="p"/>
              </m:rPr>
              <w:rPr>
                <w:rFonts w:ascii="Cambria Math" w:eastAsia="Cambria Math" w:hAnsi="Cambria Math" w:cs="Cambria Math"/>
              </w:rPr>
              <m:t>min</m:t>
            </m:r>
          </m:e>
        </m:d>
      </m:oMath>
      <w:r>
        <w:t xml:space="preserve"> </w:t>
      </w:r>
      <w:r>
        <w:t>等。</w:t>
      </w:r>
    </w:p>
    <w:p w14:paraId="78D18E4F" w14:textId="77777777" w:rsidR="00625AE0" w:rsidRDefault="00625AE0" w:rsidP="00625AE0">
      <w:pPr>
        <w:ind w:firstLine="440"/>
      </w:pPr>
      <w:r>
        <w:t>2.</w:t>
      </w:r>
      <w:r>
        <w:t>单位换算：</w:t>
      </w:r>
      <m:oMath>
        <m:r>
          <w:rPr>
            <w:rFonts w:ascii="Cambria Math" w:eastAsia="Cambria Math" w:hAnsi="Cambria Math" w:cs="Cambria Math"/>
          </w:rPr>
          <m:t>1</m:t>
        </m:r>
        <m:r>
          <m:rPr>
            <m:nor/>
          </m:rPr>
          <w:rPr>
            <w:rFonts w:ascii="Cambria Math" w:eastAsia="Cambria Math" w:hAnsi="Cambria Math" w:cs="Cambria Math"/>
          </w:rPr>
          <m:t xml:space="preserve"> </m:t>
        </m:r>
        <m:r>
          <m:rPr>
            <m:sty m:val="p"/>
          </m:rPr>
          <w:rPr>
            <w:rFonts w:ascii="Cambria Math" w:eastAsia="Cambria Math" w:hAnsi="Cambria Math" w:cs="Cambria Math"/>
          </w:rPr>
          <m:t>h=</m:t>
        </m:r>
      </m:oMath>
      <w:r>
        <w:t xml:space="preserve"> </w:t>
      </w:r>
      <w:r>
        <w:rPr>
          <w:color w:val="FF0000"/>
          <w:u w:val="single" w:color="000000"/>
        </w:rPr>
        <w:t xml:space="preserve">  </w:t>
      </w:r>
      <m:oMath>
        <m:r>
          <w:rPr>
            <w:rFonts w:ascii="Cambria Math" w:eastAsia="Cambria Math" w:hAnsi="Cambria Math" w:cs="Cambria Math"/>
            <w:color w:val="FF0000"/>
            <w:u w:val="single" w:color="000000"/>
          </w:rPr>
          <m:t>60</m:t>
        </m:r>
      </m:oMath>
      <w:r>
        <w:t xml:space="preserve"> </w:t>
      </w:r>
      <w:r>
        <w:rPr>
          <w:color w:val="FF0000"/>
          <w:u w:val="single" w:color="000000"/>
        </w:rPr>
        <w:t xml:space="preserve">  </w:t>
      </w:r>
      <m:oMath>
        <m:r>
          <m:rPr>
            <m:sty m:val="p"/>
          </m:rPr>
          <w:rPr>
            <w:rFonts w:ascii="Cambria Math" w:eastAsia="Cambria Math" w:hAnsi="Cambria Math" w:cs="Cambria Math"/>
          </w:rPr>
          <m:t>min=</m:t>
        </m:r>
      </m:oMath>
      <w:r>
        <w:t xml:space="preserve"> </w:t>
      </w:r>
      <w:r>
        <w:rPr>
          <w:color w:val="FF0000"/>
          <w:u w:val="single" w:color="000000"/>
        </w:rPr>
        <w:t xml:space="preserve">  </w:t>
      </w:r>
      <m:oMath>
        <m:r>
          <w:rPr>
            <w:rFonts w:ascii="Cambria Math" w:eastAsia="Cambria Math" w:hAnsi="Cambria Math" w:cs="Cambria Math"/>
            <w:color w:val="FF0000"/>
            <w:u w:val="single" w:color="000000"/>
          </w:rPr>
          <m:t>3</m:t>
        </m:r>
        <m:r>
          <m:rPr>
            <m:nor/>
          </m:rPr>
          <w:rPr>
            <w:rFonts w:ascii="Cambria Math" w:eastAsia="Cambria Math" w:hAnsi="Cambria Math" w:cs="Cambria Math"/>
            <w:color w:val="FF0000"/>
            <w:u w:val="single" w:color="000000"/>
          </w:rPr>
          <m:t xml:space="preserve"> </m:t>
        </m:r>
        <m:r>
          <w:rPr>
            <w:rFonts w:ascii="Cambria Math" w:eastAsia="Cambria Math" w:hAnsi="Cambria Math" w:cs="Cambria Math"/>
            <w:color w:val="FF0000"/>
            <w:u w:val="single" w:color="000000"/>
          </w:rPr>
          <m:t>600</m:t>
        </m:r>
      </m:oMath>
      <w:r>
        <w:t xml:space="preserve"> </w:t>
      </w:r>
      <w:r>
        <w:rPr>
          <w:color w:val="FF0000"/>
          <w:u w:val="single" w:color="000000"/>
        </w:rPr>
        <w:t xml:space="preserve">  </w:t>
      </w:r>
      <m:oMath>
        <m:r>
          <m:rPr>
            <m:sty m:val="p"/>
          </m:rPr>
          <w:rPr>
            <w:rFonts w:ascii="Cambria Math" w:eastAsia="Cambria Math" w:hAnsi="Cambria Math" w:cs="Cambria Math"/>
          </w:rPr>
          <m:t>s</m:t>
        </m:r>
      </m:oMath>
      <w:r>
        <w:t xml:space="preserve"> ,</w:t>
      </w:r>
      <m:oMath>
        <m:r>
          <w:rPr>
            <w:rFonts w:ascii="Cambria Math" w:eastAsia="Cambria Math" w:hAnsi="Cambria Math" w:cs="Cambria Math"/>
          </w:rPr>
          <m:t>1</m:t>
        </m:r>
        <m:r>
          <m:rPr>
            <m:nor/>
          </m:rPr>
          <w:rPr>
            <w:rFonts w:ascii="Cambria Math" w:eastAsia="Cambria Math" w:hAnsi="Cambria Math" w:cs="Cambria Math"/>
          </w:rPr>
          <m:t xml:space="preserve"> </m:t>
        </m:r>
        <m:r>
          <m:rPr>
            <m:sty m:val="p"/>
          </m:rPr>
          <w:rPr>
            <w:rFonts w:ascii="Cambria Math" w:eastAsia="Cambria Math" w:hAnsi="Cambria Math" w:cs="Cambria Math"/>
          </w:rPr>
          <m:t>min=</m:t>
        </m:r>
      </m:oMath>
      <w:r>
        <w:t xml:space="preserve"> </w:t>
      </w:r>
      <w:r>
        <w:rPr>
          <w:color w:val="FF0000"/>
          <w:u w:val="single" w:color="000000"/>
        </w:rPr>
        <w:t xml:space="preserve">  </w:t>
      </w:r>
      <m:oMath>
        <m:r>
          <w:rPr>
            <w:rFonts w:ascii="Cambria Math" w:eastAsia="Cambria Math" w:hAnsi="Cambria Math" w:cs="Cambria Math"/>
            <w:color w:val="FF0000"/>
            <w:u w:val="single" w:color="000000"/>
          </w:rPr>
          <m:t>60</m:t>
        </m:r>
      </m:oMath>
      <w:r>
        <w:t xml:space="preserve"> </w:t>
      </w:r>
      <w:r>
        <w:rPr>
          <w:color w:val="FF0000"/>
          <w:u w:val="single" w:color="000000"/>
        </w:rPr>
        <w:t xml:space="preserve">  </w:t>
      </w:r>
      <m:oMath>
        <m:r>
          <m:rPr>
            <m:sty m:val="p"/>
          </m:rPr>
          <w:rPr>
            <w:rFonts w:ascii="Cambria Math" w:eastAsia="Cambria Math" w:hAnsi="Cambria Math" w:cs="Cambria Math"/>
          </w:rPr>
          <m:t>s</m:t>
        </m:r>
      </m:oMath>
      <w:r>
        <w:t xml:space="preserve"> </w:t>
      </w:r>
      <w:r>
        <w:t>。</w:t>
      </w:r>
    </w:p>
    <w:p w14:paraId="1A4D6842" w14:textId="77777777" w:rsidR="00625AE0" w:rsidRDefault="00625AE0" w:rsidP="00625AE0">
      <w:pPr>
        <w:pStyle w:val="4"/>
      </w:pPr>
      <w:r>
        <w:t>知识点</w:t>
      </w:r>
      <w:r>
        <w:t xml:space="preserve">4 </w:t>
      </w:r>
      <w:r>
        <w:t>停表</w:t>
      </w:r>
    </w:p>
    <w:p w14:paraId="26A573AF" w14:textId="77777777" w:rsidR="00625AE0" w:rsidRDefault="00625AE0" w:rsidP="00625AE0">
      <w:pPr>
        <w:ind w:firstLine="440"/>
      </w:pPr>
      <w:r>
        <w:t>1.</w:t>
      </w:r>
      <w:r>
        <w:t>在现代生活中，我们通常使用钟、表来测量时间；在运动场和实验室经常用停表来测量时间。</w:t>
      </w:r>
    </w:p>
    <w:p w14:paraId="3453D3E5" w14:textId="77777777" w:rsidR="00625AE0" w:rsidRDefault="00625AE0" w:rsidP="00625AE0">
      <w:pPr>
        <w:ind w:firstLine="440"/>
      </w:pPr>
      <w:r>
        <w:t>2.</w:t>
      </w:r>
      <w:r>
        <w:t>停表的读数</w:t>
      </w:r>
    </w:p>
    <w:p w14:paraId="0EF4D16F" w14:textId="458453F5" w:rsidR="00625AE0" w:rsidRDefault="00625AE0" w:rsidP="00625AE0">
      <w:pPr>
        <w:ind w:firstLine="440"/>
      </w:pPr>
      <w:r>
        <w:t>（</w:t>
      </w:r>
      <w:r>
        <w:t>1</w:t>
      </w:r>
      <w:r>
        <w:t>）确定分度值：分针表盘的分度值为</w:t>
      </w:r>
      <m:oMath>
        <m:r>
          <w:rPr>
            <w:rFonts w:ascii="Cambria Math" w:eastAsia="Cambria Math" w:hAnsi="Cambria Math" w:cs="Cambria Math"/>
          </w:rPr>
          <m:t>0.5</m:t>
        </m:r>
        <w:proofErr w:type="gramStart"/>
        <m:r>
          <m:rPr>
            <m:nor/>
          </m:rPr>
          <w:rPr>
            <w:rFonts w:ascii="Cambria Math" w:eastAsia="Cambria Math" w:hAnsi="Cambria Math" w:cs="Cambria Math"/>
          </w:rPr>
          <m:t xml:space="preserve"> </m:t>
        </m:r>
        <m:r>
          <m:rPr>
            <m:sty m:val="p"/>
          </m:rPr>
          <w:rPr>
            <w:rFonts w:ascii="Cambria Math" w:eastAsia="Cambria Math" w:hAnsi="Cambria Math" w:cs="Cambria Math"/>
          </w:rPr>
          <m:t>min</m:t>
        </m:r>
      </m:oMath>
      <w:r>
        <w:t xml:space="preserve"> </w:t>
      </w:r>
      <w:proofErr w:type="gramEnd"/>
      <w:r>
        <w:t>，秒针表盘的分度值为</w:t>
      </w:r>
      <w:r w:rsidR="00B963E6">
        <w:rPr>
          <w:color w:val="FF0000"/>
          <w:u w:val="single" w:color="000000"/>
        </w:rPr>
        <w:t xml:space="preserve">  0.1</w:t>
      </w:r>
      <m:oMath>
        <m:r>
          <m:rPr>
            <m:sty m:val="p"/>
          </m:rPr>
          <w:rPr>
            <w:rFonts w:ascii="Cambria Math" w:eastAsia="Cambria Math" w:hAnsi="Cambria Math" w:cs="Cambria Math"/>
          </w:rPr>
          <m:t>s</m:t>
        </m:r>
      </m:oMath>
      <w:r>
        <w:t xml:space="preserve"> </w:t>
      </w:r>
      <w:r>
        <w:t>。</w:t>
      </w:r>
    </w:p>
    <w:p w14:paraId="61134F9C" w14:textId="77777777" w:rsidR="00625AE0" w:rsidRDefault="00625AE0" w:rsidP="00625AE0">
      <w:pPr>
        <w:ind w:firstLine="440"/>
      </w:pPr>
      <w:r>
        <w:t>（</w:t>
      </w:r>
      <w:r>
        <w:t>2</w:t>
      </w:r>
      <w:r>
        <w:t>）读数：如图</w:t>
      </w:r>
      <w:r>
        <w:t>1-7-1</w:t>
      </w:r>
      <w:r>
        <w:t>所示，</w:t>
      </w:r>
      <m:oMath>
        <m:r>
          <w:rPr>
            <w:rFonts w:ascii="Cambria Math" w:eastAsia="Cambria Math" w:hAnsi="Cambria Math" w:cs="Cambria Math"/>
          </w:rPr>
          <m:t>5</m:t>
        </m:r>
        <m:r>
          <m:rPr>
            <m:nor/>
          </m:rPr>
          <w:rPr>
            <w:rFonts w:ascii="Cambria Math" w:eastAsia="Cambria Math" w:hAnsi="Cambria Math" w:cs="Cambria Math"/>
          </w:rPr>
          <m:t xml:space="preserve"> </m:t>
        </m:r>
        <m:r>
          <m:rPr>
            <m:sty m:val="p"/>
          </m:rPr>
          <w:rPr>
            <w:rFonts w:ascii="Cambria Math" w:eastAsia="Cambria Math" w:hAnsi="Cambria Math" w:cs="Cambria Math"/>
          </w:rPr>
          <m:t>min</m:t>
        </m:r>
      </m:oMath>
      <w:r>
        <w:t xml:space="preserve"> </w:t>
      </w:r>
      <w:r>
        <w:t>（小表盘读数）</w:t>
      </w:r>
      <m:oMath>
        <m:r>
          <m:rPr>
            <m:sty m:val="p"/>
          </m:rPr>
          <w:rPr>
            <w:rFonts w:ascii="Cambria Math" w:eastAsia="Cambria Math" w:hAnsi="Cambria Math" w:cs="Cambria Math"/>
          </w:rPr>
          <m:t>+</m:t>
        </m:r>
        <m:r>
          <w:rPr>
            <w:rFonts w:ascii="Cambria Math" w:eastAsia="Cambria Math" w:hAnsi="Cambria Math" w:cs="Cambria Math"/>
          </w:rPr>
          <m:t>37.5</m:t>
        </m:r>
        <m:r>
          <m:rPr>
            <m:nor/>
          </m:rPr>
          <w:rPr>
            <w:rFonts w:ascii="Cambria Math" w:eastAsia="Cambria Math" w:hAnsi="Cambria Math" w:cs="Cambria Math"/>
          </w:rPr>
          <m:t xml:space="preserve"> </m:t>
        </m:r>
        <m:r>
          <m:rPr>
            <m:sty m:val="p"/>
          </m:rPr>
          <w:rPr>
            <w:rFonts w:ascii="Cambria Math" w:eastAsia="Cambria Math" w:hAnsi="Cambria Math" w:cs="Cambria Math"/>
          </w:rPr>
          <m:t>s</m:t>
        </m:r>
      </m:oMath>
      <w:r>
        <w:t xml:space="preserve"> </w:t>
      </w:r>
      <w:r>
        <w:t>（大表盘读数）</w:t>
      </w:r>
      <m:oMath>
        <m:r>
          <m:rPr>
            <m:sty m:val="p"/>
          </m:rPr>
          <w:rPr>
            <w:rFonts w:ascii="Cambria Math" w:eastAsia="Cambria Math" w:hAnsi="Cambria Math" w:cs="Cambria Math"/>
          </w:rPr>
          <m:t>=</m:t>
        </m:r>
        <m:r>
          <w:rPr>
            <w:rFonts w:ascii="Cambria Math" w:eastAsia="Cambria Math" w:hAnsi="Cambria Math" w:cs="Cambria Math"/>
          </w:rPr>
          <m:t>5</m:t>
        </m:r>
        <m:r>
          <m:rPr>
            <m:nor/>
          </m:rPr>
          <w:rPr>
            <w:rFonts w:ascii="Cambria Math" w:eastAsia="Cambria Math" w:hAnsi="Cambria Math" w:cs="Cambria Math"/>
          </w:rPr>
          <m:t xml:space="preserve"> </m:t>
        </m:r>
        <m:r>
          <m:rPr>
            <m:sty m:val="p"/>
          </m:rPr>
          <w:rPr>
            <w:rFonts w:ascii="Cambria Math" w:eastAsia="Cambria Math" w:hAnsi="Cambria Math" w:cs="Cambria Math"/>
          </w:rPr>
          <m:t>min</m:t>
        </m:r>
        <m:r>
          <m:rPr>
            <m:nor/>
          </m:rPr>
          <w:rPr>
            <w:rFonts w:ascii="Cambria Math" w:eastAsia="Cambria Math" w:hAnsi="Cambria Math" w:cs="Cambria Math"/>
          </w:rPr>
          <m:t xml:space="preserve"> </m:t>
        </m:r>
        <m:r>
          <w:rPr>
            <w:rFonts w:ascii="Cambria Math" w:eastAsia="Cambria Math" w:hAnsi="Cambria Math" w:cs="Cambria Math"/>
          </w:rPr>
          <m:t>37.5</m:t>
        </m:r>
        <m:r>
          <m:rPr>
            <m:nor/>
          </m:rPr>
          <w:rPr>
            <w:rFonts w:ascii="Cambria Math" w:eastAsia="Cambria Math" w:hAnsi="Cambria Math" w:cs="Cambria Math"/>
          </w:rPr>
          <m:t xml:space="preserve"> </m:t>
        </m:r>
        <m:r>
          <m:rPr>
            <m:sty m:val="p"/>
          </m:rPr>
          <w:rPr>
            <w:rFonts w:ascii="Cambria Math" w:eastAsia="Cambria Math" w:hAnsi="Cambria Math" w:cs="Cambria Math"/>
          </w:rPr>
          <m:t>s=</m:t>
        </m:r>
      </m:oMath>
      <w:r>
        <w:t xml:space="preserve"> </w:t>
      </w:r>
      <w:r>
        <w:rPr>
          <w:color w:val="FF0000"/>
          <w:u w:val="single" w:color="000000"/>
        </w:rPr>
        <w:t xml:space="preserve">  337.5  </w:t>
      </w:r>
      <m:oMath>
        <m:r>
          <m:rPr>
            <m:sty m:val="p"/>
          </m:rPr>
          <w:rPr>
            <w:rFonts w:ascii="Cambria Math" w:eastAsia="Cambria Math" w:hAnsi="Cambria Math" w:cs="Cambria Math"/>
          </w:rPr>
          <m:t>s</m:t>
        </m:r>
      </m:oMath>
      <w:r>
        <w:t xml:space="preserve"> </w:t>
      </w:r>
      <w:r>
        <w:t>。</w:t>
      </w:r>
    </w:p>
    <w:p w14:paraId="3CE20E08" w14:textId="3CA5BE55" w:rsidR="00625AE0" w:rsidRDefault="00625AE0" w:rsidP="00625AE0">
      <w:pPr>
        <w:jc w:val="center"/>
        <w:rPr>
          <w:noProof/>
        </w:rPr>
      </w:pPr>
    </w:p>
    <w:p w14:paraId="3D839F57" w14:textId="7D84ABFC" w:rsidR="00B963E6" w:rsidRDefault="00B963E6" w:rsidP="00625AE0">
      <w:pPr>
        <w:jc w:val="center"/>
      </w:pPr>
      <w:r>
        <w:rPr>
          <w:noProof/>
        </w:rPr>
        <w:drawing>
          <wp:anchor distT="0" distB="0" distL="0" distR="0" simplePos="0" relativeHeight="252267008" behindDoc="0" locked="0" layoutInCell="1" allowOverlap="0" wp14:anchorId="65C6EB84" wp14:editId="1B46024B">
            <wp:simplePos x="0" y="0"/>
            <wp:positionH relativeFrom="margin">
              <wp:posOffset>1577975</wp:posOffset>
            </wp:positionH>
            <wp:positionV relativeFrom="line">
              <wp:posOffset>-110490</wp:posOffset>
            </wp:positionV>
            <wp:extent cx="2419350" cy="1257963"/>
            <wp:effectExtent l="0" t="0" r="0" b="0"/>
            <wp:wrapTopAndBottom distT="0" dist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70"/>
                    <a:srcRect/>
                    <a:stretch>
                      <a:fillRect/>
                    </a:stretch>
                  </pic:blipFill>
                  <pic:spPr bwMode="auto">
                    <a:xfrm>
                      <a:off x="0" y="0"/>
                      <a:ext cx="2419350" cy="1257963"/>
                    </a:xfrm>
                    <a:prstGeom prst="rect">
                      <a:avLst/>
                    </a:prstGeom>
                  </pic:spPr>
                </pic:pic>
              </a:graphicData>
            </a:graphic>
          </wp:anchor>
        </w:drawing>
      </w:r>
    </w:p>
    <w:p w14:paraId="47411422" w14:textId="77777777" w:rsidR="00625AE0" w:rsidRDefault="00625AE0" w:rsidP="00625AE0">
      <w:pPr>
        <w:jc w:val="center"/>
      </w:pPr>
      <w:r>
        <w:t>图</w:t>
      </w:r>
      <w:r>
        <w:t>1-7-1</w:t>
      </w:r>
    </w:p>
    <w:p w14:paraId="26AE4447" w14:textId="77777777" w:rsidR="00625AE0" w:rsidRDefault="00625AE0" w:rsidP="00625AE0"/>
    <w:p w14:paraId="067E2F2A" w14:textId="77777777" w:rsidR="00625AE0" w:rsidRDefault="00625AE0" w:rsidP="00625AE0">
      <w:pPr>
        <w:ind w:firstLine="440"/>
      </w:pPr>
      <w:r>
        <w:t>3.</w:t>
      </w:r>
      <w:r>
        <w:t>常考示例</w:t>
      </w:r>
    </w:p>
    <w:p w14:paraId="31E409CB" w14:textId="77777777" w:rsidR="00625AE0" w:rsidRDefault="00625AE0" w:rsidP="00625AE0">
      <w:pPr>
        <w:ind w:firstLine="440"/>
      </w:pPr>
      <w:r>
        <w:t>正常人的脉搏</w:t>
      </w:r>
      <m:oMath>
        <m:r>
          <w:rPr>
            <w:rFonts w:ascii="Cambria Math" w:eastAsia="Cambria Math" w:hAnsi="Cambria Math" w:cs="Cambria Math"/>
          </w:rPr>
          <m:t>1</m:t>
        </m:r>
        <m:r>
          <m:rPr>
            <m:nor/>
          </m:rPr>
          <w:rPr>
            <w:rFonts w:ascii="Cambria Math" w:eastAsia="Cambria Math" w:hAnsi="Cambria Math" w:cs="Cambria Math"/>
          </w:rPr>
          <m:t xml:space="preserve"> </m:t>
        </m:r>
        <m:r>
          <m:rPr>
            <m:sty m:val="p"/>
          </m:rPr>
          <w:rPr>
            <w:rFonts w:ascii="Cambria Math" w:eastAsia="Cambria Math" w:hAnsi="Cambria Math" w:cs="Cambria Math"/>
          </w:rPr>
          <m:t>min</m:t>
        </m:r>
      </m:oMath>
      <w:r>
        <w:t xml:space="preserve"> </w:t>
      </w:r>
      <w:r>
        <w:t>跳动约</w:t>
      </w:r>
      <w:r>
        <w:t>70</w:t>
      </w:r>
      <w:r>
        <w:t>次；普通中学生跑完</w:t>
      </w:r>
      <m:oMath>
        <m:r>
          <w:rPr>
            <w:rFonts w:ascii="Cambria Math" w:eastAsia="Cambria Math" w:hAnsi="Cambria Math" w:cs="Cambria Math"/>
          </w:rPr>
          <m:t>1</m:t>
        </m:r>
        <m:r>
          <m:rPr>
            <m:nor/>
          </m:rPr>
          <w:rPr>
            <w:rFonts w:ascii="Cambria Math" w:eastAsia="Cambria Math" w:hAnsi="Cambria Math" w:cs="Cambria Math"/>
          </w:rPr>
          <m:t xml:space="preserve"> </m:t>
        </m:r>
        <m:r>
          <w:rPr>
            <w:rFonts w:ascii="Cambria Math" w:eastAsia="Cambria Math" w:hAnsi="Cambria Math" w:cs="Cambria Math"/>
          </w:rPr>
          <m:t>000</m:t>
        </m:r>
        <m:r>
          <m:rPr>
            <m:nor/>
          </m:rPr>
          <w:rPr>
            <w:rFonts w:ascii="Cambria Math" w:eastAsia="Cambria Math" w:hAnsi="Cambria Math" w:cs="Cambria Math"/>
          </w:rPr>
          <m:t xml:space="preserve"> </m:t>
        </m:r>
        <m:r>
          <m:rPr>
            <m:sty m:val="p"/>
          </m:rPr>
          <w:rPr>
            <w:rFonts w:ascii="Cambria Math" w:eastAsia="Cambria Math" w:hAnsi="Cambria Math" w:cs="Cambria Math"/>
          </w:rPr>
          <m:t>m</m:t>
        </m:r>
      </m:oMath>
      <w:r>
        <w:t xml:space="preserve"> </w:t>
      </w:r>
      <w:r>
        <w:t>用时</w:t>
      </w:r>
      <m:oMath>
        <m:r>
          <w:rPr>
            <w:rFonts w:ascii="Cambria Math" w:eastAsia="Cambria Math" w:hAnsi="Cambria Math" w:cs="Cambria Math"/>
          </w:rPr>
          <m:t>3</m:t>
        </m:r>
        <m:r>
          <m:rPr>
            <m:sty m:val="p"/>
          </m:rPr>
          <w:rPr>
            <w:rFonts w:ascii="Cambria Math" w:eastAsia="Cambria Math" w:hAnsi="Cambria Math" w:cs="Cambria Math"/>
          </w:rPr>
          <m:t>∼</m:t>
        </m:r>
        <m:r>
          <w:rPr>
            <w:rFonts w:ascii="Cambria Math" w:eastAsia="Cambria Math" w:hAnsi="Cambria Math" w:cs="Cambria Math"/>
          </w:rPr>
          <m:t>4</m:t>
        </m:r>
        <w:proofErr w:type="gramStart"/>
        <m:r>
          <m:rPr>
            <m:nor/>
          </m:rPr>
          <w:rPr>
            <w:rFonts w:ascii="Cambria Math" w:eastAsia="Cambria Math" w:hAnsi="Cambria Math" w:cs="Cambria Math"/>
          </w:rPr>
          <m:t xml:space="preserve"> </m:t>
        </m:r>
        <m:r>
          <m:rPr>
            <m:sty m:val="p"/>
          </m:rPr>
          <w:rPr>
            <w:rFonts w:ascii="Cambria Math" w:eastAsia="Cambria Math" w:hAnsi="Cambria Math" w:cs="Cambria Math"/>
          </w:rPr>
          <m:t>min</m:t>
        </m:r>
      </m:oMath>
      <w:r>
        <w:t xml:space="preserve"> </w:t>
      </w:r>
      <w:proofErr w:type="gramEnd"/>
      <w:r>
        <w:t>；演奏一遍中华人民共和国国歌用时约</w:t>
      </w:r>
      <m:oMath>
        <m:r>
          <w:rPr>
            <w:rFonts w:ascii="Cambria Math" w:eastAsia="Cambria Math" w:hAnsi="Cambria Math" w:cs="Cambria Math"/>
          </w:rPr>
          <m:t>46</m:t>
        </m:r>
        <m:r>
          <m:rPr>
            <m:nor/>
          </m:rPr>
          <w:rPr>
            <w:rFonts w:ascii="Cambria Math" w:eastAsia="Cambria Math" w:hAnsi="Cambria Math" w:cs="Cambria Math"/>
          </w:rPr>
          <m:t xml:space="preserve"> </m:t>
        </m:r>
        <m:r>
          <m:rPr>
            <m:sty m:val="p"/>
          </m:rPr>
          <w:rPr>
            <w:rFonts w:ascii="Cambria Math" w:eastAsia="Cambria Math" w:hAnsi="Cambria Math" w:cs="Cambria Math"/>
          </w:rPr>
          <m:t>s</m:t>
        </m:r>
      </m:oMath>
      <w:r>
        <w:t xml:space="preserve"> </w:t>
      </w:r>
      <w:r>
        <w:t>；橡皮从课桌掉到地上用时约</w:t>
      </w:r>
      <m:oMath>
        <m:r>
          <w:rPr>
            <w:rFonts w:ascii="Cambria Math" w:eastAsia="Cambria Math" w:hAnsi="Cambria Math" w:cs="Cambria Math"/>
          </w:rPr>
          <m:t>0.4</m:t>
        </m:r>
        <m:r>
          <m:rPr>
            <m:nor/>
          </m:rPr>
          <w:rPr>
            <w:rFonts w:ascii="Cambria Math" w:eastAsia="Cambria Math" w:hAnsi="Cambria Math" w:cs="Cambria Math"/>
          </w:rPr>
          <m:t xml:space="preserve"> </m:t>
        </m:r>
        <m:r>
          <m:rPr>
            <m:sty m:val="p"/>
          </m:rPr>
          <w:rPr>
            <w:rFonts w:ascii="Cambria Math" w:eastAsia="Cambria Math" w:hAnsi="Cambria Math" w:cs="Cambria Math"/>
          </w:rPr>
          <m:t>s</m:t>
        </m:r>
      </m:oMath>
      <w:r>
        <w:t xml:space="preserve"> </w:t>
      </w:r>
      <w:r>
        <w:t>；做一遍眼保健操的时间大约为</w:t>
      </w:r>
      <m:oMath>
        <m:r>
          <w:rPr>
            <w:rFonts w:ascii="Cambria Math" w:eastAsia="Cambria Math" w:hAnsi="Cambria Math" w:cs="Cambria Math"/>
          </w:rPr>
          <m:t>5</m:t>
        </m:r>
        <m:r>
          <m:rPr>
            <m:nor/>
          </m:rPr>
          <w:rPr>
            <w:rFonts w:ascii="Cambria Math" w:eastAsia="Cambria Math" w:hAnsi="Cambria Math" w:cs="Cambria Math"/>
          </w:rPr>
          <m:t xml:space="preserve"> </m:t>
        </m:r>
        <m:r>
          <m:rPr>
            <m:sty m:val="p"/>
          </m:rPr>
          <w:rPr>
            <w:rFonts w:ascii="Cambria Math" w:eastAsia="Cambria Math" w:hAnsi="Cambria Math" w:cs="Cambria Math"/>
          </w:rPr>
          <m:t>min</m:t>
        </m:r>
      </m:oMath>
      <w:r>
        <w:t xml:space="preserve"> </w:t>
      </w:r>
      <w:r>
        <w:t>；正常人平静呼吸的频率约为</w:t>
      </w:r>
      <w:r>
        <w:t>15</w:t>
      </w:r>
      <w:r>
        <w:t>次</w:t>
      </w:r>
      <m:oMath>
        <m:r>
          <m:rPr>
            <m:sty m:val="p"/>
          </m:rPr>
          <w:rPr>
            <w:rFonts w:ascii="Cambria Math" w:eastAsia="Cambria Math" w:hAnsi="Cambria Math" w:cs="Cambria Math"/>
          </w:rPr>
          <m:t>/min</m:t>
        </m:r>
      </m:oMath>
      <w:r>
        <w:t xml:space="preserve"> </w:t>
      </w:r>
      <w:r>
        <w:t>。</w:t>
      </w:r>
    </w:p>
    <w:p w14:paraId="145878AE" w14:textId="77777777" w:rsidR="00625AE0" w:rsidRDefault="00625AE0" w:rsidP="00625AE0">
      <w:pPr>
        <w:pStyle w:val="4"/>
      </w:pPr>
      <w:r>
        <w:lastRenderedPageBreak/>
        <w:t>知识点</w:t>
      </w:r>
      <w:r>
        <w:t xml:space="preserve">5 </w:t>
      </w:r>
      <w:r>
        <w:t>误差与错误</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000" w:firstRow="0" w:lastRow="0" w:firstColumn="0" w:lastColumn="0" w:noHBand="0" w:noVBand="0"/>
      </w:tblPr>
      <w:tblGrid>
        <w:gridCol w:w="4659"/>
        <w:gridCol w:w="3641"/>
      </w:tblGrid>
      <w:tr w:rsidR="00625AE0" w14:paraId="15904012" w14:textId="77777777" w:rsidTr="00686243">
        <w:trPr>
          <w:jc w:val="center"/>
        </w:trPr>
        <w:tc>
          <w:tcPr>
            <w:tcW w:w="0" w:type="auto"/>
            <w:tcBorders>
              <w:top w:val="single" w:sz="1" w:space="0" w:color="666666"/>
              <w:left w:val="single" w:sz="1" w:space="0" w:color="666666"/>
              <w:bottom w:val="single" w:sz="1" w:space="0" w:color="666666"/>
              <w:right w:val="single" w:sz="1" w:space="0" w:color="666666"/>
            </w:tcBorders>
          </w:tcPr>
          <w:p w14:paraId="211A6D13" w14:textId="77777777" w:rsidR="00625AE0" w:rsidRDefault="00625AE0" w:rsidP="00686243">
            <w:r>
              <w:rPr>
                <w:rFonts w:hAnsi="Times New Roman"/>
              </w:rPr>
              <w:t>误差</w:t>
            </w:r>
          </w:p>
        </w:tc>
        <w:tc>
          <w:tcPr>
            <w:tcW w:w="0" w:type="auto"/>
            <w:tcBorders>
              <w:top w:val="single" w:sz="1" w:space="0" w:color="666666"/>
              <w:left w:val="single" w:sz="1" w:space="0" w:color="666666"/>
              <w:bottom w:val="single" w:sz="1" w:space="0" w:color="666666"/>
              <w:right w:val="single" w:sz="1" w:space="0" w:color="666666"/>
            </w:tcBorders>
          </w:tcPr>
          <w:p w14:paraId="0DD73EC8" w14:textId="77777777" w:rsidR="00625AE0" w:rsidRDefault="00625AE0" w:rsidP="00686243">
            <w:r>
              <w:rPr>
                <w:rFonts w:hAnsi="Times New Roman"/>
              </w:rPr>
              <w:t>错误</w:t>
            </w:r>
          </w:p>
        </w:tc>
      </w:tr>
      <w:tr w:rsidR="00625AE0" w14:paraId="38A10BFB" w14:textId="77777777" w:rsidTr="00686243">
        <w:trPr>
          <w:jc w:val="center"/>
        </w:trPr>
        <w:tc>
          <w:tcPr>
            <w:tcW w:w="0" w:type="auto"/>
            <w:tcBorders>
              <w:top w:val="single" w:sz="1" w:space="0" w:color="666666"/>
              <w:left w:val="single" w:sz="1" w:space="0" w:color="666666"/>
              <w:bottom w:val="single" w:sz="1" w:space="0" w:color="666666"/>
              <w:right w:val="single" w:sz="1" w:space="0" w:color="666666"/>
            </w:tcBorders>
          </w:tcPr>
          <w:p w14:paraId="59F6BBF8" w14:textId="77777777" w:rsidR="00625AE0" w:rsidRDefault="00625AE0" w:rsidP="00686243">
            <w:r>
              <w:rPr>
                <w:rFonts w:hAnsi="Times New Roman"/>
              </w:rPr>
              <w:t>①</w:t>
            </w:r>
            <w:r>
              <w:rPr>
                <w:rFonts w:hAnsi="Times New Roman"/>
                <w:color w:val="FF0000"/>
                <w:u w:val="single" w:color="000000"/>
              </w:rPr>
              <w:t xml:space="preserve">  </w:t>
            </w:r>
            <w:r>
              <w:rPr>
                <w:rFonts w:hAnsi="Times New Roman"/>
                <w:color w:val="FF0000"/>
                <w:u w:val="single" w:color="000000"/>
              </w:rPr>
              <w:t>测量值</w:t>
            </w:r>
            <w:r>
              <w:rPr>
                <w:rFonts w:hAnsi="Times New Roman"/>
                <w:color w:val="FF0000"/>
                <w:u w:val="single" w:color="000000"/>
              </w:rPr>
              <w:t xml:space="preserve">  </w:t>
            </w:r>
            <w:r>
              <w:rPr>
                <w:rFonts w:hAnsi="Times New Roman"/>
              </w:rPr>
              <w:t>与真实值之间的差距</w:t>
            </w:r>
          </w:p>
        </w:tc>
        <w:tc>
          <w:tcPr>
            <w:tcW w:w="0" w:type="auto"/>
            <w:tcBorders>
              <w:top w:val="single" w:sz="1" w:space="0" w:color="666666"/>
              <w:left w:val="single" w:sz="1" w:space="0" w:color="666666"/>
              <w:bottom w:val="single" w:sz="1" w:space="0" w:color="666666"/>
              <w:right w:val="single" w:sz="1" w:space="0" w:color="666666"/>
            </w:tcBorders>
          </w:tcPr>
          <w:p w14:paraId="6995F33B" w14:textId="77777777" w:rsidR="00625AE0" w:rsidRDefault="00625AE0" w:rsidP="00686243">
            <w:r>
              <w:rPr>
                <w:rFonts w:hAnsi="Times New Roman"/>
              </w:rPr>
              <w:t>不遵守仪器的使用规则、读数时粗心导致的结果</w:t>
            </w:r>
          </w:p>
        </w:tc>
      </w:tr>
      <w:tr w:rsidR="00625AE0" w14:paraId="00612A4D" w14:textId="77777777" w:rsidTr="00686243">
        <w:trPr>
          <w:jc w:val="center"/>
        </w:trPr>
        <w:tc>
          <w:tcPr>
            <w:tcW w:w="0" w:type="auto"/>
            <w:tcBorders>
              <w:top w:val="single" w:sz="1" w:space="0" w:color="666666"/>
              <w:left w:val="single" w:sz="1" w:space="0" w:color="666666"/>
              <w:bottom w:val="single" w:sz="1" w:space="0" w:color="666666"/>
              <w:right w:val="single" w:sz="1" w:space="0" w:color="666666"/>
            </w:tcBorders>
          </w:tcPr>
          <w:p w14:paraId="15556517" w14:textId="77777777" w:rsidR="00625AE0" w:rsidRDefault="00625AE0" w:rsidP="00686243">
            <w:r>
              <w:rPr>
                <w:rFonts w:hAnsi="Times New Roman"/>
              </w:rPr>
              <w:t>②</w:t>
            </w:r>
            <w:r>
              <w:rPr>
                <w:rFonts w:hAnsi="Times New Roman"/>
                <w:color w:val="FF0000"/>
                <w:u w:val="single" w:color="000000"/>
              </w:rPr>
              <w:t xml:space="preserve">  </w:t>
            </w:r>
            <w:r>
              <w:rPr>
                <w:rFonts w:hAnsi="Times New Roman"/>
                <w:color w:val="FF0000"/>
                <w:u w:val="single" w:color="000000"/>
              </w:rPr>
              <w:t>不能</w:t>
            </w:r>
            <w:r>
              <w:rPr>
                <w:rFonts w:hAnsi="Times New Roman"/>
                <w:color w:val="FF0000"/>
                <w:u w:val="single" w:color="000000"/>
              </w:rPr>
              <w:t xml:space="preserve">  </w:t>
            </w:r>
            <w:r>
              <w:rPr>
                <w:rFonts w:hAnsi="Times New Roman"/>
              </w:rPr>
              <w:t>避免</w:t>
            </w:r>
          </w:p>
        </w:tc>
        <w:tc>
          <w:tcPr>
            <w:tcW w:w="0" w:type="auto"/>
            <w:tcBorders>
              <w:top w:val="single" w:sz="1" w:space="0" w:color="666666"/>
              <w:left w:val="single" w:sz="1" w:space="0" w:color="666666"/>
              <w:bottom w:val="single" w:sz="1" w:space="0" w:color="666666"/>
              <w:right w:val="single" w:sz="1" w:space="0" w:color="666666"/>
            </w:tcBorders>
          </w:tcPr>
          <w:p w14:paraId="0813F315" w14:textId="77777777" w:rsidR="00625AE0" w:rsidRDefault="00625AE0" w:rsidP="00686243">
            <w:r>
              <w:rPr>
                <w:rFonts w:hAnsi="Times New Roman"/>
              </w:rPr>
              <w:t>能够避免</w:t>
            </w:r>
          </w:p>
        </w:tc>
      </w:tr>
      <w:tr w:rsidR="00625AE0" w14:paraId="33F39E17" w14:textId="77777777" w:rsidTr="00686243">
        <w:trPr>
          <w:jc w:val="center"/>
        </w:trPr>
        <w:tc>
          <w:tcPr>
            <w:tcW w:w="0" w:type="auto"/>
            <w:tcBorders>
              <w:top w:val="single" w:sz="1" w:space="0" w:color="666666"/>
              <w:left w:val="single" w:sz="1" w:space="0" w:color="666666"/>
              <w:bottom w:val="single" w:sz="1" w:space="0" w:color="666666"/>
              <w:right w:val="single" w:sz="1" w:space="0" w:color="666666"/>
            </w:tcBorders>
          </w:tcPr>
          <w:p w14:paraId="2AA06BE5" w14:textId="77777777" w:rsidR="00625AE0" w:rsidRDefault="00625AE0" w:rsidP="00686243">
            <w:r>
              <w:rPr>
                <w:rFonts w:hAnsi="Times New Roman"/>
              </w:rPr>
              <w:t>减小方法：</w:t>
            </w:r>
            <m:oMath>
              <m:r>
                <m:rPr>
                  <m:sty m:val="p"/>
                </m:rPr>
                <w:rPr>
                  <w:rFonts w:ascii="Cambria Math" w:eastAsia="Cambria Math" w:hAnsi="Cambria Math" w:cs="Cambria Math"/>
                </w:rPr>
                <m:t>a</m:t>
              </m:r>
            </m:oMath>
            <w:r>
              <w:t xml:space="preserve"> </w:t>
            </w:r>
            <w:r>
              <w:rPr>
                <w:rFonts w:hAnsi="Times New Roman"/>
              </w:rPr>
              <w:t>.</w:t>
            </w:r>
            <w:r>
              <w:rPr>
                <w:rFonts w:hAnsi="Times New Roman"/>
              </w:rPr>
              <w:t>多次测量求</w:t>
            </w:r>
            <w:r>
              <w:rPr>
                <w:rFonts w:hAnsi="Times New Roman"/>
              </w:rPr>
              <w:t>③</w:t>
            </w:r>
            <w:r>
              <w:rPr>
                <w:rFonts w:hAnsi="Times New Roman"/>
                <w:color w:val="FF0000"/>
                <w:u w:val="single" w:color="000000"/>
              </w:rPr>
              <w:t xml:space="preserve">  </w:t>
            </w:r>
            <w:r>
              <w:rPr>
                <w:rFonts w:hAnsi="Times New Roman"/>
                <w:color w:val="FF0000"/>
                <w:u w:val="single" w:color="000000"/>
              </w:rPr>
              <w:t>平均值</w:t>
            </w:r>
            <w:r>
              <w:rPr>
                <w:rFonts w:hAnsi="Times New Roman"/>
                <w:color w:val="FF0000"/>
                <w:u w:val="single" w:color="000000"/>
              </w:rPr>
              <w:t xml:space="preserve">  </w:t>
            </w:r>
            <w:r>
              <w:rPr>
                <w:rFonts w:hAnsi="Times New Roman"/>
              </w:rPr>
              <w:t>；</w:t>
            </w:r>
            <m:oMath>
              <m:r>
                <m:rPr>
                  <m:sty m:val="p"/>
                </m:rPr>
                <w:rPr>
                  <w:rFonts w:ascii="Cambria Math" w:eastAsia="Cambria Math" w:hAnsi="Cambria Math" w:cs="Cambria Math"/>
                </w:rPr>
                <m:t>b</m:t>
              </m:r>
            </m:oMath>
            <w:r>
              <w:t xml:space="preserve"> </w:t>
            </w:r>
            <w:r>
              <w:rPr>
                <w:rFonts w:hAnsi="Times New Roman"/>
              </w:rPr>
              <w:t>.</w:t>
            </w:r>
            <w:r>
              <w:rPr>
                <w:rFonts w:hAnsi="Times New Roman"/>
              </w:rPr>
              <w:t>换用更精密的测量工具；</w:t>
            </w:r>
            <m:oMath>
              <m:r>
                <m:rPr>
                  <m:sty m:val="p"/>
                </m:rPr>
                <w:rPr>
                  <w:rFonts w:ascii="Cambria Math" w:eastAsia="Cambria Math" w:hAnsi="Cambria Math" w:cs="Cambria Math"/>
                </w:rPr>
                <m:t>c</m:t>
              </m:r>
            </m:oMath>
            <w:r>
              <w:t xml:space="preserve"> </w:t>
            </w:r>
            <w:r>
              <w:rPr>
                <w:rFonts w:hAnsi="Times New Roman"/>
              </w:rPr>
              <w:t>.</w:t>
            </w:r>
            <w:r>
              <w:rPr>
                <w:rFonts w:hAnsi="Times New Roman"/>
              </w:rPr>
              <w:t>改进测量方法</w:t>
            </w:r>
          </w:p>
        </w:tc>
        <w:tc>
          <w:tcPr>
            <w:tcW w:w="0" w:type="auto"/>
            <w:tcBorders>
              <w:top w:val="single" w:sz="1" w:space="0" w:color="666666"/>
              <w:left w:val="single" w:sz="1" w:space="0" w:color="666666"/>
              <w:bottom w:val="single" w:sz="1" w:space="0" w:color="666666"/>
              <w:right w:val="single" w:sz="1" w:space="0" w:color="666666"/>
            </w:tcBorders>
          </w:tcPr>
          <w:p w14:paraId="6757F234" w14:textId="77777777" w:rsidR="00625AE0" w:rsidRDefault="00625AE0" w:rsidP="00686243">
            <w:r>
              <w:rPr>
                <w:rFonts w:hAnsi="Times New Roman"/>
              </w:rPr>
              <w:t>改正方法：</w:t>
            </w:r>
            <m:oMath>
              <m:r>
                <m:rPr>
                  <m:sty m:val="p"/>
                </m:rPr>
                <w:rPr>
                  <w:rFonts w:ascii="Cambria Math" w:eastAsia="Cambria Math" w:hAnsi="Cambria Math" w:cs="Cambria Math"/>
                </w:rPr>
                <m:t>a</m:t>
              </m:r>
            </m:oMath>
            <w:r>
              <w:t xml:space="preserve"> </w:t>
            </w:r>
            <w:r>
              <w:rPr>
                <w:rFonts w:hAnsi="Times New Roman"/>
              </w:rPr>
              <w:t>.</w:t>
            </w:r>
            <w:r>
              <w:rPr>
                <w:rFonts w:hAnsi="Times New Roman"/>
              </w:rPr>
              <w:t>遵守仪器的使用规则；</w:t>
            </w:r>
            <m:oMath>
              <m:r>
                <m:rPr>
                  <m:sty m:val="p"/>
                </m:rPr>
                <w:rPr>
                  <w:rFonts w:ascii="Cambria Math" w:eastAsia="Cambria Math" w:hAnsi="Cambria Math" w:cs="Cambria Math"/>
                </w:rPr>
                <m:t>b</m:t>
              </m:r>
            </m:oMath>
            <w:r>
              <w:t xml:space="preserve"> </w:t>
            </w:r>
            <w:r>
              <w:rPr>
                <w:rFonts w:hAnsi="Times New Roman"/>
              </w:rPr>
              <w:t>.</w:t>
            </w:r>
            <w:r>
              <w:rPr>
                <w:rFonts w:hAnsi="Times New Roman"/>
              </w:rPr>
              <w:t>读数、处理数据时要细心</w:t>
            </w:r>
          </w:p>
        </w:tc>
      </w:tr>
    </w:tbl>
    <w:p w14:paraId="2404B318" w14:textId="77777777" w:rsidR="00625AE0" w:rsidRDefault="00625AE0" w:rsidP="00625AE0">
      <w:pPr>
        <w:pStyle w:val="4"/>
      </w:pPr>
      <w:r>
        <w:t>知识点</w:t>
      </w:r>
      <w:r>
        <w:t xml:space="preserve">6 </w:t>
      </w:r>
      <w:r>
        <w:t>机械运动</w:t>
      </w:r>
      <w:proofErr w:type="gramStart"/>
      <w:r>
        <w:t xml:space="preserve">  </w:t>
      </w:r>
      <w:r>
        <w:t>参照物</w:t>
      </w:r>
      <w:r>
        <w:t xml:space="preserve">  </w:t>
      </w:r>
      <w:r>
        <w:t>参照物</w:t>
      </w:r>
      <w:proofErr w:type="gramEnd"/>
      <w:r>
        <w:t>的选取</w:t>
      </w:r>
    </w:p>
    <w:p w14:paraId="63577848" w14:textId="77777777" w:rsidR="00625AE0" w:rsidRDefault="00625AE0" w:rsidP="00625AE0">
      <w:pPr>
        <w:ind w:firstLine="440"/>
      </w:pPr>
      <w:r>
        <w:t>1.</w:t>
      </w:r>
      <w:r>
        <w:t>在物理学中，把物体位置随时间的变化</w:t>
      </w:r>
      <w:proofErr w:type="gramStart"/>
      <w:r>
        <w:t>叫作</w:t>
      </w:r>
      <w:proofErr w:type="gramEnd"/>
      <w:r>
        <w:t>机械运动，简称运动。</w:t>
      </w:r>
    </w:p>
    <w:p w14:paraId="2DAE56D2" w14:textId="77777777" w:rsidR="00625AE0" w:rsidRDefault="00625AE0" w:rsidP="00625AE0">
      <w:pPr>
        <w:ind w:firstLine="440"/>
      </w:pPr>
      <w:r>
        <w:t>2.</w:t>
      </w:r>
      <w:r>
        <w:t>要判断一个物体是静止的还是运动的，必须要选定一个物体作为标准，这个作为标准的物体叫参照物。</w:t>
      </w:r>
    </w:p>
    <w:p w14:paraId="14458903" w14:textId="77777777" w:rsidR="00625AE0" w:rsidRDefault="00625AE0" w:rsidP="00625AE0">
      <w:pPr>
        <w:ind w:firstLine="440"/>
      </w:pPr>
      <w:r>
        <w:t>3.</w:t>
      </w:r>
      <w:r>
        <w:t>如果物体相对于周围某些物体的位置发生了改变，那么该物体是运动的，周围物体就是所选取的参照物。</w:t>
      </w:r>
      <w:r>
        <w:rPr>
          <w:color w:val="FF0000"/>
          <w:u w:val="single" w:color="000000"/>
        </w:rPr>
        <w:t xml:space="preserve">  </w:t>
      </w:r>
      <w:r>
        <w:rPr>
          <w:color w:val="FF0000"/>
          <w:u w:val="single" w:color="000000"/>
        </w:rPr>
        <w:t>不能</w:t>
      </w:r>
      <w:r>
        <w:rPr>
          <w:color w:val="FF0000"/>
          <w:u w:val="single" w:color="000000"/>
        </w:rPr>
        <w:t xml:space="preserve">  </w:t>
      </w:r>
      <w:r>
        <w:t>（选填“能”或“不能”）将被研究的物体作为参照物。</w:t>
      </w:r>
    </w:p>
    <w:p w14:paraId="4AA5FFF2" w14:textId="77777777" w:rsidR="00625AE0" w:rsidRDefault="00625AE0" w:rsidP="00625AE0">
      <w:pPr>
        <w:pStyle w:val="4"/>
      </w:pPr>
      <w:r>
        <w:t>知识点</w:t>
      </w:r>
      <w:r>
        <w:t xml:space="preserve">7 </w:t>
      </w:r>
      <w:r>
        <w:t>比较物体运动快慢的两种方法</w:t>
      </w:r>
    </w:p>
    <w:p w14:paraId="5D58C82B" w14:textId="77777777" w:rsidR="00625AE0" w:rsidRDefault="00625AE0" w:rsidP="00625AE0">
      <w:pPr>
        <w:ind w:firstLine="440"/>
      </w:pPr>
      <w:r>
        <w:t>1.</w:t>
      </w:r>
      <w:r>
        <w:t>相同时间比</w:t>
      </w:r>
      <w:r>
        <w:rPr>
          <w:color w:val="FF0000"/>
          <w:u w:val="single" w:color="000000"/>
        </w:rPr>
        <w:t xml:space="preserve">  </w:t>
      </w:r>
      <w:r>
        <w:rPr>
          <w:color w:val="FF0000"/>
          <w:u w:val="single" w:color="000000"/>
        </w:rPr>
        <w:t>路程</w:t>
      </w:r>
      <w:r>
        <w:rPr>
          <w:color w:val="FF0000"/>
          <w:u w:val="single" w:color="000000"/>
        </w:rPr>
        <w:t xml:space="preserve">  </w:t>
      </w:r>
      <w:r>
        <w:t>，路程长的运动快。</w:t>
      </w:r>
    </w:p>
    <w:p w14:paraId="320410FC" w14:textId="77777777" w:rsidR="00625AE0" w:rsidRDefault="00625AE0" w:rsidP="00625AE0">
      <w:pPr>
        <w:ind w:firstLine="440"/>
      </w:pPr>
      <w:r>
        <w:t>2.</w:t>
      </w:r>
      <w:r>
        <w:t>相同路程比</w:t>
      </w:r>
      <w:r>
        <w:rPr>
          <w:color w:val="FF0000"/>
          <w:u w:val="single" w:color="000000"/>
        </w:rPr>
        <w:t xml:space="preserve">  </w:t>
      </w:r>
      <w:r>
        <w:rPr>
          <w:color w:val="FF0000"/>
          <w:u w:val="single" w:color="000000"/>
        </w:rPr>
        <w:t>时间</w:t>
      </w:r>
      <w:r>
        <w:rPr>
          <w:color w:val="FF0000"/>
          <w:u w:val="single" w:color="000000"/>
        </w:rPr>
        <w:t xml:space="preserve">  </w:t>
      </w:r>
      <w:r>
        <w:t>，用时短的运动快。</w:t>
      </w:r>
    </w:p>
    <w:p w14:paraId="610C5495" w14:textId="77777777" w:rsidR="00625AE0" w:rsidRDefault="00625AE0" w:rsidP="00625AE0">
      <w:pPr>
        <w:pStyle w:val="4"/>
      </w:pPr>
      <w:r>
        <w:t>知识点</w:t>
      </w:r>
      <w:r>
        <w:t xml:space="preserve">8 </w:t>
      </w:r>
      <w:r>
        <w:t>速度</w:t>
      </w:r>
    </w:p>
    <w:p w14:paraId="3115CB72" w14:textId="77777777" w:rsidR="00625AE0" w:rsidRDefault="00625AE0" w:rsidP="00625AE0">
      <w:pPr>
        <w:ind w:firstLine="440"/>
      </w:pPr>
      <w:r>
        <w:t>1.</w:t>
      </w:r>
      <w:r>
        <w:t>定义：在物理学中，把路程与时间之比</w:t>
      </w:r>
      <w:proofErr w:type="gramStart"/>
      <w:r>
        <w:t>叫作</w:t>
      </w:r>
      <w:proofErr w:type="gramEnd"/>
      <w:r>
        <w:t>速度。速度是表示物体运动快慢的物理量，用字母</w:t>
      </w:r>
      <w:r>
        <w:rPr>
          <w:color w:val="FF0000"/>
          <w:u w:val="single" w:color="000000"/>
        </w:rPr>
        <w:t xml:space="preserve">  </w:t>
      </w:r>
      <m:oMath>
        <m:r>
          <w:rPr>
            <w:rFonts w:ascii="Cambria Math" w:eastAsia="Cambria Math" w:hAnsi="Cambria Math" w:cs="Cambria Math"/>
            <w:color w:val="FF0000"/>
            <w:u w:val="single" w:color="000000"/>
          </w:rPr>
          <m:t>v</m:t>
        </m:r>
      </m:oMath>
      <w:r>
        <w:t xml:space="preserve"> </w:t>
      </w:r>
      <w:r>
        <w:rPr>
          <w:color w:val="FF0000"/>
          <w:u w:val="single" w:color="000000"/>
        </w:rPr>
        <w:t xml:space="preserve">  </w:t>
      </w:r>
      <w:r>
        <w:t>表示。</w:t>
      </w:r>
    </w:p>
    <w:p w14:paraId="2C2A9CCC" w14:textId="77777777" w:rsidR="00625AE0" w:rsidRDefault="00625AE0" w:rsidP="00625AE0">
      <w:pPr>
        <w:ind w:firstLine="440"/>
      </w:pPr>
      <w:r>
        <w:t>2.</w:t>
      </w:r>
      <w:r>
        <w:t>（</w:t>
      </w:r>
      <w:r>
        <w:t>1</w:t>
      </w:r>
      <w:r>
        <w:t>）公式：</w:t>
      </w:r>
      <m:oMath>
        <m:r>
          <w:rPr>
            <w:rFonts w:ascii="Cambria Math" w:eastAsia="Cambria Math" w:hAnsi="Cambria Math" w:cs="Cambria Math"/>
          </w:rPr>
          <m:t>v</m:t>
        </m:r>
        <m:r>
          <m:rPr>
            <m:sty m:val="p"/>
          </m:rPr>
          <w:rPr>
            <w:rFonts w:ascii="Cambria Math" w:eastAsia="Cambria Math" w:hAnsi="Cambria Math" w:cs="Cambria Math"/>
          </w:rPr>
          <m:t>=</m:t>
        </m:r>
      </m:oMath>
      <w:r>
        <w:t xml:space="preserve"> </w:t>
      </w:r>
      <w:r>
        <w:rPr>
          <w:color w:val="FF0000"/>
          <w:u w:val="single" w:color="000000"/>
        </w:rPr>
        <w:t xml:space="preserve">  </w:t>
      </w:r>
      <m:oMath>
        <m:f>
          <m:fPr>
            <m:ctrlPr>
              <w:rPr>
                <w:rFonts w:ascii="Cambria Math" w:eastAsia="Cambria Math" w:hAnsi="Cambria Math" w:cs="Cambria Math"/>
                <w:color w:val="FF0000"/>
                <w:u w:val="single" w:color="000000"/>
              </w:rPr>
            </m:ctrlPr>
          </m:fPr>
          <m:num>
            <m:r>
              <w:rPr>
                <w:rFonts w:ascii="Cambria Math" w:eastAsia="Cambria Math" w:hAnsi="Cambria Math" w:cs="Cambria Math"/>
                <w:color w:val="FF0000"/>
                <w:u w:val="single" w:color="000000"/>
              </w:rPr>
              <m:t>s</m:t>
            </m:r>
          </m:num>
          <m:den>
            <m:r>
              <w:rPr>
                <w:rFonts w:ascii="Cambria Math" w:eastAsia="Cambria Math" w:hAnsi="Cambria Math" w:cs="Cambria Math"/>
                <w:color w:val="FF0000"/>
                <w:u w:val="single" w:color="000000"/>
              </w:rPr>
              <m:t>t</m:t>
            </m:r>
          </m:den>
        </m:f>
      </m:oMath>
      <w:r>
        <w:t xml:space="preserve"> </w:t>
      </w:r>
      <w:r>
        <w:rPr>
          <w:color w:val="FF0000"/>
          <w:u w:val="single" w:color="000000"/>
        </w:rPr>
        <w:t xml:space="preserve">  </w:t>
      </w:r>
      <w:r>
        <w:t xml:space="preserve"> </w:t>
      </w:r>
      <w:r>
        <w:t>（在国际单位制中，速度的基本单位是米每秒，符号是</w:t>
      </w:r>
      <m:oMath>
        <m:r>
          <m:rPr>
            <m:sty m:val="p"/>
          </m:rPr>
          <w:rPr>
            <w:rFonts w:ascii="Cambria Math" w:eastAsia="Cambria Math" w:hAnsi="Cambria Math" w:cs="Cambria Math"/>
          </w:rPr>
          <m:t>m/s</m:t>
        </m:r>
      </m:oMath>
      <w:r>
        <w:t xml:space="preserve"> </w:t>
      </w:r>
      <w:r>
        <w:t>或</w:t>
      </w:r>
      <m:oMath>
        <m:sSup>
          <m:sSupPr>
            <m:ctrlPr>
              <w:rPr>
                <w:rFonts w:ascii="Cambria Math" w:eastAsia="Cambria Math" w:hAnsi="Cambria Math" w:cs="Cambria Math"/>
              </w:rPr>
            </m:ctrlPr>
          </m:sSupPr>
          <m:e>
            <m:r>
              <m:rPr>
                <m:sty m:val="p"/>
              </m:rPr>
              <w:rPr>
                <w:rFonts w:ascii="Cambria Math" w:eastAsia="Cambria Math" w:hAnsi="Cambria Math" w:cs="Cambria Math"/>
              </w:rPr>
              <m:t>m⋅s</m:t>
            </m:r>
          </m:e>
          <m:sup>
            <m:r>
              <m:rPr>
                <m:sty m:val="p"/>
              </m:rPr>
              <w:rPr>
                <w:rFonts w:ascii="Cambria Math" w:eastAsia="Cambria Math" w:hAnsi="Cambria Math" w:cs="Cambria Math"/>
              </w:rPr>
              <m:t>-</m:t>
            </m:r>
            <m:r>
              <w:rPr>
                <w:rFonts w:ascii="Cambria Math" w:eastAsia="Cambria Math" w:hAnsi="Cambria Math" w:cs="Cambria Math"/>
              </w:rPr>
              <m:t>1</m:t>
            </m:r>
          </m:sup>
        </m:sSup>
      </m:oMath>
      <w:r>
        <w:t xml:space="preserve"> </w:t>
      </w:r>
      <w:r>
        <w:t>，这种单位</w:t>
      </w:r>
      <w:proofErr w:type="gramStart"/>
      <w:r>
        <w:t>叫作</w:t>
      </w:r>
      <w:proofErr w:type="gramEnd"/>
      <w:r>
        <w:t>组合单位）。</w:t>
      </w:r>
    </w:p>
    <w:p w14:paraId="79CE036A" w14:textId="77777777" w:rsidR="00625AE0" w:rsidRDefault="00625AE0" w:rsidP="00625AE0">
      <w:pPr>
        <w:ind w:firstLine="440"/>
      </w:pPr>
      <w:r>
        <w:t>（</w:t>
      </w:r>
      <w:r>
        <w:t>2</w:t>
      </w:r>
      <w:r>
        <w:t>）变形公式：</w:t>
      </w:r>
      <m:oMath>
        <m:r>
          <w:rPr>
            <w:rFonts w:ascii="Cambria Math" w:eastAsia="Cambria Math" w:hAnsi="Cambria Math" w:cs="Cambria Math"/>
          </w:rPr>
          <m:t>s</m:t>
        </m:r>
        <m:r>
          <m:rPr>
            <m:sty m:val="p"/>
          </m:rPr>
          <w:rPr>
            <w:rFonts w:ascii="Cambria Math" w:eastAsia="Cambria Math" w:hAnsi="Cambria Math" w:cs="Cambria Math"/>
          </w:rPr>
          <m:t>=</m:t>
        </m:r>
        <m:r>
          <w:rPr>
            <w:rFonts w:ascii="Cambria Math" w:eastAsia="Cambria Math" w:hAnsi="Cambria Math" w:cs="Cambria Math"/>
          </w:rPr>
          <m:t>vt</m:t>
        </m:r>
      </m:oMath>
      <w:r>
        <w:t xml:space="preserve"> </w:t>
      </w:r>
      <w:r>
        <w:t>（求路程）；</w:t>
      </w:r>
      <m:oMath>
        <m:r>
          <w:rPr>
            <w:rFonts w:ascii="Cambria Math" w:eastAsia="Cambria Math" w:hAnsi="Cambria Math" w:cs="Cambria Math"/>
          </w:rPr>
          <m:t>t</m:t>
        </m:r>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s</m:t>
            </m:r>
          </m:num>
          <m:den>
            <m:r>
              <w:rPr>
                <w:rFonts w:ascii="Cambria Math" w:eastAsia="Cambria Math" w:hAnsi="Cambria Math" w:cs="Cambria Math"/>
              </w:rPr>
              <m:t>v</m:t>
            </m:r>
          </m:den>
        </m:f>
      </m:oMath>
      <w:r>
        <w:t xml:space="preserve"> </w:t>
      </w:r>
      <w:r>
        <w:t>（求时间）。</w:t>
      </w:r>
    </w:p>
    <w:p w14:paraId="6F65FA62" w14:textId="77777777" w:rsidR="00625AE0" w:rsidRDefault="00625AE0" w:rsidP="00625AE0">
      <w:pPr>
        <w:ind w:firstLine="440"/>
      </w:pPr>
      <w:r>
        <w:t>3.</w:t>
      </w:r>
      <w:r>
        <w:t>在交通运输中速度的单位常用千米每小时，符号是</w:t>
      </w:r>
      <m:oMath>
        <m:r>
          <m:rPr>
            <m:sty m:val="p"/>
          </m:rPr>
          <w:rPr>
            <w:rFonts w:ascii="Cambria Math" w:eastAsia="Cambria Math" w:hAnsi="Cambria Math" w:cs="Cambria Math"/>
          </w:rPr>
          <m:t>km/h</m:t>
        </m:r>
      </m:oMath>
      <w:r>
        <w:t xml:space="preserve"> </w:t>
      </w:r>
      <w:r>
        <w:t>或</w:t>
      </w:r>
      <m:oMath>
        <m:sSup>
          <m:sSupPr>
            <m:ctrlPr>
              <w:rPr>
                <w:rFonts w:ascii="Cambria Math" w:eastAsia="Cambria Math" w:hAnsi="Cambria Math" w:cs="Cambria Math"/>
              </w:rPr>
            </m:ctrlPr>
          </m:sSupPr>
          <m:e>
            <m:r>
              <m:rPr>
                <m:sty m:val="p"/>
              </m:rPr>
              <w:rPr>
                <w:rFonts w:ascii="Cambria Math" w:eastAsia="Cambria Math" w:hAnsi="Cambria Math" w:cs="Cambria Math"/>
              </w:rPr>
              <m:t>km⋅h</m:t>
            </m:r>
          </m:e>
          <m:sup>
            <m:r>
              <m:rPr>
                <m:sty m:val="p"/>
              </m:rPr>
              <w:rPr>
                <w:rFonts w:ascii="Cambria Math" w:eastAsia="Cambria Math" w:hAnsi="Cambria Math" w:cs="Cambria Math"/>
              </w:rPr>
              <m:t>-</m:t>
            </m:r>
            <m:r>
              <w:rPr>
                <w:rFonts w:ascii="Cambria Math" w:eastAsia="Cambria Math" w:hAnsi="Cambria Math" w:cs="Cambria Math"/>
              </w:rPr>
              <m:t>1</m:t>
            </m:r>
          </m:sup>
        </m:sSup>
      </m:oMath>
      <w:r>
        <w:t xml:space="preserve"> </w:t>
      </w:r>
      <w:r>
        <w:t>，</w:t>
      </w:r>
      <m:oMath>
        <m:r>
          <w:rPr>
            <w:rFonts w:ascii="Cambria Math" w:eastAsia="Cambria Math" w:hAnsi="Cambria Math" w:cs="Cambria Math"/>
          </w:rPr>
          <m:t>1</m:t>
        </m:r>
        <m:r>
          <m:rPr>
            <m:nor/>
          </m:rPr>
          <w:rPr>
            <w:rFonts w:ascii="Cambria Math" w:eastAsia="Cambria Math" w:hAnsi="Cambria Math" w:cs="Cambria Math"/>
          </w:rPr>
          <m:t xml:space="preserve"> </m:t>
        </m:r>
        <m:r>
          <m:rPr>
            <m:sty m:val="p"/>
          </m:rPr>
          <w:rPr>
            <w:rFonts w:ascii="Cambria Math" w:eastAsia="Cambria Math" w:hAnsi="Cambria Math" w:cs="Cambria Math"/>
          </w:rPr>
          <m:t>m/s=</m:t>
        </m:r>
      </m:oMath>
      <w:r>
        <w:t xml:space="preserve"> </w:t>
      </w:r>
      <w:r>
        <w:rPr>
          <w:color w:val="FF0000"/>
          <w:u w:val="single" w:color="000000"/>
        </w:rPr>
        <w:t xml:space="preserve">  3.6  </w:t>
      </w:r>
      <m:oMath>
        <m:r>
          <m:rPr>
            <m:sty m:val="p"/>
          </m:rPr>
          <w:rPr>
            <w:rFonts w:ascii="Cambria Math" w:eastAsia="Cambria Math" w:hAnsi="Cambria Math" w:cs="Cambria Math"/>
          </w:rPr>
          <m:t>km/h</m:t>
        </m:r>
      </m:oMath>
      <w:r>
        <w:t xml:space="preserve"> </w:t>
      </w:r>
      <w:r>
        <w:t>。</w:t>
      </w:r>
    </w:p>
    <w:p w14:paraId="36436BA0" w14:textId="77777777" w:rsidR="00625AE0" w:rsidRDefault="00625AE0" w:rsidP="00625AE0">
      <w:pPr>
        <w:ind w:firstLine="440"/>
      </w:pPr>
      <w:r>
        <w:t>4.</w:t>
      </w:r>
      <w:r>
        <w:t>常见的速度：成年人正常步行的速度约为</w:t>
      </w:r>
      <m:oMath>
        <m:r>
          <w:rPr>
            <w:rFonts w:ascii="Cambria Math" w:eastAsia="Cambria Math" w:hAnsi="Cambria Math" w:cs="Cambria Math"/>
          </w:rPr>
          <m:t>1.2</m:t>
        </m:r>
        <w:proofErr w:type="gramStart"/>
        <m:r>
          <m:rPr>
            <m:nor/>
          </m:rPr>
          <w:rPr>
            <w:rFonts w:ascii="Cambria Math" w:eastAsia="Cambria Math" w:hAnsi="Cambria Math" w:cs="Cambria Math"/>
          </w:rPr>
          <m:t xml:space="preserve"> </m:t>
        </m:r>
        <m:r>
          <m:rPr>
            <m:sty m:val="p"/>
          </m:rPr>
          <w:rPr>
            <w:rFonts w:ascii="Cambria Math" w:eastAsia="Cambria Math" w:hAnsi="Cambria Math" w:cs="Cambria Math"/>
          </w:rPr>
          <m:t>m/s</m:t>
        </m:r>
      </m:oMath>
      <w:r>
        <w:t xml:space="preserve"> </w:t>
      </w:r>
      <w:proofErr w:type="gramEnd"/>
      <w:r>
        <w:t>，正常骑自行车的速度约为</w:t>
      </w:r>
      <m:oMath>
        <m:r>
          <w:rPr>
            <w:rFonts w:ascii="Cambria Math" w:eastAsia="Cambria Math" w:hAnsi="Cambria Math" w:cs="Cambria Math"/>
          </w:rPr>
          <m:t>5</m:t>
        </m:r>
        <m:r>
          <m:rPr>
            <m:nor/>
          </m:rPr>
          <w:rPr>
            <w:rFonts w:ascii="Cambria Math" w:eastAsia="Cambria Math" w:hAnsi="Cambria Math" w:cs="Cambria Math"/>
          </w:rPr>
          <m:t xml:space="preserve"> </m:t>
        </m:r>
        <m:r>
          <m:rPr>
            <m:sty m:val="p"/>
          </m:rPr>
          <w:rPr>
            <w:rFonts w:ascii="Cambria Math" w:eastAsia="Cambria Math" w:hAnsi="Cambria Math" w:cs="Cambria Math"/>
          </w:rPr>
          <m:t>m/s</m:t>
        </m:r>
      </m:oMath>
      <w:r>
        <w:t xml:space="preserve"> </w:t>
      </w:r>
      <w:r>
        <w:t>。</w:t>
      </w:r>
    </w:p>
    <w:p w14:paraId="67D2BAD4" w14:textId="77777777" w:rsidR="00B963E6" w:rsidRDefault="00B963E6" w:rsidP="00625AE0">
      <w:pPr>
        <w:ind w:firstLine="440"/>
      </w:pPr>
    </w:p>
    <w:p w14:paraId="1A565114" w14:textId="77777777" w:rsidR="00B963E6" w:rsidRDefault="00B963E6" w:rsidP="00625AE0">
      <w:pPr>
        <w:ind w:firstLine="440"/>
      </w:pPr>
    </w:p>
    <w:p w14:paraId="5384B3DD" w14:textId="77777777" w:rsidR="00625AE0" w:rsidRDefault="00625AE0" w:rsidP="00625AE0">
      <w:pPr>
        <w:pStyle w:val="3"/>
      </w:pPr>
      <w:r>
        <w:rPr>
          <w:noProof/>
        </w:rPr>
        <w:lastRenderedPageBreak/>
        <w:drawing>
          <wp:inline distT="0" distB="0" distL="0" distR="0" wp14:anchorId="0CF16B3F" wp14:editId="24AC05E9">
            <wp:extent cx="2981325" cy="622039"/>
            <wp:effectExtent l="0" t="0" r="0" b="0"/>
            <wp:docPr id="183" name="图片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3"/>
                    <a:srcRect/>
                    <a:stretch>
                      <a:fillRect/>
                    </a:stretch>
                  </pic:blipFill>
                  <pic:spPr bwMode="auto">
                    <a:xfrm>
                      <a:off x="0" y="0"/>
                      <a:ext cx="2981325" cy="622039"/>
                    </a:xfrm>
                    <a:prstGeom prst="rect">
                      <a:avLst/>
                    </a:prstGeom>
                  </pic:spPr>
                </pic:pic>
              </a:graphicData>
            </a:graphic>
          </wp:inline>
        </w:drawing>
      </w:r>
      <w:r>
        <w:rPr>
          <w:color w:val="FFFFFF"/>
          <w:sz w:val="1"/>
          <w:szCs w:val="1"/>
        </w:rPr>
        <w:t>重难点突破</w:t>
      </w:r>
    </w:p>
    <w:p w14:paraId="24F4FDDA" w14:textId="77777777" w:rsidR="00625AE0" w:rsidRDefault="00625AE0" w:rsidP="00625AE0">
      <w:pPr>
        <w:pStyle w:val="4"/>
      </w:pPr>
      <w:r>
        <w:t>重点</w:t>
      </w:r>
      <w:r>
        <w:t xml:space="preserve">1 </w:t>
      </w:r>
      <w:r>
        <w:t>运动和静止的相对性</w:t>
      </w:r>
    </w:p>
    <w:p w14:paraId="65BB627E" w14:textId="77777777" w:rsidR="00625AE0" w:rsidRDefault="00625AE0" w:rsidP="00625AE0">
      <w:pPr>
        <w:ind w:firstLine="440"/>
      </w:pPr>
      <w:r>
        <w:t>物体的运动与静止以及运动情况如何，取决于参照物。同一物体在选择不同的参照物时，运动状态的描述可能不同。</w:t>
      </w:r>
    </w:p>
    <w:p w14:paraId="60BE74DB" w14:textId="77777777" w:rsidR="00625AE0" w:rsidRDefault="00625AE0" w:rsidP="00625AE0">
      <w:pPr>
        <w:ind w:firstLine="440"/>
      </w:pPr>
      <w:r>
        <w:t>（</w:t>
      </w:r>
      <w:r>
        <w:t>1</w:t>
      </w:r>
      <w:r>
        <w:t>）以地面（或静止在地面上的物体）为参照物：若某物体相对于地面（或静止在地面上的物体）位置发生改变，则该物体是运动的；若没有发生改变，则该物体是静止的。</w:t>
      </w:r>
    </w:p>
    <w:p w14:paraId="0595E3C8" w14:textId="77777777" w:rsidR="00625AE0" w:rsidRDefault="00625AE0" w:rsidP="00625AE0">
      <w:pPr>
        <w:ind w:firstLine="440"/>
      </w:pPr>
      <w:r>
        <w:t>（</w:t>
      </w:r>
      <w:r>
        <w:t>2</w:t>
      </w:r>
      <w:r>
        <w:t>）以运动的物体为参照物</w:t>
      </w:r>
    </w:p>
    <w:p w14:paraId="62502A8C" w14:textId="77777777" w:rsidR="00625AE0" w:rsidRDefault="00625AE0" w:rsidP="00625AE0">
      <w:pPr>
        <w:ind w:firstLine="440"/>
      </w:pPr>
      <w:r>
        <w:t>①两个物体，同向同速运动：互相以对方为参照物，位置都没有发生改变，则物体是静止的。</w:t>
      </w:r>
    </w:p>
    <w:p w14:paraId="387D3439" w14:textId="77777777" w:rsidR="00625AE0" w:rsidRDefault="00625AE0" w:rsidP="00625AE0">
      <w:pPr>
        <w:ind w:firstLine="440"/>
      </w:pPr>
      <w:r>
        <w:t>②两个物体，同向异速运动：互相以对方为参照物，位置都发生改变，则物体是运动的。如：向南行驶的汽车和自行车，汽车的速度大于自行车，以汽车为参照物，自行车向北运动；以自行车为参照物，汽车向南行驶。</w:t>
      </w:r>
    </w:p>
    <w:p w14:paraId="36492FBF" w14:textId="77777777" w:rsidR="00625AE0" w:rsidRDefault="00625AE0" w:rsidP="00625AE0">
      <w:pPr>
        <w:ind w:firstLine="440"/>
      </w:pPr>
      <w:r>
        <w:t>③两个物体，异向运动：互相以对方为参照物，位置都发生改变，则物体是运动的。</w:t>
      </w:r>
    </w:p>
    <w:p w14:paraId="30B97F57" w14:textId="77777777" w:rsidR="00625AE0" w:rsidRDefault="00625AE0" w:rsidP="00625AE0">
      <w:pPr>
        <w:ind w:firstLine="440"/>
      </w:pPr>
      <m:oMath>
        <m:r>
          <m:rPr>
            <m:sty m:val="b"/>
          </m:rPr>
          <w:rPr>
            <w:rFonts w:ascii="Cambria Math" w:eastAsia="Cambria Math" w:hAnsi="Cambria Math" w:cs="Cambria Math"/>
          </w:rPr>
          <m:t>※</m:t>
        </m:r>
      </m:oMath>
      <w:r>
        <w:t xml:space="preserve"> </w:t>
      </w:r>
      <w:r>
        <w:rPr>
          <w:b/>
          <w:bCs/>
        </w:rPr>
        <w:t>温馨提示：</w:t>
      </w:r>
    </w:p>
    <w:p w14:paraId="5756F4FC" w14:textId="77777777" w:rsidR="00625AE0" w:rsidRDefault="00625AE0" w:rsidP="00625AE0">
      <w:pPr>
        <w:ind w:firstLine="440"/>
      </w:pPr>
      <w:r>
        <w:t>1.</w:t>
      </w:r>
      <w:r>
        <w:t>参照物可以任意选择，为了研究问题方便，物理学中一般选择地球、地面或相对于地面静止的物体作为参照物。</w:t>
      </w:r>
    </w:p>
    <w:p w14:paraId="3E015338" w14:textId="77777777" w:rsidR="00625AE0" w:rsidRDefault="00625AE0" w:rsidP="00625AE0">
      <w:pPr>
        <w:ind w:firstLine="440"/>
      </w:pPr>
      <w:r>
        <w:t>2.</w:t>
      </w:r>
      <w:r>
        <w:t>离开参照物</w:t>
      </w:r>
      <w:proofErr w:type="gramStart"/>
      <w:r>
        <w:t>谈运动</w:t>
      </w:r>
      <w:proofErr w:type="gramEnd"/>
      <w:r>
        <w:t>和静止是没有意义的。</w:t>
      </w:r>
    </w:p>
    <w:p w14:paraId="53E265DB" w14:textId="77777777" w:rsidR="00625AE0" w:rsidRDefault="00625AE0" w:rsidP="00625AE0">
      <w:pPr>
        <w:pStyle w:val="4"/>
      </w:pPr>
      <w:r>
        <w:t>重点</w:t>
      </w:r>
      <w:r>
        <w:t xml:space="preserve">2 </w:t>
      </w:r>
      <w:r>
        <w:t>匀速直线运动与变速直线运动</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000" w:firstRow="0" w:lastRow="0" w:firstColumn="0" w:lastColumn="0" w:noHBand="0" w:noVBand="0"/>
      </w:tblPr>
      <w:tblGrid>
        <w:gridCol w:w="1666"/>
        <w:gridCol w:w="3317"/>
        <w:gridCol w:w="3317"/>
      </w:tblGrid>
      <w:tr w:rsidR="00625AE0" w14:paraId="13E66565" w14:textId="77777777" w:rsidTr="00686243">
        <w:trPr>
          <w:jc w:val="center"/>
        </w:trPr>
        <w:tc>
          <w:tcPr>
            <w:tcW w:w="1665" w:type="dxa"/>
            <w:tcBorders>
              <w:top w:val="single" w:sz="1" w:space="0" w:color="666666"/>
              <w:left w:val="single" w:sz="1" w:space="0" w:color="666666"/>
              <w:bottom w:val="single" w:sz="1" w:space="0" w:color="666666"/>
              <w:right w:val="single" w:sz="1" w:space="0" w:color="666666"/>
            </w:tcBorders>
          </w:tcPr>
          <w:p w14:paraId="2F6A6C95" w14:textId="77777777" w:rsidR="00625AE0" w:rsidRDefault="00625AE0" w:rsidP="00686243">
            <w:r>
              <w:rPr>
                <w:rFonts w:hAnsi="Times New Roman"/>
              </w:rPr>
              <w:t>运动方式</w:t>
            </w:r>
          </w:p>
        </w:tc>
        <w:tc>
          <w:tcPr>
            <w:tcW w:w="3315" w:type="dxa"/>
            <w:tcBorders>
              <w:top w:val="single" w:sz="1" w:space="0" w:color="666666"/>
              <w:left w:val="single" w:sz="1" w:space="0" w:color="666666"/>
              <w:bottom w:val="single" w:sz="1" w:space="0" w:color="666666"/>
              <w:right w:val="single" w:sz="1" w:space="0" w:color="666666"/>
            </w:tcBorders>
          </w:tcPr>
          <w:p w14:paraId="20D46ACB" w14:textId="77777777" w:rsidR="00625AE0" w:rsidRDefault="00625AE0" w:rsidP="00686243">
            <w:r>
              <w:rPr>
                <w:rFonts w:hAnsi="Times New Roman"/>
              </w:rPr>
              <w:t>匀速直线运动</w:t>
            </w:r>
          </w:p>
        </w:tc>
        <w:tc>
          <w:tcPr>
            <w:tcW w:w="3315" w:type="dxa"/>
            <w:tcBorders>
              <w:top w:val="single" w:sz="1" w:space="0" w:color="666666"/>
              <w:left w:val="single" w:sz="1" w:space="0" w:color="666666"/>
              <w:bottom w:val="single" w:sz="1" w:space="0" w:color="666666"/>
              <w:right w:val="single" w:sz="1" w:space="0" w:color="666666"/>
            </w:tcBorders>
          </w:tcPr>
          <w:p w14:paraId="1011BF59" w14:textId="77777777" w:rsidR="00625AE0" w:rsidRDefault="00625AE0" w:rsidP="00686243">
            <w:r>
              <w:rPr>
                <w:rFonts w:hAnsi="Times New Roman"/>
              </w:rPr>
              <w:t>变速直线运动</w:t>
            </w:r>
          </w:p>
        </w:tc>
      </w:tr>
      <w:tr w:rsidR="00625AE0" w14:paraId="6E672329" w14:textId="77777777" w:rsidTr="00686243">
        <w:trPr>
          <w:jc w:val="center"/>
        </w:trPr>
        <w:tc>
          <w:tcPr>
            <w:tcW w:w="1665" w:type="dxa"/>
            <w:tcBorders>
              <w:top w:val="single" w:sz="1" w:space="0" w:color="666666"/>
              <w:left w:val="single" w:sz="1" w:space="0" w:color="666666"/>
              <w:bottom w:val="single" w:sz="1" w:space="0" w:color="666666"/>
              <w:right w:val="single" w:sz="1" w:space="0" w:color="666666"/>
            </w:tcBorders>
          </w:tcPr>
          <w:p w14:paraId="08CC7FAE" w14:textId="77777777" w:rsidR="00625AE0" w:rsidRDefault="00625AE0" w:rsidP="00686243">
            <w:r>
              <w:rPr>
                <w:rFonts w:hAnsi="Times New Roman"/>
              </w:rPr>
              <w:t>定义</w:t>
            </w:r>
          </w:p>
        </w:tc>
        <w:tc>
          <w:tcPr>
            <w:tcW w:w="3315" w:type="dxa"/>
            <w:tcBorders>
              <w:top w:val="single" w:sz="1" w:space="0" w:color="666666"/>
              <w:left w:val="single" w:sz="1" w:space="0" w:color="666666"/>
              <w:bottom w:val="single" w:sz="1" w:space="0" w:color="666666"/>
              <w:right w:val="single" w:sz="1" w:space="0" w:color="666666"/>
            </w:tcBorders>
          </w:tcPr>
          <w:p w14:paraId="284ADB3A" w14:textId="77777777" w:rsidR="00625AE0" w:rsidRDefault="00625AE0" w:rsidP="00686243">
            <w:r>
              <w:rPr>
                <w:rFonts w:hAnsi="Times New Roman"/>
              </w:rPr>
              <w:t>速度不变的直线运动</w:t>
            </w:r>
          </w:p>
        </w:tc>
        <w:tc>
          <w:tcPr>
            <w:tcW w:w="3315" w:type="dxa"/>
            <w:tcBorders>
              <w:top w:val="single" w:sz="1" w:space="0" w:color="666666"/>
              <w:left w:val="single" w:sz="1" w:space="0" w:color="666666"/>
              <w:bottom w:val="single" w:sz="1" w:space="0" w:color="666666"/>
              <w:right w:val="single" w:sz="1" w:space="0" w:color="666666"/>
            </w:tcBorders>
          </w:tcPr>
          <w:p w14:paraId="5AC90F91" w14:textId="77777777" w:rsidR="00625AE0" w:rsidRDefault="00625AE0" w:rsidP="00686243">
            <w:r>
              <w:rPr>
                <w:rFonts w:hAnsi="Times New Roman"/>
              </w:rPr>
              <w:t>速度变化的直线运动</w:t>
            </w:r>
          </w:p>
        </w:tc>
      </w:tr>
      <w:tr w:rsidR="00625AE0" w14:paraId="45146683" w14:textId="77777777" w:rsidTr="00686243">
        <w:trPr>
          <w:jc w:val="center"/>
        </w:trPr>
        <w:tc>
          <w:tcPr>
            <w:tcW w:w="1665" w:type="dxa"/>
            <w:tcBorders>
              <w:top w:val="single" w:sz="1" w:space="0" w:color="666666"/>
              <w:left w:val="single" w:sz="1" w:space="0" w:color="666666"/>
              <w:bottom w:val="single" w:sz="1" w:space="0" w:color="666666"/>
              <w:right w:val="single" w:sz="1" w:space="0" w:color="666666"/>
            </w:tcBorders>
          </w:tcPr>
          <w:p w14:paraId="05BCD4E8" w14:textId="77777777" w:rsidR="00625AE0" w:rsidRDefault="00625AE0" w:rsidP="00686243">
            <w:r>
              <w:rPr>
                <w:rFonts w:hAnsi="Times New Roman"/>
              </w:rPr>
              <w:t>频闪照片</w:t>
            </w:r>
          </w:p>
        </w:tc>
        <w:tc>
          <w:tcPr>
            <w:tcW w:w="3315" w:type="dxa"/>
            <w:tcBorders>
              <w:top w:val="single" w:sz="1" w:space="0" w:color="666666"/>
              <w:left w:val="single" w:sz="1" w:space="0" w:color="666666"/>
              <w:bottom w:val="single" w:sz="1" w:space="0" w:color="666666"/>
              <w:right w:val="single" w:sz="1" w:space="0" w:color="666666"/>
            </w:tcBorders>
          </w:tcPr>
          <w:p w14:paraId="3840893F" w14:textId="77777777" w:rsidR="00625AE0" w:rsidRDefault="00625AE0" w:rsidP="00686243">
            <w:r>
              <w:rPr>
                <w:noProof/>
              </w:rPr>
              <w:drawing>
                <wp:inline distT="0" distB="0" distL="0" distR="0" wp14:anchorId="766B940F" wp14:editId="181BEA2E">
                  <wp:extent cx="1223391" cy="203073"/>
                  <wp:effectExtent l="0" t="0" r="0" b="0"/>
                  <wp:docPr id="184" name="图片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71"/>
                          <a:srcRect/>
                          <a:stretch>
                            <a:fillRect/>
                          </a:stretch>
                        </pic:blipFill>
                        <pic:spPr bwMode="auto">
                          <a:xfrm>
                            <a:off x="0" y="0"/>
                            <a:ext cx="1223391" cy="203073"/>
                          </a:xfrm>
                          <a:prstGeom prst="rect">
                            <a:avLst/>
                          </a:prstGeom>
                        </pic:spPr>
                      </pic:pic>
                    </a:graphicData>
                  </a:graphic>
                </wp:inline>
              </w:drawing>
            </w:r>
          </w:p>
        </w:tc>
        <w:tc>
          <w:tcPr>
            <w:tcW w:w="3315" w:type="dxa"/>
            <w:tcBorders>
              <w:top w:val="single" w:sz="1" w:space="0" w:color="666666"/>
              <w:left w:val="single" w:sz="1" w:space="0" w:color="666666"/>
              <w:bottom w:val="single" w:sz="1" w:space="0" w:color="666666"/>
              <w:right w:val="single" w:sz="1" w:space="0" w:color="666666"/>
            </w:tcBorders>
          </w:tcPr>
          <w:p w14:paraId="1EDDFBDF" w14:textId="77777777" w:rsidR="00625AE0" w:rsidRDefault="00625AE0" w:rsidP="00686243">
            <w:r>
              <w:rPr>
                <w:noProof/>
              </w:rPr>
              <w:drawing>
                <wp:inline distT="0" distB="0" distL="0" distR="0" wp14:anchorId="01F39B64" wp14:editId="799CF309">
                  <wp:extent cx="1223391" cy="203073"/>
                  <wp:effectExtent l="0" t="0" r="0" b="0"/>
                  <wp:docPr id="185" name="图片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72"/>
                          <a:srcRect/>
                          <a:stretch>
                            <a:fillRect/>
                          </a:stretch>
                        </pic:blipFill>
                        <pic:spPr bwMode="auto">
                          <a:xfrm>
                            <a:off x="0" y="0"/>
                            <a:ext cx="1223391" cy="203073"/>
                          </a:xfrm>
                          <a:prstGeom prst="rect">
                            <a:avLst/>
                          </a:prstGeom>
                        </pic:spPr>
                      </pic:pic>
                    </a:graphicData>
                  </a:graphic>
                </wp:inline>
              </w:drawing>
            </w:r>
          </w:p>
        </w:tc>
      </w:tr>
      <w:tr w:rsidR="00625AE0" w14:paraId="7D0DD9FD" w14:textId="77777777" w:rsidTr="00686243">
        <w:trPr>
          <w:jc w:val="center"/>
        </w:trPr>
        <w:tc>
          <w:tcPr>
            <w:tcW w:w="1665" w:type="dxa"/>
            <w:tcBorders>
              <w:top w:val="single" w:sz="1" w:space="0" w:color="666666"/>
              <w:left w:val="single" w:sz="1" w:space="0" w:color="666666"/>
              <w:bottom w:val="single" w:sz="1" w:space="0" w:color="666666"/>
              <w:right w:val="single" w:sz="1" w:space="0" w:color="666666"/>
            </w:tcBorders>
          </w:tcPr>
          <w:p w14:paraId="3AAD9AE3" w14:textId="77777777" w:rsidR="00625AE0" w:rsidRDefault="00625AE0" w:rsidP="00686243">
            <w:r>
              <w:rPr>
                <w:rFonts w:hAnsi="Times New Roman"/>
              </w:rPr>
              <w:t>特点</w:t>
            </w:r>
          </w:p>
        </w:tc>
        <w:tc>
          <w:tcPr>
            <w:tcW w:w="3315" w:type="dxa"/>
            <w:tcBorders>
              <w:top w:val="single" w:sz="1" w:space="0" w:color="666666"/>
              <w:left w:val="single" w:sz="1" w:space="0" w:color="666666"/>
              <w:bottom w:val="single" w:sz="1" w:space="0" w:color="666666"/>
              <w:right w:val="single" w:sz="1" w:space="0" w:color="666666"/>
            </w:tcBorders>
          </w:tcPr>
          <w:p w14:paraId="311BD480" w14:textId="77777777" w:rsidR="00625AE0" w:rsidRDefault="00625AE0" w:rsidP="00686243">
            <w:r>
              <w:rPr>
                <w:rFonts w:hAnsi="Times New Roman"/>
              </w:rPr>
              <w:t>整个过程中，运动的快慢和方向都不变</w:t>
            </w:r>
          </w:p>
        </w:tc>
        <w:tc>
          <w:tcPr>
            <w:tcW w:w="3315" w:type="dxa"/>
            <w:tcBorders>
              <w:top w:val="single" w:sz="1" w:space="0" w:color="666666"/>
              <w:left w:val="single" w:sz="1" w:space="0" w:color="666666"/>
              <w:bottom w:val="single" w:sz="1" w:space="0" w:color="666666"/>
              <w:right w:val="single" w:sz="1" w:space="0" w:color="666666"/>
            </w:tcBorders>
          </w:tcPr>
          <w:p w14:paraId="13B40AC5" w14:textId="77777777" w:rsidR="00625AE0" w:rsidRDefault="00625AE0" w:rsidP="00686243">
            <w:r>
              <w:rPr>
                <w:rFonts w:hAnsi="Times New Roman"/>
              </w:rPr>
              <w:t>整个过程中，运动的快慢发生改变</w:t>
            </w:r>
          </w:p>
        </w:tc>
      </w:tr>
    </w:tbl>
    <w:p w14:paraId="1770C87B" w14:textId="77777777" w:rsidR="00625AE0" w:rsidRDefault="00625AE0" w:rsidP="00625AE0">
      <w:pPr>
        <w:pStyle w:val="4"/>
      </w:pPr>
      <w:r>
        <w:t>重点</w:t>
      </w:r>
      <w:r>
        <w:t xml:space="preserve">3 </w:t>
      </w:r>
      <w:r>
        <w:t>平均速度</w:t>
      </w:r>
    </w:p>
    <w:p w14:paraId="5CC7DD0A" w14:textId="77777777" w:rsidR="00625AE0" w:rsidRDefault="00625AE0" w:rsidP="00625AE0">
      <w:pPr>
        <w:ind w:firstLine="440"/>
      </w:pPr>
      <w:r>
        <w:t>物体在某一段路程内（或某一段时间内）运动的快慢程度，等于这段路程与其对应时间的比值。（注：平均速度不是速度的平均值）</w:t>
      </w:r>
    </w:p>
    <w:p w14:paraId="7C711B9E" w14:textId="77777777" w:rsidR="00B963E6" w:rsidRDefault="00B963E6" w:rsidP="00625AE0">
      <w:pPr>
        <w:ind w:firstLine="440"/>
      </w:pPr>
    </w:p>
    <w:p w14:paraId="6BDDD040" w14:textId="77777777" w:rsidR="00B963E6" w:rsidRDefault="00B963E6" w:rsidP="00625AE0">
      <w:pPr>
        <w:ind w:firstLine="440"/>
        <w:rPr>
          <w:b/>
        </w:rPr>
      </w:pPr>
    </w:p>
    <w:p w14:paraId="7A77B7F9" w14:textId="77777777" w:rsidR="00625AE0" w:rsidRDefault="00625AE0" w:rsidP="00625AE0">
      <w:pPr>
        <w:ind w:firstLine="440"/>
      </w:pPr>
      <m:oMath>
        <m:r>
          <m:rPr>
            <m:sty m:val="b"/>
          </m:rPr>
          <w:rPr>
            <w:rFonts w:ascii="Cambria Math" w:eastAsia="Cambria Math" w:hAnsi="Cambria Math" w:cs="Cambria Math"/>
          </w:rPr>
          <m:t>※</m:t>
        </m:r>
      </m:oMath>
      <w:r>
        <w:t xml:space="preserve"> </w:t>
      </w:r>
      <w:r>
        <w:rPr>
          <w:b/>
          <w:bCs/>
        </w:rPr>
        <w:t>温馨提示：</w:t>
      </w:r>
    </w:p>
    <w:p w14:paraId="5DD9C883" w14:textId="77777777" w:rsidR="00625AE0" w:rsidRDefault="00625AE0" w:rsidP="00625AE0">
      <w:pPr>
        <w:ind w:firstLine="440"/>
      </w:pPr>
      <w:r>
        <w:t>应用</w:t>
      </w:r>
      <m:oMath>
        <m:r>
          <w:rPr>
            <w:rFonts w:ascii="Cambria Math" w:eastAsia="Cambria Math" w:hAnsi="Cambria Math" w:cs="Cambria Math"/>
          </w:rPr>
          <m:t>v</m:t>
        </m:r>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s</m:t>
            </m:r>
          </m:num>
          <m:den>
            <m:r>
              <w:rPr>
                <w:rFonts w:ascii="Cambria Math" w:eastAsia="Cambria Math" w:hAnsi="Cambria Math" w:cs="Cambria Math"/>
              </w:rPr>
              <m:t>t</m:t>
            </m:r>
          </m:den>
        </m:f>
      </m:oMath>
      <w:r>
        <w:t xml:space="preserve"> </w:t>
      </w:r>
      <w:r>
        <w:t>计算时，单位要统一，且公式中的三个物理量必须对应于同一物体。当路程</w:t>
      </w:r>
      <m:oMath>
        <m:r>
          <w:rPr>
            <w:rFonts w:ascii="Cambria Math" w:eastAsia="Cambria Math" w:hAnsi="Cambria Math" w:cs="Cambria Math"/>
          </w:rPr>
          <m:t>s</m:t>
        </m:r>
      </m:oMath>
      <w:r>
        <w:t xml:space="preserve"> </w:t>
      </w:r>
      <w:r>
        <w:t>用</w:t>
      </w:r>
      <m:oMath>
        <m:r>
          <m:rPr>
            <m:sty m:val="p"/>
          </m:rPr>
          <w:rPr>
            <w:rFonts w:ascii="Cambria Math" w:eastAsia="Cambria Math" w:hAnsi="Cambria Math" w:cs="Cambria Math"/>
          </w:rPr>
          <m:t>m</m:t>
        </m:r>
      </m:oMath>
      <w:r>
        <w:t xml:space="preserve"> </w:t>
      </w:r>
      <w:r>
        <w:t>作单位，时间</w:t>
      </w:r>
      <m:oMath>
        <m:r>
          <w:rPr>
            <w:rFonts w:ascii="Cambria Math" w:eastAsia="Cambria Math" w:hAnsi="Cambria Math" w:cs="Cambria Math"/>
          </w:rPr>
          <m:t>t</m:t>
        </m:r>
      </m:oMath>
      <w:r>
        <w:t xml:space="preserve"> </w:t>
      </w:r>
      <w:r>
        <w:t>用</w:t>
      </w:r>
      <m:oMath>
        <m:r>
          <m:rPr>
            <m:sty m:val="p"/>
          </m:rPr>
          <w:rPr>
            <w:rFonts w:ascii="Cambria Math" w:eastAsia="Cambria Math" w:hAnsi="Cambria Math" w:cs="Cambria Math"/>
          </w:rPr>
          <m:t>s</m:t>
        </m:r>
      </m:oMath>
      <w:r>
        <w:t xml:space="preserve"> </w:t>
      </w:r>
      <w:r>
        <w:t>作单位时，速度</w:t>
      </w:r>
      <m:oMath>
        <m:r>
          <w:rPr>
            <w:rFonts w:ascii="Cambria Math" w:eastAsia="Cambria Math" w:hAnsi="Cambria Math" w:cs="Cambria Math"/>
          </w:rPr>
          <m:t>v</m:t>
        </m:r>
      </m:oMath>
      <w:r>
        <w:t xml:space="preserve"> </w:t>
      </w:r>
      <w:r>
        <w:t>的单位为</w:t>
      </w:r>
      <m:oMath>
        <m:r>
          <m:rPr>
            <m:sty m:val="p"/>
          </m:rPr>
          <w:rPr>
            <w:rFonts w:ascii="Cambria Math" w:eastAsia="Cambria Math" w:hAnsi="Cambria Math" w:cs="Cambria Math"/>
          </w:rPr>
          <m:t>m/s</m:t>
        </m:r>
      </m:oMath>
      <w:r>
        <w:t xml:space="preserve"> ;</w:t>
      </w:r>
      <w:r>
        <w:t>当路程</w:t>
      </w:r>
      <m:oMath>
        <m:r>
          <w:rPr>
            <w:rFonts w:ascii="Cambria Math" w:eastAsia="Cambria Math" w:hAnsi="Cambria Math" w:cs="Cambria Math"/>
          </w:rPr>
          <m:t>s</m:t>
        </m:r>
      </m:oMath>
      <w:r>
        <w:t xml:space="preserve"> </w:t>
      </w:r>
      <w:r>
        <w:t>用</w:t>
      </w:r>
      <m:oMath>
        <m:r>
          <m:rPr>
            <m:sty m:val="p"/>
          </m:rPr>
          <w:rPr>
            <w:rFonts w:ascii="Cambria Math" w:eastAsia="Cambria Math" w:hAnsi="Cambria Math" w:cs="Cambria Math"/>
          </w:rPr>
          <m:t>km</m:t>
        </m:r>
      </m:oMath>
      <w:r>
        <w:t xml:space="preserve"> </w:t>
      </w:r>
      <w:r>
        <w:t>作单位，时间</w:t>
      </w:r>
      <m:oMath>
        <m:r>
          <w:rPr>
            <w:rFonts w:ascii="Cambria Math" w:eastAsia="Cambria Math" w:hAnsi="Cambria Math" w:cs="Cambria Math"/>
          </w:rPr>
          <m:t>t</m:t>
        </m:r>
      </m:oMath>
      <w:r>
        <w:t xml:space="preserve"> </w:t>
      </w:r>
      <w:r>
        <w:t>用</w:t>
      </w:r>
      <m:oMath>
        <m:r>
          <m:rPr>
            <m:sty m:val="p"/>
          </m:rPr>
          <w:rPr>
            <w:rFonts w:ascii="Cambria Math" w:eastAsia="Cambria Math" w:hAnsi="Cambria Math" w:cs="Cambria Math"/>
          </w:rPr>
          <m:t>h</m:t>
        </m:r>
      </m:oMath>
      <w:r>
        <w:t xml:space="preserve"> </w:t>
      </w:r>
      <w:r>
        <w:t>作单位时，速度</w:t>
      </w:r>
      <m:oMath>
        <m:r>
          <w:rPr>
            <w:rFonts w:ascii="Cambria Math" w:eastAsia="Cambria Math" w:hAnsi="Cambria Math" w:cs="Cambria Math"/>
          </w:rPr>
          <m:t>v</m:t>
        </m:r>
      </m:oMath>
      <w:r>
        <w:t xml:space="preserve"> </w:t>
      </w:r>
      <w:r>
        <w:t>的单位为</w:t>
      </w:r>
      <m:oMath>
        <m:r>
          <m:rPr>
            <m:sty m:val="p"/>
          </m:rPr>
          <w:rPr>
            <w:rFonts w:ascii="Cambria Math" w:eastAsia="Cambria Math" w:hAnsi="Cambria Math" w:cs="Cambria Math"/>
          </w:rPr>
          <m:t>km/h</m:t>
        </m:r>
      </m:oMath>
      <w:r>
        <w:t xml:space="preserve"> </w:t>
      </w:r>
      <w:r>
        <w:t>。</w:t>
      </w:r>
    </w:p>
    <w:p w14:paraId="64ECCF69" w14:textId="77777777" w:rsidR="00B963E6" w:rsidRDefault="00B963E6" w:rsidP="00625AE0">
      <w:pPr>
        <w:ind w:firstLine="440"/>
      </w:pPr>
    </w:p>
    <w:p w14:paraId="06EE2994" w14:textId="77777777" w:rsidR="00625AE0" w:rsidRDefault="00625AE0" w:rsidP="00625AE0">
      <w:pPr>
        <w:pStyle w:val="4"/>
      </w:pPr>
      <w:r>
        <w:t>重点</w:t>
      </w:r>
      <w:r>
        <w:t xml:space="preserve">4 </w:t>
      </w:r>
      <w:r>
        <w:t>图像的理解</w:t>
      </w:r>
    </w:p>
    <w:p w14:paraId="0166EF09" w14:textId="77777777" w:rsidR="00B963E6" w:rsidRDefault="00B963E6" w:rsidP="00625AE0">
      <w:pPr>
        <w:pStyle w:val="4"/>
      </w:pP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000" w:firstRow="0" w:lastRow="0" w:firstColumn="0" w:lastColumn="0" w:noHBand="0" w:noVBand="0"/>
      </w:tblPr>
      <w:tblGrid>
        <w:gridCol w:w="3122"/>
        <w:gridCol w:w="5178"/>
      </w:tblGrid>
      <w:tr w:rsidR="00625AE0" w14:paraId="6E9D8D73" w14:textId="77777777" w:rsidTr="00686243">
        <w:trPr>
          <w:jc w:val="center"/>
        </w:trPr>
        <w:tc>
          <w:tcPr>
            <w:tcW w:w="3120" w:type="dxa"/>
            <w:tcBorders>
              <w:top w:val="single" w:sz="1" w:space="0" w:color="666666"/>
              <w:left w:val="single" w:sz="1" w:space="0" w:color="666666"/>
              <w:bottom w:val="single" w:sz="1" w:space="0" w:color="666666"/>
              <w:right w:val="single" w:sz="1" w:space="0" w:color="666666"/>
            </w:tcBorders>
          </w:tcPr>
          <w:p w14:paraId="79BDBA06" w14:textId="77777777" w:rsidR="00625AE0" w:rsidRDefault="00625AE0" w:rsidP="00686243">
            <w:r>
              <w:rPr>
                <w:rFonts w:hAnsi="Times New Roman"/>
              </w:rPr>
              <w:t>运动图像</w:t>
            </w:r>
          </w:p>
        </w:tc>
        <w:tc>
          <w:tcPr>
            <w:tcW w:w="5175" w:type="dxa"/>
            <w:tcBorders>
              <w:top w:val="single" w:sz="1" w:space="0" w:color="666666"/>
              <w:left w:val="single" w:sz="1" w:space="0" w:color="666666"/>
              <w:bottom w:val="single" w:sz="1" w:space="0" w:color="666666"/>
              <w:right w:val="single" w:sz="1" w:space="0" w:color="666666"/>
            </w:tcBorders>
          </w:tcPr>
          <w:p w14:paraId="7E967F46" w14:textId="77777777" w:rsidR="00625AE0" w:rsidRDefault="00625AE0" w:rsidP="00686243">
            <w:r>
              <w:rPr>
                <w:rFonts w:hAnsi="Times New Roman"/>
              </w:rPr>
              <w:t>理解</w:t>
            </w:r>
          </w:p>
        </w:tc>
      </w:tr>
      <w:tr w:rsidR="00625AE0" w14:paraId="083E6F85" w14:textId="77777777" w:rsidTr="00686243">
        <w:trPr>
          <w:jc w:val="center"/>
        </w:trPr>
        <w:tc>
          <w:tcPr>
            <w:tcW w:w="3120" w:type="dxa"/>
            <w:tcBorders>
              <w:top w:val="single" w:sz="1" w:space="0" w:color="666666"/>
              <w:left w:val="single" w:sz="1" w:space="0" w:color="666666"/>
              <w:bottom w:val="single" w:sz="1" w:space="0" w:color="666666"/>
              <w:right w:val="single" w:sz="1" w:space="0" w:color="666666"/>
            </w:tcBorders>
          </w:tcPr>
          <w:p w14:paraId="2D4859B5" w14:textId="77777777" w:rsidR="00625AE0" w:rsidRDefault="00625AE0" w:rsidP="00686243">
            <w:r>
              <w:rPr>
                <w:noProof/>
              </w:rPr>
              <w:drawing>
                <wp:inline distT="0" distB="0" distL="0" distR="0" wp14:anchorId="1524AAD1" wp14:editId="3AB9D8C9">
                  <wp:extent cx="1825181" cy="2008442"/>
                  <wp:effectExtent l="0" t="0" r="0" b="0"/>
                  <wp:docPr id="186" name="图片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73"/>
                          <a:srcRect/>
                          <a:stretch>
                            <a:fillRect/>
                          </a:stretch>
                        </pic:blipFill>
                        <pic:spPr bwMode="auto">
                          <a:xfrm>
                            <a:off x="0" y="0"/>
                            <a:ext cx="1825181" cy="2008442"/>
                          </a:xfrm>
                          <a:prstGeom prst="rect">
                            <a:avLst/>
                          </a:prstGeom>
                        </pic:spPr>
                      </pic:pic>
                    </a:graphicData>
                  </a:graphic>
                </wp:inline>
              </w:drawing>
            </w:r>
          </w:p>
        </w:tc>
        <w:tc>
          <w:tcPr>
            <w:tcW w:w="5175" w:type="dxa"/>
            <w:tcBorders>
              <w:top w:val="single" w:sz="1" w:space="0" w:color="666666"/>
              <w:left w:val="single" w:sz="1" w:space="0" w:color="666666"/>
              <w:bottom w:val="single" w:sz="1" w:space="0" w:color="666666"/>
              <w:right w:val="single" w:sz="1" w:space="0" w:color="666666"/>
            </w:tcBorders>
          </w:tcPr>
          <w:p w14:paraId="4BA64201" w14:textId="77777777" w:rsidR="00625AE0" w:rsidRDefault="00625AE0" w:rsidP="00686243">
            <w:r>
              <w:rPr>
                <w:rFonts w:hAnsi="Times New Roman"/>
              </w:rPr>
              <w:t>（</w:t>
            </w:r>
            <w:r>
              <w:rPr>
                <w:rFonts w:hAnsi="Times New Roman"/>
              </w:rPr>
              <w:t>1</w:t>
            </w:r>
            <w:r>
              <w:rPr>
                <w:rFonts w:hAnsi="Times New Roman"/>
              </w:rPr>
              <w:t>）水平直线表示物体位置没有发生变化，即物体静止。</w:t>
            </w:r>
            <m:oMath>
              <m:r>
                <w:rPr>
                  <w:rFonts w:ascii="Cambria Math" w:eastAsia="Cambria Math" w:hAnsi="Cambria Math" w:cs="Cambria Math"/>
                </w:rPr>
                <m:t>0</m:t>
              </m:r>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t</m:t>
                  </m:r>
                </m:e>
                <m:sub>
                  <m:r>
                    <w:rPr>
                      <w:rFonts w:ascii="Cambria Math" w:eastAsia="Cambria Math" w:hAnsi="Cambria Math" w:cs="Cambria Math"/>
                    </w:rPr>
                    <m:t>1</m:t>
                  </m:r>
                </m:sub>
              </m:sSub>
            </m:oMath>
            <w:r>
              <w:t xml:space="preserve"> </w:t>
            </w:r>
            <w:r>
              <w:rPr>
                <w:rFonts w:hAnsi="Times New Roman"/>
              </w:rPr>
              <w:t>时刻，甲物体静止不动</w:t>
            </w:r>
          </w:p>
          <w:p w14:paraId="443F049E" w14:textId="77777777" w:rsidR="00625AE0" w:rsidRDefault="00625AE0" w:rsidP="00686243">
            <w:r>
              <w:rPr>
                <w:rFonts w:hAnsi="Times New Roman"/>
              </w:rPr>
              <w:t>（</w:t>
            </w:r>
            <w:r>
              <w:rPr>
                <w:rFonts w:hAnsi="Times New Roman"/>
              </w:rPr>
              <w:t>2</w:t>
            </w:r>
            <w:r>
              <w:rPr>
                <w:rFonts w:hAnsi="Times New Roman"/>
              </w:rPr>
              <w:t>）倾斜直线表示物体做匀速直线运动。</w:t>
            </w:r>
            <m:oMath>
              <m:sSub>
                <m:sSubPr>
                  <m:ctrlPr>
                    <w:rPr>
                      <w:rFonts w:ascii="Cambria Math" w:eastAsia="Cambria Math" w:hAnsi="Cambria Math" w:cs="Cambria Math"/>
                    </w:rPr>
                  </m:ctrlPr>
                </m:sSubPr>
                <m:e>
                  <m:r>
                    <w:rPr>
                      <w:rFonts w:ascii="Cambria Math" w:eastAsia="Cambria Math" w:hAnsi="Cambria Math" w:cs="Cambria Math"/>
                    </w:rPr>
                    <m:t>t</m:t>
                  </m:r>
                </m:e>
                <m:sub>
                  <m:r>
                    <w:rPr>
                      <w:rFonts w:ascii="Cambria Math" w:eastAsia="Cambria Math" w:hAnsi="Cambria Math" w:cs="Cambria Math"/>
                    </w:rPr>
                    <m:t>1</m:t>
                  </m:r>
                </m:sub>
              </m:sSub>
            </m:oMath>
            <w:r>
              <w:t xml:space="preserve"> </w:t>
            </w:r>
            <w:r>
              <w:rPr>
                <w:rFonts w:hAnsi="Times New Roman"/>
              </w:rPr>
              <w:t>时刻以后，甲物体做匀速直线运动；</w:t>
            </w:r>
            <m:oMath>
              <m:r>
                <w:rPr>
                  <w:rFonts w:ascii="Cambria Math" w:eastAsia="Cambria Math" w:hAnsi="Cambria Math" w:cs="Cambria Math"/>
                </w:rPr>
                <m:t>0</m:t>
              </m:r>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t</m:t>
                  </m:r>
                </m:e>
                <m:sub>
                  <m:r>
                    <w:rPr>
                      <w:rFonts w:ascii="Cambria Math" w:eastAsia="Cambria Math" w:hAnsi="Cambria Math" w:cs="Cambria Math"/>
                    </w:rPr>
                    <m:t>3</m:t>
                  </m:r>
                </m:sub>
              </m:sSub>
            </m:oMath>
            <w:r>
              <w:t xml:space="preserve"> </w:t>
            </w:r>
            <w:r>
              <w:rPr>
                <w:rFonts w:hAnsi="Times New Roman"/>
              </w:rPr>
              <w:t>时刻，乙物体做匀速直线运动</w:t>
            </w:r>
          </w:p>
          <w:p w14:paraId="40A0FC96" w14:textId="77777777" w:rsidR="00625AE0" w:rsidRDefault="00625AE0" w:rsidP="00686243">
            <w:r>
              <w:rPr>
                <w:rFonts w:hAnsi="Times New Roman"/>
              </w:rPr>
              <w:t>（</w:t>
            </w:r>
            <w:r>
              <w:rPr>
                <w:rFonts w:hAnsi="Times New Roman"/>
              </w:rPr>
              <w:t>3</w:t>
            </w:r>
            <w:r>
              <w:rPr>
                <w:rFonts w:hAnsi="Times New Roman"/>
              </w:rPr>
              <w:t>）斜率表示速度大小。斜率越大，速度越大，</w:t>
            </w:r>
            <m:oMath>
              <m:sSub>
                <m:sSubPr>
                  <m:ctrlPr>
                    <w:rPr>
                      <w:rFonts w:ascii="Cambria Math" w:eastAsia="Cambria Math" w:hAnsi="Cambria Math" w:cs="Cambria Math"/>
                    </w:rPr>
                  </m:ctrlPr>
                </m:sSubPr>
                <m:e>
                  <m:r>
                    <w:rPr>
                      <w:rFonts w:ascii="Cambria Math" w:eastAsia="Cambria Math" w:hAnsi="Cambria Math" w:cs="Cambria Math"/>
                    </w:rPr>
                    <m:t>v</m:t>
                  </m:r>
                </m:e>
                <m:sub>
                  <m:r>
                    <m:rPr>
                      <m:nor/>
                    </m:rPr>
                    <w:rPr>
                      <w:rFonts w:ascii="Cambria Math" w:eastAsia="Cambria Math" w:hAnsi="Cambria Math" w:cs="Cambria Math"/>
                    </w:rPr>
                    <m:t>甲</m:t>
                  </m:r>
                </m:sub>
              </m:sSub>
              <m:r>
                <m:rPr>
                  <m:sty m:val="p"/>
                </m:rPr>
                <w:rPr>
                  <w:rFonts w:ascii="Cambria Math" w:eastAsia="Cambria Math" w:hAnsi="Cambria Math" w:cs="Cambria Math"/>
                </w:rPr>
                <m:t>&gt;</m:t>
              </m:r>
              <m:sSub>
                <m:sSubPr>
                  <m:ctrlPr>
                    <w:rPr>
                      <w:rFonts w:ascii="Cambria Math" w:eastAsia="Cambria Math" w:hAnsi="Cambria Math" w:cs="Cambria Math"/>
                    </w:rPr>
                  </m:ctrlPr>
                </m:sSubPr>
                <m:e>
                  <m:r>
                    <w:rPr>
                      <w:rFonts w:ascii="Cambria Math" w:eastAsia="Cambria Math" w:hAnsi="Cambria Math" w:cs="Cambria Math"/>
                    </w:rPr>
                    <m:t>v</m:t>
                  </m:r>
                </m:e>
                <m:sub>
                  <m:r>
                    <m:rPr>
                      <m:nor/>
                    </m:rPr>
                    <w:rPr>
                      <w:rFonts w:ascii="Cambria Math" w:eastAsia="Cambria Math" w:hAnsi="Cambria Math" w:cs="Cambria Math"/>
                    </w:rPr>
                    <m:t>乙</m:t>
                  </m:r>
                </m:sub>
              </m:sSub>
            </m:oMath>
            <w:r>
              <w:t xml:space="preserve"> </w:t>
            </w:r>
          </w:p>
          <w:p w14:paraId="7B06E280" w14:textId="77777777" w:rsidR="00625AE0" w:rsidRDefault="00625AE0" w:rsidP="00686243">
            <w:r>
              <w:rPr>
                <w:rFonts w:hAnsi="Times New Roman"/>
              </w:rPr>
              <w:t>（</w:t>
            </w:r>
            <w:r>
              <w:rPr>
                <w:rFonts w:hAnsi="Times New Roman"/>
              </w:rPr>
              <w:t>4</w:t>
            </w:r>
            <w:r>
              <w:rPr>
                <w:rFonts w:hAnsi="Times New Roman"/>
              </w:rPr>
              <w:t>）</w:t>
            </w:r>
            <m:oMath>
              <m:sSub>
                <m:sSubPr>
                  <m:ctrlPr>
                    <w:rPr>
                      <w:rFonts w:ascii="Cambria Math" w:eastAsia="Cambria Math" w:hAnsi="Cambria Math" w:cs="Cambria Math"/>
                    </w:rPr>
                  </m:ctrlPr>
                </m:sSubPr>
                <m:e>
                  <m:r>
                    <w:rPr>
                      <w:rFonts w:ascii="Cambria Math" w:eastAsia="Cambria Math" w:hAnsi="Cambria Math" w:cs="Cambria Math"/>
                    </w:rPr>
                    <m:t>t</m:t>
                  </m:r>
                </m:e>
                <m:sub>
                  <m:r>
                    <w:rPr>
                      <w:rFonts w:ascii="Cambria Math" w:eastAsia="Cambria Math" w:hAnsi="Cambria Math" w:cs="Cambria Math"/>
                    </w:rPr>
                    <m:t>2</m:t>
                  </m:r>
                </m:sub>
              </m:sSub>
            </m:oMath>
            <w:r>
              <w:t xml:space="preserve"> </w:t>
            </w:r>
            <w:r>
              <w:rPr>
                <w:rFonts w:hAnsi="Times New Roman"/>
              </w:rPr>
              <w:t>时刻，甲、乙两物体运动的路程相同，即</w:t>
            </w:r>
            <m:oMath>
              <m:sSub>
                <m:sSubPr>
                  <m:ctrlPr>
                    <w:rPr>
                      <w:rFonts w:ascii="Cambria Math" w:eastAsia="Cambria Math" w:hAnsi="Cambria Math" w:cs="Cambria Math"/>
                    </w:rPr>
                  </m:ctrlPr>
                </m:sSubPr>
                <m:e>
                  <m:r>
                    <w:rPr>
                      <w:rFonts w:ascii="Cambria Math" w:eastAsia="Cambria Math" w:hAnsi="Cambria Math" w:cs="Cambria Math"/>
                    </w:rPr>
                    <m:t>s</m:t>
                  </m:r>
                </m:e>
                <m:sub>
                  <m:r>
                    <m:rPr>
                      <m:nor/>
                    </m:rPr>
                    <w:rPr>
                      <w:rFonts w:ascii="Cambria Math" w:eastAsia="Cambria Math" w:hAnsi="Cambria Math" w:cs="Cambria Math"/>
                    </w:rPr>
                    <m:t>甲</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s</m:t>
                  </m:r>
                </m:e>
                <m:sub>
                  <m:r>
                    <m:rPr>
                      <m:nor/>
                    </m:rPr>
                    <w:rPr>
                      <w:rFonts w:ascii="Cambria Math" w:eastAsia="Cambria Math" w:hAnsi="Cambria Math" w:cs="Cambria Math"/>
                    </w:rPr>
                    <m:t>乙</m:t>
                  </m:r>
                </m:sub>
              </m:sSub>
            </m:oMath>
            <w:r>
              <w:t xml:space="preserve"> </w:t>
            </w:r>
          </w:p>
          <w:p w14:paraId="522C4ACD" w14:textId="77777777" w:rsidR="00625AE0" w:rsidRDefault="00625AE0" w:rsidP="00686243">
            <w:r>
              <w:rPr>
                <w:rFonts w:hAnsi="Times New Roman"/>
              </w:rPr>
              <w:t>（</w:t>
            </w:r>
            <w:r>
              <w:rPr>
                <w:rFonts w:hAnsi="Times New Roman"/>
              </w:rPr>
              <w:t>5</w:t>
            </w:r>
            <w:r>
              <w:rPr>
                <w:rFonts w:hAnsi="Times New Roman"/>
              </w:rPr>
              <w:t>）</w:t>
            </w:r>
            <m:oMath>
              <m:sSub>
                <m:sSubPr>
                  <m:ctrlPr>
                    <w:rPr>
                      <w:rFonts w:ascii="Cambria Math" w:eastAsia="Cambria Math" w:hAnsi="Cambria Math" w:cs="Cambria Math"/>
                    </w:rPr>
                  </m:ctrlPr>
                </m:sSubPr>
                <m:e>
                  <m:r>
                    <w:rPr>
                      <w:rFonts w:ascii="Cambria Math" w:eastAsia="Cambria Math" w:hAnsi="Cambria Math" w:cs="Cambria Math"/>
                    </w:rPr>
                    <m:t>t</m:t>
                  </m:r>
                </m:e>
                <m:sub>
                  <m:r>
                    <w:rPr>
                      <w:rFonts w:ascii="Cambria Math" w:eastAsia="Cambria Math" w:hAnsi="Cambria Math" w:cs="Cambria Math"/>
                    </w:rPr>
                    <m:t>3</m:t>
                  </m:r>
                </m:sub>
              </m:sSub>
            </m:oMath>
            <w:r>
              <w:t xml:space="preserve"> </w:t>
            </w:r>
            <w:r>
              <w:rPr>
                <w:rFonts w:hAnsi="Times New Roman"/>
              </w:rPr>
              <w:t>时刻，</w:t>
            </w:r>
            <m:oMath>
              <m:sSub>
                <m:sSubPr>
                  <m:ctrlPr>
                    <w:rPr>
                      <w:rFonts w:ascii="Cambria Math" w:eastAsia="Cambria Math" w:hAnsi="Cambria Math" w:cs="Cambria Math"/>
                    </w:rPr>
                  </m:ctrlPr>
                </m:sSubPr>
                <m:e>
                  <m:r>
                    <w:rPr>
                      <w:rFonts w:ascii="Cambria Math" w:eastAsia="Cambria Math" w:hAnsi="Cambria Math" w:cs="Cambria Math"/>
                    </w:rPr>
                    <m:t>s</m:t>
                  </m:r>
                </m:e>
                <m:sub>
                  <m:r>
                    <m:rPr>
                      <m:nor/>
                    </m:rPr>
                    <w:rPr>
                      <w:rFonts w:ascii="Cambria Math" w:eastAsia="Cambria Math" w:hAnsi="Cambria Math" w:cs="Cambria Math"/>
                    </w:rPr>
                    <m:t>甲</m:t>
                  </m:r>
                </m:sub>
              </m:sSub>
              <m:r>
                <m:rPr>
                  <m:sty m:val="p"/>
                </m:rPr>
                <w:rPr>
                  <w:rFonts w:ascii="Cambria Math" w:eastAsia="Cambria Math" w:hAnsi="Cambria Math" w:cs="Cambria Math"/>
                </w:rPr>
                <m:t>&gt;</m:t>
              </m:r>
              <m:sSub>
                <m:sSubPr>
                  <m:ctrlPr>
                    <w:rPr>
                      <w:rFonts w:ascii="Cambria Math" w:eastAsia="Cambria Math" w:hAnsi="Cambria Math" w:cs="Cambria Math"/>
                    </w:rPr>
                  </m:ctrlPr>
                </m:sSubPr>
                <m:e>
                  <m:r>
                    <w:rPr>
                      <w:rFonts w:ascii="Cambria Math" w:eastAsia="Cambria Math" w:hAnsi="Cambria Math" w:cs="Cambria Math"/>
                    </w:rPr>
                    <m:t>s</m:t>
                  </m:r>
                </m:e>
                <m:sub>
                  <m:r>
                    <m:rPr>
                      <m:nor/>
                    </m:rPr>
                    <w:rPr>
                      <w:rFonts w:ascii="Cambria Math" w:eastAsia="Cambria Math" w:hAnsi="Cambria Math" w:cs="Cambria Math"/>
                    </w:rPr>
                    <m:t>乙</m:t>
                  </m:r>
                </m:sub>
              </m:sSub>
            </m:oMath>
            <w:r>
              <w:t xml:space="preserve"> </w:t>
            </w:r>
          </w:p>
        </w:tc>
      </w:tr>
      <w:tr w:rsidR="00625AE0" w14:paraId="2167A90F" w14:textId="77777777" w:rsidTr="00686243">
        <w:trPr>
          <w:jc w:val="center"/>
        </w:trPr>
        <w:tc>
          <w:tcPr>
            <w:tcW w:w="3120" w:type="dxa"/>
            <w:tcBorders>
              <w:top w:val="single" w:sz="1" w:space="0" w:color="666666"/>
              <w:left w:val="single" w:sz="1" w:space="0" w:color="666666"/>
              <w:bottom w:val="single" w:sz="1" w:space="0" w:color="666666"/>
              <w:right w:val="single" w:sz="1" w:space="0" w:color="666666"/>
            </w:tcBorders>
          </w:tcPr>
          <w:p w14:paraId="5E48FB02" w14:textId="77777777" w:rsidR="00625AE0" w:rsidRDefault="00625AE0" w:rsidP="00686243">
            <w:r>
              <w:rPr>
                <w:noProof/>
              </w:rPr>
              <w:drawing>
                <wp:inline distT="0" distB="0" distL="0" distR="0" wp14:anchorId="06BE6E17" wp14:editId="52921E61">
                  <wp:extent cx="1765745" cy="1966341"/>
                  <wp:effectExtent l="0" t="0" r="0" b="0"/>
                  <wp:docPr id="187" name="图片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74"/>
                          <a:srcRect/>
                          <a:stretch>
                            <a:fillRect/>
                          </a:stretch>
                        </pic:blipFill>
                        <pic:spPr bwMode="auto">
                          <a:xfrm>
                            <a:off x="0" y="0"/>
                            <a:ext cx="1765745" cy="1966341"/>
                          </a:xfrm>
                          <a:prstGeom prst="rect">
                            <a:avLst/>
                          </a:prstGeom>
                        </pic:spPr>
                      </pic:pic>
                    </a:graphicData>
                  </a:graphic>
                </wp:inline>
              </w:drawing>
            </w:r>
          </w:p>
        </w:tc>
        <w:tc>
          <w:tcPr>
            <w:tcW w:w="5175" w:type="dxa"/>
            <w:tcBorders>
              <w:top w:val="single" w:sz="1" w:space="0" w:color="666666"/>
              <w:left w:val="single" w:sz="1" w:space="0" w:color="666666"/>
              <w:bottom w:val="single" w:sz="1" w:space="0" w:color="666666"/>
              <w:right w:val="single" w:sz="1" w:space="0" w:color="666666"/>
            </w:tcBorders>
          </w:tcPr>
          <w:p w14:paraId="30D276AF" w14:textId="77777777" w:rsidR="00625AE0" w:rsidRDefault="00625AE0" w:rsidP="00686243">
            <w:r>
              <w:rPr>
                <w:rFonts w:hAnsi="Times New Roman"/>
              </w:rPr>
              <w:t>（</w:t>
            </w:r>
            <w:r>
              <w:rPr>
                <w:rFonts w:hAnsi="Times New Roman"/>
              </w:rPr>
              <w:t>1</w:t>
            </w:r>
            <w:r>
              <w:rPr>
                <w:rFonts w:hAnsi="Times New Roman"/>
              </w:rPr>
              <w:t>）水平直线表示物体的速度大小不变，即物体做匀速直线运动，此时物体的速度大小为直线的纵坐标值</w:t>
            </w:r>
          </w:p>
          <w:p w14:paraId="151FF430" w14:textId="77777777" w:rsidR="00625AE0" w:rsidRDefault="00625AE0" w:rsidP="00686243">
            <w:r>
              <w:rPr>
                <w:rFonts w:hAnsi="Times New Roman"/>
              </w:rPr>
              <w:t>（</w:t>
            </w:r>
            <w:r>
              <w:rPr>
                <w:rFonts w:hAnsi="Times New Roman"/>
              </w:rPr>
              <w:t>2</w:t>
            </w:r>
            <w:r>
              <w:rPr>
                <w:rFonts w:hAnsi="Times New Roman"/>
              </w:rPr>
              <w:t>）倾斜直线表示物体速度发生变化，即物体做变速运动</w:t>
            </w:r>
          </w:p>
          <w:p w14:paraId="05E79C66" w14:textId="77777777" w:rsidR="00625AE0" w:rsidRDefault="00625AE0" w:rsidP="00686243">
            <w:r>
              <w:rPr>
                <w:rFonts w:hAnsi="Times New Roman"/>
              </w:rPr>
              <w:t>（</w:t>
            </w:r>
            <w:r>
              <w:rPr>
                <w:rFonts w:hAnsi="Times New Roman"/>
              </w:rPr>
              <w:t>3</w:t>
            </w:r>
            <w:r>
              <w:rPr>
                <w:rFonts w:hAnsi="Times New Roman"/>
              </w:rPr>
              <w:t>）</w:t>
            </w:r>
            <m:oMath>
              <m:r>
                <w:rPr>
                  <w:rFonts w:ascii="Cambria Math" w:eastAsia="Cambria Math" w:hAnsi="Cambria Math" w:cs="Cambria Math"/>
                </w:rPr>
                <m:t>0</m:t>
              </m:r>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t</m:t>
                  </m:r>
                </m:e>
                <m:sub>
                  <m:r>
                    <w:rPr>
                      <w:rFonts w:ascii="Cambria Math" w:eastAsia="Cambria Math" w:hAnsi="Cambria Math" w:cs="Cambria Math"/>
                    </w:rPr>
                    <m:t>0</m:t>
                  </m:r>
                </m:sub>
              </m:sSub>
            </m:oMath>
            <w:r>
              <w:t xml:space="preserve"> </w:t>
            </w:r>
            <w:r>
              <w:rPr>
                <w:rFonts w:hAnsi="Times New Roman"/>
              </w:rPr>
              <w:t>时刻，</w:t>
            </w:r>
            <m:oMath>
              <m:sSub>
                <m:sSubPr>
                  <m:ctrlPr>
                    <w:rPr>
                      <w:rFonts w:ascii="Cambria Math" w:eastAsia="Cambria Math" w:hAnsi="Cambria Math" w:cs="Cambria Math"/>
                    </w:rPr>
                  </m:ctrlPr>
                </m:sSubPr>
                <m:e>
                  <m:r>
                    <w:rPr>
                      <w:rFonts w:ascii="Cambria Math" w:eastAsia="Cambria Math" w:hAnsi="Cambria Math" w:cs="Cambria Math"/>
                    </w:rPr>
                    <m:t>v</m:t>
                  </m:r>
                </m:e>
                <m:sub>
                  <m:r>
                    <m:rPr>
                      <m:nor/>
                    </m:rPr>
                    <w:rPr>
                      <w:rFonts w:ascii="Cambria Math" w:eastAsia="Cambria Math" w:hAnsi="Cambria Math" w:cs="Cambria Math"/>
                    </w:rPr>
                    <m:t>甲</m:t>
                  </m:r>
                </m:sub>
              </m:sSub>
              <m:r>
                <m:rPr>
                  <m:sty m:val="p"/>
                </m:rPr>
                <w:rPr>
                  <w:rFonts w:ascii="Cambria Math" w:eastAsia="Cambria Math" w:hAnsi="Cambria Math" w:cs="Cambria Math"/>
                </w:rPr>
                <m:t>&lt;</m:t>
              </m:r>
              <m:sSub>
                <m:sSubPr>
                  <m:ctrlPr>
                    <w:rPr>
                      <w:rFonts w:ascii="Cambria Math" w:eastAsia="Cambria Math" w:hAnsi="Cambria Math" w:cs="Cambria Math"/>
                    </w:rPr>
                  </m:ctrlPr>
                </m:sSubPr>
                <m:e>
                  <m:r>
                    <w:rPr>
                      <w:rFonts w:ascii="Cambria Math" w:eastAsia="Cambria Math" w:hAnsi="Cambria Math" w:cs="Cambria Math"/>
                    </w:rPr>
                    <m:t>v</m:t>
                  </m:r>
                </m:e>
                <m:sub>
                  <m:r>
                    <m:rPr>
                      <m:nor/>
                    </m:rPr>
                    <w:rPr>
                      <w:rFonts w:ascii="Cambria Math" w:eastAsia="Cambria Math" w:hAnsi="Cambria Math" w:cs="Cambria Math"/>
                    </w:rPr>
                    <m:t>乙</m:t>
                  </m:r>
                </m:sub>
              </m:sSub>
            </m:oMath>
            <w:r>
              <w:t xml:space="preserve"> </w:t>
            </w:r>
            <w:r>
              <w:rPr>
                <w:rFonts w:hAnsi="Times New Roman"/>
              </w:rPr>
              <w:t>；</w:t>
            </w:r>
            <m:oMath>
              <m:sSub>
                <m:sSubPr>
                  <m:ctrlPr>
                    <w:rPr>
                      <w:rFonts w:ascii="Cambria Math" w:eastAsia="Cambria Math" w:hAnsi="Cambria Math" w:cs="Cambria Math"/>
                    </w:rPr>
                  </m:ctrlPr>
                </m:sSubPr>
                <m:e>
                  <m:r>
                    <w:rPr>
                      <w:rFonts w:ascii="Cambria Math" w:eastAsia="Cambria Math" w:hAnsi="Cambria Math" w:cs="Cambria Math"/>
                    </w:rPr>
                    <m:t>t</m:t>
                  </m:r>
                </m:e>
                <m:sub>
                  <m:r>
                    <w:rPr>
                      <w:rFonts w:ascii="Cambria Math" w:eastAsia="Cambria Math" w:hAnsi="Cambria Math" w:cs="Cambria Math"/>
                    </w:rPr>
                    <m:t>0</m:t>
                  </m:r>
                </m:sub>
              </m:sSub>
            </m:oMath>
            <w:r>
              <w:t xml:space="preserve"> </w:t>
            </w:r>
            <w:r>
              <w:rPr>
                <w:rFonts w:hAnsi="Times New Roman"/>
              </w:rPr>
              <w:t>时刻，</w:t>
            </w:r>
            <m:oMath>
              <m:sSub>
                <m:sSubPr>
                  <m:ctrlPr>
                    <w:rPr>
                      <w:rFonts w:ascii="Cambria Math" w:eastAsia="Cambria Math" w:hAnsi="Cambria Math" w:cs="Cambria Math"/>
                    </w:rPr>
                  </m:ctrlPr>
                </m:sSubPr>
                <m:e>
                  <m:r>
                    <w:rPr>
                      <w:rFonts w:ascii="Cambria Math" w:eastAsia="Cambria Math" w:hAnsi="Cambria Math" w:cs="Cambria Math"/>
                    </w:rPr>
                    <m:t>v</m:t>
                  </m:r>
                </m:e>
                <m:sub>
                  <m:r>
                    <m:rPr>
                      <m:nor/>
                    </m:rPr>
                    <w:rPr>
                      <w:rFonts w:ascii="Cambria Math" w:eastAsia="Cambria Math" w:hAnsi="Cambria Math" w:cs="Cambria Math"/>
                    </w:rPr>
                    <m:t>甲</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v</m:t>
                  </m:r>
                </m:e>
                <m:sub>
                  <m:r>
                    <m:rPr>
                      <m:nor/>
                    </m:rPr>
                    <w:rPr>
                      <w:rFonts w:ascii="Cambria Math" w:eastAsia="Cambria Math" w:hAnsi="Cambria Math" w:cs="Cambria Math"/>
                    </w:rPr>
                    <m:t>乙</m:t>
                  </m:r>
                </m:sub>
              </m:sSub>
            </m:oMath>
            <w:r>
              <w:t xml:space="preserve"> </w:t>
            </w:r>
            <w:r>
              <w:rPr>
                <w:rFonts w:hAnsi="Times New Roman"/>
              </w:rPr>
              <w:t>；</w:t>
            </w:r>
            <m:oMath>
              <m:sSub>
                <m:sSubPr>
                  <m:ctrlPr>
                    <w:rPr>
                      <w:rFonts w:ascii="Cambria Math" w:eastAsia="Cambria Math" w:hAnsi="Cambria Math" w:cs="Cambria Math"/>
                    </w:rPr>
                  </m:ctrlPr>
                </m:sSubPr>
                <m:e>
                  <m:r>
                    <w:rPr>
                      <w:rFonts w:ascii="Cambria Math" w:eastAsia="Cambria Math" w:hAnsi="Cambria Math" w:cs="Cambria Math"/>
                    </w:rPr>
                    <m:t>t</m:t>
                  </m:r>
                </m:e>
                <m:sub>
                  <m:r>
                    <w:rPr>
                      <w:rFonts w:ascii="Cambria Math" w:eastAsia="Cambria Math" w:hAnsi="Cambria Math" w:cs="Cambria Math"/>
                    </w:rPr>
                    <m:t>0</m:t>
                  </m:r>
                </m:sub>
              </m:sSub>
            </m:oMath>
            <w:r>
              <w:t xml:space="preserve"> </w:t>
            </w:r>
            <w:r>
              <w:rPr>
                <w:rFonts w:hAnsi="Times New Roman"/>
              </w:rPr>
              <w:t>时刻以后，</w:t>
            </w:r>
            <m:oMath>
              <m:sSub>
                <m:sSubPr>
                  <m:ctrlPr>
                    <w:rPr>
                      <w:rFonts w:ascii="Cambria Math" w:eastAsia="Cambria Math" w:hAnsi="Cambria Math" w:cs="Cambria Math"/>
                    </w:rPr>
                  </m:ctrlPr>
                </m:sSubPr>
                <m:e>
                  <m:r>
                    <w:rPr>
                      <w:rFonts w:ascii="Cambria Math" w:eastAsia="Cambria Math" w:hAnsi="Cambria Math" w:cs="Cambria Math"/>
                    </w:rPr>
                    <m:t>v</m:t>
                  </m:r>
                </m:e>
                <m:sub>
                  <m:r>
                    <m:rPr>
                      <m:nor/>
                    </m:rPr>
                    <w:rPr>
                      <w:rFonts w:ascii="Cambria Math" w:eastAsia="Cambria Math" w:hAnsi="Cambria Math" w:cs="Cambria Math"/>
                    </w:rPr>
                    <m:t>甲</m:t>
                  </m:r>
                </m:sub>
              </m:sSub>
              <m:r>
                <m:rPr>
                  <m:sty m:val="p"/>
                </m:rPr>
                <w:rPr>
                  <w:rFonts w:ascii="Cambria Math" w:eastAsia="Cambria Math" w:hAnsi="Cambria Math" w:cs="Cambria Math"/>
                </w:rPr>
                <m:t>&gt;</m:t>
              </m:r>
              <m:sSub>
                <m:sSubPr>
                  <m:ctrlPr>
                    <w:rPr>
                      <w:rFonts w:ascii="Cambria Math" w:eastAsia="Cambria Math" w:hAnsi="Cambria Math" w:cs="Cambria Math"/>
                    </w:rPr>
                  </m:ctrlPr>
                </m:sSubPr>
                <m:e>
                  <m:r>
                    <w:rPr>
                      <w:rFonts w:ascii="Cambria Math" w:eastAsia="Cambria Math" w:hAnsi="Cambria Math" w:cs="Cambria Math"/>
                    </w:rPr>
                    <m:t>v</m:t>
                  </m:r>
                </m:e>
                <m:sub>
                  <m:r>
                    <m:rPr>
                      <m:nor/>
                    </m:rPr>
                    <w:rPr>
                      <w:rFonts w:ascii="Cambria Math" w:eastAsia="Cambria Math" w:hAnsi="Cambria Math" w:cs="Cambria Math"/>
                    </w:rPr>
                    <m:t>乙</m:t>
                  </m:r>
                </m:sub>
              </m:sSub>
            </m:oMath>
            <w:r>
              <w:t xml:space="preserve"> </w:t>
            </w:r>
          </w:p>
        </w:tc>
      </w:tr>
    </w:tbl>
    <w:p w14:paraId="1A3D74D0" w14:textId="77777777" w:rsidR="00B963E6" w:rsidRDefault="00B963E6" w:rsidP="00625AE0">
      <w:pPr>
        <w:pStyle w:val="4"/>
      </w:pPr>
    </w:p>
    <w:p w14:paraId="20CD5A2D" w14:textId="77777777" w:rsidR="00625AE0" w:rsidRDefault="00625AE0" w:rsidP="00625AE0">
      <w:pPr>
        <w:pStyle w:val="4"/>
      </w:pPr>
      <w:r>
        <w:t>重点</w:t>
      </w:r>
      <w:r>
        <w:t xml:space="preserve">5 </w:t>
      </w:r>
      <w:r>
        <w:t>实验：测量物体的运动速度</w:t>
      </w:r>
    </w:p>
    <w:p w14:paraId="42B6FF24" w14:textId="77777777" w:rsidR="00B963E6" w:rsidRDefault="00B963E6" w:rsidP="00625AE0">
      <w:pPr>
        <w:pStyle w:val="4"/>
      </w:pPr>
    </w:p>
    <w:p w14:paraId="01092CE5" w14:textId="77777777" w:rsidR="00625AE0" w:rsidRDefault="00625AE0" w:rsidP="00625AE0">
      <w:pPr>
        <w:ind w:firstLine="440"/>
      </w:pPr>
      <w:r>
        <w:t>1.</w:t>
      </w:r>
      <w:r>
        <w:t>实验原理：</w:t>
      </w:r>
      <m:oMath>
        <m:r>
          <w:rPr>
            <w:rFonts w:ascii="Cambria Math" w:eastAsia="Cambria Math" w:hAnsi="Cambria Math" w:cs="Cambria Math"/>
          </w:rPr>
          <m:t>v</m:t>
        </m:r>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s</m:t>
            </m:r>
          </m:num>
          <m:den>
            <m:r>
              <w:rPr>
                <w:rFonts w:ascii="Cambria Math" w:eastAsia="Cambria Math" w:hAnsi="Cambria Math" w:cs="Cambria Math"/>
              </w:rPr>
              <m:t>t</m:t>
            </m:r>
          </m:den>
        </m:f>
      </m:oMath>
      <w:r>
        <w:t xml:space="preserve"> </w:t>
      </w:r>
      <w:r>
        <w:t>。</w:t>
      </w:r>
    </w:p>
    <w:p w14:paraId="580BF7AD" w14:textId="77777777" w:rsidR="00625AE0" w:rsidRDefault="00625AE0" w:rsidP="00625AE0">
      <w:pPr>
        <w:ind w:firstLine="440"/>
      </w:pPr>
      <w:r>
        <w:lastRenderedPageBreak/>
        <w:t>2.</w:t>
      </w:r>
      <w:r>
        <w:t>实验装置图（如图</w:t>
      </w:r>
      <w:r>
        <w:t>1-7-2</w:t>
      </w:r>
      <w:r>
        <w:t>）</w:t>
      </w:r>
    </w:p>
    <w:p w14:paraId="5E298150" w14:textId="77777777" w:rsidR="00625AE0" w:rsidRDefault="00625AE0" w:rsidP="00625AE0">
      <w:pPr>
        <w:jc w:val="center"/>
      </w:pPr>
      <w:r>
        <w:rPr>
          <w:noProof/>
        </w:rPr>
        <w:drawing>
          <wp:anchor distT="0" distB="0" distL="0" distR="0" simplePos="0" relativeHeight="251912704" behindDoc="0" locked="0" layoutInCell="1" allowOverlap="0" wp14:anchorId="4AA447A7" wp14:editId="1B5DB866">
            <wp:simplePos x="0" y="0"/>
            <wp:positionH relativeFrom="margin">
              <wp:align>center</wp:align>
            </wp:positionH>
            <wp:positionV relativeFrom="line">
              <wp:posOffset>0</wp:posOffset>
            </wp:positionV>
            <wp:extent cx="3000375" cy="670876"/>
            <wp:effectExtent l="0" t="0" r="0" b="0"/>
            <wp:wrapTopAndBottom distT="0" distB="0"/>
            <wp:docPr id="188" name="图片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75"/>
                    <a:srcRect/>
                    <a:stretch>
                      <a:fillRect/>
                    </a:stretch>
                  </pic:blipFill>
                  <pic:spPr bwMode="auto">
                    <a:xfrm>
                      <a:off x="0" y="0"/>
                      <a:ext cx="3000375" cy="670876"/>
                    </a:xfrm>
                    <a:prstGeom prst="rect">
                      <a:avLst/>
                    </a:prstGeom>
                  </pic:spPr>
                </pic:pic>
              </a:graphicData>
            </a:graphic>
          </wp:anchor>
        </w:drawing>
      </w:r>
    </w:p>
    <w:p w14:paraId="7952BAB8" w14:textId="77777777" w:rsidR="00625AE0" w:rsidRDefault="00625AE0" w:rsidP="00625AE0">
      <w:pPr>
        <w:jc w:val="center"/>
      </w:pPr>
      <w:r>
        <w:t>图</w:t>
      </w:r>
      <w:r>
        <w:t>1-7-2</w:t>
      </w:r>
    </w:p>
    <w:p w14:paraId="75D20AD1" w14:textId="77777777" w:rsidR="00625AE0" w:rsidRDefault="00625AE0" w:rsidP="00625AE0"/>
    <w:p w14:paraId="15F5FC60" w14:textId="77777777" w:rsidR="00625AE0" w:rsidRDefault="00625AE0" w:rsidP="00625AE0">
      <w:pPr>
        <w:ind w:firstLine="440"/>
      </w:pPr>
      <w:r>
        <w:t>3.</w:t>
      </w:r>
      <w:r>
        <w:t>实验器材的作用</w:t>
      </w:r>
    </w:p>
    <w:p w14:paraId="18DF9983" w14:textId="77777777" w:rsidR="00625AE0" w:rsidRDefault="00625AE0" w:rsidP="00625AE0">
      <w:pPr>
        <w:ind w:firstLine="440"/>
      </w:pPr>
      <w:r>
        <w:t>（</w:t>
      </w:r>
      <w:r>
        <w:t>1</w:t>
      </w:r>
      <w:r>
        <w:t>）刻度尺的作用：测量小车运动的路程。</w:t>
      </w:r>
    </w:p>
    <w:p w14:paraId="5510F7A0" w14:textId="77777777" w:rsidR="00625AE0" w:rsidRDefault="00625AE0" w:rsidP="00625AE0">
      <w:pPr>
        <w:ind w:firstLine="440"/>
      </w:pPr>
      <w:r>
        <w:t>（</w:t>
      </w:r>
      <w:r>
        <w:t>2</w:t>
      </w:r>
      <w:r>
        <w:t>）停表的作用：测量小车运动的时间。</w:t>
      </w:r>
    </w:p>
    <w:p w14:paraId="06F8A872" w14:textId="77777777" w:rsidR="00625AE0" w:rsidRDefault="00625AE0" w:rsidP="00625AE0">
      <w:pPr>
        <w:ind w:firstLine="440"/>
      </w:pPr>
      <w:r>
        <w:t>（</w:t>
      </w:r>
      <w:r>
        <w:t>3</w:t>
      </w:r>
      <w:r>
        <w:t>）斜面的作用：使小车获得下滑的动力。</w:t>
      </w:r>
    </w:p>
    <w:p w14:paraId="0C62BF6F" w14:textId="77777777" w:rsidR="00625AE0" w:rsidRDefault="00625AE0" w:rsidP="00625AE0">
      <w:pPr>
        <w:ind w:firstLine="440"/>
      </w:pPr>
      <w:r>
        <w:t>（</w:t>
      </w:r>
      <w:r>
        <w:t>4</w:t>
      </w:r>
      <w:r>
        <w:t>）金属片的作用：控制运动的路程，确保小车终点始终在同一位置。</w:t>
      </w:r>
    </w:p>
    <w:p w14:paraId="4356CAA2" w14:textId="77777777" w:rsidR="00625AE0" w:rsidRDefault="00625AE0" w:rsidP="00625AE0">
      <w:pPr>
        <w:ind w:firstLine="440"/>
      </w:pPr>
      <w:r>
        <w:t>4.</w:t>
      </w:r>
      <w:r>
        <w:t>放置斜面时，倾角不宜过大的原因：倾角太大时小车滑行太快，不便测量小车运动的时间。</w:t>
      </w:r>
    </w:p>
    <w:p w14:paraId="73A8835D" w14:textId="77777777" w:rsidR="00625AE0" w:rsidRDefault="00625AE0" w:rsidP="00625AE0">
      <w:pPr>
        <w:ind w:firstLine="440"/>
      </w:pPr>
      <w:r>
        <w:t>5.</w:t>
      </w:r>
      <w:r>
        <w:t>每次测量时必须让小车从同一高度由静止开始下滑。</w:t>
      </w:r>
    </w:p>
    <w:p w14:paraId="22C470D0" w14:textId="77777777" w:rsidR="00625AE0" w:rsidRDefault="00625AE0" w:rsidP="00625AE0">
      <w:pPr>
        <w:ind w:firstLine="440"/>
      </w:pPr>
      <w:r>
        <w:t>6.</w:t>
      </w:r>
      <w:r>
        <w:t>小车在斜面上运动距离的确定：测小车运动的距离时，要“头对头”或“尾对尾”。</w:t>
      </w:r>
    </w:p>
    <w:p w14:paraId="65288FEF" w14:textId="77777777" w:rsidR="00625AE0" w:rsidRDefault="00625AE0" w:rsidP="00625AE0">
      <w:pPr>
        <w:ind w:firstLine="440"/>
      </w:pPr>
      <w:r>
        <w:t>7.</w:t>
      </w:r>
      <w:r>
        <w:t>改变小车的平均速度的方法：改变斜面的倾斜程度。</w:t>
      </w:r>
    </w:p>
    <w:p w14:paraId="6026C2C0" w14:textId="77777777" w:rsidR="00625AE0" w:rsidRDefault="00625AE0" w:rsidP="00625AE0">
      <w:pPr>
        <w:ind w:firstLine="440"/>
      </w:pPr>
      <w:r>
        <w:t>8.</w:t>
      </w:r>
      <w:r>
        <w:t>小车从斜面顶端运动到底端的过程中机械能的转化：重力势能减小，动能增加，部分机械能因摩擦力做功转化为内能。</w:t>
      </w:r>
    </w:p>
    <w:p w14:paraId="4A0A346A" w14:textId="77777777" w:rsidR="00625AE0" w:rsidRDefault="00625AE0" w:rsidP="00625AE0">
      <w:pPr>
        <w:ind w:firstLine="440"/>
      </w:pPr>
      <w:r>
        <w:t>9.</w:t>
      </w:r>
      <w:r>
        <w:t>小车运动状态的判断：从斜面顶端到底端的过程中做加速直线运动。</w:t>
      </w:r>
    </w:p>
    <w:p w14:paraId="0489993C" w14:textId="77777777" w:rsidR="00625AE0" w:rsidRDefault="00625AE0" w:rsidP="00625AE0">
      <w:pPr>
        <w:ind w:firstLine="440"/>
      </w:pPr>
      <w:r>
        <w:t>10.</w:t>
      </w:r>
      <w:r>
        <w:t>实验中测量多组实验数据的目的：计算平均值，减小实验误差。</w:t>
      </w:r>
    </w:p>
    <w:p w14:paraId="2DC8344B" w14:textId="77777777" w:rsidR="00625AE0" w:rsidRDefault="00625AE0" w:rsidP="00625AE0">
      <w:pPr>
        <w:ind w:firstLine="440"/>
      </w:pPr>
      <w:r>
        <w:t>11.</w:t>
      </w:r>
      <w:r>
        <w:t>误差分析：当小车过了起始位置才开始计时</w:t>
      </w:r>
      <w:proofErr w:type="gramStart"/>
      <w:r>
        <w:t>时</w:t>
      </w:r>
      <w:proofErr w:type="gramEnd"/>
      <w:r>
        <w:t>，速度的测量结果偏大；当小车停止一段时间后才结束计时，速度的测量结果偏小。</w:t>
      </w:r>
    </w:p>
    <w:p w14:paraId="65963648" w14:textId="77777777" w:rsidR="00A06D85" w:rsidRDefault="00A06D85" w:rsidP="00625AE0">
      <w:pPr>
        <w:ind w:firstLine="440"/>
      </w:pPr>
    </w:p>
    <w:p w14:paraId="4EAD558D" w14:textId="77777777" w:rsidR="00A06D85" w:rsidRDefault="00A06D85" w:rsidP="00625AE0">
      <w:pPr>
        <w:ind w:firstLine="440"/>
      </w:pPr>
    </w:p>
    <w:p w14:paraId="6AB7E38D" w14:textId="77777777" w:rsidR="00A06D85" w:rsidRDefault="00A06D85" w:rsidP="00625AE0">
      <w:pPr>
        <w:ind w:firstLine="440"/>
      </w:pPr>
    </w:p>
    <w:p w14:paraId="2BA1968E" w14:textId="77777777" w:rsidR="00A06D85" w:rsidRDefault="00A06D85" w:rsidP="00625AE0">
      <w:pPr>
        <w:ind w:firstLine="440"/>
      </w:pPr>
    </w:p>
    <w:p w14:paraId="71198280" w14:textId="77777777" w:rsidR="00A06D85" w:rsidRDefault="00A06D85" w:rsidP="00625AE0">
      <w:pPr>
        <w:ind w:firstLine="440"/>
      </w:pPr>
    </w:p>
    <w:p w14:paraId="7AB05C30" w14:textId="77777777" w:rsidR="00A06D85" w:rsidRDefault="00A06D85" w:rsidP="00625AE0">
      <w:pPr>
        <w:ind w:firstLine="440"/>
      </w:pPr>
    </w:p>
    <w:p w14:paraId="748ADC23" w14:textId="77777777" w:rsidR="00625AE0" w:rsidRDefault="00625AE0" w:rsidP="00625AE0">
      <w:pPr>
        <w:pStyle w:val="3"/>
      </w:pPr>
      <w:r>
        <w:rPr>
          <w:noProof/>
        </w:rPr>
        <w:lastRenderedPageBreak/>
        <w:drawing>
          <wp:inline distT="0" distB="0" distL="0" distR="0" wp14:anchorId="7577D5A7" wp14:editId="114C5524">
            <wp:extent cx="3571875" cy="693568"/>
            <wp:effectExtent l="0" t="0" r="0" b="0"/>
            <wp:docPr id="189" name="图片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6"/>
                    <a:srcRect/>
                    <a:stretch>
                      <a:fillRect/>
                    </a:stretch>
                  </pic:blipFill>
                  <pic:spPr bwMode="auto">
                    <a:xfrm>
                      <a:off x="0" y="0"/>
                      <a:ext cx="3571875" cy="693568"/>
                    </a:xfrm>
                    <a:prstGeom prst="rect">
                      <a:avLst/>
                    </a:prstGeom>
                  </pic:spPr>
                </pic:pic>
              </a:graphicData>
            </a:graphic>
          </wp:inline>
        </w:drawing>
      </w:r>
      <w:r>
        <w:rPr>
          <w:color w:val="FFFFFF"/>
          <w:sz w:val="1"/>
          <w:szCs w:val="1"/>
        </w:rPr>
        <w:t>陕西中考链接</w:t>
      </w:r>
    </w:p>
    <w:p w14:paraId="0E2C2214" w14:textId="77777777" w:rsidR="00625AE0" w:rsidRDefault="00625AE0" w:rsidP="00625AE0">
      <w:r>
        <w:t xml:space="preserve">1. </w:t>
      </w:r>
      <w:r>
        <w:rPr>
          <w:rFonts w:ascii="楷体" w:eastAsia="楷体" w:hAnsi="楷体" w:cs="楷体"/>
        </w:rPr>
        <w:t>[2022·陕西中考]</w:t>
      </w:r>
      <w:r>
        <w:t>如图</w:t>
      </w:r>
      <w:r>
        <w:t>1-7-3</w:t>
      </w:r>
      <w:r>
        <w:t>所示，用刻度尺测量一物块的长度，该物块长度为</w:t>
      </w:r>
      <w:r>
        <w:rPr>
          <w:color w:val="FF0000"/>
          <w:u w:val="single" w:color="000000"/>
        </w:rPr>
        <w:t>2.31</w:t>
      </w:r>
      <w:r>
        <w:rPr>
          <w:color w:val="FF0000"/>
          <w:u w:val="single" w:color="000000"/>
        </w:rPr>
        <w:t>或</w:t>
      </w:r>
      <w:r>
        <w:rPr>
          <w:color w:val="FF0000"/>
          <w:u w:val="single" w:color="000000"/>
        </w:rPr>
        <w:t>2.32</w:t>
      </w:r>
      <m:oMath>
        <m:r>
          <m:rPr>
            <m:sty m:val="p"/>
          </m:rPr>
          <w:rPr>
            <w:rFonts w:ascii="Cambria Math" w:eastAsia="Cambria Math" w:hAnsi="Cambria Math" w:cs="Cambria Math"/>
          </w:rPr>
          <m:t>cm</m:t>
        </m:r>
      </m:oMath>
      <w:r>
        <w:t xml:space="preserve"> </w:t>
      </w:r>
      <w:r>
        <w:t>。</w:t>
      </w:r>
    </w:p>
    <w:p w14:paraId="4E241A61" w14:textId="77777777" w:rsidR="00625AE0" w:rsidRDefault="00625AE0" w:rsidP="00625AE0">
      <w:pPr>
        <w:jc w:val="center"/>
      </w:pPr>
      <w:r>
        <w:rPr>
          <w:noProof/>
        </w:rPr>
        <w:drawing>
          <wp:anchor distT="0" distB="0" distL="0" distR="0" simplePos="0" relativeHeight="251918848" behindDoc="0" locked="0" layoutInCell="1" allowOverlap="0" wp14:anchorId="386B0817" wp14:editId="7D22352A">
            <wp:simplePos x="0" y="0"/>
            <wp:positionH relativeFrom="margin">
              <wp:align>center</wp:align>
            </wp:positionH>
            <wp:positionV relativeFrom="line">
              <wp:posOffset>0</wp:posOffset>
            </wp:positionV>
            <wp:extent cx="1457325" cy="769626"/>
            <wp:effectExtent l="0" t="0" r="0" b="0"/>
            <wp:wrapTopAndBottom distT="0" distB="0"/>
            <wp:docPr id="190" name="图片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76"/>
                    <a:srcRect/>
                    <a:stretch>
                      <a:fillRect/>
                    </a:stretch>
                  </pic:blipFill>
                  <pic:spPr bwMode="auto">
                    <a:xfrm>
                      <a:off x="0" y="0"/>
                      <a:ext cx="1457325" cy="769626"/>
                    </a:xfrm>
                    <a:prstGeom prst="rect">
                      <a:avLst/>
                    </a:prstGeom>
                  </pic:spPr>
                </pic:pic>
              </a:graphicData>
            </a:graphic>
          </wp:anchor>
        </w:drawing>
      </w:r>
    </w:p>
    <w:p w14:paraId="5A14CF28" w14:textId="77777777" w:rsidR="00625AE0" w:rsidRDefault="00625AE0" w:rsidP="00625AE0">
      <w:pPr>
        <w:jc w:val="center"/>
      </w:pPr>
      <w:r>
        <w:t>图</w:t>
      </w:r>
      <w:r>
        <w:t>1-7-3</w:t>
      </w:r>
    </w:p>
    <w:p w14:paraId="6B5C1C27" w14:textId="77777777" w:rsidR="00625AE0" w:rsidRDefault="00625AE0" w:rsidP="00625AE0"/>
    <w:p w14:paraId="47B0F037" w14:textId="77777777" w:rsidR="00625AE0" w:rsidRDefault="00625AE0" w:rsidP="00625AE0">
      <w:r>
        <w:t xml:space="preserve">2. </w:t>
      </w:r>
      <w:r>
        <w:rPr>
          <w:rFonts w:ascii="楷体" w:eastAsia="楷体" w:hAnsi="楷体" w:cs="楷体"/>
        </w:rPr>
        <w:t>[2022·陕西中考]</w:t>
      </w:r>
      <w:r>
        <w:t>2021</w:t>
      </w:r>
      <w:r>
        <w:t>年</w:t>
      </w:r>
      <w:r>
        <w:t>9</w:t>
      </w:r>
      <w:r>
        <w:t>月</w:t>
      </w:r>
      <w:r>
        <w:t>,</w:t>
      </w:r>
      <w:r>
        <w:t>第十四届全国运动会在陕西举行，苏炳添以</w:t>
      </w:r>
      <m:oMath>
        <m:r>
          <w:rPr>
            <w:rFonts w:ascii="Cambria Math" w:eastAsia="Cambria Math" w:hAnsi="Cambria Math" w:cs="Cambria Math"/>
          </w:rPr>
          <m:t>9.95</m:t>
        </m:r>
        <m:r>
          <m:rPr>
            <m:sty m:val="p"/>
          </m:rPr>
          <w:rPr>
            <w:rFonts w:ascii="Cambria Math" w:eastAsia="Cambria Math" w:hAnsi="Cambria Math" w:cs="Cambria Math"/>
          </w:rPr>
          <m:t>s</m:t>
        </m:r>
      </m:oMath>
      <w:r>
        <w:t xml:space="preserve"> </w:t>
      </w:r>
      <w:r>
        <w:t>的成绩夺得了男子</w:t>
      </w:r>
      <m:oMath>
        <m:r>
          <w:rPr>
            <w:rFonts w:ascii="Cambria Math" w:eastAsia="Cambria Math" w:hAnsi="Cambria Math" w:cs="Cambria Math"/>
          </w:rPr>
          <m:t>100</m:t>
        </m:r>
        <m:r>
          <m:rPr>
            <m:nor/>
          </m:rPr>
          <w:rPr>
            <w:rFonts w:ascii="Cambria Math" w:eastAsia="Cambria Math" w:hAnsi="Cambria Math" w:cs="Cambria Math"/>
          </w:rPr>
          <m:t xml:space="preserve"> </m:t>
        </m:r>
        <m:r>
          <m:rPr>
            <m:sty m:val="p"/>
          </m:rPr>
          <w:rPr>
            <w:rFonts w:ascii="Cambria Math" w:eastAsia="Cambria Math" w:hAnsi="Cambria Math" w:cs="Cambria Math"/>
          </w:rPr>
          <m:t>m</m:t>
        </m:r>
      </m:oMath>
      <w:r>
        <w:t xml:space="preserve"> </w:t>
      </w:r>
      <w:r>
        <w:t>冠军。如图</w:t>
      </w:r>
      <w:r>
        <w:t>1-7-4</w:t>
      </w:r>
      <w:r>
        <w:t>所示，比赛中以看台为参照物，苏炳添是</w:t>
      </w:r>
      <w:r>
        <w:rPr>
          <w:color w:val="FF0000"/>
          <w:u w:val="single" w:color="000000"/>
        </w:rPr>
        <w:t>运动</w:t>
      </w:r>
      <w:r>
        <w:t>的，冲过终点时不能立刻停下来，是由于他具有</w:t>
      </w:r>
      <w:r>
        <w:rPr>
          <w:color w:val="FF0000"/>
          <w:u w:val="single" w:color="000000"/>
        </w:rPr>
        <w:t>惯性</w:t>
      </w:r>
      <w:r>
        <w:t>。苏炳添完成百米比赛的平均速度为</w:t>
      </w:r>
      <w:r>
        <w:rPr>
          <w:color w:val="FF0000"/>
          <w:u w:val="single" w:color="000000"/>
        </w:rPr>
        <w:t>10.05</w:t>
      </w:r>
      <m:oMath>
        <m:r>
          <m:rPr>
            <m:sty m:val="p"/>
          </m:rPr>
          <w:rPr>
            <w:rFonts w:ascii="Cambria Math" w:eastAsia="Cambria Math" w:hAnsi="Cambria Math" w:cs="Cambria Math"/>
          </w:rPr>
          <m:t>m/s</m:t>
        </m:r>
      </m:oMath>
      <w:r>
        <w:t xml:space="preserve"> </w:t>
      </w:r>
      <w:r>
        <w:t>。（结果保留两位小数）</w:t>
      </w:r>
    </w:p>
    <w:p w14:paraId="69FC451F" w14:textId="157027AF" w:rsidR="00625AE0" w:rsidRDefault="00625AE0" w:rsidP="00625AE0">
      <w:pPr>
        <w:jc w:val="center"/>
        <w:rPr>
          <w:noProof/>
        </w:rPr>
      </w:pPr>
    </w:p>
    <w:p w14:paraId="0AAF3487" w14:textId="2A60E8FB" w:rsidR="00B963E6" w:rsidRDefault="00B963E6" w:rsidP="00625AE0">
      <w:pPr>
        <w:jc w:val="center"/>
      </w:pPr>
      <w:r>
        <w:rPr>
          <w:noProof/>
        </w:rPr>
        <w:drawing>
          <wp:anchor distT="0" distB="0" distL="0" distR="0" simplePos="0" relativeHeight="252269056" behindDoc="0" locked="0" layoutInCell="1" allowOverlap="0" wp14:anchorId="62D6BC66" wp14:editId="63067F60">
            <wp:simplePos x="0" y="0"/>
            <wp:positionH relativeFrom="margin">
              <wp:posOffset>1663700</wp:posOffset>
            </wp:positionH>
            <wp:positionV relativeFrom="line">
              <wp:posOffset>-110490</wp:posOffset>
            </wp:positionV>
            <wp:extent cx="2247900" cy="1286285"/>
            <wp:effectExtent l="0" t="0" r="0" b="0"/>
            <wp:wrapTopAndBottom distT="0" dist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77"/>
                    <a:srcRect/>
                    <a:stretch>
                      <a:fillRect/>
                    </a:stretch>
                  </pic:blipFill>
                  <pic:spPr bwMode="auto">
                    <a:xfrm>
                      <a:off x="0" y="0"/>
                      <a:ext cx="2247900" cy="1286285"/>
                    </a:xfrm>
                    <a:prstGeom prst="rect">
                      <a:avLst/>
                    </a:prstGeom>
                  </pic:spPr>
                </pic:pic>
              </a:graphicData>
            </a:graphic>
          </wp:anchor>
        </w:drawing>
      </w:r>
    </w:p>
    <w:p w14:paraId="0DF4999F" w14:textId="77777777" w:rsidR="00625AE0" w:rsidRDefault="00625AE0" w:rsidP="00625AE0">
      <w:pPr>
        <w:jc w:val="center"/>
      </w:pPr>
      <w:r>
        <w:t>图</w:t>
      </w:r>
      <w:r>
        <w:t>1-7-4</w:t>
      </w:r>
    </w:p>
    <w:p w14:paraId="7BB616B0" w14:textId="77777777" w:rsidR="00625AE0" w:rsidRDefault="00625AE0" w:rsidP="00625AE0"/>
    <w:p w14:paraId="13916B68" w14:textId="77777777" w:rsidR="00625AE0" w:rsidRDefault="00625AE0" w:rsidP="00625AE0">
      <w:r>
        <w:t xml:space="preserve">3. </w:t>
      </w:r>
      <w:r>
        <w:rPr>
          <w:rFonts w:ascii="楷体" w:eastAsia="楷体" w:hAnsi="楷体" w:cs="楷体"/>
        </w:rPr>
        <w:t>[2021·陕西中考]</w:t>
      </w:r>
      <w:r>
        <w:t>如图</w:t>
      </w:r>
      <w:r>
        <w:t>1-7-5</w:t>
      </w:r>
      <w:r>
        <w:t>所示为西安城墙国际马拉松比赛的场景。跑步过程中以城墙上的标语牌为参照物，运动员是</w:t>
      </w:r>
      <w:r>
        <w:rPr>
          <w:color w:val="FF0000"/>
          <w:u w:val="single" w:color="000000"/>
        </w:rPr>
        <w:t>运动</w:t>
      </w:r>
      <w:r>
        <w:t>（选填“静止”或“运动”）的。西安城墙全长约为</w:t>
      </w:r>
      <m:oMath>
        <m:r>
          <w:rPr>
            <w:rFonts w:ascii="Cambria Math" w:eastAsia="Cambria Math" w:hAnsi="Cambria Math" w:cs="Cambria Math"/>
          </w:rPr>
          <m:t>13.74</m:t>
        </m:r>
        <m:r>
          <m:rPr>
            <m:nor/>
          </m:rPr>
          <w:rPr>
            <w:rFonts w:ascii="Cambria Math" w:eastAsia="Cambria Math" w:hAnsi="Cambria Math" w:cs="Cambria Math"/>
          </w:rPr>
          <m:t xml:space="preserve"> </m:t>
        </m:r>
        <m:r>
          <m:rPr>
            <m:sty m:val="p"/>
          </m:rPr>
          <w:rPr>
            <w:rFonts w:ascii="Cambria Math" w:eastAsia="Cambria Math" w:hAnsi="Cambria Math" w:cs="Cambria Math"/>
          </w:rPr>
          <m:t>km</m:t>
        </m:r>
      </m:oMath>
      <w:r>
        <w:t xml:space="preserve"> </w:t>
      </w:r>
      <w:r>
        <w:t>，某选手跑完全程用时约</w:t>
      </w:r>
      <m:oMath>
        <m:r>
          <w:rPr>
            <w:rFonts w:ascii="Cambria Math" w:eastAsia="Cambria Math" w:hAnsi="Cambria Math" w:cs="Cambria Math"/>
          </w:rPr>
          <m:t>1.2</m:t>
        </m:r>
        <m:r>
          <m:rPr>
            <m:nor/>
          </m:rPr>
          <w:rPr>
            <w:rFonts w:ascii="Cambria Math" w:eastAsia="Cambria Math" w:hAnsi="Cambria Math" w:cs="Cambria Math"/>
          </w:rPr>
          <m:t xml:space="preserve"> </m:t>
        </m:r>
        <m:r>
          <m:rPr>
            <m:sty m:val="p"/>
          </m:rPr>
          <w:rPr>
            <w:rFonts w:ascii="Cambria Math" w:eastAsia="Cambria Math" w:hAnsi="Cambria Math" w:cs="Cambria Math"/>
          </w:rPr>
          <m:t>h</m:t>
        </m:r>
      </m:oMath>
      <w:r>
        <w:t xml:space="preserve"> </w:t>
      </w:r>
      <w:r>
        <w:t>，他的平均速度约为</w:t>
      </w:r>
      <w:r>
        <w:rPr>
          <w:color w:val="FF0000"/>
          <w:u w:val="single" w:color="000000"/>
        </w:rPr>
        <w:t>11.45</w:t>
      </w:r>
      <m:oMath>
        <m:r>
          <m:rPr>
            <m:sty m:val="p"/>
          </m:rPr>
          <w:rPr>
            <w:rFonts w:ascii="Cambria Math" w:eastAsia="Cambria Math" w:hAnsi="Cambria Math" w:cs="Cambria Math"/>
          </w:rPr>
          <m:t>km/h</m:t>
        </m:r>
      </m:oMath>
      <w:r>
        <w:t xml:space="preserve"> </w:t>
      </w:r>
      <w:r>
        <w:t>。</w:t>
      </w:r>
    </w:p>
    <w:p w14:paraId="4CD225DC" w14:textId="00484A6E" w:rsidR="00625AE0" w:rsidRDefault="00625AE0" w:rsidP="00625AE0">
      <w:pPr>
        <w:jc w:val="center"/>
        <w:rPr>
          <w:noProof/>
        </w:rPr>
      </w:pPr>
    </w:p>
    <w:p w14:paraId="705C0E96" w14:textId="16A88C47" w:rsidR="00B963E6" w:rsidRDefault="00B963E6" w:rsidP="00625AE0">
      <w:pPr>
        <w:jc w:val="center"/>
      </w:pPr>
      <w:r>
        <w:rPr>
          <w:noProof/>
        </w:rPr>
        <w:lastRenderedPageBreak/>
        <w:drawing>
          <wp:anchor distT="0" distB="0" distL="0" distR="0" simplePos="0" relativeHeight="252271104" behindDoc="0" locked="0" layoutInCell="1" allowOverlap="0" wp14:anchorId="5B1A445A" wp14:editId="19BD1241">
            <wp:simplePos x="0" y="0"/>
            <wp:positionH relativeFrom="margin">
              <wp:posOffset>1764030</wp:posOffset>
            </wp:positionH>
            <wp:positionV relativeFrom="line">
              <wp:posOffset>-110490</wp:posOffset>
            </wp:positionV>
            <wp:extent cx="2047875" cy="1378878"/>
            <wp:effectExtent l="0" t="0" r="0" b="0"/>
            <wp:wrapTopAndBottom distT="0" dist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78"/>
                    <a:srcRect/>
                    <a:stretch>
                      <a:fillRect/>
                    </a:stretch>
                  </pic:blipFill>
                  <pic:spPr bwMode="auto">
                    <a:xfrm>
                      <a:off x="0" y="0"/>
                      <a:ext cx="2047875" cy="1378878"/>
                    </a:xfrm>
                    <a:prstGeom prst="rect">
                      <a:avLst/>
                    </a:prstGeom>
                  </pic:spPr>
                </pic:pic>
              </a:graphicData>
            </a:graphic>
          </wp:anchor>
        </w:drawing>
      </w:r>
    </w:p>
    <w:p w14:paraId="350341CA" w14:textId="77777777" w:rsidR="00625AE0" w:rsidRDefault="00625AE0" w:rsidP="00625AE0">
      <w:pPr>
        <w:jc w:val="center"/>
      </w:pPr>
      <w:r>
        <w:t>图</w:t>
      </w:r>
      <w:r>
        <w:t>1-7-5</w:t>
      </w:r>
    </w:p>
    <w:p w14:paraId="58FFA631" w14:textId="77777777" w:rsidR="00625AE0" w:rsidRDefault="00625AE0" w:rsidP="00625AE0"/>
    <w:p w14:paraId="62978E66" w14:textId="77777777" w:rsidR="00625AE0" w:rsidRDefault="00625AE0" w:rsidP="00625AE0">
      <w:pPr>
        <w:pStyle w:val="3"/>
      </w:pPr>
      <w:r>
        <w:rPr>
          <w:noProof/>
        </w:rPr>
        <w:drawing>
          <wp:inline distT="0" distB="0" distL="0" distR="0" wp14:anchorId="30D4B548" wp14:editId="6B3B5A81">
            <wp:extent cx="3181350" cy="604085"/>
            <wp:effectExtent l="0" t="0" r="0" b="0"/>
            <wp:docPr id="193"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0"/>
                    <a:srcRect/>
                    <a:stretch>
                      <a:fillRect/>
                    </a:stretch>
                  </pic:blipFill>
                  <pic:spPr bwMode="auto">
                    <a:xfrm>
                      <a:off x="0" y="0"/>
                      <a:ext cx="3181350" cy="604085"/>
                    </a:xfrm>
                    <a:prstGeom prst="rect">
                      <a:avLst/>
                    </a:prstGeom>
                  </pic:spPr>
                </pic:pic>
              </a:graphicData>
            </a:graphic>
          </wp:inline>
        </w:drawing>
      </w:r>
      <w:r>
        <w:rPr>
          <w:color w:val="FFFFFF"/>
          <w:sz w:val="1"/>
          <w:szCs w:val="1"/>
        </w:rPr>
        <w:t>核心素养培优</w:t>
      </w:r>
    </w:p>
    <w:p w14:paraId="6B3ECEC5" w14:textId="77777777" w:rsidR="00625AE0" w:rsidRDefault="00625AE0" w:rsidP="00A06D85">
      <w:pPr>
        <w:pStyle w:val="4"/>
        <w:jc w:val="left"/>
      </w:pPr>
      <w:r>
        <w:t>一、选择题</w:t>
      </w:r>
    </w:p>
    <w:p w14:paraId="638F5519" w14:textId="77777777" w:rsidR="00625AE0" w:rsidRDefault="00625AE0" w:rsidP="00625AE0">
      <w:r>
        <w:t xml:space="preserve">1. </w:t>
      </w:r>
      <w:r>
        <w:rPr>
          <w:rFonts w:ascii="楷体" w:eastAsia="楷体" w:hAnsi="楷体" w:cs="楷体"/>
        </w:rPr>
        <w:t>[2022·常州中考]</w:t>
      </w:r>
      <w:r>
        <w:t>在加勒比海红树林中，科学家发现最大的细菌——华丽</w:t>
      </w:r>
      <w:proofErr w:type="gramStart"/>
      <w:r>
        <w:t>硫珠菌</w:t>
      </w:r>
      <w:proofErr w:type="gramEnd"/>
      <w:r>
        <w:t>，形如一根细绳，可用肉眼直接观察。如图</w:t>
      </w:r>
      <w:r>
        <w:t>1-7-6</w:t>
      </w:r>
      <w:r>
        <w:t>所示，其长度</w:t>
      </w:r>
      <m:oMath>
        <m:r>
          <w:rPr>
            <w:rFonts w:ascii="Cambria Math" w:eastAsia="Cambria Math" w:hAnsi="Cambria Math" w:cs="Cambria Math"/>
          </w:rPr>
          <m:t>l</m:t>
        </m:r>
      </m:oMath>
      <w:r>
        <w:t xml:space="preserve"> </w:t>
      </w:r>
      <w:r>
        <w:t>为</w:t>
      </w:r>
      <w:r>
        <w:t xml:space="preserve">( </w:t>
      </w:r>
      <w:r>
        <w:rPr>
          <w:color w:val="FF0000"/>
        </w:rPr>
        <w:t>C</w:t>
      </w:r>
      <w:r>
        <w:t xml:space="preserve"> )</w:t>
      </w:r>
    </w:p>
    <w:p w14:paraId="0CC091E7" w14:textId="77777777" w:rsidR="00625AE0" w:rsidRDefault="00625AE0" w:rsidP="00625AE0">
      <w:pPr>
        <w:jc w:val="center"/>
      </w:pPr>
      <w:r>
        <w:rPr>
          <w:noProof/>
        </w:rPr>
        <w:drawing>
          <wp:anchor distT="0" distB="0" distL="0" distR="0" simplePos="0" relativeHeight="251923968" behindDoc="0" locked="0" layoutInCell="1" allowOverlap="0" wp14:anchorId="5F0BEE6A" wp14:editId="67C6338B">
            <wp:simplePos x="0" y="0"/>
            <wp:positionH relativeFrom="margin">
              <wp:align>center</wp:align>
            </wp:positionH>
            <wp:positionV relativeFrom="line">
              <wp:posOffset>0</wp:posOffset>
            </wp:positionV>
            <wp:extent cx="1838325" cy="838534"/>
            <wp:effectExtent l="0" t="0" r="0" b="0"/>
            <wp:wrapTopAndBottom distT="0" distB="0"/>
            <wp:docPr id="194" name="图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79"/>
                    <a:srcRect/>
                    <a:stretch>
                      <a:fillRect/>
                    </a:stretch>
                  </pic:blipFill>
                  <pic:spPr bwMode="auto">
                    <a:xfrm>
                      <a:off x="0" y="0"/>
                      <a:ext cx="1838325" cy="838534"/>
                    </a:xfrm>
                    <a:prstGeom prst="rect">
                      <a:avLst/>
                    </a:prstGeom>
                  </pic:spPr>
                </pic:pic>
              </a:graphicData>
            </a:graphic>
          </wp:anchor>
        </w:drawing>
      </w:r>
    </w:p>
    <w:p w14:paraId="52A9FB05" w14:textId="77777777" w:rsidR="00625AE0" w:rsidRDefault="00625AE0" w:rsidP="00625AE0">
      <w:pPr>
        <w:jc w:val="center"/>
      </w:pPr>
      <w:r>
        <w:t>图</w:t>
      </w:r>
      <w:r>
        <w:t>1-7-6</w:t>
      </w:r>
    </w:p>
    <w:p w14:paraId="5E0FE02E" w14:textId="77777777" w:rsidR="00625AE0" w:rsidRDefault="00625AE0" w:rsidP="00625AE0"/>
    <w:p w14:paraId="22183E19" w14:textId="77777777" w:rsidR="00625AE0" w:rsidRDefault="00625AE0" w:rsidP="00625AE0">
      <w:pPr>
        <w:tabs>
          <w:tab w:val="left" w:pos="2138"/>
          <w:tab w:val="left" w:pos="4277"/>
          <w:tab w:val="left" w:pos="6415"/>
        </w:tabs>
      </w:pPr>
      <w:proofErr w:type="gramStart"/>
      <w:r>
        <w:t xml:space="preserve">A. </w:t>
      </w:r>
      <m:oMath>
        <m:r>
          <w:rPr>
            <w:rFonts w:ascii="Cambria Math" w:eastAsia="Cambria Math" w:hAnsi="Cambria Math" w:cs="Cambria Math"/>
          </w:rPr>
          <m:t>2</m:t>
        </m:r>
        <m:r>
          <m:rPr>
            <m:nor/>
          </m:rPr>
          <w:rPr>
            <w:rFonts w:ascii="Cambria Math" w:eastAsia="Cambria Math" w:hAnsi="Cambria Math" w:cs="Cambria Math"/>
          </w:rPr>
          <m:t xml:space="preserve"> </m:t>
        </m:r>
        <m:r>
          <m:rPr>
            <m:sty m:val="p"/>
          </m:rPr>
          <w:rPr>
            <w:rFonts w:ascii="Cambria Math" w:eastAsia="Cambria Math" w:hAnsi="Cambria Math" w:cs="Cambria Math"/>
          </w:rPr>
          <m:t>cm</m:t>
        </m:r>
      </m:oMath>
      <w:r>
        <w:t xml:space="preserve"> </w:t>
      </w:r>
      <w:r>
        <w:tab/>
        <w:t xml:space="preserve">B. </w:t>
      </w:r>
      <m:oMath>
        <m:r>
          <w:rPr>
            <w:rFonts w:ascii="Cambria Math" w:eastAsia="Cambria Math" w:hAnsi="Cambria Math" w:cs="Cambria Math"/>
          </w:rPr>
          <m:t>2.0</m:t>
        </m:r>
        <m:r>
          <m:rPr>
            <m:nor/>
          </m:rPr>
          <w:rPr>
            <w:rFonts w:ascii="Cambria Math" w:eastAsia="Cambria Math" w:hAnsi="Cambria Math" w:cs="Cambria Math"/>
          </w:rPr>
          <m:t xml:space="preserve"> </m:t>
        </m:r>
        <m:r>
          <m:rPr>
            <m:sty m:val="p"/>
          </m:rPr>
          <w:rPr>
            <w:rFonts w:ascii="Cambria Math" w:eastAsia="Cambria Math" w:hAnsi="Cambria Math" w:cs="Cambria Math"/>
          </w:rPr>
          <m:t>cm</m:t>
        </m:r>
      </m:oMath>
      <w:r>
        <w:t xml:space="preserve"> </w:t>
      </w:r>
      <w:r>
        <w:tab/>
        <w:t xml:space="preserve">C. </w:t>
      </w:r>
      <m:oMath>
        <m:r>
          <w:rPr>
            <w:rFonts w:ascii="Cambria Math" w:eastAsia="Cambria Math" w:hAnsi="Cambria Math" w:cs="Cambria Math"/>
          </w:rPr>
          <m:t>2.00</m:t>
        </m:r>
        <m:r>
          <m:rPr>
            <m:nor/>
          </m:rPr>
          <w:rPr>
            <w:rFonts w:ascii="Cambria Math" w:eastAsia="Cambria Math" w:hAnsi="Cambria Math" w:cs="Cambria Math"/>
          </w:rPr>
          <m:t xml:space="preserve"> </m:t>
        </m:r>
        <m:r>
          <m:rPr>
            <m:sty m:val="p"/>
          </m:rPr>
          <w:rPr>
            <w:rFonts w:ascii="Cambria Math" w:eastAsia="Cambria Math" w:hAnsi="Cambria Math" w:cs="Cambria Math"/>
          </w:rPr>
          <m:t>cm</m:t>
        </m:r>
      </m:oMath>
      <w:r>
        <w:t xml:space="preserve"> </w:t>
      </w:r>
      <w:r>
        <w:tab/>
        <w:t>D.</w:t>
      </w:r>
      <w:proofErr w:type="gramEnd"/>
      <w:r>
        <w:t xml:space="preserve"> </w:t>
      </w:r>
      <m:oMath>
        <m:r>
          <w:rPr>
            <w:rFonts w:ascii="Cambria Math" w:eastAsia="Cambria Math" w:hAnsi="Cambria Math" w:cs="Cambria Math"/>
          </w:rPr>
          <m:t>2.000</m:t>
        </m:r>
        <m:r>
          <m:rPr>
            <m:nor/>
          </m:rPr>
          <w:rPr>
            <w:rFonts w:ascii="Cambria Math" w:eastAsia="Cambria Math" w:hAnsi="Cambria Math" w:cs="Cambria Math"/>
          </w:rPr>
          <m:t xml:space="preserve"> </m:t>
        </m:r>
        <m:r>
          <m:rPr>
            <m:sty m:val="p"/>
          </m:rPr>
          <w:rPr>
            <w:rFonts w:ascii="Cambria Math" w:eastAsia="Cambria Math" w:hAnsi="Cambria Math" w:cs="Cambria Math"/>
          </w:rPr>
          <m:t>cm</m:t>
        </m:r>
      </m:oMath>
      <w:r>
        <w:t xml:space="preserve"> </w:t>
      </w:r>
    </w:p>
    <w:p w14:paraId="17130273" w14:textId="77777777" w:rsidR="00625AE0" w:rsidRDefault="00625AE0" w:rsidP="00625AE0">
      <w:r>
        <w:t xml:space="preserve">2. </w:t>
      </w:r>
      <w:r>
        <w:rPr>
          <w:rFonts w:ascii="楷体" w:eastAsia="楷体" w:hAnsi="楷体" w:cs="楷体"/>
        </w:rPr>
        <w:t>[2022·扬州中考]</w:t>
      </w:r>
      <w:r>
        <w:t>小明和家人在瘦西湖同船游览时，他认为座位上的妹妹是静止的，选择的参照物可能是</w:t>
      </w:r>
      <w:r>
        <w:t xml:space="preserve">( </w:t>
      </w:r>
      <w:r>
        <w:rPr>
          <w:color w:val="FF0000"/>
        </w:rPr>
        <w:t>B</w:t>
      </w:r>
      <w:r>
        <w:t xml:space="preserve"> )</w:t>
      </w:r>
    </w:p>
    <w:p w14:paraId="4F51C68D" w14:textId="77777777" w:rsidR="00625AE0" w:rsidRDefault="00625AE0" w:rsidP="00625AE0">
      <w:pPr>
        <w:tabs>
          <w:tab w:val="left" w:pos="2138"/>
          <w:tab w:val="left" w:pos="4277"/>
          <w:tab w:val="left" w:pos="6415"/>
        </w:tabs>
      </w:pPr>
      <w:r>
        <w:t xml:space="preserve">A. </w:t>
      </w:r>
      <w:r>
        <w:t>垂柳</w:t>
      </w:r>
      <w:r>
        <w:tab/>
        <w:t xml:space="preserve">B. </w:t>
      </w:r>
      <w:r>
        <w:t>他乘坐的船</w:t>
      </w:r>
      <w:r>
        <w:tab/>
        <w:t xml:space="preserve">C. </w:t>
      </w:r>
      <w:r>
        <w:t>河岸</w:t>
      </w:r>
      <w:r>
        <w:tab/>
        <w:t xml:space="preserve">D. </w:t>
      </w:r>
      <w:r>
        <w:t>五亭桥</w:t>
      </w:r>
    </w:p>
    <w:p w14:paraId="0F3AE1B9" w14:textId="77777777" w:rsidR="00625AE0" w:rsidRDefault="00625AE0" w:rsidP="00625AE0">
      <w:r>
        <w:t xml:space="preserve">3. </w:t>
      </w:r>
      <w:r>
        <w:rPr>
          <w:rFonts w:ascii="楷体" w:eastAsia="楷体" w:hAnsi="楷体" w:cs="楷体"/>
        </w:rPr>
        <w:t>[2022·青海中考]</w:t>
      </w:r>
      <w:r>
        <w:t>清晨的天安门广场，五星红旗在庄严的国歌声中冉冉升起。其中，“五星红旗冉冉升起”所选取的参照物不恰当的是</w:t>
      </w:r>
      <w:r>
        <w:t xml:space="preserve">( </w:t>
      </w:r>
      <w:r>
        <w:rPr>
          <w:color w:val="FF0000"/>
        </w:rPr>
        <w:t>D</w:t>
      </w:r>
      <w:r>
        <w:t xml:space="preserve"> )</w:t>
      </w:r>
    </w:p>
    <w:p w14:paraId="60F22928" w14:textId="77777777" w:rsidR="00625AE0" w:rsidRDefault="00625AE0" w:rsidP="00625AE0">
      <w:pPr>
        <w:tabs>
          <w:tab w:val="left" w:pos="2138"/>
          <w:tab w:val="left" w:pos="4277"/>
          <w:tab w:val="left" w:pos="6415"/>
        </w:tabs>
      </w:pPr>
      <w:r>
        <w:t xml:space="preserve">A. </w:t>
      </w:r>
      <w:r>
        <w:t>旗杆</w:t>
      </w:r>
      <w:r>
        <w:tab/>
        <w:t xml:space="preserve">B. </w:t>
      </w:r>
      <w:r>
        <w:t>天安门</w:t>
      </w:r>
      <w:r>
        <w:tab/>
        <w:t xml:space="preserve">C. </w:t>
      </w:r>
      <w:r>
        <w:t>升旗手</w:t>
      </w:r>
      <w:r>
        <w:tab/>
        <w:t xml:space="preserve">D. </w:t>
      </w:r>
      <w:r>
        <w:t>五星红旗</w:t>
      </w:r>
    </w:p>
    <w:p w14:paraId="4521D127" w14:textId="77777777" w:rsidR="00625AE0" w:rsidRDefault="00625AE0" w:rsidP="00625AE0">
      <w:r>
        <w:t xml:space="preserve">4. </w:t>
      </w:r>
      <w:r>
        <w:rPr>
          <w:rFonts w:ascii="楷体" w:eastAsia="楷体" w:hAnsi="楷体" w:cs="楷体"/>
        </w:rPr>
        <w:t>[2022·湖州中考]</w:t>
      </w:r>
      <w:r>
        <w:t>科学量是科学中量度物体属性或描述物体运动状态及其变化过程的量。下列科学量中，用来描述物体运动快慢的是</w:t>
      </w:r>
      <w:r>
        <w:t xml:space="preserve">( </w:t>
      </w:r>
      <w:r>
        <w:rPr>
          <w:color w:val="FF0000"/>
        </w:rPr>
        <w:t>C</w:t>
      </w:r>
      <w:r>
        <w:t xml:space="preserve"> )</w:t>
      </w:r>
    </w:p>
    <w:p w14:paraId="3D61950B" w14:textId="77777777" w:rsidR="00625AE0" w:rsidRDefault="00625AE0" w:rsidP="00625AE0">
      <w:pPr>
        <w:tabs>
          <w:tab w:val="left" w:pos="2138"/>
          <w:tab w:val="left" w:pos="4277"/>
          <w:tab w:val="left" w:pos="6415"/>
        </w:tabs>
      </w:pPr>
      <w:r>
        <w:t xml:space="preserve">A. </w:t>
      </w:r>
      <w:r>
        <w:t>长度</w:t>
      </w:r>
      <w:r>
        <w:tab/>
        <w:t xml:space="preserve">B. </w:t>
      </w:r>
      <w:r>
        <w:t>功率</w:t>
      </w:r>
      <w:r>
        <w:tab/>
        <w:t xml:space="preserve">C. </w:t>
      </w:r>
      <w:r>
        <w:t>速度</w:t>
      </w:r>
      <w:r>
        <w:tab/>
        <w:t xml:space="preserve">D. </w:t>
      </w:r>
      <w:r>
        <w:t>时间</w:t>
      </w:r>
    </w:p>
    <w:p w14:paraId="639F9299" w14:textId="77777777" w:rsidR="00625AE0" w:rsidRDefault="00625AE0" w:rsidP="00625AE0">
      <w:r>
        <w:lastRenderedPageBreak/>
        <w:t xml:space="preserve">5. </w:t>
      </w:r>
      <w:r>
        <w:rPr>
          <w:rFonts w:ascii="楷体" w:eastAsia="楷体" w:hAnsi="楷体" w:cs="楷体"/>
        </w:rPr>
        <w:t>[2022·仙桃中考]</w:t>
      </w:r>
      <w:r>
        <w:t>小红参加了学校组织的远足活动，全程</w:t>
      </w:r>
      <m:oMath>
        <m:r>
          <w:rPr>
            <w:rFonts w:ascii="Cambria Math" w:eastAsia="Cambria Math" w:hAnsi="Cambria Math" w:cs="Cambria Math"/>
          </w:rPr>
          <m:t>6</m:t>
        </m:r>
        <m:r>
          <m:rPr>
            <m:nor/>
          </m:rPr>
          <w:rPr>
            <w:rFonts w:ascii="Cambria Math" w:eastAsia="Cambria Math" w:hAnsi="Cambria Math" w:cs="Cambria Math"/>
          </w:rPr>
          <m:t xml:space="preserve"> </m:t>
        </m:r>
        <m:r>
          <m:rPr>
            <m:sty m:val="p"/>
          </m:rPr>
          <w:rPr>
            <w:rFonts w:ascii="Cambria Math" w:eastAsia="Cambria Math" w:hAnsi="Cambria Math" w:cs="Cambria Math"/>
          </w:rPr>
          <m:t>km</m:t>
        </m:r>
      </m:oMath>
      <w:r>
        <w:t xml:space="preserve"> </w:t>
      </w:r>
      <w:r>
        <w:t>。</w:t>
      </w:r>
      <w:r>
        <w:t xml:space="preserve"> </w:t>
      </w:r>
      <w:r>
        <w:t>她行走前一半路程的平均速度是</w:t>
      </w:r>
      <m:oMath>
        <m:r>
          <w:rPr>
            <w:rFonts w:ascii="Cambria Math" w:eastAsia="Cambria Math" w:hAnsi="Cambria Math" w:cs="Cambria Math"/>
          </w:rPr>
          <m:t>6</m:t>
        </m:r>
        <m:r>
          <m:rPr>
            <m:nor/>
          </m:rPr>
          <w:rPr>
            <w:rFonts w:ascii="Cambria Math" w:eastAsia="Cambria Math" w:hAnsi="Cambria Math" w:cs="Cambria Math"/>
          </w:rPr>
          <m:t xml:space="preserve"> </m:t>
        </m:r>
        <m:r>
          <m:rPr>
            <m:sty m:val="p"/>
          </m:rPr>
          <w:rPr>
            <w:rFonts w:ascii="Cambria Math" w:eastAsia="Cambria Math" w:hAnsi="Cambria Math" w:cs="Cambria Math"/>
          </w:rPr>
          <m:t>km/h</m:t>
        </m:r>
      </m:oMath>
      <w:r>
        <w:t xml:space="preserve"> </w:t>
      </w:r>
      <w:r>
        <w:t>，行走后一半路程的平均速度是</w:t>
      </w:r>
      <m:oMath>
        <m:r>
          <w:rPr>
            <w:rFonts w:ascii="Cambria Math" w:eastAsia="Cambria Math" w:hAnsi="Cambria Math" w:cs="Cambria Math"/>
          </w:rPr>
          <m:t>4</m:t>
        </m:r>
        <m:r>
          <m:rPr>
            <m:nor/>
          </m:rPr>
          <w:rPr>
            <w:rFonts w:ascii="Cambria Math" w:eastAsia="Cambria Math" w:hAnsi="Cambria Math" w:cs="Cambria Math"/>
          </w:rPr>
          <m:t xml:space="preserve"> </m:t>
        </m:r>
        <m:r>
          <m:rPr>
            <m:sty m:val="p"/>
          </m:rPr>
          <w:rPr>
            <w:rFonts w:ascii="Cambria Math" w:eastAsia="Cambria Math" w:hAnsi="Cambria Math" w:cs="Cambria Math"/>
          </w:rPr>
          <m:t>km/h</m:t>
        </m:r>
      </m:oMath>
      <w:r>
        <w:t xml:space="preserve"> </w:t>
      </w:r>
      <w:r>
        <w:t>，则她通过全程的平均速度是</w:t>
      </w:r>
      <w:r>
        <w:t xml:space="preserve">( </w:t>
      </w:r>
      <w:r>
        <w:rPr>
          <w:color w:val="FF0000"/>
        </w:rPr>
        <w:t>B</w:t>
      </w:r>
      <w:r>
        <w:t xml:space="preserve"> )</w:t>
      </w:r>
    </w:p>
    <w:p w14:paraId="7BC7DBFC" w14:textId="77777777" w:rsidR="00625AE0" w:rsidRDefault="00625AE0" w:rsidP="00625AE0">
      <w:pPr>
        <w:tabs>
          <w:tab w:val="left" w:pos="2138"/>
          <w:tab w:val="left" w:pos="4277"/>
          <w:tab w:val="left" w:pos="6415"/>
        </w:tabs>
      </w:pPr>
      <w:proofErr w:type="gramStart"/>
      <w:r>
        <w:t xml:space="preserve">A. </w:t>
      </w:r>
      <m:oMath>
        <m:r>
          <w:rPr>
            <w:rFonts w:ascii="Cambria Math" w:eastAsia="Cambria Math" w:hAnsi="Cambria Math" w:cs="Cambria Math"/>
          </w:rPr>
          <m:t>4</m:t>
        </m:r>
        <m:r>
          <m:rPr>
            <m:nor/>
          </m:rPr>
          <w:rPr>
            <w:rFonts w:ascii="Cambria Math" w:eastAsia="Cambria Math" w:hAnsi="Cambria Math" w:cs="Cambria Math"/>
          </w:rPr>
          <m:t xml:space="preserve"> </m:t>
        </m:r>
        <m:r>
          <m:rPr>
            <m:sty m:val="p"/>
          </m:rPr>
          <w:rPr>
            <w:rFonts w:ascii="Cambria Math" w:eastAsia="Cambria Math" w:hAnsi="Cambria Math" w:cs="Cambria Math"/>
          </w:rPr>
          <m:t>km/h</m:t>
        </m:r>
      </m:oMath>
      <w:r>
        <w:t xml:space="preserve"> </w:t>
      </w:r>
      <w:r>
        <w:tab/>
        <w:t xml:space="preserve">B. </w:t>
      </w:r>
      <m:oMath>
        <m:r>
          <w:rPr>
            <w:rFonts w:ascii="Cambria Math" w:eastAsia="Cambria Math" w:hAnsi="Cambria Math" w:cs="Cambria Math"/>
          </w:rPr>
          <m:t>4.8</m:t>
        </m:r>
        <m:r>
          <m:rPr>
            <m:nor/>
          </m:rPr>
          <w:rPr>
            <w:rFonts w:ascii="Cambria Math" w:eastAsia="Cambria Math" w:hAnsi="Cambria Math" w:cs="Cambria Math"/>
          </w:rPr>
          <m:t xml:space="preserve"> </m:t>
        </m:r>
        <m:r>
          <m:rPr>
            <m:sty m:val="p"/>
          </m:rPr>
          <w:rPr>
            <w:rFonts w:ascii="Cambria Math" w:eastAsia="Cambria Math" w:hAnsi="Cambria Math" w:cs="Cambria Math"/>
          </w:rPr>
          <m:t>km/h</m:t>
        </m:r>
      </m:oMath>
      <w:r>
        <w:t xml:space="preserve"> </w:t>
      </w:r>
      <w:r>
        <w:tab/>
        <w:t xml:space="preserve">C. </w:t>
      </w:r>
      <m:oMath>
        <m:r>
          <w:rPr>
            <w:rFonts w:ascii="Cambria Math" w:eastAsia="Cambria Math" w:hAnsi="Cambria Math" w:cs="Cambria Math"/>
          </w:rPr>
          <m:t>5</m:t>
        </m:r>
        <m:r>
          <m:rPr>
            <m:nor/>
          </m:rPr>
          <w:rPr>
            <w:rFonts w:ascii="Cambria Math" w:eastAsia="Cambria Math" w:hAnsi="Cambria Math" w:cs="Cambria Math"/>
          </w:rPr>
          <m:t xml:space="preserve"> </m:t>
        </m:r>
        <m:r>
          <m:rPr>
            <m:sty m:val="p"/>
          </m:rPr>
          <w:rPr>
            <w:rFonts w:ascii="Cambria Math" w:eastAsia="Cambria Math" w:hAnsi="Cambria Math" w:cs="Cambria Math"/>
          </w:rPr>
          <m:t>km/h</m:t>
        </m:r>
      </m:oMath>
      <w:r>
        <w:t xml:space="preserve"> </w:t>
      </w:r>
      <w:r>
        <w:tab/>
        <w:t>D.</w:t>
      </w:r>
      <w:proofErr w:type="gramEnd"/>
      <w:r>
        <w:t xml:space="preserve"> </w:t>
      </w:r>
      <m:oMath>
        <m:r>
          <w:rPr>
            <w:rFonts w:ascii="Cambria Math" w:eastAsia="Cambria Math" w:hAnsi="Cambria Math" w:cs="Cambria Math"/>
          </w:rPr>
          <m:t>6</m:t>
        </m:r>
        <m:r>
          <m:rPr>
            <m:nor/>
          </m:rPr>
          <w:rPr>
            <w:rFonts w:ascii="Cambria Math" w:eastAsia="Cambria Math" w:hAnsi="Cambria Math" w:cs="Cambria Math"/>
          </w:rPr>
          <m:t xml:space="preserve"> </m:t>
        </m:r>
        <m:r>
          <m:rPr>
            <m:sty m:val="p"/>
          </m:rPr>
          <w:rPr>
            <w:rFonts w:ascii="Cambria Math" w:eastAsia="Cambria Math" w:hAnsi="Cambria Math" w:cs="Cambria Math"/>
          </w:rPr>
          <m:t>km/h</m:t>
        </m:r>
      </m:oMath>
      <w:r>
        <w:t xml:space="preserve"> </w:t>
      </w:r>
    </w:p>
    <w:p w14:paraId="3D4F3BAC" w14:textId="77777777" w:rsidR="00625AE0" w:rsidRDefault="00625AE0" w:rsidP="00625AE0">
      <w:r>
        <w:t xml:space="preserve">6. </w:t>
      </w:r>
      <w:r>
        <w:rPr>
          <w:rFonts w:ascii="楷体" w:eastAsia="楷体" w:hAnsi="楷体" w:cs="楷体"/>
        </w:rPr>
        <w:t>[2022·自贡中考]</w:t>
      </w:r>
      <w:r>
        <w:t>某物体从地面上某一点出发沿直线运动，其</w:t>
      </w:r>
      <m:oMath>
        <m:r>
          <w:rPr>
            <w:rFonts w:ascii="Cambria Math" w:eastAsia="Cambria Math" w:hAnsi="Cambria Math" w:cs="Cambria Math"/>
          </w:rPr>
          <m:t>s</m:t>
        </m:r>
        <m:r>
          <m:rPr>
            <m:sty m:val="p"/>
          </m:rPr>
          <w:rPr>
            <w:rFonts w:ascii="Cambria Math" w:eastAsia="Cambria Math" w:hAnsi="Cambria Math" w:cs="Cambria Math"/>
          </w:rPr>
          <m:t>-</m:t>
        </m:r>
        <m:r>
          <w:rPr>
            <w:rFonts w:ascii="Cambria Math" w:eastAsia="Cambria Math" w:hAnsi="Cambria Math" w:cs="Cambria Math"/>
          </w:rPr>
          <m:t>t</m:t>
        </m:r>
      </m:oMath>
      <w:r>
        <w:t xml:space="preserve"> </w:t>
      </w:r>
      <w:r>
        <w:t>图像如图</w:t>
      </w:r>
      <m:oMath>
        <m:r>
          <w:rPr>
            <w:rFonts w:ascii="Cambria Math" w:eastAsia="Cambria Math" w:hAnsi="Cambria Math" w:cs="Cambria Math"/>
          </w:rPr>
          <m:t>1</m:t>
        </m:r>
        <m:r>
          <m:rPr>
            <m:sty m:val="p"/>
          </m:rPr>
          <w:rPr>
            <w:rFonts w:ascii="Cambria Math" w:eastAsia="Cambria Math" w:hAnsi="Cambria Math" w:cs="Cambria Math"/>
          </w:rPr>
          <m:t>-</m:t>
        </m:r>
        <m:r>
          <w:rPr>
            <w:rFonts w:ascii="Cambria Math" w:eastAsia="Cambria Math" w:hAnsi="Cambria Math" w:cs="Cambria Math"/>
          </w:rPr>
          <m:t>7</m:t>
        </m:r>
        <m:r>
          <m:rPr>
            <m:sty m:val="p"/>
          </m:rPr>
          <w:rPr>
            <w:rFonts w:ascii="Cambria Math" w:eastAsia="Cambria Math" w:hAnsi="Cambria Math" w:cs="Cambria Math"/>
          </w:rPr>
          <m:t>-</m:t>
        </m:r>
        <m:r>
          <w:rPr>
            <w:rFonts w:ascii="Cambria Math" w:eastAsia="Cambria Math" w:hAnsi="Cambria Math" w:cs="Cambria Math"/>
          </w:rPr>
          <m:t>7</m:t>
        </m:r>
      </m:oMath>
      <w:r>
        <w:t xml:space="preserve"> </w:t>
      </w:r>
      <w:r>
        <w:t>所示。对物体的运动情况进行分析，下列说法错误的是</w:t>
      </w:r>
      <w:r>
        <w:t xml:space="preserve">( </w:t>
      </w:r>
      <w:r>
        <w:rPr>
          <w:color w:val="FF0000"/>
        </w:rPr>
        <w:t>B</w:t>
      </w:r>
      <w:r>
        <w:t xml:space="preserve"> )</w:t>
      </w:r>
    </w:p>
    <w:p w14:paraId="23B10955" w14:textId="267FBE79" w:rsidR="00625AE0" w:rsidRDefault="00625AE0" w:rsidP="00A06D85">
      <w:pPr>
        <w:rPr>
          <w:noProof/>
        </w:rPr>
      </w:pPr>
    </w:p>
    <w:p w14:paraId="0DBAFF67" w14:textId="59E4C4EB" w:rsidR="00A06D85" w:rsidRDefault="00A06D85" w:rsidP="00A06D85">
      <w:r>
        <w:rPr>
          <w:noProof/>
        </w:rPr>
        <w:drawing>
          <wp:anchor distT="0" distB="0" distL="0" distR="0" simplePos="0" relativeHeight="252277248" behindDoc="0" locked="0" layoutInCell="1" allowOverlap="0" wp14:anchorId="3863558C" wp14:editId="55D59E18">
            <wp:simplePos x="0" y="0"/>
            <wp:positionH relativeFrom="margin">
              <wp:posOffset>1915160</wp:posOffset>
            </wp:positionH>
            <wp:positionV relativeFrom="line">
              <wp:posOffset>-110490</wp:posOffset>
            </wp:positionV>
            <wp:extent cx="1745933" cy="1721168"/>
            <wp:effectExtent l="0" t="0" r="0" b="0"/>
            <wp:wrapTopAndBottom distT="0" distB="0"/>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80"/>
                    <a:srcRect/>
                    <a:stretch>
                      <a:fillRect/>
                    </a:stretch>
                  </pic:blipFill>
                  <pic:spPr bwMode="auto">
                    <a:xfrm>
                      <a:off x="0" y="0"/>
                      <a:ext cx="1745933" cy="1721168"/>
                    </a:xfrm>
                    <a:prstGeom prst="rect">
                      <a:avLst/>
                    </a:prstGeom>
                  </pic:spPr>
                </pic:pic>
              </a:graphicData>
            </a:graphic>
          </wp:anchor>
        </w:drawing>
      </w:r>
    </w:p>
    <w:p w14:paraId="2C15C4CA" w14:textId="60AE11DB" w:rsidR="00625AE0" w:rsidRDefault="00625AE0" w:rsidP="00A06D85">
      <w:pPr>
        <w:jc w:val="center"/>
      </w:pPr>
      <w:r>
        <w:t>图</w:t>
      </w:r>
      <w:r w:rsidR="00A06D85">
        <w:t>1-7-7</w:t>
      </w:r>
    </w:p>
    <w:p w14:paraId="05720E20" w14:textId="77777777" w:rsidR="00B963E6" w:rsidRDefault="00625AE0" w:rsidP="00625AE0">
      <w:pPr>
        <w:tabs>
          <w:tab w:val="left" w:pos="4277"/>
        </w:tabs>
      </w:pPr>
      <w:r>
        <w:t xml:space="preserve">A. </w:t>
      </w:r>
      <w:r>
        <w:t>物体在</w:t>
      </w:r>
      <m:oMath>
        <m:r>
          <w:rPr>
            <w:rFonts w:ascii="Cambria Math" w:eastAsia="Cambria Math" w:hAnsi="Cambria Math" w:cs="Cambria Math"/>
          </w:rPr>
          <m:t>6</m:t>
        </m:r>
        <m:r>
          <m:rPr>
            <m:nor/>
          </m:rPr>
          <w:rPr>
            <w:rFonts w:ascii="Cambria Math" w:eastAsia="Cambria Math" w:hAnsi="Cambria Math" w:cs="Cambria Math"/>
          </w:rPr>
          <m:t xml:space="preserve"> </m:t>
        </m:r>
        <m:r>
          <m:rPr>
            <m:sty m:val="p"/>
          </m:rPr>
          <w:rPr>
            <w:rFonts w:ascii="Cambria Math" w:eastAsia="Cambria Math" w:hAnsi="Cambria Math" w:cs="Cambria Math"/>
          </w:rPr>
          <m:t>s</m:t>
        </m:r>
      </m:oMath>
      <w:r>
        <w:t xml:space="preserve"> </w:t>
      </w:r>
      <w:r>
        <w:t>内运动的路程为</w:t>
      </w:r>
      <m:oMath>
        <m:r>
          <w:rPr>
            <w:rFonts w:ascii="Cambria Math" w:eastAsia="Cambria Math" w:hAnsi="Cambria Math" w:cs="Cambria Math"/>
          </w:rPr>
          <m:t>15</m:t>
        </m:r>
        <m:r>
          <m:rPr>
            <m:nor/>
          </m:rPr>
          <w:rPr>
            <w:rFonts w:ascii="Cambria Math" w:eastAsia="Cambria Math" w:hAnsi="Cambria Math" w:cs="Cambria Math"/>
          </w:rPr>
          <m:t xml:space="preserve"> </m:t>
        </m:r>
        <m:r>
          <m:rPr>
            <m:sty m:val="p"/>
          </m:rPr>
          <w:rPr>
            <w:rFonts w:ascii="Cambria Math" w:eastAsia="Cambria Math" w:hAnsi="Cambria Math" w:cs="Cambria Math"/>
          </w:rPr>
          <m:t>m</m:t>
        </m:r>
      </m:oMath>
      <w:r>
        <w:t xml:space="preserve"> </w:t>
      </w:r>
      <w:r>
        <w:tab/>
      </w:r>
    </w:p>
    <w:p w14:paraId="5A2B5000" w14:textId="0394922F" w:rsidR="00625AE0" w:rsidRDefault="00625AE0" w:rsidP="00625AE0">
      <w:pPr>
        <w:tabs>
          <w:tab w:val="left" w:pos="4277"/>
        </w:tabs>
      </w:pPr>
      <w:r>
        <w:t xml:space="preserve">B. </w:t>
      </w:r>
      <w:r>
        <w:t>物体在前</w:t>
      </w:r>
      <m:oMath>
        <m:r>
          <w:rPr>
            <w:rFonts w:ascii="Cambria Math" w:eastAsia="Cambria Math" w:hAnsi="Cambria Math" w:cs="Cambria Math"/>
          </w:rPr>
          <m:t>2</m:t>
        </m:r>
        <m:r>
          <m:rPr>
            <m:nor/>
          </m:rPr>
          <w:rPr>
            <w:rFonts w:ascii="Cambria Math" w:eastAsia="Cambria Math" w:hAnsi="Cambria Math" w:cs="Cambria Math"/>
          </w:rPr>
          <m:t xml:space="preserve"> </m:t>
        </m:r>
        <m:r>
          <m:rPr>
            <m:sty m:val="p"/>
          </m:rPr>
          <w:rPr>
            <w:rFonts w:ascii="Cambria Math" w:eastAsia="Cambria Math" w:hAnsi="Cambria Math" w:cs="Cambria Math"/>
          </w:rPr>
          <m:t>s</m:t>
        </m:r>
      </m:oMath>
      <w:r>
        <w:t xml:space="preserve"> </w:t>
      </w:r>
      <w:r>
        <w:t>内和最后</w:t>
      </w:r>
      <m:oMath>
        <m:r>
          <w:rPr>
            <w:rFonts w:ascii="Cambria Math" w:eastAsia="Cambria Math" w:hAnsi="Cambria Math" w:cs="Cambria Math"/>
          </w:rPr>
          <m:t>2</m:t>
        </m:r>
        <m:r>
          <m:rPr>
            <m:nor/>
          </m:rPr>
          <w:rPr>
            <w:rFonts w:ascii="Cambria Math" w:eastAsia="Cambria Math" w:hAnsi="Cambria Math" w:cs="Cambria Math"/>
          </w:rPr>
          <m:t xml:space="preserve"> </m:t>
        </m:r>
        <m:r>
          <m:rPr>
            <m:sty m:val="p"/>
          </m:rPr>
          <w:rPr>
            <w:rFonts w:ascii="Cambria Math" w:eastAsia="Cambria Math" w:hAnsi="Cambria Math" w:cs="Cambria Math"/>
          </w:rPr>
          <m:t>s</m:t>
        </m:r>
      </m:oMath>
      <w:r>
        <w:t xml:space="preserve"> </w:t>
      </w:r>
      <w:r>
        <w:t>内的速度相等</w:t>
      </w:r>
    </w:p>
    <w:p w14:paraId="75B8BD28" w14:textId="77777777" w:rsidR="00B963E6" w:rsidRDefault="00625AE0" w:rsidP="00625AE0">
      <w:pPr>
        <w:tabs>
          <w:tab w:val="left" w:pos="4277"/>
        </w:tabs>
      </w:pPr>
      <w:r>
        <w:t xml:space="preserve">C. </w:t>
      </w:r>
      <w:r>
        <w:t>物体在</w:t>
      </w:r>
      <m:oMath>
        <m:r>
          <w:rPr>
            <w:rFonts w:ascii="Cambria Math" w:eastAsia="Cambria Math" w:hAnsi="Cambria Math" w:cs="Cambria Math"/>
          </w:rPr>
          <m:t>2</m:t>
        </m:r>
        <m:r>
          <m:rPr>
            <m:sty m:val="p"/>
          </m:rPr>
          <w:rPr>
            <w:rFonts w:ascii="Cambria Math" w:eastAsia="Cambria Math" w:hAnsi="Cambria Math" w:cs="Cambria Math"/>
          </w:rPr>
          <m:t>∼</m:t>
        </m:r>
        <m:r>
          <w:rPr>
            <w:rFonts w:ascii="Cambria Math" w:eastAsia="Cambria Math" w:hAnsi="Cambria Math" w:cs="Cambria Math"/>
          </w:rPr>
          <m:t>4</m:t>
        </m:r>
        <m:r>
          <m:rPr>
            <m:nor/>
          </m:rPr>
          <w:rPr>
            <w:rFonts w:ascii="Cambria Math" w:eastAsia="Cambria Math" w:hAnsi="Cambria Math" w:cs="Cambria Math"/>
          </w:rPr>
          <m:t xml:space="preserve"> </m:t>
        </m:r>
        <m:r>
          <m:rPr>
            <m:sty m:val="p"/>
          </m:rPr>
          <w:rPr>
            <w:rFonts w:ascii="Cambria Math" w:eastAsia="Cambria Math" w:hAnsi="Cambria Math" w:cs="Cambria Math"/>
          </w:rPr>
          <m:t>s</m:t>
        </m:r>
      </m:oMath>
      <w:r>
        <w:t xml:space="preserve"> </w:t>
      </w:r>
      <w:r>
        <w:t>内处于静止状态</w:t>
      </w:r>
      <w:r>
        <w:tab/>
      </w:r>
    </w:p>
    <w:p w14:paraId="4AA8E8F1" w14:textId="4B3DAE8D" w:rsidR="00625AE0" w:rsidRDefault="00625AE0" w:rsidP="00625AE0">
      <w:pPr>
        <w:tabs>
          <w:tab w:val="left" w:pos="4277"/>
        </w:tabs>
      </w:pPr>
      <w:r>
        <w:t xml:space="preserve">D. </w:t>
      </w:r>
      <w:r>
        <w:t>物体在</w:t>
      </w:r>
      <m:oMath>
        <m:r>
          <w:rPr>
            <w:rFonts w:ascii="Cambria Math" w:eastAsia="Cambria Math" w:hAnsi="Cambria Math" w:cs="Cambria Math"/>
          </w:rPr>
          <m:t>6</m:t>
        </m:r>
        <m:r>
          <m:rPr>
            <m:nor/>
          </m:rPr>
          <w:rPr>
            <w:rFonts w:ascii="Cambria Math" w:eastAsia="Cambria Math" w:hAnsi="Cambria Math" w:cs="Cambria Math"/>
          </w:rPr>
          <m:t xml:space="preserve"> </m:t>
        </m:r>
        <m:r>
          <m:rPr>
            <m:sty m:val="p"/>
          </m:rPr>
          <w:rPr>
            <w:rFonts w:ascii="Cambria Math" w:eastAsia="Cambria Math" w:hAnsi="Cambria Math" w:cs="Cambria Math"/>
          </w:rPr>
          <m:t>s</m:t>
        </m:r>
      </m:oMath>
      <w:r>
        <w:t xml:space="preserve"> </w:t>
      </w:r>
      <w:r>
        <w:t>内的平均速度为</w:t>
      </w:r>
      <m:oMath>
        <m:r>
          <w:rPr>
            <w:rFonts w:ascii="Cambria Math" w:eastAsia="Cambria Math" w:hAnsi="Cambria Math" w:cs="Cambria Math"/>
          </w:rPr>
          <m:t>2.5</m:t>
        </m:r>
        <m:r>
          <m:rPr>
            <m:nor/>
          </m:rPr>
          <w:rPr>
            <w:rFonts w:ascii="Cambria Math" w:eastAsia="Cambria Math" w:hAnsi="Cambria Math" w:cs="Cambria Math"/>
          </w:rPr>
          <m:t xml:space="preserve"> </m:t>
        </m:r>
        <m:r>
          <m:rPr>
            <m:sty m:val="p"/>
          </m:rPr>
          <w:rPr>
            <w:rFonts w:ascii="Cambria Math" w:eastAsia="Cambria Math" w:hAnsi="Cambria Math" w:cs="Cambria Math"/>
          </w:rPr>
          <m:t>m/s</m:t>
        </m:r>
      </m:oMath>
      <w:r>
        <w:t xml:space="preserve"> </w:t>
      </w:r>
    </w:p>
    <w:p w14:paraId="4CFD3054" w14:textId="77777777" w:rsidR="00625AE0" w:rsidRDefault="00625AE0" w:rsidP="00625AE0">
      <w:r>
        <w:t xml:space="preserve">7. </w:t>
      </w:r>
      <w:r>
        <w:rPr>
          <w:rFonts w:ascii="楷体" w:eastAsia="楷体" w:hAnsi="楷体" w:cs="楷体"/>
        </w:rPr>
        <w:t>[2022·绥化中考]</w:t>
      </w:r>
      <w:r>
        <w:t>甲、乙二人从同一位置沿同一方向做直线运动，其</w:t>
      </w:r>
      <m:oMath>
        <m:r>
          <w:rPr>
            <w:rFonts w:ascii="Cambria Math" w:eastAsia="Cambria Math" w:hAnsi="Cambria Math" w:cs="Cambria Math"/>
          </w:rPr>
          <m:t>s</m:t>
        </m:r>
        <m:r>
          <m:rPr>
            <m:sty m:val="p"/>
          </m:rPr>
          <w:rPr>
            <w:rFonts w:ascii="Cambria Math" w:eastAsia="Cambria Math" w:hAnsi="Cambria Math" w:cs="Cambria Math"/>
          </w:rPr>
          <m:t>-</m:t>
        </m:r>
        <m:r>
          <w:rPr>
            <w:rFonts w:ascii="Cambria Math" w:eastAsia="Cambria Math" w:hAnsi="Cambria Math" w:cs="Cambria Math"/>
          </w:rPr>
          <m:t>t</m:t>
        </m:r>
      </m:oMath>
      <w:r>
        <w:t xml:space="preserve"> </w:t>
      </w:r>
      <w:r>
        <w:t>图像如图</w:t>
      </w:r>
      <w:r>
        <w:t>1-7-8</w:t>
      </w:r>
      <w:r>
        <w:t>所示，下列分析正确的是</w:t>
      </w:r>
      <w:r>
        <w:t xml:space="preserve">( </w:t>
      </w:r>
      <w:r>
        <w:rPr>
          <w:color w:val="FF0000"/>
        </w:rPr>
        <w:t>B</w:t>
      </w:r>
      <w:r>
        <w:t xml:space="preserve"> )</w:t>
      </w:r>
    </w:p>
    <w:p w14:paraId="2833EAFF" w14:textId="46C2F668" w:rsidR="00625AE0" w:rsidRDefault="00625AE0" w:rsidP="00625AE0">
      <w:pPr>
        <w:jc w:val="center"/>
        <w:rPr>
          <w:noProof/>
        </w:rPr>
      </w:pPr>
    </w:p>
    <w:p w14:paraId="4073E18D" w14:textId="6C6CCDA4" w:rsidR="00B963E6" w:rsidRDefault="00B963E6" w:rsidP="00625AE0">
      <w:pPr>
        <w:jc w:val="center"/>
      </w:pPr>
      <w:r>
        <w:rPr>
          <w:noProof/>
        </w:rPr>
        <w:drawing>
          <wp:anchor distT="0" distB="0" distL="0" distR="0" simplePos="0" relativeHeight="252273152" behindDoc="0" locked="0" layoutInCell="1" allowOverlap="0" wp14:anchorId="2519EEA9" wp14:editId="6EE59A64">
            <wp:simplePos x="0" y="0"/>
            <wp:positionH relativeFrom="margin">
              <wp:posOffset>1567180</wp:posOffset>
            </wp:positionH>
            <wp:positionV relativeFrom="line">
              <wp:posOffset>-110490</wp:posOffset>
            </wp:positionV>
            <wp:extent cx="2441829" cy="1669161"/>
            <wp:effectExtent l="0" t="0" r="0" b="0"/>
            <wp:wrapTopAndBottom distT="0" dist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81"/>
                    <a:srcRect/>
                    <a:stretch>
                      <a:fillRect/>
                    </a:stretch>
                  </pic:blipFill>
                  <pic:spPr bwMode="auto">
                    <a:xfrm>
                      <a:off x="0" y="0"/>
                      <a:ext cx="2441829" cy="1669161"/>
                    </a:xfrm>
                    <a:prstGeom prst="rect">
                      <a:avLst/>
                    </a:prstGeom>
                  </pic:spPr>
                </pic:pic>
              </a:graphicData>
            </a:graphic>
          </wp:anchor>
        </w:drawing>
      </w:r>
    </w:p>
    <w:p w14:paraId="09269FCD" w14:textId="10EFF03A" w:rsidR="00625AE0" w:rsidRDefault="00625AE0" w:rsidP="00A06D85">
      <w:pPr>
        <w:jc w:val="center"/>
      </w:pPr>
      <w:r>
        <w:t>图</w:t>
      </w:r>
      <w:r>
        <w:t>1-7-8</w:t>
      </w:r>
    </w:p>
    <w:p w14:paraId="29CD323F" w14:textId="77777777" w:rsidR="00625AE0" w:rsidRDefault="00625AE0" w:rsidP="00625AE0">
      <w:r>
        <w:lastRenderedPageBreak/>
        <w:t xml:space="preserve">A. </w:t>
      </w:r>
      <m:oMath>
        <m:r>
          <w:rPr>
            <w:rFonts w:ascii="Cambria Math" w:eastAsia="Cambria Math" w:hAnsi="Cambria Math" w:cs="Cambria Math"/>
          </w:rPr>
          <m:t>0</m:t>
        </m:r>
        <m:r>
          <m:rPr>
            <m:sty m:val="p"/>
          </m:rPr>
          <w:rPr>
            <w:rFonts w:ascii="Cambria Math" w:eastAsia="Cambria Math" w:hAnsi="Cambria Math" w:cs="Cambria Math"/>
          </w:rPr>
          <m:t>∼</m:t>
        </m:r>
        <m:r>
          <w:rPr>
            <w:rFonts w:ascii="Cambria Math" w:eastAsia="Cambria Math" w:hAnsi="Cambria Math" w:cs="Cambria Math"/>
          </w:rPr>
          <m:t>10</m:t>
        </m:r>
        <m:r>
          <m:rPr>
            <m:nor/>
          </m:rPr>
          <w:rPr>
            <w:rFonts w:ascii="Cambria Math" w:eastAsia="Cambria Math" w:hAnsi="Cambria Math" w:cs="Cambria Math"/>
          </w:rPr>
          <m:t xml:space="preserve"> </m:t>
        </m:r>
        <m:r>
          <m:rPr>
            <m:sty m:val="p"/>
          </m:rPr>
          <w:rPr>
            <w:rFonts w:ascii="Cambria Math" w:eastAsia="Cambria Math" w:hAnsi="Cambria Math" w:cs="Cambria Math"/>
          </w:rPr>
          <m:t>min</m:t>
        </m:r>
      </m:oMath>
      <w:r>
        <w:t xml:space="preserve"> </w:t>
      </w:r>
      <w:r>
        <w:t>，甲通过的路程大于乙通过的路程</w:t>
      </w:r>
    </w:p>
    <w:p w14:paraId="400D6C42" w14:textId="77777777" w:rsidR="00625AE0" w:rsidRDefault="00625AE0" w:rsidP="00625AE0">
      <w:r>
        <w:t xml:space="preserve">B. </w:t>
      </w:r>
      <m:oMath>
        <m:r>
          <w:rPr>
            <w:rFonts w:ascii="Cambria Math" w:eastAsia="Cambria Math" w:hAnsi="Cambria Math" w:cs="Cambria Math"/>
          </w:rPr>
          <m:t>0</m:t>
        </m:r>
        <m:r>
          <m:rPr>
            <m:sty m:val="p"/>
          </m:rPr>
          <w:rPr>
            <w:rFonts w:ascii="Cambria Math" w:eastAsia="Cambria Math" w:hAnsi="Cambria Math" w:cs="Cambria Math"/>
          </w:rPr>
          <m:t>∼</m:t>
        </m:r>
        <m:r>
          <w:rPr>
            <w:rFonts w:ascii="Cambria Math" w:eastAsia="Cambria Math" w:hAnsi="Cambria Math" w:cs="Cambria Math"/>
          </w:rPr>
          <m:t>30</m:t>
        </m:r>
        <m:r>
          <m:rPr>
            <m:nor/>
          </m:rPr>
          <w:rPr>
            <w:rFonts w:ascii="Cambria Math" w:eastAsia="Cambria Math" w:hAnsi="Cambria Math" w:cs="Cambria Math"/>
          </w:rPr>
          <m:t xml:space="preserve"> </m:t>
        </m:r>
        <m:r>
          <m:rPr>
            <m:sty m:val="p"/>
          </m:rPr>
          <w:rPr>
            <w:rFonts w:ascii="Cambria Math" w:eastAsia="Cambria Math" w:hAnsi="Cambria Math" w:cs="Cambria Math"/>
          </w:rPr>
          <m:t>min</m:t>
        </m:r>
      </m:oMath>
      <w:r>
        <w:t xml:space="preserve"> </w:t>
      </w:r>
      <w:r>
        <w:t>，甲的平均速度等于乙的平均速度</w:t>
      </w:r>
    </w:p>
    <w:p w14:paraId="5DFF03DB" w14:textId="77777777" w:rsidR="00625AE0" w:rsidRDefault="00625AE0" w:rsidP="00625AE0">
      <w:r>
        <w:t xml:space="preserve">C. </w:t>
      </w:r>
      <m:oMath>
        <m:r>
          <w:rPr>
            <w:rFonts w:ascii="Cambria Math" w:eastAsia="Cambria Math" w:hAnsi="Cambria Math" w:cs="Cambria Math"/>
          </w:rPr>
          <m:t>10</m:t>
        </m:r>
        <m:r>
          <m:rPr>
            <m:sty m:val="p"/>
          </m:rPr>
          <w:rPr>
            <w:rFonts w:ascii="Cambria Math" w:eastAsia="Cambria Math" w:hAnsi="Cambria Math" w:cs="Cambria Math"/>
          </w:rPr>
          <m:t>∼</m:t>
        </m:r>
        <m:r>
          <w:rPr>
            <w:rFonts w:ascii="Cambria Math" w:eastAsia="Cambria Math" w:hAnsi="Cambria Math" w:cs="Cambria Math"/>
          </w:rPr>
          <m:t>20</m:t>
        </m:r>
        <m:r>
          <m:rPr>
            <m:nor/>
          </m:rPr>
          <w:rPr>
            <w:rFonts w:ascii="Cambria Math" w:eastAsia="Cambria Math" w:hAnsi="Cambria Math" w:cs="Cambria Math"/>
          </w:rPr>
          <m:t xml:space="preserve"> </m:t>
        </m:r>
        <m:r>
          <m:rPr>
            <m:sty m:val="p"/>
          </m:rPr>
          <w:rPr>
            <w:rFonts w:ascii="Cambria Math" w:eastAsia="Cambria Math" w:hAnsi="Cambria Math" w:cs="Cambria Math"/>
          </w:rPr>
          <m:t>min</m:t>
        </m:r>
      </m:oMath>
      <w:r>
        <w:t xml:space="preserve"> </w:t>
      </w:r>
      <w:r>
        <w:t>，以乙为参照物，甲是静止的</w:t>
      </w:r>
    </w:p>
    <w:p w14:paraId="69BFB67B" w14:textId="5FDFA999" w:rsidR="00B963E6" w:rsidRDefault="00625AE0" w:rsidP="00A06D85">
      <w:r>
        <w:t xml:space="preserve">D. </w:t>
      </w:r>
      <m:oMath>
        <m:r>
          <w:rPr>
            <w:rFonts w:ascii="Cambria Math" w:eastAsia="Cambria Math" w:hAnsi="Cambria Math" w:cs="Cambria Math"/>
          </w:rPr>
          <m:t>20</m:t>
        </m:r>
        <m:r>
          <m:rPr>
            <m:sty m:val="p"/>
          </m:rPr>
          <w:rPr>
            <w:rFonts w:ascii="Cambria Math" w:eastAsia="Cambria Math" w:hAnsi="Cambria Math" w:cs="Cambria Math"/>
          </w:rPr>
          <m:t>∼</m:t>
        </m:r>
        <m:r>
          <w:rPr>
            <w:rFonts w:ascii="Cambria Math" w:eastAsia="Cambria Math" w:hAnsi="Cambria Math" w:cs="Cambria Math"/>
          </w:rPr>
          <m:t>30</m:t>
        </m:r>
        <m:r>
          <m:rPr>
            <m:nor/>
          </m:rPr>
          <w:rPr>
            <w:rFonts w:ascii="Cambria Math" w:eastAsia="Cambria Math" w:hAnsi="Cambria Math" w:cs="Cambria Math"/>
          </w:rPr>
          <m:t xml:space="preserve"> </m:t>
        </m:r>
        <m:r>
          <m:rPr>
            <m:sty m:val="p"/>
          </m:rPr>
          <w:rPr>
            <w:rFonts w:ascii="Cambria Math" w:eastAsia="Cambria Math" w:hAnsi="Cambria Math" w:cs="Cambria Math"/>
          </w:rPr>
          <m:t>min</m:t>
        </m:r>
      </m:oMath>
      <w:r>
        <w:t xml:space="preserve"> </w:t>
      </w:r>
      <w:r>
        <w:t>，甲、乙二人之间的距离越来越大</w:t>
      </w:r>
    </w:p>
    <w:p w14:paraId="12406C53" w14:textId="77777777" w:rsidR="00625AE0" w:rsidRDefault="00625AE0" w:rsidP="00A06D85">
      <w:pPr>
        <w:pStyle w:val="4"/>
        <w:jc w:val="left"/>
      </w:pPr>
      <w:r>
        <w:t>二、填空题</w:t>
      </w:r>
    </w:p>
    <w:p w14:paraId="4C885FDA" w14:textId="77777777" w:rsidR="00625AE0" w:rsidRDefault="00625AE0" w:rsidP="00625AE0">
      <w:r>
        <w:t xml:space="preserve">8. </w:t>
      </w:r>
      <w:r>
        <w:rPr>
          <w:rFonts w:ascii="楷体" w:eastAsia="楷体" w:hAnsi="楷体" w:cs="楷体"/>
        </w:rPr>
        <w:t>[2022·枣庄中考]</w:t>
      </w:r>
      <w:r>
        <w:t>小华对一支铅笔的长度进行</w:t>
      </w:r>
      <w:r>
        <w:t>4</w:t>
      </w:r>
      <w:r>
        <w:t>次正确测量，记录数据如下：</w:t>
      </w:r>
      <m:oMath>
        <m:r>
          <w:rPr>
            <w:rFonts w:ascii="Cambria Math" w:eastAsia="Cambria Math" w:hAnsi="Cambria Math" w:cs="Cambria Math"/>
          </w:rPr>
          <m:t>17.58</m:t>
        </m:r>
        <m:r>
          <m:rPr>
            <m:nor/>
          </m:rPr>
          <w:rPr>
            <w:rFonts w:ascii="Cambria Math" w:eastAsia="Cambria Math" w:hAnsi="Cambria Math" w:cs="Cambria Math"/>
          </w:rPr>
          <m:t xml:space="preserve"> </m:t>
        </m:r>
        <m:r>
          <m:rPr>
            <m:sty m:val="p"/>
          </m:rPr>
          <w:rPr>
            <w:rFonts w:ascii="Cambria Math" w:eastAsia="Cambria Math" w:hAnsi="Cambria Math" w:cs="Cambria Math"/>
          </w:rPr>
          <m:t>cm</m:t>
        </m:r>
      </m:oMath>
      <w:r>
        <w:t xml:space="preserve"> </w:t>
      </w:r>
      <w:r>
        <w:t>、</w:t>
      </w:r>
      <m:oMath>
        <m:r>
          <w:rPr>
            <w:rFonts w:ascii="Cambria Math" w:eastAsia="Cambria Math" w:hAnsi="Cambria Math" w:cs="Cambria Math"/>
          </w:rPr>
          <m:t>17.57</m:t>
        </m:r>
        <m:r>
          <m:rPr>
            <m:nor/>
          </m:rPr>
          <w:rPr>
            <w:rFonts w:ascii="Cambria Math" w:eastAsia="Cambria Math" w:hAnsi="Cambria Math" w:cs="Cambria Math"/>
          </w:rPr>
          <m:t xml:space="preserve"> </m:t>
        </m:r>
        <m:r>
          <m:rPr>
            <m:sty m:val="p"/>
          </m:rPr>
          <w:rPr>
            <w:rFonts w:ascii="Cambria Math" w:eastAsia="Cambria Math" w:hAnsi="Cambria Math" w:cs="Cambria Math"/>
          </w:rPr>
          <m:t>cm</m:t>
        </m:r>
      </m:oMath>
      <w:r>
        <w:t xml:space="preserve"> </w:t>
      </w:r>
      <w:r>
        <w:t>、</w:t>
      </w:r>
      <m:oMath>
        <m:r>
          <w:rPr>
            <w:rFonts w:ascii="Cambria Math" w:eastAsia="Cambria Math" w:hAnsi="Cambria Math" w:cs="Cambria Math"/>
          </w:rPr>
          <m:t>17.56</m:t>
        </m:r>
        <m:r>
          <m:rPr>
            <m:nor/>
          </m:rPr>
          <w:rPr>
            <w:rFonts w:ascii="Cambria Math" w:eastAsia="Cambria Math" w:hAnsi="Cambria Math" w:cs="Cambria Math"/>
          </w:rPr>
          <m:t xml:space="preserve"> </m:t>
        </m:r>
        <m:r>
          <m:rPr>
            <m:sty m:val="p"/>
          </m:rPr>
          <w:rPr>
            <w:rFonts w:ascii="Cambria Math" w:eastAsia="Cambria Math" w:hAnsi="Cambria Math" w:cs="Cambria Math"/>
          </w:rPr>
          <m:t>cm</m:t>
        </m:r>
      </m:oMath>
      <w:r>
        <w:t xml:space="preserve"> </w:t>
      </w:r>
      <w:r>
        <w:t>、</w:t>
      </w:r>
      <m:oMath>
        <m:r>
          <w:rPr>
            <w:rFonts w:ascii="Cambria Math" w:eastAsia="Cambria Math" w:hAnsi="Cambria Math" w:cs="Cambria Math"/>
          </w:rPr>
          <m:t>17.57</m:t>
        </m:r>
        <m:r>
          <m:rPr>
            <m:nor/>
          </m:rPr>
          <w:rPr>
            <w:rFonts w:ascii="Cambria Math" w:eastAsia="Cambria Math" w:hAnsi="Cambria Math" w:cs="Cambria Math"/>
          </w:rPr>
          <m:t xml:space="preserve"> </m:t>
        </m:r>
        <m:r>
          <m:rPr>
            <m:sty m:val="p"/>
          </m:rPr>
          <w:rPr>
            <w:rFonts w:ascii="Cambria Math" w:eastAsia="Cambria Math" w:hAnsi="Cambria Math" w:cs="Cambria Math"/>
          </w:rPr>
          <m:t>cm</m:t>
        </m:r>
      </m:oMath>
      <w:r>
        <w:t xml:space="preserve"> </w:t>
      </w:r>
      <w:r>
        <w:t>。该铅笔的长度是</w:t>
      </w:r>
      <w:r>
        <w:rPr>
          <w:color w:val="FF0000"/>
          <w:u w:val="single" w:color="000000"/>
        </w:rPr>
        <w:t>17.57</w:t>
      </w:r>
      <m:oMath>
        <m:r>
          <m:rPr>
            <m:sty m:val="p"/>
          </m:rPr>
          <w:rPr>
            <w:rFonts w:ascii="Cambria Math" w:eastAsia="Cambria Math" w:hAnsi="Cambria Math" w:cs="Cambria Math"/>
          </w:rPr>
          <m:t>cm</m:t>
        </m:r>
      </m:oMath>
      <w:r>
        <w:t xml:space="preserve"> </w:t>
      </w:r>
      <w:r>
        <w:t>，所用刻度尺的分度值是</w:t>
      </w:r>
      <m:oMath>
        <m:r>
          <w:rPr>
            <w:rFonts w:ascii="Cambria Math" w:eastAsia="Cambria Math" w:hAnsi="Cambria Math" w:cs="Cambria Math"/>
            <w:color w:val="FF0000"/>
            <w:u w:val="single" w:color="000000"/>
          </w:rPr>
          <m:t>1</m:t>
        </m:r>
        <m:r>
          <m:rPr>
            <m:nor/>
          </m:rPr>
          <w:rPr>
            <w:rFonts w:ascii="Cambria Math" w:eastAsia="Cambria Math" w:hAnsi="Cambria Math" w:cs="Cambria Math"/>
            <w:color w:val="FF0000"/>
            <w:u w:val="single" w:color="000000"/>
          </w:rPr>
          <m:t xml:space="preserve"> </m:t>
        </m:r>
        <m:r>
          <m:rPr>
            <m:sty m:val="p"/>
          </m:rPr>
          <w:rPr>
            <w:rFonts w:ascii="Cambria Math" w:eastAsia="Cambria Math" w:hAnsi="Cambria Math" w:cs="Cambria Math"/>
            <w:color w:val="FF0000"/>
            <w:u w:val="single" w:color="000000"/>
          </w:rPr>
          <m:t>mm</m:t>
        </m:r>
      </m:oMath>
      <w:r>
        <w:t xml:space="preserve"> </w:t>
      </w:r>
      <w:r>
        <w:t>。</w:t>
      </w:r>
    </w:p>
    <w:p w14:paraId="26D214C6" w14:textId="77777777" w:rsidR="00625AE0" w:rsidRDefault="00625AE0" w:rsidP="00625AE0">
      <w:r>
        <w:t xml:space="preserve">9. </w:t>
      </w:r>
      <w:r>
        <w:rPr>
          <w:rFonts w:ascii="楷体" w:eastAsia="楷体" w:hAnsi="楷体" w:cs="楷体"/>
        </w:rPr>
        <w:t>[2022·黑龙江中考]</w:t>
      </w:r>
      <w:r>
        <w:t>根据图</w:t>
      </w:r>
      <w:r>
        <w:t>1-7-9</w:t>
      </w:r>
      <w:r>
        <w:t>回答问题。</w:t>
      </w:r>
    </w:p>
    <w:p w14:paraId="6473BCF4" w14:textId="28959299" w:rsidR="00625AE0" w:rsidRDefault="00625AE0" w:rsidP="00625AE0">
      <w:pPr>
        <w:jc w:val="center"/>
        <w:rPr>
          <w:noProof/>
        </w:rPr>
      </w:pPr>
    </w:p>
    <w:p w14:paraId="0D25CE34" w14:textId="7E645377" w:rsidR="00DA2DA6" w:rsidRDefault="00DA2DA6" w:rsidP="00625AE0">
      <w:pPr>
        <w:jc w:val="center"/>
      </w:pPr>
      <w:r>
        <w:rPr>
          <w:noProof/>
        </w:rPr>
        <w:drawing>
          <wp:anchor distT="0" distB="0" distL="0" distR="0" simplePos="0" relativeHeight="252332544" behindDoc="0" locked="0" layoutInCell="1" allowOverlap="0" wp14:anchorId="69E2ED5F" wp14:editId="41B939FE">
            <wp:simplePos x="0" y="0"/>
            <wp:positionH relativeFrom="margin">
              <wp:posOffset>1912620</wp:posOffset>
            </wp:positionH>
            <wp:positionV relativeFrom="line">
              <wp:posOffset>-110490</wp:posOffset>
            </wp:positionV>
            <wp:extent cx="1750886" cy="629031"/>
            <wp:effectExtent l="0" t="0" r="0" b="0"/>
            <wp:wrapTopAndBottom distT="0" dist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82"/>
                    <a:srcRect/>
                    <a:stretch>
                      <a:fillRect/>
                    </a:stretch>
                  </pic:blipFill>
                  <pic:spPr bwMode="auto">
                    <a:xfrm>
                      <a:off x="0" y="0"/>
                      <a:ext cx="1750886" cy="629031"/>
                    </a:xfrm>
                    <a:prstGeom prst="rect">
                      <a:avLst/>
                    </a:prstGeom>
                  </pic:spPr>
                </pic:pic>
              </a:graphicData>
            </a:graphic>
          </wp:anchor>
        </w:drawing>
      </w:r>
    </w:p>
    <w:p w14:paraId="33090CA5" w14:textId="3E4C2C55" w:rsidR="00A06D85" w:rsidRDefault="00625AE0" w:rsidP="00A06D85">
      <w:pPr>
        <w:jc w:val="center"/>
      </w:pPr>
      <w:r>
        <w:t>图</w:t>
      </w:r>
      <w:r w:rsidR="00A06D85">
        <w:t>1-7-9</w:t>
      </w:r>
    </w:p>
    <w:p w14:paraId="177781C7" w14:textId="77777777" w:rsidR="00625AE0" w:rsidRDefault="00625AE0" w:rsidP="00625AE0">
      <w:r>
        <w:t>（</w:t>
      </w:r>
      <w:r>
        <w:t>1</w:t>
      </w:r>
      <w:r>
        <w:t>）</w:t>
      </w:r>
      <w:r>
        <w:t xml:space="preserve"> </w:t>
      </w:r>
      <w:r>
        <w:t>如图</w:t>
      </w:r>
      <w:r>
        <w:t>1-7-9</w:t>
      </w:r>
      <w:r>
        <w:t>所示的刻度尺，其分度值为</w:t>
      </w:r>
      <m:oMath>
        <m:r>
          <w:rPr>
            <w:rFonts w:ascii="Cambria Math" w:eastAsia="Cambria Math" w:hAnsi="Cambria Math" w:cs="Cambria Math"/>
            <w:color w:val="FF0000"/>
            <w:u w:val="single" w:color="000000"/>
          </w:rPr>
          <m:t>1</m:t>
        </m:r>
        <m:r>
          <m:rPr>
            <m:nor/>
          </m:rPr>
          <w:rPr>
            <w:rFonts w:ascii="Cambria Math" w:eastAsia="Cambria Math" w:hAnsi="Cambria Math" w:cs="Cambria Math"/>
            <w:color w:val="FF0000"/>
            <w:u w:val="single" w:color="000000"/>
          </w:rPr>
          <m:t xml:space="preserve"> </m:t>
        </m:r>
        <m:r>
          <m:rPr>
            <m:sty m:val="p"/>
          </m:rPr>
          <w:rPr>
            <w:rFonts w:ascii="Cambria Math" w:eastAsia="Cambria Math" w:hAnsi="Cambria Math" w:cs="Cambria Math"/>
            <w:color w:val="FF0000"/>
            <w:u w:val="single" w:color="000000"/>
          </w:rPr>
          <m:t>mm</m:t>
        </m:r>
      </m:oMath>
      <w:r>
        <w:t xml:space="preserve"> </w:t>
      </w:r>
      <w:r>
        <w:t>，所测量物体的长度为</w:t>
      </w:r>
      <w:r>
        <w:rPr>
          <w:color w:val="FF0000"/>
          <w:u w:val="single" w:color="000000"/>
        </w:rPr>
        <w:t>3.00</w:t>
      </w:r>
      <m:oMath>
        <m:r>
          <m:rPr>
            <m:sty m:val="p"/>
          </m:rPr>
          <w:rPr>
            <w:rFonts w:ascii="Cambria Math" w:eastAsia="Cambria Math" w:hAnsi="Cambria Math" w:cs="Cambria Math"/>
          </w:rPr>
          <m:t>cm</m:t>
        </m:r>
      </m:oMath>
      <w:r>
        <w:t xml:space="preserve"> </w:t>
      </w:r>
      <w:r>
        <w:t>。</w:t>
      </w:r>
    </w:p>
    <w:p w14:paraId="5EBA6F6E" w14:textId="77777777" w:rsidR="00625AE0" w:rsidRDefault="00625AE0" w:rsidP="00625AE0">
      <w:r>
        <w:t>（</w:t>
      </w:r>
      <w:r>
        <w:t>2</w:t>
      </w:r>
      <w:r>
        <w:t>）</w:t>
      </w:r>
      <w:r>
        <w:t xml:space="preserve"> </w:t>
      </w:r>
      <w:r>
        <w:t>若污渍遮挡了刻度尺上的部分刻度，会影响测量物体长度吗？</w:t>
      </w:r>
      <w:r>
        <w:rPr>
          <w:color w:val="FF0000"/>
          <w:u w:val="single" w:color="000000"/>
        </w:rPr>
        <w:t>不会</w:t>
      </w:r>
      <w:r>
        <w:t>。</w:t>
      </w:r>
    </w:p>
    <w:p w14:paraId="3151BB62" w14:textId="77777777" w:rsidR="00625AE0" w:rsidRDefault="00625AE0" w:rsidP="00625AE0">
      <w:r>
        <w:t xml:space="preserve">10. </w:t>
      </w:r>
      <w:r>
        <w:rPr>
          <w:rFonts w:ascii="楷体" w:eastAsia="楷体" w:hAnsi="楷体" w:cs="楷体"/>
        </w:rPr>
        <w:t>[2022·新疆中考]</w:t>
      </w:r>
      <w:r>
        <w:t>中国空间站的建造和运营对人类太空研究具有重大意义。已知空间站绕地球转一圈的路程为</w:t>
      </w:r>
      <m:oMath>
        <m:r>
          <w:rPr>
            <w:rFonts w:ascii="Cambria Math" w:eastAsia="Cambria Math" w:hAnsi="Cambria Math" w:cs="Cambria Math"/>
          </w:rPr>
          <m:t>4.25</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10</m:t>
            </m:r>
          </m:e>
          <m:sup>
            <m:r>
              <w:rPr>
                <w:rFonts w:ascii="Cambria Math" w:eastAsia="Cambria Math" w:hAnsi="Cambria Math" w:cs="Cambria Math"/>
              </w:rPr>
              <m:t>4</m:t>
            </m:r>
          </m:sup>
        </m:sSup>
        <m:r>
          <m:rPr>
            <m:sty m:val="p"/>
          </m:rPr>
          <w:rPr>
            <w:rFonts w:ascii="Cambria Math" w:eastAsia="Cambria Math" w:hAnsi="Cambria Math" w:cs="Cambria Math"/>
          </w:rPr>
          <m:t>km</m:t>
        </m:r>
      </m:oMath>
      <w:r>
        <w:t xml:space="preserve"> </w:t>
      </w:r>
      <w:r>
        <w:t>，运行时间为</w:t>
      </w:r>
      <m:oMath>
        <m:r>
          <w:rPr>
            <w:rFonts w:ascii="Cambria Math" w:eastAsia="Cambria Math" w:hAnsi="Cambria Math" w:cs="Cambria Math"/>
          </w:rPr>
          <m:t>92</m:t>
        </m:r>
        <m:r>
          <m:rPr>
            <m:nor/>
          </m:rPr>
          <w:rPr>
            <w:rFonts w:ascii="Cambria Math" w:eastAsia="Cambria Math" w:hAnsi="Cambria Math" w:cs="Cambria Math"/>
          </w:rPr>
          <m:t xml:space="preserve"> </m:t>
        </m:r>
        <m:r>
          <m:rPr>
            <m:sty m:val="p"/>
          </m:rPr>
          <w:rPr>
            <w:rFonts w:ascii="Cambria Math" w:eastAsia="Cambria Math" w:hAnsi="Cambria Math" w:cs="Cambria Math"/>
          </w:rPr>
          <m:t>min</m:t>
        </m:r>
      </m:oMath>
      <w:r>
        <w:t xml:space="preserve"> </w:t>
      </w:r>
      <w:r>
        <w:t>，空间站运动的速度大小约为</w:t>
      </w:r>
      <w:r>
        <w:rPr>
          <w:color w:val="FF0000"/>
          <w:u w:val="single" w:color="000000"/>
        </w:rPr>
        <w:t>7.7</w:t>
      </w:r>
      <m:oMath>
        <m:r>
          <m:rPr>
            <m:sty m:val="p"/>
          </m:rPr>
          <w:rPr>
            <w:rFonts w:ascii="Cambria Math" w:eastAsia="Cambria Math" w:hAnsi="Cambria Math" w:cs="Cambria Math"/>
          </w:rPr>
          <m:t>km/s</m:t>
        </m:r>
      </m:oMath>
      <w:r>
        <w:t xml:space="preserve"> </w:t>
      </w:r>
      <w:r>
        <w:t>（结果保留一位小数）。若从某时刻开始计时，王亚平在</w:t>
      </w:r>
      <m:oMath>
        <m:r>
          <w:rPr>
            <w:rFonts w:ascii="Cambria Math" w:eastAsia="Cambria Math" w:hAnsi="Cambria Math" w:cs="Cambria Math"/>
          </w:rPr>
          <m:t>24</m:t>
        </m:r>
        <m:r>
          <m:rPr>
            <m:sty m:val="p"/>
          </m:rPr>
          <w:rPr>
            <w:rFonts w:ascii="Cambria Math" w:eastAsia="Cambria Math" w:hAnsi="Cambria Math" w:cs="Cambria Math"/>
          </w:rPr>
          <m:t>h</m:t>
        </m:r>
      </m:oMath>
      <w:r>
        <w:t xml:space="preserve"> </w:t>
      </w:r>
      <w:r>
        <w:t>内经历了</w:t>
      </w:r>
      <w:r>
        <w:t>15</w:t>
      </w:r>
      <w:r>
        <w:t>次日出，则开始计时的时刻是空间站的</w:t>
      </w:r>
      <w:r>
        <w:rPr>
          <w:color w:val="FF0000"/>
          <w:u w:val="single" w:color="000000"/>
        </w:rPr>
        <w:t>白天</w:t>
      </w:r>
      <w:r>
        <w:t>（选填“白天”或“夜间”）。</w:t>
      </w:r>
    </w:p>
    <w:p w14:paraId="278E7213" w14:textId="6964E903" w:rsidR="00625AE0" w:rsidRDefault="00625AE0" w:rsidP="00625AE0">
      <w:r>
        <w:t xml:space="preserve">11. </w:t>
      </w:r>
      <w:r>
        <w:rPr>
          <w:rFonts w:ascii="楷体" w:eastAsia="楷体" w:hAnsi="楷体" w:cs="楷体"/>
        </w:rPr>
        <w:t>[2022·常州中考]</w:t>
      </w:r>
      <w:r>
        <w:t>麻省理工学院的研究团队将直径为</w:t>
      </w:r>
      <m:oMath>
        <m:r>
          <w:rPr>
            <w:rFonts w:ascii="Cambria Math" w:eastAsia="Cambria Math" w:hAnsi="Cambria Math" w:cs="Cambria Math"/>
          </w:rPr>
          <m:t>9</m:t>
        </m:r>
        <m:r>
          <m:rPr>
            <m:nor/>
          </m:rPr>
          <w:rPr>
            <w:rFonts w:ascii="Cambria Math" w:eastAsia="Cambria Math" w:hAnsi="Cambria Math" w:cs="Cambria Math"/>
          </w:rPr>
          <m:t xml:space="preserve"> </m:t>
        </m:r>
        <m:r>
          <m:rPr>
            <m:sty m:val="p"/>
          </m:rPr>
          <w:rPr>
            <w:rFonts w:ascii="Cambria Math" w:eastAsia="Cambria Math" w:hAnsi="Cambria Math" w:cs="Cambria Math"/>
          </w:rPr>
          <m:t>nm</m:t>
        </m:r>
      </m:oMath>
      <w:r>
        <w:t xml:space="preserve"> </w:t>
      </w:r>
      <w:r>
        <w:t>、合</w:t>
      </w:r>
      <m:oMath>
        <m:r>
          <w:rPr>
            <w:rFonts w:ascii="Cambria Math" w:eastAsia="Cambria Math" w:hAnsi="Cambria Math" w:cs="Cambria Math"/>
            <w:color w:val="FF0000"/>
            <w:u w:val="single" w:color="000000"/>
          </w:rPr>
          <m:t>9</m:t>
        </m:r>
        <m:r>
          <m:rPr>
            <m:sty m:val="p"/>
          </m:rPr>
          <w:rPr>
            <w:rFonts w:ascii="Cambria Math" w:eastAsia="Cambria Math" w:hAnsi="Cambria Math" w:cs="Cambria Math"/>
            <w:color w:val="FF0000"/>
            <w:u w:val="single" w:color="000000"/>
          </w:rPr>
          <m:t>×</m:t>
        </m:r>
        <m:sSup>
          <m:sSupPr>
            <m:ctrlPr>
              <w:rPr>
                <w:rFonts w:ascii="Cambria Math" w:eastAsia="Cambria Math" w:hAnsi="Cambria Math" w:cs="Cambria Math"/>
                <w:color w:val="FF0000"/>
                <w:u w:val="single" w:color="000000"/>
              </w:rPr>
            </m:ctrlPr>
          </m:sSupPr>
          <m:e>
            <m:r>
              <w:rPr>
                <w:rFonts w:ascii="Cambria Math" w:eastAsia="Cambria Math" w:hAnsi="Cambria Math" w:cs="Cambria Math"/>
                <w:color w:val="FF0000"/>
                <w:u w:val="single" w:color="000000"/>
              </w:rPr>
              <m:t>10</m:t>
            </m:r>
          </m:e>
          <m:sup>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9</m:t>
            </m:r>
          </m:sup>
        </m:sSup>
        <m:r>
          <m:rPr>
            <m:sty m:val="p"/>
          </m:rPr>
          <w:rPr>
            <w:rFonts w:ascii="Cambria Math" w:eastAsia="Cambria Math" w:hAnsi="Cambria Math" w:cs="Cambria Math"/>
          </w:rPr>
          <m:t>m</m:t>
        </m:r>
      </m:oMath>
      <w:r>
        <w:t>的特殊颗粒植入豆瓣菜叶子中，发现在黑暗环境下，叶子发出微弱的光，实现化学能向</w:t>
      </w:r>
      <w:r>
        <w:rPr>
          <w:color w:val="FF0000"/>
          <w:u w:val="single" w:color="000000"/>
        </w:rPr>
        <w:t>光</w:t>
      </w:r>
      <w:r>
        <w:t>能的转化，如图</w:t>
      </w:r>
      <w:r>
        <w:t>1-7-10</w:t>
      </w:r>
      <w:r>
        <w:t>甲所示。研究者通过凸透镜观察到如图</w:t>
      </w:r>
      <w:r>
        <w:t>1-7-10</w:t>
      </w:r>
      <w:r>
        <w:t>乙所示的</w:t>
      </w:r>
      <w:r>
        <w:rPr>
          <w:color w:val="FF0000"/>
          <w:u w:val="single" w:color="000000"/>
        </w:rPr>
        <w:t>虚</w:t>
      </w:r>
      <w:r>
        <w:t>（选填“虚”或“实”）像，该透镜可用来矫正</w:t>
      </w:r>
      <w:r>
        <w:rPr>
          <w:color w:val="FF0000"/>
          <w:u w:val="single" w:color="000000"/>
        </w:rPr>
        <w:t>远视</w:t>
      </w:r>
      <w:r>
        <w:t>（选填“近视”或“远视”）眼。</w:t>
      </w:r>
    </w:p>
    <w:p w14:paraId="1EBB03B8" w14:textId="7277A90E" w:rsidR="00625AE0" w:rsidRDefault="00625AE0" w:rsidP="00625AE0">
      <w:pPr>
        <w:jc w:val="center"/>
        <w:rPr>
          <w:noProof/>
        </w:rPr>
      </w:pPr>
    </w:p>
    <w:p w14:paraId="739D615D" w14:textId="77AD208C" w:rsidR="00A06D85" w:rsidRDefault="00A06D85" w:rsidP="00625AE0">
      <w:pPr>
        <w:jc w:val="center"/>
      </w:pPr>
      <w:r>
        <w:rPr>
          <w:noProof/>
        </w:rPr>
        <w:lastRenderedPageBreak/>
        <w:drawing>
          <wp:anchor distT="0" distB="0" distL="0" distR="0" simplePos="0" relativeHeight="252275200" behindDoc="0" locked="0" layoutInCell="1" allowOverlap="0" wp14:anchorId="47C68D20" wp14:editId="2720DE9E">
            <wp:simplePos x="0" y="0"/>
            <wp:positionH relativeFrom="margin">
              <wp:posOffset>1256030</wp:posOffset>
            </wp:positionH>
            <wp:positionV relativeFrom="line">
              <wp:posOffset>-110490</wp:posOffset>
            </wp:positionV>
            <wp:extent cx="3063431" cy="1267968"/>
            <wp:effectExtent l="0" t="0" r="0" b="0"/>
            <wp:wrapTopAndBottom distT="0" distB="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83"/>
                    <a:srcRect/>
                    <a:stretch>
                      <a:fillRect/>
                    </a:stretch>
                  </pic:blipFill>
                  <pic:spPr bwMode="auto">
                    <a:xfrm>
                      <a:off x="0" y="0"/>
                      <a:ext cx="3063431" cy="1267968"/>
                    </a:xfrm>
                    <a:prstGeom prst="rect">
                      <a:avLst/>
                    </a:prstGeom>
                  </pic:spPr>
                </pic:pic>
              </a:graphicData>
            </a:graphic>
          </wp:anchor>
        </w:drawing>
      </w:r>
    </w:p>
    <w:p w14:paraId="078A61E5" w14:textId="77777777" w:rsidR="00625AE0" w:rsidRDefault="00625AE0" w:rsidP="00625AE0">
      <w:pPr>
        <w:jc w:val="center"/>
      </w:pPr>
      <w:r>
        <w:t>图</w:t>
      </w:r>
      <w:r>
        <w:t>1-7-10</w:t>
      </w:r>
    </w:p>
    <w:p w14:paraId="62DA3C92" w14:textId="77777777" w:rsidR="00625AE0" w:rsidRDefault="00625AE0" w:rsidP="00625AE0"/>
    <w:p w14:paraId="0B4D7D97" w14:textId="36D7D2FD" w:rsidR="00A06D85" w:rsidRDefault="00625AE0" w:rsidP="00A06D85">
      <w:pPr>
        <w:pStyle w:val="4"/>
        <w:jc w:val="left"/>
      </w:pPr>
      <w:r>
        <w:t>三、实验与探究题</w:t>
      </w:r>
    </w:p>
    <w:p w14:paraId="208E3A93" w14:textId="77777777" w:rsidR="00625AE0" w:rsidRDefault="00625AE0" w:rsidP="00625AE0">
      <w:r>
        <w:t xml:space="preserve">12. </w:t>
      </w:r>
      <w:r>
        <w:t>如图</w:t>
      </w:r>
      <w:r>
        <w:t>1-7-11</w:t>
      </w:r>
      <w:r>
        <w:t>所示是“测量小车的平均速度”的实验装置。实验时让小车从斜面的</w:t>
      </w:r>
      <m:oMath>
        <m:r>
          <w:rPr>
            <w:rFonts w:ascii="Cambria Math" w:eastAsia="Cambria Math" w:hAnsi="Cambria Math" w:cs="Cambria Math"/>
          </w:rPr>
          <m:t>A</m:t>
        </m:r>
      </m:oMath>
      <w:r>
        <w:t xml:space="preserve"> </w:t>
      </w:r>
      <w:r>
        <w:t>点由静止滑下，分别测出小车到达</w:t>
      </w:r>
      <m:oMath>
        <m:r>
          <w:rPr>
            <w:rFonts w:ascii="Cambria Math" w:eastAsia="Cambria Math" w:hAnsi="Cambria Math" w:cs="Cambria Math"/>
          </w:rPr>
          <m:t>B</m:t>
        </m:r>
      </m:oMath>
      <w:r>
        <w:t xml:space="preserve"> </w:t>
      </w:r>
      <w:r>
        <w:t>点和</w:t>
      </w:r>
      <m:oMath>
        <m:r>
          <w:rPr>
            <w:rFonts w:ascii="Cambria Math" w:eastAsia="Cambria Math" w:hAnsi="Cambria Math" w:cs="Cambria Math"/>
          </w:rPr>
          <m:t>C</m:t>
        </m:r>
      </m:oMath>
      <w:r>
        <w:t xml:space="preserve"> </w:t>
      </w:r>
      <w:r>
        <w:t>点的时间，即可求出不同路段的平均速度。</w:t>
      </w:r>
    </w:p>
    <w:p w14:paraId="10C5F22E" w14:textId="002B6459" w:rsidR="00A06D85" w:rsidRDefault="00A06D85" w:rsidP="00625AE0">
      <w:r>
        <w:rPr>
          <w:noProof/>
        </w:rPr>
        <w:drawing>
          <wp:anchor distT="0" distB="0" distL="0" distR="0" simplePos="0" relativeHeight="252013056" behindDoc="0" locked="0" layoutInCell="1" allowOverlap="0" wp14:anchorId="031989BE" wp14:editId="16D11E4E">
            <wp:simplePos x="0" y="0"/>
            <wp:positionH relativeFrom="margin">
              <wp:align>center</wp:align>
            </wp:positionH>
            <wp:positionV relativeFrom="line">
              <wp:posOffset>0</wp:posOffset>
            </wp:positionV>
            <wp:extent cx="4343400" cy="1440180"/>
            <wp:effectExtent l="0" t="0" r="0" b="7620"/>
            <wp:wrapTopAndBottom distT="0" distB="0"/>
            <wp:docPr id="199" name="图片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84"/>
                    <a:srcRect/>
                    <a:stretch>
                      <a:fillRect/>
                    </a:stretch>
                  </pic:blipFill>
                  <pic:spPr bwMode="auto">
                    <a:xfrm>
                      <a:off x="0" y="0"/>
                      <a:ext cx="4343400" cy="1440180"/>
                    </a:xfrm>
                    <a:prstGeom prst="rect">
                      <a:avLst/>
                    </a:prstGeom>
                  </pic:spPr>
                </pic:pic>
              </a:graphicData>
            </a:graphic>
            <wp14:sizeRelH relativeFrom="margin">
              <wp14:pctWidth>0</wp14:pctWidth>
            </wp14:sizeRelH>
            <wp14:sizeRelV relativeFrom="margin">
              <wp14:pctHeight>0</wp14:pctHeight>
            </wp14:sizeRelV>
          </wp:anchor>
        </w:drawing>
      </w:r>
    </w:p>
    <w:p w14:paraId="0B69CE28" w14:textId="71450706" w:rsidR="00625AE0" w:rsidRPr="00A06D85" w:rsidRDefault="00625AE0" w:rsidP="00625AE0">
      <w:pPr>
        <w:jc w:val="center"/>
      </w:pPr>
    </w:p>
    <w:p w14:paraId="7BB48EAC" w14:textId="290AD24B" w:rsidR="00625AE0" w:rsidRDefault="00625AE0" w:rsidP="00A06D85">
      <w:pPr>
        <w:jc w:val="center"/>
      </w:pPr>
      <w:r>
        <w:t>图</w:t>
      </w:r>
      <w:r w:rsidR="00A06D85">
        <w:t>1-7-11</w:t>
      </w:r>
    </w:p>
    <w:p w14:paraId="58D25797" w14:textId="77777777" w:rsidR="00625AE0" w:rsidRDefault="00625AE0" w:rsidP="00625AE0">
      <w:r>
        <w:t>（</w:t>
      </w:r>
      <w:r>
        <w:t>1</w:t>
      </w:r>
      <w:r>
        <w:t>）</w:t>
      </w:r>
      <w:r>
        <w:t xml:space="preserve"> </w:t>
      </w:r>
      <w:r>
        <w:t>实验原理是</w:t>
      </w:r>
      <m:oMath>
        <m:r>
          <w:rPr>
            <w:rFonts w:ascii="Cambria Math" w:eastAsia="Cambria Math" w:hAnsi="Cambria Math" w:cs="Cambria Math"/>
            <w:color w:val="FF0000"/>
            <w:u w:val="single" w:color="000000"/>
          </w:rPr>
          <m:t>v</m:t>
        </m:r>
        <m:r>
          <m:rPr>
            <m:sty m:val="p"/>
          </m:rPr>
          <w:rPr>
            <w:rFonts w:ascii="Cambria Math" w:eastAsia="Cambria Math" w:hAnsi="Cambria Math" w:cs="Cambria Math"/>
            <w:color w:val="FF0000"/>
            <w:u w:val="single" w:color="000000"/>
          </w:rPr>
          <m:t>=</m:t>
        </m:r>
        <m:f>
          <m:fPr>
            <m:ctrlPr>
              <w:rPr>
                <w:rFonts w:ascii="Cambria Math" w:eastAsia="Cambria Math" w:hAnsi="Cambria Math" w:cs="Cambria Math"/>
                <w:color w:val="FF0000"/>
                <w:u w:val="single" w:color="000000"/>
              </w:rPr>
            </m:ctrlPr>
          </m:fPr>
          <m:num>
            <m:r>
              <w:rPr>
                <w:rFonts w:ascii="Cambria Math" w:eastAsia="Cambria Math" w:hAnsi="Cambria Math" w:cs="Cambria Math"/>
                <w:color w:val="FF0000"/>
                <w:u w:val="single" w:color="000000"/>
              </w:rPr>
              <m:t>s</m:t>
            </m:r>
          </m:num>
          <m:den>
            <m:r>
              <w:rPr>
                <w:rFonts w:ascii="Cambria Math" w:eastAsia="Cambria Math" w:hAnsi="Cambria Math" w:cs="Cambria Math"/>
                <w:color w:val="FF0000"/>
                <w:u w:val="single" w:color="000000"/>
              </w:rPr>
              <m:t>t</m:t>
            </m:r>
          </m:den>
        </m:f>
      </m:oMath>
      <w:r>
        <w:t xml:space="preserve"> </w:t>
      </w:r>
      <w:r>
        <w:t>，所用的测量工具是</w:t>
      </w:r>
      <w:r>
        <w:rPr>
          <w:color w:val="FF0000"/>
          <w:u w:val="single" w:color="000000"/>
        </w:rPr>
        <w:t>刻度尺</w:t>
      </w:r>
      <w:r>
        <w:t>和</w:t>
      </w:r>
      <w:r>
        <w:rPr>
          <w:color w:val="FF0000"/>
          <w:u w:val="single" w:color="000000"/>
        </w:rPr>
        <w:t>电子秒表</w:t>
      </w:r>
      <w:r>
        <w:t>。</w:t>
      </w:r>
    </w:p>
    <w:p w14:paraId="1877267B" w14:textId="77777777" w:rsidR="00625AE0" w:rsidRDefault="00625AE0" w:rsidP="00625AE0">
      <w:r>
        <w:t>（</w:t>
      </w:r>
      <w:r>
        <w:t>2</w:t>
      </w:r>
      <w:r>
        <w:t>）</w:t>
      </w:r>
      <w:r>
        <w:t xml:space="preserve"> </w:t>
      </w:r>
      <w:r>
        <w:t>实验时，为了使小车在斜面上运动的时间长些，便于测量时间，应</w:t>
      </w:r>
      <w:r>
        <w:rPr>
          <w:color w:val="FF0000"/>
          <w:u w:val="single" w:color="000000"/>
        </w:rPr>
        <w:t>减小</w:t>
      </w:r>
      <w:r>
        <w:t>（选填“增大”或“减小”）斜面的倾斜角度。</w:t>
      </w:r>
    </w:p>
    <w:p w14:paraId="2E0C025E" w14:textId="77777777" w:rsidR="00625AE0" w:rsidRDefault="00625AE0" w:rsidP="00625AE0">
      <w:r>
        <w:t>（</w:t>
      </w:r>
      <w:r>
        <w:t>3</w:t>
      </w:r>
      <w:r>
        <w:t>）</w:t>
      </w:r>
      <w:r>
        <w:t xml:space="preserve"> </w:t>
      </w:r>
      <w:r>
        <w:t>小车从</w:t>
      </w:r>
      <m:oMath>
        <m:r>
          <w:rPr>
            <w:rFonts w:ascii="Cambria Math" w:eastAsia="Cambria Math" w:hAnsi="Cambria Math" w:cs="Cambria Math"/>
          </w:rPr>
          <m:t>A</m:t>
        </m:r>
      </m:oMath>
      <w:r>
        <w:t xml:space="preserve"> </w:t>
      </w:r>
      <w:r>
        <w:t>点运动到</w:t>
      </w:r>
      <m:oMath>
        <m:r>
          <w:rPr>
            <w:rFonts w:ascii="Cambria Math" w:eastAsia="Cambria Math" w:hAnsi="Cambria Math" w:cs="Cambria Math"/>
          </w:rPr>
          <m:t>B</m:t>
        </m:r>
      </m:oMath>
      <w:r>
        <w:t xml:space="preserve"> </w:t>
      </w:r>
      <w:r>
        <w:t>点所用时间</w:t>
      </w:r>
      <m:oMath>
        <m:sSub>
          <m:sSubPr>
            <m:ctrlPr>
              <w:rPr>
                <w:rFonts w:ascii="Cambria Math" w:eastAsia="Cambria Math" w:hAnsi="Cambria Math" w:cs="Cambria Math"/>
              </w:rPr>
            </m:ctrlPr>
          </m:sSubPr>
          <m:e>
            <m:r>
              <w:rPr>
                <w:rFonts w:ascii="Cambria Math" w:eastAsia="Cambria Math" w:hAnsi="Cambria Math" w:cs="Cambria Math"/>
              </w:rPr>
              <m:t>t</m:t>
            </m:r>
          </m:e>
          <m:sub>
            <m:r>
              <w:rPr>
                <w:rFonts w:ascii="Cambria Math" w:eastAsia="Cambria Math" w:hAnsi="Cambria Math" w:cs="Cambria Math"/>
              </w:rPr>
              <m:t>AB</m:t>
            </m:r>
          </m:sub>
        </m:sSub>
        <m:r>
          <m:rPr>
            <m:sty m:val="p"/>
          </m:rPr>
          <w:rPr>
            <w:rFonts w:ascii="Cambria Math" w:eastAsia="Cambria Math" w:hAnsi="Cambria Math" w:cs="Cambria Math"/>
          </w:rPr>
          <m:t>=</m:t>
        </m:r>
      </m:oMath>
      <w:r>
        <w:t xml:space="preserve"> </w:t>
      </w:r>
      <m:oMath>
        <m:r>
          <w:rPr>
            <w:rFonts w:ascii="Cambria Math" w:eastAsia="Cambria Math" w:hAnsi="Cambria Math" w:cs="Cambria Math"/>
            <w:color w:val="FF0000"/>
            <w:u w:val="single" w:color="000000"/>
          </w:rPr>
          <m:t>3</m:t>
        </m:r>
      </m:oMath>
      <w:r>
        <w:t xml:space="preserve"> </w:t>
      </w:r>
      <m:oMath>
        <m:r>
          <m:rPr>
            <m:sty m:val="p"/>
          </m:rPr>
          <w:rPr>
            <w:rFonts w:ascii="Cambria Math" w:eastAsia="Cambria Math" w:hAnsi="Cambria Math" w:cs="Cambria Math"/>
          </w:rPr>
          <m:t>s</m:t>
        </m:r>
      </m:oMath>
      <w:r>
        <w:t xml:space="preserve"> </w:t>
      </w:r>
      <w:r>
        <w:t>，从</w:t>
      </w:r>
      <m:oMath>
        <m:r>
          <w:rPr>
            <w:rFonts w:ascii="Cambria Math" w:eastAsia="Cambria Math" w:hAnsi="Cambria Math" w:cs="Cambria Math"/>
          </w:rPr>
          <m:t>A</m:t>
        </m:r>
      </m:oMath>
      <w:r>
        <w:t xml:space="preserve"> </w:t>
      </w:r>
      <w:r>
        <w:t>点到</w:t>
      </w:r>
      <m:oMath>
        <m:r>
          <w:rPr>
            <w:rFonts w:ascii="Cambria Math" w:eastAsia="Cambria Math" w:hAnsi="Cambria Math" w:cs="Cambria Math"/>
          </w:rPr>
          <m:t>C</m:t>
        </m:r>
      </m:oMath>
      <w:r>
        <w:t xml:space="preserve"> </w:t>
      </w:r>
      <w:r>
        <w:t>点的路程</w:t>
      </w:r>
      <m:oMath>
        <m:sSub>
          <m:sSubPr>
            <m:ctrlPr>
              <w:rPr>
                <w:rFonts w:ascii="Cambria Math" w:eastAsia="Cambria Math" w:hAnsi="Cambria Math" w:cs="Cambria Math"/>
              </w:rPr>
            </m:ctrlPr>
          </m:sSubPr>
          <m:e>
            <m:r>
              <w:rPr>
                <w:rFonts w:ascii="Cambria Math" w:eastAsia="Cambria Math" w:hAnsi="Cambria Math" w:cs="Cambria Math"/>
              </w:rPr>
              <m:t>s</m:t>
            </m:r>
          </m:e>
          <m:sub>
            <m:r>
              <w:rPr>
                <w:rFonts w:ascii="Cambria Math" w:eastAsia="Cambria Math" w:hAnsi="Cambria Math" w:cs="Cambria Math"/>
              </w:rPr>
              <m:t>AC</m:t>
            </m:r>
          </m:sub>
        </m:sSub>
        <m:r>
          <m:rPr>
            <m:sty m:val="p"/>
          </m:rPr>
          <w:rPr>
            <w:rFonts w:ascii="Cambria Math" w:eastAsia="Cambria Math" w:hAnsi="Cambria Math" w:cs="Cambria Math"/>
          </w:rPr>
          <m:t>=</m:t>
        </m:r>
      </m:oMath>
      <w:r>
        <w:t xml:space="preserve"> </w:t>
      </w:r>
      <w:r>
        <w:rPr>
          <w:color w:val="FF0000"/>
          <w:u w:val="single" w:color="000000"/>
        </w:rPr>
        <w:t>80.0</w:t>
      </w:r>
      <m:oMath>
        <m:r>
          <m:rPr>
            <m:sty m:val="p"/>
          </m:rPr>
          <w:rPr>
            <w:rFonts w:ascii="Cambria Math" w:eastAsia="Cambria Math" w:hAnsi="Cambria Math" w:cs="Cambria Math"/>
          </w:rPr>
          <m:t>cm</m:t>
        </m:r>
      </m:oMath>
      <w:r>
        <w:t xml:space="preserve"> </w:t>
      </w:r>
      <w:r>
        <w:t>，小车在</w:t>
      </w:r>
      <m:oMath>
        <m:r>
          <w:rPr>
            <w:rFonts w:ascii="Cambria Math" w:eastAsia="Cambria Math" w:hAnsi="Cambria Math" w:cs="Cambria Math"/>
          </w:rPr>
          <m:t>AC</m:t>
        </m:r>
      </m:oMath>
      <w:r>
        <w:t xml:space="preserve"> </w:t>
      </w:r>
      <w:r>
        <w:t>段的平均速度</w:t>
      </w:r>
      <m:oMath>
        <m:sSub>
          <m:sSubPr>
            <m:ctrlPr>
              <w:rPr>
                <w:rFonts w:ascii="Cambria Math" w:eastAsia="Cambria Math" w:hAnsi="Cambria Math" w:cs="Cambria Math"/>
              </w:rPr>
            </m:ctrlPr>
          </m:sSubPr>
          <m:e>
            <m:r>
              <w:rPr>
                <w:rFonts w:ascii="Cambria Math" w:eastAsia="Cambria Math" w:hAnsi="Cambria Math" w:cs="Cambria Math"/>
              </w:rPr>
              <m:t>v</m:t>
            </m:r>
          </m:e>
          <m:sub>
            <m:r>
              <w:rPr>
                <w:rFonts w:ascii="Cambria Math" w:eastAsia="Cambria Math" w:hAnsi="Cambria Math" w:cs="Cambria Math"/>
              </w:rPr>
              <m:t>AC</m:t>
            </m:r>
          </m:sub>
        </m:sSub>
        <m:r>
          <m:rPr>
            <m:sty m:val="p"/>
          </m:rPr>
          <w:rPr>
            <w:rFonts w:ascii="Cambria Math" w:eastAsia="Cambria Math" w:hAnsi="Cambria Math" w:cs="Cambria Math"/>
          </w:rPr>
          <m:t>=</m:t>
        </m:r>
      </m:oMath>
      <w:r>
        <w:t xml:space="preserve"> </w:t>
      </w:r>
      <w:r>
        <w:rPr>
          <w:color w:val="FF0000"/>
          <w:u w:val="single" w:color="000000"/>
        </w:rPr>
        <w:t>0.16</w:t>
      </w:r>
      <m:oMath>
        <m:r>
          <m:rPr>
            <m:sty m:val="p"/>
          </m:rPr>
          <w:rPr>
            <w:rFonts w:ascii="Cambria Math" w:eastAsia="Cambria Math" w:hAnsi="Cambria Math" w:cs="Cambria Math"/>
          </w:rPr>
          <m:t>m/s</m:t>
        </m:r>
      </m:oMath>
      <w:r>
        <w:t xml:space="preserve"> </w:t>
      </w:r>
      <w:r>
        <w:t>。</w:t>
      </w:r>
    </w:p>
    <w:p w14:paraId="1DC3A725" w14:textId="77777777" w:rsidR="00625AE0" w:rsidRDefault="00625AE0" w:rsidP="00625AE0">
      <w:r>
        <w:t>（</w:t>
      </w:r>
      <w:r>
        <w:t>4</w:t>
      </w:r>
      <w:r>
        <w:t>）</w:t>
      </w:r>
      <w:r>
        <w:t xml:space="preserve"> </w:t>
      </w:r>
      <w:r>
        <w:t>实验前必须学会熟练使用电子秒表，如果小车到达</w:t>
      </w:r>
      <m:oMath>
        <m:r>
          <w:rPr>
            <w:rFonts w:ascii="Cambria Math" w:eastAsia="Cambria Math" w:hAnsi="Cambria Math" w:cs="Cambria Math"/>
          </w:rPr>
          <m:t>C</m:t>
        </m:r>
      </m:oMath>
      <w:r>
        <w:t xml:space="preserve"> </w:t>
      </w:r>
      <w:r>
        <w:t>点以后才停止计时，则会导致所测</w:t>
      </w:r>
      <m:oMath>
        <m:r>
          <w:rPr>
            <w:rFonts w:ascii="Cambria Math" w:eastAsia="Cambria Math" w:hAnsi="Cambria Math" w:cs="Cambria Math"/>
          </w:rPr>
          <m:t>AC</m:t>
        </m:r>
      </m:oMath>
      <w:r>
        <w:t xml:space="preserve"> </w:t>
      </w:r>
      <w:r>
        <w:t>段的平均速度</w:t>
      </w:r>
      <m:oMath>
        <m:sSub>
          <m:sSubPr>
            <m:ctrlPr>
              <w:rPr>
                <w:rFonts w:ascii="Cambria Math" w:eastAsia="Cambria Math" w:hAnsi="Cambria Math" w:cs="Cambria Math"/>
              </w:rPr>
            </m:ctrlPr>
          </m:sSubPr>
          <m:e>
            <m:r>
              <w:rPr>
                <w:rFonts w:ascii="Cambria Math" w:eastAsia="Cambria Math" w:hAnsi="Cambria Math" w:cs="Cambria Math"/>
              </w:rPr>
              <m:t>v</m:t>
            </m:r>
          </m:e>
          <m:sub>
            <m:r>
              <w:rPr>
                <w:rFonts w:ascii="Cambria Math" w:eastAsia="Cambria Math" w:hAnsi="Cambria Math" w:cs="Cambria Math"/>
              </w:rPr>
              <m:t>AC</m:t>
            </m:r>
          </m:sub>
        </m:sSub>
      </m:oMath>
      <w:r>
        <w:t xml:space="preserve"> </w:t>
      </w:r>
      <w:r>
        <w:t>偏</w:t>
      </w:r>
      <w:r>
        <w:rPr>
          <w:color w:val="FF0000"/>
          <w:u w:val="single" w:color="000000"/>
        </w:rPr>
        <w:t>小</w:t>
      </w:r>
      <w:r>
        <w:t>（选填“大”或“小”）。</w:t>
      </w:r>
    </w:p>
    <w:p w14:paraId="75EFE57E" w14:textId="1F323E8C" w:rsidR="00625AE0" w:rsidRDefault="00625AE0" w:rsidP="00625AE0">
      <w:r>
        <w:t>（</w:t>
      </w:r>
      <w:r>
        <w:t>5</w:t>
      </w:r>
      <w:r>
        <w:t>）为了测量小车运动过程中下半程的平均速度，某同学让小车从</w:t>
      </w:r>
      <m:oMath>
        <m:r>
          <w:rPr>
            <w:rFonts w:ascii="Cambria Math" w:eastAsia="Cambria Math" w:hAnsi="Cambria Math" w:cs="Cambria Math"/>
          </w:rPr>
          <m:t>B</m:t>
        </m:r>
      </m:oMath>
      <w:r>
        <w:t xml:space="preserve"> </w:t>
      </w:r>
      <w:r>
        <w:t>点由静止释放，测出小车到达</w:t>
      </w:r>
      <m:oMath>
        <m:r>
          <w:rPr>
            <w:rFonts w:ascii="Cambria Math" w:eastAsia="Cambria Math" w:hAnsi="Cambria Math" w:cs="Cambria Math"/>
          </w:rPr>
          <m:t>C</m:t>
        </m:r>
      </m:oMath>
      <w:r>
        <w:t xml:space="preserve"> </w:t>
      </w:r>
      <w:r>
        <w:t>点的时间，从而计算出小车运动过程中下半程的平均速度。他的做法正确吗？</w:t>
      </w:r>
      <w:r>
        <w:rPr>
          <w:color w:val="FF0000"/>
          <w:u w:val="single" w:color="000000"/>
        </w:rPr>
        <w:t>不正确</w:t>
      </w:r>
      <w:r>
        <w:t>，理由是</w:t>
      </w:r>
      <w:r>
        <w:rPr>
          <w:color w:val="FF0000"/>
          <w:u w:val="single" w:color="000000"/>
        </w:rPr>
        <w:t>所测时间不是运动过程中下半程的时间</w:t>
      </w:r>
      <w:r>
        <w:t>。</w:t>
      </w:r>
    </w:p>
    <w:p w14:paraId="227A4C31" w14:textId="77777777" w:rsidR="00A06D85" w:rsidRDefault="00A06D85" w:rsidP="00625AE0"/>
    <w:p w14:paraId="6F150110" w14:textId="77777777" w:rsidR="00A06D85" w:rsidRDefault="00A06D85" w:rsidP="00625AE0"/>
    <w:p w14:paraId="0F4415AD" w14:textId="77777777" w:rsidR="00625AE0" w:rsidRDefault="00625AE0" w:rsidP="00625AE0">
      <w:r>
        <w:lastRenderedPageBreak/>
        <w:t>（</w:t>
      </w:r>
      <w:r>
        <w:t>6</w:t>
      </w:r>
      <w:r>
        <w:t>）</w:t>
      </w:r>
      <w:r>
        <w:t xml:space="preserve"> </w:t>
      </w:r>
      <w:r>
        <w:t>如图</w:t>
      </w:r>
      <w:r>
        <w:t>1-7-12</w:t>
      </w:r>
      <w:r>
        <w:t>所示，能说明小车在斜面上运动情况的图像是</w:t>
      </w:r>
      <w:r>
        <w:t xml:space="preserve"> </w:t>
      </w:r>
      <w:r>
        <w:rPr>
          <w:color w:val="FF0000"/>
          <w:u w:val="single" w:color="000000"/>
        </w:rPr>
        <w:t>C</w:t>
      </w:r>
      <w:r>
        <w:t>。</w:t>
      </w:r>
    </w:p>
    <w:p w14:paraId="42004DE9" w14:textId="77777777" w:rsidR="00625AE0" w:rsidRDefault="00625AE0" w:rsidP="00625AE0">
      <w:pPr>
        <w:tabs>
          <w:tab w:val="left" w:pos="4277"/>
        </w:tabs>
      </w:pPr>
      <w:proofErr w:type="gramStart"/>
      <w:r>
        <w:t xml:space="preserve">A. </w:t>
      </w:r>
      <w:r>
        <w:rPr>
          <w:noProof/>
        </w:rPr>
        <w:drawing>
          <wp:inline distT="0" distB="0" distL="0" distR="0" wp14:anchorId="17723A4C" wp14:editId="14332568">
            <wp:extent cx="1191197" cy="1253109"/>
            <wp:effectExtent l="0" t="0" r="0" b="0"/>
            <wp:docPr id="200" name="图片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85"/>
                    <a:srcRect/>
                    <a:stretch>
                      <a:fillRect/>
                    </a:stretch>
                  </pic:blipFill>
                  <pic:spPr bwMode="auto">
                    <a:xfrm>
                      <a:off x="0" y="0"/>
                      <a:ext cx="1191197" cy="1253109"/>
                    </a:xfrm>
                    <a:prstGeom prst="rect">
                      <a:avLst/>
                    </a:prstGeom>
                  </pic:spPr>
                </pic:pic>
              </a:graphicData>
            </a:graphic>
          </wp:inline>
        </w:drawing>
      </w:r>
      <w:r>
        <w:tab/>
        <w:t>B.</w:t>
      </w:r>
      <w:proofErr w:type="gramEnd"/>
      <w:r>
        <w:t xml:space="preserve"> </w:t>
      </w:r>
      <w:r>
        <w:rPr>
          <w:noProof/>
        </w:rPr>
        <w:drawing>
          <wp:inline distT="0" distB="0" distL="0" distR="0" wp14:anchorId="092ECD08" wp14:editId="637C5740">
            <wp:extent cx="1141667" cy="1272921"/>
            <wp:effectExtent l="0" t="0" r="0" b="0"/>
            <wp:docPr id="201" name="图片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86"/>
                    <a:srcRect/>
                    <a:stretch>
                      <a:fillRect/>
                    </a:stretch>
                  </pic:blipFill>
                  <pic:spPr bwMode="auto">
                    <a:xfrm>
                      <a:off x="0" y="0"/>
                      <a:ext cx="1141667" cy="1272921"/>
                    </a:xfrm>
                    <a:prstGeom prst="rect">
                      <a:avLst/>
                    </a:prstGeom>
                  </pic:spPr>
                </pic:pic>
              </a:graphicData>
            </a:graphic>
          </wp:inline>
        </w:drawing>
      </w:r>
    </w:p>
    <w:p w14:paraId="20B9C91A" w14:textId="77777777" w:rsidR="00625AE0" w:rsidRDefault="00625AE0" w:rsidP="00625AE0">
      <w:pPr>
        <w:tabs>
          <w:tab w:val="left" w:pos="4277"/>
        </w:tabs>
      </w:pPr>
      <w:proofErr w:type="gramStart"/>
      <w:r>
        <w:t xml:space="preserve">C. </w:t>
      </w:r>
      <w:r>
        <w:rPr>
          <w:noProof/>
        </w:rPr>
        <w:drawing>
          <wp:inline distT="0" distB="0" distL="0" distR="0" wp14:anchorId="342C224E" wp14:editId="1C2CE9A6">
            <wp:extent cx="1166432" cy="1295210"/>
            <wp:effectExtent l="0" t="0" r="0" b="0"/>
            <wp:docPr id="202"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87"/>
                    <a:srcRect/>
                    <a:stretch>
                      <a:fillRect/>
                    </a:stretch>
                  </pic:blipFill>
                  <pic:spPr bwMode="auto">
                    <a:xfrm>
                      <a:off x="0" y="0"/>
                      <a:ext cx="1166432" cy="1295210"/>
                    </a:xfrm>
                    <a:prstGeom prst="rect">
                      <a:avLst/>
                    </a:prstGeom>
                  </pic:spPr>
                </pic:pic>
              </a:graphicData>
            </a:graphic>
          </wp:inline>
        </w:drawing>
      </w:r>
      <w:r>
        <w:tab/>
        <w:t>D.</w:t>
      </w:r>
      <w:proofErr w:type="gramEnd"/>
      <w:r>
        <w:t xml:space="preserve"> </w:t>
      </w:r>
      <w:r>
        <w:rPr>
          <w:noProof/>
        </w:rPr>
        <w:drawing>
          <wp:inline distT="0" distB="0" distL="0" distR="0" wp14:anchorId="020C3A95" wp14:editId="2A301F3A">
            <wp:extent cx="1139190" cy="1302639"/>
            <wp:effectExtent l="0" t="0" r="0" b="0"/>
            <wp:docPr id="203"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88"/>
                    <a:srcRect/>
                    <a:stretch>
                      <a:fillRect/>
                    </a:stretch>
                  </pic:blipFill>
                  <pic:spPr bwMode="auto">
                    <a:xfrm>
                      <a:off x="0" y="0"/>
                      <a:ext cx="1139190" cy="1302639"/>
                    </a:xfrm>
                    <a:prstGeom prst="rect">
                      <a:avLst/>
                    </a:prstGeom>
                  </pic:spPr>
                </pic:pic>
              </a:graphicData>
            </a:graphic>
          </wp:inline>
        </w:drawing>
      </w:r>
    </w:p>
    <w:p w14:paraId="7D61EC3E" w14:textId="77777777" w:rsidR="00A06D85" w:rsidRDefault="00A06D85" w:rsidP="00625AE0">
      <w:pPr>
        <w:pStyle w:val="2"/>
      </w:pPr>
    </w:p>
    <w:p w14:paraId="47E72A92" w14:textId="039AFFC8" w:rsidR="00590BC3" w:rsidRDefault="00590BC3" w:rsidP="00590BC3">
      <w:pPr>
        <w:ind w:firstLineChars="1300" w:firstLine="3120"/>
      </w:pPr>
      <w:r>
        <w:t>图</w:t>
      </w:r>
      <w:r>
        <w:t>1-7-1</w:t>
      </w:r>
      <w:r>
        <w:rPr>
          <w:rFonts w:hint="eastAsia"/>
        </w:rPr>
        <w:t>2</w:t>
      </w:r>
    </w:p>
    <w:p w14:paraId="30B1139D" w14:textId="77777777" w:rsidR="00A06D85" w:rsidRDefault="00A06D85" w:rsidP="00625AE0">
      <w:pPr>
        <w:pStyle w:val="2"/>
      </w:pPr>
    </w:p>
    <w:p w14:paraId="144A4913" w14:textId="77777777" w:rsidR="00A06D85" w:rsidRDefault="00A06D85" w:rsidP="00625AE0">
      <w:pPr>
        <w:pStyle w:val="2"/>
      </w:pPr>
    </w:p>
    <w:p w14:paraId="00E22BFB" w14:textId="77777777" w:rsidR="00A06D85" w:rsidRDefault="00A06D85" w:rsidP="00625AE0">
      <w:pPr>
        <w:pStyle w:val="2"/>
      </w:pPr>
    </w:p>
    <w:p w14:paraId="7FBDF9FF" w14:textId="77777777" w:rsidR="00A06D85" w:rsidRDefault="00A06D85" w:rsidP="00625AE0">
      <w:pPr>
        <w:pStyle w:val="2"/>
      </w:pPr>
    </w:p>
    <w:p w14:paraId="362CA639" w14:textId="77777777" w:rsidR="00A06D85" w:rsidRDefault="00A06D85" w:rsidP="00625AE0">
      <w:pPr>
        <w:pStyle w:val="2"/>
      </w:pPr>
    </w:p>
    <w:p w14:paraId="69F19E03" w14:textId="77777777" w:rsidR="00A06D85" w:rsidRDefault="00A06D85" w:rsidP="00625AE0">
      <w:pPr>
        <w:pStyle w:val="2"/>
      </w:pPr>
    </w:p>
    <w:p w14:paraId="7547D9F7" w14:textId="77777777" w:rsidR="00A06D85" w:rsidRDefault="00A06D85" w:rsidP="00625AE0">
      <w:pPr>
        <w:pStyle w:val="2"/>
      </w:pPr>
    </w:p>
    <w:p w14:paraId="6081C2C1" w14:textId="77777777" w:rsidR="00A06D85" w:rsidRDefault="00A06D85" w:rsidP="00625AE0">
      <w:pPr>
        <w:pStyle w:val="2"/>
      </w:pPr>
    </w:p>
    <w:p w14:paraId="6D1940D9" w14:textId="77777777" w:rsidR="00A06D85" w:rsidRDefault="00A06D85" w:rsidP="00625AE0">
      <w:pPr>
        <w:pStyle w:val="2"/>
      </w:pPr>
    </w:p>
    <w:p w14:paraId="7CD9C3C2" w14:textId="77777777" w:rsidR="00A06D85" w:rsidRDefault="00A06D85" w:rsidP="00625AE0">
      <w:pPr>
        <w:pStyle w:val="2"/>
      </w:pPr>
    </w:p>
    <w:p w14:paraId="4937DE24" w14:textId="77777777" w:rsidR="00A06D85" w:rsidRDefault="00A06D85" w:rsidP="00625AE0">
      <w:pPr>
        <w:pStyle w:val="2"/>
      </w:pPr>
    </w:p>
    <w:p w14:paraId="7F51DDDF" w14:textId="77777777" w:rsidR="00A06D85" w:rsidRDefault="00A06D85" w:rsidP="00625AE0">
      <w:pPr>
        <w:pStyle w:val="2"/>
      </w:pPr>
    </w:p>
    <w:p w14:paraId="02B9A934" w14:textId="77777777" w:rsidR="00A06D85" w:rsidRDefault="00A06D85" w:rsidP="00625AE0">
      <w:pPr>
        <w:pStyle w:val="2"/>
      </w:pPr>
    </w:p>
    <w:p w14:paraId="279CE6AA" w14:textId="77777777" w:rsidR="00A06D85" w:rsidRDefault="00A06D85" w:rsidP="00625AE0">
      <w:pPr>
        <w:pStyle w:val="2"/>
      </w:pPr>
    </w:p>
    <w:p w14:paraId="4949D922" w14:textId="77777777" w:rsidR="00A06D85" w:rsidRDefault="00A06D85" w:rsidP="00625AE0">
      <w:pPr>
        <w:pStyle w:val="2"/>
      </w:pPr>
    </w:p>
    <w:p w14:paraId="311BC1DF" w14:textId="77777777" w:rsidR="00A06D85" w:rsidRDefault="00A06D85" w:rsidP="00625AE0">
      <w:pPr>
        <w:pStyle w:val="2"/>
      </w:pPr>
    </w:p>
    <w:p w14:paraId="10E95DA8" w14:textId="77777777" w:rsidR="00A06D85" w:rsidRDefault="00A06D85" w:rsidP="00625AE0">
      <w:pPr>
        <w:pStyle w:val="2"/>
      </w:pPr>
    </w:p>
    <w:p w14:paraId="63BAC11C" w14:textId="77777777" w:rsidR="00A06D85" w:rsidRDefault="00A06D85" w:rsidP="00625AE0">
      <w:pPr>
        <w:pStyle w:val="2"/>
      </w:pPr>
    </w:p>
    <w:p w14:paraId="0E8F292A" w14:textId="77777777" w:rsidR="00A06D85" w:rsidRDefault="00A06D85" w:rsidP="00625AE0">
      <w:pPr>
        <w:pStyle w:val="2"/>
      </w:pPr>
    </w:p>
    <w:p w14:paraId="7A4CCB02" w14:textId="77777777" w:rsidR="00A06D85" w:rsidRDefault="00A06D85" w:rsidP="00590BC3">
      <w:pPr>
        <w:pStyle w:val="2"/>
        <w:jc w:val="left"/>
      </w:pPr>
    </w:p>
    <w:p w14:paraId="12649BAD" w14:textId="77777777" w:rsidR="00625AE0" w:rsidRDefault="00625AE0" w:rsidP="00625AE0">
      <w:pPr>
        <w:pStyle w:val="2"/>
      </w:pPr>
      <w:r>
        <w:t>第</w:t>
      </w:r>
      <w:r>
        <w:t>8</w:t>
      </w:r>
      <w:r>
        <w:t>讲</w:t>
      </w:r>
      <w:r>
        <w:t xml:space="preserve"> </w:t>
      </w:r>
      <w:r>
        <w:t>质量</w:t>
      </w:r>
      <w:r>
        <w:t xml:space="preserve"> </w:t>
      </w:r>
      <w:r>
        <w:t>密度</w:t>
      </w:r>
    </w:p>
    <w:p w14:paraId="38B4FC49" w14:textId="77777777" w:rsidR="00625AE0" w:rsidRDefault="00625AE0" w:rsidP="00625AE0">
      <w:pPr>
        <w:pStyle w:val="3"/>
      </w:pPr>
      <w:r>
        <w:rPr>
          <w:noProof/>
        </w:rPr>
        <w:drawing>
          <wp:inline distT="0" distB="0" distL="0" distR="0" wp14:anchorId="132AB749" wp14:editId="68C63360">
            <wp:extent cx="3228975" cy="636874"/>
            <wp:effectExtent l="0" t="0" r="0" b="0"/>
            <wp:docPr id="204" name="图片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9"/>
                    <a:srcRect/>
                    <a:stretch>
                      <a:fillRect/>
                    </a:stretch>
                  </pic:blipFill>
                  <pic:spPr bwMode="auto">
                    <a:xfrm>
                      <a:off x="0" y="0"/>
                      <a:ext cx="3228975" cy="636874"/>
                    </a:xfrm>
                    <a:prstGeom prst="rect">
                      <a:avLst/>
                    </a:prstGeom>
                  </pic:spPr>
                </pic:pic>
              </a:graphicData>
            </a:graphic>
          </wp:inline>
        </w:drawing>
      </w:r>
      <w:r>
        <w:rPr>
          <w:color w:val="FFFFFF"/>
          <w:sz w:val="1"/>
          <w:szCs w:val="1"/>
        </w:rPr>
        <w:t>基础知识梳理</w:t>
      </w:r>
    </w:p>
    <w:p w14:paraId="123F5E74" w14:textId="77777777" w:rsidR="00625AE0" w:rsidRDefault="00625AE0" w:rsidP="00625AE0">
      <w:pPr>
        <w:pStyle w:val="4"/>
      </w:pPr>
      <w:r>
        <w:t>知识点</w:t>
      </w:r>
      <w:r>
        <w:t xml:space="preserve">1 </w:t>
      </w:r>
      <w:r>
        <w:t>天平</w:t>
      </w:r>
    </w:p>
    <w:p w14:paraId="24174B21" w14:textId="77777777" w:rsidR="00625AE0" w:rsidRDefault="00625AE0" w:rsidP="00625AE0">
      <w:pPr>
        <w:ind w:firstLine="440"/>
      </w:pPr>
      <w:r>
        <w:t>1.</w:t>
      </w:r>
      <w:r>
        <w:t>天平是测量质量的仪器。</w:t>
      </w:r>
    </w:p>
    <w:p w14:paraId="2CA9F34D" w14:textId="77777777" w:rsidR="00625AE0" w:rsidRDefault="00625AE0" w:rsidP="00625AE0">
      <w:pPr>
        <w:ind w:firstLine="440"/>
      </w:pPr>
      <w:r>
        <w:t>2.</w:t>
      </w:r>
      <w:r>
        <w:t>天平的使用及读数</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000" w:firstRow="0" w:lastRow="0" w:firstColumn="0" w:lastColumn="0" w:noHBand="0" w:noVBand="0"/>
      </w:tblPr>
      <w:tblGrid>
        <w:gridCol w:w="420"/>
        <w:gridCol w:w="7880"/>
      </w:tblGrid>
      <w:tr w:rsidR="00625AE0" w14:paraId="5F16B212" w14:textId="77777777" w:rsidTr="00686243">
        <w:trPr>
          <w:jc w:val="center"/>
        </w:trPr>
        <w:tc>
          <w:tcPr>
            <w:tcW w:w="420" w:type="dxa"/>
            <w:tcBorders>
              <w:top w:val="single" w:sz="1" w:space="0" w:color="666666"/>
              <w:left w:val="single" w:sz="1" w:space="0" w:color="666666"/>
              <w:bottom w:val="single" w:sz="1" w:space="0" w:color="666666"/>
              <w:right w:val="single" w:sz="1" w:space="0" w:color="666666"/>
            </w:tcBorders>
          </w:tcPr>
          <w:p w14:paraId="0EE7A14D" w14:textId="77777777" w:rsidR="00625AE0" w:rsidRDefault="00625AE0" w:rsidP="00686243">
            <w:r>
              <w:rPr>
                <w:rFonts w:hAnsi="Times New Roman"/>
              </w:rPr>
              <w:t>放</w:t>
            </w:r>
          </w:p>
        </w:tc>
        <w:tc>
          <w:tcPr>
            <w:tcW w:w="7875" w:type="dxa"/>
            <w:tcBorders>
              <w:top w:val="single" w:sz="1" w:space="0" w:color="666666"/>
              <w:left w:val="single" w:sz="1" w:space="0" w:color="666666"/>
              <w:bottom w:val="single" w:sz="1" w:space="0" w:color="666666"/>
              <w:right w:val="single" w:sz="1" w:space="0" w:color="666666"/>
            </w:tcBorders>
          </w:tcPr>
          <w:p w14:paraId="6723AFA8" w14:textId="77777777" w:rsidR="00625AE0" w:rsidRDefault="00625AE0" w:rsidP="00686243">
            <w:r>
              <w:rPr>
                <w:rFonts w:hAnsi="Times New Roman"/>
              </w:rPr>
              <w:t>把天平放在</w:t>
            </w:r>
            <w:r>
              <w:rPr>
                <w:rFonts w:hAnsi="Times New Roman"/>
              </w:rPr>
              <w:t>①</w:t>
            </w:r>
            <w:r>
              <w:rPr>
                <w:rFonts w:hAnsi="Times New Roman"/>
                <w:color w:val="FF0000"/>
                <w:u w:val="single" w:color="000000"/>
              </w:rPr>
              <w:t xml:space="preserve">  </w:t>
            </w:r>
            <w:r>
              <w:rPr>
                <w:rFonts w:hAnsi="Times New Roman"/>
                <w:color w:val="FF0000"/>
                <w:u w:val="single" w:color="000000"/>
              </w:rPr>
              <w:t>水平台面</w:t>
            </w:r>
            <w:r>
              <w:rPr>
                <w:rFonts w:hAnsi="Times New Roman"/>
                <w:color w:val="FF0000"/>
                <w:u w:val="single" w:color="000000"/>
              </w:rPr>
              <w:t xml:space="preserve">  </w:t>
            </w:r>
            <w:r>
              <w:rPr>
                <w:rFonts w:hAnsi="Times New Roman"/>
              </w:rPr>
              <w:t>上</w:t>
            </w:r>
          </w:p>
        </w:tc>
      </w:tr>
      <w:tr w:rsidR="00625AE0" w14:paraId="49EAA673" w14:textId="77777777" w:rsidTr="00686243">
        <w:trPr>
          <w:jc w:val="center"/>
        </w:trPr>
        <w:tc>
          <w:tcPr>
            <w:tcW w:w="420" w:type="dxa"/>
            <w:tcBorders>
              <w:top w:val="single" w:sz="1" w:space="0" w:color="666666"/>
              <w:left w:val="single" w:sz="1" w:space="0" w:color="666666"/>
              <w:bottom w:val="single" w:sz="1" w:space="0" w:color="666666"/>
              <w:right w:val="single" w:sz="1" w:space="0" w:color="666666"/>
            </w:tcBorders>
          </w:tcPr>
          <w:p w14:paraId="04BA47EA" w14:textId="77777777" w:rsidR="00625AE0" w:rsidRDefault="00625AE0" w:rsidP="00686243">
            <w:r>
              <w:rPr>
                <w:rFonts w:hAnsi="Times New Roman"/>
              </w:rPr>
              <w:t>移</w:t>
            </w:r>
          </w:p>
        </w:tc>
        <w:tc>
          <w:tcPr>
            <w:tcW w:w="7875" w:type="dxa"/>
            <w:tcBorders>
              <w:top w:val="single" w:sz="1" w:space="0" w:color="666666"/>
              <w:left w:val="single" w:sz="1" w:space="0" w:color="666666"/>
              <w:bottom w:val="single" w:sz="1" w:space="0" w:color="666666"/>
              <w:right w:val="single" w:sz="1" w:space="0" w:color="666666"/>
            </w:tcBorders>
          </w:tcPr>
          <w:p w14:paraId="79659AA5" w14:textId="77777777" w:rsidR="00625AE0" w:rsidRDefault="00625AE0" w:rsidP="00686243">
            <w:r>
              <w:rPr>
                <w:rFonts w:hAnsi="Times New Roman"/>
              </w:rPr>
              <w:t>将游码移到标尺左端的</w:t>
            </w:r>
            <w:r>
              <w:rPr>
                <w:rFonts w:hAnsi="Times New Roman"/>
              </w:rPr>
              <w:t>②</w:t>
            </w:r>
            <w:r>
              <w:rPr>
                <w:rFonts w:hAnsi="Times New Roman"/>
                <w:color w:val="FF0000"/>
                <w:u w:val="single" w:color="000000"/>
              </w:rPr>
              <w:t xml:space="preserve">  </w:t>
            </w:r>
            <w:r>
              <w:rPr>
                <w:rFonts w:hAnsi="Times New Roman"/>
                <w:color w:val="FF0000"/>
                <w:u w:val="single" w:color="000000"/>
              </w:rPr>
              <w:t>零刻度线</w:t>
            </w:r>
            <w:r>
              <w:rPr>
                <w:rFonts w:hAnsi="Times New Roman"/>
                <w:color w:val="FF0000"/>
                <w:u w:val="single" w:color="000000"/>
              </w:rPr>
              <w:t xml:space="preserve">  </w:t>
            </w:r>
            <w:r>
              <w:rPr>
                <w:rFonts w:hAnsi="Times New Roman"/>
              </w:rPr>
              <w:t>处</w:t>
            </w:r>
          </w:p>
        </w:tc>
      </w:tr>
      <w:tr w:rsidR="00625AE0" w14:paraId="7EDA1C0F" w14:textId="77777777" w:rsidTr="00686243">
        <w:trPr>
          <w:jc w:val="center"/>
        </w:trPr>
        <w:tc>
          <w:tcPr>
            <w:tcW w:w="420" w:type="dxa"/>
            <w:tcBorders>
              <w:top w:val="single" w:sz="1" w:space="0" w:color="666666"/>
              <w:left w:val="single" w:sz="1" w:space="0" w:color="666666"/>
              <w:bottom w:val="single" w:sz="1" w:space="0" w:color="666666"/>
              <w:right w:val="single" w:sz="1" w:space="0" w:color="666666"/>
            </w:tcBorders>
          </w:tcPr>
          <w:p w14:paraId="4A006304" w14:textId="77777777" w:rsidR="00625AE0" w:rsidRDefault="00625AE0" w:rsidP="00686243">
            <w:r>
              <w:rPr>
                <w:rFonts w:hAnsi="Times New Roman"/>
              </w:rPr>
              <w:t>调</w:t>
            </w:r>
          </w:p>
        </w:tc>
        <w:tc>
          <w:tcPr>
            <w:tcW w:w="7875" w:type="dxa"/>
            <w:tcBorders>
              <w:top w:val="single" w:sz="1" w:space="0" w:color="666666"/>
              <w:left w:val="single" w:sz="1" w:space="0" w:color="666666"/>
              <w:bottom w:val="single" w:sz="1" w:space="0" w:color="666666"/>
              <w:right w:val="single" w:sz="1" w:space="0" w:color="666666"/>
            </w:tcBorders>
          </w:tcPr>
          <w:p w14:paraId="0BE3771C" w14:textId="77777777" w:rsidR="00625AE0" w:rsidRDefault="00625AE0" w:rsidP="00686243">
            <w:r>
              <w:rPr>
                <w:rFonts w:hAnsi="Times New Roman"/>
              </w:rPr>
              <w:t>调节横梁两端的</w:t>
            </w:r>
            <w:r>
              <w:rPr>
                <w:rFonts w:hAnsi="Times New Roman"/>
              </w:rPr>
              <w:t>③</w:t>
            </w:r>
            <w:r>
              <w:rPr>
                <w:rFonts w:hAnsi="Times New Roman"/>
                <w:color w:val="FF0000"/>
                <w:u w:val="single" w:color="000000"/>
              </w:rPr>
              <w:t xml:space="preserve">  </w:t>
            </w:r>
            <w:r>
              <w:rPr>
                <w:rFonts w:hAnsi="Times New Roman"/>
                <w:color w:val="FF0000"/>
                <w:u w:val="single" w:color="000000"/>
              </w:rPr>
              <w:t>平衡螺母</w:t>
            </w:r>
            <w:r>
              <w:rPr>
                <w:rFonts w:hAnsi="Times New Roman"/>
                <w:color w:val="FF0000"/>
                <w:u w:val="single" w:color="000000"/>
              </w:rPr>
              <w:t xml:space="preserve">  </w:t>
            </w:r>
            <w:r>
              <w:rPr>
                <w:rFonts w:hAnsi="Times New Roman"/>
              </w:rPr>
              <w:t>，使指针指在分度盘中央（左偏右调，右偏左调）</w:t>
            </w:r>
          </w:p>
          <w:p w14:paraId="305D1ACE" w14:textId="77777777" w:rsidR="00625AE0" w:rsidRDefault="00625AE0" w:rsidP="00686243">
            <w:r>
              <w:rPr>
                <w:rFonts w:hAnsi="Times New Roman"/>
              </w:rPr>
              <w:t>注：测量过程中</w:t>
            </w:r>
            <w:r>
              <w:rPr>
                <w:rFonts w:hAnsi="Times New Roman"/>
              </w:rPr>
              <w:t>④</w:t>
            </w:r>
            <w:r>
              <w:rPr>
                <w:rFonts w:hAnsi="Times New Roman"/>
                <w:color w:val="FF0000"/>
                <w:u w:val="single" w:color="000000"/>
              </w:rPr>
              <w:t xml:space="preserve">  </w:t>
            </w:r>
            <w:r>
              <w:rPr>
                <w:rFonts w:hAnsi="Times New Roman"/>
                <w:color w:val="FF0000"/>
                <w:u w:val="single" w:color="000000"/>
              </w:rPr>
              <w:t>不能</w:t>
            </w:r>
            <w:r>
              <w:rPr>
                <w:rFonts w:hAnsi="Times New Roman"/>
                <w:color w:val="FF0000"/>
                <w:u w:val="single" w:color="000000"/>
              </w:rPr>
              <w:t xml:space="preserve">  </w:t>
            </w:r>
            <w:r>
              <w:rPr>
                <w:rFonts w:hAnsi="Times New Roman"/>
              </w:rPr>
              <w:t>调节平衡螺母</w:t>
            </w:r>
          </w:p>
        </w:tc>
      </w:tr>
      <w:tr w:rsidR="00625AE0" w14:paraId="1F813C64" w14:textId="77777777" w:rsidTr="00686243">
        <w:trPr>
          <w:jc w:val="center"/>
        </w:trPr>
        <w:tc>
          <w:tcPr>
            <w:tcW w:w="420" w:type="dxa"/>
            <w:tcBorders>
              <w:top w:val="single" w:sz="1" w:space="0" w:color="666666"/>
              <w:left w:val="single" w:sz="1" w:space="0" w:color="666666"/>
              <w:bottom w:val="single" w:sz="1" w:space="0" w:color="666666"/>
              <w:right w:val="single" w:sz="1" w:space="0" w:color="666666"/>
            </w:tcBorders>
          </w:tcPr>
          <w:p w14:paraId="107379BE" w14:textId="77777777" w:rsidR="00625AE0" w:rsidRDefault="00625AE0" w:rsidP="00686243">
            <w:r>
              <w:rPr>
                <w:rFonts w:hAnsi="Times New Roman"/>
              </w:rPr>
              <w:t>测</w:t>
            </w:r>
          </w:p>
        </w:tc>
        <w:tc>
          <w:tcPr>
            <w:tcW w:w="7875" w:type="dxa"/>
            <w:tcBorders>
              <w:top w:val="single" w:sz="1" w:space="0" w:color="666666"/>
              <w:left w:val="single" w:sz="1" w:space="0" w:color="666666"/>
              <w:bottom w:val="single" w:sz="1" w:space="0" w:color="666666"/>
              <w:right w:val="single" w:sz="1" w:space="0" w:color="666666"/>
            </w:tcBorders>
          </w:tcPr>
          <w:p w14:paraId="39121F1A" w14:textId="77777777" w:rsidR="00625AE0" w:rsidRDefault="00625AE0" w:rsidP="00686243">
            <w:r>
              <w:rPr>
                <w:rFonts w:hAnsi="Times New Roman"/>
              </w:rPr>
              <w:t>（</w:t>
            </w:r>
            <w:r>
              <w:rPr>
                <w:rFonts w:hAnsi="Times New Roman"/>
              </w:rPr>
              <w:t>1</w:t>
            </w:r>
            <w:r>
              <w:rPr>
                <w:rFonts w:hAnsi="Times New Roman"/>
              </w:rPr>
              <w:t>）先估后测：先估测物体的大概质量，被测物体的质量不能超过天平的</w:t>
            </w:r>
            <w:r>
              <w:rPr>
                <w:rFonts w:hAnsi="Times New Roman"/>
              </w:rPr>
              <w:t>⑤</w:t>
            </w:r>
            <w:r>
              <w:rPr>
                <w:rFonts w:hAnsi="Times New Roman"/>
                <w:color w:val="FF0000"/>
                <w:u w:val="single" w:color="000000"/>
              </w:rPr>
              <w:t xml:space="preserve">  </w:t>
            </w:r>
            <w:r>
              <w:rPr>
                <w:rFonts w:hAnsi="Times New Roman"/>
                <w:color w:val="FF0000"/>
                <w:u w:val="single" w:color="000000"/>
              </w:rPr>
              <w:t>最大测量值</w:t>
            </w:r>
            <w:r>
              <w:rPr>
                <w:rFonts w:hAnsi="Times New Roman"/>
                <w:color w:val="FF0000"/>
                <w:u w:val="single" w:color="000000"/>
              </w:rPr>
              <w:t xml:space="preserve">  </w:t>
            </w:r>
          </w:p>
          <w:p w14:paraId="07400150" w14:textId="77777777" w:rsidR="00625AE0" w:rsidRDefault="00625AE0" w:rsidP="00686243">
            <w:r>
              <w:rPr>
                <w:rFonts w:hAnsi="Times New Roman"/>
              </w:rPr>
              <w:t>（</w:t>
            </w:r>
            <w:r>
              <w:rPr>
                <w:rFonts w:hAnsi="Times New Roman"/>
              </w:rPr>
              <w:t>2</w:t>
            </w:r>
            <w:r>
              <w:rPr>
                <w:rFonts w:hAnsi="Times New Roman"/>
              </w:rPr>
              <w:t>）左物右码：左盘放物体，右盘放砝码</w:t>
            </w:r>
          </w:p>
          <w:p w14:paraId="3D7F1DE0" w14:textId="77777777" w:rsidR="00625AE0" w:rsidRDefault="00625AE0" w:rsidP="00686243">
            <w:r>
              <w:rPr>
                <w:rFonts w:hAnsi="Times New Roman"/>
              </w:rPr>
              <w:t>（</w:t>
            </w:r>
            <w:r>
              <w:rPr>
                <w:rFonts w:hAnsi="Times New Roman"/>
              </w:rPr>
              <w:t>3</w:t>
            </w:r>
            <w:r>
              <w:rPr>
                <w:rFonts w:hAnsi="Times New Roman"/>
              </w:rPr>
              <w:t>）先大后小：用镊子先放大砝码，再放小砝码</w:t>
            </w:r>
          </w:p>
          <w:p w14:paraId="50A9DC9C" w14:textId="77777777" w:rsidR="00625AE0" w:rsidRDefault="00625AE0" w:rsidP="00686243">
            <w:r>
              <w:rPr>
                <w:rFonts w:hAnsi="Times New Roman"/>
              </w:rPr>
              <w:t>（</w:t>
            </w:r>
            <w:r>
              <w:rPr>
                <w:rFonts w:hAnsi="Times New Roman"/>
              </w:rPr>
              <w:t>4</w:t>
            </w:r>
            <w:r>
              <w:rPr>
                <w:rFonts w:hAnsi="Times New Roman"/>
              </w:rPr>
              <w:t>）游码调平衡：添加最小砝码偏大时，取下最小砝码，调节游码使天平平衡</w:t>
            </w:r>
          </w:p>
        </w:tc>
      </w:tr>
      <w:tr w:rsidR="00625AE0" w14:paraId="64E32109" w14:textId="77777777" w:rsidTr="00686243">
        <w:trPr>
          <w:jc w:val="center"/>
        </w:trPr>
        <w:tc>
          <w:tcPr>
            <w:tcW w:w="420" w:type="dxa"/>
            <w:tcBorders>
              <w:top w:val="single" w:sz="1" w:space="0" w:color="666666"/>
              <w:left w:val="single" w:sz="1" w:space="0" w:color="666666"/>
              <w:bottom w:val="single" w:sz="1" w:space="0" w:color="666666"/>
              <w:right w:val="single" w:sz="1" w:space="0" w:color="666666"/>
            </w:tcBorders>
          </w:tcPr>
          <w:p w14:paraId="3BF69B80" w14:textId="77777777" w:rsidR="00625AE0" w:rsidRDefault="00625AE0" w:rsidP="00686243">
            <w:r>
              <w:rPr>
                <w:rFonts w:hAnsi="Times New Roman"/>
              </w:rPr>
              <w:t>读</w:t>
            </w:r>
          </w:p>
        </w:tc>
        <w:tc>
          <w:tcPr>
            <w:tcW w:w="7875" w:type="dxa"/>
            <w:tcBorders>
              <w:top w:val="single" w:sz="1" w:space="0" w:color="666666"/>
              <w:left w:val="single" w:sz="1" w:space="0" w:color="666666"/>
              <w:bottom w:val="single" w:sz="1" w:space="0" w:color="666666"/>
              <w:right w:val="single" w:sz="1" w:space="0" w:color="666666"/>
            </w:tcBorders>
          </w:tcPr>
          <w:p w14:paraId="7EB848CD" w14:textId="77777777" w:rsidR="00625AE0" w:rsidRDefault="00625AE0" w:rsidP="00686243">
            <w:r>
              <w:rPr>
                <w:rFonts w:hAnsi="Times New Roman"/>
              </w:rPr>
              <w:t>（</w:t>
            </w:r>
            <w:r>
              <w:rPr>
                <w:rFonts w:hAnsi="Times New Roman"/>
              </w:rPr>
              <w:t>1</w:t>
            </w:r>
            <w:r>
              <w:rPr>
                <w:rFonts w:hAnsi="Times New Roman"/>
              </w:rPr>
              <w:t>）确定分度值：天平标尺</w:t>
            </w:r>
            <m:oMath>
              <m:r>
                <w:rPr>
                  <w:rFonts w:ascii="Cambria Math" w:eastAsia="Cambria Math" w:hAnsi="Cambria Math" w:cs="Cambria Math"/>
                </w:rPr>
                <m:t>1</m:t>
              </m:r>
              <m:r>
                <m:rPr>
                  <m:nor/>
                </m:rPr>
                <w:rPr>
                  <w:rFonts w:ascii="Cambria Math" w:eastAsia="Cambria Math" w:hAnsi="Cambria Math" w:cs="Cambria Math"/>
                </w:rPr>
                <m:t xml:space="preserve"> </m:t>
              </m:r>
              <m:r>
                <m:rPr>
                  <m:sty m:val="p"/>
                </m:rPr>
                <w:rPr>
                  <w:rFonts w:ascii="Cambria Math" w:eastAsia="Cambria Math" w:hAnsi="Cambria Math" w:cs="Cambria Math"/>
                </w:rPr>
                <m:t>g</m:t>
              </m:r>
            </m:oMath>
            <w:r>
              <w:t xml:space="preserve"> </w:t>
            </w:r>
            <w:r>
              <w:rPr>
                <w:rFonts w:hAnsi="Times New Roman"/>
              </w:rPr>
              <w:t>分为</w:t>
            </w:r>
            <w:r>
              <w:rPr>
                <w:rFonts w:hAnsi="Times New Roman"/>
              </w:rPr>
              <w:t>5</w:t>
            </w:r>
            <w:r>
              <w:rPr>
                <w:rFonts w:hAnsi="Times New Roman"/>
              </w:rPr>
              <w:t>个小格，故分度值为</w:t>
            </w:r>
            <w:r>
              <w:rPr>
                <w:rFonts w:hAnsi="Times New Roman"/>
              </w:rPr>
              <w:t>⑥</w:t>
            </w:r>
            <w:r>
              <w:rPr>
                <w:rFonts w:hAnsi="Times New Roman"/>
                <w:color w:val="FF0000"/>
                <w:u w:val="single" w:color="000000"/>
              </w:rPr>
              <w:t xml:space="preserve">  0.2  </w:t>
            </w:r>
            <m:oMath>
              <m:r>
                <m:rPr>
                  <m:sty m:val="p"/>
                </m:rPr>
                <w:rPr>
                  <w:rFonts w:ascii="Cambria Math" w:eastAsia="Cambria Math" w:hAnsi="Cambria Math" w:cs="Cambria Math"/>
                </w:rPr>
                <m:t>g</m:t>
              </m:r>
            </m:oMath>
            <w:r>
              <w:t xml:space="preserve"> </w:t>
            </w:r>
          </w:p>
          <w:p w14:paraId="7ECDCF5D" w14:textId="77777777" w:rsidR="00625AE0" w:rsidRDefault="00625AE0" w:rsidP="00686243">
            <w:r>
              <w:rPr>
                <w:rFonts w:hAnsi="Times New Roman"/>
              </w:rPr>
              <w:t>（</w:t>
            </w:r>
            <w:r>
              <w:rPr>
                <w:rFonts w:hAnsi="Times New Roman"/>
              </w:rPr>
              <w:t>2</w:t>
            </w:r>
            <w:r>
              <w:rPr>
                <w:rFonts w:hAnsi="Times New Roman"/>
              </w:rPr>
              <w:t>）读数：被测物体的质量</w:t>
            </w:r>
            <w:r>
              <w:rPr>
                <w:rFonts w:hAnsi="Times New Roman"/>
              </w:rPr>
              <w:t>=</w:t>
            </w:r>
            <w:r>
              <w:rPr>
                <w:rFonts w:hAnsi="Times New Roman"/>
              </w:rPr>
              <w:t>砝码总质量</w:t>
            </w:r>
            <w:r>
              <w:rPr>
                <w:rFonts w:hAnsi="Times New Roman"/>
              </w:rPr>
              <w:t>+</w:t>
            </w:r>
            <w:r>
              <w:rPr>
                <w:rFonts w:hAnsi="Times New Roman"/>
              </w:rPr>
              <w:t>游码示数。如图所示，小石块的质量为</w:t>
            </w:r>
            <w:r>
              <w:rPr>
                <w:rFonts w:hAnsi="Times New Roman"/>
              </w:rPr>
              <w:t>⑦</w:t>
            </w:r>
            <w:r>
              <w:rPr>
                <w:rFonts w:hAnsi="Times New Roman"/>
                <w:color w:val="FF0000"/>
                <w:u w:val="single" w:color="000000"/>
              </w:rPr>
              <w:t xml:space="preserve">  72  </w:t>
            </w:r>
            <m:oMath>
              <m:r>
                <m:rPr>
                  <m:sty m:val="p"/>
                </m:rPr>
                <w:rPr>
                  <w:rFonts w:ascii="Cambria Math" w:eastAsia="Cambria Math" w:hAnsi="Cambria Math" w:cs="Cambria Math"/>
                </w:rPr>
                <m:t>g</m:t>
              </m:r>
            </m:oMath>
            <w:r>
              <w:t xml:space="preserve"> </w:t>
            </w:r>
          </w:p>
          <w:p w14:paraId="38991C65" w14:textId="77777777" w:rsidR="00625AE0" w:rsidRDefault="00625AE0" w:rsidP="00686243">
            <w:pPr>
              <w:jc w:val="center"/>
            </w:pPr>
            <w:r>
              <w:rPr>
                <w:noProof/>
              </w:rPr>
              <w:drawing>
                <wp:inline distT="0" distB="0" distL="0" distR="0" wp14:anchorId="16ADCB23" wp14:editId="2456A85A">
                  <wp:extent cx="1882140" cy="1062419"/>
                  <wp:effectExtent l="0" t="0" r="0" b="0"/>
                  <wp:docPr id="205"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89"/>
                          <a:srcRect/>
                          <a:stretch>
                            <a:fillRect/>
                          </a:stretch>
                        </pic:blipFill>
                        <pic:spPr bwMode="auto">
                          <a:xfrm>
                            <a:off x="0" y="0"/>
                            <a:ext cx="1882140" cy="1062419"/>
                          </a:xfrm>
                          <a:prstGeom prst="rect">
                            <a:avLst/>
                          </a:prstGeom>
                        </pic:spPr>
                      </pic:pic>
                    </a:graphicData>
                  </a:graphic>
                </wp:inline>
              </w:drawing>
            </w:r>
          </w:p>
        </w:tc>
      </w:tr>
      <w:tr w:rsidR="00625AE0" w14:paraId="448FF20E" w14:textId="77777777" w:rsidTr="00686243">
        <w:trPr>
          <w:jc w:val="center"/>
        </w:trPr>
        <w:tc>
          <w:tcPr>
            <w:tcW w:w="420" w:type="dxa"/>
            <w:tcBorders>
              <w:top w:val="single" w:sz="1" w:space="0" w:color="666666"/>
              <w:left w:val="single" w:sz="1" w:space="0" w:color="666666"/>
              <w:bottom w:val="single" w:sz="1" w:space="0" w:color="666666"/>
              <w:right w:val="single" w:sz="1" w:space="0" w:color="666666"/>
            </w:tcBorders>
          </w:tcPr>
          <w:p w14:paraId="78774802" w14:textId="77777777" w:rsidR="00625AE0" w:rsidRDefault="00625AE0" w:rsidP="00686243">
            <w:r>
              <w:rPr>
                <w:rFonts w:hAnsi="Times New Roman"/>
              </w:rPr>
              <w:t>收</w:t>
            </w:r>
          </w:p>
        </w:tc>
        <w:tc>
          <w:tcPr>
            <w:tcW w:w="7875" w:type="dxa"/>
            <w:tcBorders>
              <w:top w:val="single" w:sz="1" w:space="0" w:color="666666"/>
              <w:left w:val="single" w:sz="1" w:space="0" w:color="666666"/>
              <w:bottom w:val="single" w:sz="1" w:space="0" w:color="666666"/>
              <w:right w:val="single" w:sz="1" w:space="0" w:color="666666"/>
            </w:tcBorders>
          </w:tcPr>
          <w:p w14:paraId="13126A98" w14:textId="77777777" w:rsidR="00625AE0" w:rsidRDefault="00625AE0" w:rsidP="00686243">
            <w:r>
              <w:rPr>
                <w:rFonts w:hAnsi="Times New Roman"/>
              </w:rPr>
              <w:t>测量完毕后，取下物体，用镊子将砝码由小及大放回砝码盒，将游码拨回零刻度线处</w:t>
            </w:r>
          </w:p>
        </w:tc>
      </w:tr>
    </w:tbl>
    <w:p w14:paraId="6145DCB3" w14:textId="77777777" w:rsidR="00625AE0" w:rsidRDefault="00625AE0" w:rsidP="00625AE0">
      <w:pPr>
        <w:ind w:firstLine="440"/>
      </w:pPr>
      <m:oMath>
        <m:r>
          <m:rPr>
            <m:sty m:val="b"/>
          </m:rPr>
          <w:rPr>
            <w:rFonts w:ascii="Cambria Math" w:eastAsia="Cambria Math" w:hAnsi="Cambria Math" w:cs="Cambria Math"/>
          </w:rPr>
          <m:t>※</m:t>
        </m:r>
      </m:oMath>
      <w:r>
        <w:t xml:space="preserve"> </w:t>
      </w:r>
      <w:r>
        <w:rPr>
          <w:b/>
          <w:bCs/>
        </w:rPr>
        <w:t>记忆小口诀：</w:t>
      </w:r>
    </w:p>
    <w:p w14:paraId="5030A228" w14:textId="77777777" w:rsidR="00625AE0" w:rsidRDefault="00625AE0" w:rsidP="00625AE0">
      <w:pPr>
        <w:ind w:firstLine="440"/>
      </w:pPr>
      <w:r>
        <w:t>天平先要放水平，游码</w:t>
      </w:r>
      <w:proofErr w:type="gramStart"/>
      <w:r>
        <w:t>左端要</w:t>
      </w:r>
      <w:proofErr w:type="gramEnd"/>
      <w:r>
        <w:t>归零，旋转螺母针指中，“左物右码”要记清，砝码要用镊子取，湿、液要用容器称，先大</w:t>
      </w:r>
      <w:proofErr w:type="gramStart"/>
      <w:r>
        <w:t>后小移游码</w:t>
      </w:r>
      <w:proofErr w:type="gramEnd"/>
      <w:r>
        <w:t>，读数两码要相加。</w:t>
      </w:r>
    </w:p>
    <w:p w14:paraId="74C9BE48" w14:textId="77777777" w:rsidR="00625AE0" w:rsidRDefault="00625AE0" w:rsidP="00625AE0">
      <w:pPr>
        <w:ind w:firstLine="440"/>
      </w:pPr>
      <w:r>
        <w:lastRenderedPageBreak/>
        <w:t>3.</w:t>
      </w:r>
      <w:r>
        <w:t>注意事项</w:t>
      </w:r>
    </w:p>
    <w:p w14:paraId="7A95C39E" w14:textId="77777777" w:rsidR="00625AE0" w:rsidRDefault="00625AE0" w:rsidP="00625AE0">
      <w:pPr>
        <w:ind w:firstLine="440"/>
      </w:pPr>
      <w:r>
        <w:t>（</w:t>
      </w:r>
      <w:r>
        <w:t>1</w:t>
      </w:r>
      <w:r>
        <w:t>）使用天平测量物体的质量不能超过天平的最大测量值。</w:t>
      </w:r>
    </w:p>
    <w:p w14:paraId="5E7E8127" w14:textId="77777777" w:rsidR="00625AE0" w:rsidRDefault="00625AE0" w:rsidP="00625AE0">
      <w:pPr>
        <w:ind w:firstLine="440"/>
      </w:pPr>
      <w:r>
        <w:t>（</w:t>
      </w:r>
      <w:r>
        <w:t>2</w:t>
      </w:r>
      <w:r>
        <w:t>）加减砝码时，必须用镊子夹取，不能用手直接取砝码，且要轻拿轻放。</w:t>
      </w:r>
    </w:p>
    <w:p w14:paraId="362D9FA4" w14:textId="77777777" w:rsidR="00625AE0" w:rsidRDefault="00625AE0" w:rsidP="00625AE0">
      <w:pPr>
        <w:ind w:firstLine="440"/>
      </w:pPr>
      <w:r>
        <w:t>（</w:t>
      </w:r>
      <w:r>
        <w:t>3</w:t>
      </w:r>
      <w:r>
        <w:t>）在测量时绝对不允许通过调节平衡螺母来调节横梁平衡。</w:t>
      </w:r>
    </w:p>
    <w:p w14:paraId="0F5234B1" w14:textId="77777777" w:rsidR="00625AE0" w:rsidRDefault="00625AE0" w:rsidP="00625AE0">
      <w:pPr>
        <w:ind w:firstLine="440"/>
      </w:pPr>
      <w:r>
        <w:t>（</w:t>
      </w:r>
      <w:r>
        <w:t>4</w:t>
      </w:r>
      <w:r>
        <w:t>）天平和砝码应妥善保管并保持干燥、清洁，不能把潮湿的物品或化学药品直接放在天平的托盘里。</w:t>
      </w:r>
    </w:p>
    <w:p w14:paraId="5FBC232B" w14:textId="77777777" w:rsidR="00625AE0" w:rsidRDefault="00625AE0" w:rsidP="00625AE0">
      <w:pPr>
        <w:ind w:firstLine="440"/>
      </w:pPr>
      <w:r>
        <w:t>4.</w:t>
      </w:r>
      <w:r>
        <w:t>特殊物体质量的测量</w:t>
      </w:r>
    </w:p>
    <w:p w14:paraId="4F9E23A7" w14:textId="77777777" w:rsidR="00625AE0" w:rsidRDefault="00625AE0" w:rsidP="00625AE0">
      <w:pPr>
        <w:ind w:firstLine="440"/>
      </w:pPr>
      <w:r>
        <w:t>（</w:t>
      </w:r>
      <w:r>
        <w:t>1</w:t>
      </w:r>
      <w:r>
        <w:t>）测量轻小物体的质量时</w:t>
      </w:r>
      <w:r>
        <w:t>,</w:t>
      </w:r>
      <w:r>
        <w:t>可测出多个同样物体的质量</w:t>
      </w:r>
      <w:r>
        <w:t>,</w:t>
      </w:r>
      <w:r>
        <w:t>再除以个数</w:t>
      </w:r>
      <w:r>
        <w:t>,</w:t>
      </w:r>
      <w:r>
        <w:t>求出这个物体的质量</w:t>
      </w:r>
      <w:r>
        <w:t>,</w:t>
      </w:r>
      <w:r>
        <w:t>这种方法</w:t>
      </w:r>
      <w:proofErr w:type="gramStart"/>
      <w:r>
        <w:t>叫作</w:t>
      </w:r>
      <w:proofErr w:type="gramEnd"/>
      <w:r>
        <w:t>累积法。</w:t>
      </w:r>
    </w:p>
    <w:p w14:paraId="00CAA140" w14:textId="77777777" w:rsidR="00625AE0" w:rsidRDefault="00625AE0" w:rsidP="00625AE0">
      <w:pPr>
        <w:ind w:firstLine="440"/>
      </w:pPr>
      <w:r>
        <w:t>（</w:t>
      </w:r>
      <w:r>
        <w:t>2</w:t>
      </w:r>
      <w:r>
        <w:t>）测量粉末状物体的质量时</w:t>
      </w:r>
      <w:r>
        <w:t>,</w:t>
      </w:r>
      <w:r>
        <w:t>可以在天平两盘各垫</w:t>
      </w:r>
      <w:proofErr w:type="gramStart"/>
      <w:r>
        <w:t>一</w:t>
      </w:r>
      <w:proofErr w:type="gramEnd"/>
      <w:r>
        <w:t>张大小适中的完全相同的纸片</w:t>
      </w:r>
      <w:r>
        <w:t>,</w:t>
      </w:r>
      <w:r>
        <w:t>再进行称量。</w:t>
      </w:r>
    </w:p>
    <w:p w14:paraId="7898D715" w14:textId="77777777" w:rsidR="00625AE0" w:rsidRDefault="00625AE0" w:rsidP="00625AE0">
      <w:pPr>
        <w:ind w:firstLine="440"/>
      </w:pPr>
      <w:r>
        <w:t>（</w:t>
      </w:r>
      <w:r>
        <w:t>3</w:t>
      </w:r>
      <w:r>
        <w:t>）液体和潮湿的物体不能直接倒入天平托盘中称量</w:t>
      </w:r>
      <w:r>
        <w:t>,</w:t>
      </w:r>
      <w:r>
        <w:t>应将它们装入容器中称量。</w:t>
      </w:r>
    </w:p>
    <w:p w14:paraId="1A8041BC" w14:textId="77777777" w:rsidR="00625AE0" w:rsidRDefault="00625AE0" w:rsidP="00625AE0">
      <w:pPr>
        <w:ind w:firstLine="440"/>
      </w:pPr>
      <w:r>
        <w:t>注：太空环境中，不能用天平测量物体的质量。</w:t>
      </w:r>
    </w:p>
    <w:p w14:paraId="4566871D" w14:textId="77777777" w:rsidR="00625AE0" w:rsidRDefault="00625AE0" w:rsidP="00625AE0">
      <w:pPr>
        <w:pStyle w:val="4"/>
      </w:pPr>
      <w:r>
        <w:t>知识点</w:t>
      </w:r>
      <w:r>
        <w:t xml:space="preserve">2 </w:t>
      </w:r>
      <w:r>
        <w:t>量筒</w:t>
      </w:r>
    </w:p>
    <w:p w14:paraId="095A37C2" w14:textId="77777777" w:rsidR="00625AE0" w:rsidRDefault="00625AE0" w:rsidP="00625AE0">
      <w:pPr>
        <w:ind w:firstLine="440"/>
      </w:pPr>
      <w:r>
        <w:t>1.</w:t>
      </w:r>
      <w:r>
        <w:t>量筒是测量液体体积的仪器。</w:t>
      </w:r>
    </w:p>
    <w:p w14:paraId="6519C73F" w14:textId="77777777" w:rsidR="00625AE0" w:rsidRDefault="00625AE0" w:rsidP="00625AE0">
      <w:pPr>
        <w:ind w:firstLine="440"/>
      </w:pPr>
      <w:r>
        <w:t>2.</w:t>
      </w:r>
      <w:r>
        <w:t>量筒的使用及读数</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000" w:firstRow="0" w:lastRow="0" w:firstColumn="0" w:lastColumn="0" w:noHBand="0" w:noVBand="0"/>
      </w:tblPr>
      <w:tblGrid>
        <w:gridCol w:w="263"/>
        <w:gridCol w:w="8037"/>
      </w:tblGrid>
      <w:tr w:rsidR="00625AE0" w14:paraId="7C92F165" w14:textId="77777777" w:rsidTr="00686243">
        <w:trPr>
          <w:jc w:val="center"/>
        </w:trPr>
        <w:tc>
          <w:tcPr>
            <w:tcW w:w="0" w:type="auto"/>
            <w:tcBorders>
              <w:top w:val="single" w:sz="1" w:space="0" w:color="666666"/>
              <w:left w:val="single" w:sz="1" w:space="0" w:color="666666"/>
              <w:bottom w:val="single" w:sz="1" w:space="0" w:color="666666"/>
              <w:right w:val="single" w:sz="1" w:space="0" w:color="666666"/>
            </w:tcBorders>
          </w:tcPr>
          <w:p w14:paraId="28FD9773" w14:textId="77777777" w:rsidR="00625AE0" w:rsidRDefault="00625AE0" w:rsidP="00686243">
            <w:r>
              <w:rPr>
                <w:rFonts w:hAnsi="Times New Roman"/>
              </w:rPr>
              <w:t>看</w:t>
            </w:r>
          </w:p>
        </w:tc>
        <w:tc>
          <w:tcPr>
            <w:tcW w:w="0" w:type="auto"/>
            <w:tcBorders>
              <w:top w:val="single" w:sz="1" w:space="0" w:color="666666"/>
              <w:left w:val="single" w:sz="1" w:space="0" w:color="666666"/>
              <w:bottom w:val="single" w:sz="1" w:space="0" w:color="666666"/>
              <w:right w:val="single" w:sz="1" w:space="0" w:color="666666"/>
            </w:tcBorders>
          </w:tcPr>
          <w:p w14:paraId="23A7EF45" w14:textId="77777777" w:rsidR="00625AE0" w:rsidRDefault="00625AE0" w:rsidP="00686243">
            <w:r>
              <w:rPr>
                <w:rFonts w:hAnsi="Times New Roman"/>
              </w:rPr>
              <w:t>看量程、分度值和单位</w:t>
            </w:r>
          </w:p>
        </w:tc>
      </w:tr>
      <w:tr w:rsidR="00625AE0" w14:paraId="09B30CEC" w14:textId="77777777" w:rsidTr="00686243">
        <w:trPr>
          <w:jc w:val="center"/>
        </w:trPr>
        <w:tc>
          <w:tcPr>
            <w:tcW w:w="0" w:type="auto"/>
            <w:tcBorders>
              <w:top w:val="single" w:sz="1" w:space="0" w:color="666666"/>
              <w:left w:val="single" w:sz="1" w:space="0" w:color="666666"/>
              <w:bottom w:val="single" w:sz="1" w:space="0" w:color="666666"/>
              <w:right w:val="single" w:sz="1" w:space="0" w:color="666666"/>
            </w:tcBorders>
          </w:tcPr>
          <w:p w14:paraId="2C43ACE6" w14:textId="77777777" w:rsidR="00625AE0" w:rsidRDefault="00625AE0" w:rsidP="00686243">
            <w:r>
              <w:rPr>
                <w:rFonts w:hAnsi="Times New Roman"/>
              </w:rPr>
              <w:t>放</w:t>
            </w:r>
          </w:p>
        </w:tc>
        <w:tc>
          <w:tcPr>
            <w:tcW w:w="0" w:type="auto"/>
            <w:tcBorders>
              <w:top w:val="single" w:sz="1" w:space="0" w:color="666666"/>
              <w:left w:val="single" w:sz="1" w:space="0" w:color="666666"/>
              <w:bottom w:val="single" w:sz="1" w:space="0" w:color="666666"/>
              <w:right w:val="single" w:sz="1" w:space="0" w:color="666666"/>
            </w:tcBorders>
          </w:tcPr>
          <w:p w14:paraId="3B4CBB1D" w14:textId="77777777" w:rsidR="00625AE0" w:rsidRDefault="00625AE0" w:rsidP="00686243">
            <w:r>
              <w:rPr>
                <w:rFonts w:hAnsi="Times New Roman"/>
              </w:rPr>
              <w:t>把量筒放在水平桌面或工作台上</w:t>
            </w:r>
          </w:p>
        </w:tc>
      </w:tr>
      <w:tr w:rsidR="00625AE0" w14:paraId="3EE70192" w14:textId="77777777" w:rsidTr="00686243">
        <w:trPr>
          <w:jc w:val="center"/>
        </w:trPr>
        <w:tc>
          <w:tcPr>
            <w:tcW w:w="0" w:type="auto"/>
            <w:tcBorders>
              <w:top w:val="single" w:sz="1" w:space="0" w:color="666666"/>
              <w:left w:val="single" w:sz="1" w:space="0" w:color="666666"/>
              <w:bottom w:val="single" w:sz="1" w:space="0" w:color="666666"/>
              <w:right w:val="single" w:sz="1" w:space="0" w:color="666666"/>
            </w:tcBorders>
          </w:tcPr>
          <w:p w14:paraId="350374DB" w14:textId="77777777" w:rsidR="00625AE0" w:rsidRDefault="00625AE0" w:rsidP="00686243">
            <w:r>
              <w:rPr>
                <w:rFonts w:hAnsi="Times New Roman"/>
              </w:rPr>
              <w:t>读</w:t>
            </w:r>
          </w:p>
        </w:tc>
        <w:tc>
          <w:tcPr>
            <w:tcW w:w="0" w:type="auto"/>
            <w:tcBorders>
              <w:top w:val="single" w:sz="1" w:space="0" w:color="666666"/>
              <w:left w:val="single" w:sz="1" w:space="0" w:color="666666"/>
              <w:bottom w:val="single" w:sz="1" w:space="0" w:color="666666"/>
              <w:right w:val="single" w:sz="1" w:space="0" w:color="666666"/>
            </w:tcBorders>
          </w:tcPr>
          <w:p w14:paraId="60A6B519" w14:textId="77777777" w:rsidR="00625AE0" w:rsidRDefault="00625AE0" w:rsidP="00686243">
            <w:r>
              <w:rPr>
                <w:rFonts w:hAnsi="Times New Roman"/>
              </w:rPr>
              <w:t>（</w:t>
            </w:r>
            <w:r>
              <w:rPr>
                <w:rFonts w:hAnsi="Times New Roman"/>
              </w:rPr>
              <w:t>1</w:t>
            </w:r>
            <w:r>
              <w:rPr>
                <w:rFonts w:hAnsi="Times New Roman"/>
              </w:rPr>
              <w:t>）读数时，视线应与液体的</w:t>
            </w:r>
            <w:r>
              <w:rPr>
                <w:rFonts w:hAnsi="Times New Roman"/>
              </w:rPr>
              <w:t>①</w:t>
            </w:r>
            <w:r>
              <w:rPr>
                <w:rFonts w:hAnsi="Times New Roman"/>
                <w:color w:val="FF0000"/>
                <w:u w:val="single" w:color="000000"/>
              </w:rPr>
              <w:t xml:space="preserve">  </w:t>
            </w:r>
            <w:proofErr w:type="gramStart"/>
            <w:r>
              <w:rPr>
                <w:rFonts w:hAnsi="Times New Roman"/>
                <w:color w:val="FF0000"/>
                <w:u w:val="single" w:color="000000"/>
              </w:rPr>
              <w:t>凹</w:t>
            </w:r>
            <w:proofErr w:type="gramEnd"/>
            <w:r>
              <w:rPr>
                <w:rFonts w:hAnsi="Times New Roman"/>
                <w:color w:val="FF0000"/>
                <w:u w:val="single" w:color="000000"/>
              </w:rPr>
              <w:t>液面</w:t>
            </w:r>
            <w:r>
              <w:rPr>
                <w:rFonts w:hAnsi="Times New Roman"/>
                <w:color w:val="FF0000"/>
                <w:u w:val="single" w:color="000000"/>
              </w:rPr>
              <w:t xml:space="preserve">  </w:t>
            </w:r>
            <w:r>
              <w:rPr>
                <w:rFonts w:hAnsi="Times New Roman"/>
              </w:rPr>
              <w:t>最低处相平，如图中的</w:t>
            </w:r>
            <w:r>
              <w:rPr>
                <w:rFonts w:hAnsi="Times New Roman"/>
              </w:rPr>
              <w:t>②</w:t>
            </w:r>
            <w:r>
              <w:rPr>
                <w:rFonts w:hAnsi="Times New Roman"/>
                <w:color w:val="FF0000"/>
                <w:u w:val="single" w:color="000000"/>
              </w:rPr>
              <w:t xml:space="preserve">  </w:t>
            </w:r>
            <w:r>
              <w:rPr>
                <w:rFonts w:hAnsi="Times New Roman"/>
                <w:color w:val="FF0000"/>
                <w:u w:val="single" w:color="000000"/>
              </w:rPr>
              <w:t>乙</w:t>
            </w:r>
            <w:r>
              <w:rPr>
                <w:rFonts w:hAnsi="Times New Roman"/>
                <w:color w:val="FF0000"/>
                <w:u w:val="single" w:color="000000"/>
              </w:rPr>
              <w:t xml:space="preserve">  </w:t>
            </w:r>
          </w:p>
          <w:p w14:paraId="767E5B1E" w14:textId="77777777" w:rsidR="00625AE0" w:rsidRDefault="00625AE0" w:rsidP="00686243">
            <w:r>
              <w:rPr>
                <w:rFonts w:hAnsi="Times New Roman"/>
              </w:rPr>
              <w:t>（</w:t>
            </w:r>
            <w:r>
              <w:rPr>
                <w:rFonts w:hAnsi="Times New Roman"/>
              </w:rPr>
              <w:t>2</w:t>
            </w:r>
            <w:r>
              <w:rPr>
                <w:rFonts w:hAnsi="Times New Roman"/>
              </w:rPr>
              <w:t>）读数：如图所示，量筒的分度值为</w:t>
            </w:r>
            <w:r>
              <w:rPr>
                <w:rFonts w:hAnsi="Times New Roman"/>
              </w:rPr>
              <w:t>③</w:t>
            </w:r>
            <w:r>
              <w:rPr>
                <w:rFonts w:hAnsi="Times New Roman"/>
                <w:color w:val="FF0000"/>
                <w:u w:val="single" w:color="000000"/>
              </w:rPr>
              <w:t xml:space="preserve">  1  </w:t>
            </w:r>
            <m:oMath>
              <m:r>
                <m:rPr>
                  <m:sty m:val="p"/>
                </m:rPr>
                <w:rPr>
                  <w:rFonts w:ascii="Cambria Math" w:eastAsia="Cambria Math" w:hAnsi="Cambria Math" w:cs="Cambria Math"/>
                </w:rPr>
                <m:t>mL</m:t>
              </m:r>
            </m:oMath>
            <w:r>
              <w:t xml:space="preserve"> </w:t>
            </w:r>
            <w:r>
              <w:rPr>
                <w:rFonts w:hAnsi="Times New Roman"/>
              </w:rPr>
              <w:t>，液体的体积为</w:t>
            </w:r>
            <w:r>
              <w:rPr>
                <w:rFonts w:hAnsi="Times New Roman"/>
              </w:rPr>
              <w:t xml:space="preserve">④ </w:t>
            </w:r>
            <w:r>
              <w:rPr>
                <w:rFonts w:hAnsi="Times New Roman"/>
                <w:color w:val="FF0000"/>
                <w:u w:val="single" w:color="000000"/>
              </w:rPr>
              <w:t xml:space="preserve"> 30  </w:t>
            </w:r>
            <m:oMath>
              <m:r>
                <m:rPr>
                  <m:sty m:val="p"/>
                </m:rPr>
                <w:rPr>
                  <w:rFonts w:ascii="Cambria Math" w:eastAsia="Cambria Math" w:hAnsi="Cambria Math" w:cs="Cambria Math"/>
                </w:rPr>
                <m:t>mL</m:t>
              </m:r>
            </m:oMath>
            <w:r>
              <w:t xml:space="preserve"> </w:t>
            </w:r>
          </w:p>
          <w:p w14:paraId="687A8256" w14:textId="77777777" w:rsidR="00625AE0" w:rsidRDefault="00625AE0" w:rsidP="00686243">
            <w:pPr>
              <w:ind w:firstLine="440"/>
              <w:jc w:val="center"/>
            </w:pPr>
            <w:r>
              <w:rPr>
                <w:noProof/>
              </w:rPr>
              <w:drawing>
                <wp:inline distT="0" distB="0" distL="0" distR="0" wp14:anchorId="2B8545BC" wp14:editId="32D10A40">
                  <wp:extent cx="1755839" cy="1706309"/>
                  <wp:effectExtent l="0" t="0" r="0" b="0"/>
                  <wp:docPr id="206"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90"/>
                          <a:srcRect/>
                          <a:stretch>
                            <a:fillRect/>
                          </a:stretch>
                        </pic:blipFill>
                        <pic:spPr bwMode="auto">
                          <a:xfrm>
                            <a:off x="0" y="0"/>
                            <a:ext cx="1755839" cy="1706309"/>
                          </a:xfrm>
                          <a:prstGeom prst="rect">
                            <a:avLst/>
                          </a:prstGeom>
                        </pic:spPr>
                      </pic:pic>
                    </a:graphicData>
                  </a:graphic>
                </wp:inline>
              </w:drawing>
            </w:r>
          </w:p>
        </w:tc>
      </w:tr>
    </w:tbl>
    <w:p w14:paraId="3F342032" w14:textId="77777777" w:rsidR="00625AE0" w:rsidRDefault="00625AE0" w:rsidP="00625AE0">
      <w:pPr>
        <w:pStyle w:val="4"/>
      </w:pPr>
      <w:r>
        <w:t>知识点</w:t>
      </w:r>
      <w:r>
        <w:t xml:space="preserve">3 </w:t>
      </w:r>
      <w:r>
        <w:t>质量</w:t>
      </w:r>
    </w:p>
    <w:p w14:paraId="4DC3F60E" w14:textId="77777777" w:rsidR="00625AE0" w:rsidRDefault="00625AE0" w:rsidP="00625AE0">
      <w:pPr>
        <w:ind w:firstLine="440"/>
      </w:pPr>
      <w:r>
        <w:t>1.</w:t>
      </w:r>
      <w:r>
        <w:t>定义：物体所含物质的多少</w:t>
      </w:r>
      <w:proofErr w:type="gramStart"/>
      <w:r>
        <w:t>叫作</w:t>
      </w:r>
      <w:proofErr w:type="gramEnd"/>
      <w:r>
        <w:t>质量，通常用字母</w:t>
      </w:r>
      <w:r>
        <w:rPr>
          <w:color w:val="FF0000"/>
          <w:u w:val="single" w:color="000000"/>
        </w:rPr>
        <w:t xml:space="preserve">  </w:t>
      </w:r>
      <m:oMath>
        <m:r>
          <w:rPr>
            <w:rFonts w:ascii="Cambria Math" w:eastAsia="Cambria Math" w:hAnsi="Cambria Math" w:cs="Cambria Math"/>
            <w:color w:val="FF0000"/>
            <w:u w:val="single" w:color="000000"/>
          </w:rPr>
          <m:t>m</m:t>
        </m:r>
      </m:oMath>
      <w:r>
        <w:t xml:space="preserve"> </w:t>
      </w:r>
      <w:r>
        <w:rPr>
          <w:color w:val="FF0000"/>
          <w:u w:val="single" w:color="000000"/>
        </w:rPr>
        <w:t xml:space="preserve">  </w:t>
      </w:r>
      <w:r>
        <w:t>表示。</w:t>
      </w:r>
    </w:p>
    <w:p w14:paraId="13D6ADE3" w14:textId="77777777" w:rsidR="00A06D85" w:rsidRDefault="00A06D85" w:rsidP="00625AE0">
      <w:pPr>
        <w:ind w:firstLine="440"/>
      </w:pPr>
    </w:p>
    <w:p w14:paraId="71C35365" w14:textId="77777777" w:rsidR="00625AE0" w:rsidRDefault="00625AE0" w:rsidP="00625AE0">
      <w:pPr>
        <w:ind w:firstLine="440"/>
      </w:pPr>
      <w:r>
        <w:lastRenderedPageBreak/>
        <w:t>2.</w:t>
      </w:r>
      <w:r>
        <w:t>单位及单位换算</w:t>
      </w:r>
    </w:p>
    <w:p w14:paraId="6D634180" w14:textId="77777777" w:rsidR="00625AE0" w:rsidRDefault="00625AE0" w:rsidP="00625AE0">
      <w:pPr>
        <w:ind w:firstLine="440"/>
      </w:pPr>
      <w:r>
        <w:t>（</w:t>
      </w:r>
      <w:r>
        <w:t>1</w:t>
      </w:r>
      <w:r>
        <w:t>）单位：在国际单位制中，质量的单位是</w:t>
      </w:r>
      <w:r>
        <w:rPr>
          <w:color w:val="FF0000"/>
          <w:u w:val="single" w:color="000000"/>
        </w:rPr>
        <w:t xml:space="preserve">  </w:t>
      </w:r>
      <w:r>
        <w:rPr>
          <w:color w:val="FF0000"/>
          <w:u w:val="single" w:color="000000"/>
        </w:rPr>
        <w:t>千克</w:t>
      </w:r>
      <w:r>
        <w:rPr>
          <w:color w:val="FF0000"/>
          <w:u w:val="single" w:color="000000"/>
        </w:rPr>
        <w:t xml:space="preserve">  </w:t>
      </w:r>
      <w:r>
        <w:t>，符号是</w:t>
      </w:r>
      <w:r>
        <w:rPr>
          <w:color w:val="FF0000"/>
          <w:u w:val="single" w:color="000000"/>
        </w:rPr>
        <w:t xml:space="preserve">  </w:t>
      </w:r>
      <m:oMath>
        <m:r>
          <m:rPr>
            <m:sty m:val="p"/>
          </m:rPr>
          <w:rPr>
            <w:rFonts w:ascii="Cambria Math" w:eastAsia="Cambria Math" w:hAnsi="Cambria Math" w:cs="Cambria Math"/>
            <w:color w:val="FF0000"/>
            <w:u w:val="single" w:color="000000"/>
          </w:rPr>
          <m:t>kg</m:t>
        </m:r>
      </m:oMath>
      <w:r>
        <w:t xml:space="preserve"> </w:t>
      </w:r>
      <w:r>
        <w:rPr>
          <w:color w:val="FF0000"/>
          <w:u w:val="single" w:color="000000"/>
        </w:rPr>
        <w:t xml:space="preserve">  </w:t>
      </w:r>
      <w:r>
        <w:t>，其他常用单位还有吨</w:t>
      </w:r>
      <m:oMath>
        <m:d>
          <m:dPr>
            <m:ctrlPr>
              <w:rPr>
                <w:rFonts w:ascii="Cambria Math" w:eastAsia="Cambria Math" w:hAnsi="Cambria Math" w:cs="Cambria Math"/>
              </w:rPr>
            </m:ctrlPr>
          </m:dPr>
          <m:e>
            <m:r>
              <m:rPr>
                <m:sty m:val="p"/>
              </m:rPr>
              <w:rPr>
                <w:rFonts w:ascii="Cambria Math" w:eastAsia="Cambria Math" w:hAnsi="Cambria Math" w:cs="Cambria Math"/>
              </w:rPr>
              <m:t>t</m:t>
            </m:r>
          </m:e>
        </m:d>
      </m:oMath>
      <w:r>
        <w:t xml:space="preserve"> </w:t>
      </w:r>
      <w:r>
        <w:t>、克</w:t>
      </w:r>
      <m:oMath>
        <m:d>
          <m:dPr>
            <m:ctrlPr>
              <w:rPr>
                <w:rFonts w:ascii="Cambria Math" w:eastAsia="Cambria Math" w:hAnsi="Cambria Math" w:cs="Cambria Math"/>
              </w:rPr>
            </m:ctrlPr>
          </m:dPr>
          <m:e>
            <m:r>
              <m:rPr>
                <m:sty m:val="p"/>
              </m:rPr>
              <w:rPr>
                <w:rFonts w:ascii="Cambria Math" w:eastAsia="Cambria Math" w:hAnsi="Cambria Math" w:cs="Cambria Math"/>
              </w:rPr>
              <m:t>g</m:t>
            </m:r>
          </m:e>
        </m:d>
      </m:oMath>
      <w:r>
        <w:t xml:space="preserve"> </w:t>
      </w:r>
      <w:r>
        <w:t>、毫克</w:t>
      </w:r>
      <m:oMath>
        <m:d>
          <m:dPr>
            <m:ctrlPr>
              <w:rPr>
                <w:rFonts w:ascii="Cambria Math" w:eastAsia="Cambria Math" w:hAnsi="Cambria Math" w:cs="Cambria Math"/>
              </w:rPr>
            </m:ctrlPr>
          </m:dPr>
          <m:e>
            <m:r>
              <m:rPr>
                <m:sty m:val="p"/>
              </m:rPr>
              <w:rPr>
                <w:rFonts w:ascii="Cambria Math" w:eastAsia="Cambria Math" w:hAnsi="Cambria Math" w:cs="Cambria Math"/>
              </w:rPr>
              <m:t>mg</m:t>
            </m:r>
          </m:e>
        </m:d>
      </m:oMath>
      <w:r>
        <w:t xml:space="preserve"> </w:t>
      </w:r>
      <w:r>
        <w:t>等。</w:t>
      </w:r>
    </w:p>
    <w:p w14:paraId="13D4B66D" w14:textId="77777777" w:rsidR="00625AE0" w:rsidRDefault="00625AE0" w:rsidP="00625AE0">
      <w:pPr>
        <w:ind w:firstLine="440"/>
      </w:pPr>
      <w:r>
        <w:t>（</w:t>
      </w:r>
      <w:r>
        <w:t>2</w:t>
      </w:r>
      <w:r>
        <w:t>）单位换算：</w:t>
      </w:r>
      <m:oMath>
        <m:r>
          <w:rPr>
            <w:rFonts w:ascii="Cambria Math" w:eastAsia="Cambria Math" w:hAnsi="Cambria Math" w:cs="Cambria Math"/>
          </w:rPr>
          <m:t>1</m:t>
        </m:r>
        <m:r>
          <m:rPr>
            <m:nor/>
          </m:rPr>
          <w:rPr>
            <w:rFonts w:ascii="Cambria Math" w:eastAsia="Cambria Math" w:hAnsi="Cambria Math" w:cs="Cambria Math"/>
          </w:rPr>
          <m:t xml:space="preserve"> </m:t>
        </m:r>
        <m:r>
          <m:rPr>
            <m:sty m:val="p"/>
          </m:rPr>
          <w:rPr>
            <w:rFonts w:ascii="Cambria Math" w:eastAsia="Cambria Math" w:hAnsi="Cambria Math" w:cs="Cambria Math"/>
          </w:rPr>
          <m:t>t=</m:t>
        </m:r>
      </m:oMath>
      <w:r>
        <w:t xml:space="preserve"> </w:t>
      </w:r>
      <w:r>
        <w:rPr>
          <w:color w:val="FF0000"/>
          <w:u w:val="single" w:color="000000"/>
        </w:rPr>
        <w:t xml:space="preserve">  </w:t>
      </w:r>
      <m:oMath>
        <m:r>
          <w:rPr>
            <w:rFonts w:ascii="Cambria Math" w:eastAsia="Cambria Math" w:hAnsi="Cambria Math" w:cs="Cambria Math"/>
            <w:color w:val="FF0000"/>
            <w:u w:val="single" w:color="000000"/>
          </w:rPr>
          <m:t>1</m:t>
        </m:r>
        <m:r>
          <m:rPr>
            <m:nor/>
          </m:rPr>
          <w:rPr>
            <w:rFonts w:ascii="Cambria Math" w:eastAsia="Cambria Math" w:hAnsi="Cambria Math" w:cs="Cambria Math"/>
            <w:color w:val="FF0000"/>
            <w:u w:val="single" w:color="000000"/>
          </w:rPr>
          <m:t xml:space="preserve"> </m:t>
        </m:r>
        <m:r>
          <w:rPr>
            <w:rFonts w:ascii="Cambria Math" w:eastAsia="Cambria Math" w:hAnsi="Cambria Math" w:cs="Cambria Math"/>
            <w:color w:val="FF0000"/>
            <w:u w:val="single" w:color="000000"/>
          </w:rPr>
          <m:t>000</m:t>
        </m:r>
      </m:oMath>
      <w:r>
        <w:t xml:space="preserve"> </w:t>
      </w:r>
      <w:r>
        <w:rPr>
          <w:color w:val="FF0000"/>
          <w:u w:val="single" w:color="000000"/>
        </w:rPr>
        <w:t xml:space="preserve">  </w:t>
      </w:r>
      <m:oMath>
        <m:r>
          <m:rPr>
            <m:sty m:val="p"/>
          </m:rPr>
          <w:rPr>
            <w:rFonts w:ascii="Cambria Math" w:eastAsia="Cambria Math" w:hAnsi="Cambria Math" w:cs="Cambria Math"/>
          </w:rPr>
          <m:t>kg</m:t>
        </m:r>
      </m:oMath>
      <w:r>
        <w:t xml:space="preserve"> ,</w:t>
      </w:r>
      <m:oMath>
        <m:r>
          <w:rPr>
            <w:rFonts w:ascii="Cambria Math" w:eastAsia="Cambria Math" w:hAnsi="Cambria Math" w:cs="Cambria Math"/>
          </w:rPr>
          <m:t>1</m:t>
        </m:r>
        <m:r>
          <m:rPr>
            <m:nor/>
          </m:rPr>
          <w:rPr>
            <w:rFonts w:ascii="Cambria Math" w:eastAsia="Cambria Math" w:hAnsi="Cambria Math" w:cs="Cambria Math"/>
          </w:rPr>
          <m:t xml:space="preserve"> </m:t>
        </m:r>
        <m:r>
          <m:rPr>
            <m:sty m:val="p"/>
          </m:rPr>
          <w:rPr>
            <w:rFonts w:ascii="Cambria Math" w:eastAsia="Cambria Math" w:hAnsi="Cambria Math" w:cs="Cambria Math"/>
          </w:rPr>
          <m:t>g=</m:t>
        </m:r>
      </m:oMath>
      <w:r>
        <w:t xml:space="preserve"> </w:t>
      </w:r>
      <w:r>
        <w:rPr>
          <w:color w:val="FF0000"/>
          <w:u w:val="single" w:color="000000"/>
        </w:rPr>
        <w:t xml:space="preserve">  </w:t>
      </w:r>
      <m:oMath>
        <m:sSup>
          <m:sSupPr>
            <m:ctrlPr>
              <w:rPr>
                <w:rFonts w:ascii="Cambria Math" w:eastAsia="Cambria Math" w:hAnsi="Cambria Math" w:cs="Cambria Math"/>
                <w:color w:val="FF0000"/>
                <w:u w:val="single" w:color="000000"/>
              </w:rPr>
            </m:ctrlPr>
          </m:sSupPr>
          <m:e>
            <m:r>
              <w:rPr>
                <w:rFonts w:ascii="Cambria Math" w:eastAsia="Cambria Math" w:hAnsi="Cambria Math" w:cs="Cambria Math"/>
                <w:color w:val="FF0000"/>
                <w:u w:val="single" w:color="000000"/>
              </w:rPr>
              <m:t>10</m:t>
            </m:r>
          </m:e>
          <m:sup>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3</m:t>
            </m:r>
          </m:sup>
        </m:sSup>
      </m:oMath>
      <w:r>
        <w:t xml:space="preserve"> </w:t>
      </w:r>
      <w:r>
        <w:rPr>
          <w:color w:val="FF0000"/>
          <w:u w:val="single" w:color="000000"/>
        </w:rPr>
        <w:t xml:space="preserve">  </w:t>
      </w:r>
      <m:oMath>
        <m:r>
          <m:rPr>
            <m:sty m:val="p"/>
          </m:rPr>
          <w:rPr>
            <w:rFonts w:ascii="Cambria Math" w:eastAsia="Cambria Math" w:hAnsi="Cambria Math" w:cs="Cambria Math"/>
          </w:rPr>
          <m:t>kg</m:t>
        </m:r>
      </m:oMath>
      <w:r>
        <w:t xml:space="preserve"> ,</w:t>
      </w:r>
      <m:oMath>
        <m:r>
          <w:rPr>
            <w:rFonts w:ascii="Cambria Math" w:eastAsia="Cambria Math" w:hAnsi="Cambria Math" w:cs="Cambria Math"/>
          </w:rPr>
          <m:t>1</m:t>
        </m:r>
        <m:r>
          <m:rPr>
            <m:nor/>
          </m:rPr>
          <w:rPr>
            <w:rFonts w:ascii="Cambria Math" w:eastAsia="Cambria Math" w:hAnsi="Cambria Math" w:cs="Cambria Math"/>
          </w:rPr>
          <m:t xml:space="preserve"> </m:t>
        </m:r>
        <m:r>
          <m:rPr>
            <m:sty m:val="p"/>
          </m:rPr>
          <w:rPr>
            <w:rFonts w:ascii="Cambria Math" w:eastAsia="Cambria Math" w:hAnsi="Cambria Math" w:cs="Cambria Math"/>
          </w:rPr>
          <m:t>mg=</m:t>
        </m:r>
      </m:oMath>
      <w:r>
        <w:t xml:space="preserve"> </w:t>
      </w:r>
      <w:r>
        <w:rPr>
          <w:color w:val="FF0000"/>
          <w:u w:val="single" w:color="000000"/>
        </w:rPr>
        <w:t xml:space="preserve">  </w:t>
      </w:r>
      <m:oMath>
        <m:sSup>
          <m:sSupPr>
            <m:ctrlPr>
              <w:rPr>
                <w:rFonts w:ascii="Cambria Math" w:eastAsia="Cambria Math" w:hAnsi="Cambria Math" w:cs="Cambria Math"/>
                <w:color w:val="FF0000"/>
                <w:u w:val="single" w:color="000000"/>
              </w:rPr>
            </m:ctrlPr>
          </m:sSupPr>
          <m:e>
            <m:r>
              <w:rPr>
                <w:rFonts w:ascii="Cambria Math" w:eastAsia="Cambria Math" w:hAnsi="Cambria Math" w:cs="Cambria Math"/>
                <w:color w:val="FF0000"/>
                <w:u w:val="single" w:color="000000"/>
              </w:rPr>
              <m:t>10</m:t>
            </m:r>
          </m:e>
          <m:sup>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3</m:t>
            </m:r>
          </m:sup>
        </m:sSup>
      </m:oMath>
      <w:r>
        <w:t xml:space="preserve"> </w:t>
      </w:r>
      <w:r>
        <w:rPr>
          <w:color w:val="FF0000"/>
          <w:u w:val="single" w:color="000000"/>
        </w:rPr>
        <w:t xml:space="preserve">  </w:t>
      </w:r>
      <m:oMath>
        <m:r>
          <m:rPr>
            <m:sty m:val="p"/>
          </m:rPr>
          <w:rPr>
            <w:rFonts w:ascii="Cambria Math" w:eastAsia="Cambria Math" w:hAnsi="Cambria Math" w:cs="Cambria Math"/>
          </w:rPr>
          <m:t>g=</m:t>
        </m:r>
      </m:oMath>
      <w:r>
        <w:t xml:space="preserve"> </w:t>
      </w:r>
      <w:r>
        <w:rPr>
          <w:color w:val="FF0000"/>
          <w:u w:val="single" w:color="000000"/>
        </w:rPr>
        <w:t xml:space="preserve">  </w:t>
      </w:r>
      <m:oMath>
        <m:sSup>
          <m:sSupPr>
            <m:ctrlPr>
              <w:rPr>
                <w:rFonts w:ascii="Cambria Math" w:eastAsia="Cambria Math" w:hAnsi="Cambria Math" w:cs="Cambria Math"/>
                <w:color w:val="FF0000"/>
                <w:u w:val="single" w:color="000000"/>
              </w:rPr>
            </m:ctrlPr>
          </m:sSupPr>
          <m:e>
            <m:r>
              <w:rPr>
                <w:rFonts w:ascii="Cambria Math" w:eastAsia="Cambria Math" w:hAnsi="Cambria Math" w:cs="Cambria Math"/>
                <w:color w:val="FF0000"/>
                <w:u w:val="single" w:color="000000"/>
              </w:rPr>
              <m:t>10</m:t>
            </m:r>
          </m:e>
          <m:sup>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6</m:t>
            </m:r>
          </m:sup>
        </m:sSup>
      </m:oMath>
      <w:r>
        <w:t xml:space="preserve"> </w:t>
      </w:r>
      <w:r>
        <w:rPr>
          <w:color w:val="FF0000"/>
          <w:u w:val="single" w:color="000000"/>
        </w:rPr>
        <w:t xml:space="preserve">  </w:t>
      </w:r>
      <m:oMath>
        <m:r>
          <m:rPr>
            <m:sty m:val="p"/>
          </m:rPr>
          <w:rPr>
            <w:rFonts w:ascii="Cambria Math" w:eastAsia="Cambria Math" w:hAnsi="Cambria Math" w:cs="Cambria Math"/>
          </w:rPr>
          <m:t>kg</m:t>
        </m:r>
      </m:oMath>
      <w:r>
        <w:t xml:space="preserve"> </w:t>
      </w:r>
      <w:r>
        <w:t>。</w:t>
      </w:r>
    </w:p>
    <w:p w14:paraId="62672EDD" w14:textId="77777777" w:rsidR="00625AE0" w:rsidRDefault="00625AE0" w:rsidP="00625AE0">
      <w:pPr>
        <w:ind w:firstLine="440"/>
      </w:pPr>
      <w:r>
        <w:t>3.</w:t>
      </w:r>
      <w:r>
        <w:t>属性：质量是物体本身的一种</w:t>
      </w:r>
      <w:r>
        <w:rPr>
          <w:color w:val="FF0000"/>
          <w:u w:val="single" w:color="000000"/>
        </w:rPr>
        <w:t xml:space="preserve">  </w:t>
      </w:r>
      <w:r>
        <w:rPr>
          <w:color w:val="FF0000"/>
          <w:u w:val="single" w:color="000000"/>
        </w:rPr>
        <w:t>属性</w:t>
      </w:r>
      <w:r>
        <w:rPr>
          <w:color w:val="FF0000"/>
          <w:u w:val="single" w:color="000000"/>
        </w:rPr>
        <w:t xml:space="preserve">  </w:t>
      </w:r>
      <w:r>
        <w:t>，不随物体形状、物质状态、位置改变而改变，也不随温度改变而改变。如：冰融化成水，质量不变；从地球带到太空的物体，质量不变。</w:t>
      </w:r>
    </w:p>
    <w:p w14:paraId="2B7DC820" w14:textId="77777777" w:rsidR="00625AE0" w:rsidRDefault="00625AE0" w:rsidP="00625AE0">
      <w:pPr>
        <w:pStyle w:val="4"/>
      </w:pPr>
      <w:r>
        <w:t>知识点</w:t>
      </w:r>
      <w:r>
        <w:t xml:space="preserve">4 </w:t>
      </w:r>
      <w:r>
        <w:t>密度</w:t>
      </w:r>
    </w:p>
    <w:p w14:paraId="1373466C" w14:textId="77777777" w:rsidR="00625AE0" w:rsidRDefault="00625AE0" w:rsidP="00625AE0">
      <w:pPr>
        <w:ind w:firstLine="440"/>
      </w:pPr>
      <w:r>
        <w:t>1.</w:t>
      </w:r>
      <w:r>
        <w:t>定义：某种物质的</w:t>
      </w:r>
      <w:r>
        <w:rPr>
          <w:color w:val="FF0000"/>
          <w:u w:val="single" w:color="000000"/>
        </w:rPr>
        <w:t xml:space="preserve">  </w:t>
      </w:r>
      <w:r>
        <w:rPr>
          <w:color w:val="FF0000"/>
          <w:u w:val="single" w:color="000000"/>
        </w:rPr>
        <w:t>质量</w:t>
      </w:r>
      <w:r>
        <w:rPr>
          <w:color w:val="FF0000"/>
          <w:u w:val="single" w:color="000000"/>
        </w:rPr>
        <w:t xml:space="preserve">  </w:t>
      </w:r>
      <w:r>
        <w:t>与</w:t>
      </w:r>
      <w:r>
        <w:rPr>
          <w:color w:val="FF0000"/>
          <w:u w:val="single" w:color="000000"/>
        </w:rPr>
        <w:t xml:space="preserve">  </w:t>
      </w:r>
      <w:r>
        <w:rPr>
          <w:color w:val="FF0000"/>
          <w:u w:val="single" w:color="000000"/>
        </w:rPr>
        <w:t>体积</w:t>
      </w:r>
      <w:r>
        <w:rPr>
          <w:color w:val="FF0000"/>
          <w:u w:val="single" w:color="000000"/>
        </w:rPr>
        <w:t xml:space="preserve">  </w:t>
      </w:r>
      <w:r>
        <w:t>的比值</w:t>
      </w:r>
      <w:proofErr w:type="gramStart"/>
      <w:r>
        <w:t>叫作</w:t>
      </w:r>
      <w:proofErr w:type="gramEnd"/>
      <w:r>
        <w:t>这种物质的密度，通常用</w:t>
      </w:r>
      <w:r>
        <w:rPr>
          <w:color w:val="FF0000"/>
          <w:u w:val="single" w:color="000000"/>
        </w:rPr>
        <w:t xml:space="preserve">  </w:t>
      </w:r>
      <m:oMath>
        <m:r>
          <w:rPr>
            <w:rFonts w:ascii="Cambria Math" w:eastAsia="Cambria Math" w:hAnsi="Cambria Math" w:cs="Cambria Math"/>
            <w:color w:val="FF0000"/>
            <w:u w:val="single" w:color="000000"/>
          </w:rPr>
          <m:t>ρ</m:t>
        </m:r>
      </m:oMath>
      <w:r>
        <w:t xml:space="preserve"> </w:t>
      </w:r>
      <w:r>
        <w:rPr>
          <w:color w:val="FF0000"/>
          <w:u w:val="single" w:color="000000"/>
        </w:rPr>
        <w:t xml:space="preserve">  </w:t>
      </w:r>
      <w:r>
        <w:t>表示。</w:t>
      </w:r>
    </w:p>
    <w:p w14:paraId="48616C0F" w14:textId="77777777" w:rsidR="00625AE0" w:rsidRDefault="00625AE0" w:rsidP="00625AE0">
      <w:pPr>
        <w:ind w:firstLine="440"/>
      </w:pPr>
      <w:r>
        <w:t>2.</w:t>
      </w:r>
      <w:r>
        <w:t>（</w:t>
      </w:r>
      <w:r>
        <w:t>1</w:t>
      </w:r>
      <w:r>
        <w:t>）公式：</w:t>
      </w:r>
      <m:oMath>
        <m:r>
          <w:rPr>
            <w:rFonts w:ascii="Cambria Math" w:eastAsia="Cambria Math" w:hAnsi="Cambria Math" w:cs="Cambria Math"/>
          </w:rPr>
          <m:t>ρ</m:t>
        </m:r>
        <m:r>
          <m:rPr>
            <m:sty m:val="p"/>
          </m:rPr>
          <w:rPr>
            <w:rFonts w:ascii="Cambria Math" w:eastAsia="Cambria Math" w:hAnsi="Cambria Math" w:cs="Cambria Math"/>
          </w:rPr>
          <m:t>=</m:t>
        </m:r>
      </m:oMath>
      <w:r>
        <w:t xml:space="preserve"> </w:t>
      </w:r>
      <w:r>
        <w:rPr>
          <w:color w:val="FF0000"/>
          <w:u w:val="single" w:color="000000"/>
        </w:rPr>
        <w:t xml:space="preserve">  </w:t>
      </w:r>
      <m:oMath>
        <m:f>
          <m:fPr>
            <m:ctrlPr>
              <w:rPr>
                <w:rFonts w:ascii="Cambria Math" w:eastAsia="Cambria Math" w:hAnsi="Cambria Math" w:cs="Cambria Math"/>
                <w:color w:val="FF0000"/>
                <w:u w:val="single" w:color="000000"/>
              </w:rPr>
            </m:ctrlPr>
          </m:fPr>
          <m:num>
            <m:r>
              <w:rPr>
                <w:rFonts w:ascii="Cambria Math" w:eastAsia="Cambria Math" w:hAnsi="Cambria Math" w:cs="Cambria Math"/>
                <w:color w:val="FF0000"/>
                <w:u w:val="single" w:color="000000"/>
              </w:rPr>
              <m:t>m</m:t>
            </m:r>
          </m:num>
          <m:den>
            <m:r>
              <w:rPr>
                <w:rFonts w:ascii="Cambria Math" w:eastAsia="Cambria Math" w:hAnsi="Cambria Math" w:cs="Cambria Math"/>
                <w:color w:val="FF0000"/>
                <w:u w:val="single" w:color="000000"/>
              </w:rPr>
              <m:t>V</m:t>
            </m:r>
          </m:den>
        </m:f>
      </m:oMath>
      <w:r>
        <w:t xml:space="preserve"> </w:t>
      </w:r>
      <w:r>
        <w:rPr>
          <w:color w:val="FF0000"/>
          <w:u w:val="single" w:color="000000"/>
        </w:rPr>
        <w:t xml:space="preserve">  </w:t>
      </w:r>
      <w:r>
        <w:t>。</w:t>
      </w:r>
      <m:oMath>
        <m:r>
          <w:rPr>
            <w:rFonts w:ascii="Cambria Math" w:eastAsia="Cambria Math" w:hAnsi="Cambria Math" w:cs="Cambria Math"/>
          </w:rPr>
          <m:t>m</m:t>
        </m:r>
      </m:oMath>
      <w:r>
        <w:t xml:space="preserve"> </w:t>
      </w:r>
      <w:r>
        <w:t>表示质量，</w:t>
      </w:r>
      <m:oMath>
        <m:r>
          <w:rPr>
            <w:rFonts w:ascii="Cambria Math" w:eastAsia="Cambria Math" w:hAnsi="Cambria Math" w:cs="Cambria Math"/>
          </w:rPr>
          <m:t>V</m:t>
        </m:r>
      </m:oMath>
      <w:r>
        <w:t xml:space="preserve"> </w:t>
      </w:r>
      <w:r>
        <w:t>表示体积，密度在数值上等于物体单位体积的质量。</w:t>
      </w:r>
    </w:p>
    <w:p w14:paraId="5C7B5895" w14:textId="77777777" w:rsidR="00625AE0" w:rsidRDefault="00625AE0" w:rsidP="00625AE0">
      <w:pPr>
        <w:ind w:firstLine="440"/>
      </w:pPr>
      <w:r>
        <w:t>（</w:t>
      </w:r>
      <w:r>
        <w:t>2</w:t>
      </w:r>
      <w:r>
        <w:t>）变形公式：</w:t>
      </w:r>
      <m:oMath>
        <m:r>
          <w:rPr>
            <w:rFonts w:ascii="Cambria Math" w:eastAsia="Cambria Math" w:hAnsi="Cambria Math" w:cs="Cambria Math"/>
          </w:rPr>
          <m:t>m</m:t>
        </m:r>
        <m:r>
          <m:rPr>
            <m:sty m:val="p"/>
          </m:rPr>
          <w:rPr>
            <w:rFonts w:ascii="Cambria Math" w:eastAsia="Cambria Math" w:hAnsi="Cambria Math" w:cs="Cambria Math"/>
          </w:rPr>
          <m:t>=</m:t>
        </m:r>
        <m:r>
          <w:rPr>
            <w:rFonts w:ascii="Cambria Math" w:eastAsia="Cambria Math" w:hAnsi="Cambria Math" w:cs="Cambria Math"/>
          </w:rPr>
          <m:t>ρV</m:t>
        </m:r>
      </m:oMath>
      <w:r>
        <w:t xml:space="preserve"> </w:t>
      </w:r>
      <w:r>
        <w:t>（求质量）；</w:t>
      </w:r>
      <m:oMath>
        <m:r>
          <w:rPr>
            <w:rFonts w:ascii="Cambria Math" w:eastAsia="Cambria Math" w:hAnsi="Cambria Math" w:cs="Cambria Math"/>
          </w:rPr>
          <m:t>V</m:t>
        </m:r>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m</m:t>
            </m:r>
          </m:num>
          <m:den>
            <m:r>
              <w:rPr>
                <w:rFonts w:ascii="Cambria Math" w:eastAsia="Cambria Math" w:hAnsi="Cambria Math" w:cs="Cambria Math"/>
              </w:rPr>
              <m:t>ρ</m:t>
            </m:r>
          </m:den>
        </m:f>
      </m:oMath>
      <w:r>
        <w:t xml:space="preserve"> </w:t>
      </w:r>
      <w:r>
        <w:t>（求体积）。</w:t>
      </w:r>
    </w:p>
    <w:p w14:paraId="030243DE" w14:textId="77777777" w:rsidR="00625AE0" w:rsidRDefault="00625AE0" w:rsidP="00625AE0">
      <w:pPr>
        <w:ind w:firstLine="440"/>
      </w:pPr>
      <w:r>
        <w:t>3.</w:t>
      </w:r>
      <w:r>
        <w:t>（</w:t>
      </w:r>
      <w:r>
        <w:t>1</w:t>
      </w:r>
      <w:r>
        <w:t>）单位：在国际单位制中，密度的单位是</w:t>
      </w:r>
      <w:r>
        <w:rPr>
          <w:color w:val="FF0000"/>
          <w:u w:val="single" w:color="000000"/>
        </w:rPr>
        <w:t xml:space="preserve">  </w:t>
      </w:r>
      <w:r>
        <w:rPr>
          <w:color w:val="FF0000"/>
          <w:u w:val="single" w:color="000000"/>
        </w:rPr>
        <w:t>千克每立方米</w:t>
      </w:r>
      <w:r>
        <w:rPr>
          <w:color w:val="FF0000"/>
          <w:u w:val="single" w:color="000000"/>
        </w:rPr>
        <w:t xml:space="preserve">  </w:t>
      </w:r>
      <w:r>
        <w:t>，符号是</w:t>
      </w:r>
      <w:r>
        <w:rPr>
          <w:color w:val="FF0000"/>
          <w:u w:val="single" w:color="000000"/>
        </w:rPr>
        <w:t xml:space="preserve">  </w:t>
      </w:r>
      <m:oMath>
        <m:sSup>
          <m:sSupPr>
            <m:ctrlPr>
              <w:rPr>
                <w:rFonts w:ascii="Cambria Math" w:eastAsia="Cambria Math" w:hAnsi="Cambria Math" w:cs="Cambria Math"/>
                <w:color w:val="FF0000"/>
                <w:u w:val="single" w:color="000000"/>
              </w:rPr>
            </m:ctrlPr>
          </m:sSupPr>
          <m:e>
            <m:r>
              <m:rPr>
                <m:sty m:val="p"/>
              </m:rPr>
              <w:rPr>
                <w:rFonts w:ascii="Cambria Math" w:eastAsia="Cambria Math" w:hAnsi="Cambria Math" w:cs="Cambria Math"/>
                <w:color w:val="FF0000"/>
                <w:u w:val="single" w:color="000000"/>
              </w:rPr>
              <m:t>kg/m</m:t>
            </m:r>
          </m:e>
          <m:sup>
            <m:r>
              <w:rPr>
                <w:rFonts w:ascii="Cambria Math" w:eastAsia="Cambria Math" w:hAnsi="Cambria Math" w:cs="Cambria Math"/>
                <w:color w:val="FF0000"/>
                <w:u w:val="single" w:color="000000"/>
              </w:rPr>
              <m:t>3</m:t>
            </m:r>
          </m:sup>
        </m:sSup>
      </m:oMath>
      <w:r>
        <w:t xml:space="preserve"> </w:t>
      </w:r>
      <w:r>
        <w:rPr>
          <w:color w:val="FF0000"/>
          <w:u w:val="single" w:color="000000"/>
        </w:rPr>
        <w:t xml:space="preserve">  </w:t>
      </w:r>
      <w:r>
        <w:t>，其他常用单位</w:t>
      </w:r>
      <w:proofErr w:type="gramStart"/>
      <w:r>
        <w:t>还有克每立方厘米</w:t>
      </w:r>
      <w:proofErr w:type="gramEnd"/>
      <m:oMath>
        <m:d>
          <m:dPr>
            <m:ctrlPr>
              <w:rPr>
                <w:rFonts w:ascii="Cambria Math" w:eastAsia="Cambria Math" w:hAnsi="Cambria Math" w:cs="Cambria Math"/>
              </w:rPr>
            </m:ctrlPr>
          </m:dPr>
          <m:e>
            <m:sSup>
              <m:sSupPr>
                <m:ctrlPr>
                  <w:rPr>
                    <w:rFonts w:ascii="Cambria Math" w:eastAsia="Cambria Math" w:hAnsi="Cambria Math" w:cs="Cambria Math"/>
                  </w:rPr>
                </m:ctrlPr>
              </m:sSupPr>
              <m:e>
                <m:r>
                  <m:rPr>
                    <m:sty m:val="p"/>
                  </m:rPr>
                  <w:rPr>
                    <w:rFonts w:ascii="Cambria Math" w:eastAsia="Cambria Math" w:hAnsi="Cambria Math" w:cs="Cambria Math"/>
                  </w:rPr>
                  <m:t>g/cm</m:t>
                </m:r>
              </m:e>
              <m:sup>
                <m:r>
                  <w:rPr>
                    <w:rFonts w:ascii="Cambria Math" w:eastAsia="Cambria Math" w:hAnsi="Cambria Math" w:cs="Cambria Math"/>
                  </w:rPr>
                  <m:t>3</m:t>
                </m:r>
              </m:sup>
            </m:sSup>
          </m:e>
        </m:d>
      </m:oMath>
      <w:r>
        <w:t xml:space="preserve"> </w:t>
      </w:r>
      <w:r>
        <w:t>。</w:t>
      </w:r>
    </w:p>
    <w:p w14:paraId="08F2592B" w14:textId="77777777" w:rsidR="00625AE0" w:rsidRDefault="00625AE0" w:rsidP="00625AE0">
      <w:pPr>
        <w:ind w:firstLine="440"/>
      </w:pPr>
      <w:r>
        <w:t>（</w:t>
      </w:r>
      <w:r>
        <w:t>2</w:t>
      </w:r>
      <w:r>
        <w:t>）单位换算：</w:t>
      </w:r>
      <m:oMath>
        <m:r>
          <w:rPr>
            <w:rFonts w:ascii="Cambria Math" w:eastAsia="Cambria Math" w:hAnsi="Cambria Math" w:cs="Cambria Math"/>
          </w:rPr>
          <m:t>1</m:t>
        </m:r>
        <m:r>
          <m:rPr>
            <m:nor/>
          </m:rPr>
          <w:rPr>
            <w:rFonts w:ascii="Cambria Math" w:eastAsia="Cambria Math" w:hAnsi="Cambria Math" w:cs="Cambria Math"/>
          </w:rPr>
          <m:t xml:space="preserve"> </m:t>
        </m:r>
        <m:sSup>
          <m:sSupPr>
            <m:ctrlPr>
              <w:rPr>
                <w:rFonts w:ascii="Cambria Math" w:eastAsia="Cambria Math" w:hAnsi="Cambria Math" w:cs="Cambria Math"/>
              </w:rPr>
            </m:ctrlPr>
          </m:sSupPr>
          <m:e>
            <m:r>
              <m:rPr>
                <m:sty m:val="p"/>
              </m:rPr>
              <w:rPr>
                <w:rFonts w:ascii="Cambria Math" w:eastAsia="Cambria Math" w:hAnsi="Cambria Math" w:cs="Cambria Math"/>
              </w:rPr>
              <m:t>g/cm</m:t>
            </m:r>
          </m:e>
          <m:sup>
            <m:r>
              <w:rPr>
                <w:rFonts w:ascii="Cambria Math" w:eastAsia="Cambria Math" w:hAnsi="Cambria Math" w:cs="Cambria Math"/>
              </w:rPr>
              <m:t>3</m:t>
            </m:r>
          </m:sup>
        </m:sSup>
        <m:r>
          <m:rPr>
            <m:sty m:val="p"/>
          </m:rPr>
          <w:rPr>
            <w:rFonts w:ascii="Cambria Math" w:eastAsia="Cambria Math" w:hAnsi="Cambria Math" w:cs="Cambria Math"/>
          </w:rPr>
          <m:t>=</m:t>
        </m:r>
      </m:oMath>
      <w:r>
        <w:t xml:space="preserve"> </w:t>
      </w:r>
      <w:r>
        <w:rPr>
          <w:color w:val="FF0000"/>
          <w:u w:val="single" w:color="000000"/>
        </w:rPr>
        <w:t xml:space="preserve">  </w:t>
      </w:r>
      <m:oMath>
        <m:r>
          <w:rPr>
            <w:rFonts w:ascii="Cambria Math" w:eastAsia="Cambria Math" w:hAnsi="Cambria Math" w:cs="Cambria Math"/>
            <w:color w:val="FF0000"/>
            <w:u w:val="single" w:color="000000"/>
          </w:rPr>
          <m:t>1</m:t>
        </m:r>
        <m:r>
          <m:rPr>
            <m:sty m:val="p"/>
          </m:rPr>
          <w:rPr>
            <w:rFonts w:ascii="Cambria Math" w:eastAsia="Cambria Math" w:hAnsi="Cambria Math" w:cs="Cambria Math"/>
            <w:color w:val="FF0000"/>
            <w:u w:val="single" w:color="000000"/>
          </w:rPr>
          <m:t>×</m:t>
        </m:r>
        <m:sSup>
          <m:sSupPr>
            <m:ctrlPr>
              <w:rPr>
                <w:rFonts w:ascii="Cambria Math" w:eastAsia="Cambria Math" w:hAnsi="Cambria Math" w:cs="Cambria Math"/>
                <w:color w:val="FF0000"/>
                <w:u w:val="single" w:color="000000"/>
              </w:rPr>
            </m:ctrlPr>
          </m:sSupPr>
          <m:e>
            <m:r>
              <w:rPr>
                <w:rFonts w:ascii="Cambria Math" w:eastAsia="Cambria Math" w:hAnsi="Cambria Math" w:cs="Cambria Math"/>
                <w:color w:val="FF0000"/>
                <w:u w:val="single" w:color="000000"/>
              </w:rPr>
              <m:t>10</m:t>
            </m:r>
          </m:e>
          <m:sup>
            <m:r>
              <w:rPr>
                <w:rFonts w:ascii="Cambria Math" w:eastAsia="Cambria Math" w:hAnsi="Cambria Math" w:cs="Cambria Math"/>
                <w:color w:val="FF0000"/>
                <w:u w:val="single" w:color="000000"/>
              </w:rPr>
              <m:t>3</m:t>
            </m:r>
          </m:sup>
        </m:sSup>
      </m:oMath>
      <w:r>
        <w:t xml:space="preserve"> </w:t>
      </w:r>
      <w:r>
        <w:rPr>
          <w:color w:val="FF0000"/>
          <w:u w:val="single" w:color="000000"/>
        </w:rPr>
        <w:t xml:space="preserve">  </w:t>
      </w:r>
      <m:oMath>
        <m:sSup>
          <m:sSupPr>
            <m:ctrlPr>
              <w:rPr>
                <w:rFonts w:ascii="Cambria Math" w:eastAsia="Cambria Math" w:hAnsi="Cambria Math" w:cs="Cambria Math"/>
              </w:rPr>
            </m:ctrlPr>
          </m:sSupPr>
          <m:e>
            <m:r>
              <m:rPr>
                <m:sty m:val="p"/>
              </m:rPr>
              <w:rPr>
                <w:rFonts w:ascii="Cambria Math" w:eastAsia="Cambria Math" w:hAnsi="Cambria Math" w:cs="Cambria Math"/>
              </w:rPr>
              <m:t>kg/m</m:t>
            </m:r>
          </m:e>
          <m:sup>
            <m:r>
              <w:rPr>
                <w:rFonts w:ascii="Cambria Math" w:eastAsia="Cambria Math" w:hAnsi="Cambria Math" w:cs="Cambria Math"/>
              </w:rPr>
              <m:t>3</m:t>
            </m:r>
          </m:sup>
        </m:sSup>
      </m:oMath>
      <w:r>
        <w:t xml:space="preserve"> </w:t>
      </w:r>
      <w:r>
        <w:t>。</w:t>
      </w:r>
    </w:p>
    <w:p w14:paraId="54537EF8" w14:textId="77777777" w:rsidR="00625AE0" w:rsidRDefault="00625AE0" w:rsidP="00625AE0">
      <w:pPr>
        <w:ind w:firstLine="440"/>
      </w:pPr>
      <w:r>
        <w:t>4.</w:t>
      </w:r>
      <w:r>
        <w:t>性质：密度是物质的特性之一。一般情况下，密度只与物质的种类有关，与物质的质量和体积无关。</w:t>
      </w:r>
    </w:p>
    <w:p w14:paraId="223AD158" w14:textId="77777777" w:rsidR="00625AE0" w:rsidRDefault="00625AE0" w:rsidP="00625AE0">
      <w:pPr>
        <w:ind w:firstLine="440"/>
      </w:pPr>
      <w:r>
        <w:t>5.</w:t>
      </w:r>
      <w:r>
        <w:t>常见物质的密度：水的密度为</w:t>
      </w:r>
      <m:oMath>
        <m:r>
          <w:rPr>
            <w:rFonts w:ascii="Cambria Math" w:eastAsia="Cambria Math" w:hAnsi="Cambria Math" w:cs="Cambria Math"/>
          </w:rPr>
          <m:t>1.0</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10</m:t>
            </m:r>
          </m:e>
          <m:sup>
            <m:r>
              <w:rPr>
                <w:rFonts w:ascii="Cambria Math" w:eastAsia="Cambria Math" w:hAnsi="Cambria Math" w:cs="Cambria Math"/>
              </w:rPr>
              <m:t>3</m:t>
            </m:r>
          </m:sup>
        </m:sSup>
        <m:sSup>
          <m:sSupPr>
            <m:ctrlPr>
              <w:rPr>
                <w:rFonts w:ascii="Cambria Math" w:eastAsia="Cambria Math" w:hAnsi="Cambria Math" w:cs="Cambria Math"/>
              </w:rPr>
            </m:ctrlPr>
          </m:sSupPr>
          <m:e>
            <m:r>
              <m:rPr>
                <m:sty m:val="p"/>
              </m:rPr>
              <w:rPr>
                <w:rFonts w:ascii="Cambria Math" w:eastAsia="Cambria Math" w:hAnsi="Cambria Math" w:cs="Cambria Math"/>
              </w:rPr>
              <m:t>kg/m</m:t>
            </m:r>
          </m:e>
          <m:sup>
            <m:r>
              <w:rPr>
                <w:rFonts w:ascii="Cambria Math" w:eastAsia="Cambria Math" w:hAnsi="Cambria Math" w:cs="Cambria Math"/>
              </w:rPr>
              <m:t>3</m:t>
            </m:r>
          </m:sup>
        </m:sSup>
      </m:oMath>
      <w:r>
        <w:t xml:space="preserve"> </w:t>
      </w:r>
      <w:r>
        <w:t>；冰的密度为</w:t>
      </w:r>
      <m:oMath>
        <m:r>
          <w:rPr>
            <w:rFonts w:ascii="Cambria Math" w:eastAsia="Cambria Math" w:hAnsi="Cambria Math" w:cs="Cambria Math"/>
          </w:rPr>
          <m:t>0.9</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10</m:t>
            </m:r>
          </m:e>
          <m:sup>
            <m:r>
              <w:rPr>
                <w:rFonts w:ascii="Cambria Math" w:eastAsia="Cambria Math" w:hAnsi="Cambria Math" w:cs="Cambria Math"/>
              </w:rPr>
              <m:t>3</m:t>
            </m:r>
          </m:sup>
        </m:sSup>
        <m:sSup>
          <m:sSupPr>
            <m:ctrlPr>
              <w:rPr>
                <w:rFonts w:ascii="Cambria Math" w:eastAsia="Cambria Math" w:hAnsi="Cambria Math" w:cs="Cambria Math"/>
              </w:rPr>
            </m:ctrlPr>
          </m:sSupPr>
          <m:e>
            <m:r>
              <m:rPr>
                <m:sty m:val="p"/>
              </m:rPr>
              <w:rPr>
                <w:rFonts w:ascii="Cambria Math" w:eastAsia="Cambria Math" w:hAnsi="Cambria Math" w:cs="Cambria Math"/>
              </w:rPr>
              <m:t>kg/m</m:t>
            </m:r>
          </m:e>
          <m:sup>
            <m:r>
              <w:rPr>
                <w:rFonts w:ascii="Cambria Math" w:eastAsia="Cambria Math" w:hAnsi="Cambria Math" w:cs="Cambria Math"/>
              </w:rPr>
              <m:t>3</m:t>
            </m:r>
          </m:sup>
        </m:sSup>
      </m:oMath>
      <w:r>
        <w:t xml:space="preserve"> </w:t>
      </w:r>
      <w:r>
        <w:t>；煤油、酒精的密度为</w:t>
      </w:r>
      <m:oMath>
        <m:r>
          <w:rPr>
            <w:rFonts w:ascii="Cambria Math" w:eastAsia="Cambria Math" w:hAnsi="Cambria Math" w:cs="Cambria Math"/>
          </w:rPr>
          <m:t>0.8</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10</m:t>
            </m:r>
          </m:e>
          <m:sup>
            <m:r>
              <w:rPr>
                <w:rFonts w:ascii="Cambria Math" w:eastAsia="Cambria Math" w:hAnsi="Cambria Math" w:cs="Cambria Math"/>
              </w:rPr>
              <m:t>3</m:t>
            </m:r>
          </m:sup>
        </m:sSup>
        <m:sSup>
          <m:sSupPr>
            <m:ctrlPr>
              <w:rPr>
                <w:rFonts w:ascii="Cambria Math" w:eastAsia="Cambria Math" w:hAnsi="Cambria Math" w:cs="Cambria Math"/>
              </w:rPr>
            </m:ctrlPr>
          </m:sSupPr>
          <m:e>
            <m:r>
              <m:rPr>
                <m:sty m:val="p"/>
              </m:rPr>
              <w:rPr>
                <w:rFonts w:ascii="Cambria Math" w:eastAsia="Cambria Math" w:hAnsi="Cambria Math" w:cs="Cambria Math"/>
              </w:rPr>
              <m:t>kg/m</m:t>
            </m:r>
          </m:e>
          <m:sup>
            <m:r>
              <w:rPr>
                <w:rFonts w:ascii="Cambria Math" w:eastAsia="Cambria Math" w:hAnsi="Cambria Math" w:cs="Cambria Math"/>
              </w:rPr>
              <m:t>3</m:t>
            </m:r>
          </m:sup>
        </m:sSup>
      </m:oMath>
      <w:r>
        <w:t xml:space="preserve"> </w:t>
      </w:r>
      <w:r>
        <w:t>。</w:t>
      </w:r>
    </w:p>
    <w:p w14:paraId="457DDEAE" w14:textId="77777777" w:rsidR="00625AE0" w:rsidRDefault="00625AE0" w:rsidP="00625AE0">
      <w:pPr>
        <w:pStyle w:val="4"/>
      </w:pPr>
      <w:r>
        <w:t>知识点</w:t>
      </w:r>
      <w:r>
        <w:t xml:space="preserve">5 </w:t>
      </w:r>
      <w:r>
        <w:t>密度与社会生活</w:t>
      </w:r>
    </w:p>
    <w:p w14:paraId="08D49E85" w14:textId="77777777" w:rsidR="00625AE0" w:rsidRDefault="00625AE0" w:rsidP="00625AE0">
      <w:pPr>
        <w:ind w:firstLine="440"/>
      </w:pPr>
      <w:r>
        <w:t>1.</w:t>
      </w:r>
      <w:r>
        <w:t>密度与温度</w:t>
      </w:r>
    </w:p>
    <w:p w14:paraId="5FD1F79B" w14:textId="77777777" w:rsidR="00625AE0" w:rsidRDefault="00625AE0" w:rsidP="00625AE0">
      <w:pPr>
        <w:ind w:firstLine="440"/>
      </w:pPr>
      <w:r>
        <w:t>一般来说，同种物质温度越高，密度越小，遵循热胀冷缩的规律。但</w:t>
      </w:r>
      <w:proofErr w:type="gramStart"/>
      <w:r>
        <w:t>水比较</w:t>
      </w:r>
      <w:proofErr w:type="gramEnd"/>
      <w:r>
        <w:t>特殊，水在</w:t>
      </w:r>
      <m:oMath>
        <m:r>
          <w:rPr>
            <w:rFonts w:ascii="Cambria Math" w:eastAsia="Cambria Math" w:hAnsi="Cambria Math" w:cs="Cambria Math"/>
          </w:rPr>
          <m:t>4</m:t>
        </m:r>
        <m:r>
          <m:rPr>
            <m:sty m:val="p"/>
          </m:rPr>
          <w:rPr>
            <w:rFonts w:ascii="Cambria Math" w:eastAsia="Cambria Math" w:hAnsi="Cambria Math" w:cs="Cambria Math"/>
          </w:rPr>
          <m:t>℃</m:t>
        </m:r>
      </m:oMath>
      <w:r>
        <w:t xml:space="preserve"> </w:t>
      </w:r>
      <w:r>
        <w:t>时密度最</w:t>
      </w:r>
      <w:r>
        <w:rPr>
          <w:color w:val="FF0000"/>
          <w:u w:val="single" w:color="000000"/>
        </w:rPr>
        <w:t xml:space="preserve">  </w:t>
      </w:r>
      <w:r>
        <w:rPr>
          <w:color w:val="FF0000"/>
          <w:u w:val="single" w:color="000000"/>
        </w:rPr>
        <w:t>大</w:t>
      </w:r>
      <w:r>
        <w:rPr>
          <w:color w:val="FF0000"/>
          <w:u w:val="single" w:color="000000"/>
        </w:rPr>
        <w:t xml:space="preserve">  </w:t>
      </w:r>
      <w:r>
        <w:t>。水结冰后，质量</w:t>
      </w:r>
      <w:r>
        <w:rPr>
          <w:color w:val="FF0000"/>
          <w:u w:val="single" w:color="000000"/>
        </w:rPr>
        <w:t xml:space="preserve">  </w:t>
      </w:r>
      <w:r>
        <w:rPr>
          <w:color w:val="FF0000"/>
          <w:u w:val="single" w:color="000000"/>
        </w:rPr>
        <w:t>不变</w:t>
      </w:r>
      <w:r>
        <w:rPr>
          <w:color w:val="FF0000"/>
          <w:u w:val="single" w:color="000000"/>
        </w:rPr>
        <w:t xml:space="preserve">  </w:t>
      </w:r>
      <w:r>
        <w:t>，体积</w:t>
      </w:r>
      <w:r>
        <w:rPr>
          <w:color w:val="FF0000"/>
          <w:u w:val="single" w:color="000000"/>
        </w:rPr>
        <w:t xml:space="preserve">  </w:t>
      </w:r>
      <w:r>
        <w:rPr>
          <w:color w:val="FF0000"/>
          <w:u w:val="single" w:color="000000"/>
        </w:rPr>
        <w:t>变大</w:t>
      </w:r>
      <w:r>
        <w:rPr>
          <w:color w:val="FF0000"/>
          <w:u w:val="single" w:color="000000"/>
        </w:rPr>
        <w:t xml:space="preserve">  </w:t>
      </w:r>
      <w:r>
        <w:t>，密度</w:t>
      </w:r>
      <w:r>
        <w:rPr>
          <w:color w:val="FF0000"/>
          <w:u w:val="single" w:color="000000"/>
        </w:rPr>
        <w:t xml:space="preserve">  </w:t>
      </w:r>
      <w:r>
        <w:rPr>
          <w:color w:val="FF0000"/>
          <w:u w:val="single" w:color="000000"/>
        </w:rPr>
        <w:t>变小</w:t>
      </w:r>
      <w:r>
        <w:rPr>
          <w:color w:val="FF0000"/>
          <w:u w:val="single" w:color="000000"/>
        </w:rPr>
        <w:t xml:space="preserve">  </w:t>
      </w:r>
      <w:r>
        <w:t>。</w:t>
      </w:r>
    </w:p>
    <w:p w14:paraId="1514E45B" w14:textId="77777777" w:rsidR="00625AE0" w:rsidRDefault="00625AE0" w:rsidP="00625AE0">
      <w:pPr>
        <w:ind w:firstLine="440"/>
      </w:pPr>
      <w:r>
        <w:t>2.</w:t>
      </w:r>
      <w:r>
        <w:t>应用：鉴定牛奶、酒的品质；农业用盐水选种；判断物体的</w:t>
      </w:r>
      <w:proofErr w:type="gramStart"/>
      <w:r>
        <w:t>实心与</w:t>
      </w:r>
      <w:proofErr w:type="gramEnd"/>
      <w:r>
        <w:t>空心等。</w:t>
      </w:r>
    </w:p>
    <w:p w14:paraId="2DD9A6AC" w14:textId="77777777" w:rsidR="00A06D85" w:rsidRDefault="00A06D85" w:rsidP="00625AE0">
      <w:pPr>
        <w:ind w:firstLine="440"/>
      </w:pPr>
    </w:p>
    <w:p w14:paraId="5D8931E0" w14:textId="77777777" w:rsidR="00625AE0" w:rsidRDefault="00625AE0" w:rsidP="00625AE0">
      <w:pPr>
        <w:pStyle w:val="3"/>
      </w:pPr>
      <w:r>
        <w:rPr>
          <w:noProof/>
        </w:rPr>
        <w:lastRenderedPageBreak/>
        <w:drawing>
          <wp:inline distT="0" distB="0" distL="0" distR="0" wp14:anchorId="188301A2" wp14:editId="74E26928">
            <wp:extent cx="2981325" cy="622039"/>
            <wp:effectExtent l="0" t="0" r="0" b="0"/>
            <wp:docPr id="207"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3"/>
                    <a:srcRect/>
                    <a:stretch>
                      <a:fillRect/>
                    </a:stretch>
                  </pic:blipFill>
                  <pic:spPr bwMode="auto">
                    <a:xfrm>
                      <a:off x="0" y="0"/>
                      <a:ext cx="2981325" cy="622039"/>
                    </a:xfrm>
                    <a:prstGeom prst="rect">
                      <a:avLst/>
                    </a:prstGeom>
                  </pic:spPr>
                </pic:pic>
              </a:graphicData>
            </a:graphic>
          </wp:inline>
        </w:drawing>
      </w:r>
      <w:r>
        <w:rPr>
          <w:color w:val="FFFFFF"/>
          <w:sz w:val="1"/>
          <w:szCs w:val="1"/>
        </w:rPr>
        <w:t>重难点突破</w:t>
      </w:r>
    </w:p>
    <w:p w14:paraId="734B4EC4" w14:textId="77777777" w:rsidR="00625AE0" w:rsidRDefault="00625AE0" w:rsidP="00625AE0">
      <w:pPr>
        <w:pStyle w:val="4"/>
      </w:pPr>
      <w:r>
        <w:t>重点</w:t>
      </w:r>
      <w:r>
        <w:t xml:space="preserve">1 </w:t>
      </w:r>
      <m:oMath>
        <m:r>
          <m:rPr>
            <m:sty m:val="bi"/>
          </m:rPr>
          <w:rPr>
            <w:rFonts w:ascii="Cambria Math" w:eastAsia="Cambria Math" w:hAnsi="Cambria Math" w:cs="Cambria Math"/>
            <w:color w:val="000000"/>
          </w:rPr>
          <m:t>m</m:t>
        </m:r>
        <m:r>
          <m:rPr>
            <m:sty m:val="b"/>
          </m:rPr>
          <w:rPr>
            <w:rFonts w:ascii="Cambria Math" w:eastAsia="Cambria Math" w:hAnsi="Cambria Math" w:cs="Cambria Math"/>
            <w:color w:val="000000"/>
          </w:rPr>
          <m:t>-</m:t>
        </m:r>
        <m:r>
          <m:rPr>
            <m:sty m:val="bi"/>
          </m:rPr>
          <w:rPr>
            <w:rFonts w:ascii="Cambria Math" w:eastAsia="Cambria Math" w:hAnsi="Cambria Math" w:cs="Cambria Math"/>
            <w:color w:val="000000"/>
          </w:rPr>
          <m:t>V</m:t>
        </m:r>
      </m:oMath>
      <w:r>
        <w:t xml:space="preserve"> </w:t>
      </w:r>
      <w:r>
        <w:t>图像的理解</w:t>
      </w:r>
    </w:p>
    <w:p w14:paraId="2B19A0BA" w14:textId="4EDDEAFC" w:rsidR="00625AE0" w:rsidRDefault="00625AE0" w:rsidP="00625AE0">
      <w:pPr>
        <w:jc w:val="center"/>
        <w:rPr>
          <w:noProof/>
        </w:rPr>
      </w:pPr>
    </w:p>
    <w:p w14:paraId="328CAC93" w14:textId="7681D438" w:rsidR="00A06D85" w:rsidRDefault="00A06D85" w:rsidP="00625AE0">
      <w:pPr>
        <w:jc w:val="center"/>
      </w:pPr>
      <w:r>
        <w:rPr>
          <w:noProof/>
        </w:rPr>
        <w:drawing>
          <wp:anchor distT="0" distB="0" distL="0" distR="0" simplePos="0" relativeHeight="252279296" behindDoc="0" locked="0" layoutInCell="1" allowOverlap="0" wp14:anchorId="6DB75477" wp14:editId="2D304E32">
            <wp:simplePos x="0" y="0"/>
            <wp:positionH relativeFrom="margin">
              <wp:posOffset>1792605</wp:posOffset>
            </wp:positionH>
            <wp:positionV relativeFrom="line">
              <wp:posOffset>-110490</wp:posOffset>
            </wp:positionV>
            <wp:extent cx="1990725" cy="2015485"/>
            <wp:effectExtent l="0" t="0" r="0" b="0"/>
            <wp:wrapTopAndBottom distT="0" distB="0"/>
            <wp:docPr id="1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91"/>
                    <a:srcRect/>
                    <a:stretch>
                      <a:fillRect/>
                    </a:stretch>
                  </pic:blipFill>
                  <pic:spPr bwMode="auto">
                    <a:xfrm>
                      <a:off x="0" y="0"/>
                      <a:ext cx="1990725" cy="2015485"/>
                    </a:xfrm>
                    <a:prstGeom prst="rect">
                      <a:avLst/>
                    </a:prstGeom>
                  </pic:spPr>
                </pic:pic>
              </a:graphicData>
            </a:graphic>
          </wp:anchor>
        </w:drawing>
      </w:r>
    </w:p>
    <w:p w14:paraId="24A27994" w14:textId="4A638C4C" w:rsidR="00625AE0" w:rsidRDefault="00625AE0" w:rsidP="00A06D85">
      <w:pPr>
        <w:jc w:val="center"/>
      </w:pPr>
      <w:r>
        <w:t>图</w:t>
      </w:r>
      <w:r w:rsidR="00A06D85">
        <w:t>1-8-1</w:t>
      </w:r>
    </w:p>
    <w:p w14:paraId="081EF890" w14:textId="77777777" w:rsidR="00625AE0" w:rsidRDefault="00625AE0" w:rsidP="00625AE0">
      <w:pPr>
        <w:ind w:firstLine="440"/>
      </w:pPr>
      <w:r>
        <w:t>（</w:t>
      </w:r>
      <w:r>
        <w:t>1</w:t>
      </w:r>
      <w:r>
        <w:t>）明确坐标对应的物理量，图</w:t>
      </w:r>
      <w:r>
        <w:t>1-8-1</w:t>
      </w:r>
      <w:r>
        <w:t>中横坐标表示体积，纵坐标表示质量。</w:t>
      </w:r>
    </w:p>
    <w:p w14:paraId="27325EF7" w14:textId="77777777" w:rsidR="00625AE0" w:rsidRDefault="00625AE0" w:rsidP="00625AE0">
      <w:pPr>
        <w:ind w:firstLine="440"/>
      </w:pPr>
      <w:r>
        <w:t>（</w:t>
      </w:r>
      <w:r>
        <w:t>2</w:t>
      </w:r>
      <w:r>
        <w:t>）根据图像比较密度大小的方法：相同体积比较质量，质量大的密度大；相同质量比较体积，体积小的密度大。</w:t>
      </w:r>
    </w:p>
    <w:p w14:paraId="5271FB7A" w14:textId="77777777" w:rsidR="00625AE0" w:rsidRDefault="00625AE0" w:rsidP="00625AE0">
      <w:pPr>
        <w:ind w:firstLine="440"/>
      </w:pPr>
      <w:r>
        <w:t>（</w:t>
      </w:r>
      <w:r>
        <w:t>3</w:t>
      </w:r>
      <w:r>
        <w:t>）利用图像计算时，可直接取点，再根据</w:t>
      </w:r>
      <m:oMath>
        <m:r>
          <w:rPr>
            <w:rFonts w:ascii="Cambria Math" w:eastAsia="Cambria Math" w:hAnsi="Cambria Math" w:cs="Cambria Math"/>
          </w:rPr>
          <m:t>ρ</m:t>
        </m:r>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m</m:t>
            </m:r>
          </m:num>
          <m:den>
            <m:r>
              <w:rPr>
                <w:rFonts w:ascii="Cambria Math" w:eastAsia="Cambria Math" w:hAnsi="Cambria Math" w:cs="Cambria Math"/>
              </w:rPr>
              <m:t>V</m:t>
            </m:r>
          </m:den>
        </m:f>
      </m:oMath>
      <w:r>
        <w:t xml:space="preserve"> </w:t>
      </w:r>
      <w:r>
        <w:t>计算。</w:t>
      </w:r>
    </w:p>
    <w:p w14:paraId="79C957AD" w14:textId="77777777" w:rsidR="00625AE0" w:rsidRDefault="00625AE0" w:rsidP="00625AE0">
      <w:pPr>
        <w:ind w:firstLine="440"/>
      </w:pPr>
      <w:r>
        <w:t>（</w:t>
      </w:r>
      <w:r>
        <w:t>4</w:t>
      </w:r>
      <w:r>
        <w:t>）同种物质的质量与它的体积的比值是一个定值，其图像是一条过原点的倾斜直线，此定值即为该物质的密度。</w:t>
      </w:r>
    </w:p>
    <w:p w14:paraId="3C357851" w14:textId="77777777" w:rsidR="00625AE0" w:rsidRDefault="00625AE0" w:rsidP="00625AE0">
      <w:pPr>
        <w:ind w:firstLine="440"/>
      </w:pPr>
      <w:r>
        <w:t>注：离</w:t>
      </w:r>
      <m:oMath>
        <m:r>
          <w:rPr>
            <w:rFonts w:ascii="Cambria Math" w:eastAsia="Cambria Math" w:hAnsi="Cambria Math" w:cs="Cambria Math"/>
          </w:rPr>
          <m:t>m</m:t>
        </m:r>
      </m:oMath>
      <w:r>
        <w:t xml:space="preserve"> </w:t>
      </w:r>
      <w:proofErr w:type="gramStart"/>
      <w:r>
        <w:t>轴越近</w:t>
      </w:r>
      <w:proofErr w:type="gramEnd"/>
      <w:r>
        <w:t>，密度越大。</w:t>
      </w:r>
    </w:p>
    <w:p w14:paraId="6A5587A0" w14:textId="77777777" w:rsidR="00625AE0" w:rsidRDefault="00625AE0" w:rsidP="00625AE0">
      <w:pPr>
        <w:pStyle w:val="4"/>
      </w:pPr>
      <w:r>
        <w:t>重点</w:t>
      </w:r>
      <w:r>
        <w:t xml:space="preserve">2 </w:t>
      </w:r>
      <w:r>
        <w:t>常规方法测量密度</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000" w:firstRow="0" w:lastRow="0" w:firstColumn="0" w:lastColumn="0" w:noHBand="0" w:noVBand="0"/>
      </w:tblPr>
      <w:tblGrid>
        <w:gridCol w:w="1156"/>
        <w:gridCol w:w="7144"/>
      </w:tblGrid>
      <w:tr w:rsidR="00625AE0" w14:paraId="2541411A" w14:textId="77777777" w:rsidTr="00686243">
        <w:trPr>
          <w:jc w:val="center"/>
        </w:trPr>
        <w:tc>
          <w:tcPr>
            <w:tcW w:w="1155" w:type="dxa"/>
            <w:tcBorders>
              <w:top w:val="single" w:sz="1" w:space="0" w:color="666666"/>
              <w:left w:val="single" w:sz="1" w:space="0" w:color="666666"/>
              <w:bottom w:val="single" w:sz="1" w:space="0" w:color="666666"/>
              <w:right w:val="single" w:sz="1" w:space="0" w:color="666666"/>
            </w:tcBorders>
          </w:tcPr>
          <w:p w14:paraId="6E40FAE9" w14:textId="77777777" w:rsidR="00625AE0" w:rsidRDefault="00625AE0" w:rsidP="00686243">
            <w:r>
              <w:rPr>
                <w:rFonts w:hAnsi="Times New Roman"/>
              </w:rPr>
              <w:t>原理</w:t>
            </w:r>
          </w:p>
        </w:tc>
        <w:tc>
          <w:tcPr>
            <w:tcW w:w="7140" w:type="dxa"/>
            <w:tcBorders>
              <w:top w:val="single" w:sz="1" w:space="0" w:color="666666"/>
              <w:left w:val="single" w:sz="1" w:space="0" w:color="666666"/>
              <w:bottom w:val="single" w:sz="1" w:space="0" w:color="666666"/>
              <w:right w:val="single" w:sz="1" w:space="0" w:color="666666"/>
            </w:tcBorders>
          </w:tcPr>
          <w:p w14:paraId="4DE6AB2A" w14:textId="77777777" w:rsidR="00625AE0" w:rsidRDefault="00625AE0" w:rsidP="00686243">
            <m:oMath>
              <m:r>
                <w:rPr>
                  <w:rFonts w:ascii="Cambria Math" w:eastAsia="Cambria Math" w:hAnsi="Cambria Math" w:cs="Cambria Math"/>
                </w:rPr>
                <m:t>ρ</m:t>
              </m:r>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m</m:t>
                  </m:r>
                </m:num>
                <m:den>
                  <m:r>
                    <w:rPr>
                      <w:rFonts w:ascii="Cambria Math" w:eastAsia="Cambria Math" w:hAnsi="Cambria Math" w:cs="Cambria Math"/>
                    </w:rPr>
                    <m:t>V</m:t>
                  </m:r>
                </m:den>
              </m:f>
            </m:oMath>
            <w:r>
              <w:t xml:space="preserve"> </w:t>
            </w:r>
          </w:p>
        </w:tc>
      </w:tr>
      <w:tr w:rsidR="00625AE0" w14:paraId="56558FFA" w14:textId="77777777" w:rsidTr="00686243">
        <w:trPr>
          <w:jc w:val="center"/>
        </w:trPr>
        <w:tc>
          <w:tcPr>
            <w:tcW w:w="1155" w:type="dxa"/>
            <w:tcBorders>
              <w:top w:val="single" w:sz="1" w:space="0" w:color="666666"/>
              <w:left w:val="single" w:sz="1" w:space="0" w:color="666666"/>
              <w:bottom w:val="single" w:sz="1" w:space="0" w:color="666666"/>
              <w:right w:val="single" w:sz="1" w:space="0" w:color="666666"/>
            </w:tcBorders>
          </w:tcPr>
          <w:p w14:paraId="536B49ED" w14:textId="77777777" w:rsidR="00625AE0" w:rsidRDefault="00625AE0" w:rsidP="00686243">
            <w:r>
              <w:rPr>
                <w:rFonts w:hAnsi="Times New Roman"/>
              </w:rPr>
              <w:t>工具</w:t>
            </w:r>
          </w:p>
        </w:tc>
        <w:tc>
          <w:tcPr>
            <w:tcW w:w="7140" w:type="dxa"/>
            <w:tcBorders>
              <w:top w:val="single" w:sz="1" w:space="0" w:color="666666"/>
              <w:left w:val="single" w:sz="1" w:space="0" w:color="666666"/>
              <w:bottom w:val="single" w:sz="1" w:space="0" w:color="666666"/>
              <w:right w:val="single" w:sz="1" w:space="0" w:color="666666"/>
            </w:tcBorders>
          </w:tcPr>
          <w:p w14:paraId="55FFEDE0" w14:textId="77777777" w:rsidR="00625AE0" w:rsidRDefault="00625AE0" w:rsidP="00686243">
            <w:r>
              <w:rPr>
                <w:rFonts w:hAnsi="Times New Roman"/>
              </w:rPr>
              <w:t>天平、量筒</w:t>
            </w:r>
          </w:p>
        </w:tc>
      </w:tr>
      <w:tr w:rsidR="00625AE0" w14:paraId="15E679DF" w14:textId="77777777" w:rsidTr="00686243">
        <w:trPr>
          <w:jc w:val="center"/>
        </w:trPr>
        <w:tc>
          <w:tcPr>
            <w:tcW w:w="1155" w:type="dxa"/>
            <w:tcBorders>
              <w:top w:val="single" w:sz="1" w:space="0" w:color="666666"/>
              <w:left w:val="single" w:sz="1" w:space="0" w:color="666666"/>
              <w:bottom w:val="single" w:sz="1" w:space="0" w:color="666666"/>
              <w:right w:val="single" w:sz="1" w:space="0" w:color="666666"/>
            </w:tcBorders>
          </w:tcPr>
          <w:p w14:paraId="2B814F5A" w14:textId="77777777" w:rsidR="00625AE0" w:rsidRDefault="00625AE0" w:rsidP="00686243">
            <w:r>
              <w:rPr>
                <w:rFonts w:hAnsi="Times New Roman"/>
              </w:rPr>
              <w:t>测量液体密度的步骤</w:t>
            </w:r>
          </w:p>
        </w:tc>
        <w:tc>
          <w:tcPr>
            <w:tcW w:w="7140" w:type="dxa"/>
            <w:tcBorders>
              <w:top w:val="single" w:sz="1" w:space="0" w:color="666666"/>
              <w:left w:val="single" w:sz="1" w:space="0" w:color="666666"/>
              <w:bottom w:val="single" w:sz="1" w:space="0" w:color="666666"/>
              <w:right w:val="single" w:sz="1" w:space="0" w:color="666666"/>
            </w:tcBorders>
          </w:tcPr>
          <w:p w14:paraId="1ACDE7E5" w14:textId="77777777" w:rsidR="00625AE0" w:rsidRDefault="00625AE0" w:rsidP="00686243">
            <w:r>
              <w:rPr>
                <w:rFonts w:hAnsi="Times New Roman"/>
              </w:rPr>
              <w:t>（</w:t>
            </w:r>
            <w:r>
              <w:rPr>
                <w:rFonts w:hAnsi="Times New Roman"/>
              </w:rPr>
              <w:t>1</w:t>
            </w:r>
            <w:r>
              <w:rPr>
                <w:rFonts w:hAnsi="Times New Roman"/>
              </w:rPr>
              <w:t>）用天平测出烧杯和液体的总质量</w:t>
            </w:r>
            <m:oMath>
              <m:sSub>
                <m:sSubPr>
                  <m:ctrlPr>
                    <w:rPr>
                      <w:rFonts w:ascii="Cambria Math" w:eastAsia="Cambria Math" w:hAnsi="Cambria Math" w:cs="Cambria Math"/>
                    </w:rPr>
                  </m:ctrlPr>
                </m:sSubPr>
                <m:e>
                  <m:r>
                    <w:rPr>
                      <w:rFonts w:ascii="Cambria Math" w:eastAsia="Cambria Math" w:hAnsi="Cambria Math" w:cs="Cambria Math"/>
                    </w:rPr>
                    <m:t>m</m:t>
                  </m:r>
                </m:e>
                <m:sub>
                  <m:r>
                    <w:rPr>
                      <w:rFonts w:ascii="Cambria Math" w:eastAsia="Cambria Math" w:hAnsi="Cambria Math" w:cs="Cambria Math"/>
                    </w:rPr>
                    <m:t>1</m:t>
                  </m:r>
                </m:sub>
              </m:sSub>
            </m:oMath>
            <w:r>
              <w:t xml:space="preserve"> </w:t>
            </w:r>
          </w:p>
          <w:p w14:paraId="6845F882" w14:textId="77777777" w:rsidR="00625AE0" w:rsidRDefault="00625AE0" w:rsidP="00686243">
            <w:r>
              <w:rPr>
                <w:rFonts w:hAnsi="Times New Roman"/>
              </w:rPr>
              <w:t>（</w:t>
            </w:r>
            <w:r>
              <w:rPr>
                <w:rFonts w:hAnsi="Times New Roman"/>
              </w:rPr>
              <w:t>2</w:t>
            </w:r>
            <w:r>
              <w:rPr>
                <w:rFonts w:hAnsi="Times New Roman"/>
              </w:rPr>
              <w:t>）把烧杯中适量液体倒入量筒中，用天平测出剩余液体和烧杯的总质量</w:t>
            </w:r>
            <m:oMath>
              <m:sSub>
                <m:sSubPr>
                  <m:ctrlPr>
                    <w:rPr>
                      <w:rFonts w:ascii="Cambria Math" w:eastAsia="Cambria Math" w:hAnsi="Cambria Math" w:cs="Cambria Math"/>
                    </w:rPr>
                  </m:ctrlPr>
                </m:sSubPr>
                <m:e>
                  <m:r>
                    <w:rPr>
                      <w:rFonts w:ascii="Cambria Math" w:eastAsia="Cambria Math" w:hAnsi="Cambria Math" w:cs="Cambria Math"/>
                    </w:rPr>
                    <m:t>m</m:t>
                  </m:r>
                </m:e>
                <m:sub>
                  <m:r>
                    <w:rPr>
                      <w:rFonts w:ascii="Cambria Math" w:eastAsia="Cambria Math" w:hAnsi="Cambria Math" w:cs="Cambria Math"/>
                    </w:rPr>
                    <m:t>2</m:t>
                  </m:r>
                </m:sub>
              </m:sSub>
            </m:oMath>
            <w:r>
              <w:t xml:space="preserve"> </w:t>
            </w:r>
          </w:p>
          <w:p w14:paraId="5F5B7588" w14:textId="77777777" w:rsidR="00625AE0" w:rsidRDefault="00625AE0" w:rsidP="00686243">
            <w:r>
              <w:rPr>
                <w:rFonts w:hAnsi="Times New Roman"/>
              </w:rPr>
              <w:t>（</w:t>
            </w:r>
            <w:r>
              <w:rPr>
                <w:rFonts w:hAnsi="Times New Roman"/>
              </w:rPr>
              <w:t>3</w:t>
            </w:r>
            <w:r>
              <w:rPr>
                <w:rFonts w:hAnsi="Times New Roman"/>
              </w:rPr>
              <w:t>）读出量筒中液体的体积</w:t>
            </w:r>
            <m:oMath>
              <m:r>
                <w:rPr>
                  <w:rFonts w:ascii="Cambria Math" w:eastAsia="Cambria Math" w:hAnsi="Cambria Math" w:cs="Cambria Math"/>
                </w:rPr>
                <m:t>V</m:t>
              </m:r>
            </m:oMath>
            <w:r>
              <w:t xml:space="preserve"> </w:t>
            </w:r>
          </w:p>
          <w:p w14:paraId="52B8C83C" w14:textId="77777777" w:rsidR="00625AE0" w:rsidRDefault="00625AE0" w:rsidP="00686243">
            <w:r>
              <w:rPr>
                <w:rFonts w:hAnsi="Times New Roman"/>
              </w:rPr>
              <w:t>（</w:t>
            </w:r>
            <w:r>
              <w:rPr>
                <w:rFonts w:hAnsi="Times New Roman"/>
              </w:rPr>
              <w:t>4</w:t>
            </w:r>
            <w:r>
              <w:rPr>
                <w:rFonts w:hAnsi="Times New Roman"/>
              </w:rPr>
              <w:t>）得出液体的密度：</w:t>
            </w:r>
            <m:oMath>
              <m:r>
                <w:rPr>
                  <w:rFonts w:ascii="Cambria Math" w:eastAsia="Cambria Math" w:hAnsi="Cambria Math" w:cs="Cambria Math"/>
                </w:rPr>
                <m:t>ρ</m:t>
              </m:r>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m</m:t>
                  </m:r>
                </m:num>
                <m:den>
                  <m:r>
                    <w:rPr>
                      <w:rFonts w:ascii="Cambria Math" w:eastAsia="Cambria Math" w:hAnsi="Cambria Math" w:cs="Cambria Math"/>
                    </w:rPr>
                    <m:t>V</m:t>
                  </m:r>
                </m:den>
              </m:f>
              <m:r>
                <m:rPr>
                  <m:sty m:val="p"/>
                </m:rPr>
                <w:rPr>
                  <w:rFonts w:ascii="Cambria Math" w:eastAsia="Cambria Math" w:hAnsi="Cambria Math" w:cs="Cambria Math"/>
                </w:rPr>
                <m:t>=</m:t>
              </m:r>
              <m:f>
                <m:fPr>
                  <m:ctrlPr>
                    <w:rPr>
                      <w:rFonts w:ascii="Cambria Math" w:eastAsia="Cambria Math" w:hAnsi="Cambria Math" w:cs="Cambria Math"/>
                    </w:rPr>
                  </m:ctrlPr>
                </m:fPr>
                <m:num>
                  <m:sSub>
                    <m:sSubPr>
                      <m:ctrlPr>
                        <w:rPr>
                          <w:rFonts w:ascii="Cambria Math" w:eastAsia="Cambria Math" w:hAnsi="Cambria Math" w:cs="Cambria Math"/>
                        </w:rPr>
                      </m:ctrlPr>
                    </m:sSubPr>
                    <m:e>
                      <m:r>
                        <w:rPr>
                          <w:rFonts w:ascii="Cambria Math" w:eastAsia="Cambria Math" w:hAnsi="Cambria Math" w:cs="Cambria Math"/>
                        </w:rPr>
                        <m:t>m</m:t>
                      </m:r>
                    </m:e>
                    <m:sub>
                      <m:r>
                        <w:rPr>
                          <w:rFonts w:ascii="Cambria Math" w:eastAsia="Cambria Math" w:hAnsi="Cambria Math" w:cs="Cambria Math"/>
                        </w:rPr>
                        <m:t>1</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m</m:t>
                      </m:r>
                    </m:e>
                    <m:sub>
                      <m:r>
                        <w:rPr>
                          <w:rFonts w:ascii="Cambria Math" w:eastAsia="Cambria Math" w:hAnsi="Cambria Math" w:cs="Cambria Math"/>
                        </w:rPr>
                        <m:t>2</m:t>
                      </m:r>
                    </m:sub>
                  </m:sSub>
                </m:num>
                <m:den>
                  <m:r>
                    <w:rPr>
                      <w:rFonts w:ascii="Cambria Math" w:eastAsia="Cambria Math" w:hAnsi="Cambria Math" w:cs="Cambria Math"/>
                    </w:rPr>
                    <m:t>V</m:t>
                  </m:r>
                </m:den>
              </m:f>
            </m:oMath>
            <w:r>
              <w:t xml:space="preserve"> </w:t>
            </w:r>
          </w:p>
        </w:tc>
      </w:tr>
      <w:tr w:rsidR="00625AE0" w14:paraId="23513FE7" w14:textId="77777777" w:rsidTr="00686243">
        <w:trPr>
          <w:jc w:val="center"/>
        </w:trPr>
        <w:tc>
          <w:tcPr>
            <w:tcW w:w="1155" w:type="dxa"/>
            <w:tcBorders>
              <w:top w:val="single" w:sz="1" w:space="0" w:color="666666"/>
              <w:left w:val="single" w:sz="1" w:space="0" w:color="666666"/>
              <w:bottom w:val="single" w:sz="1" w:space="0" w:color="666666"/>
              <w:right w:val="single" w:sz="1" w:space="0" w:color="666666"/>
            </w:tcBorders>
          </w:tcPr>
          <w:p w14:paraId="45DE0BD8" w14:textId="77777777" w:rsidR="00625AE0" w:rsidRDefault="00625AE0" w:rsidP="00686243">
            <w:r>
              <w:rPr>
                <w:rFonts w:hAnsi="Times New Roman"/>
              </w:rPr>
              <w:lastRenderedPageBreak/>
              <w:t>测量固体密度的步骤</w:t>
            </w:r>
          </w:p>
        </w:tc>
        <w:tc>
          <w:tcPr>
            <w:tcW w:w="7140" w:type="dxa"/>
            <w:tcBorders>
              <w:top w:val="single" w:sz="1" w:space="0" w:color="666666"/>
              <w:left w:val="single" w:sz="1" w:space="0" w:color="666666"/>
              <w:bottom w:val="single" w:sz="1" w:space="0" w:color="666666"/>
              <w:right w:val="single" w:sz="1" w:space="0" w:color="666666"/>
            </w:tcBorders>
          </w:tcPr>
          <w:p w14:paraId="72794145" w14:textId="77777777" w:rsidR="00625AE0" w:rsidRDefault="00625AE0" w:rsidP="00686243">
            <w:r>
              <w:rPr>
                <w:rFonts w:hAnsi="Times New Roman"/>
              </w:rPr>
              <w:t>（</w:t>
            </w:r>
            <w:r>
              <w:rPr>
                <w:rFonts w:hAnsi="Times New Roman"/>
              </w:rPr>
              <w:t>1</w:t>
            </w:r>
            <w:r>
              <w:rPr>
                <w:rFonts w:hAnsi="Times New Roman"/>
              </w:rPr>
              <w:t>）用天平测出固体的质量</w:t>
            </w:r>
            <m:oMath>
              <m:r>
                <w:rPr>
                  <w:rFonts w:ascii="Cambria Math" w:eastAsia="Cambria Math" w:hAnsi="Cambria Math" w:cs="Cambria Math"/>
                </w:rPr>
                <m:t>m</m:t>
              </m:r>
            </m:oMath>
            <w:r>
              <w:t xml:space="preserve"> </w:t>
            </w:r>
          </w:p>
          <w:p w14:paraId="30C9F22C" w14:textId="77777777" w:rsidR="00625AE0" w:rsidRDefault="00625AE0" w:rsidP="00686243">
            <w:r>
              <w:rPr>
                <w:rFonts w:hAnsi="Times New Roman"/>
              </w:rPr>
              <w:t>（</w:t>
            </w:r>
            <w:r>
              <w:rPr>
                <w:rFonts w:hAnsi="Times New Roman"/>
              </w:rPr>
              <w:t>2</w:t>
            </w:r>
            <w:r>
              <w:rPr>
                <w:rFonts w:hAnsi="Times New Roman"/>
              </w:rPr>
              <w:t>）在量筒中倒入适量的水，测出水的体积为</w:t>
            </w:r>
            <m:oMath>
              <m:sSub>
                <m:sSubPr>
                  <m:ctrlPr>
                    <w:rPr>
                      <w:rFonts w:ascii="Cambria Math" w:eastAsia="Cambria Math" w:hAnsi="Cambria Math" w:cs="Cambria Math"/>
                    </w:rPr>
                  </m:ctrlPr>
                </m:sSubPr>
                <m:e>
                  <m:r>
                    <w:rPr>
                      <w:rFonts w:ascii="Cambria Math" w:eastAsia="Cambria Math" w:hAnsi="Cambria Math" w:cs="Cambria Math"/>
                    </w:rPr>
                    <m:t>V</m:t>
                  </m:r>
                </m:e>
                <m:sub>
                  <m:r>
                    <w:rPr>
                      <w:rFonts w:ascii="Cambria Math" w:eastAsia="Cambria Math" w:hAnsi="Cambria Math" w:cs="Cambria Math"/>
                    </w:rPr>
                    <m:t>1</m:t>
                  </m:r>
                </m:sub>
              </m:sSub>
            </m:oMath>
            <w:r>
              <w:t xml:space="preserve"> </w:t>
            </w:r>
          </w:p>
          <w:p w14:paraId="4E5C506F" w14:textId="77777777" w:rsidR="00625AE0" w:rsidRDefault="00625AE0" w:rsidP="00686243">
            <w:r>
              <w:rPr>
                <w:rFonts w:hAnsi="Times New Roman"/>
              </w:rPr>
              <w:t>（</w:t>
            </w:r>
            <w:r>
              <w:rPr>
                <w:rFonts w:hAnsi="Times New Roman"/>
              </w:rPr>
              <w:t>3</w:t>
            </w:r>
            <w:r>
              <w:rPr>
                <w:rFonts w:hAnsi="Times New Roman"/>
              </w:rPr>
              <w:t>）将固体放入量筒的水中使其浸没，读出量筒的示数为</w:t>
            </w:r>
            <m:oMath>
              <m:sSub>
                <m:sSubPr>
                  <m:ctrlPr>
                    <w:rPr>
                      <w:rFonts w:ascii="Cambria Math" w:eastAsia="Cambria Math" w:hAnsi="Cambria Math" w:cs="Cambria Math"/>
                    </w:rPr>
                  </m:ctrlPr>
                </m:sSubPr>
                <m:e>
                  <m:r>
                    <w:rPr>
                      <w:rFonts w:ascii="Cambria Math" w:eastAsia="Cambria Math" w:hAnsi="Cambria Math" w:cs="Cambria Math"/>
                    </w:rPr>
                    <m:t>V</m:t>
                  </m:r>
                </m:e>
                <m:sub>
                  <m:r>
                    <w:rPr>
                      <w:rFonts w:ascii="Cambria Math" w:eastAsia="Cambria Math" w:hAnsi="Cambria Math" w:cs="Cambria Math"/>
                    </w:rPr>
                    <m:t>2</m:t>
                  </m:r>
                </m:sub>
              </m:sSub>
            </m:oMath>
            <w:r>
              <w:t xml:space="preserve"> </w:t>
            </w:r>
          </w:p>
          <w:p w14:paraId="468692FB" w14:textId="77777777" w:rsidR="00625AE0" w:rsidRDefault="00625AE0" w:rsidP="00686243">
            <w:r>
              <w:rPr>
                <w:rFonts w:hAnsi="Times New Roman"/>
              </w:rPr>
              <w:t>（</w:t>
            </w:r>
            <w:r>
              <w:rPr>
                <w:rFonts w:hAnsi="Times New Roman"/>
              </w:rPr>
              <w:t>4</w:t>
            </w:r>
            <w:r>
              <w:rPr>
                <w:rFonts w:hAnsi="Times New Roman"/>
              </w:rPr>
              <w:t>）得出固体的密度：</w:t>
            </w:r>
            <m:oMath>
              <m:r>
                <w:rPr>
                  <w:rFonts w:ascii="Cambria Math" w:eastAsia="Cambria Math" w:hAnsi="Cambria Math" w:cs="Cambria Math"/>
                </w:rPr>
                <m:t>ρ</m:t>
              </m:r>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m</m:t>
                  </m:r>
                </m:num>
                <m:den>
                  <m:r>
                    <w:rPr>
                      <w:rFonts w:ascii="Cambria Math" w:eastAsia="Cambria Math" w:hAnsi="Cambria Math" w:cs="Cambria Math"/>
                    </w:rPr>
                    <m:t>V</m:t>
                  </m:r>
                </m:den>
              </m:f>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m</m:t>
                  </m:r>
                </m:num>
                <m:den>
                  <m:sSub>
                    <m:sSubPr>
                      <m:ctrlPr>
                        <w:rPr>
                          <w:rFonts w:ascii="Cambria Math" w:eastAsia="Cambria Math" w:hAnsi="Cambria Math" w:cs="Cambria Math"/>
                        </w:rPr>
                      </m:ctrlPr>
                    </m:sSubPr>
                    <m:e>
                      <m:r>
                        <w:rPr>
                          <w:rFonts w:ascii="Cambria Math" w:eastAsia="Cambria Math" w:hAnsi="Cambria Math" w:cs="Cambria Math"/>
                        </w:rPr>
                        <m:t>V</m:t>
                      </m:r>
                    </m:e>
                    <m:sub>
                      <m:r>
                        <w:rPr>
                          <w:rFonts w:ascii="Cambria Math" w:eastAsia="Cambria Math" w:hAnsi="Cambria Math" w:cs="Cambria Math"/>
                        </w:rPr>
                        <m:t>2</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V</m:t>
                      </m:r>
                    </m:e>
                    <m:sub>
                      <m:r>
                        <w:rPr>
                          <w:rFonts w:ascii="Cambria Math" w:eastAsia="Cambria Math" w:hAnsi="Cambria Math" w:cs="Cambria Math"/>
                        </w:rPr>
                        <m:t>1</m:t>
                      </m:r>
                    </m:sub>
                  </m:sSub>
                </m:den>
              </m:f>
            </m:oMath>
            <w:r>
              <w:t xml:space="preserve"> </w:t>
            </w:r>
          </w:p>
          <w:p w14:paraId="33C18D29" w14:textId="77777777" w:rsidR="00625AE0" w:rsidRDefault="00625AE0" w:rsidP="00686243">
            <w:r>
              <w:rPr>
                <w:rFonts w:hAnsi="Times New Roman"/>
              </w:rPr>
              <w:t>注：此方法适用于不溶于水且</w:t>
            </w:r>
            <w:proofErr w:type="gramStart"/>
            <w:r>
              <w:rPr>
                <w:rFonts w:hAnsi="Times New Roman"/>
              </w:rPr>
              <w:t>不</w:t>
            </w:r>
            <w:proofErr w:type="gramEnd"/>
            <w:r>
              <w:rPr>
                <w:rFonts w:hAnsi="Times New Roman"/>
              </w:rPr>
              <w:t>吸水的固体密度的测量</w:t>
            </w:r>
          </w:p>
        </w:tc>
      </w:tr>
    </w:tbl>
    <w:p w14:paraId="7F0D4ADE" w14:textId="77777777" w:rsidR="00625AE0" w:rsidRDefault="00625AE0" w:rsidP="00625AE0">
      <w:pPr>
        <w:ind w:firstLine="440"/>
      </w:pPr>
      <m:oMath>
        <m:r>
          <m:rPr>
            <m:sty m:val="b"/>
          </m:rPr>
          <w:rPr>
            <w:rFonts w:ascii="Cambria Math" w:eastAsia="Cambria Math" w:hAnsi="Cambria Math" w:cs="Cambria Math"/>
          </w:rPr>
          <m:t>※</m:t>
        </m:r>
      </m:oMath>
      <w:r>
        <w:t xml:space="preserve"> </w:t>
      </w:r>
      <w:r>
        <w:rPr>
          <w:b/>
          <w:bCs/>
        </w:rPr>
        <w:t>温馨提示：</w:t>
      </w:r>
    </w:p>
    <w:p w14:paraId="3BFE3191" w14:textId="77777777" w:rsidR="00625AE0" w:rsidRDefault="00625AE0" w:rsidP="00625AE0">
      <w:pPr>
        <w:ind w:firstLine="440"/>
      </w:pPr>
      <w:r>
        <w:t>密度是物质的一种属性，同种物质相同状态下密度相同，同种物质在不同状态下，密度一般不同，不同物质密度一般不同。密度不是确定物质的唯一属性，如</w:t>
      </w:r>
      <w:proofErr w:type="gramStart"/>
      <w:r>
        <w:t>计算得某物体</w:t>
      </w:r>
      <w:proofErr w:type="gramEnd"/>
      <w:r>
        <w:t>的密度是</w:t>
      </w:r>
      <m:oMath>
        <m:r>
          <w:rPr>
            <w:rFonts w:ascii="Cambria Math" w:eastAsia="Cambria Math" w:hAnsi="Cambria Math" w:cs="Cambria Math"/>
          </w:rPr>
          <m:t>0.8</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10</m:t>
            </m:r>
          </m:e>
          <m:sup>
            <m:r>
              <w:rPr>
                <w:rFonts w:ascii="Cambria Math" w:eastAsia="Cambria Math" w:hAnsi="Cambria Math" w:cs="Cambria Math"/>
              </w:rPr>
              <m:t>3</m:t>
            </m:r>
          </m:sup>
        </m:sSup>
        <m:sSup>
          <m:sSupPr>
            <m:ctrlPr>
              <w:rPr>
                <w:rFonts w:ascii="Cambria Math" w:eastAsia="Cambria Math" w:hAnsi="Cambria Math" w:cs="Cambria Math"/>
              </w:rPr>
            </m:ctrlPr>
          </m:sSupPr>
          <m:e>
            <m:r>
              <m:rPr>
                <m:sty m:val="p"/>
              </m:rPr>
              <w:rPr>
                <w:rFonts w:ascii="Cambria Math" w:eastAsia="Cambria Math" w:hAnsi="Cambria Math" w:cs="Cambria Math"/>
              </w:rPr>
              <m:t>kg/m</m:t>
            </m:r>
          </m:e>
          <m:sup>
            <m:r>
              <w:rPr>
                <w:rFonts w:ascii="Cambria Math" w:eastAsia="Cambria Math" w:hAnsi="Cambria Math" w:cs="Cambria Math"/>
              </w:rPr>
              <m:t>3</m:t>
            </m:r>
          </m:sup>
        </m:sSup>
      </m:oMath>
      <w:r>
        <w:t xml:space="preserve"> </w:t>
      </w:r>
      <w:r>
        <w:t>，则该物体可能是酒精，也可能是煤油。</w:t>
      </w:r>
      <w:proofErr w:type="gramStart"/>
      <w:r>
        <w:t>要唯一</w:t>
      </w:r>
      <w:proofErr w:type="gramEnd"/>
      <w:r>
        <w:t>确定</w:t>
      </w:r>
      <w:r>
        <w:t>,</w:t>
      </w:r>
      <w:r>
        <w:t>还要利用物质的其他属性，如颜色、气味、导电性等。</w:t>
      </w:r>
    </w:p>
    <w:p w14:paraId="21C05887" w14:textId="77777777" w:rsidR="00625AE0" w:rsidRDefault="00625AE0" w:rsidP="00625AE0">
      <w:pPr>
        <w:pStyle w:val="4"/>
      </w:pPr>
      <w:r>
        <w:t>重点</w:t>
      </w:r>
      <w:r>
        <w:t xml:space="preserve">3 </w:t>
      </w:r>
      <w:r>
        <w:t>测量密度的误差分析</w:t>
      </w:r>
    </w:p>
    <w:p w14:paraId="6B10E624" w14:textId="77777777" w:rsidR="00625AE0" w:rsidRDefault="00625AE0" w:rsidP="00625AE0">
      <w:pPr>
        <w:ind w:firstLine="440"/>
      </w:pPr>
      <w:r>
        <w:t>在分析测量密度实验中的误差时，首先应从题意分析是测量质量还是测量体积时导致的误差，然后再利用实验原理</w:t>
      </w:r>
      <m:oMath>
        <m:r>
          <w:rPr>
            <w:rFonts w:ascii="Cambria Math" w:eastAsia="Cambria Math" w:hAnsi="Cambria Math" w:cs="Cambria Math"/>
          </w:rPr>
          <m:t>ρ</m:t>
        </m:r>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m</m:t>
            </m:r>
          </m:num>
          <m:den>
            <m:r>
              <w:rPr>
                <w:rFonts w:ascii="Cambria Math" w:eastAsia="Cambria Math" w:hAnsi="Cambria Math" w:cs="Cambria Math"/>
              </w:rPr>
              <m:t>V</m:t>
            </m:r>
          </m:den>
        </m:f>
      </m:oMath>
      <w:r>
        <w:t xml:space="preserve"> </w:t>
      </w:r>
      <w:r>
        <w:t>分析是偏大还是偏小。</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000" w:firstRow="0" w:lastRow="0" w:firstColumn="0" w:lastColumn="0" w:noHBand="0" w:noVBand="0"/>
      </w:tblPr>
      <w:tblGrid>
        <w:gridCol w:w="1844"/>
        <w:gridCol w:w="5425"/>
        <w:gridCol w:w="1031"/>
      </w:tblGrid>
      <w:tr w:rsidR="00625AE0" w14:paraId="2E225054" w14:textId="77777777" w:rsidTr="00686243">
        <w:trPr>
          <w:jc w:val="center"/>
        </w:trPr>
        <w:tc>
          <w:tcPr>
            <w:tcW w:w="0" w:type="auto"/>
            <w:tcBorders>
              <w:top w:val="single" w:sz="1" w:space="0" w:color="666666"/>
              <w:left w:val="single" w:sz="1" w:space="0" w:color="666666"/>
              <w:bottom w:val="single" w:sz="1" w:space="0" w:color="666666"/>
              <w:right w:val="single" w:sz="1" w:space="0" w:color="666666"/>
            </w:tcBorders>
          </w:tcPr>
          <w:p w14:paraId="0259EEA4" w14:textId="77777777" w:rsidR="00625AE0" w:rsidRDefault="00625AE0" w:rsidP="00686243">
            <w:r>
              <w:rPr>
                <w:rFonts w:hAnsi="Times New Roman"/>
              </w:rPr>
              <w:t>质量</w:t>
            </w:r>
            <m:oMath>
              <m:d>
                <m:dPr>
                  <m:ctrlPr>
                    <w:rPr>
                      <w:rFonts w:ascii="Cambria Math" w:eastAsia="Cambria Math" w:hAnsi="Cambria Math" w:cs="Cambria Math"/>
                    </w:rPr>
                  </m:ctrlPr>
                </m:dPr>
                <m:e>
                  <m:r>
                    <w:rPr>
                      <w:rFonts w:ascii="Cambria Math" w:eastAsia="Cambria Math" w:hAnsi="Cambria Math" w:cs="Cambria Math"/>
                    </w:rPr>
                    <m:t>m</m:t>
                  </m:r>
                </m:e>
              </m:d>
            </m:oMath>
            <w:r>
              <w:t xml:space="preserve"> </w:t>
            </w:r>
            <w:r>
              <w:rPr>
                <w:rFonts w:hAnsi="Times New Roman"/>
              </w:rPr>
              <w:t>、体积</w:t>
            </w:r>
            <m:oMath>
              <m:d>
                <m:dPr>
                  <m:ctrlPr>
                    <w:rPr>
                      <w:rFonts w:ascii="Cambria Math" w:eastAsia="Cambria Math" w:hAnsi="Cambria Math" w:cs="Cambria Math"/>
                    </w:rPr>
                  </m:ctrlPr>
                </m:dPr>
                <m:e>
                  <m:r>
                    <w:rPr>
                      <w:rFonts w:ascii="Cambria Math" w:eastAsia="Cambria Math" w:hAnsi="Cambria Math" w:cs="Cambria Math"/>
                    </w:rPr>
                    <m:t>V</m:t>
                  </m:r>
                </m:e>
              </m:d>
            </m:oMath>
            <w:r>
              <w:t xml:space="preserve"> </w:t>
            </w:r>
            <w:r>
              <w:rPr>
                <w:rFonts w:hAnsi="Times New Roman"/>
              </w:rPr>
              <w:t>的变化</w:t>
            </w:r>
          </w:p>
        </w:tc>
        <w:tc>
          <w:tcPr>
            <w:tcW w:w="0" w:type="auto"/>
            <w:tcBorders>
              <w:top w:val="single" w:sz="1" w:space="0" w:color="666666"/>
              <w:left w:val="single" w:sz="1" w:space="0" w:color="666666"/>
              <w:bottom w:val="single" w:sz="1" w:space="0" w:color="666666"/>
              <w:right w:val="single" w:sz="1" w:space="0" w:color="666666"/>
            </w:tcBorders>
          </w:tcPr>
          <w:p w14:paraId="4F24AAEC" w14:textId="77777777" w:rsidR="00625AE0" w:rsidRDefault="00625AE0" w:rsidP="00686243">
            <w:r>
              <w:rPr>
                <w:rFonts w:hAnsi="Times New Roman"/>
              </w:rPr>
              <w:t>误差产生的原因</w:t>
            </w:r>
          </w:p>
        </w:tc>
        <w:tc>
          <w:tcPr>
            <w:tcW w:w="0" w:type="auto"/>
            <w:tcBorders>
              <w:top w:val="single" w:sz="1" w:space="0" w:color="666666"/>
              <w:left w:val="single" w:sz="1" w:space="0" w:color="666666"/>
              <w:bottom w:val="single" w:sz="1" w:space="0" w:color="666666"/>
              <w:right w:val="single" w:sz="1" w:space="0" w:color="666666"/>
            </w:tcBorders>
          </w:tcPr>
          <w:p w14:paraId="4CBDF30E" w14:textId="77777777" w:rsidR="00625AE0" w:rsidRDefault="00625AE0" w:rsidP="00686243">
            <w:r>
              <w:rPr>
                <w:rFonts w:hAnsi="Times New Roman"/>
              </w:rPr>
              <w:t>密度</w:t>
            </w:r>
            <m:oMath>
              <m:d>
                <m:dPr>
                  <m:ctrlPr>
                    <w:rPr>
                      <w:rFonts w:ascii="Cambria Math" w:eastAsia="Cambria Math" w:hAnsi="Cambria Math" w:cs="Cambria Math"/>
                    </w:rPr>
                  </m:ctrlPr>
                </m:dPr>
                <m:e>
                  <m:r>
                    <w:rPr>
                      <w:rFonts w:ascii="Cambria Math" w:eastAsia="Cambria Math" w:hAnsi="Cambria Math" w:cs="Cambria Math"/>
                    </w:rPr>
                    <m:t>ρ</m:t>
                  </m:r>
                </m:e>
              </m:d>
            </m:oMath>
            <w:r>
              <w:t xml:space="preserve"> </w:t>
            </w:r>
            <w:r>
              <w:rPr>
                <w:rFonts w:hAnsi="Times New Roman"/>
              </w:rPr>
              <w:t>的变化</w:t>
            </w:r>
          </w:p>
        </w:tc>
      </w:tr>
      <w:tr w:rsidR="00625AE0" w14:paraId="4CBA590F" w14:textId="77777777" w:rsidTr="00686243">
        <w:trPr>
          <w:jc w:val="center"/>
        </w:trPr>
        <w:tc>
          <w:tcPr>
            <w:tcW w:w="0" w:type="auto"/>
            <w:tcBorders>
              <w:top w:val="single" w:sz="1" w:space="0" w:color="666666"/>
              <w:left w:val="single" w:sz="1" w:space="0" w:color="666666"/>
              <w:bottom w:val="single" w:sz="1" w:space="0" w:color="666666"/>
              <w:right w:val="single" w:sz="1" w:space="0" w:color="666666"/>
            </w:tcBorders>
          </w:tcPr>
          <w:p w14:paraId="75708419" w14:textId="77777777" w:rsidR="00625AE0" w:rsidRDefault="00625AE0" w:rsidP="00686243">
            <m:oMath>
              <m:r>
                <w:rPr>
                  <w:rFonts w:ascii="Cambria Math" w:eastAsia="Cambria Math" w:hAnsi="Cambria Math" w:cs="Cambria Math"/>
                </w:rPr>
                <m:t>m</m:t>
              </m:r>
            </m:oMath>
            <w:r>
              <w:t xml:space="preserve"> </w:t>
            </w:r>
            <w:r>
              <w:rPr>
                <w:rFonts w:hAnsi="Times New Roman"/>
              </w:rPr>
              <w:t>变大，</w:t>
            </w:r>
            <m:oMath>
              <m:r>
                <w:rPr>
                  <w:rFonts w:ascii="Cambria Math" w:eastAsia="Cambria Math" w:hAnsi="Cambria Math" w:cs="Cambria Math"/>
                </w:rPr>
                <m:t>V</m:t>
              </m:r>
            </m:oMath>
            <w:r>
              <w:t xml:space="preserve"> </w:t>
            </w:r>
            <w:r>
              <w:rPr>
                <w:rFonts w:hAnsi="Times New Roman"/>
              </w:rPr>
              <w:t>不变</w:t>
            </w:r>
          </w:p>
        </w:tc>
        <w:tc>
          <w:tcPr>
            <w:tcW w:w="0" w:type="auto"/>
            <w:tcBorders>
              <w:top w:val="single" w:sz="1" w:space="0" w:color="666666"/>
              <w:left w:val="single" w:sz="1" w:space="0" w:color="666666"/>
              <w:bottom w:val="single" w:sz="1" w:space="0" w:color="666666"/>
              <w:right w:val="single" w:sz="1" w:space="0" w:color="666666"/>
            </w:tcBorders>
          </w:tcPr>
          <w:p w14:paraId="7888AE43" w14:textId="77777777" w:rsidR="00625AE0" w:rsidRDefault="00625AE0" w:rsidP="00686243">
            <w:r>
              <w:rPr>
                <w:rFonts w:hAnsi="Times New Roman"/>
              </w:rPr>
              <w:t>（</w:t>
            </w:r>
            <w:r>
              <w:rPr>
                <w:rFonts w:hAnsi="Times New Roman"/>
              </w:rPr>
              <w:t>1</w:t>
            </w:r>
            <w:r>
              <w:rPr>
                <w:rFonts w:hAnsi="Times New Roman"/>
              </w:rPr>
              <w:t>）先测固体体积，再</w:t>
            </w:r>
            <w:proofErr w:type="gramStart"/>
            <w:r>
              <w:rPr>
                <w:rFonts w:hAnsi="Times New Roman"/>
              </w:rPr>
              <w:t>测质量</w:t>
            </w:r>
            <w:proofErr w:type="gramEnd"/>
            <w:r>
              <w:rPr>
                <w:rFonts w:hAnsi="Times New Roman"/>
              </w:rPr>
              <w:t>时固体上沾有水</w:t>
            </w:r>
          </w:p>
          <w:p w14:paraId="2E9231DC" w14:textId="77777777" w:rsidR="00625AE0" w:rsidRDefault="00625AE0" w:rsidP="00686243">
            <w:r>
              <w:rPr>
                <w:rFonts w:hAnsi="Times New Roman"/>
              </w:rPr>
              <w:t>（</w:t>
            </w:r>
            <w:r>
              <w:rPr>
                <w:rFonts w:hAnsi="Times New Roman"/>
              </w:rPr>
              <w:t>2</w:t>
            </w:r>
            <w:r>
              <w:rPr>
                <w:rFonts w:hAnsi="Times New Roman"/>
              </w:rPr>
              <w:t>）天平调平时，游码未归零</w:t>
            </w:r>
          </w:p>
          <w:p w14:paraId="398F7F97" w14:textId="77777777" w:rsidR="00625AE0" w:rsidRDefault="00625AE0" w:rsidP="00686243">
            <w:r>
              <w:rPr>
                <w:rFonts w:hAnsi="Times New Roman"/>
              </w:rPr>
              <w:t>（</w:t>
            </w:r>
            <w:r>
              <w:rPr>
                <w:rFonts w:hAnsi="Times New Roman"/>
              </w:rPr>
              <w:t>3</w:t>
            </w:r>
            <w:r>
              <w:rPr>
                <w:rFonts w:hAnsi="Times New Roman"/>
              </w:rPr>
              <w:t>）砝码磨损</w:t>
            </w:r>
          </w:p>
          <w:p w14:paraId="511EA64F" w14:textId="77777777" w:rsidR="00625AE0" w:rsidRDefault="00625AE0" w:rsidP="00686243">
            <w:r>
              <w:rPr>
                <w:rFonts w:hAnsi="Times New Roman"/>
              </w:rPr>
              <w:t>（</w:t>
            </w:r>
            <w:r>
              <w:rPr>
                <w:rFonts w:hAnsi="Times New Roman"/>
              </w:rPr>
              <w:t>4</w:t>
            </w:r>
            <w:r>
              <w:rPr>
                <w:rFonts w:hAnsi="Times New Roman"/>
              </w:rPr>
              <w:t>）物体、砝码放反，且移动了游码</w:t>
            </w:r>
          </w:p>
        </w:tc>
        <w:tc>
          <w:tcPr>
            <w:tcW w:w="0" w:type="auto"/>
            <w:vMerge w:val="restart"/>
            <w:tcBorders>
              <w:top w:val="single" w:sz="1" w:space="0" w:color="666666"/>
              <w:left w:val="single" w:sz="1" w:space="0" w:color="666666"/>
              <w:bottom w:val="single" w:sz="1" w:space="0" w:color="666666"/>
              <w:right w:val="single" w:sz="1" w:space="0" w:color="666666"/>
            </w:tcBorders>
          </w:tcPr>
          <w:p w14:paraId="1FDF1877" w14:textId="77777777" w:rsidR="00625AE0" w:rsidRDefault="00625AE0" w:rsidP="00686243">
            <m:oMath>
              <m:r>
                <w:rPr>
                  <w:rFonts w:ascii="Cambria Math" w:eastAsia="Cambria Math" w:hAnsi="Cambria Math" w:cs="Cambria Math"/>
                </w:rPr>
                <m:t>ρ</m:t>
              </m:r>
            </m:oMath>
            <w:r>
              <w:t xml:space="preserve"> </w:t>
            </w:r>
            <w:r>
              <w:rPr>
                <w:rFonts w:hAnsi="Times New Roman"/>
              </w:rPr>
              <w:t>偏大</w:t>
            </w:r>
          </w:p>
        </w:tc>
      </w:tr>
      <w:tr w:rsidR="00625AE0" w14:paraId="0727B92B" w14:textId="77777777" w:rsidTr="00686243">
        <w:trPr>
          <w:jc w:val="center"/>
        </w:trPr>
        <w:tc>
          <w:tcPr>
            <w:tcW w:w="0" w:type="auto"/>
            <w:tcBorders>
              <w:top w:val="single" w:sz="1" w:space="0" w:color="666666"/>
              <w:left w:val="single" w:sz="1" w:space="0" w:color="666666"/>
              <w:bottom w:val="single" w:sz="1" w:space="0" w:color="666666"/>
              <w:right w:val="single" w:sz="1" w:space="0" w:color="666666"/>
            </w:tcBorders>
          </w:tcPr>
          <w:p w14:paraId="23F76766" w14:textId="77777777" w:rsidR="00625AE0" w:rsidRDefault="00625AE0" w:rsidP="00686243">
            <m:oMath>
              <m:r>
                <w:rPr>
                  <w:rFonts w:ascii="Cambria Math" w:eastAsia="Cambria Math" w:hAnsi="Cambria Math" w:cs="Cambria Math"/>
                </w:rPr>
                <m:t>m</m:t>
              </m:r>
            </m:oMath>
            <w:r>
              <w:t xml:space="preserve"> </w:t>
            </w:r>
            <w:r>
              <w:rPr>
                <w:rFonts w:hAnsi="Times New Roman"/>
              </w:rPr>
              <w:t>不变，</w:t>
            </w:r>
            <m:oMath>
              <m:r>
                <w:rPr>
                  <w:rFonts w:ascii="Cambria Math" w:eastAsia="Cambria Math" w:hAnsi="Cambria Math" w:cs="Cambria Math"/>
                </w:rPr>
                <m:t>V</m:t>
              </m:r>
            </m:oMath>
            <w:r>
              <w:t xml:space="preserve"> </w:t>
            </w:r>
            <w:r>
              <w:rPr>
                <w:rFonts w:hAnsi="Times New Roman"/>
              </w:rPr>
              <w:t>变小</w:t>
            </w:r>
          </w:p>
        </w:tc>
        <w:tc>
          <w:tcPr>
            <w:tcW w:w="0" w:type="auto"/>
            <w:tcBorders>
              <w:top w:val="single" w:sz="1" w:space="0" w:color="666666"/>
              <w:left w:val="single" w:sz="1" w:space="0" w:color="666666"/>
              <w:bottom w:val="single" w:sz="1" w:space="0" w:color="666666"/>
              <w:right w:val="single" w:sz="1" w:space="0" w:color="666666"/>
            </w:tcBorders>
          </w:tcPr>
          <w:p w14:paraId="65466A73" w14:textId="77777777" w:rsidR="00625AE0" w:rsidRDefault="00625AE0" w:rsidP="00686243">
            <w:r>
              <w:rPr>
                <w:rFonts w:hAnsi="Times New Roman"/>
              </w:rPr>
              <w:t>（</w:t>
            </w:r>
            <w:r>
              <w:rPr>
                <w:rFonts w:hAnsi="Times New Roman"/>
              </w:rPr>
              <w:t>1</w:t>
            </w:r>
            <w:r>
              <w:rPr>
                <w:rFonts w:hAnsi="Times New Roman"/>
              </w:rPr>
              <w:t>）先测液体质量，再将液体全部倒入量筒中测体积时烧杯内沾有液体</w:t>
            </w:r>
          </w:p>
          <w:p w14:paraId="596EB908" w14:textId="77777777" w:rsidR="00625AE0" w:rsidRDefault="00625AE0" w:rsidP="00686243">
            <w:r>
              <w:rPr>
                <w:rFonts w:hAnsi="Times New Roman"/>
              </w:rPr>
              <w:t>（</w:t>
            </w:r>
            <w:r>
              <w:rPr>
                <w:rFonts w:hAnsi="Times New Roman"/>
              </w:rPr>
              <w:t>2</w:t>
            </w:r>
            <w:r>
              <w:rPr>
                <w:rFonts w:hAnsi="Times New Roman"/>
              </w:rPr>
              <w:t>）物质具有吸水性</w:t>
            </w:r>
          </w:p>
        </w:tc>
        <w:tc>
          <w:tcPr>
            <w:tcW w:w="0" w:type="auto"/>
            <w:vMerge/>
            <w:tcBorders>
              <w:top w:val="single" w:sz="1" w:space="0" w:color="666666"/>
              <w:left w:val="single" w:sz="1" w:space="0" w:color="666666"/>
              <w:bottom w:val="single" w:sz="1" w:space="0" w:color="666666"/>
              <w:right w:val="single" w:sz="1" w:space="0" w:color="666666"/>
            </w:tcBorders>
          </w:tcPr>
          <w:p w14:paraId="07BD6065" w14:textId="77777777" w:rsidR="00625AE0" w:rsidRDefault="00625AE0" w:rsidP="00686243"/>
        </w:tc>
      </w:tr>
      <w:tr w:rsidR="00625AE0" w14:paraId="5E0CFB90" w14:textId="77777777" w:rsidTr="00686243">
        <w:trPr>
          <w:jc w:val="center"/>
        </w:trPr>
        <w:tc>
          <w:tcPr>
            <w:tcW w:w="0" w:type="auto"/>
            <w:tcBorders>
              <w:top w:val="single" w:sz="1" w:space="0" w:color="666666"/>
              <w:left w:val="single" w:sz="1" w:space="0" w:color="666666"/>
              <w:bottom w:val="single" w:sz="1" w:space="0" w:color="666666"/>
              <w:right w:val="single" w:sz="1" w:space="0" w:color="666666"/>
            </w:tcBorders>
          </w:tcPr>
          <w:p w14:paraId="19F75C1F" w14:textId="77777777" w:rsidR="00625AE0" w:rsidRDefault="00625AE0" w:rsidP="00686243">
            <m:oMath>
              <m:r>
                <w:rPr>
                  <w:rFonts w:ascii="Cambria Math" w:eastAsia="Cambria Math" w:hAnsi="Cambria Math" w:cs="Cambria Math"/>
                </w:rPr>
                <m:t>m</m:t>
              </m:r>
            </m:oMath>
            <w:r>
              <w:t xml:space="preserve"> </w:t>
            </w:r>
            <w:r>
              <w:rPr>
                <w:rFonts w:hAnsi="Times New Roman"/>
              </w:rPr>
              <w:t>不变，</w:t>
            </w:r>
            <m:oMath>
              <m:r>
                <w:rPr>
                  <w:rFonts w:ascii="Cambria Math" w:eastAsia="Cambria Math" w:hAnsi="Cambria Math" w:cs="Cambria Math"/>
                </w:rPr>
                <m:t>V</m:t>
              </m:r>
            </m:oMath>
            <w:r>
              <w:t xml:space="preserve"> </w:t>
            </w:r>
            <w:r>
              <w:rPr>
                <w:rFonts w:hAnsi="Times New Roman"/>
              </w:rPr>
              <w:t>变大</w:t>
            </w:r>
          </w:p>
        </w:tc>
        <w:tc>
          <w:tcPr>
            <w:tcW w:w="0" w:type="auto"/>
            <w:tcBorders>
              <w:top w:val="single" w:sz="1" w:space="0" w:color="666666"/>
              <w:left w:val="single" w:sz="1" w:space="0" w:color="666666"/>
              <w:bottom w:val="single" w:sz="1" w:space="0" w:color="666666"/>
              <w:right w:val="single" w:sz="1" w:space="0" w:color="666666"/>
            </w:tcBorders>
          </w:tcPr>
          <w:p w14:paraId="4195DF43" w14:textId="77777777" w:rsidR="00625AE0" w:rsidRDefault="00625AE0" w:rsidP="00686243">
            <w:r>
              <w:rPr>
                <w:rFonts w:hAnsi="Times New Roman"/>
              </w:rPr>
              <w:t>先测固体质量，再测体积时会带有其他额外体积的测量，如标记法、</w:t>
            </w:r>
            <w:proofErr w:type="gramStart"/>
            <w:r>
              <w:rPr>
                <w:rFonts w:hAnsi="Times New Roman"/>
              </w:rPr>
              <w:t>沉坠法等</w:t>
            </w:r>
            <w:proofErr w:type="gramEnd"/>
            <w:r>
              <w:rPr>
                <w:rFonts w:hAnsi="Times New Roman"/>
              </w:rPr>
              <w:t>，使体积偏大</w:t>
            </w:r>
          </w:p>
        </w:tc>
        <w:tc>
          <w:tcPr>
            <w:tcW w:w="0" w:type="auto"/>
            <w:vMerge w:val="restart"/>
            <w:tcBorders>
              <w:top w:val="single" w:sz="1" w:space="0" w:color="666666"/>
              <w:left w:val="single" w:sz="1" w:space="0" w:color="666666"/>
              <w:bottom w:val="single" w:sz="1" w:space="0" w:color="666666"/>
              <w:right w:val="single" w:sz="1" w:space="0" w:color="666666"/>
            </w:tcBorders>
          </w:tcPr>
          <w:p w14:paraId="2DA2EA8D" w14:textId="77777777" w:rsidR="00625AE0" w:rsidRDefault="00625AE0" w:rsidP="00686243">
            <m:oMath>
              <m:r>
                <w:rPr>
                  <w:rFonts w:ascii="Cambria Math" w:eastAsia="Cambria Math" w:hAnsi="Cambria Math" w:cs="Cambria Math"/>
                </w:rPr>
                <m:t>ρ</m:t>
              </m:r>
            </m:oMath>
            <w:r>
              <w:t xml:space="preserve"> </w:t>
            </w:r>
            <w:r>
              <w:rPr>
                <w:rFonts w:hAnsi="Times New Roman"/>
              </w:rPr>
              <w:t>偏小</w:t>
            </w:r>
          </w:p>
        </w:tc>
      </w:tr>
      <w:tr w:rsidR="00625AE0" w14:paraId="621CC2B0" w14:textId="77777777" w:rsidTr="00686243">
        <w:trPr>
          <w:jc w:val="center"/>
        </w:trPr>
        <w:tc>
          <w:tcPr>
            <w:tcW w:w="0" w:type="auto"/>
            <w:tcBorders>
              <w:top w:val="single" w:sz="1" w:space="0" w:color="666666"/>
              <w:left w:val="single" w:sz="1" w:space="0" w:color="666666"/>
              <w:bottom w:val="single" w:sz="1" w:space="0" w:color="666666"/>
              <w:right w:val="single" w:sz="1" w:space="0" w:color="666666"/>
            </w:tcBorders>
          </w:tcPr>
          <w:p w14:paraId="331BA312" w14:textId="77777777" w:rsidR="00625AE0" w:rsidRDefault="00625AE0" w:rsidP="00686243">
            <m:oMath>
              <m:r>
                <w:rPr>
                  <w:rFonts w:ascii="Cambria Math" w:eastAsia="Cambria Math" w:hAnsi="Cambria Math" w:cs="Cambria Math"/>
                </w:rPr>
                <m:t>m</m:t>
              </m:r>
            </m:oMath>
            <w:r>
              <w:t xml:space="preserve"> </w:t>
            </w:r>
            <w:r>
              <w:rPr>
                <w:rFonts w:hAnsi="Times New Roman"/>
              </w:rPr>
              <w:t>变小，</w:t>
            </w:r>
            <m:oMath>
              <m:r>
                <w:rPr>
                  <w:rFonts w:ascii="Cambria Math" w:eastAsia="Cambria Math" w:hAnsi="Cambria Math" w:cs="Cambria Math"/>
                </w:rPr>
                <m:t>V</m:t>
              </m:r>
            </m:oMath>
            <w:r>
              <w:t xml:space="preserve"> </w:t>
            </w:r>
            <w:r>
              <w:rPr>
                <w:rFonts w:hAnsi="Times New Roman"/>
              </w:rPr>
              <w:t>不变</w:t>
            </w:r>
          </w:p>
        </w:tc>
        <w:tc>
          <w:tcPr>
            <w:tcW w:w="0" w:type="auto"/>
            <w:tcBorders>
              <w:top w:val="single" w:sz="1" w:space="0" w:color="666666"/>
              <w:left w:val="single" w:sz="1" w:space="0" w:color="666666"/>
              <w:bottom w:val="single" w:sz="1" w:space="0" w:color="666666"/>
              <w:right w:val="single" w:sz="1" w:space="0" w:color="666666"/>
            </w:tcBorders>
          </w:tcPr>
          <w:p w14:paraId="464BC89F" w14:textId="77777777" w:rsidR="00625AE0" w:rsidRDefault="00625AE0" w:rsidP="00686243">
            <w:r>
              <w:rPr>
                <w:rFonts w:hAnsi="Times New Roman"/>
              </w:rPr>
              <w:t>（</w:t>
            </w:r>
            <w:r>
              <w:rPr>
                <w:rFonts w:hAnsi="Times New Roman"/>
              </w:rPr>
              <w:t>1</w:t>
            </w:r>
            <w:r>
              <w:rPr>
                <w:rFonts w:hAnsi="Times New Roman"/>
              </w:rPr>
              <w:t>）砝码沾上污物</w:t>
            </w:r>
          </w:p>
          <w:p w14:paraId="645C68DB" w14:textId="77777777" w:rsidR="00625AE0" w:rsidRDefault="00625AE0" w:rsidP="00686243">
            <w:r>
              <w:rPr>
                <w:rFonts w:hAnsi="Times New Roman"/>
              </w:rPr>
              <w:t>（</w:t>
            </w:r>
            <w:r>
              <w:rPr>
                <w:rFonts w:hAnsi="Times New Roman"/>
              </w:rPr>
              <w:t>2</w:t>
            </w:r>
            <w:r>
              <w:rPr>
                <w:rFonts w:hAnsi="Times New Roman"/>
              </w:rPr>
              <w:t>）砝码生锈</w:t>
            </w:r>
          </w:p>
        </w:tc>
        <w:tc>
          <w:tcPr>
            <w:tcW w:w="0" w:type="auto"/>
            <w:vMerge/>
            <w:tcBorders>
              <w:top w:val="single" w:sz="1" w:space="0" w:color="666666"/>
              <w:left w:val="single" w:sz="1" w:space="0" w:color="666666"/>
              <w:bottom w:val="single" w:sz="1" w:space="0" w:color="666666"/>
              <w:right w:val="single" w:sz="1" w:space="0" w:color="666666"/>
            </w:tcBorders>
          </w:tcPr>
          <w:p w14:paraId="482F8561" w14:textId="77777777" w:rsidR="00625AE0" w:rsidRDefault="00625AE0" w:rsidP="00686243"/>
        </w:tc>
      </w:tr>
    </w:tbl>
    <w:p w14:paraId="0465BBB9" w14:textId="77777777" w:rsidR="00625AE0" w:rsidRDefault="00625AE0" w:rsidP="00625AE0">
      <w:pPr>
        <w:pStyle w:val="4"/>
      </w:pPr>
      <w:r>
        <w:t>重点</w:t>
      </w:r>
      <w:r>
        <w:t xml:space="preserve">4 </w:t>
      </w:r>
      <w:r>
        <w:t>常见物体的质量</w:t>
      </w:r>
    </w:p>
    <w:p w14:paraId="4DDF5D41" w14:textId="77777777" w:rsidR="00625AE0" w:rsidRDefault="00625AE0" w:rsidP="00625AE0">
      <w:pPr>
        <w:ind w:firstLine="440"/>
      </w:pPr>
      <w:r>
        <w:t>一名中学生的质量约为</w:t>
      </w:r>
      <m:oMath>
        <m:r>
          <w:rPr>
            <w:rFonts w:ascii="Cambria Math" w:eastAsia="Cambria Math" w:hAnsi="Cambria Math" w:cs="Cambria Math"/>
          </w:rPr>
          <m:t>50</m:t>
        </m:r>
        <w:proofErr w:type="gramStart"/>
        <m:r>
          <m:rPr>
            <m:nor/>
          </m:rPr>
          <w:rPr>
            <w:rFonts w:ascii="Cambria Math" w:eastAsia="Cambria Math" w:hAnsi="Cambria Math" w:cs="Cambria Math"/>
          </w:rPr>
          <m:t xml:space="preserve"> </m:t>
        </m:r>
        <m:r>
          <m:rPr>
            <m:sty m:val="p"/>
          </m:rPr>
          <w:rPr>
            <w:rFonts w:ascii="Cambria Math" w:eastAsia="Cambria Math" w:hAnsi="Cambria Math" w:cs="Cambria Math"/>
          </w:rPr>
          <m:t>kg</m:t>
        </m:r>
      </m:oMath>
      <w:r>
        <w:t xml:space="preserve"> </w:t>
      </w:r>
      <w:proofErr w:type="gramEnd"/>
      <w:r>
        <w:t>；</w:t>
      </w:r>
    </w:p>
    <w:p w14:paraId="0D097789" w14:textId="77777777" w:rsidR="00625AE0" w:rsidRDefault="00625AE0" w:rsidP="00625AE0">
      <w:pPr>
        <w:ind w:firstLine="440"/>
      </w:pPr>
      <w:r>
        <w:t>一枚鸡蛋的质量约为</w:t>
      </w:r>
      <m:oMath>
        <m:r>
          <w:rPr>
            <w:rFonts w:ascii="Cambria Math" w:eastAsia="Cambria Math" w:hAnsi="Cambria Math" w:cs="Cambria Math"/>
          </w:rPr>
          <m:t>50</m:t>
        </m:r>
        <m:r>
          <m:rPr>
            <m:nor/>
          </m:rPr>
          <w:rPr>
            <w:rFonts w:ascii="Cambria Math" w:eastAsia="Cambria Math" w:hAnsi="Cambria Math" w:cs="Cambria Math"/>
          </w:rPr>
          <m:t xml:space="preserve"> </m:t>
        </m:r>
        <m:r>
          <m:rPr>
            <m:sty m:val="p"/>
          </m:rPr>
          <w:rPr>
            <w:rFonts w:ascii="Cambria Math" w:eastAsia="Cambria Math" w:hAnsi="Cambria Math" w:cs="Cambria Math"/>
          </w:rPr>
          <m:t>g</m:t>
        </m:r>
      </m:oMath>
      <w:r>
        <w:t xml:space="preserve"> </w:t>
      </w:r>
      <w:r>
        <w:t>；</w:t>
      </w:r>
    </w:p>
    <w:p w14:paraId="3F3B6BFB" w14:textId="77777777" w:rsidR="00625AE0" w:rsidRDefault="00625AE0" w:rsidP="00625AE0">
      <w:pPr>
        <w:ind w:firstLine="440"/>
      </w:pPr>
      <w:r>
        <w:t>一个苹果的质量约为</w:t>
      </w:r>
      <m:oMath>
        <m:r>
          <w:rPr>
            <w:rFonts w:ascii="Cambria Math" w:eastAsia="Cambria Math" w:hAnsi="Cambria Math" w:cs="Cambria Math"/>
          </w:rPr>
          <m:t>150</m:t>
        </m:r>
        <m:r>
          <m:rPr>
            <m:nor/>
          </m:rPr>
          <w:rPr>
            <w:rFonts w:ascii="Cambria Math" w:eastAsia="Cambria Math" w:hAnsi="Cambria Math" w:cs="Cambria Math"/>
          </w:rPr>
          <m:t xml:space="preserve"> </m:t>
        </m:r>
        <m:r>
          <m:rPr>
            <m:sty m:val="p"/>
          </m:rPr>
          <w:rPr>
            <w:rFonts w:ascii="Cambria Math" w:eastAsia="Cambria Math" w:hAnsi="Cambria Math" w:cs="Cambria Math"/>
          </w:rPr>
          <m:t>g</m:t>
        </m:r>
      </m:oMath>
      <w:r>
        <w:t xml:space="preserve"> </w:t>
      </w:r>
      <w:r>
        <w:t>；</w:t>
      </w:r>
    </w:p>
    <w:p w14:paraId="65AA5246" w14:textId="77777777" w:rsidR="00625AE0" w:rsidRDefault="00625AE0" w:rsidP="00625AE0">
      <w:pPr>
        <w:ind w:firstLine="440"/>
      </w:pPr>
      <w:r>
        <w:lastRenderedPageBreak/>
        <w:t>一只鸡的质量约为</w:t>
      </w:r>
      <m:oMath>
        <m:r>
          <w:rPr>
            <w:rFonts w:ascii="Cambria Math" w:eastAsia="Cambria Math" w:hAnsi="Cambria Math" w:cs="Cambria Math"/>
          </w:rPr>
          <m:t>2</m:t>
        </m:r>
        <m:r>
          <m:rPr>
            <m:nor/>
          </m:rPr>
          <w:rPr>
            <w:rFonts w:ascii="Cambria Math" w:eastAsia="Cambria Math" w:hAnsi="Cambria Math" w:cs="Cambria Math"/>
          </w:rPr>
          <m:t xml:space="preserve"> </m:t>
        </m:r>
        <m:r>
          <m:rPr>
            <m:sty m:val="p"/>
          </m:rPr>
          <w:rPr>
            <w:rFonts w:ascii="Cambria Math" w:eastAsia="Cambria Math" w:hAnsi="Cambria Math" w:cs="Cambria Math"/>
          </w:rPr>
          <m:t>kg</m:t>
        </m:r>
      </m:oMath>
      <w:r>
        <w:t xml:space="preserve"> </w:t>
      </w:r>
      <w:r>
        <w:t>；</w:t>
      </w:r>
    </w:p>
    <w:p w14:paraId="52233C51" w14:textId="77777777" w:rsidR="00625AE0" w:rsidRDefault="00625AE0" w:rsidP="00625AE0">
      <w:pPr>
        <w:ind w:firstLine="440"/>
      </w:pPr>
      <w:r>
        <w:t>一瓶</w:t>
      </w:r>
      <m:oMath>
        <m:r>
          <w:rPr>
            <w:rFonts w:ascii="Cambria Math" w:eastAsia="Cambria Math" w:hAnsi="Cambria Math" w:cs="Cambria Math"/>
          </w:rPr>
          <m:t>500</m:t>
        </m:r>
        <m:r>
          <m:rPr>
            <m:nor/>
          </m:rPr>
          <w:rPr>
            <w:rFonts w:ascii="Cambria Math" w:eastAsia="Cambria Math" w:hAnsi="Cambria Math" w:cs="Cambria Math"/>
          </w:rPr>
          <m:t xml:space="preserve"> </m:t>
        </m:r>
        <m:r>
          <m:rPr>
            <m:sty m:val="p"/>
          </m:rPr>
          <w:rPr>
            <w:rFonts w:ascii="Cambria Math" w:eastAsia="Cambria Math" w:hAnsi="Cambria Math" w:cs="Cambria Math"/>
          </w:rPr>
          <m:t>mL</m:t>
        </m:r>
      </m:oMath>
      <w:r>
        <w:t xml:space="preserve"> </w:t>
      </w:r>
      <w:r>
        <w:t>矿泉水的质量约为</w:t>
      </w:r>
      <m:oMath>
        <m:r>
          <w:rPr>
            <w:rFonts w:ascii="Cambria Math" w:eastAsia="Cambria Math" w:hAnsi="Cambria Math" w:cs="Cambria Math"/>
          </w:rPr>
          <m:t>500</m:t>
        </m:r>
        <m:r>
          <m:rPr>
            <m:nor/>
          </m:rPr>
          <w:rPr>
            <w:rFonts w:ascii="Cambria Math" w:eastAsia="Cambria Math" w:hAnsi="Cambria Math" w:cs="Cambria Math"/>
          </w:rPr>
          <m:t xml:space="preserve"> </m:t>
        </m:r>
        <m:r>
          <m:rPr>
            <m:sty m:val="p"/>
          </m:rPr>
          <w:rPr>
            <w:rFonts w:ascii="Cambria Math" w:eastAsia="Cambria Math" w:hAnsi="Cambria Math" w:cs="Cambria Math"/>
          </w:rPr>
          <m:t>g</m:t>
        </m:r>
      </m:oMath>
      <w:r>
        <w:t xml:space="preserve"> </w:t>
      </w:r>
      <w:r>
        <w:t>；</w:t>
      </w:r>
    </w:p>
    <w:p w14:paraId="2CCDD70E" w14:textId="77777777" w:rsidR="00625AE0" w:rsidRDefault="00625AE0" w:rsidP="00625AE0">
      <w:pPr>
        <w:ind w:firstLine="440"/>
      </w:pPr>
      <w:r>
        <w:t>一袋早餐奶的质量约为</w:t>
      </w:r>
      <m:oMath>
        <m:r>
          <w:rPr>
            <w:rFonts w:ascii="Cambria Math" w:eastAsia="Cambria Math" w:hAnsi="Cambria Math" w:cs="Cambria Math"/>
          </w:rPr>
          <m:t>200</m:t>
        </m:r>
        <m:r>
          <m:rPr>
            <m:nor/>
          </m:rPr>
          <w:rPr>
            <w:rFonts w:ascii="Cambria Math" w:eastAsia="Cambria Math" w:hAnsi="Cambria Math" w:cs="Cambria Math"/>
          </w:rPr>
          <m:t xml:space="preserve"> </m:t>
        </m:r>
        <m:r>
          <m:rPr>
            <m:sty m:val="p"/>
          </m:rPr>
          <w:rPr>
            <w:rFonts w:ascii="Cambria Math" w:eastAsia="Cambria Math" w:hAnsi="Cambria Math" w:cs="Cambria Math"/>
          </w:rPr>
          <m:t>g</m:t>
        </m:r>
      </m:oMath>
      <w:r>
        <w:t xml:space="preserve"> </w:t>
      </w:r>
      <w:r>
        <w:t>；</w:t>
      </w:r>
    </w:p>
    <w:p w14:paraId="6FBFEF94" w14:textId="77777777" w:rsidR="00625AE0" w:rsidRDefault="00625AE0" w:rsidP="00625AE0">
      <w:pPr>
        <w:ind w:firstLine="440"/>
      </w:pPr>
      <w:r>
        <w:t>一部手机的质量约为</w:t>
      </w:r>
      <m:oMath>
        <m:r>
          <w:rPr>
            <w:rFonts w:ascii="Cambria Math" w:eastAsia="Cambria Math" w:hAnsi="Cambria Math" w:cs="Cambria Math"/>
          </w:rPr>
          <m:t>150</m:t>
        </m:r>
        <m:r>
          <m:rPr>
            <m:nor/>
          </m:rPr>
          <w:rPr>
            <w:rFonts w:ascii="Cambria Math" w:eastAsia="Cambria Math" w:hAnsi="Cambria Math" w:cs="Cambria Math"/>
          </w:rPr>
          <m:t xml:space="preserve"> </m:t>
        </m:r>
        <m:r>
          <m:rPr>
            <m:sty m:val="p"/>
          </m:rPr>
          <w:rPr>
            <w:rFonts w:ascii="Cambria Math" w:eastAsia="Cambria Math" w:hAnsi="Cambria Math" w:cs="Cambria Math"/>
          </w:rPr>
          <m:t>g</m:t>
        </m:r>
      </m:oMath>
      <w:r>
        <w:t xml:space="preserve"> </w:t>
      </w:r>
      <w:r>
        <w:t>；</w:t>
      </w:r>
    </w:p>
    <w:p w14:paraId="3156E326" w14:textId="77777777" w:rsidR="00625AE0" w:rsidRDefault="00625AE0" w:rsidP="00625AE0">
      <w:pPr>
        <w:ind w:firstLine="440"/>
      </w:pPr>
      <w:r>
        <w:t>一块学生常用橡皮的质量约为</w:t>
      </w:r>
      <m:oMath>
        <m:r>
          <w:rPr>
            <w:rFonts w:ascii="Cambria Math" w:eastAsia="Cambria Math" w:hAnsi="Cambria Math" w:cs="Cambria Math"/>
          </w:rPr>
          <m:t>10</m:t>
        </m:r>
        <m:r>
          <m:rPr>
            <m:nor/>
          </m:rPr>
          <w:rPr>
            <w:rFonts w:ascii="Cambria Math" w:eastAsia="Cambria Math" w:hAnsi="Cambria Math" w:cs="Cambria Math"/>
          </w:rPr>
          <m:t xml:space="preserve"> </m:t>
        </m:r>
        <m:r>
          <m:rPr>
            <m:sty m:val="p"/>
          </m:rPr>
          <w:rPr>
            <w:rFonts w:ascii="Cambria Math" w:eastAsia="Cambria Math" w:hAnsi="Cambria Math" w:cs="Cambria Math"/>
          </w:rPr>
          <m:t>g</m:t>
        </m:r>
      </m:oMath>
      <w:r>
        <w:t xml:space="preserve"> </w:t>
      </w:r>
      <w:r>
        <w:t>；</w:t>
      </w:r>
    </w:p>
    <w:p w14:paraId="6D54EF4F" w14:textId="77777777" w:rsidR="00625AE0" w:rsidRDefault="00625AE0" w:rsidP="00625AE0">
      <w:pPr>
        <w:ind w:firstLine="440"/>
      </w:pPr>
      <w:r>
        <w:t>一支答题笔的质量约为</w:t>
      </w:r>
      <m:oMath>
        <m:r>
          <w:rPr>
            <w:rFonts w:ascii="Cambria Math" w:eastAsia="Cambria Math" w:hAnsi="Cambria Math" w:cs="Cambria Math"/>
          </w:rPr>
          <m:t>10</m:t>
        </m:r>
        <m:r>
          <m:rPr>
            <m:nor/>
          </m:rPr>
          <w:rPr>
            <w:rFonts w:ascii="Cambria Math" w:eastAsia="Cambria Math" w:hAnsi="Cambria Math" w:cs="Cambria Math"/>
          </w:rPr>
          <m:t xml:space="preserve"> </m:t>
        </m:r>
        <m:r>
          <m:rPr>
            <m:sty m:val="p"/>
          </m:rPr>
          <w:rPr>
            <w:rFonts w:ascii="Cambria Math" w:eastAsia="Cambria Math" w:hAnsi="Cambria Math" w:cs="Cambria Math"/>
          </w:rPr>
          <m:t>g</m:t>
        </m:r>
      </m:oMath>
      <w:r>
        <w:t xml:space="preserve"> </w:t>
      </w:r>
      <w:r>
        <w:t>；</w:t>
      </w:r>
    </w:p>
    <w:p w14:paraId="6E6DA6FA" w14:textId="77777777" w:rsidR="00625AE0" w:rsidRDefault="00625AE0" w:rsidP="00625AE0">
      <w:pPr>
        <w:ind w:firstLine="440"/>
      </w:pPr>
      <w:r>
        <w:t>一支普通粉笔的质量约为</w:t>
      </w:r>
      <m:oMath>
        <m:r>
          <w:rPr>
            <w:rFonts w:ascii="Cambria Math" w:eastAsia="Cambria Math" w:hAnsi="Cambria Math" w:cs="Cambria Math"/>
          </w:rPr>
          <m:t>10</m:t>
        </m:r>
        <m:r>
          <m:rPr>
            <m:nor/>
          </m:rPr>
          <w:rPr>
            <w:rFonts w:ascii="Cambria Math" w:eastAsia="Cambria Math" w:hAnsi="Cambria Math" w:cs="Cambria Math"/>
          </w:rPr>
          <m:t xml:space="preserve"> </m:t>
        </m:r>
        <m:r>
          <m:rPr>
            <m:sty m:val="p"/>
          </m:rPr>
          <w:rPr>
            <w:rFonts w:ascii="Cambria Math" w:eastAsia="Cambria Math" w:hAnsi="Cambria Math" w:cs="Cambria Math"/>
          </w:rPr>
          <m:t>g</m:t>
        </m:r>
      </m:oMath>
      <w:r>
        <w:t xml:space="preserve"> </w:t>
      </w:r>
      <w:r>
        <w:t>；</w:t>
      </w:r>
    </w:p>
    <w:p w14:paraId="7FABB9A1" w14:textId="77777777" w:rsidR="00625AE0" w:rsidRDefault="00625AE0" w:rsidP="00625AE0">
      <w:pPr>
        <w:ind w:firstLine="440"/>
      </w:pPr>
      <w:r>
        <w:t>一元硬币的质量约为</w:t>
      </w:r>
      <m:oMath>
        <m:r>
          <w:rPr>
            <w:rFonts w:ascii="Cambria Math" w:eastAsia="Cambria Math" w:hAnsi="Cambria Math" w:cs="Cambria Math"/>
          </w:rPr>
          <m:t>6</m:t>
        </m:r>
        <m:r>
          <m:rPr>
            <m:nor/>
          </m:rPr>
          <w:rPr>
            <w:rFonts w:ascii="Cambria Math" w:eastAsia="Cambria Math" w:hAnsi="Cambria Math" w:cs="Cambria Math"/>
          </w:rPr>
          <m:t xml:space="preserve"> </m:t>
        </m:r>
        <m:r>
          <m:rPr>
            <m:sty m:val="p"/>
          </m:rPr>
          <w:rPr>
            <w:rFonts w:ascii="Cambria Math" w:eastAsia="Cambria Math" w:hAnsi="Cambria Math" w:cs="Cambria Math"/>
          </w:rPr>
          <m:t>g</m:t>
        </m:r>
      </m:oMath>
      <w:r>
        <w:t xml:space="preserve"> </w:t>
      </w:r>
      <w:r>
        <w:t>；</w:t>
      </w:r>
    </w:p>
    <w:p w14:paraId="79FD5C95" w14:textId="77777777" w:rsidR="00625AE0" w:rsidRDefault="00625AE0" w:rsidP="00625AE0">
      <w:pPr>
        <w:ind w:firstLine="440"/>
      </w:pPr>
      <w:r>
        <w:t>一个篮球的质量约为</w:t>
      </w:r>
      <m:oMath>
        <m:r>
          <w:rPr>
            <w:rFonts w:ascii="Cambria Math" w:eastAsia="Cambria Math" w:hAnsi="Cambria Math" w:cs="Cambria Math"/>
          </w:rPr>
          <m:t>500</m:t>
        </m:r>
        <m:r>
          <m:rPr>
            <m:nor/>
          </m:rPr>
          <w:rPr>
            <w:rFonts w:ascii="Cambria Math" w:eastAsia="Cambria Math" w:hAnsi="Cambria Math" w:cs="Cambria Math"/>
          </w:rPr>
          <m:t xml:space="preserve"> </m:t>
        </m:r>
        <m:r>
          <m:rPr>
            <m:sty m:val="p"/>
          </m:rPr>
          <w:rPr>
            <w:rFonts w:ascii="Cambria Math" w:eastAsia="Cambria Math" w:hAnsi="Cambria Math" w:cs="Cambria Math"/>
          </w:rPr>
          <m:t>g</m:t>
        </m:r>
      </m:oMath>
      <w:r>
        <w:t xml:space="preserve"> </w:t>
      </w:r>
      <w:r>
        <w:t>；</w:t>
      </w:r>
    </w:p>
    <w:p w14:paraId="07D5AD27" w14:textId="77777777" w:rsidR="00625AE0" w:rsidRDefault="00625AE0" w:rsidP="00625AE0">
      <w:pPr>
        <w:ind w:firstLine="440"/>
      </w:pPr>
      <w:r>
        <w:t>一枚邮票的质量约为</w:t>
      </w:r>
      <m:oMath>
        <m:r>
          <w:rPr>
            <w:rFonts w:ascii="Cambria Math" w:eastAsia="Cambria Math" w:hAnsi="Cambria Math" w:cs="Cambria Math"/>
          </w:rPr>
          <m:t>50</m:t>
        </m:r>
        <w:proofErr w:type="gramStart"/>
        <m:r>
          <m:rPr>
            <m:nor/>
          </m:rPr>
          <w:rPr>
            <w:rFonts w:ascii="Cambria Math" w:eastAsia="Cambria Math" w:hAnsi="Cambria Math" w:cs="Cambria Math"/>
          </w:rPr>
          <m:t xml:space="preserve"> </m:t>
        </m:r>
        <m:r>
          <m:rPr>
            <m:sty m:val="p"/>
          </m:rPr>
          <w:rPr>
            <w:rFonts w:ascii="Cambria Math" w:eastAsia="Cambria Math" w:hAnsi="Cambria Math" w:cs="Cambria Math"/>
          </w:rPr>
          <m:t>mg</m:t>
        </m:r>
      </m:oMath>
      <w:r>
        <w:t xml:space="preserve"> </w:t>
      </w:r>
      <w:proofErr w:type="gramEnd"/>
      <w:r>
        <w:t>；</w:t>
      </w:r>
    </w:p>
    <w:p w14:paraId="2B606FBC" w14:textId="77777777" w:rsidR="00625AE0" w:rsidRDefault="00625AE0" w:rsidP="00625AE0">
      <w:pPr>
        <w:ind w:firstLine="440"/>
      </w:pPr>
      <w:r>
        <w:t>中考体育用的实心球质量约为</w:t>
      </w:r>
      <m:oMath>
        <m:r>
          <w:rPr>
            <w:rFonts w:ascii="Cambria Math" w:eastAsia="Cambria Math" w:hAnsi="Cambria Math" w:cs="Cambria Math"/>
          </w:rPr>
          <m:t>2</m:t>
        </m:r>
        <m:r>
          <m:rPr>
            <m:nor/>
          </m:rPr>
          <w:rPr>
            <w:rFonts w:ascii="Cambria Math" w:eastAsia="Cambria Math" w:hAnsi="Cambria Math" w:cs="Cambria Math"/>
          </w:rPr>
          <m:t xml:space="preserve"> </m:t>
        </m:r>
        <m:r>
          <m:rPr>
            <m:sty m:val="p"/>
          </m:rPr>
          <w:rPr>
            <w:rFonts w:ascii="Cambria Math" w:eastAsia="Cambria Math" w:hAnsi="Cambria Math" w:cs="Cambria Math"/>
          </w:rPr>
          <m:t>kg</m:t>
        </m:r>
      </m:oMath>
      <w:r>
        <w:t xml:space="preserve"> </w:t>
      </w:r>
      <w:r>
        <w:t>。</w:t>
      </w:r>
    </w:p>
    <w:p w14:paraId="2DAB4C79" w14:textId="77777777" w:rsidR="00625AE0" w:rsidRDefault="00625AE0" w:rsidP="00625AE0">
      <w:pPr>
        <w:pStyle w:val="3"/>
      </w:pPr>
      <w:r>
        <w:rPr>
          <w:noProof/>
        </w:rPr>
        <w:drawing>
          <wp:inline distT="0" distB="0" distL="0" distR="0" wp14:anchorId="6E01207F" wp14:editId="3C48A019">
            <wp:extent cx="3571875" cy="693568"/>
            <wp:effectExtent l="0" t="0" r="0" b="0"/>
            <wp:docPr id="209" name="图片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6"/>
                    <a:srcRect/>
                    <a:stretch>
                      <a:fillRect/>
                    </a:stretch>
                  </pic:blipFill>
                  <pic:spPr bwMode="auto">
                    <a:xfrm>
                      <a:off x="0" y="0"/>
                      <a:ext cx="3571875" cy="693568"/>
                    </a:xfrm>
                    <a:prstGeom prst="rect">
                      <a:avLst/>
                    </a:prstGeom>
                  </pic:spPr>
                </pic:pic>
              </a:graphicData>
            </a:graphic>
          </wp:inline>
        </w:drawing>
      </w:r>
      <w:r>
        <w:rPr>
          <w:color w:val="FFFFFF"/>
          <w:sz w:val="1"/>
          <w:szCs w:val="1"/>
        </w:rPr>
        <w:t>陕西中考链接</w:t>
      </w:r>
    </w:p>
    <w:p w14:paraId="1FA19B3F" w14:textId="77777777" w:rsidR="00625AE0" w:rsidRDefault="00625AE0" w:rsidP="00625AE0">
      <w:r>
        <w:t xml:space="preserve">1. </w:t>
      </w:r>
      <w:r>
        <w:rPr>
          <w:rFonts w:ascii="楷体" w:eastAsia="楷体" w:hAnsi="楷体" w:cs="楷体"/>
        </w:rPr>
        <w:t>[2022·陕西中考]</w:t>
      </w:r>
      <w:r>
        <w:t>下列物体的质量最接近</w:t>
      </w:r>
      <m:oMath>
        <m:r>
          <w:rPr>
            <w:rFonts w:ascii="Cambria Math" w:eastAsia="Cambria Math" w:hAnsi="Cambria Math" w:cs="Cambria Math"/>
          </w:rPr>
          <m:t>50</m:t>
        </m:r>
        <w:proofErr w:type="gramStart"/>
        <m:r>
          <m:rPr>
            <m:nor/>
          </m:rPr>
          <w:rPr>
            <w:rFonts w:ascii="Cambria Math" w:eastAsia="Cambria Math" w:hAnsi="Cambria Math" w:cs="Cambria Math"/>
          </w:rPr>
          <m:t xml:space="preserve"> </m:t>
        </m:r>
        <m:r>
          <m:rPr>
            <m:sty m:val="p"/>
          </m:rPr>
          <w:rPr>
            <w:rFonts w:ascii="Cambria Math" w:eastAsia="Cambria Math" w:hAnsi="Cambria Math" w:cs="Cambria Math"/>
          </w:rPr>
          <m:t>kg</m:t>
        </m:r>
      </m:oMath>
      <w:r>
        <w:t xml:space="preserve"> </w:t>
      </w:r>
      <w:proofErr w:type="gramEnd"/>
      <w:r>
        <w:t>的是</w:t>
      </w:r>
      <w:r>
        <w:t xml:space="preserve">( </w:t>
      </w:r>
      <w:r>
        <w:rPr>
          <w:color w:val="FF0000"/>
        </w:rPr>
        <w:t>D</w:t>
      </w:r>
      <w:r>
        <w:t xml:space="preserve"> )</w:t>
      </w:r>
    </w:p>
    <w:p w14:paraId="15CD78D6" w14:textId="77777777" w:rsidR="00625AE0" w:rsidRDefault="00625AE0" w:rsidP="00625AE0">
      <w:pPr>
        <w:tabs>
          <w:tab w:val="left" w:pos="2138"/>
          <w:tab w:val="left" w:pos="4277"/>
          <w:tab w:val="left" w:pos="6415"/>
        </w:tabs>
      </w:pPr>
      <w:r>
        <w:t xml:space="preserve">A. </w:t>
      </w:r>
      <w:r>
        <w:t>一枚硬币</w:t>
      </w:r>
      <w:r>
        <w:tab/>
        <w:t xml:space="preserve">B. </w:t>
      </w:r>
      <w:r>
        <w:t>一个鸡蛋</w:t>
      </w:r>
      <w:r>
        <w:tab/>
        <w:t xml:space="preserve">C. </w:t>
      </w:r>
      <w:r>
        <w:t>一支铅笔</w:t>
      </w:r>
      <w:r>
        <w:tab/>
        <w:t xml:space="preserve">D. </w:t>
      </w:r>
      <w:r>
        <w:t>一名中学生</w:t>
      </w:r>
    </w:p>
    <w:p w14:paraId="06A15F05" w14:textId="77777777" w:rsidR="00625AE0" w:rsidRDefault="00625AE0" w:rsidP="00625AE0">
      <w:r>
        <w:t xml:space="preserve">2. </w:t>
      </w:r>
      <w:r>
        <w:rPr>
          <w:rFonts w:ascii="楷体" w:eastAsia="楷体" w:hAnsi="楷体" w:cs="楷体"/>
        </w:rPr>
        <w:t>[2022·陕西中考]</w:t>
      </w:r>
      <w:r>
        <w:t>北京冬奥会上使用的氢燃料火炬、防刺防切割面料运动服、紫外线消毒机器人、智慧</w:t>
      </w:r>
      <m:oMath>
        <m:r>
          <m:rPr>
            <m:sty m:val="p"/>
          </m:rPr>
          <w:rPr>
            <w:rFonts w:ascii="Cambria Math" w:eastAsia="Cambria Math" w:hAnsi="Cambria Math" w:cs="Cambria Math"/>
          </w:rPr>
          <m:t>AR</m:t>
        </m:r>
      </m:oMath>
      <w:r>
        <w:t xml:space="preserve"> </w:t>
      </w:r>
      <w:r>
        <w:t>导航系统，体现了科技冬奥、绿色环保的理念。以下分析错误的是</w:t>
      </w:r>
      <w:r>
        <w:t xml:space="preserve">( </w:t>
      </w:r>
      <w:r>
        <w:rPr>
          <w:color w:val="FF0000"/>
        </w:rPr>
        <w:t>C</w:t>
      </w:r>
      <w:r>
        <w:t xml:space="preserve"> )</w:t>
      </w:r>
    </w:p>
    <w:p w14:paraId="77C6FBE9" w14:textId="77777777" w:rsidR="00625AE0" w:rsidRDefault="00625AE0" w:rsidP="00625AE0">
      <w:r>
        <w:t xml:space="preserve">A. </w:t>
      </w:r>
      <w:r>
        <w:t>氢燃料是绿色环保无污染能源</w:t>
      </w:r>
    </w:p>
    <w:p w14:paraId="27BB0338" w14:textId="77777777" w:rsidR="00625AE0" w:rsidRDefault="00625AE0" w:rsidP="00625AE0">
      <w:r>
        <w:t xml:space="preserve">B. </w:t>
      </w:r>
      <w:r>
        <w:t>防刺防切割面料具有超弹、超韧和超强等性能</w:t>
      </w:r>
    </w:p>
    <w:p w14:paraId="4C7752A3" w14:textId="77777777" w:rsidR="00625AE0" w:rsidRDefault="00625AE0" w:rsidP="00625AE0">
      <w:r>
        <w:t xml:space="preserve">C. </w:t>
      </w:r>
      <w:r>
        <w:t>紫外线具有显著的热效应</w:t>
      </w:r>
    </w:p>
    <w:p w14:paraId="18AA0225" w14:textId="77777777" w:rsidR="00625AE0" w:rsidRDefault="00625AE0" w:rsidP="00625AE0">
      <w:r>
        <w:t xml:space="preserve">D. </w:t>
      </w:r>
      <w:r>
        <w:t>智慧</w:t>
      </w:r>
      <m:oMath>
        <m:r>
          <m:rPr>
            <m:sty m:val="p"/>
          </m:rPr>
          <w:rPr>
            <w:rFonts w:ascii="Cambria Math" w:eastAsia="Cambria Math" w:hAnsi="Cambria Math" w:cs="Cambria Math"/>
          </w:rPr>
          <m:t>AR</m:t>
        </m:r>
      </m:oMath>
      <w:r>
        <w:t xml:space="preserve"> </w:t>
      </w:r>
      <w:r>
        <w:t>导航利用电磁波传递信息</w:t>
      </w:r>
    </w:p>
    <w:p w14:paraId="4D21117E" w14:textId="0CCCA8B5" w:rsidR="00625AE0" w:rsidRDefault="00625AE0" w:rsidP="00625AE0">
      <w:r>
        <w:t xml:space="preserve">3. </w:t>
      </w:r>
      <w:r>
        <w:rPr>
          <w:rFonts w:ascii="楷体" w:eastAsia="楷体" w:hAnsi="楷体" w:cs="楷体"/>
        </w:rPr>
        <w:t>[2022·陕西中考]</w:t>
      </w:r>
      <w:r>
        <w:t>如图</w:t>
      </w:r>
      <w:r>
        <w:t>1-8-2</w:t>
      </w:r>
      <w:r>
        <w:t>所示，测量前，为使托盘天平横梁水平平衡，</w:t>
      </w:r>
      <w:r w:rsidR="00A06D85">
        <w:rPr>
          <w:noProof/>
        </w:rPr>
        <w:drawing>
          <wp:anchor distT="0" distB="0" distL="0" distR="0" simplePos="0" relativeHeight="252281344" behindDoc="0" locked="0" layoutInCell="1" allowOverlap="0" wp14:anchorId="575345AE" wp14:editId="0CFDDAE8">
            <wp:simplePos x="0" y="0"/>
            <wp:positionH relativeFrom="margin">
              <wp:posOffset>1847850</wp:posOffset>
            </wp:positionH>
            <wp:positionV relativeFrom="line">
              <wp:posOffset>445770</wp:posOffset>
            </wp:positionV>
            <wp:extent cx="1682115" cy="830580"/>
            <wp:effectExtent l="0" t="0" r="0" b="7620"/>
            <wp:wrapTopAndBottom distT="0" distB="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92"/>
                    <a:srcRect/>
                    <a:stretch>
                      <a:fillRect/>
                    </a:stretch>
                  </pic:blipFill>
                  <pic:spPr bwMode="auto">
                    <a:xfrm>
                      <a:off x="0" y="0"/>
                      <a:ext cx="1682115" cy="830580"/>
                    </a:xfrm>
                    <a:prstGeom prst="rect">
                      <a:avLst/>
                    </a:prstGeom>
                  </pic:spPr>
                </pic:pic>
              </a:graphicData>
            </a:graphic>
            <wp14:sizeRelH relativeFrom="margin">
              <wp14:pctWidth>0</wp14:pctWidth>
            </wp14:sizeRelH>
            <wp14:sizeRelV relativeFrom="margin">
              <wp14:pctHeight>0</wp14:pctHeight>
            </wp14:sizeRelV>
          </wp:anchor>
        </w:drawing>
      </w:r>
      <w:r>
        <w:t>应向</w:t>
      </w:r>
      <w:r>
        <w:rPr>
          <w:color w:val="FF0000"/>
          <w:u w:val="single" w:color="000000"/>
        </w:rPr>
        <w:t>右</w:t>
      </w:r>
      <w:r>
        <w:t>调节平衡螺母。</w:t>
      </w:r>
    </w:p>
    <w:p w14:paraId="3220B28F" w14:textId="21B3E108" w:rsidR="00A06D85" w:rsidRDefault="00A06D85" w:rsidP="00A06D85"/>
    <w:p w14:paraId="550A2886" w14:textId="77777777" w:rsidR="00625AE0" w:rsidRDefault="00625AE0" w:rsidP="00625AE0">
      <w:pPr>
        <w:jc w:val="center"/>
      </w:pPr>
      <w:r>
        <w:t>图</w:t>
      </w:r>
      <w:r>
        <w:t>1-8-2</w:t>
      </w:r>
    </w:p>
    <w:p w14:paraId="01C172B4" w14:textId="77777777" w:rsidR="00625AE0" w:rsidRDefault="00625AE0" w:rsidP="00625AE0"/>
    <w:p w14:paraId="755A0495" w14:textId="77777777" w:rsidR="00625AE0" w:rsidRDefault="00625AE0" w:rsidP="00625AE0">
      <w:r>
        <w:t xml:space="preserve">4. </w:t>
      </w:r>
      <w:r>
        <w:rPr>
          <w:rFonts w:ascii="楷体" w:eastAsia="楷体" w:hAnsi="楷体" w:cs="楷体"/>
        </w:rPr>
        <w:t>[2021·陕西中考]</w:t>
      </w:r>
      <w:r>
        <w:t>小明做了</w:t>
      </w:r>
      <w:proofErr w:type="gramStart"/>
      <w:r>
        <w:t>鉴别水</w:t>
      </w:r>
      <w:proofErr w:type="gramEnd"/>
      <w:r>
        <w:t>和盐水的实验</w:t>
      </w:r>
      <m:oMath>
        <m:d>
          <m:dPr>
            <m:ctrlPr>
              <w:rPr>
                <w:rFonts w:ascii="Cambria Math" w:eastAsia="Cambria Math" w:hAnsi="Cambria Math" w:cs="Cambria Math"/>
              </w:rPr>
            </m:ctrlPr>
          </m:dPr>
          <m:e>
            <m:sSub>
              <m:sSubPr>
                <m:ctrlPr>
                  <w:rPr>
                    <w:rFonts w:ascii="Cambria Math" w:eastAsia="Cambria Math" w:hAnsi="Cambria Math" w:cs="Cambria Math"/>
                  </w:rPr>
                </m:ctrlPr>
              </m:sSubPr>
              <m:e>
                <m:r>
                  <w:rPr>
                    <w:rFonts w:ascii="Cambria Math" w:eastAsia="Cambria Math" w:hAnsi="Cambria Math" w:cs="Cambria Math"/>
                  </w:rPr>
                  <m:t>ρ</m:t>
                </m:r>
              </m:e>
              <m:sub>
                <m:r>
                  <m:rPr>
                    <m:nor/>
                  </m:rPr>
                  <w:rPr>
                    <w:rFonts w:ascii="Cambria Math" w:eastAsia="Cambria Math" w:hAnsi="Cambria Math" w:cs="Cambria Math"/>
                  </w:rPr>
                  <m:t>水</m:t>
                </m:r>
              </m:sub>
            </m:sSub>
            <m:r>
              <m:rPr>
                <m:sty m:val="p"/>
              </m:rPr>
              <w:rPr>
                <w:rFonts w:ascii="Cambria Math" w:eastAsia="Cambria Math" w:hAnsi="Cambria Math" w:cs="Cambria Math"/>
              </w:rPr>
              <m:t>&lt;</m:t>
            </m:r>
            <m:sSub>
              <m:sSubPr>
                <m:ctrlPr>
                  <w:rPr>
                    <w:rFonts w:ascii="Cambria Math" w:eastAsia="Cambria Math" w:hAnsi="Cambria Math" w:cs="Cambria Math"/>
                  </w:rPr>
                </m:ctrlPr>
              </m:sSubPr>
              <m:e>
                <m:r>
                  <w:rPr>
                    <w:rFonts w:ascii="Cambria Math" w:eastAsia="Cambria Math" w:hAnsi="Cambria Math" w:cs="Cambria Math"/>
                  </w:rPr>
                  <m:t>ρ</m:t>
                </m:r>
              </m:e>
              <m:sub>
                <m:r>
                  <m:rPr>
                    <m:nor/>
                  </m:rPr>
                  <w:rPr>
                    <w:rFonts w:ascii="Cambria Math" w:eastAsia="Cambria Math" w:hAnsi="Cambria Math" w:cs="Cambria Math"/>
                  </w:rPr>
                  <m:t>盐水</m:t>
                </m:r>
              </m:sub>
            </m:sSub>
          </m:e>
        </m:d>
      </m:oMath>
      <w:r>
        <w:t xml:space="preserve"> </w:t>
      </w:r>
      <w:r>
        <w:t>。如图</w:t>
      </w:r>
      <w:r>
        <w:t>1-8-3</w:t>
      </w:r>
      <w:r>
        <w:t>所示，用相同烧杯盛装体积相同的水和盐水，分别放在已调平的天平两托盘上，右侧烧杯中盛装的是</w:t>
      </w:r>
      <w:r>
        <w:rPr>
          <w:color w:val="FF0000"/>
          <w:u w:val="single" w:color="000000"/>
        </w:rPr>
        <w:t>水</w:t>
      </w:r>
      <w:r>
        <w:t>。</w:t>
      </w:r>
    </w:p>
    <w:p w14:paraId="196EB3E1" w14:textId="452A7994" w:rsidR="00625AE0" w:rsidRDefault="00625AE0" w:rsidP="00625AE0">
      <w:pPr>
        <w:jc w:val="center"/>
        <w:rPr>
          <w:noProof/>
        </w:rPr>
      </w:pPr>
    </w:p>
    <w:p w14:paraId="0986FFE8" w14:textId="1B14124B" w:rsidR="00A06D85" w:rsidRDefault="00A06D85" w:rsidP="00625AE0">
      <w:pPr>
        <w:jc w:val="center"/>
      </w:pPr>
      <w:r>
        <w:rPr>
          <w:noProof/>
        </w:rPr>
        <w:drawing>
          <wp:anchor distT="0" distB="0" distL="0" distR="0" simplePos="0" relativeHeight="252283392" behindDoc="0" locked="0" layoutInCell="1" allowOverlap="0" wp14:anchorId="6C0E84C3" wp14:editId="04080B8E">
            <wp:simplePos x="0" y="0"/>
            <wp:positionH relativeFrom="margin">
              <wp:posOffset>1849755</wp:posOffset>
            </wp:positionH>
            <wp:positionV relativeFrom="line">
              <wp:posOffset>-110490</wp:posOffset>
            </wp:positionV>
            <wp:extent cx="1876425" cy="1149588"/>
            <wp:effectExtent l="0" t="0" r="0" b="0"/>
            <wp:wrapTopAndBottom distT="0" distB="0"/>
            <wp:docPr id="140"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93"/>
                    <a:srcRect/>
                    <a:stretch>
                      <a:fillRect/>
                    </a:stretch>
                  </pic:blipFill>
                  <pic:spPr bwMode="auto">
                    <a:xfrm>
                      <a:off x="0" y="0"/>
                      <a:ext cx="1876425" cy="1149588"/>
                    </a:xfrm>
                    <a:prstGeom prst="rect">
                      <a:avLst/>
                    </a:prstGeom>
                  </pic:spPr>
                </pic:pic>
              </a:graphicData>
            </a:graphic>
          </wp:anchor>
        </w:drawing>
      </w:r>
    </w:p>
    <w:p w14:paraId="46F790EF" w14:textId="77777777" w:rsidR="00625AE0" w:rsidRDefault="00625AE0" w:rsidP="00625AE0">
      <w:pPr>
        <w:jc w:val="center"/>
      </w:pPr>
      <w:r>
        <w:t>图</w:t>
      </w:r>
      <w:r>
        <w:t>1-8-3</w:t>
      </w:r>
    </w:p>
    <w:p w14:paraId="228004A1" w14:textId="77777777" w:rsidR="00625AE0" w:rsidRDefault="00625AE0" w:rsidP="00625AE0"/>
    <w:p w14:paraId="243E6C3B" w14:textId="77777777" w:rsidR="00625AE0" w:rsidRDefault="00625AE0" w:rsidP="00625AE0">
      <w:r>
        <w:t xml:space="preserve">5. </w:t>
      </w:r>
      <w:r>
        <w:rPr>
          <w:rFonts w:ascii="楷体" w:eastAsia="楷体" w:hAnsi="楷体" w:cs="楷体"/>
        </w:rPr>
        <w:t>[2020·陕西中考]</w:t>
      </w:r>
      <w:proofErr w:type="gramStart"/>
      <w:r>
        <w:t>小明想知道</w:t>
      </w:r>
      <w:proofErr w:type="gramEnd"/>
      <w:r>
        <w:t>消毒酒精的密度，他用如图</w:t>
      </w:r>
      <w:r>
        <w:t>1-8-4</w:t>
      </w:r>
      <w:r>
        <w:t>所示的家用电子秤、玻璃杯、注射器等进行测量：给玻璃杯中倒入适量酒精，测得玻璃杯和酒精的总质量为</w:t>
      </w:r>
      <m:oMath>
        <m:r>
          <w:rPr>
            <w:rFonts w:ascii="Cambria Math" w:eastAsia="Cambria Math" w:hAnsi="Cambria Math" w:cs="Cambria Math"/>
          </w:rPr>
          <m:t>109.4</m:t>
        </m:r>
        <m:r>
          <m:rPr>
            <m:nor/>
          </m:rPr>
          <w:rPr>
            <w:rFonts w:ascii="Cambria Math" w:eastAsia="Cambria Math" w:hAnsi="Cambria Math" w:cs="Cambria Math"/>
          </w:rPr>
          <m:t xml:space="preserve"> </m:t>
        </m:r>
        <m:r>
          <m:rPr>
            <m:sty m:val="p"/>
          </m:rPr>
          <w:rPr>
            <w:rFonts w:ascii="Cambria Math" w:eastAsia="Cambria Math" w:hAnsi="Cambria Math" w:cs="Cambria Math"/>
          </w:rPr>
          <m:t>g</m:t>
        </m:r>
      </m:oMath>
      <w:r>
        <w:t xml:space="preserve"> </w:t>
      </w:r>
      <w:r>
        <w:t>；用注射器从玻璃杯中抽取部分酒精，如图</w:t>
      </w:r>
      <w:r>
        <w:t>1-8-4</w:t>
      </w:r>
      <w:r>
        <w:t>乙所示，其体积为</w:t>
      </w:r>
      <m:oMath>
        <m:r>
          <w:rPr>
            <w:rFonts w:ascii="Cambria Math" w:eastAsia="Cambria Math" w:hAnsi="Cambria Math" w:cs="Cambria Math"/>
            <w:color w:val="FF0000"/>
            <w:u w:val="single" w:color="000000"/>
          </w:rPr>
          <m:t>20</m:t>
        </m:r>
      </m:oMath>
      <w:proofErr w:type="gramStart"/>
      <w:r>
        <w:t xml:space="preserve"> </w:t>
      </w:r>
      <m:oMath>
        <m:r>
          <m:rPr>
            <m:sty m:val="p"/>
          </m:rPr>
          <w:rPr>
            <w:rFonts w:ascii="Cambria Math" w:eastAsia="Cambria Math" w:hAnsi="Cambria Math" w:cs="Cambria Math"/>
          </w:rPr>
          <m:t>mL</m:t>
        </m:r>
      </m:oMath>
      <w:r>
        <w:t xml:space="preserve"> </w:t>
      </w:r>
      <w:proofErr w:type="gramEnd"/>
      <w:r>
        <w:t>；剩余酒精和玻璃杯的总质量为</w:t>
      </w:r>
      <m:oMath>
        <m:r>
          <w:rPr>
            <w:rFonts w:ascii="Cambria Math" w:eastAsia="Cambria Math" w:hAnsi="Cambria Math" w:cs="Cambria Math"/>
          </w:rPr>
          <m:t>92.2</m:t>
        </m:r>
        <m:r>
          <m:rPr>
            <m:nor/>
          </m:rPr>
          <w:rPr>
            <w:rFonts w:ascii="Cambria Math" w:eastAsia="Cambria Math" w:hAnsi="Cambria Math" w:cs="Cambria Math"/>
          </w:rPr>
          <m:t xml:space="preserve"> </m:t>
        </m:r>
        <m:r>
          <m:rPr>
            <m:sty m:val="p"/>
          </m:rPr>
          <w:rPr>
            <w:rFonts w:ascii="Cambria Math" w:eastAsia="Cambria Math" w:hAnsi="Cambria Math" w:cs="Cambria Math"/>
          </w:rPr>
          <m:t>g</m:t>
        </m:r>
      </m:oMath>
      <w:r>
        <w:t xml:space="preserve"> </w:t>
      </w:r>
      <w:r>
        <w:t>。则酒精的密度为</w:t>
      </w:r>
      <w:r>
        <w:rPr>
          <w:color w:val="FF0000"/>
          <w:u w:val="single" w:color="000000"/>
        </w:rPr>
        <w:t>0.86</w:t>
      </w:r>
      <m:oMath>
        <m:sSup>
          <m:sSupPr>
            <m:ctrlPr>
              <w:rPr>
                <w:rFonts w:ascii="Cambria Math" w:eastAsia="Cambria Math" w:hAnsi="Cambria Math" w:cs="Cambria Math"/>
              </w:rPr>
            </m:ctrlPr>
          </m:sSupPr>
          <m:e>
            <m:r>
              <m:rPr>
                <m:sty m:val="p"/>
              </m:rPr>
              <w:rPr>
                <w:rFonts w:ascii="Cambria Math" w:eastAsia="Cambria Math" w:hAnsi="Cambria Math" w:cs="Cambria Math"/>
              </w:rPr>
              <m:t>g/cm</m:t>
            </m:r>
          </m:e>
          <m:sup>
            <m:r>
              <w:rPr>
                <w:rFonts w:ascii="Cambria Math" w:eastAsia="Cambria Math" w:hAnsi="Cambria Math" w:cs="Cambria Math"/>
              </w:rPr>
              <m:t>3</m:t>
            </m:r>
          </m:sup>
        </m:sSup>
      </m:oMath>
      <w:r>
        <w:t xml:space="preserve"> </w:t>
      </w:r>
      <w:r>
        <w:t>。</w:t>
      </w:r>
    </w:p>
    <w:p w14:paraId="09CAE1D0" w14:textId="17ECE903" w:rsidR="00625AE0" w:rsidRDefault="00625AE0" w:rsidP="00625AE0">
      <w:pPr>
        <w:jc w:val="center"/>
        <w:rPr>
          <w:noProof/>
        </w:rPr>
      </w:pPr>
    </w:p>
    <w:p w14:paraId="76B3D946" w14:textId="6CA353AE" w:rsidR="00A06D85" w:rsidRDefault="00A06D85" w:rsidP="00625AE0">
      <w:pPr>
        <w:jc w:val="center"/>
      </w:pPr>
      <w:r>
        <w:rPr>
          <w:noProof/>
        </w:rPr>
        <w:drawing>
          <wp:anchor distT="0" distB="0" distL="0" distR="0" simplePos="0" relativeHeight="252285440" behindDoc="0" locked="0" layoutInCell="1" allowOverlap="0" wp14:anchorId="50CE20C9" wp14:editId="0ECCB27D">
            <wp:simplePos x="0" y="0"/>
            <wp:positionH relativeFrom="margin">
              <wp:posOffset>1377950</wp:posOffset>
            </wp:positionH>
            <wp:positionV relativeFrom="line">
              <wp:posOffset>-110490</wp:posOffset>
            </wp:positionV>
            <wp:extent cx="2819400" cy="2189560"/>
            <wp:effectExtent l="0" t="0" r="0" b="0"/>
            <wp:wrapTopAndBottom distT="0" distB="0"/>
            <wp:docPr id="144"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94"/>
                    <a:srcRect/>
                    <a:stretch>
                      <a:fillRect/>
                    </a:stretch>
                  </pic:blipFill>
                  <pic:spPr bwMode="auto">
                    <a:xfrm>
                      <a:off x="0" y="0"/>
                      <a:ext cx="2819400" cy="2189560"/>
                    </a:xfrm>
                    <a:prstGeom prst="rect">
                      <a:avLst/>
                    </a:prstGeom>
                  </pic:spPr>
                </pic:pic>
              </a:graphicData>
            </a:graphic>
          </wp:anchor>
        </w:drawing>
      </w:r>
    </w:p>
    <w:p w14:paraId="47459BE3" w14:textId="77777777" w:rsidR="00625AE0" w:rsidRDefault="00625AE0" w:rsidP="00625AE0">
      <w:pPr>
        <w:jc w:val="center"/>
      </w:pPr>
      <w:r>
        <w:t>图</w:t>
      </w:r>
      <w:r>
        <w:t>1-8-4</w:t>
      </w:r>
    </w:p>
    <w:p w14:paraId="547A3D90" w14:textId="77777777" w:rsidR="00625AE0" w:rsidRDefault="00625AE0" w:rsidP="00625AE0"/>
    <w:p w14:paraId="70989EF1" w14:textId="77777777" w:rsidR="00625AE0" w:rsidRDefault="00625AE0" w:rsidP="00625AE0">
      <w:pPr>
        <w:pStyle w:val="3"/>
      </w:pPr>
      <w:r>
        <w:rPr>
          <w:noProof/>
        </w:rPr>
        <w:lastRenderedPageBreak/>
        <w:drawing>
          <wp:inline distT="0" distB="0" distL="0" distR="0" wp14:anchorId="0CB14829" wp14:editId="0829FA4E">
            <wp:extent cx="3181350" cy="604085"/>
            <wp:effectExtent l="0" t="0" r="0" b="0"/>
            <wp:docPr id="213" name="图片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0"/>
                    <a:srcRect/>
                    <a:stretch>
                      <a:fillRect/>
                    </a:stretch>
                  </pic:blipFill>
                  <pic:spPr bwMode="auto">
                    <a:xfrm>
                      <a:off x="0" y="0"/>
                      <a:ext cx="3181350" cy="604085"/>
                    </a:xfrm>
                    <a:prstGeom prst="rect">
                      <a:avLst/>
                    </a:prstGeom>
                  </pic:spPr>
                </pic:pic>
              </a:graphicData>
            </a:graphic>
          </wp:inline>
        </w:drawing>
      </w:r>
      <w:r>
        <w:rPr>
          <w:color w:val="FFFFFF"/>
          <w:sz w:val="1"/>
          <w:szCs w:val="1"/>
        </w:rPr>
        <w:t>核心素养培优</w:t>
      </w:r>
    </w:p>
    <w:p w14:paraId="2A167764" w14:textId="77777777" w:rsidR="00625AE0" w:rsidRDefault="00625AE0" w:rsidP="00A06D85">
      <w:pPr>
        <w:pStyle w:val="4"/>
        <w:jc w:val="left"/>
      </w:pPr>
      <w:r>
        <w:t>一、选择题</w:t>
      </w:r>
    </w:p>
    <w:p w14:paraId="3AEF0A46" w14:textId="77777777" w:rsidR="00625AE0" w:rsidRDefault="00625AE0" w:rsidP="00625AE0">
      <w:r>
        <w:t xml:space="preserve">1. </w:t>
      </w:r>
      <w:r>
        <w:rPr>
          <w:rFonts w:ascii="楷体" w:eastAsia="楷体" w:hAnsi="楷体" w:cs="楷体"/>
        </w:rPr>
        <w:t>[2022·长春中考]</w:t>
      </w:r>
      <w:r>
        <w:t>氮化硅是一种性能优异的非金属材料，它具有熔点高、硬度大、耐腐蚀、绝缘性好等特点。用它制作切削刀具是利用了该材料的哪个特点</w:t>
      </w:r>
      <w:r>
        <w:t xml:space="preserve">( </w:t>
      </w:r>
      <w:r>
        <w:rPr>
          <w:color w:val="FF0000"/>
        </w:rPr>
        <w:t>B</w:t>
      </w:r>
      <w:r>
        <w:t xml:space="preserve"> )</w:t>
      </w:r>
    </w:p>
    <w:p w14:paraId="7F69FC30" w14:textId="77777777" w:rsidR="00625AE0" w:rsidRDefault="00625AE0" w:rsidP="00625AE0">
      <w:pPr>
        <w:tabs>
          <w:tab w:val="left" w:pos="2138"/>
          <w:tab w:val="left" w:pos="4277"/>
          <w:tab w:val="left" w:pos="6415"/>
        </w:tabs>
      </w:pPr>
      <w:r>
        <w:t xml:space="preserve">A. </w:t>
      </w:r>
      <w:r>
        <w:t>熔点高</w:t>
      </w:r>
      <w:r>
        <w:tab/>
        <w:t xml:space="preserve">B. </w:t>
      </w:r>
      <w:r>
        <w:t>硬度大</w:t>
      </w:r>
      <w:r>
        <w:tab/>
        <w:t xml:space="preserve">C. </w:t>
      </w:r>
      <w:r>
        <w:t>耐腐蚀</w:t>
      </w:r>
      <w:r>
        <w:tab/>
        <w:t xml:space="preserve">D. </w:t>
      </w:r>
      <w:r>
        <w:t>绝缘性好</w:t>
      </w:r>
    </w:p>
    <w:p w14:paraId="1FFCB8B2" w14:textId="77777777" w:rsidR="00625AE0" w:rsidRDefault="00625AE0" w:rsidP="00625AE0">
      <w:r>
        <w:t xml:space="preserve">2. </w:t>
      </w:r>
      <w:r>
        <w:rPr>
          <w:rFonts w:ascii="楷体" w:eastAsia="楷体" w:hAnsi="楷体" w:cs="楷体"/>
        </w:rPr>
        <w:t>[2022·自贡中考]</w:t>
      </w:r>
      <w:r>
        <w:t>物理知识与生活联系非常紧密，下列关于密度的一些说法正确的是</w:t>
      </w:r>
      <w:r>
        <w:t xml:space="preserve">( </w:t>
      </w:r>
      <w:r>
        <w:rPr>
          <w:color w:val="FF0000"/>
        </w:rPr>
        <w:t>D</w:t>
      </w:r>
      <w:r>
        <w:t xml:space="preserve"> )</w:t>
      </w:r>
    </w:p>
    <w:p w14:paraId="3D4656DC" w14:textId="77777777" w:rsidR="00625AE0" w:rsidRDefault="00625AE0" w:rsidP="00625AE0">
      <w:r>
        <w:t xml:space="preserve">A. </w:t>
      </w:r>
      <m:oMath>
        <m:r>
          <w:rPr>
            <w:rFonts w:ascii="Cambria Math" w:eastAsia="Cambria Math" w:hAnsi="Cambria Math" w:cs="Cambria Math"/>
          </w:rPr>
          <m:t>1</m:t>
        </m:r>
        <m:r>
          <m:rPr>
            <m:nor/>
          </m:rPr>
          <w:rPr>
            <w:rFonts w:ascii="Cambria Math" w:eastAsia="Cambria Math" w:hAnsi="Cambria Math" w:cs="Cambria Math"/>
          </w:rPr>
          <m:t xml:space="preserve"> </m:t>
        </m:r>
        <m:r>
          <m:rPr>
            <m:sty m:val="p"/>
          </m:rPr>
          <w:rPr>
            <w:rFonts w:ascii="Cambria Math" w:eastAsia="Cambria Math" w:hAnsi="Cambria Math" w:cs="Cambria Math"/>
          </w:rPr>
          <m:t>kg</m:t>
        </m:r>
      </m:oMath>
      <w:r>
        <w:t xml:space="preserve"> </w:t>
      </w:r>
      <w:r>
        <w:t>的水和</w:t>
      </w:r>
      <m:oMath>
        <m:r>
          <w:rPr>
            <w:rFonts w:ascii="Cambria Math" w:eastAsia="Cambria Math" w:hAnsi="Cambria Math" w:cs="Cambria Math"/>
          </w:rPr>
          <m:t>1</m:t>
        </m:r>
        <m:r>
          <m:rPr>
            <m:nor/>
          </m:rPr>
          <w:rPr>
            <w:rFonts w:ascii="Cambria Math" w:eastAsia="Cambria Math" w:hAnsi="Cambria Math" w:cs="Cambria Math"/>
          </w:rPr>
          <m:t xml:space="preserve"> </m:t>
        </m:r>
        <m:r>
          <m:rPr>
            <m:sty m:val="p"/>
          </m:rPr>
          <w:rPr>
            <w:rFonts w:ascii="Cambria Math" w:eastAsia="Cambria Math" w:hAnsi="Cambria Math" w:cs="Cambria Math"/>
          </w:rPr>
          <m:t>kg</m:t>
        </m:r>
      </m:oMath>
      <w:r>
        <w:t xml:space="preserve"> </w:t>
      </w:r>
      <w:r>
        <w:t>的冰的密度相同</w:t>
      </w:r>
    </w:p>
    <w:p w14:paraId="4E7F19BA" w14:textId="77777777" w:rsidR="00625AE0" w:rsidRDefault="00625AE0" w:rsidP="00625AE0">
      <w:r>
        <w:t xml:space="preserve">B. </w:t>
      </w:r>
      <w:r>
        <w:t>可以利用密度来鉴别物质，因为不同物质的密度一定不同</w:t>
      </w:r>
    </w:p>
    <w:p w14:paraId="7D0ACC4F" w14:textId="77777777" w:rsidR="00625AE0" w:rsidRDefault="00625AE0" w:rsidP="00625AE0">
      <w:r>
        <w:t xml:space="preserve">C. </w:t>
      </w:r>
      <w:r>
        <w:t>为减轻质量，航空器材常采用强度高、密度大的合金或新型合成材料</w:t>
      </w:r>
    </w:p>
    <w:p w14:paraId="224CE771" w14:textId="77777777" w:rsidR="00625AE0" w:rsidRDefault="00625AE0" w:rsidP="00625AE0">
      <w:r>
        <w:t xml:space="preserve">D. </w:t>
      </w:r>
      <w:r>
        <w:t>发生火灾时，受困人员常采取弯腰甚至爬行的姿势撤离，是因为含有有害物质的空气温度较高，密度较小，大量聚集在房间的上方</w:t>
      </w:r>
    </w:p>
    <w:p w14:paraId="7B578D86" w14:textId="77777777" w:rsidR="00625AE0" w:rsidRDefault="00625AE0" w:rsidP="00625AE0">
      <w:r>
        <w:t xml:space="preserve">3. </w:t>
      </w:r>
      <w:r>
        <w:rPr>
          <w:rFonts w:ascii="楷体" w:eastAsia="楷体" w:hAnsi="楷体" w:cs="楷体"/>
        </w:rPr>
        <w:t>[2022·宜昌中考]</w:t>
      </w:r>
      <w:r>
        <w:t>甲、乙两种物质的质量和体积关系图像如图</w:t>
      </w:r>
      <w:r>
        <w:t>1-8-5</w:t>
      </w:r>
      <w:r>
        <w:t>所示，下列说法正确的是</w:t>
      </w:r>
      <w:r>
        <w:t xml:space="preserve">( </w:t>
      </w:r>
      <w:r>
        <w:rPr>
          <w:color w:val="FF0000"/>
        </w:rPr>
        <w:t>A</w:t>
      </w:r>
      <w:r>
        <w:t xml:space="preserve"> )</w:t>
      </w:r>
    </w:p>
    <w:p w14:paraId="68DD45B6" w14:textId="4B2C6AAE" w:rsidR="00625AE0" w:rsidRDefault="00625AE0" w:rsidP="00625AE0">
      <w:pPr>
        <w:jc w:val="center"/>
        <w:rPr>
          <w:noProof/>
        </w:rPr>
      </w:pPr>
    </w:p>
    <w:p w14:paraId="02056A8F" w14:textId="24D59F28" w:rsidR="00A06D85" w:rsidRDefault="00A06D85" w:rsidP="00625AE0">
      <w:pPr>
        <w:jc w:val="center"/>
      </w:pPr>
      <w:r>
        <w:rPr>
          <w:noProof/>
        </w:rPr>
        <w:drawing>
          <wp:anchor distT="0" distB="0" distL="0" distR="0" simplePos="0" relativeHeight="252287488" behindDoc="0" locked="0" layoutInCell="1" allowOverlap="0" wp14:anchorId="324785A5" wp14:editId="7CDED9B0">
            <wp:simplePos x="0" y="0"/>
            <wp:positionH relativeFrom="margin">
              <wp:posOffset>1887855</wp:posOffset>
            </wp:positionH>
            <wp:positionV relativeFrom="line">
              <wp:posOffset>-110490</wp:posOffset>
            </wp:positionV>
            <wp:extent cx="1800225" cy="1584496"/>
            <wp:effectExtent l="0" t="0" r="0" b="0"/>
            <wp:wrapTopAndBottom distT="0" distB="0"/>
            <wp:docPr id="171" name="图片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95"/>
                    <a:srcRect/>
                    <a:stretch>
                      <a:fillRect/>
                    </a:stretch>
                  </pic:blipFill>
                  <pic:spPr bwMode="auto">
                    <a:xfrm>
                      <a:off x="0" y="0"/>
                      <a:ext cx="1800225" cy="1584496"/>
                    </a:xfrm>
                    <a:prstGeom prst="rect">
                      <a:avLst/>
                    </a:prstGeom>
                  </pic:spPr>
                </pic:pic>
              </a:graphicData>
            </a:graphic>
          </wp:anchor>
        </w:drawing>
      </w:r>
    </w:p>
    <w:p w14:paraId="0BC85706" w14:textId="77777777" w:rsidR="00625AE0" w:rsidRDefault="00625AE0" w:rsidP="00625AE0">
      <w:pPr>
        <w:jc w:val="center"/>
      </w:pPr>
      <w:r>
        <w:t>图</w:t>
      </w:r>
      <w:r>
        <w:t>1-8-5</w:t>
      </w:r>
    </w:p>
    <w:p w14:paraId="1FBF36FB" w14:textId="77777777" w:rsidR="00625AE0" w:rsidRDefault="00625AE0" w:rsidP="00625AE0"/>
    <w:p w14:paraId="05ACFEB3" w14:textId="77777777" w:rsidR="00625AE0" w:rsidRDefault="00625AE0" w:rsidP="00625AE0">
      <w:r>
        <w:t xml:space="preserve">A. </w:t>
      </w:r>
      <w:r>
        <w:t>甲的质量与体积成正比</w:t>
      </w:r>
    </w:p>
    <w:p w14:paraId="58B3BF64" w14:textId="77777777" w:rsidR="00625AE0" w:rsidRDefault="00625AE0" w:rsidP="00625AE0">
      <w:r>
        <w:t xml:space="preserve">B. </w:t>
      </w:r>
      <w:r>
        <w:t>甲的密度与质量成正比</w:t>
      </w:r>
    </w:p>
    <w:p w14:paraId="02C2392C" w14:textId="77777777" w:rsidR="00625AE0" w:rsidRDefault="00625AE0" w:rsidP="00625AE0">
      <w:r>
        <w:t xml:space="preserve">C. </w:t>
      </w:r>
      <w:r>
        <w:t>甲的密度比乙的密度小</w:t>
      </w:r>
    </w:p>
    <w:p w14:paraId="7017F84A" w14:textId="77777777" w:rsidR="00625AE0" w:rsidRDefault="00625AE0" w:rsidP="00625AE0">
      <w:r>
        <w:t xml:space="preserve">D. </w:t>
      </w:r>
      <w:r>
        <w:t>质量相同时，甲的体积是乙的体积的</w:t>
      </w:r>
      <w:r>
        <w:t>8</w:t>
      </w:r>
      <w:r>
        <w:t>倍</w:t>
      </w:r>
    </w:p>
    <w:p w14:paraId="629D2EA3" w14:textId="77777777" w:rsidR="00625AE0" w:rsidRDefault="00625AE0" w:rsidP="00625AE0">
      <w:r>
        <w:lastRenderedPageBreak/>
        <w:t xml:space="preserve">4. </w:t>
      </w:r>
      <w:r>
        <w:rPr>
          <w:rFonts w:ascii="楷体" w:eastAsia="楷体" w:hAnsi="楷体" w:cs="楷体"/>
        </w:rPr>
        <w:t>[2022·黔东南中考]</w:t>
      </w:r>
      <w:r>
        <w:t>小华同学阅读了下表后，归纳了一些结论，其中正确的是</w:t>
      </w:r>
      <w:r>
        <w:t xml:space="preserve">( </w:t>
      </w:r>
      <w:r>
        <w:rPr>
          <w:color w:val="FF0000"/>
        </w:rPr>
        <w:t>D</w:t>
      </w:r>
      <w:r>
        <w:t xml:space="preserve"> )</w:t>
      </w:r>
    </w:p>
    <w:p w14:paraId="43130871" w14:textId="77777777" w:rsidR="00625AE0" w:rsidRDefault="00625AE0" w:rsidP="00625AE0">
      <w:pPr>
        <w:jc w:val="center"/>
      </w:pPr>
      <m:oMath>
        <m:r>
          <m:rPr>
            <m:sty m:val="bi"/>
          </m:rPr>
          <w:rPr>
            <w:rFonts w:ascii="Cambria Math" w:eastAsia="Cambria Math" w:hAnsi="Cambria Math" w:cs="Cambria Math"/>
          </w:rPr>
          <m:t>0</m:t>
        </m:r>
        <m:r>
          <m:rPr>
            <m:sty m:val="b"/>
          </m:rPr>
          <w:rPr>
            <w:rFonts w:ascii="Cambria Math" w:eastAsia="Cambria Math" w:hAnsi="Cambria Math" w:cs="Cambria Math"/>
          </w:rPr>
          <m:t>℃</m:t>
        </m:r>
      </m:oMath>
      <w:r>
        <w:t xml:space="preserve"> </w:t>
      </w:r>
      <w:r>
        <w:rPr>
          <w:b/>
          <w:bCs/>
        </w:rPr>
        <w:t>、</w:t>
      </w:r>
      <m:oMath>
        <m:r>
          <m:rPr>
            <m:sty m:val="bi"/>
          </m:rPr>
          <w:rPr>
            <w:rFonts w:ascii="Cambria Math" w:eastAsia="Cambria Math" w:hAnsi="Cambria Math" w:cs="Cambria Math"/>
          </w:rPr>
          <m:t>1</m:t>
        </m:r>
      </m:oMath>
      <w:r>
        <w:t xml:space="preserve"> </w:t>
      </w:r>
      <w:r>
        <w:rPr>
          <w:b/>
          <w:bCs/>
        </w:rPr>
        <w:t>标准大气压下部分物质的密度</w:t>
      </w:r>
      <m:oMath>
        <m:r>
          <m:rPr>
            <m:sty m:val="b"/>
          </m:rPr>
          <w:rPr>
            <w:rFonts w:ascii="Cambria Math" w:eastAsia="Cambria Math" w:hAnsi="Cambria Math" w:cs="Cambria Math"/>
          </w:rPr>
          <m:t>/</m:t>
        </m:r>
        <m:d>
          <m:dPr>
            <m:ctrlPr>
              <w:rPr>
                <w:rFonts w:ascii="Cambria Math" w:eastAsia="Cambria Math" w:hAnsi="Cambria Math" w:cs="Cambria Math"/>
                <w:b/>
                <w:bCs/>
              </w:rPr>
            </m:ctrlPr>
          </m:dPr>
          <m:e>
            <m:sSup>
              <m:sSupPr>
                <m:ctrlPr>
                  <w:rPr>
                    <w:rFonts w:ascii="Cambria Math" w:eastAsia="Cambria Math" w:hAnsi="Cambria Math" w:cs="Cambria Math"/>
                    <w:b/>
                    <w:bCs/>
                  </w:rPr>
                </m:ctrlPr>
              </m:sSupPr>
              <m:e>
                <m:r>
                  <m:rPr>
                    <m:sty m:val="b"/>
                  </m:rPr>
                  <w:rPr>
                    <w:rFonts w:ascii="Cambria Math" w:eastAsia="Cambria Math" w:hAnsi="Cambria Math" w:cs="Cambria Math"/>
                  </w:rPr>
                  <m:t>kg⋅m</m:t>
                </m:r>
              </m:e>
              <m:sup>
                <m:r>
                  <m:rPr>
                    <m:sty m:val="b"/>
                  </m:rPr>
                  <w:rPr>
                    <w:rFonts w:ascii="Cambria Math" w:eastAsia="Cambria Math" w:hAnsi="Cambria Math" w:cs="Cambria Math"/>
                  </w:rPr>
                  <m:t>-</m:t>
                </m:r>
                <m:r>
                  <m:rPr>
                    <m:sty m:val="bi"/>
                  </m:rPr>
                  <w:rPr>
                    <w:rFonts w:ascii="Cambria Math" w:eastAsia="Cambria Math" w:hAnsi="Cambria Math" w:cs="Cambria Math"/>
                  </w:rPr>
                  <m:t>3</m:t>
                </m:r>
              </m:sup>
            </m:sSup>
          </m:e>
        </m:d>
      </m:oMath>
      <w:r>
        <w:t xml:space="preserve"> </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000" w:firstRow="0" w:lastRow="0" w:firstColumn="0" w:lastColumn="0" w:noHBand="0" w:noVBand="0"/>
      </w:tblPr>
      <w:tblGrid>
        <w:gridCol w:w="2746"/>
        <w:gridCol w:w="1411"/>
        <w:gridCol w:w="2732"/>
        <w:gridCol w:w="1411"/>
      </w:tblGrid>
      <w:tr w:rsidR="00625AE0" w14:paraId="72023CBE" w14:textId="77777777" w:rsidTr="00686243">
        <w:trPr>
          <w:jc w:val="center"/>
        </w:trPr>
        <w:tc>
          <w:tcPr>
            <w:tcW w:w="2745" w:type="dxa"/>
            <w:tcBorders>
              <w:top w:val="single" w:sz="1" w:space="0" w:color="666666"/>
              <w:left w:val="single" w:sz="1" w:space="0" w:color="666666"/>
              <w:bottom w:val="single" w:sz="1" w:space="0" w:color="666666"/>
              <w:right w:val="single" w:sz="1" w:space="0" w:color="666666"/>
            </w:tcBorders>
          </w:tcPr>
          <w:p w14:paraId="4C37C01A" w14:textId="77777777" w:rsidR="00625AE0" w:rsidRDefault="00625AE0" w:rsidP="00686243">
            <w:r>
              <w:rPr>
                <w:rFonts w:hAnsi="Times New Roman"/>
              </w:rPr>
              <w:t>水</w:t>
            </w:r>
          </w:p>
        </w:tc>
        <w:tc>
          <w:tcPr>
            <w:tcW w:w="1410" w:type="dxa"/>
            <w:tcBorders>
              <w:top w:val="single" w:sz="1" w:space="0" w:color="666666"/>
              <w:left w:val="single" w:sz="1" w:space="0" w:color="666666"/>
              <w:bottom w:val="single" w:sz="1" w:space="0" w:color="666666"/>
              <w:right w:val="single" w:sz="1" w:space="0" w:color="666666"/>
            </w:tcBorders>
          </w:tcPr>
          <w:p w14:paraId="11D17240" w14:textId="77777777" w:rsidR="00625AE0" w:rsidRDefault="00625AE0" w:rsidP="00686243">
            <m:oMath>
              <m:r>
                <w:rPr>
                  <w:rFonts w:ascii="Cambria Math" w:eastAsia="Cambria Math" w:hAnsi="Cambria Math" w:cs="Cambria Math"/>
                </w:rPr>
                <m:t>1.0</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10</m:t>
                  </m:r>
                </m:e>
                <m:sup>
                  <m:r>
                    <w:rPr>
                      <w:rFonts w:ascii="Cambria Math" w:eastAsia="Cambria Math" w:hAnsi="Cambria Math" w:cs="Cambria Math"/>
                    </w:rPr>
                    <m:t>3</m:t>
                  </m:r>
                </m:sup>
              </m:sSup>
            </m:oMath>
            <w:r>
              <w:t xml:space="preserve"> </w:t>
            </w:r>
          </w:p>
        </w:tc>
        <w:tc>
          <w:tcPr>
            <w:tcW w:w="2730" w:type="dxa"/>
            <w:tcBorders>
              <w:top w:val="single" w:sz="1" w:space="0" w:color="666666"/>
              <w:left w:val="single" w:sz="1" w:space="0" w:color="666666"/>
              <w:bottom w:val="single" w:sz="1" w:space="0" w:color="666666"/>
              <w:right w:val="single" w:sz="1" w:space="0" w:color="666666"/>
            </w:tcBorders>
          </w:tcPr>
          <w:p w14:paraId="2B18BBB2" w14:textId="77777777" w:rsidR="00625AE0" w:rsidRDefault="00625AE0" w:rsidP="00686243">
            <w:r>
              <w:rPr>
                <w:rFonts w:hAnsi="Times New Roman"/>
              </w:rPr>
              <w:t>冰</w:t>
            </w:r>
          </w:p>
        </w:tc>
        <w:tc>
          <w:tcPr>
            <w:tcW w:w="1410" w:type="dxa"/>
            <w:tcBorders>
              <w:top w:val="single" w:sz="1" w:space="0" w:color="666666"/>
              <w:left w:val="single" w:sz="1" w:space="0" w:color="666666"/>
              <w:bottom w:val="single" w:sz="1" w:space="0" w:color="666666"/>
              <w:right w:val="single" w:sz="1" w:space="0" w:color="666666"/>
            </w:tcBorders>
          </w:tcPr>
          <w:p w14:paraId="6EE56936" w14:textId="77777777" w:rsidR="00625AE0" w:rsidRDefault="00625AE0" w:rsidP="00686243">
            <m:oMath>
              <m:r>
                <w:rPr>
                  <w:rFonts w:ascii="Cambria Math" w:eastAsia="Cambria Math" w:hAnsi="Cambria Math" w:cs="Cambria Math"/>
                </w:rPr>
                <m:t>0.9</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10</m:t>
                  </m:r>
                </m:e>
                <m:sup>
                  <m:r>
                    <w:rPr>
                      <w:rFonts w:ascii="Cambria Math" w:eastAsia="Cambria Math" w:hAnsi="Cambria Math" w:cs="Cambria Math"/>
                    </w:rPr>
                    <m:t>3</m:t>
                  </m:r>
                </m:sup>
              </m:sSup>
            </m:oMath>
            <w:r>
              <w:t xml:space="preserve"> </w:t>
            </w:r>
          </w:p>
        </w:tc>
      </w:tr>
      <w:tr w:rsidR="00625AE0" w14:paraId="7EFC3773" w14:textId="77777777" w:rsidTr="00686243">
        <w:trPr>
          <w:jc w:val="center"/>
        </w:trPr>
        <w:tc>
          <w:tcPr>
            <w:tcW w:w="2745" w:type="dxa"/>
            <w:tcBorders>
              <w:top w:val="single" w:sz="1" w:space="0" w:color="666666"/>
              <w:left w:val="single" w:sz="1" w:space="0" w:color="666666"/>
              <w:bottom w:val="single" w:sz="1" w:space="0" w:color="666666"/>
              <w:right w:val="single" w:sz="1" w:space="0" w:color="666666"/>
            </w:tcBorders>
          </w:tcPr>
          <w:p w14:paraId="5AE1363D" w14:textId="77777777" w:rsidR="00625AE0" w:rsidRDefault="00625AE0" w:rsidP="00686243">
            <w:r>
              <w:rPr>
                <w:rFonts w:hAnsi="Times New Roman"/>
              </w:rPr>
              <w:t>水银</w:t>
            </w:r>
          </w:p>
        </w:tc>
        <w:tc>
          <w:tcPr>
            <w:tcW w:w="1410" w:type="dxa"/>
            <w:tcBorders>
              <w:top w:val="single" w:sz="1" w:space="0" w:color="666666"/>
              <w:left w:val="single" w:sz="1" w:space="0" w:color="666666"/>
              <w:bottom w:val="single" w:sz="1" w:space="0" w:color="666666"/>
              <w:right w:val="single" w:sz="1" w:space="0" w:color="666666"/>
            </w:tcBorders>
          </w:tcPr>
          <w:p w14:paraId="0CEAADB0" w14:textId="77777777" w:rsidR="00625AE0" w:rsidRDefault="00625AE0" w:rsidP="00686243">
            <m:oMath>
              <m:r>
                <w:rPr>
                  <w:rFonts w:ascii="Cambria Math" w:eastAsia="Cambria Math" w:hAnsi="Cambria Math" w:cs="Cambria Math"/>
                </w:rPr>
                <m:t>13.6</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10</m:t>
                  </m:r>
                </m:e>
                <m:sup>
                  <m:r>
                    <w:rPr>
                      <w:rFonts w:ascii="Cambria Math" w:eastAsia="Cambria Math" w:hAnsi="Cambria Math" w:cs="Cambria Math"/>
                    </w:rPr>
                    <m:t>3</m:t>
                  </m:r>
                </m:sup>
              </m:sSup>
            </m:oMath>
            <w:r>
              <w:t xml:space="preserve"> </w:t>
            </w:r>
          </w:p>
        </w:tc>
        <w:tc>
          <w:tcPr>
            <w:tcW w:w="2730" w:type="dxa"/>
            <w:tcBorders>
              <w:top w:val="single" w:sz="1" w:space="0" w:color="666666"/>
              <w:left w:val="single" w:sz="1" w:space="0" w:color="666666"/>
              <w:bottom w:val="single" w:sz="1" w:space="0" w:color="666666"/>
              <w:right w:val="single" w:sz="1" w:space="0" w:color="666666"/>
            </w:tcBorders>
          </w:tcPr>
          <w:p w14:paraId="2215DF27" w14:textId="77777777" w:rsidR="00625AE0" w:rsidRDefault="00625AE0" w:rsidP="00686243">
            <w:r>
              <w:rPr>
                <w:rFonts w:hAnsi="Times New Roman"/>
              </w:rPr>
              <w:t>干松木</w:t>
            </w:r>
          </w:p>
        </w:tc>
        <w:tc>
          <w:tcPr>
            <w:tcW w:w="1410" w:type="dxa"/>
            <w:tcBorders>
              <w:top w:val="single" w:sz="1" w:space="0" w:color="666666"/>
              <w:left w:val="single" w:sz="1" w:space="0" w:color="666666"/>
              <w:bottom w:val="single" w:sz="1" w:space="0" w:color="666666"/>
              <w:right w:val="single" w:sz="1" w:space="0" w:color="666666"/>
            </w:tcBorders>
          </w:tcPr>
          <w:p w14:paraId="3C1EA712" w14:textId="77777777" w:rsidR="00625AE0" w:rsidRDefault="00625AE0" w:rsidP="00686243">
            <m:oMath>
              <m:r>
                <w:rPr>
                  <w:rFonts w:ascii="Cambria Math" w:eastAsia="Cambria Math" w:hAnsi="Cambria Math" w:cs="Cambria Math"/>
                </w:rPr>
                <m:t>0.4</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10</m:t>
                  </m:r>
                </m:e>
                <m:sup>
                  <m:r>
                    <w:rPr>
                      <w:rFonts w:ascii="Cambria Math" w:eastAsia="Cambria Math" w:hAnsi="Cambria Math" w:cs="Cambria Math"/>
                    </w:rPr>
                    <m:t>3</m:t>
                  </m:r>
                </m:sup>
              </m:sSup>
            </m:oMath>
            <w:r>
              <w:t xml:space="preserve"> </w:t>
            </w:r>
          </w:p>
        </w:tc>
      </w:tr>
      <w:tr w:rsidR="00625AE0" w14:paraId="362708EA" w14:textId="77777777" w:rsidTr="00686243">
        <w:trPr>
          <w:jc w:val="center"/>
        </w:trPr>
        <w:tc>
          <w:tcPr>
            <w:tcW w:w="2745" w:type="dxa"/>
            <w:tcBorders>
              <w:top w:val="single" w:sz="1" w:space="0" w:color="666666"/>
              <w:left w:val="single" w:sz="1" w:space="0" w:color="666666"/>
              <w:bottom w:val="single" w:sz="1" w:space="0" w:color="666666"/>
              <w:right w:val="single" w:sz="1" w:space="0" w:color="666666"/>
            </w:tcBorders>
          </w:tcPr>
          <w:p w14:paraId="2CE835C8" w14:textId="77777777" w:rsidR="00625AE0" w:rsidRDefault="00625AE0" w:rsidP="00686243">
            <w:r>
              <w:rPr>
                <w:rFonts w:hAnsi="Times New Roman"/>
              </w:rPr>
              <w:t>酒精</w:t>
            </w:r>
          </w:p>
        </w:tc>
        <w:tc>
          <w:tcPr>
            <w:tcW w:w="1410" w:type="dxa"/>
            <w:tcBorders>
              <w:top w:val="single" w:sz="1" w:space="0" w:color="666666"/>
              <w:left w:val="single" w:sz="1" w:space="0" w:color="666666"/>
              <w:bottom w:val="single" w:sz="1" w:space="0" w:color="666666"/>
              <w:right w:val="single" w:sz="1" w:space="0" w:color="666666"/>
            </w:tcBorders>
          </w:tcPr>
          <w:p w14:paraId="63640EFF" w14:textId="77777777" w:rsidR="00625AE0" w:rsidRDefault="00625AE0" w:rsidP="00686243">
            <m:oMath>
              <m:r>
                <w:rPr>
                  <w:rFonts w:ascii="Cambria Math" w:eastAsia="Cambria Math" w:hAnsi="Cambria Math" w:cs="Cambria Math"/>
                </w:rPr>
                <m:t>0.8</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10</m:t>
                  </m:r>
                </m:e>
                <m:sup>
                  <m:r>
                    <w:rPr>
                      <w:rFonts w:ascii="Cambria Math" w:eastAsia="Cambria Math" w:hAnsi="Cambria Math" w:cs="Cambria Math"/>
                    </w:rPr>
                    <m:t>3</m:t>
                  </m:r>
                </m:sup>
              </m:sSup>
            </m:oMath>
            <w:r>
              <w:t xml:space="preserve"> </w:t>
            </w:r>
          </w:p>
        </w:tc>
        <w:tc>
          <w:tcPr>
            <w:tcW w:w="2730" w:type="dxa"/>
            <w:tcBorders>
              <w:top w:val="single" w:sz="1" w:space="0" w:color="666666"/>
              <w:left w:val="single" w:sz="1" w:space="0" w:color="666666"/>
              <w:bottom w:val="single" w:sz="1" w:space="0" w:color="666666"/>
              <w:right w:val="single" w:sz="1" w:space="0" w:color="666666"/>
            </w:tcBorders>
          </w:tcPr>
          <w:p w14:paraId="10A04892" w14:textId="77777777" w:rsidR="00625AE0" w:rsidRDefault="00625AE0" w:rsidP="00686243">
            <w:r>
              <w:rPr>
                <w:rFonts w:hAnsi="Times New Roman"/>
              </w:rPr>
              <w:t>铜</w:t>
            </w:r>
          </w:p>
        </w:tc>
        <w:tc>
          <w:tcPr>
            <w:tcW w:w="1410" w:type="dxa"/>
            <w:tcBorders>
              <w:top w:val="single" w:sz="1" w:space="0" w:color="666666"/>
              <w:left w:val="single" w:sz="1" w:space="0" w:color="666666"/>
              <w:bottom w:val="single" w:sz="1" w:space="0" w:color="666666"/>
              <w:right w:val="single" w:sz="1" w:space="0" w:color="666666"/>
            </w:tcBorders>
          </w:tcPr>
          <w:p w14:paraId="700CCD25" w14:textId="77777777" w:rsidR="00625AE0" w:rsidRDefault="00625AE0" w:rsidP="00686243">
            <m:oMath>
              <m:r>
                <w:rPr>
                  <w:rFonts w:ascii="Cambria Math" w:eastAsia="Cambria Math" w:hAnsi="Cambria Math" w:cs="Cambria Math"/>
                </w:rPr>
                <m:t>8.9</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10</m:t>
                  </m:r>
                </m:e>
                <m:sup>
                  <m:r>
                    <w:rPr>
                      <w:rFonts w:ascii="Cambria Math" w:eastAsia="Cambria Math" w:hAnsi="Cambria Math" w:cs="Cambria Math"/>
                    </w:rPr>
                    <m:t>3</m:t>
                  </m:r>
                </m:sup>
              </m:sSup>
            </m:oMath>
            <w:r>
              <w:t xml:space="preserve"> </w:t>
            </w:r>
          </w:p>
        </w:tc>
      </w:tr>
      <w:tr w:rsidR="00625AE0" w14:paraId="52CF536D" w14:textId="77777777" w:rsidTr="00686243">
        <w:trPr>
          <w:jc w:val="center"/>
        </w:trPr>
        <w:tc>
          <w:tcPr>
            <w:tcW w:w="2745" w:type="dxa"/>
            <w:tcBorders>
              <w:top w:val="single" w:sz="1" w:space="0" w:color="666666"/>
              <w:left w:val="single" w:sz="1" w:space="0" w:color="666666"/>
              <w:bottom w:val="single" w:sz="1" w:space="0" w:color="666666"/>
              <w:right w:val="single" w:sz="1" w:space="0" w:color="666666"/>
            </w:tcBorders>
          </w:tcPr>
          <w:p w14:paraId="128DD83F" w14:textId="77777777" w:rsidR="00625AE0" w:rsidRDefault="00625AE0" w:rsidP="00686243">
            <w:r>
              <w:rPr>
                <w:rFonts w:hAnsi="Times New Roman"/>
              </w:rPr>
              <w:t>煤油</w:t>
            </w:r>
          </w:p>
        </w:tc>
        <w:tc>
          <w:tcPr>
            <w:tcW w:w="1410" w:type="dxa"/>
            <w:tcBorders>
              <w:top w:val="single" w:sz="1" w:space="0" w:color="666666"/>
              <w:left w:val="single" w:sz="1" w:space="0" w:color="666666"/>
              <w:bottom w:val="single" w:sz="1" w:space="0" w:color="666666"/>
              <w:right w:val="single" w:sz="1" w:space="0" w:color="666666"/>
            </w:tcBorders>
          </w:tcPr>
          <w:p w14:paraId="66AD9731" w14:textId="77777777" w:rsidR="00625AE0" w:rsidRDefault="00625AE0" w:rsidP="00686243">
            <m:oMath>
              <m:r>
                <w:rPr>
                  <w:rFonts w:ascii="Cambria Math" w:eastAsia="Cambria Math" w:hAnsi="Cambria Math" w:cs="Cambria Math"/>
                </w:rPr>
                <m:t>0.8</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10</m:t>
                  </m:r>
                </m:e>
                <m:sup>
                  <m:r>
                    <w:rPr>
                      <w:rFonts w:ascii="Cambria Math" w:eastAsia="Cambria Math" w:hAnsi="Cambria Math" w:cs="Cambria Math"/>
                    </w:rPr>
                    <m:t>3</m:t>
                  </m:r>
                </m:sup>
              </m:sSup>
            </m:oMath>
            <w:r>
              <w:t xml:space="preserve"> </w:t>
            </w:r>
          </w:p>
        </w:tc>
        <w:tc>
          <w:tcPr>
            <w:tcW w:w="2730" w:type="dxa"/>
            <w:tcBorders>
              <w:top w:val="single" w:sz="1" w:space="0" w:color="666666"/>
              <w:left w:val="single" w:sz="1" w:space="0" w:color="666666"/>
              <w:bottom w:val="single" w:sz="1" w:space="0" w:color="666666"/>
              <w:right w:val="single" w:sz="1" w:space="0" w:color="666666"/>
            </w:tcBorders>
          </w:tcPr>
          <w:p w14:paraId="2C8E1662" w14:textId="77777777" w:rsidR="00625AE0" w:rsidRDefault="00625AE0" w:rsidP="00686243">
            <w:r>
              <w:rPr>
                <w:rFonts w:hAnsi="Times New Roman"/>
              </w:rPr>
              <w:t>铝</w:t>
            </w:r>
          </w:p>
        </w:tc>
        <w:tc>
          <w:tcPr>
            <w:tcW w:w="1410" w:type="dxa"/>
            <w:tcBorders>
              <w:top w:val="single" w:sz="1" w:space="0" w:color="666666"/>
              <w:left w:val="single" w:sz="1" w:space="0" w:color="666666"/>
              <w:bottom w:val="single" w:sz="1" w:space="0" w:color="666666"/>
              <w:right w:val="single" w:sz="1" w:space="0" w:color="666666"/>
            </w:tcBorders>
          </w:tcPr>
          <w:p w14:paraId="61FD7070" w14:textId="77777777" w:rsidR="00625AE0" w:rsidRDefault="00625AE0" w:rsidP="00686243">
            <m:oMath>
              <m:r>
                <w:rPr>
                  <w:rFonts w:ascii="Cambria Math" w:eastAsia="Cambria Math" w:hAnsi="Cambria Math" w:cs="Cambria Math"/>
                </w:rPr>
                <m:t>2.7</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10</m:t>
                  </m:r>
                </m:e>
                <m:sup>
                  <m:r>
                    <w:rPr>
                      <w:rFonts w:ascii="Cambria Math" w:eastAsia="Cambria Math" w:hAnsi="Cambria Math" w:cs="Cambria Math"/>
                    </w:rPr>
                    <m:t>3</m:t>
                  </m:r>
                </m:sup>
              </m:sSup>
            </m:oMath>
            <w:r>
              <w:t xml:space="preserve"> </w:t>
            </w:r>
          </w:p>
        </w:tc>
      </w:tr>
    </w:tbl>
    <w:p w14:paraId="76C05529" w14:textId="77777777" w:rsidR="00625AE0" w:rsidRDefault="00625AE0" w:rsidP="00625AE0">
      <w:r>
        <w:t xml:space="preserve">A. </w:t>
      </w:r>
      <w:r>
        <w:t>不同物质的密度一定不同</w:t>
      </w:r>
    </w:p>
    <w:p w14:paraId="4B8FFA8F" w14:textId="77777777" w:rsidR="00625AE0" w:rsidRDefault="00625AE0" w:rsidP="00625AE0">
      <w:r>
        <w:t xml:space="preserve">B. </w:t>
      </w:r>
      <w:r>
        <w:t>固体物质的密度一定比液体物质大</w:t>
      </w:r>
    </w:p>
    <w:p w14:paraId="6D8C12BE" w14:textId="77777777" w:rsidR="00625AE0" w:rsidRDefault="00625AE0" w:rsidP="00625AE0">
      <w:r>
        <w:t xml:space="preserve">C. </w:t>
      </w:r>
      <w:r>
        <w:t>同种物质的密度一定相同</w:t>
      </w:r>
    </w:p>
    <w:p w14:paraId="31B7F836" w14:textId="77777777" w:rsidR="00625AE0" w:rsidRDefault="00625AE0" w:rsidP="00625AE0">
      <w:r>
        <w:t xml:space="preserve">D. </w:t>
      </w:r>
      <w:r>
        <w:t>质量相同的实心铜块和铝块，铜块的体积较小</w:t>
      </w:r>
    </w:p>
    <w:p w14:paraId="79BA0CC0" w14:textId="77777777" w:rsidR="00625AE0" w:rsidRDefault="00625AE0" w:rsidP="00E03608">
      <w:pPr>
        <w:spacing w:line="600" w:lineRule="auto"/>
      </w:pPr>
      <w:r>
        <w:t xml:space="preserve">5. </w:t>
      </w:r>
      <w:r>
        <w:rPr>
          <w:rFonts w:ascii="楷体" w:eastAsia="楷体" w:hAnsi="楷体" w:cs="楷体"/>
        </w:rPr>
        <w:t>[2022·济南中考]</w:t>
      </w:r>
      <w:r>
        <w:t>某同学在用调节好的托盘天平称</w:t>
      </w:r>
      <w:proofErr w:type="gramStart"/>
      <w:r>
        <w:t>一</w:t>
      </w:r>
      <w:proofErr w:type="gramEnd"/>
      <w:r>
        <w:t>物体的质量时，在天平的右盘加了几个砝码后，他发现：当放入质量最小的砝码时，指针偏右；若将这个砝码取出，指针偏左。则要测出物体的质量，该同学应采取的正确方法是</w:t>
      </w:r>
      <w:r>
        <w:t xml:space="preserve">( </w:t>
      </w:r>
      <w:r>
        <w:rPr>
          <w:color w:val="FF0000"/>
        </w:rPr>
        <w:t>B</w:t>
      </w:r>
      <w:r>
        <w:t xml:space="preserve"> )</w:t>
      </w:r>
    </w:p>
    <w:p w14:paraId="7188197C" w14:textId="77777777" w:rsidR="00625AE0" w:rsidRDefault="00625AE0" w:rsidP="00E03608">
      <w:pPr>
        <w:spacing w:line="600" w:lineRule="auto"/>
      </w:pPr>
      <w:r>
        <w:t xml:space="preserve">A. </w:t>
      </w:r>
      <w:r>
        <w:t>取出最小的砝码，将横梁上的平衡螺母右调</w:t>
      </w:r>
    </w:p>
    <w:p w14:paraId="0D468E14" w14:textId="77777777" w:rsidR="00625AE0" w:rsidRDefault="00625AE0" w:rsidP="00E03608">
      <w:pPr>
        <w:spacing w:line="600" w:lineRule="auto"/>
      </w:pPr>
      <w:r>
        <w:t xml:space="preserve">B. </w:t>
      </w:r>
      <w:r>
        <w:t>取出最小的砝码，将处在零刻度位置的游码向右移动</w:t>
      </w:r>
    </w:p>
    <w:p w14:paraId="66C55B9F" w14:textId="77777777" w:rsidR="00625AE0" w:rsidRDefault="00625AE0" w:rsidP="00E03608">
      <w:pPr>
        <w:spacing w:line="600" w:lineRule="auto"/>
      </w:pPr>
      <w:r>
        <w:t xml:space="preserve">C. </w:t>
      </w:r>
      <w:r>
        <w:t>不取出最小的砝码，将横梁上的平衡螺母右调</w:t>
      </w:r>
    </w:p>
    <w:p w14:paraId="3C58D21B" w14:textId="77777777" w:rsidR="00625AE0" w:rsidRDefault="00625AE0" w:rsidP="00E03608">
      <w:pPr>
        <w:spacing w:line="600" w:lineRule="auto"/>
      </w:pPr>
      <w:r>
        <w:t xml:space="preserve">D. </w:t>
      </w:r>
      <w:r>
        <w:t>不取出最小的砝码，将处在零刻度位置的游码向右移动</w:t>
      </w:r>
    </w:p>
    <w:p w14:paraId="36812C80" w14:textId="77777777" w:rsidR="00625AE0" w:rsidRDefault="00625AE0" w:rsidP="00E03608">
      <w:pPr>
        <w:spacing w:line="600" w:lineRule="auto"/>
      </w:pPr>
      <w:r>
        <w:t xml:space="preserve">6. </w:t>
      </w:r>
      <w:r>
        <w:rPr>
          <w:rFonts w:ascii="楷体" w:eastAsia="楷体" w:hAnsi="楷体" w:cs="楷体"/>
        </w:rPr>
        <w:t>[2022·泰安中考]</w:t>
      </w:r>
      <w:r>
        <w:t>李华同学在实验室测量盐水的密度。调节天平横梁平衡后开始测量，先用天平测出烧杯和杯内盐水的总质量为</w:t>
      </w:r>
      <m:oMath>
        <m:r>
          <w:rPr>
            <w:rFonts w:ascii="Cambria Math" w:eastAsia="Cambria Math" w:hAnsi="Cambria Math" w:cs="Cambria Math"/>
          </w:rPr>
          <m:t>90</m:t>
        </m:r>
        <m:r>
          <m:rPr>
            <m:nor/>
          </m:rPr>
          <w:rPr>
            <w:rFonts w:ascii="Cambria Math" w:eastAsia="Cambria Math" w:hAnsi="Cambria Math" w:cs="Cambria Math"/>
          </w:rPr>
          <m:t xml:space="preserve"> </m:t>
        </m:r>
        <m:r>
          <m:rPr>
            <m:sty m:val="p"/>
          </m:rPr>
          <w:rPr>
            <w:rFonts w:ascii="Cambria Math" w:eastAsia="Cambria Math" w:hAnsi="Cambria Math" w:cs="Cambria Math"/>
          </w:rPr>
          <m:t>g</m:t>
        </m:r>
      </m:oMath>
      <w:r>
        <w:t xml:space="preserve"> </w:t>
      </w:r>
      <w:r>
        <w:t>，然后将一部分盐水倒入量筒，如图</w:t>
      </w:r>
      <w:r>
        <w:t>1-8-6</w:t>
      </w:r>
      <w:r>
        <w:t>甲所示。接着用天平测量烧杯和剩余盐水的总质量，天平平衡时的情景如图</w:t>
      </w:r>
      <w:r>
        <w:t>1-8-6</w:t>
      </w:r>
      <w:r>
        <w:t>乙所示。根据实验数据，下列说法正确的是</w:t>
      </w:r>
      <w:r>
        <w:t xml:space="preserve">( </w:t>
      </w:r>
      <w:r>
        <w:rPr>
          <w:color w:val="FF0000"/>
        </w:rPr>
        <w:t>C</w:t>
      </w:r>
      <w:r>
        <w:t xml:space="preserve"> )</w:t>
      </w:r>
    </w:p>
    <w:p w14:paraId="14950A69" w14:textId="77777777" w:rsidR="00625AE0" w:rsidRDefault="00625AE0" w:rsidP="00625AE0">
      <w:pPr>
        <w:jc w:val="center"/>
      </w:pPr>
      <w:r>
        <w:rPr>
          <w:noProof/>
        </w:rPr>
        <w:lastRenderedPageBreak/>
        <w:drawing>
          <wp:anchor distT="0" distB="0" distL="0" distR="0" simplePos="0" relativeHeight="252103168" behindDoc="0" locked="0" layoutInCell="1" allowOverlap="0" wp14:anchorId="06711509" wp14:editId="3B40B071">
            <wp:simplePos x="0" y="0"/>
            <wp:positionH relativeFrom="margin">
              <wp:align>center</wp:align>
            </wp:positionH>
            <wp:positionV relativeFrom="line">
              <wp:posOffset>0</wp:posOffset>
            </wp:positionV>
            <wp:extent cx="2971800" cy="1723644"/>
            <wp:effectExtent l="0" t="0" r="0" b="0"/>
            <wp:wrapTopAndBottom distT="0" distB="0"/>
            <wp:docPr id="215" name="图片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96"/>
                    <a:srcRect/>
                    <a:stretch>
                      <a:fillRect/>
                    </a:stretch>
                  </pic:blipFill>
                  <pic:spPr bwMode="auto">
                    <a:xfrm>
                      <a:off x="0" y="0"/>
                      <a:ext cx="2971800" cy="1723644"/>
                    </a:xfrm>
                    <a:prstGeom prst="rect">
                      <a:avLst/>
                    </a:prstGeom>
                  </pic:spPr>
                </pic:pic>
              </a:graphicData>
            </a:graphic>
          </wp:anchor>
        </w:drawing>
      </w:r>
    </w:p>
    <w:p w14:paraId="34BD24CE" w14:textId="77777777" w:rsidR="00625AE0" w:rsidRDefault="00625AE0" w:rsidP="00625AE0">
      <w:pPr>
        <w:jc w:val="center"/>
      </w:pPr>
      <w:r>
        <w:t>图</w:t>
      </w:r>
      <w:r>
        <w:t>1-8-6</w:t>
      </w:r>
    </w:p>
    <w:p w14:paraId="5739B153" w14:textId="77777777" w:rsidR="00625AE0" w:rsidRDefault="00625AE0" w:rsidP="00625AE0"/>
    <w:p w14:paraId="5B54A9B9" w14:textId="77777777" w:rsidR="00625AE0" w:rsidRDefault="00625AE0" w:rsidP="00625AE0">
      <w:pPr>
        <w:tabs>
          <w:tab w:val="left" w:pos="4277"/>
        </w:tabs>
      </w:pPr>
      <w:r>
        <w:t xml:space="preserve">A. </w:t>
      </w:r>
      <w:r>
        <w:t>量筒内盐水的体积为</w:t>
      </w:r>
      <m:oMath>
        <m:r>
          <w:rPr>
            <w:rFonts w:ascii="Cambria Math" w:eastAsia="Cambria Math" w:hAnsi="Cambria Math" w:cs="Cambria Math"/>
          </w:rPr>
          <m:t>50</m:t>
        </m:r>
        <m:r>
          <m:rPr>
            <m:nor/>
          </m:rPr>
          <w:rPr>
            <w:rFonts w:ascii="Cambria Math" w:eastAsia="Cambria Math" w:hAnsi="Cambria Math" w:cs="Cambria Math"/>
          </w:rPr>
          <m:t xml:space="preserve"> </m:t>
        </m:r>
        <m:sSup>
          <m:sSupPr>
            <m:ctrlPr>
              <w:rPr>
                <w:rFonts w:ascii="Cambria Math" w:eastAsia="Cambria Math" w:hAnsi="Cambria Math" w:cs="Cambria Math"/>
              </w:rPr>
            </m:ctrlPr>
          </m:sSupPr>
          <m:e>
            <m:r>
              <m:rPr>
                <m:sty m:val="p"/>
              </m:rPr>
              <w:rPr>
                <w:rFonts w:ascii="Cambria Math" w:eastAsia="Cambria Math" w:hAnsi="Cambria Math" w:cs="Cambria Math"/>
              </w:rPr>
              <m:t>cm</m:t>
            </m:r>
          </m:e>
          <m:sup>
            <m:r>
              <w:rPr>
                <w:rFonts w:ascii="Cambria Math" w:eastAsia="Cambria Math" w:hAnsi="Cambria Math" w:cs="Cambria Math"/>
              </w:rPr>
              <m:t>3</m:t>
            </m:r>
          </m:sup>
        </m:sSup>
      </m:oMath>
      <w:r>
        <w:t xml:space="preserve"> </w:t>
      </w:r>
      <w:r>
        <w:tab/>
        <w:t xml:space="preserve">B. </w:t>
      </w:r>
      <w:r>
        <w:t>烧杯内剩余盐水的质量为</w:t>
      </w:r>
      <m:oMath>
        <m:r>
          <w:rPr>
            <w:rFonts w:ascii="Cambria Math" w:eastAsia="Cambria Math" w:hAnsi="Cambria Math" w:cs="Cambria Math"/>
          </w:rPr>
          <m:t>27</m:t>
        </m:r>
        <m:r>
          <m:rPr>
            <m:nor/>
          </m:rPr>
          <w:rPr>
            <w:rFonts w:ascii="Cambria Math" w:eastAsia="Cambria Math" w:hAnsi="Cambria Math" w:cs="Cambria Math"/>
          </w:rPr>
          <m:t xml:space="preserve"> </m:t>
        </m:r>
        <m:r>
          <m:rPr>
            <m:sty m:val="p"/>
          </m:rPr>
          <w:rPr>
            <w:rFonts w:ascii="Cambria Math" w:eastAsia="Cambria Math" w:hAnsi="Cambria Math" w:cs="Cambria Math"/>
          </w:rPr>
          <m:t>g</m:t>
        </m:r>
      </m:oMath>
      <w:r>
        <w:t xml:space="preserve"> </w:t>
      </w:r>
    </w:p>
    <w:p w14:paraId="59FFFF9D" w14:textId="77777777" w:rsidR="00625AE0" w:rsidRDefault="00625AE0" w:rsidP="00625AE0">
      <w:pPr>
        <w:tabs>
          <w:tab w:val="left" w:pos="4277"/>
        </w:tabs>
      </w:pPr>
      <w:r>
        <w:t xml:space="preserve">C. </w:t>
      </w:r>
      <w:r>
        <w:t>量筒内盐水的质量为</w:t>
      </w:r>
      <m:oMath>
        <m:r>
          <w:rPr>
            <w:rFonts w:ascii="Cambria Math" w:eastAsia="Cambria Math" w:hAnsi="Cambria Math" w:cs="Cambria Math"/>
          </w:rPr>
          <m:t>63</m:t>
        </m:r>
        <m:r>
          <m:rPr>
            <m:nor/>
          </m:rPr>
          <w:rPr>
            <w:rFonts w:ascii="Cambria Math" w:eastAsia="Cambria Math" w:hAnsi="Cambria Math" w:cs="Cambria Math"/>
          </w:rPr>
          <m:t xml:space="preserve"> </m:t>
        </m:r>
        <m:r>
          <m:rPr>
            <m:sty m:val="p"/>
          </m:rPr>
          <w:rPr>
            <w:rFonts w:ascii="Cambria Math" w:eastAsia="Cambria Math" w:hAnsi="Cambria Math" w:cs="Cambria Math"/>
          </w:rPr>
          <m:t>g</m:t>
        </m:r>
      </m:oMath>
      <w:r>
        <w:t xml:space="preserve"> </w:t>
      </w:r>
      <w:r>
        <w:tab/>
        <w:t xml:space="preserve">D. </w:t>
      </w:r>
      <w:r>
        <w:t>盐水的密度为</w:t>
      </w:r>
      <m:oMath>
        <m:r>
          <w:rPr>
            <w:rFonts w:ascii="Cambria Math" w:eastAsia="Cambria Math" w:hAnsi="Cambria Math" w:cs="Cambria Math"/>
          </w:rPr>
          <m:t>1.1</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10</m:t>
            </m:r>
          </m:e>
          <m:sup>
            <m:r>
              <w:rPr>
                <w:rFonts w:ascii="Cambria Math" w:eastAsia="Cambria Math" w:hAnsi="Cambria Math" w:cs="Cambria Math"/>
              </w:rPr>
              <m:t>3</m:t>
            </m:r>
          </m:sup>
        </m:sSup>
        <m:sSup>
          <m:sSupPr>
            <m:ctrlPr>
              <w:rPr>
                <w:rFonts w:ascii="Cambria Math" w:eastAsia="Cambria Math" w:hAnsi="Cambria Math" w:cs="Cambria Math"/>
              </w:rPr>
            </m:ctrlPr>
          </m:sSupPr>
          <m:e>
            <m:r>
              <m:rPr>
                <m:sty m:val="p"/>
              </m:rPr>
              <w:rPr>
                <w:rFonts w:ascii="Cambria Math" w:eastAsia="Cambria Math" w:hAnsi="Cambria Math" w:cs="Cambria Math"/>
              </w:rPr>
              <m:t>kg/m</m:t>
            </m:r>
          </m:e>
          <m:sup>
            <m:r>
              <w:rPr>
                <w:rFonts w:ascii="Cambria Math" w:eastAsia="Cambria Math" w:hAnsi="Cambria Math" w:cs="Cambria Math"/>
              </w:rPr>
              <m:t>3</m:t>
            </m:r>
          </m:sup>
        </m:sSup>
      </m:oMath>
      <w:r>
        <w:t xml:space="preserve"> </w:t>
      </w:r>
    </w:p>
    <w:p w14:paraId="4CFE08F8" w14:textId="77777777" w:rsidR="00625AE0" w:rsidRDefault="00625AE0" w:rsidP="00A06D85">
      <w:pPr>
        <w:pStyle w:val="4"/>
        <w:jc w:val="left"/>
      </w:pPr>
      <w:r>
        <w:t>二、填空题</w:t>
      </w:r>
    </w:p>
    <w:p w14:paraId="48AAF141" w14:textId="77777777" w:rsidR="00625AE0" w:rsidRDefault="00625AE0" w:rsidP="00625AE0">
      <w:r>
        <w:t xml:space="preserve">7. </w:t>
      </w:r>
      <w:r>
        <w:rPr>
          <w:rFonts w:ascii="楷体" w:eastAsia="楷体" w:hAnsi="楷体" w:cs="楷体"/>
        </w:rPr>
        <w:t>[2022·齐齐哈尔中考]</w:t>
      </w:r>
      <w:r>
        <w:t>近年来，我国在科技领域取得了重大成就。“奋斗者”号载人潜水器在马里亚纳海沟成功下潜</w:t>
      </w:r>
      <w:proofErr w:type="gramStart"/>
      <w:r>
        <w:t>坐底</w:t>
      </w:r>
      <w:proofErr w:type="gramEnd"/>
      <w:r>
        <w:t>深度</w:t>
      </w:r>
      <m:oMath>
        <m:r>
          <w:rPr>
            <w:rFonts w:ascii="Cambria Math" w:eastAsia="Cambria Math" w:hAnsi="Cambria Math" w:cs="Cambria Math"/>
          </w:rPr>
          <m:t>10</m:t>
        </m:r>
        <m:r>
          <m:rPr>
            <m:nor/>
          </m:rPr>
          <w:rPr>
            <w:rFonts w:ascii="Cambria Math" w:eastAsia="Cambria Math" w:hAnsi="Cambria Math" w:cs="Cambria Math"/>
          </w:rPr>
          <m:t xml:space="preserve"> </m:t>
        </m:r>
        <m:r>
          <w:rPr>
            <w:rFonts w:ascii="Cambria Math" w:eastAsia="Cambria Math" w:hAnsi="Cambria Math" w:cs="Cambria Math"/>
          </w:rPr>
          <m:t>909</m:t>
        </m:r>
        <m:r>
          <m:rPr>
            <m:nor/>
          </m:rPr>
          <w:rPr>
            <w:rFonts w:ascii="Cambria Math" w:eastAsia="Cambria Math" w:hAnsi="Cambria Math" w:cs="Cambria Math"/>
          </w:rPr>
          <m:t xml:space="preserve"> </m:t>
        </m:r>
        <m:r>
          <m:rPr>
            <m:sty m:val="p"/>
          </m:rPr>
          <w:rPr>
            <w:rFonts w:ascii="Cambria Math" w:eastAsia="Cambria Math" w:hAnsi="Cambria Math" w:cs="Cambria Math"/>
          </w:rPr>
          <m:t>m</m:t>
        </m:r>
      </m:oMath>
      <w:r>
        <w:t xml:space="preserve"> </w:t>
      </w:r>
      <w:r>
        <w:t>。到达海底后，它携带的一颗备用螺丝钉的质量</w:t>
      </w:r>
      <w:r>
        <w:rPr>
          <w:color w:val="FF0000"/>
          <w:u w:val="single" w:color="000000"/>
        </w:rPr>
        <w:t>不变</w:t>
      </w:r>
      <w:r>
        <w:t xml:space="preserve"> </w:t>
      </w:r>
      <w:r>
        <w:t>（选填“增大”“不变”或“减小”）。“歼</w:t>
      </w:r>
      <m:oMath>
        <m:r>
          <m:rPr>
            <m:sty m:val="p"/>
          </m:rPr>
          <w:rPr>
            <w:rFonts w:ascii="Cambria Math" w:eastAsia="Cambria Math" w:hAnsi="Cambria Math" w:cs="Cambria Math"/>
          </w:rPr>
          <m:t>-</m:t>
        </m:r>
        <m:r>
          <w:rPr>
            <w:rFonts w:ascii="Cambria Math" w:eastAsia="Cambria Math" w:hAnsi="Cambria Math" w:cs="Cambria Math"/>
          </w:rPr>
          <m:t>20</m:t>
        </m:r>
      </m:oMath>
      <w:r>
        <w:t xml:space="preserve"> </w:t>
      </w:r>
      <w:r>
        <w:t>”战斗机机身是用强度较高、密度</w:t>
      </w:r>
      <w:r>
        <w:rPr>
          <w:color w:val="FF0000"/>
          <w:u w:val="single" w:color="000000"/>
        </w:rPr>
        <w:t>较小</w:t>
      </w:r>
      <w:r>
        <w:t xml:space="preserve"> </w:t>
      </w:r>
      <w:r>
        <w:t>（选填“较大”或“较小”）的新型合成材料制成的。</w:t>
      </w:r>
    </w:p>
    <w:p w14:paraId="60F61850" w14:textId="77777777" w:rsidR="00625AE0" w:rsidRDefault="00625AE0" w:rsidP="00625AE0">
      <w:r>
        <w:t xml:space="preserve">8. </w:t>
      </w:r>
      <w:r>
        <w:rPr>
          <w:rFonts w:ascii="楷体" w:eastAsia="楷体" w:hAnsi="楷体" w:cs="楷体"/>
        </w:rPr>
        <w:t>[2022·成都中考]</w:t>
      </w:r>
      <w:r>
        <w:t>在教材安排的“用天平测量物体质量”的实验中：</w:t>
      </w:r>
    </w:p>
    <w:p w14:paraId="5C0F9CC3" w14:textId="77777777" w:rsidR="00625AE0" w:rsidRDefault="00625AE0" w:rsidP="00625AE0">
      <w:r>
        <w:t>（</w:t>
      </w:r>
      <w:r>
        <w:t>1</w:t>
      </w:r>
      <w:r>
        <w:t>）</w:t>
      </w:r>
      <w:r>
        <w:t xml:space="preserve"> </w:t>
      </w:r>
      <w:r>
        <w:t>实验方案要求：先估测物体质量，再进行实测。这样安排的好处是</w:t>
      </w:r>
      <w:r>
        <w:rPr>
          <w:color w:val="FF0000"/>
          <w:u w:val="single" w:color="000000"/>
        </w:rPr>
        <w:t>避免被测物体的质量超出天平的测量范围</w:t>
      </w:r>
      <w:r>
        <w:t>。</w:t>
      </w:r>
    </w:p>
    <w:p w14:paraId="5DFDCDAA" w14:textId="77777777" w:rsidR="00625AE0" w:rsidRDefault="00625AE0" w:rsidP="00625AE0">
      <w:r>
        <w:t>（</w:t>
      </w:r>
      <w:r>
        <w:t>2</w:t>
      </w:r>
      <w:r>
        <w:t>）</w:t>
      </w:r>
      <w:r>
        <w:t xml:space="preserve"> </w:t>
      </w:r>
      <w:r>
        <w:t>测量时，要用镊子而不能用手加减砝码和调节游码，原因是</w:t>
      </w:r>
      <w:r>
        <w:rPr>
          <w:color w:val="FF0000"/>
          <w:u w:val="single" w:color="000000"/>
        </w:rPr>
        <w:t>保护砝码和游码</w:t>
      </w:r>
      <w:r>
        <w:t>。</w:t>
      </w:r>
    </w:p>
    <w:p w14:paraId="6CC7D104" w14:textId="77777777" w:rsidR="00625AE0" w:rsidRDefault="00625AE0" w:rsidP="00625AE0">
      <w:r>
        <w:t>（</w:t>
      </w:r>
      <w:r>
        <w:t>3</w:t>
      </w:r>
      <w:r>
        <w:t>）</w:t>
      </w:r>
      <w:r>
        <w:t xml:space="preserve"> </w:t>
      </w:r>
      <w:r>
        <w:t>对同一物体的质量要进行三次测量，然后取平均值，目的是</w:t>
      </w:r>
      <w:r>
        <w:rPr>
          <w:color w:val="FF0000"/>
          <w:u w:val="single" w:color="000000"/>
        </w:rPr>
        <w:t>减小误差</w:t>
      </w:r>
      <w:r>
        <w:t>。</w:t>
      </w:r>
    </w:p>
    <w:p w14:paraId="48AA73A0" w14:textId="77777777" w:rsidR="00625AE0" w:rsidRDefault="00625AE0" w:rsidP="00625AE0">
      <w:r>
        <w:t>（</w:t>
      </w:r>
      <w:r>
        <w:t>4</w:t>
      </w:r>
      <w:r>
        <w:t>）</w:t>
      </w:r>
      <w:r>
        <w:t xml:space="preserve"> </w:t>
      </w:r>
      <w:r>
        <w:t>如果你和小周同学共用一套实验器材合作完成该实验，当小周同学在进行实验操作时，你应该</w:t>
      </w:r>
      <w:r>
        <w:rPr>
          <w:color w:val="FF0000"/>
          <w:u w:val="single" w:color="000000"/>
        </w:rPr>
        <w:t>观察现象、记录数据</w:t>
      </w:r>
      <w:r>
        <w:t>。</w:t>
      </w:r>
    </w:p>
    <w:p w14:paraId="4E228DA0" w14:textId="77777777" w:rsidR="00625AE0" w:rsidRDefault="00625AE0" w:rsidP="00A06D85">
      <w:pPr>
        <w:pStyle w:val="4"/>
        <w:jc w:val="left"/>
      </w:pPr>
      <w:r>
        <w:t>三、实验与探究题</w:t>
      </w:r>
    </w:p>
    <w:p w14:paraId="1EA01E6D" w14:textId="77777777" w:rsidR="00625AE0" w:rsidRDefault="00625AE0" w:rsidP="00625AE0">
      <w:r>
        <w:t xml:space="preserve">9. </w:t>
      </w:r>
      <w:r>
        <w:rPr>
          <w:rFonts w:ascii="楷体" w:eastAsia="楷体" w:hAnsi="楷体" w:cs="楷体"/>
        </w:rPr>
        <w:t>[2022·营口中考]</w:t>
      </w:r>
      <w:r>
        <w:t>酒精消毒液已成为居家必备用品。小强利用天平、量筒等实验器材测量某酒精消毒液的密度。</w:t>
      </w:r>
    </w:p>
    <w:p w14:paraId="7FBBF344" w14:textId="77777777" w:rsidR="00625AE0" w:rsidRDefault="00625AE0" w:rsidP="00625AE0">
      <w:pPr>
        <w:jc w:val="center"/>
      </w:pPr>
      <w:r>
        <w:rPr>
          <w:noProof/>
        </w:rPr>
        <w:lastRenderedPageBreak/>
        <w:drawing>
          <wp:anchor distT="0" distB="0" distL="0" distR="0" simplePos="0" relativeHeight="252212736" behindDoc="0" locked="0" layoutInCell="1" allowOverlap="0" wp14:anchorId="3BBDC567" wp14:editId="7A4ADEE6">
            <wp:simplePos x="0" y="0"/>
            <wp:positionH relativeFrom="margin">
              <wp:align>center</wp:align>
            </wp:positionH>
            <wp:positionV relativeFrom="line">
              <wp:posOffset>0</wp:posOffset>
            </wp:positionV>
            <wp:extent cx="4400550" cy="3027083"/>
            <wp:effectExtent l="0" t="0" r="0" b="0"/>
            <wp:wrapTopAndBottom distT="0" distB="0"/>
            <wp:docPr id="216" name="图片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97"/>
                    <a:srcRect/>
                    <a:stretch>
                      <a:fillRect/>
                    </a:stretch>
                  </pic:blipFill>
                  <pic:spPr bwMode="auto">
                    <a:xfrm>
                      <a:off x="0" y="0"/>
                      <a:ext cx="4400550" cy="3027083"/>
                    </a:xfrm>
                    <a:prstGeom prst="rect">
                      <a:avLst/>
                    </a:prstGeom>
                  </pic:spPr>
                </pic:pic>
              </a:graphicData>
            </a:graphic>
          </wp:anchor>
        </w:drawing>
      </w:r>
    </w:p>
    <w:p w14:paraId="68707654" w14:textId="77777777" w:rsidR="00625AE0" w:rsidRDefault="00625AE0" w:rsidP="00625AE0">
      <w:pPr>
        <w:jc w:val="center"/>
      </w:pPr>
      <w:r>
        <w:t>图</w:t>
      </w:r>
      <w:r>
        <w:t>1-8-7</w:t>
      </w:r>
    </w:p>
    <w:p w14:paraId="3D7873D2" w14:textId="77777777" w:rsidR="00625AE0" w:rsidRDefault="00625AE0" w:rsidP="00625AE0"/>
    <w:p w14:paraId="51000A11" w14:textId="77777777" w:rsidR="00625AE0" w:rsidRDefault="00625AE0" w:rsidP="00625AE0">
      <w:r>
        <w:t>（</w:t>
      </w:r>
      <w:r>
        <w:t>1</w:t>
      </w:r>
      <w:r>
        <w:t>）</w:t>
      </w:r>
      <w:r>
        <w:t xml:space="preserve"> </w:t>
      </w:r>
      <w:r>
        <w:t>将天平放在</w:t>
      </w:r>
      <w:r>
        <w:rPr>
          <w:color w:val="FF0000"/>
          <w:u w:val="single" w:color="000000"/>
        </w:rPr>
        <w:t>水平台面</w:t>
      </w:r>
      <w:r>
        <w:t>上，将游码移至标尺左端的零刻度线处，此时指针位置如图</w:t>
      </w:r>
      <w:r>
        <w:t>1-8-7</w:t>
      </w:r>
      <w:r>
        <w:t>甲所示，应向</w:t>
      </w:r>
      <w:r>
        <w:rPr>
          <w:color w:val="FF0000"/>
          <w:u w:val="single" w:color="000000"/>
        </w:rPr>
        <w:t>左</w:t>
      </w:r>
      <w:r>
        <w:t>调节平衡螺母直至天平平衡。</w:t>
      </w:r>
    </w:p>
    <w:p w14:paraId="098F12A9" w14:textId="77777777" w:rsidR="00625AE0" w:rsidRDefault="00625AE0" w:rsidP="00625AE0">
      <w:r>
        <w:t>（</w:t>
      </w:r>
      <w:r>
        <w:t>2</w:t>
      </w:r>
      <w:r>
        <w:t>）</w:t>
      </w:r>
      <w:r>
        <w:t xml:space="preserve"> </w:t>
      </w:r>
      <w:r>
        <w:t>测量步骤如下：</w:t>
      </w:r>
    </w:p>
    <w:p w14:paraId="50CB80C3" w14:textId="77777777" w:rsidR="00625AE0" w:rsidRDefault="00625AE0" w:rsidP="00625AE0">
      <w:r>
        <w:t>①在烧杯中倒入适量消毒液，用天平测出烧杯和消毒液的总质量为</w:t>
      </w:r>
      <m:oMath>
        <m:r>
          <w:rPr>
            <w:rFonts w:ascii="Cambria Math" w:eastAsia="Cambria Math" w:hAnsi="Cambria Math" w:cs="Cambria Math"/>
          </w:rPr>
          <m:t>78</m:t>
        </m:r>
        <m:r>
          <m:rPr>
            <m:nor/>
          </m:rPr>
          <w:rPr>
            <w:rFonts w:ascii="Cambria Math" w:eastAsia="Cambria Math" w:hAnsi="Cambria Math" w:cs="Cambria Math"/>
          </w:rPr>
          <m:t xml:space="preserve"> </m:t>
        </m:r>
        <m:r>
          <m:rPr>
            <m:sty m:val="p"/>
          </m:rPr>
          <w:rPr>
            <w:rFonts w:ascii="Cambria Math" w:eastAsia="Cambria Math" w:hAnsi="Cambria Math" w:cs="Cambria Math"/>
          </w:rPr>
          <m:t>g</m:t>
        </m:r>
      </m:oMath>
      <w:r>
        <w:t xml:space="preserve"> </w:t>
      </w:r>
      <w:r>
        <w:t>；</w:t>
      </w:r>
    </w:p>
    <w:p w14:paraId="2A17887E" w14:textId="77777777" w:rsidR="00625AE0" w:rsidRDefault="00625AE0" w:rsidP="00625AE0">
      <w:r>
        <w:t>②将烧杯中部分消毒液倒入量筒，液面位置如图</w:t>
      </w:r>
      <w:r>
        <w:t>1-8-7</w:t>
      </w:r>
      <w:r>
        <w:t>乙所示，量筒内消毒液的体积为</w:t>
      </w:r>
      <m:oMath>
        <m:r>
          <w:rPr>
            <w:rFonts w:ascii="Cambria Math" w:eastAsia="Cambria Math" w:hAnsi="Cambria Math" w:cs="Cambria Math"/>
            <w:color w:val="FF0000"/>
            <w:u w:val="single" w:color="000000"/>
          </w:rPr>
          <m:t>40</m:t>
        </m:r>
      </m:oMath>
      <w:r>
        <w:t xml:space="preserve"> </w:t>
      </w:r>
      <m:oMath>
        <m:sSup>
          <m:sSupPr>
            <m:ctrlPr>
              <w:rPr>
                <w:rFonts w:ascii="Cambria Math" w:eastAsia="Cambria Math" w:hAnsi="Cambria Math" w:cs="Cambria Math"/>
              </w:rPr>
            </m:ctrlPr>
          </m:sSupPr>
          <m:e>
            <m:r>
              <m:rPr>
                <m:sty m:val="p"/>
              </m:rPr>
              <w:rPr>
                <w:rFonts w:ascii="Cambria Math" w:eastAsia="Cambria Math" w:hAnsi="Cambria Math" w:cs="Cambria Math"/>
              </w:rPr>
              <m:t>cm</m:t>
            </m:r>
          </m:e>
          <m:sup>
            <m:r>
              <w:rPr>
                <w:rFonts w:ascii="Cambria Math" w:eastAsia="Cambria Math" w:hAnsi="Cambria Math" w:cs="Cambria Math"/>
              </w:rPr>
              <m:t>3</m:t>
            </m:r>
          </m:sup>
        </m:sSup>
      </m:oMath>
      <w:r>
        <w:t xml:space="preserve"> </w:t>
      </w:r>
      <w:r>
        <w:t>；</w:t>
      </w:r>
    </w:p>
    <w:p w14:paraId="63DC0078" w14:textId="77777777" w:rsidR="00625AE0" w:rsidRDefault="00625AE0" w:rsidP="00625AE0">
      <w:r>
        <w:t>③用天平测出烧杯和剩余消毒液的质量如图</w:t>
      </w:r>
      <w:r>
        <w:t>1-8-7</w:t>
      </w:r>
      <w:r>
        <w:t>丙所示，其质量为</w:t>
      </w:r>
      <m:oMath>
        <m:r>
          <w:rPr>
            <w:rFonts w:ascii="Cambria Math" w:eastAsia="Cambria Math" w:hAnsi="Cambria Math" w:cs="Cambria Math"/>
            <w:color w:val="FF0000"/>
            <w:u w:val="single" w:color="000000"/>
          </w:rPr>
          <m:t>44</m:t>
        </m:r>
      </m:oMath>
      <w:r>
        <w:t xml:space="preserve"> </w:t>
      </w:r>
      <m:oMath>
        <m:r>
          <m:rPr>
            <m:sty m:val="p"/>
          </m:rPr>
          <w:rPr>
            <w:rFonts w:ascii="Cambria Math" w:eastAsia="Cambria Math" w:hAnsi="Cambria Math" w:cs="Cambria Math"/>
          </w:rPr>
          <m:t>g</m:t>
        </m:r>
      </m:oMath>
      <w:r>
        <w:t xml:space="preserve"> </w:t>
      </w:r>
      <w:r>
        <w:t>；</w:t>
      </w:r>
    </w:p>
    <w:p w14:paraId="0A0AEC5D" w14:textId="77777777" w:rsidR="00625AE0" w:rsidRDefault="00625AE0" w:rsidP="00625AE0">
      <w:r>
        <w:t>④消毒液的密度为</w:t>
      </w:r>
      <w:r>
        <w:rPr>
          <w:color w:val="FF0000"/>
          <w:u w:val="single" w:color="000000"/>
        </w:rPr>
        <w:t>0.85</w:t>
      </w:r>
      <m:oMath>
        <m:sSup>
          <m:sSupPr>
            <m:ctrlPr>
              <w:rPr>
                <w:rFonts w:ascii="Cambria Math" w:eastAsia="Cambria Math" w:hAnsi="Cambria Math" w:cs="Cambria Math"/>
              </w:rPr>
            </m:ctrlPr>
          </m:sSupPr>
          <m:e>
            <m:r>
              <m:rPr>
                <m:sty m:val="p"/>
              </m:rPr>
              <w:rPr>
                <w:rFonts w:ascii="Cambria Math" w:eastAsia="Cambria Math" w:hAnsi="Cambria Math" w:cs="Cambria Math"/>
              </w:rPr>
              <m:t>g/cm</m:t>
            </m:r>
          </m:e>
          <m:sup>
            <m:r>
              <w:rPr>
                <w:rFonts w:ascii="Cambria Math" w:eastAsia="Cambria Math" w:hAnsi="Cambria Math" w:cs="Cambria Math"/>
              </w:rPr>
              <m:t>3</m:t>
            </m:r>
          </m:sup>
        </m:sSup>
      </m:oMath>
      <w:r>
        <w:t xml:space="preserve"> </w:t>
      </w:r>
      <w:r>
        <w:t>。</w:t>
      </w:r>
    </w:p>
    <w:p w14:paraId="601A6D6C" w14:textId="77777777" w:rsidR="00625AE0" w:rsidRDefault="00625AE0" w:rsidP="00625AE0">
      <w:r>
        <w:t>（</w:t>
      </w:r>
      <w:r>
        <w:t>3</w:t>
      </w:r>
      <w:r>
        <w:t>）</w:t>
      </w:r>
      <w:r>
        <w:t xml:space="preserve"> </w:t>
      </w:r>
      <w:r>
        <w:t>小强测量一个木块</w:t>
      </w:r>
      <m:oMath>
        <m:d>
          <m:dPr>
            <m:ctrlPr>
              <w:rPr>
                <w:rFonts w:ascii="Cambria Math" w:eastAsia="Cambria Math" w:hAnsi="Cambria Math" w:cs="Cambria Math"/>
              </w:rPr>
            </m:ctrlPr>
          </m:dPr>
          <m:e>
            <m:sSub>
              <m:sSubPr>
                <m:ctrlPr>
                  <w:rPr>
                    <w:rFonts w:ascii="Cambria Math" w:eastAsia="Cambria Math" w:hAnsi="Cambria Math" w:cs="Cambria Math"/>
                  </w:rPr>
                </m:ctrlPr>
              </m:sSubPr>
              <m:e>
                <m:r>
                  <w:rPr>
                    <w:rFonts w:ascii="Cambria Math" w:eastAsia="Cambria Math" w:hAnsi="Cambria Math" w:cs="Cambria Math"/>
                  </w:rPr>
                  <m:t>ρ</m:t>
                </m:r>
              </m:e>
              <m:sub>
                <m:r>
                  <m:rPr>
                    <m:nor/>
                  </m:rPr>
                  <w:rPr>
                    <w:rFonts w:ascii="Cambria Math" w:eastAsia="Cambria Math" w:hAnsi="Cambria Math" w:cs="Cambria Math"/>
                  </w:rPr>
                  <m:t>木</m:t>
                </m:r>
              </m:sub>
            </m:sSub>
            <m:r>
              <m:rPr>
                <m:sty m:val="p"/>
              </m:rPr>
              <w:rPr>
                <w:rFonts w:ascii="Cambria Math" w:eastAsia="Cambria Math" w:hAnsi="Cambria Math" w:cs="Cambria Math"/>
              </w:rPr>
              <m:t>&lt;</m:t>
            </m:r>
            <m:sSub>
              <m:sSubPr>
                <m:ctrlPr>
                  <w:rPr>
                    <w:rFonts w:ascii="Cambria Math" w:eastAsia="Cambria Math" w:hAnsi="Cambria Math" w:cs="Cambria Math"/>
                  </w:rPr>
                </m:ctrlPr>
              </m:sSubPr>
              <m:e>
                <m:r>
                  <w:rPr>
                    <w:rFonts w:ascii="Cambria Math" w:eastAsia="Cambria Math" w:hAnsi="Cambria Math" w:cs="Cambria Math"/>
                  </w:rPr>
                  <m:t>ρ</m:t>
                </m:r>
              </m:e>
              <m:sub>
                <m:r>
                  <m:rPr>
                    <m:nor/>
                  </m:rPr>
                  <w:rPr>
                    <w:rFonts w:ascii="Cambria Math" w:eastAsia="Cambria Math" w:hAnsi="Cambria Math" w:cs="Cambria Math"/>
                  </w:rPr>
                  <m:t>水</m:t>
                </m:r>
              </m:sub>
            </m:sSub>
          </m:e>
        </m:d>
      </m:oMath>
      <w:r>
        <w:t xml:space="preserve"> </w:t>
      </w:r>
      <w:r>
        <w:t>的密度，由于木块体积较大无法放入量筒，于是他利用电子秤、一根细钢针、烧杯和</w:t>
      </w:r>
      <w:proofErr w:type="gramStart"/>
      <w:r>
        <w:t>水设计</w:t>
      </w:r>
      <w:proofErr w:type="gramEnd"/>
      <w:r>
        <w:t>如下实验，测出了木块的密度。</w:t>
      </w:r>
    </w:p>
    <w:p w14:paraId="70E4A691" w14:textId="77777777" w:rsidR="00625AE0" w:rsidRDefault="00625AE0" w:rsidP="00625AE0">
      <w:r>
        <w:t>①如图</w:t>
      </w:r>
      <w:r>
        <w:t>1-8-7</w:t>
      </w:r>
      <w:r>
        <w:t>丁所示，向烧杯中倒入适量水，电子秤的示数为</w:t>
      </w:r>
      <m:oMath>
        <m:sSub>
          <m:sSubPr>
            <m:ctrlPr>
              <w:rPr>
                <w:rFonts w:ascii="Cambria Math" w:eastAsia="Cambria Math" w:hAnsi="Cambria Math" w:cs="Cambria Math"/>
              </w:rPr>
            </m:ctrlPr>
          </m:sSubPr>
          <m:e>
            <m:r>
              <w:rPr>
                <w:rFonts w:ascii="Cambria Math" w:eastAsia="Cambria Math" w:hAnsi="Cambria Math" w:cs="Cambria Math"/>
              </w:rPr>
              <m:t>m</m:t>
            </m:r>
          </m:e>
          <m:sub>
            <m:r>
              <w:rPr>
                <w:rFonts w:ascii="Cambria Math" w:eastAsia="Cambria Math" w:hAnsi="Cambria Math" w:cs="Cambria Math"/>
              </w:rPr>
              <m:t>1</m:t>
            </m:r>
          </m:sub>
        </m:sSub>
      </m:oMath>
      <w:r>
        <w:t xml:space="preserve"> </w:t>
      </w:r>
      <w:r>
        <w:t>；</w:t>
      </w:r>
    </w:p>
    <w:p w14:paraId="0ED6FCD1" w14:textId="77777777" w:rsidR="00625AE0" w:rsidRDefault="00625AE0" w:rsidP="00625AE0">
      <w:r>
        <w:t>②如图</w:t>
      </w:r>
      <w:r>
        <w:t>1-8-7</w:t>
      </w:r>
      <w:proofErr w:type="gramStart"/>
      <w:r>
        <w:t>戊</w:t>
      </w:r>
      <w:proofErr w:type="gramEnd"/>
      <w:r>
        <w:t>所示，将木块放在水中，静止时电子秤的示数为</w:t>
      </w:r>
      <m:oMath>
        <m:sSub>
          <m:sSubPr>
            <m:ctrlPr>
              <w:rPr>
                <w:rFonts w:ascii="Cambria Math" w:eastAsia="Cambria Math" w:hAnsi="Cambria Math" w:cs="Cambria Math"/>
              </w:rPr>
            </m:ctrlPr>
          </m:sSubPr>
          <m:e>
            <m:r>
              <w:rPr>
                <w:rFonts w:ascii="Cambria Math" w:eastAsia="Cambria Math" w:hAnsi="Cambria Math" w:cs="Cambria Math"/>
              </w:rPr>
              <m:t>m</m:t>
            </m:r>
          </m:e>
          <m:sub>
            <m:r>
              <w:rPr>
                <w:rFonts w:ascii="Cambria Math" w:eastAsia="Cambria Math" w:hAnsi="Cambria Math" w:cs="Cambria Math"/>
              </w:rPr>
              <m:t>2</m:t>
            </m:r>
          </m:sub>
        </m:sSub>
      </m:oMath>
      <w:r>
        <w:t xml:space="preserve"> </w:t>
      </w:r>
      <w:r>
        <w:t>；</w:t>
      </w:r>
    </w:p>
    <w:p w14:paraId="68ADA661" w14:textId="77777777" w:rsidR="00625AE0" w:rsidRDefault="00625AE0" w:rsidP="00625AE0">
      <w:r>
        <w:t>③</w:t>
      </w:r>
      <w:r>
        <w:rPr>
          <w:color w:val="FF0000"/>
          <w:u w:val="single" w:color="000000"/>
        </w:rPr>
        <w:t>用细钢针将木块压入水中，使其浸没</w:t>
      </w:r>
      <w:r>
        <w:t>，电子秤的示数为</w:t>
      </w:r>
      <m:oMath>
        <m:sSub>
          <m:sSubPr>
            <m:ctrlPr>
              <w:rPr>
                <w:rFonts w:ascii="Cambria Math" w:eastAsia="Cambria Math" w:hAnsi="Cambria Math" w:cs="Cambria Math"/>
              </w:rPr>
            </m:ctrlPr>
          </m:sSubPr>
          <m:e>
            <m:r>
              <w:rPr>
                <w:rFonts w:ascii="Cambria Math" w:eastAsia="Cambria Math" w:hAnsi="Cambria Math" w:cs="Cambria Math"/>
              </w:rPr>
              <m:t>m</m:t>
            </m:r>
          </m:e>
          <m:sub>
            <m:r>
              <w:rPr>
                <w:rFonts w:ascii="Cambria Math" w:eastAsia="Cambria Math" w:hAnsi="Cambria Math" w:cs="Cambria Math"/>
              </w:rPr>
              <m:t>3</m:t>
            </m:r>
          </m:sub>
        </m:sSub>
      </m:oMath>
      <w:r>
        <w:t xml:space="preserve"> </w:t>
      </w:r>
      <w:r>
        <w:t>；</w:t>
      </w:r>
    </w:p>
    <w:p w14:paraId="68D4C9E0" w14:textId="77777777" w:rsidR="00625AE0" w:rsidRDefault="00625AE0" w:rsidP="00625AE0">
      <w:r>
        <w:t>④木块密度</w:t>
      </w:r>
      <m:oMath>
        <m:sSub>
          <m:sSubPr>
            <m:ctrlPr>
              <w:rPr>
                <w:rFonts w:ascii="Cambria Math" w:eastAsia="Cambria Math" w:hAnsi="Cambria Math" w:cs="Cambria Math"/>
              </w:rPr>
            </m:ctrlPr>
          </m:sSubPr>
          <m:e>
            <m:r>
              <w:rPr>
                <w:rFonts w:ascii="Cambria Math" w:eastAsia="Cambria Math" w:hAnsi="Cambria Math" w:cs="Cambria Math"/>
              </w:rPr>
              <m:t>ρ</m:t>
            </m:r>
          </m:e>
          <m:sub>
            <m:r>
              <m:rPr>
                <m:nor/>
              </m:rPr>
              <w:rPr>
                <w:rFonts w:ascii="Cambria Math" w:eastAsia="Cambria Math" w:hAnsi="Cambria Math" w:cs="Cambria Math"/>
              </w:rPr>
              <m:t>木</m:t>
            </m:r>
          </m:sub>
        </m:sSub>
        <m:r>
          <m:rPr>
            <m:sty m:val="p"/>
          </m:rPr>
          <w:rPr>
            <w:rFonts w:ascii="Cambria Math" w:eastAsia="Cambria Math" w:hAnsi="Cambria Math" w:cs="Cambria Math"/>
          </w:rPr>
          <m:t>=</m:t>
        </m:r>
      </m:oMath>
      <w:r>
        <w:t xml:space="preserve"> </w:t>
      </w:r>
      <m:oMath>
        <m:f>
          <m:fPr>
            <m:ctrlPr>
              <w:rPr>
                <w:rFonts w:ascii="Cambria Math" w:eastAsia="Cambria Math" w:hAnsi="Cambria Math" w:cs="Cambria Math"/>
                <w:color w:val="FF0000"/>
                <w:u w:val="single" w:color="000000"/>
              </w:rPr>
            </m:ctrlPr>
          </m:fPr>
          <m:num>
            <m:sSub>
              <m:sSubPr>
                <m:ctrlPr>
                  <w:rPr>
                    <w:rFonts w:ascii="Cambria Math" w:eastAsia="Cambria Math" w:hAnsi="Cambria Math" w:cs="Cambria Math"/>
                    <w:color w:val="FF0000"/>
                    <w:u w:val="single" w:color="000000"/>
                  </w:rPr>
                </m:ctrlPr>
              </m:sSubPr>
              <m:e>
                <m:r>
                  <w:rPr>
                    <w:rFonts w:ascii="Cambria Math" w:eastAsia="Cambria Math" w:hAnsi="Cambria Math" w:cs="Cambria Math"/>
                    <w:color w:val="FF0000"/>
                    <w:u w:val="single" w:color="000000"/>
                  </w:rPr>
                  <m:t>m</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w:rPr>
                    <w:rFonts w:ascii="Cambria Math" w:eastAsia="Cambria Math" w:hAnsi="Cambria Math" w:cs="Cambria Math"/>
                    <w:color w:val="FF0000"/>
                    <w:u w:val="single" w:color="000000"/>
                  </w:rPr>
                  <m:t>m</m:t>
                </m:r>
              </m:e>
              <m:sub>
                <m:r>
                  <w:rPr>
                    <w:rFonts w:ascii="Cambria Math" w:eastAsia="Cambria Math" w:hAnsi="Cambria Math" w:cs="Cambria Math"/>
                    <w:color w:val="FF0000"/>
                    <w:u w:val="single" w:color="000000"/>
                  </w:rPr>
                  <m:t>1</m:t>
                </m:r>
              </m:sub>
            </m:sSub>
          </m:num>
          <m:den>
            <m:sSub>
              <m:sSubPr>
                <m:ctrlPr>
                  <w:rPr>
                    <w:rFonts w:ascii="Cambria Math" w:eastAsia="Cambria Math" w:hAnsi="Cambria Math" w:cs="Cambria Math"/>
                    <w:color w:val="FF0000"/>
                    <w:u w:val="single" w:color="000000"/>
                  </w:rPr>
                </m:ctrlPr>
              </m:sSubPr>
              <m:e>
                <m:r>
                  <w:rPr>
                    <w:rFonts w:ascii="Cambria Math" w:eastAsia="Cambria Math" w:hAnsi="Cambria Math" w:cs="Cambria Math"/>
                    <w:color w:val="FF0000"/>
                    <w:u w:val="single" w:color="000000"/>
                  </w:rPr>
                  <m:t>m</m:t>
                </m:r>
              </m:e>
              <m:sub>
                <m:r>
                  <w:rPr>
                    <w:rFonts w:ascii="Cambria Math" w:eastAsia="Cambria Math" w:hAnsi="Cambria Math" w:cs="Cambria Math"/>
                    <w:color w:val="FF0000"/>
                    <w:u w:val="single" w:color="000000"/>
                  </w:rPr>
                  <m:t>3</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w:rPr>
                    <w:rFonts w:ascii="Cambria Math" w:eastAsia="Cambria Math" w:hAnsi="Cambria Math" w:cs="Cambria Math"/>
                    <w:color w:val="FF0000"/>
                    <w:u w:val="single" w:color="000000"/>
                  </w:rPr>
                  <m:t>m</m:t>
                </m:r>
              </m:e>
              <m:sub>
                <m:r>
                  <w:rPr>
                    <w:rFonts w:ascii="Cambria Math" w:eastAsia="Cambria Math" w:hAnsi="Cambria Math" w:cs="Cambria Math"/>
                    <w:color w:val="FF0000"/>
                    <w:u w:val="single" w:color="000000"/>
                  </w:rPr>
                  <m:t>1</m:t>
                </m:r>
              </m:sub>
            </m:sSub>
          </m:den>
        </m:f>
        <m:sSub>
          <m:sSubPr>
            <m:ctrlPr>
              <w:rPr>
                <w:rFonts w:ascii="Cambria Math" w:eastAsia="Cambria Math" w:hAnsi="Cambria Math" w:cs="Cambria Math"/>
                <w:color w:val="FF0000"/>
                <w:u w:val="single" w:color="000000"/>
              </w:rPr>
            </m:ctrlPr>
          </m:sSubPr>
          <m:e>
            <m:r>
              <w:rPr>
                <w:rFonts w:ascii="Cambria Math" w:eastAsia="Cambria Math" w:hAnsi="Cambria Math" w:cs="Cambria Math"/>
                <w:color w:val="FF0000"/>
                <w:u w:val="single" w:color="000000"/>
              </w:rPr>
              <m:t>ρ</m:t>
            </m:r>
          </m:e>
          <m:sub>
            <m:r>
              <m:rPr>
                <m:nor/>
              </m:rPr>
              <w:rPr>
                <w:rFonts w:ascii="Cambria Math" w:eastAsia="Cambria Math" w:hAnsi="Cambria Math" w:cs="Cambria Math"/>
                <w:color w:val="FF0000"/>
                <w:u w:val="single" w:color="000000"/>
              </w:rPr>
              <m:t>水</m:t>
            </m:r>
          </m:sub>
        </m:sSub>
      </m:oMath>
      <w:r>
        <w:t xml:space="preserve"> </w:t>
      </w:r>
      <w:r>
        <w:t>（用</w:t>
      </w:r>
      <m:oMath>
        <m:sSub>
          <m:sSubPr>
            <m:ctrlPr>
              <w:rPr>
                <w:rFonts w:ascii="Cambria Math" w:eastAsia="Cambria Math" w:hAnsi="Cambria Math" w:cs="Cambria Math"/>
              </w:rPr>
            </m:ctrlPr>
          </m:sSubPr>
          <m:e>
            <m:r>
              <w:rPr>
                <w:rFonts w:ascii="Cambria Math" w:eastAsia="Cambria Math" w:hAnsi="Cambria Math" w:cs="Cambria Math"/>
              </w:rPr>
              <m:t>m</m:t>
            </m:r>
          </m:e>
          <m:sub>
            <m:r>
              <w:rPr>
                <w:rFonts w:ascii="Cambria Math" w:eastAsia="Cambria Math" w:hAnsi="Cambria Math" w:cs="Cambria Math"/>
              </w:rPr>
              <m:t>1</m:t>
            </m:r>
          </m:sub>
        </m:sSub>
      </m:oMath>
      <w:r>
        <w:t xml:space="preserve"> </w:t>
      </w:r>
      <w:r>
        <w:t>、</w:t>
      </w:r>
      <m:oMath>
        <m:sSub>
          <m:sSubPr>
            <m:ctrlPr>
              <w:rPr>
                <w:rFonts w:ascii="Cambria Math" w:eastAsia="Cambria Math" w:hAnsi="Cambria Math" w:cs="Cambria Math"/>
              </w:rPr>
            </m:ctrlPr>
          </m:sSubPr>
          <m:e>
            <m:r>
              <w:rPr>
                <w:rFonts w:ascii="Cambria Math" w:eastAsia="Cambria Math" w:hAnsi="Cambria Math" w:cs="Cambria Math"/>
              </w:rPr>
              <m:t>m</m:t>
            </m:r>
          </m:e>
          <m:sub>
            <m:r>
              <w:rPr>
                <w:rFonts w:ascii="Cambria Math" w:eastAsia="Cambria Math" w:hAnsi="Cambria Math" w:cs="Cambria Math"/>
              </w:rPr>
              <m:t>2</m:t>
            </m:r>
          </m:sub>
        </m:sSub>
      </m:oMath>
      <w:r>
        <w:t xml:space="preserve"> </w:t>
      </w:r>
      <w:r>
        <w:t>、</w:t>
      </w:r>
      <m:oMath>
        <m:sSub>
          <m:sSubPr>
            <m:ctrlPr>
              <w:rPr>
                <w:rFonts w:ascii="Cambria Math" w:eastAsia="Cambria Math" w:hAnsi="Cambria Math" w:cs="Cambria Math"/>
              </w:rPr>
            </m:ctrlPr>
          </m:sSubPr>
          <m:e>
            <m:r>
              <w:rPr>
                <w:rFonts w:ascii="Cambria Math" w:eastAsia="Cambria Math" w:hAnsi="Cambria Math" w:cs="Cambria Math"/>
              </w:rPr>
              <m:t>m</m:t>
            </m:r>
          </m:e>
          <m:sub>
            <m:r>
              <w:rPr>
                <w:rFonts w:ascii="Cambria Math" w:eastAsia="Cambria Math" w:hAnsi="Cambria Math" w:cs="Cambria Math"/>
              </w:rPr>
              <m:t>3</m:t>
            </m:r>
          </m:sub>
        </m:sSub>
      </m:oMath>
      <w:r>
        <w:t xml:space="preserve"> </w:t>
      </w:r>
      <w:r>
        <w:t>和</w:t>
      </w:r>
      <m:oMath>
        <m:sSub>
          <m:sSubPr>
            <m:ctrlPr>
              <w:rPr>
                <w:rFonts w:ascii="Cambria Math" w:eastAsia="Cambria Math" w:hAnsi="Cambria Math" w:cs="Cambria Math"/>
              </w:rPr>
            </m:ctrlPr>
          </m:sSubPr>
          <m:e>
            <m:r>
              <w:rPr>
                <w:rFonts w:ascii="Cambria Math" w:eastAsia="Cambria Math" w:hAnsi="Cambria Math" w:cs="Cambria Math"/>
              </w:rPr>
              <m:t>ρ</m:t>
            </m:r>
          </m:e>
          <m:sub>
            <m:r>
              <m:rPr>
                <m:nor/>
              </m:rPr>
              <w:rPr>
                <w:rFonts w:ascii="Cambria Math" w:eastAsia="Cambria Math" w:hAnsi="Cambria Math" w:cs="Cambria Math"/>
              </w:rPr>
              <m:t>水</m:t>
            </m:r>
          </m:sub>
        </m:sSub>
      </m:oMath>
      <w:r>
        <w:t xml:space="preserve"> </w:t>
      </w:r>
      <w:r>
        <w:t>表示）。</w:t>
      </w:r>
    </w:p>
    <w:p w14:paraId="46519321" w14:textId="77777777" w:rsidR="00625AE0" w:rsidRDefault="00625AE0" w:rsidP="00625AE0">
      <w:r>
        <w:t>（</w:t>
      </w:r>
      <w:r>
        <w:t>4</w:t>
      </w:r>
      <w:r>
        <w:t>）</w:t>
      </w:r>
      <w:r>
        <w:t xml:space="preserve"> </w:t>
      </w:r>
      <w:r>
        <w:t>测完密度后，小强发现由于电子秤没调零，每次测量结果都偏大</w:t>
      </w:r>
      <m:oMath>
        <m:r>
          <w:rPr>
            <w:rFonts w:ascii="Cambria Math" w:eastAsia="Cambria Math" w:hAnsi="Cambria Math" w:cs="Cambria Math"/>
          </w:rPr>
          <m:t>2</m:t>
        </m:r>
        <m:r>
          <m:rPr>
            <m:nor/>
          </m:rPr>
          <w:rPr>
            <w:rFonts w:ascii="Cambria Math" w:eastAsia="Cambria Math" w:hAnsi="Cambria Math" w:cs="Cambria Math"/>
          </w:rPr>
          <m:t xml:space="preserve"> </m:t>
        </m:r>
        <m:r>
          <m:rPr>
            <m:sty m:val="p"/>
          </m:rPr>
          <w:rPr>
            <w:rFonts w:ascii="Cambria Math" w:eastAsia="Cambria Math" w:hAnsi="Cambria Math" w:cs="Cambria Math"/>
          </w:rPr>
          <m:t>g</m:t>
        </m:r>
      </m:oMath>
      <w:r>
        <w:t xml:space="preserve"> </w:t>
      </w:r>
      <w:r>
        <w:t>，则测得的木块密度</w:t>
      </w:r>
      <w:r>
        <w:rPr>
          <w:color w:val="FF0000"/>
          <w:u w:val="single" w:color="000000"/>
        </w:rPr>
        <w:t>不变</w:t>
      </w:r>
      <w:r>
        <w:t>（选填“偏大”“偏小”或“不变”）。</w:t>
      </w:r>
    </w:p>
    <w:p w14:paraId="42864363" w14:textId="77777777" w:rsidR="00625AE0" w:rsidRDefault="00625AE0" w:rsidP="00625AE0">
      <w:r>
        <w:lastRenderedPageBreak/>
        <w:t xml:space="preserve">10. </w:t>
      </w:r>
      <w:r>
        <w:rPr>
          <w:rFonts w:ascii="楷体" w:eastAsia="楷体" w:hAnsi="楷体" w:cs="楷体"/>
        </w:rPr>
        <w:t>[2022·宁夏中考]</w:t>
      </w:r>
      <w:r>
        <w:t>近几年，宁夏各市、县对老旧小区楼房进行外墙保温改造。某物理兴趣小组的同学们在综合实践活动中，选择研究保温材料的各种性能及其应用。他们从市场上选择了三种常用的保温材料进行研究，相关信息如下表。</w:t>
      </w:r>
    </w:p>
    <w:p w14:paraId="33D4041C" w14:textId="77777777" w:rsidR="00625AE0" w:rsidRDefault="00625AE0" w:rsidP="00625AE0">
      <w:pPr>
        <w:jc w:val="center"/>
      </w:pPr>
      <w:r>
        <w:rPr>
          <w:noProof/>
        </w:rPr>
        <w:drawing>
          <wp:anchor distT="0" distB="0" distL="0" distR="0" simplePos="0" relativeHeight="252107264" behindDoc="0" locked="0" layoutInCell="1" allowOverlap="0" wp14:anchorId="25561FA2" wp14:editId="740849EA">
            <wp:simplePos x="0" y="0"/>
            <wp:positionH relativeFrom="margin">
              <wp:align>center</wp:align>
            </wp:positionH>
            <wp:positionV relativeFrom="line">
              <wp:posOffset>0</wp:posOffset>
            </wp:positionV>
            <wp:extent cx="2286000" cy="1746662"/>
            <wp:effectExtent l="0" t="0" r="0" b="0"/>
            <wp:wrapTopAndBottom distT="0" distB="0"/>
            <wp:docPr id="217"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98"/>
                    <a:srcRect/>
                    <a:stretch>
                      <a:fillRect/>
                    </a:stretch>
                  </pic:blipFill>
                  <pic:spPr bwMode="auto">
                    <a:xfrm>
                      <a:off x="0" y="0"/>
                      <a:ext cx="2286000" cy="1746662"/>
                    </a:xfrm>
                    <a:prstGeom prst="rect">
                      <a:avLst/>
                    </a:prstGeom>
                  </pic:spPr>
                </pic:pic>
              </a:graphicData>
            </a:graphic>
          </wp:anchor>
        </w:drawing>
      </w:r>
    </w:p>
    <w:p w14:paraId="67AE6329" w14:textId="77777777" w:rsidR="00625AE0" w:rsidRDefault="00625AE0" w:rsidP="00625AE0">
      <w:pPr>
        <w:jc w:val="center"/>
      </w:pPr>
      <w:r>
        <w:t>甲</w:t>
      </w:r>
    </w:p>
    <w:p w14:paraId="281F168E" w14:textId="77777777" w:rsidR="00625AE0" w:rsidRDefault="00625AE0" w:rsidP="00625AE0"/>
    <w:p w14:paraId="4BB10653" w14:textId="77777777" w:rsidR="00625AE0" w:rsidRDefault="00625AE0" w:rsidP="00625AE0">
      <w:pPr>
        <w:jc w:val="center"/>
      </w:pPr>
      <w:r>
        <w:rPr>
          <w:noProof/>
        </w:rPr>
        <w:drawing>
          <wp:anchor distT="0" distB="0" distL="0" distR="0" simplePos="0" relativeHeight="252143104" behindDoc="0" locked="0" layoutInCell="1" allowOverlap="0" wp14:anchorId="7D087B75" wp14:editId="4975359C">
            <wp:simplePos x="0" y="0"/>
            <wp:positionH relativeFrom="margin">
              <wp:align>center</wp:align>
            </wp:positionH>
            <wp:positionV relativeFrom="line">
              <wp:posOffset>0</wp:posOffset>
            </wp:positionV>
            <wp:extent cx="3686175" cy="1928611"/>
            <wp:effectExtent l="0" t="0" r="0" b="0"/>
            <wp:wrapTopAndBottom distT="0" distB="0"/>
            <wp:docPr id="218" name="图片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99"/>
                    <a:srcRect/>
                    <a:stretch>
                      <a:fillRect/>
                    </a:stretch>
                  </pic:blipFill>
                  <pic:spPr bwMode="auto">
                    <a:xfrm>
                      <a:off x="0" y="0"/>
                      <a:ext cx="3686175" cy="1928611"/>
                    </a:xfrm>
                    <a:prstGeom prst="rect">
                      <a:avLst/>
                    </a:prstGeom>
                  </pic:spPr>
                </pic:pic>
              </a:graphicData>
            </a:graphic>
          </wp:anchor>
        </w:drawing>
      </w:r>
    </w:p>
    <w:p w14:paraId="614C7598" w14:textId="77777777" w:rsidR="00625AE0" w:rsidRDefault="00625AE0" w:rsidP="00625AE0">
      <w:pPr>
        <w:jc w:val="center"/>
      </w:pPr>
      <w:r>
        <w:t>图</w:t>
      </w:r>
      <w:r>
        <w:t>1-8-8</w:t>
      </w:r>
    </w:p>
    <w:p w14:paraId="4D482115" w14:textId="77777777" w:rsidR="00625AE0" w:rsidRDefault="00625AE0" w:rsidP="00625AE0"/>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000" w:firstRow="0" w:lastRow="0" w:firstColumn="0" w:lastColumn="0" w:noHBand="0" w:noVBand="0"/>
      </w:tblPr>
      <w:tblGrid>
        <w:gridCol w:w="2968"/>
        <w:gridCol w:w="1757"/>
        <w:gridCol w:w="2103"/>
        <w:gridCol w:w="1472"/>
      </w:tblGrid>
      <w:tr w:rsidR="00625AE0" w14:paraId="2A271B1C" w14:textId="77777777" w:rsidTr="00686243">
        <w:trPr>
          <w:jc w:val="center"/>
        </w:trPr>
        <w:tc>
          <w:tcPr>
            <w:tcW w:w="0" w:type="auto"/>
            <w:vMerge w:val="restart"/>
            <w:tcBorders>
              <w:top w:val="single" w:sz="1" w:space="0" w:color="666666"/>
              <w:left w:val="single" w:sz="1" w:space="0" w:color="666666"/>
              <w:bottom w:val="single" w:sz="1" w:space="0" w:color="666666"/>
              <w:right w:val="single" w:sz="1" w:space="0" w:color="666666"/>
            </w:tcBorders>
          </w:tcPr>
          <w:p w14:paraId="632A0CCD" w14:textId="77777777" w:rsidR="00625AE0" w:rsidRDefault="00625AE0" w:rsidP="00686243">
            <w:r>
              <w:rPr>
                <w:rFonts w:hAnsi="Times New Roman"/>
              </w:rPr>
              <w:t>项目</w:t>
            </w:r>
          </w:p>
        </w:tc>
        <w:tc>
          <w:tcPr>
            <w:tcW w:w="0" w:type="auto"/>
            <w:tcBorders>
              <w:top w:val="single" w:sz="1" w:space="0" w:color="666666"/>
              <w:left w:val="single" w:sz="1" w:space="0" w:color="666666"/>
              <w:bottom w:val="single" w:sz="1" w:space="0" w:color="666666"/>
              <w:right w:val="single" w:sz="1" w:space="0" w:color="666666"/>
            </w:tcBorders>
          </w:tcPr>
          <w:p w14:paraId="5F39FD12" w14:textId="77777777" w:rsidR="00625AE0" w:rsidRDefault="00625AE0" w:rsidP="00686243">
            <w:r>
              <w:rPr>
                <w:rFonts w:hAnsi="Times New Roman"/>
              </w:rPr>
              <w:t>Ⅰ</w:t>
            </w:r>
            <w:r>
              <w:rPr>
                <w:rFonts w:hAnsi="Times New Roman"/>
              </w:rPr>
              <w:t>号</w:t>
            </w:r>
          </w:p>
        </w:tc>
        <w:tc>
          <w:tcPr>
            <w:tcW w:w="0" w:type="auto"/>
            <w:tcBorders>
              <w:top w:val="single" w:sz="1" w:space="0" w:color="666666"/>
              <w:left w:val="single" w:sz="1" w:space="0" w:color="666666"/>
              <w:bottom w:val="single" w:sz="1" w:space="0" w:color="666666"/>
              <w:right w:val="single" w:sz="1" w:space="0" w:color="666666"/>
            </w:tcBorders>
          </w:tcPr>
          <w:p w14:paraId="4EAE8B42" w14:textId="77777777" w:rsidR="00625AE0" w:rsidRDefault="00625AE0" w:rsidP="00686243">
            <w:r>
              <w:rPr>
                <w:rFonts w:hAnsi="Times New Roman"/>
              </w:rPr>
              <w:t>Ⅱ</w:t>
            </w:r>
            <w:r>
              <w:rPr>
                <w:rFonts w:hAnsi="Times New Roman"/>
              </w:rPr>
              <w:t>号</w:t>
            </w:r>
          </w:p>
        </w:tc>
        <w:tc>
          <w:tcPr>
            <w:tcW w:w="0" w:type="auto"/>
            <w:tcBorders>
              <w:top w:val="single" w:sz="1" w:space="0" w:color="666666"/>
              <w:left w:val="single" w:sz="1" w:space="0" w:color="666666"/>
              <w:bottom w:val="single" w:sz="1" w:space="0" w:color="666666"/>
              <w:right w:val="single" w:sz="1" w:space="0" w:color="666666"/>
            </w:tcBorders>
          </w:tcPr>
          <w:p w14:paraId="19213626" w14:textId="77777777" w:rsidR="00625AE0" w:rsidRDefault="00625AE0" w:rsidP="00686243">
            <w:r>
              <w:rPr>
                <w:rFonts w:hAnsi="Times New Roman"/>
              </w:rPr>
              <w:t>Ⅲ</w:t>
            </w:r>
            <w:r>
              <w:rPr>
                <w:rFonts w:hAnsi="Times New Roman"/>
              </w:rPr>
              <w:t>号</w:t>
            </w:r>
          </w:p>
        </w:tc>
      </w:tr>
      <w:tr w:rsidR="00625AE0" w14:paraId="7BD9FAE8" w14:textId="77777777" w:rsidTr="00686243">
        <w:trPr>
          <w:jc w:val="center"/>
        </w:trPr>
        <w:tc>
          <w:tcPr>
            <w:tcW w:w="0" w:type="auto"/>
            <w:vMerge/>
            <w:tcBorders>
              <w:top w:val="single" w:sz="1" w:space="0" w:color="666666"/>
              <w:left w:val="single" w:sz="1" w:space="0" w:color="666666"/>
              <w:bottom w:val="single" w:sz="1" w:space="0" w:color="666666"/>
              <w:right w:val="single" w:sz="1" w:space="0" w:color="666666"/>
            </w:tcBorders>
          </w:tcPr>
          <w:p w14:paraId="3947C9B4" w14:textId="77777777" w:rsidR="00625AE0" w:rsidRDefault="00625AE0" w:rsidP="00686243"/>
        </w:tc>
        <w:tc>
          <w:tcPr>
            <w:tcW w:w="0" w:type="auto"/>
            <w:tcBorders>
              <w:top w:val="single" w:sz="1" w:space="0" w:color="666666"/>
              <w:left w:val="single" w:sz="1" w:space="0" w:color="666666"/>
              <w:bottom w:val="single" w:sz="1" w:space="0" w:color="666666"/>
              <w:right w:val="single" w:sz="1" w:space="0" w:color="666666"/>
            </w:tcBorders>
          </w:tcPr>
          <w:p w14:paraId="1211D1A4" w14:textId="77777777" w:rsidR="00625AE0" w:rsidRDefault="00625AE0" w:rsidP="00686243">
            <w:r>
              <w:rPr>
                <w:rFonts w:hAnsi="Times New Roman"/>
              </w:rPr>
              <w:t>聚氨酯泡沫</w:t>
            </w:r>
          </w:p>
        </w:tc>
        <w:tc>
          <w:tcPr>
            <w:tcW w:w="0" w:type="auto"/>
            <w:tcBorders>
              <w:top w:val="single" w:sz="1" w:space="0" w:color="666666"/>
              <w:left w:val="single" w:sz="1" w:space="0" w:color="666666"/>
              <w:bottom w:val="single" w:sz="1" w:space="0" w:color="666666"/>
              <w:right w:val="single" w:sz="1" w:space="0" w:color="666666"/>
            </w:tcBorders>
          </w:tcPr>
          <w:p w14:paraId="50A42C7C" w14:textId="77777777" w:rsidR="00625AE0" w:rsidRDefault="00625AE0" w:rsidP="00686243">
            <w:r>
              <w:rPr>
                <w:rFonts w:hAnsi="Times New Roman"/>
              </w:rPr>
              <w:t>聚苯乙烯泡沫</w:t>
            </w:r>
          </w:p>
        </w:tc>
        <w:tc>
          <w:tcPr>
            <w:tcW w:w="0" w:type="auto"/>
            <w:tcBorders>
              <w:top w:val="single" w:sz="1" w:space="0" w:color="666666"/>
              <w:left w:val="single" w:sz="1" w:space="0" w:color="666666"/>
              <w:bottom w:val="single" w:sz="1" w:space="0" w:color="666666"/>
              <w:right w:val="single" w:sz="1" w:space="0" w:color="666666"/>
            </w:tcBorders>
          </w:tcPr>
          <w:p w14:paraId="454B7BD2" w14:textId="77777777" w:rsidR="00625AE0" w:rsidRDefault="00625AE0" w:rsidP="00686243">
            <w:r>
              <w:rPr>
                <w:rFonts w:hAnsi="Times New Roman"/>
              </w:rPr>
              <w:t>岩棉</w:t>
            </w:r>
          </w:p>
        </w:tc>
      </w:tr>
      <w:tr w:rsidR="00625AE0" w14:paraId="3CDC4591" w14:textId="77777777" w:rsidTr="00686243">
        <w:trPr>
          <w:jc w:val="center"/>
        </w:trPr>
        <w:tc>
          <w:tcPr>
            <w:tcW w:w="0" w:type="auto"/>
            <w:tcBorders>
              <w:top w:val="single" w:sz="1" w:space="0" w:color="666666"/>
              <w:left w:val="single" w:sz="1" w:space="0" w:color="666666"/>
              <w:bottom w:val="single" w:sz="1" w:space="0" w:color="666666"/>
              <w:right w:val="single" w:sz="1" w:space="0" w:color="666666"/>
            </w:tcBorders>
          </w:tcPr>
          <w:p w14:paraId="747B8B64" w14:textId="77777777" w:rsidR="00625AE0" w:rsidRDefault="00625AE0" w:rsidP="00686243">
            <w:r>
              <w:rPr>
                <w:rFonts w:hAnsi="Times New Roman"/>
              </w:rPr>
              <w:t>传热系数</w:t>
            </w:r>
            <m:oMath>
              <m:r>
                <w:rPr>
                  <w:rFonts w:ascii="Cambria Math" w:eastAsia="Cambria Math" w:hAnsi="Cambria Math" w:cs="Cambria Math"/>
                </w:rPr>
                <m:t>W</m:t>
              </m:r>
              <m:r>
                <m:rPr>
                  <m:sty m:val="p"/>
                </m:rPr>
                <w:rPr>
                  <w:rFonts w:ascii="Cambria Math" w:eastAsia="Cambria Math" w:hAnsi="Cambria Math" w:cs="Cambria Math"/>
                </w:rPr>
                <m:t>/</m:t>
              </m:r>
              <m:d>
                <m:dPr>
                  <m:ctrlPr>
                    <w:rPr>
                      <w:rFonts w:ascii="Cambria Math" w:eastAsia="Cambria Math" w:hAnsi="Cambria Math" w:cs="Cambria Math"/>
                    </w:rPr>
                  </m:ctrlPr>
                </m:dPr>
                <m:e>
                  <m:r>
                    <m:rPr>
                      <m:sty m:val="p"/>
                    </m:rPr>
                    <w:rPr>
                      <w:rFonts w:ascii="Cambria Math" w:eastAsia="Cambria Math" w:hAnsi="Cambria Math" w:cs="Cambria Math"/>
                    </w:rPr>
                    <m:t>m⋅K</m:t>
                  </m:r>
                </m:e>
              </m:d>
            </m:oMath>
            <w:r>
              <w:t xml:space="preserve"> </w:t>
            </w:r>
          </w:p>
        </w:tc>
        <w:tc>
          <w:tcPr>
            <w:tcW w:w="0" w:type="auto"/>
            <w:tcBorders>
              <w:top w:val="single" w:sz="1" w:space="0" w:color="666666"/>
              <w:left w:val="single" w:sz="1" w:space="0" w:color="666666"/>
              <w:bottom w:val="single" w:sz="1" w:space="0" w:color="666666"/>
              <w:right w:val="single" w:sz="1" w:space="0" w:color="666666"/>
            </w:tcBorders>
          </w:tcPr>
          <w:p w14:paraId="429F77EF" w14:textId="77777777" w:rsidR="00625AE0" w:rsidRDefault="00625AE0" w:rsidP="00686243">
            <w:r>
              <w:rPr>
                <w:rFonts w:hAnsi="Times New Roman"/>
              </w:rPr>
              <w:t>0.033</w:t>
            </w:r>
          </w:p>
        </w:tc>
        <w:tc>
          <w:tcPr>
            <w:tcW w:w="0" w:type="auto"/>
            <w:tcBorders>
              <w:top w:val="single" w:sz="1" w:space="0" w:color="666666"/>
              <w:left w:val="single" w:sz="1" w:space="0" w:color="666666"/>
              <w:bottom w:val="single" w:sz="1" w:space="0" w:color="666666"/>
              <w:right w:val="single" w:sz="1" w:space="0" w:color="666666"/>
            </w:tcBorders>
          </w:tcPr>
          <w:p w14:paraId="7AC8E85B" w14:textId="77777777" w:rsidR="00625AE0" w:rsidRDefault="00625AE0" w:rsidP="00686243">
            <w:r>
              <w:rPr>
                <w:rFonts w:hAnsi="Times New Roman"/>
              </w:rPr>
              <w:t>0.042</w:t>
            </w:r>
          </w:p>
        </w:tc>
        <w:tc>
          <w:tcPr>
            <w:tcW w:w="0" w:type="auto"/>
            <w:tcBorders>
              <w:top w:val="single" w:sz="1" w:space="0" w:color="666666"/>
              <w:left w:val="single" w:sz="1" w:space="0" w:color="666666"/>
              <w:bottom w:val="single" w:sz="1" w:space="0" w:color="666666"/>
              <w:right w:val="single" w:sz="1" w:space="0" w:color="666666"/>
            </w:tcBorders>
          </w:tcPr>
          <w:p w14:paraId="0886F7C7" w14:textId="77777777" w:rsidR="00625AE0" w:rsidRDefault="00625AE0" w:rsidP="00686243">
            <w:r>
              <w:rPr>
                <w:rFonts w:hAnsi="Times New Roman"/>
              </w:rPr>
              <w:t>0.065</w:t>
            </w:r>
          </w:p>
        </w:tc>
      </w:tr>
      <w:tr w:rsidR="00625AE0" w14:paraId="194B5166" w14:textId="77777777" w:rsidTr="00686243">
        <w:trPr>
          <w:jc w:val="center"/>
        </w:trPr>
        <w:tc>
          <w:tcPr>
            <w:tcW w:w="0" w:type="auto"/>
            <w:tcBorders>
              <w:top w:val="single" w:sz="1" w:space="0" w:color="666666"/>
              <w:left w:val="single" w:sz="1" w:space="0" w:color="666666"/>
              <w:bottom w:val="single" w:sz="1" w:space="0" w:color="666666"/>
              <w:right w:val="single" w:sz="1" w:space="0" w:color="666666"/>
            </w:tcBorders>
          </w:tcPr>
          <w:p w14:paraId="69658EF6" w14:textId="77777777" w:rsidR="00625AE0" w:rsidRDefault="00625AE0" w:rsidP="00686243">
            <w:r>
              <w:rPr>
                <w:rFonts w:hAnsi="Times New Roman"/>
              </w:rPr>
              <w:t>防火性能</w:t>
            </w:r>
          </w:p>
        </w:tc>
        <w:tc>
          <w:tcPr>
            <w:tcW w:w="0" w:type="auto"/>
            <w:tcBorders>
              <w:top w:val="single" w:sz="1" w:space="0" w:color="666666"/>
              <w:left w:val="single" w:sz="1" w:space="0" w:color="666666"/>
              <w:bottom w:val="single" w:sz="1" w:space="0" w:color="666666"/>
              <w:right w:val="single" w:sz="1" w:space="0" w:color="666666"/>
            </w:tcBorders>
          </w:tcPr>
          <w:p w14:paraId="782A518D" w14:textId="77777777" w:rsidR="00625AE0" w:rsidRDefault="00625AE0" w:rsidP="00686243">
            <w:r>
              <w:rPr>
                <w:rFonts w:hAnsi="Times New Roman"/>
              </w:rPr>
              <w:t>阻燃</w:t>
            </w:r>
            <w:r>
              <w:rPr>
                <w:rFonts w:hAnsi="Times New Roman"/>
              </w:rPr>
              <w:t>B1</w:t>
            </w:r>
            <w:r>
              <w:rPr>
                <w:rFonts w:hAnsi="Times New Roman"/>
              </w:rPr>
              <w:t>级</w:t>
            </w:r>
          </w:p>
        </w:tc>
        <w:tc>
          <w:tcPr>
            <w:tcW w:w="0" w:type="auto"/>
            <w:tcBorders>
              <w:top w:val="single" w:sz="1" w:space="0" w:color="666666"/>
              <w:left w:val="single" w:sz="1" w:space="0" w:color="666666"/>
              <w:bottom w:val="single" w:sz="1" w:space="0" w:color="666666"/>
              <w:right w:val="single" w:sz="1" w:space="0" w:color="666666"/>
            </w:tcBorders>
          </w:tcPr>
          <w:p w14:paraId="0A87746E" w14:textId="77777777" w:rsidR="00625AE0" w:rsidRDefault="00625AE0" w:rsidP="00686243">
            <w:r>
              <w:rPr>
                <w:rFonts w:hAnsi="Times New Roman"/>
              </w:rPr>
              <w:t>阻燃</w:t>
            </w:r>
            <w:r>
              <w:rPr>
                <w:rFonts w:hAnsi="Times New Roman"/>
              </w:rPr>
              <w:t>B1</w:t>
            </w:r>
            <w:r>
              <w:rPr>
                <w:rFonts w:hAnsi="Times New Roman"/>
              </w:rPr>
              <w:t>级</w:t>
            </w:r>
          </w:p>
        </w:tc>
        <w:tc>
          <w:tcPr>
            <w:tcW w:w="0" w:type="auto"/>
            <w:tcBorders>
              <w:top w:val="single" w:sz="1" w:space="0" w:color="666666"/>
              <w:left w:val="single" w:sz="1" w:space="0" w:color="666666"/>
              <w:bottom w:val="single" w:sz="1" w:space="0" w:color="666666"/>
              <w:right w:val="single" w:sz="1" w:space="0" w:color="666666"/>
            </w:tcBorders>
          </w:tcPr>
          <w:p w14:paraId="098A4A26" w14:textId="77777777" w:rsidR="00625AE0" w:rsidRDefault="00625AE0" w:rsidP="00686243">
            <w:r>
              <w:rPr>
                <w:rFonts w:hAnsi="Times New Roman"/>
              </w:rPr>
              <w:t>不燃</w:t>
            </w:r>
            <w:r>
              <w:rPr>
                <w:rFonts w:hAnsi="Times New Roman"/>
              </w:rPr>
              <w:t>A</w:t>
            </w:r>
            <w:r>
              <w:rPr>
                <w:rFonts w:hAnsi="Times New Roman"/>
              </w:rPr>
              <w:t>级</w:t>
            </w:r>
          </w:p>
        </w:tc>
      </w:tr>
      <w:tr w:rsidR="00625AE0" w14:paraId="79431B08" w14:textId="77777777" w:rsidTr="00686243">
        <w:trPr>
          <w:jc w:val="center"/>
        </w:trPr>
        <w:tc>
          <w:tcPr>
            <w:tcW w:w="0" w:type="auto"/>
            <w:tcBorders>
              <w:top w:val="single" w:sz="1" w:space="0" w:color="666666"/>
              <w:left w:val="single" w:sz="1" w:space="0" w:color="666666"/>
              <w:bottom w:val="single" w:sz="1" w:space="0" w:color="666666"/>
              <w:right w:val="single" w:sz="1" w:space="0" w:color="666666"/>
            </w:tcBorders>
          </w:tcPr>
          <w:p w14:paraId="797E755E" w14:textId="77777777" w:rsidR="00625AE0" w:rsidRDefault="00625AE0" w:rsidP="00686243">
            <w:r>
              <w:rPr>
                <w:rFonts w:hAnsi="Times New Roman"/>
              </w:rPr>
              <w:t>吸水性</w:t>
            </w:r>
            <w:r>
              <w:rPr>
                <w:rFonts w:hAnsi="Times New Roman"/>
              </w:rPr>
              <w:t>/</w:t>
            </w:r>
            <m:oMath>
              <m:r>
                <m:rPr>
                  <m:sty m:val="p"/>
                </m:rPr>
                <w:rPr>
                  <w:rFonts w:ascii="Cambria Math" w:eastAsia="Cambria Math" w:hAnsi="Cambria Math" w:cs="Cambria Math"/>
                </w:rPr>
                <m:t>%</m:t>
              </m:r>
            </m:oMath>
            <w:r>
              <w:t xml:space="preserve"> </w:t>
            </w:r>
          </w:p>
        </w:tc>
        <w:tc>
          <w:tcPr>
            <w:tcW w:w="0" w:type="auto"/>
            <w:tcBorders>
              <w:top w:val="single" w:sz="1" w:space="0" w:color="666666"/>
              <w:left w:val="single" w:sz="1" w:space="0" w:color="666666"/>
              <w:bottom w:val="single" w:sz="1" w:space="0" w:color="666666"/>
              <w:right w:val="single" w:sz="1" w:space="0" w:color="666666"/>
            </w:tcBorders>
          </w:tcPr>
          <w:p w14:paraId="036983A6" w14:textId="77777777" w:rsidR="00625AE0" w:rsidRDefault="00625AE0" w:rsidP="00686243">
            <m:oMath>
              <m:r>
                <m:rPr>
                  <m:sty m:val="p"/>
                </m:rPr>
                <w:rPr>
                  <w:rFonts w:ascii="Cambria Math" w:eastAsia="Cambria Math" w:hAnsi="Cambria Math" w:cs="Cambria Math"/>
                </w:rPr>
                <m:t>≤</m:t>
              </m:r>
              <m:r>
                <w:rPr>
                  <w:rFonts w:ascii="Cambria Math" w:eastAsia="Cambria Math" w:hAnsi="Cambria Math" w:cs="Cambria Math"/>
                </w:rPr>
                <m:t>0.08</m:t>
              </m:r>
            </m:oMath>
            <w:r>
              <w:t xml:space="preserve"> </w:t>
            </w:r>
          </w:p>
        </w:tc>
        <w:tc>
          <w:tcPr>
            <w:tcW w:w="0" w:type="auto"/>
            <w:tcBorders>
              <w:top w:val="single" w:sz="1" w:space="0" w:color="666666"/>
              <w:left w:val="single" w:sz="1" w:space="0" w:color="666666"/>
              <w:bottom w:val="single" w:sz="1" w:space="0" w:color="666666"/>
              <w:right w:val="single" w:sz="1" w:space="0" w:color="666666"/>
            </w:tcBorders>
          </w:tcPr>
          <w:p w14:paraId="01EC2B62" w14:textId="77777777" w:rsidR="00625AE0" w:rsidRDefault="00625AE0" w:rsidP="00686243">
            <m:oMath>
              <m:r>
                <m:rPr>
                  <m:sty m:val="p"/>
                </m:rPr>
                <w:rPr>
                  <w:rFonts w:ascii="Cambria Math" w:eastAsia="Cambria Math" w:hAnsi="Cambria Math" w:cs="Cambria Math"/>
                </w:rPr>
                <m:t>≤</m:t>
              </m:r>
              <m:r>
                <w:rPr>
                  <w:rFonts w:ascii="Cambria Math" w:eastAsia="Cambria Math" w:hAnsi="Cambria Math" w:cs="Cambria Math"/>
                </w:rPr>
                <m:t>0.2</m:t>
              </m:r>
            </m:oMath>
            <w:r>
              <w:t xml:space="preserve"> </w:t>
            </w:r>
          </w:p>
        </w:tc>
        <w:tc>
          <w:tcPr>
            <w:tcW w:w="0" w:type="auto"/>
            <w:tcBorders>
              <w:top w:val="single" w:sz="1" w:space="0" w:color="666666"/>
              <w:left w:val="single" w:sz="1" w:space="0" w:color="666666"/>
              <w:bottom w:val="single" w:sz="1" w:space="0" w:color="666666"/>
              <w:right w:val="single" w:sz="1" w:space="0" w:color="666666"/>
            </w:tcBorders>
          </w:tcPr>
          <w:p w14:paraId="5C490B4B" w14:textId="77777777" w:rsidR="00625AE0" w:rsidRDefault="00625AE0" w:rsidP="00686243">
            <m:oMath>
              <m:r>
                <m:rPr>
                  <m:sty m:val="p"/>
                </m:rPr>
                <w:rPr>
                  <w:rFonts w:ascii="Cambria Math" w:eastAsia="Cambria Math" w:hAnsi="Cambria Math" w:cs="Cambria Math"/>
                </w:rPr>
                <m:t>≤</m:t>
              </m:r>
              <m:r>
                <w:rPr>
                  <w:rFonts w:ascii="Cambria Math" w:eastAsia="Cambria Math" w:hAnsi="Cambria Math" w:cs="Cambria Math"/>
                </w:rPr>
                <m:t>5</m:t>
              </m:r>
            </m:oMath>
            <w:r>
              <w:t xml:space="preserve"> </w:t>
            </w:r>
          </w:p>
        </w:tc>
      </w:tr>
      <w:tr w:rsidR="00625AE0" w14:paraId="1E352580" w14:textId="77777777" w:rsidTr="00686243">
        <w:trPr>
          <w:jc w:val="center"/>
        </w:trPr>
        <w:tc>
          <w:tcPr>
            <w:tcW w:w="0" w:type="auto"/>
            <w:tcBorders>
              <w:top w:val="single" w:sz="1" w:space="0" w:color="666666"/>
              <w:left w:val="single" w:sz="1" w:space="0" w:color="666666"/>
              <w:bottom w:val="single" w:sz="1" w:space="0" w:color="666666"/>
              <w:right w:val="single" w:sz="1" w:space="0" w:color="666666"/>
            </w:tcBorders>
          </w:tcPr>
          <w:p w14:paraId="1E70EA22" w14:textId="77777777" w:rsidR="00625AE0" w:rsidRDefault="00625AE0" w:rsidP="00686243">
            <w:r>
              <w:rPr>
                <w:rFonts w:hAnsi="Times New Roman"/>
              </w:rPr>
              <w:t>隔音性</w:t>
            </w:r>
          </w:p>
        </w:tc>
        <w:tc>
          <w:tcPr>
            <w:tcW w:w="0" w:type="auto"/>
            <w:tcBorders>
              <w:top w:val="single" w:sz="1" w:space="0" w:color="666666"/>
              <w:left w:val="single" w:sz="1" w:space="0" w:color="666666"/>
              <w:bottom w:val="single" w:sz="1" w:space="0" w:color="666666"/>
              <w:right w:val="single" w:sz="1" w:space="0" w:color="666666"/>
            </w:tcBorders>
          </w:tcPr>
          <w:p w14:paraId="6CD2E74D" w14:textId="77777777" w:rsidR="00625AE0" w:rsidRDefault="00625AE0" w:rsidP="00686243">
            <w:r>
              <w:rPr>
                <w:rFonts w:hAnsi="Times New Roman"/>
              </w:rPr>
              <w:t>好</w:t>
            </w:r>
          </w:p>
        </w:tc>
        <w:tc>
          <w:tcPr>
            <w:tcW w:w="0" w:type="auto"/>
            <w:tcBorders>
              <w:top w:val="single" w:sz="1" w:space="0" w:color="666666"/>
              <w:left w:val="single" w:sz="1" w:space="0" w:color="666666"/>
              <w:bottom w:val="single" w:sz="1" w:space="0" w:color="666666"/>
              <w:right w:val="single" w:sz="1" w:space="0" w:color="666666"/>
            </w:tcBorders>
          </w:tcPr>
          <w:p w14:paraId="720063B7" w14:textId="77777777" w:rsidR="00625AE0" w:rsidRDefault="00625AE0" w:rsidP="00686243">
            <w:r>
              <w:rPr>
                <w:rFonts w:hAnsi="Times New Roman"/>
              </w:rPr>
              <w:t>好</w:t>
            </w:r>
          </w:p>
        </w:tc>
        <w:tc>
          <w:tcPr>
            <w:tcW w:w="0" w:type="auto"/>
            <w:tcBorders>
              <w:top w:val="single" w:sz="1" w:space="0" w:color="666666"/>
              <w:left w:val="single" w:sz="1" w:space="0" w:color="666666"/>
              <w:bottom w:val="single" w:sz="1" w:space="0" w:color="666666"/>
              <w:right w:val="single" w:sz="1" w:space="0" w:color="666666"/>
            </w:tcBorders>
          </w:tcPr>
          <w:p w14:paraId="13FE4F4E" w14:textId="77777777" w:rsidR="00625AE0" w:rsidRDefault="00625AE0" w:rsidP="00686243">
            <w:r>
              <w:rPr>
                <w:rFonts w:hAnsi="Times New Roman"/>
              </w:rPr>
              <w:t>一般</w:t>
            </w:r>
          </w:p>
        </w:tc>
      </w:tr>
      <w:tr w:rsidR="00625AE0" w14:paraId="7F34771E" w14:textId="77777777" w:rsidTr="00686243">
        <w:trPr>
          <w:jc w:val="center"/>
        </w:trPr>
        <w:tc>
          <w:tcPr>
            <w:tcW w:w="0" w:type="auto"/>
            <w:tcBorders>
              <w:top w:val="single" w:sz="1" w:space="0" w:color="666666"/>
              <w:left w:val="single" w:sz="1" w:space="0" w:color="666666"/>
              <w:bottom w:val="single" w:sz="1" w:space="0" w:color="666666"/>
              <w:right w:val="single" w:sz="1" w:space="0" w:color="666666"/>
            </w:tcBorders>
          </w:tcPr>
          <w:p w14:paraId="77EC61E2" w14:textId="77777777" w:rsidR="00625AE0" w:rsidRDefault="00625AE0" w:rsidP="00686243">
            <w:r>
              <w:rPr>
                <w:rFonts w:hAnsi="Times New Roman"/>
              </w:rPr>
              <w:t>最高使用温度</w:t>
            </w:r>
            <m:oMath>
              <m:r>
                <m:rPr>
                  <m:sty m:val="p"/>
                </m:rPr>
                <w:rPr>
                  <w:rFonts w:ascii="Cambria Math" w:eastAsia="Cambria Math" w:hAnsi="Cambria Math" w:cs="Cambria Math"/>
                </w:rPr>
                <m:t>/℃</m:t>
              </m:r>
            </m:oMath>
            <w:r>
              <w:t xml:space="preserve"> </w:t>
            </w:r>
          </w:p>
        </w:tc>
        <w:tc>
          <w:tcPr>
            <w:tcW w:w="0" w:type="auto"/>
            <w:tcBorders>
              <w:top w:val="single" w:sz="1" w:space="0" w:color="666666"/>
              <w:left w:val="single" w:sz="1" w:space="0" w:color="666666"/>
              <w:bottom w:val="single" w:sz="1" w:space="0" w:color="666666"/>
              <w:right w:val="single" w:sz="1" w:space="0" w:color="666666"/>
            </w:tcBorders>
          </w:tcPr>
          <w:p w14:paraId="427418C2" w14:textId="77777777" w:rsidR="00625AE0" w:rsidRDefault="00625AE0" w:rsidP="00686243">
            <w:r>
              <w:rPr>
                <w:rFonts w:hAnsi="Times New Roman"/>
              </w:rPr>
              <w:t>75</w:t>
            </w:r>
          </w:p>
        </w:tc>
        <w:tc>
          <w:tcPr>
            <w:tcW w:w="0" w:type="auto"/>
            <w:tcBorders>
              <w:top w:val="single" w:sz="1" w:space="0" w:color="666666"/>
              <w:left w:val="single" w:sz="1" w:space="0" w:color="666666"/>
              <w:bottom w:val="single" w:sz="1" w:space="0" w:color="666666"/>
              <w:right w:val="single" w:sz="1" w:space="0" w:color="666666"/>
            </w:tcBorders>
          </w:tcPr>
          <w:p w14:paraId="7AE6957A" w14:textId="77777777" w:rsidR="00625AE0" w:rsidRDefault="00625AE0" w:rsidP="00686243">
            <w:r>
              <w:rPr>
                <w:rFonts w:hAnsi="Times New Roman"/>
              </w:rPr>
              <w:t>65</w:t>
            </w:r>
          </w:p>
        </w:tc>
        <w:tc>
          <w:tcPr>
            <w:tcW w:w="0" w:type="auto"/>
            <w:tcBorders>
              <w:top w:val="single" w:sz="1" w:space="0" w:color="666666"/>
              <w:left w:val="single" w:sz="1" w:space="0" w:color="666666"/>
              <w:bottom w:val="single" w:sz="1" w:space="0" w:color="666666"/>
              <w:right w:val="single" w:sz="1" w:space="0" w:color="666666"/>
            </w:tcBorders>
          </w:tcPr>
          <w:p w14:paraId="7B0162B3" w14:textId="77777777" w:rsidR="00625AE0" w:rsidRDefault="00625AE0" w:rsidP="00686243">
            <w:r>
              <w:rPr>
                <w:rFonts w:hAnsi="Times New Roman"/>
              </w:rPr>
              <w:t>600</w:t>
            </w:r>
          </w:p>
        </w:tc>
      </w:tr>
      <w:tr w:rsidR="00625AE0" w14:paraId="38E3CF97" w14:textId="77777777" w:rsidTr="00686243">
        <w:trPr>
          <w:jc w:val="center"/>
        </w:trPr>
        <w:tc>
          <w:tcPr>
            <w:tcW w:w="0" w:type="auto"/>
            <w:tcBorders>
              <w:top w:val="single" w:sz="1" w:space="0" w:color="666666"/>
              <w:left w:val="single" w:sz="1" w:space="0" w:color="666666"/>
              <w:bottom w:val="single" w:sz="1" w:space="0" w:color="666666"/>
              <w:right w:val="single" w:sz="1" w:space="0" w:color="666666"/>
            </w:tcBorders>
          </w:tcPr>
          <w:p w14:paraId="1ACAB11D" w14:textId="77777777" w:rsidR="00625AE0" w:rsidRDefault="00625AE0" w:rsidP="00686243">
            <m:oMath>
              <m:r>
                <w:rPr>
                  <w:rFonts w:ascii="Cambria Math" w:eastAsia="Cambria Math" w:hAnsi="Cambria Math" w:cs="Cambria Math"/>
                </w:rPr>
                <m:t>Z</m:t>
              </m:r>
              <m:r>
                <m:rPr>
                  <m:sty m:val="p"/>
                </m:rPr>
                <w:rPr>
                  <w:rFonts w:ascii="Cambria Math" w:eastAsia="Cambria Math" w:hAnsi="Cambria Math" w:cs="Cambria Math"/>
                </w:rPr>
                <m:t>/</m:t>
              </m:r>
              <m:d>
                <m:dPr>
                  <m:ctrlPr>
                    <w:rPr>
                      <w:rFonts w:ascii="Cambria Math" w:eastAsia="Cambria Math" w:hAnsi="Cambria Math" w:cs="Cambria Math"/>
                    </w:rPr>
                  </m:ctrlPr>
                </m:dPr>
                <m:e>
                  <m:sSup>
                    <m:sSupPr>
                      <m:ctrlPr>
                        <w:rPr>
                          <w:rFonts w:ascii="Cambria Math" w:eastAsia="Cambria Math" w:hAnsi="Cambria Math" w:cs="Cambria Math"/>
                        </w:rPr>
                      </m:ctrlPr>
                    </m:sSupPr>
                    <m:e>
                      <m:r>
                        <m:rPr>
                          <m:sty m:val="p"/>
                        </m:rPr>
                        <w:rPr>
                          <w:rFonts w:ascii="Cambria Math" w:eastAsia="Cambria Math" w:hAnsi="Cambria Math" w:cs="Cambria Math"/>
                        </w:rPr>
                        <m:t>kg⋅m</m:t>
                      </m:r>
                    </m:e>
                    <m:sup>
                      <m:r>
                        <m:rPr>
                          <m:sty m:val="p"/>
                        </m:rPr>
                        <w:rPr>
                          <w:rFonts w:ascii="Cambria Math" w:eastAsia="Cambria Math" w:hAnsi="Cambria Math" w:cs="Cambria Math"/>
                        </w:rPr>
                        <m:t>-</m:t>
                      </m:r>
                      <m:r>
                        <w:rPr>
                          <w:rFonts w:ascii="Cambria Math" w:eastAsia="Cambria Math" w:hAnsi="Cambria Math" w:cs="Cambria Math"/>
                        </w:rPr>
                        <m:t>2</m:t>
                      </m:r>
                    </m:sup>
                  </m:sSup>
                </m:e>
              </m:d>
            </m:oMath>
            <w:r>
              <w:t xml:space="preserve"> </w:t>
            </w:r>
          </w:p>
        </w:tc>
        <w:tc>
          <w:tcPr>
            <w:tcW w:w="0" w:type="auto"/>
            <w:tcBorders>
              <w:top w:val="single" w:sz="1" w:space="0" w:color="666666"/>
              <w:left w:val="single" w:sz="1" w:space="0" w:color="666666"/>
              <w:bottom w:val="single" w:sz="1" w:space="0" w:color="666666"/>
              <w:right w:val="single" w:sz="1" w:space="0" w:color="666666"/>
            </w:tcBorders>
          </w:tcPr>
          <w:p w14:paraId="6CF958B5" w14:textId="77777777" w:rsidR="00625AE0" w:rsidRDefault="00625AE0" w:rsidP="00686243">
            <w:r>
              <w:rPr>
                <w:rFonts w:hAnsi="Times New Roman"/>
              </w:rPr>
              <w:t>1.4</w:t>
            </w:r>
          </w:p>
        </w:tc>
        <w:tc>
          <w:tcPr>
            <w:tcW w:w="0" w:type="auto"/>
            <w:tcBorders>
              <w:top w:val="single" w:sz="1" w:space="0" w:color="666666"/>
              <w:left w:val="single" w:sz="1" w:space="0" w:color="666666"/>
              <w:bottom w:val="single" w:sz="1" w:space="0" w:color="666666"/>
              <w:right w:val="single" w:sz="1" w:space="0" w:color="666666"/>
            </w:tcBorders>
          </w:tcPr>
          <w:p w14:paraId="34CD1A48" w14:textId="77777777" w:rsidR="00625AE0" w:rsidRDefault="00625AE0" w:rsidP="00686243">
            <w:r>
              <w:rPr>
                <w:rFonts w:hAnsi="Times New Roman"/>
              </w:rPr>
              <w:t>1.0</w:t>
            </w:r>
          </w:p>
        </w:tc>
        <w:tc>
          <w:tcPr>
            <w:tcW w:w="0" w:type="auto"/>
            <w:tcBorders>
              <w:top w:val="single" w:sz="1" w:space="0" w:color="666666"/>
              <w:left w:val="single" w:sz="1" w:space="0" w:color="666666"/>
              <w:bottom w:val="single" w:sz="1" w:space="0" w:color="666666"/>
              <w:right w:val="single" w:sz="1" w:space="0" w:color="666666"/>
            </w:tcBorders>
          </w:tcPr>
          <w:p w14:paraId="3B75FFD1" w14:textId="77777777" w:rsidR="00625AE0" w:rsidRDefault="00625AE0" w:rsidP="00686243">
            <w:r>
              <w:rPr>
                <w:rFonts w:hAnsi="Times New Roman"/>
              </w:rPr>
              <w:t>2.4</w:t>
            </w:r>
          </w:p>
        </w:tc>
      </w:tr>
    </w:tbl>
    <w:p w14:paraId="169FA575" w14:textId="77777777" w:rsidR="00625AE0" w:rsidRDefault="00625AE0" w:rsidP="00625AE0">
      <w:r>
        <w:lastRenderedPageBreak/>
        <w:t>（</w:t>
      </w:r>
      <w:r>
        <w:t>1</w:t>
      </w:r>
      <w:r>
        <w:t>）</w:t>
      </w:r>
      <w:r>
        <w:t xml:space="preserve"> </w:t>
      </w:r>
      <w:r>
        <w:t>高空坠物存在安全隐患，同学们观察表格中缺少密度信息，于是选取了上表中的一种材料进行密度测量。</w:t>
      </w:r>
    </w:p>
    <w:p w14:paraId="059B2591" w14:textId="77777777" w:rsidR="00625AE0" w:rsidRDefault="00625AE0" w:rsidP="00625AE0">
      <w:r>
        <w:t>①如图</w:t>
      </w:r>
      <w:r>
        <w:t>1-8-8</w:t>
      </w:r>
      <w:r>
        <w:t>乙所示，将一小块这种材料放在调好的天平上，测出它的质量为</w:t>
      </w:r>
      <w:r>
        <w:rPr>
          <w:color w:val="FF0000"/>
          <w:u w:val="single" w:color="000000"/>
        </w:rPr>
        <w:t>0.4</w:t>
      </w:r>
      <m:oMath>
        <m:r>
          <m:rPr>
            <m:sty m:val="p"/>
          </m:rPr>
          <w:rPr>
            <w:rFonts w:ascii="Cambria Math" w:eastAsia="Cambria Math" w:hAnsi="Cambria Math" w:cs="Cambria Math"/>
          </w:rPr>
          <m:t>g</m:t>
        </m:r>
      </m:oMath>
      <w:r>
        <w:t xml:space="preserve"> </w:t>
      </w:r>
      <w:r>
        <w:t>。</w:t>
      </w:r>
    </w:p>
    <w:p w14:paraId="2BFCD7A9" w14:textId="77777777" w:rsidR="00625AE0" w:rsidRDefault="00625AE0" w:rsidP="00625AE0">
      <w:r>
        <w:t>②如图</w:t>
      </w:r>
      <w:r>
        <w:t>1-8-8</w:t>
      </w:r>
      <w:r>
        <w:t>丙所示，在量筒中倒入适量的水，读出此时的体积。</w:t>
      </w:r>
    </w:p>
    <w:p w14:paraId="1DEA39C6" w14:textId="77777777" w:rsidR="00625AE0" w:rsidRDefault="00625AE0" w:rsidP="00625AE0">
      <w:r>
        <w:t>③如图</w:t>
      </w:r>
      <w:r>
        <w:t>1-8-8</w:t>
      </w:r>
      <w:r>
        <w:t>丁所示，用铁丝将保温材料压入水中使其浸没，读出此时的体积，则该材料的密度为</w:t>
      </w:r>
      <w:r>
        <w:rPr>
          <w:color w:val="FF0000"/>
          <w:u w:val="single" w:color="000000"/>
        </w:rPr>
        <w:t>0.02</w:t>
      </w:r>
      <m:oMath>
        <m:sSup>
          <m:sSupPr>
            <m:ctrlPr>
              <w:rPr>
                <w:rFonts w:ascii="Cambria Math" w:eastAsia="Cambria Math" w:hAnsi="Cambria Math" w:cs="Cambria Math"/>
              </w:rPr>
            </m:ctrlPr>
          </m:sSupPr>
          <m:e>
            <m:r>
              <m:rPr>
                <m:sty m:val="p"/>
              </m:rPr>
              <w:rPr>
                <w:rFonts w:ascii="Cambria Math" w:eastAsia="Cambria Math" w:hAnsi="Cambria Math" w:cs="Cambria Math"/>
              </w:rPr>
              <m:t>g/cm</m:t>
            </m:r>
          </m:e>
          <m:sup>
            <m:r>
              <w:rPr>
                <w:rFonts w:ascii="Cambria Math" w:eastAsia="Cambria Math" w:hAnsi="Cambria Math" w:cs="Cambria Math"/>
              </w:rPr>
              <m:t>3</m:t>
            </m:r>
          </m:sup>
        </m:sSup>
      </m:oMath>
      <w:r>
        <w:t xml:space="preserve"> </w:t>
      </w:r>
      <w:r>
        <w:t>，此时测得的密度会比实际密度</w:t>
      </w:r>
      <w:r>
        <w:rPr>
          <w:color w:val="FF0000"/>
          <w:u w:val="single" w:color="000000"/>
        </w:rPr>
        <w:t>偏小</w:t>
      </w:r>
      <w:r>
        <w:t>（选填“偏大”“偏小”或“不变”）。（由表中信息可知，保温材料的吸水性很小，忽略材料的吸水性）</w:t>
      </w:r>
    </w:p>
    <w:p w14:paraId="3DB7306E" w14:textId="77777777" w:rsidR="00625AE0" w:rsidRDefault="00625AE0" w:rsidP="00625AE0">
      <w:r>
        <w:t>（</w:t>
      </w:r>
      <w:r>
        <w:t>2</w:t>
      </w:r>
      <w:r>
        <w:t>）</w:t>
      </w:r>
      <w:r>
        <w:t xml:space="preserve"> </w:t>
      </w:r>
      <w:r>
        <w:t>当保温材料的厚度一定时，为了方便比较材料的性能，在表格中的项目里引入参数“</w:t>
      </w:r>
      <m:oMath>
        <m:r>
          <w:rPr>
            <w:rFonts w:ascii="Cambria Math" w:eastAsia="Cambria Math" w:hAnsi="Cambria Math" w:cs="Cambria Math"/>
          </w:rPr>
          <m:t>Z</m:t>
        </m:r>
      </m:oMath>
      <w:r>
        <w:t xml:space="preserve"> </w:t>
      </w:r>
      <w:r>
        <w:t>”，单位为</w:t>
      </w:r>
      <m:oMath>
        <m:sSup>
          <m:sSupPr>
            <m:ctrlPr>
              <w:rPr>
                <w:rFonts w:ascii="Cambria Math" w:eastAsia="Cambria Math" w:hAnsi="Cambria Math" w:cs="Cambria Math"/>
              </w:rPr>
            </m:ctrlPr>
          </m:sSupPr>
          <m:e>
            <m:r>
              <m:rPr>
                <m:sty m:val="p"/>
              </m:rPr>
              <w:rPr>
                <w:rFonts w:ascii="Cambria Math" w:eastAsia="Cambria Math" w:hAnsi="Cambria Math" w:cs="Cambria Math"/>
              </w:rPr>
              <m:t>kg/m</m:t>
            </m:r>
          </m:e>
          <m:sup>
            <m:r>
              <w:rPr>
                <w:rFonts w:ascii="Cambria Math" w:eastAsia="Cambria Math" w:hAnsi="Cambria Math" w:cs="Cambria Math"/>
              </w:rPr>
              <m:t>2</m:t>
            </m:r>
          </m:sup>
        </m:sSup>
      </m:oMath>
      <w:r>
        <w:t xml:space="preserve"> </w:t>
      </w:r>
      <w:r>
        <w:t>。同学们观察表格中的“</w:t>
      </w:r>
      <m:oMath>
        <m:r>
          <w:rPr>
            <w:rFonts w:ascii="Cambria Math" w:eastAsia="Cambria Math" w:hAnsi="Cambria Math" w:cs="Cambria Math"/>
          </w:rPr>
          <m:t>Z</m:t>
        </m:r>
      </m:oMath>
      <w:r>
        <w:t xml:space="preserve"> </w:t>
      </w:r>
      <w:r>
        <w:t>”，猜想它可能与材料密度有一定关系。</w:t>
      </w:r>
    </w:p>
    <w:p w14:paraId="37C9BB16" w14:textId="77777777" w:rsidR="00625AE0" w:rsidRDefault="00625AE0" w:rsidP="00625AE0">
      <w:r>
        <w:t>①</w:t>
      </w:r>
      <w:r>
        <w:t xml:space="preserve"> </w:t>
      </w:r>
      <w:r>
        <w:t>已知保温材料厚度均为</w:t>
      </w:r>
      <m:oMath>
        <m:r>
          <w:rPr>
            <w:rFonts w:ascii="Cambria Math" w:eastAsia="Cambria Math" w:hAnsi="Cambria Math" w:cs="Cambria Math"/>
          </w:rPr>
          <m:t>h</m:t>
        </m:r>
      </m:oMath>
      <w:r>
        <w:t xml:space="preserve"> </w:t>
      </w:r>
      <w:r>
        <w:t>，请推导出</w:t>
      </w:r>
      <m:oMath>
        <m:r>
          <w:rPr>
            <w:rFonts w:ascii="Cambria Math" w:eastAsia="Cambria Math" w:hAnsi="Cambria Math" w:cs="Cambria Math"/>
          </w:rPr>
          <m:t>Z</m:t>
        </m:r>
      </m:oMath>
      <w:r>
        <w:t xml:space="preserve"> </w:t>
      </w:r>
      <w:r>
        <w:t>与材料密度</w:t>
      </w:r>
      <m:oMath>
        <m:r>
          <w:rPr>
            <w:rFonts w:ascii="Cambria Math" w:eastAsia="Cambria Math" w:hAnsi="Cambria Math" w:cs="Cambria Math"/>
          </w:rPr>
          <m:t>ρ</m:t>
        </m:r>
      </m:oMath>
      <w:r>
        <w:t xml:space="preserve"> </w:t>
      </w:r>
      <w:r>
        <w:t>的关系：</w:t>
      </w:r>
      <m:oMath>
        <m:r>
          <w:rPr>
            <w:rFonts w:ascii="Cambria Math" w:eastAsia="Cambria Math" w:hAnsi="Cambria Math" w:cs="Cambria Math"/>
            <w:color w:val="FF0000"/>
            <w:u w:val="single" w:color="000000"/>
          </w:rPr>
          <m:t>Z</m:t>
        </m:r>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ρh</m:t>
        </m:r>
      </m:oMath>
      <w:r>
        <w:t xml:space="preserve"> </w:t>
      </w:r>
      <w:r>
        <w:t>（结果用已知量的符号表示）。</w:t>
      </w:r>
    </w:p>
    <w:p w14:paraId="511B0DA3" w14:textId="77777777" w:rsidR="00625AE0" w:rsidRDefault="00625AE0" w:rsidP="00625AE0">
      <w:r>
        <w:t>②</w:t>
      </w:r>
      <w:r>
        <w:t xml:space="preserve"> </w:t>
      </w:r>
      <w:r>
        <w:t>三种材料厚度均为</w:t>
      </w:r>
      <m:oMath>
        <m:r>
          <w:rPr>
            <w:rFonts w:ascii="Cambria Math" w:eastAsia="Cambria Math" w:hAnsi="Cambria Math" w:cs="Cambria Math"/>
          </w:rPr>
          <m:t>5</m:t>
        </m:r>
        <m:r>
          <m:rPr>
            <m:nor/>
          </m:rPr>
          <w:rPr>
            <w:rFonts w:ascii="Cambria Math" w:eastAsia="Cambria Math" w:hAnsi="Cambria Math" w:cs="Cambria Math"/>
          </w:rPr>
          <m:t xml:space="preserve"> </m:t>
        </m:r>
        <m:r>
          <m:rPr>
            <m:sty m:val="p"/>
          </m:rPr>
          <w:rPr>
            <w:rFonts w:ascii="Cambria Math" w:eastAsia="Cambria Math" w:hAnsi="Cambria Math" w:cs="Cambria Math"/>
          </w:rPr>
          <m:t>cm</m:t>
        </m:r>
      </m:oMath>
      <w:r>
        <w:t xml:space="preserve"> </w:t>
      </w:r>
      <w:r>
        <w:t>，请利用上述实验中测出的密度值计算出该材料的</w:t>
      </w:r>
      <m:oMath>
        <m:r>
          <w:rPr>
            <w:rFonts w:ascii="Cambria Math" w:eastAsia="Cambria Math" w:hAnsi="Cambria Math" w:cs="Cambria Math"/>
          </w:rPr>
          <m:t>Z</m:t>
        </m:r>
      </m:oMath>
      <w:r>
        <w:t xml:space="preserve"> </w:t>
      </w:r>
      <w:r>
        <w:t>值，并推断出它是哪种材料。</w:t>
      </w:r>
      <w:r>
        <w:rPr>
          <w:color w:val="FF0000"/>
          <w:u w:val="single" w:color="000000"/>
        </w:rPr>
        <w:t>Ⅱ号材料</w:t>
      </w:r>
      <w:r>
        <w:t>。</w:t>
      </w:r>
    </w:p>
    <w:p w14:paraId="15E70D78" w14:textId="77777777" w:rsidR="00625AE0" w:rsidRDefault="00625AE0" w:rsidP="00625AE0">
      <w:r>
        <w:t>③</w:t>
      </w:r>
      <w:r>
        <w:t xml:space="preserve"> </w:t>
      </w:r>
      <w:r>
        <w:t>若一栋楼某一侧面的面积为</w:t>
      </w:r>
      <m:oMath>
        <m:r>
          <w:rPr>
            <w:rFonts w:ascii="Cambria Math" w:eastAsia="Cambria Math" w:hAnsi="Cambria Math" w:cs="Cambria Math"/>
          </w:rPr>
          <m:t>300</m:t>
        </m:r>
        <m:r>
          <m:rPr>
            <m:nor/>
          </m:rPr>
          <w:rPr>
            <w:rFonts w:ascii="Cambria Math" w:eastAsia="Cambria Math" w:hAnsi="Cambria Math" w:cs="Cambria Math"/>
          </w:rPr>
          <m:t xml:space="preserve"> </m:t>
        </m:r>
        <m:sSup>
          <m:sSupPr>
            <m:ctrlPr>
              <w:rPr>
                <w:rFonts w:ascii="Cambria Math" w:eastAsia="Cambria Math" w:hAnsi="Cambria Math" w:cs="Cambria Math"/>
              </w:rPr>
            </m:ctrlPr>
          </m:sSupPr>
          <m:e>
            <m:r>
              <m:rPr>
                <m:sty m:val="p"/>
              </m:rPr>
              <w:rPr>
                <w:rFonts w:ascii="Cambria Math" w:eastAsia="Cambria Math" w:hAnsi="Cambria Math" w:cs="Cambria Math"/>
              </w:rPr>
              <m:t>m</m:t>
            </m:r>
          </m:e>
          <m:sup>
            <m:r>
              <w:rPr>
                <w:rFonts w:ascii="Cambria Math" w:eastAsia="Cambria Math" w:hAnsi="Cambria Math" w:cs="Cambria Math"/>
              </w:rPr>
              <m:t>2</m:t>
            </m:r>
          </m:sup>
        </m:sSup>
      </m:oMath>
      <w:r>
        <w:t xml:space="preserve"> </w:t>
      </w:r>
      <w:r>
        <w:t>，则需要</w:t>
      </w:r>
      <m:oMath>
        <m:r>
          <m:rPr>
            <m:sty m:val="p"/>
          </m:rPr>
          <w:rPr>
            <w:rFonts w:ascii="Cambria Math" w:eastAsia="Cambria Math" w:hAnsi="Cambria Math" w:cs="Cambria Math"/>
          </w:rPr>
          <m:t>I</m:t>
        </m:r>
      </m:oMath>
      <w:r>
        <w:t xml:space="preserve"> </w:t>
      </w:r>
      <w:r>
        <w:t>号保温材料的质量是</w:t>
      </w:r>
      <m:oMath>
        <m:r>
          <w:rPr>
            <w:rFonts w:ascii="Cambria Math" w:eastAsia="Cambria Math" w:hAnsi="Cambria Math" w:cs="Cambria Math"/>
            <w:color w:val="FF0000"/>
            <w:u w:val="single" w:color="000000"/>
          </w:rPr>
          <m:t>420</m:t>
        </m:r>
      </m:oMath>
      <w:r>
        <w:t xml:space="preserve"> </w:t>
      </w:r>
      <m:oMath>
        <m:r>
          <m:rPr>
            <m:sty m:val="p"/>
          </m:rPr>
          <w:rPr>
            <w:rFonts w:ascii="Cambria Math" w:eastAsia="Cambria Math" w:hAnsi="Cambria Math" w:cs="Cambria Math"/>
          </w:rPr>
          <m:t>kg</m:t>
        </m:r>
      </m:oMath>
      <w:r>
        <w:t xml:space="preserve"> </w:t>
      </w:r>
      <w:r>
        <w:t>。</w:t>
      </w:r>
    </w:p>
    <w:p w14:paraId="5BFC739B" w14:textId="77777777" w:rsidR="00625AE0" w:rsidRDefault="00625AE0" w:rsidP="00625AE0">
      <w:r>
        <w:t>（</w:t>
      </w:r>
      <w:r>
        <w:t>3</w:t>
      </w:r>
      <w:r>
        <w:t>）</w:t>
      </w:r>
      <w:r>
        <w:t xml:space="preserve"> </w:t>
      </w:r>
      <w:r>
        <w:t>请根据你家居住地的气候特点、房屋高度及表格中保温材料的相关性能，为你居住的房屋选出一种合适的保温材料，并说明选择依据。你选择</w:t>
      </w:r>
      <w:r>
        <w:rPr>
          <w:color w:val="FF0000"/>
          <w:u w:val="single" w:color="000000"/>
        </w:rPr>
        <w:t>Ⅰ</w:t>
      </w:r>
      <w:r>
        <w:t>号保温材料，理由是</w:t>
      </w:r>
      <w:r>
        <w:rPr>
          <w:color w:val="FF0000"/>
          <w:u w:val="single" w:color="000000"/>
        </w:rPr>
        <w:t>Ⅰ号材料传热系数较小，保温性能较好</w:t>
      </w:r>
      <w:r>
        <w:t>。（注：传热系数越大，保温性能越差）</w:t>
      </w:r>
    </w:p>
    <w:p w14:paraId="7EEBF84B" w14:textId="77777777" w:rsidR="00625AE0" w:rsidRDefault="00625AE0" w:rsidP="00A06D85">
      <w:pPr>
        <w:pStyle w:val="4"/>
        <w:jc w:val="left"/>
      </w:pPr>
      <w:r>
        <w:t>四、综合题</w:t>
      </w:r>
    </w:p>
    <w:p w14:paraId="3DA1402B" w14:textId="77777777" w:rsidR="00625AE0" w:rsidRDefault="00625AE0" w:rsidP="00625AE0">
      <w:r>
        <w:t xml:space="preserve">11. </w:t>
      </w:r>
      <w:r>
        <w:rPr>
          <w:rFonts w:ascii="楷体" w:eastAsia="楷体" w:hAnsi="楷体" w:cs="楷体"/>
        </w:rPr>
        <w:t>[2022·呼伦贝尔中考]</w:t>
      </w:r>
      <w:r>
        <w:t>某同学用天平、玻璃瓶和水来测量某种液体的密度</w:t>
      </w:r>
      <w:r>
        <w:t>,</w:t>
      </w:r>
      <w:r>
        <w:t>测得空瓶的质量为</w:t>
      </w:r>
      <m:oMath>
        <m:r>
          <w:rPr>
            <w:rFonts w:ascii="Cambria Math" w:eastAsia="Cambria Math" w:hAnsi="Cambria Math" w:cs="Cambria Math"/>
          </w:rPr>
          <m:t>25.4</m:t>
        </m:r>
        <m:r>
          <m:rPr>
            <m:nor/>
          </m:rPr>
          <w:rPr>
            <w:rFonts w:ascii="Cambria Math" w:eastAsia="Cambria Math" w:hAnsi="Cambria Math" w:cs="Cambria Math"/>
          </w:rPr>
          <m:t xml:space="preserve"> </m:t>
        </m:r>
        <m:r>
          <m:rPr>
            <m:sty m:val="p"/>
          </m:rPr>
          <w:rPr>
            <w:rFonts w:ascii="Cambria Math" w:eastAsia="Cambria Math" w:hAnsi="Cambria Math" w:cs="Cambria Math"/>
          </w:rPr>
          <m:t>g</m:t>
        </m:r>
      </m:oMath>
      <w:r>
        <w:t xml:space="preserve"> ,</w:t>
      </w:r>
      <w:r>
        <w:t>瓶中装满水后总质量为</w:t>
      </w:r>
      <m:oMath>
        <m:r>
          <w:rPr>
            <w:rFonts w:ascii="Cambria Math" w:eastAsia="Cambria Math" w:hAnsi="Cambria Math" w:cs="Cambria Math"/>
          </w:rPr>
          <m:t>47.4</m:t>
        </m:r>
        <m:r>
          <m:rPr>
            <m:nor/>
          </m:rPr>
          <w:rPr>
            <w:rFonts w:ascii="Cambria Math" w:eastAsia="Cambria Math" w:hAnsi="Cambria Math" w:cs="Cambria Math"/>
          </w:rPr>
          <m:t xml:space="preserve"> </m:t>
        </m:r>
        <m:r>
          <m:rPr>
            <m:sty m:val="p"/>
          </m:rPr>
          <w:rPr>
            <w:rFonts w:ascii="Cambria Math" w:eastAsia="Cambria Math" w:hAnsi="Cambria Math" w:cs="Cambria Math"/>
          </w:rPr>
          <m:t>g</m:t>
        </m:r>
      </m:oMath>
      <w:r>
        <w:t xml:space="preserve"> ,</w:t>
      </w:r>
      <w:r>
        <w:t>将瓶中水全部倒出并装满待测液体后总质量为</w:t>
      </w:r>
      <m:oMath>
        <m:r>
          <w:rPr>
            <w:rFonts w:ascii="Cambria Math" w:eastAsia="Cambria Math" w:hAnsi="Cambria Math" w:cs="Cambria Math"/>
          </w:rPr>
          <m:t>51.8</m:t>
        </m:r>
        <m:r>
          <m:rPr>
            <m:nor/>
          </m:rPr>
          <w:rPr>
            <w:rFonts w:ascii="Cambria Math" w:eastAsia="Cambria Math" w:hAnsi="Cambria Math" w:cs="Cambria Math"/>
          </w:rPr>
          <m:t xml:space="preserve"> </m:t>
        </m:r>
        <m:r>
          <m:rPr>
            <m:sty m:val="p"/>
          </m:rPr>
          <w:rPr>
            <w:rFonts w:ascii="Cambria Math" w:eastAsia="Cambria Math" w:hAnsi="Cambria Math" w:cs="Cambria Math"/>
          </w:rPr>
          <m:t>g</m:t>
        </m:r>
      </m:oMath>
      <w:r>
        <w:t xml:space="preserve"> </w:t>
      </w:r>
      <w:r>
        <w:t>。（已知</w:t>
      </w:r>
      <m:oMath>
        <m:sSub>
          <m:sSubPr>
            <m:ctrlPr>
              <w:rPr>
                <w:rFonts w:ascii="Cambria Math" w:eastAsia="Cambria Math" w:hAnsi="Cambria Math" w:cs="Cambria Math"/>
              </w:rPr>
            </m:ctrlPr>
          </m:sSubPr>
          <m:e>
            <m:r>
              <w:rPr>
                <w:rFonts w:ascii="Cambria Math" w:eastAsia="Cambria Math" w:hAnsi="Cambria Math" w:cs="Cambria Math"/>
              </w:rPr>
              <m:t>ρ</m:t>
            </m:r>
          </m:e>
          <m:sub>
            <m:r>
              <m:rPr>
                <m:nor/>
              </m:rPr>
              <w:rPr>
                <w:rFonts w:ascii="Cambria Math" w:eastAsia="Cambria Math" w:hAnsi="Cambria Math" w:cs="Cambria Math"/>
              </w:rPr>
              <m:t>水</m:t>
            </m:r>
          </m:sub>
        </m:sSub>
        <m:r>
          <m:rPr>
            <m:sty m:val="p"/>
          </m:rPr>
          <w:rPr>
            <w:rFonts w:ascii="Cambria Math" w:eastAsia="Cambria Math" w:hAnsi="Cambria Math" w:cs="Cambria Math"/>
          </w:rPr>
          <m:t>=</m:t>
        </m:r>
        <m:r>
          <w:rPr>
            <w:rFonts w:ascii="Cambria Math" w:eastAsia="Cambria Math" w:hAnsi="Cambria Math" w:cs="Cambria Math"/>
          </w:rPr>
          <m:t>1.0</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10</m:t>
            </m:r>
          </m:e>
          <m:sup>
            <m:r>
              <w:rPr>
                <w:rFonts w:ascii="Cambria Math" w:eastAsia="Cambria Math" w:hAnsi="Cambria Math" w:cs="Cambria Math"/>
              </w:rPr>
              <m:t>3</m:t>
            </m:r>
          </m:sup>
        </m:sSup>
        <m:sSup>
          <m:sSupPr>
            <m:ctrlPr>
              <w:rPr>
                <w:rFonts w:ascii="Cambria Math" w:eastAsia="Cambria Math" w:hAnsi="Cambria Math" w:cs="Cambria Math"/>
              </w:rPr>
            </m:ctrlPr>
          </m:sSupPr>
          <m:e>
            <m:r>
              <m:rPr>
                <m:sty m:val="p"/>
              </m:rPr>
              <w:rPr>
                <w:rFonts w:ascii="Cambria Math" w:eastAsia="Cambria Math" w:hAnsi="Cambria Math" w:cs="Cambria Math"/>
              </w:rPr>
              <m:t>kg/m</m:t>
            </m:r>
          </m:e>
          <m:sup>
            <m:r>
              <w:rPr>
                <w:rFonts w:ascii="Cambria Math" w:eastAsia="Cambria Math" w:hAnsi="Cambria Math" w:cs="Cambria Math"/>
              </w:rPr>
              <m:t>3</m:t>
            </m:r>
          </m:sup>
        </m:sSup>
      </m:oMath>
      <w:r>
        <w:t xml:space="preserve"> </w:t>
      </w:r>
      <w:r>
        <w:t>）</w:t>
      </w:r>
    </w:p>
    <w:p w14:paraId="6E279340" w14:textId="77777777" w:rsidR="00625AE0" w:rsidRDefault="00625AE0" w:rsidP="00625AE0">
      <w:r>
        <w:t>求</w:t>
      </w:r>
      <w:r>
        <w:t>:</w:t>
      </w:r>
    </w:p>
    <w:p w14:paraId="7F48F216" w14:textId="77777777" w:rsidR="00625AE0" w:rsidRDefault="00625AE0" w:rsidP="00625AE0">
      <w:r>
        <w:t>（</w:t>
      </w:r>
      <w:r>
        <w:t>1</w:t>
      </w:r>
      <w:r>
        <w:t>）</w:t>
      </w:r>
      <w:r>
        <w:t xml:space="preserve"> </w:t>
      </w:r>
      <w:r>
        <w:t>玻璃瓶的容积。</w:t>
      </w:r>
    </w:p>
    <w:p w14:paraId="2C7C2F4D" w14:textId="3660DC55" w:rsidR="00625AE0" w:rsidRDefault="00625AE0" w:rsidP="00625AE0">
      <w:r>
        <w:rPr>
          <w:color w:val="FF0000"/>
        </w:rPr>
        <w:t>[</w:t>
      </w:r>
      <w:r w:rsidR="00A06D85">
        <w:rPr>
          <w:color w:val="FF0000"/>
        </w:rPr>
        <w:t>解</w:t>
      </w:r>
      <w:r>
        <w:rPr>
          <w:color w:val="FF0000"/>
        </w:rPr>
        <w:t>]</w:t>
      </w:r>
      <w:r w:rsidR="00A06D85">
        <w:rPr>
          <w:rFonts w:hint="eastAsia"/>
          <w:color w:val="FF0000"/>
        </w:rPr>
        <w:t xml:space="preserve"> </w:t>
      </w:r>
      <w:r>
        <w:rPr>
          <w:color w:val="FF0000"/>
        </w:rPr>
        <w:t>瓶中装满水后水的质量：</w:t>
      </w:r>
    </w:p>
    <w:p w14:paraId="332F79CF" w14:textId="77777777" w:rsidR="00625AE0" w:rsidRDefault="002F1124" w:rsidP="00625AE0">
      <m:oMath>
        <m:sSub>
          <m:sSubPr>
            <m:ctrlPr>
              <w:rPr>
                <w:rFonts w:ascii="Cambria Math" w:eastAsia="Cambria Math" w:hAnsi="Cambria Math" w:cs="Cambria Math"/>
                <w:color w:val="FF0000"/>
              </w:rPr>
            </m:ctrlPr>
          </m:sSubPr>
          <m:e>
            <m:r>
              <w:rPr>
                <w:rFonts w:ascii="Cambria Math" w:eastAsia="Cambria Math" w:hAnsi="Cambria Math" w:cs="Cambria Math"/>
                <w:color w:val="FF0000"/>
              </w:rPr>
              <m:t>m</m:t>
            </m:r>
          </m:e>
          <m:sub>
            <m:r>
              <m:rPr>
                <m:nor/>
              </m:rPr>
              <w:rPr>
                <w:rFonts w:ascii="Cambria Math" w:eastAsia="Cambria Math" w:hAnsi="Cambria Math" w:cs="Cambria Math"/>
                <w:color w:val="FF0000"/>
              </w:rPr>
              <m:t>水</m:t>
            </m:r>
          </m:sub>
        </m:sSub>
        <m:r>
          <m:rPr>
            <m:sty m:val="p"/>
          </m:rPr>
          <w:rPr>
            <w:rFonts w:ascii="Cambria Math" w:eastAsia="Cambria Math" w:hAnsi="Cambria Math" w:cs="Cambria Math"/>
            <w:color w:val="FF0000"/>
          </w:rPr>
          <m:t>=</m:t>
        </m:r>
        <m:sSub>
          <m:sSubPr>
            <m:ctrlPr>
              <w:rPr>
                <w:rFonts w:ascii="Cambria Math" w:eastAsia="Cambria Math" w:hAnsi="Cambria Math" w:cs="Cambria Math"/>
                <w:color w:val="FF0000"/>
              </w:rPr>
            </m:ctrlPr>
          </m:sSubPr>
          <m:e>
            <m:r>
              <w:rPr>
                <w:rFonts w:ascii="Cambria Math" w:eastAsia="Cambria Math" w:hAnsi="Cambria Math" w:cs="Cambria Math"/>
                <w:color w:val="FF0000"/>
              </w:rPr>
              <m:t>m</m:t>
            </m:r>
          </m:e>
          <m:sub>
            <m:r>
              <m:rPr>
                <m:nor/>
              </m:rPr>
              <w:rPr>
                <w:rFonts w:ascii="Cambria Math" w:eastAsia="Cambria Math" w:hAnsi="Cambria Math" w:cs="Cambria Math"/>
                <w:color w:val="FF0000"/>
              </w:rPr>
              <m:t>总</m:t>
            </m:r>
          </m:sub>
        </m:sSub>
        <m:r>
          <m:rPr>
            <m:sty m:val="p"/>
          </m:rPr>
          <w:rPr>
            <w:rFonts w:ascii="Cambria Math" w:eastAsia="Cambria Math" w:hAnsi="Cambria Math" w:cs="Cambria Math"/>
            <w:color w:val="FF0000"/>
          </w:rPr>
          <m:t>-</m:t>
        </m:r>
        <m:sSub>
          <m:sSubPr>
            <m:ctrlPr>
              <w:rPr>
                <w:rFonts w:ascii="Cambria Math" w:eastAsia="Cambria Math" w:hAnsi="Cambria Math" w:cs="Cambria Math"/>
                <w:color w:val="FF0000"/>
              </w:rPr>
            </m:ctrlPr>
          </m:sSubPr>
          <m:e>
            <m:r>
              <w:rPr>
                <w:rFonts w:ascii="Cambria Math" w:eastAsia="Cambria Math" w:hAnsi="Cambria Math" w:cs="Cambria Math"/>
                <w:color w:val="FF0000"/>
              </w:rPr>
              <m:t>m</m:t>
            </m:r>
          </m:e>
          <m:sub>
            <m:r>
              <m:rPr>
                <m:nor/>
              </m:rPr>
              <w:rPr>
                <w:rFonts w:ascii="Cambria Math" w:eastAsia="Cambria Math" w:hAnsi="Cambria Math" w:cs="Cambria Math"/>
                <w:color w:val="FF0000"/>
              </w:rPr>
              <m:t>瓶</m:t>
            </m:r>
          </m:sub>
        </m:sSub>
        <m:r>
          <m:rPr>
            <m:sty m:val="p"/>
          </m:rPr>
          <w:rPr>
            <w:rFonts w:ascii="Cambria Math" w:eastAsia="Cambria Math" w:hAnsi="Cambria Math" w:cs="Cambria Math"/>
            <w:color w:val="FF0000"/>
          </w:rPr>
          <m:t>=</m:t>
        </m:r>
        <m:r>
          <w:rPr>
            <w:rFonts w:ascii="Cambria Math" w:eastAsia="Cambria Math" w:hAnsi="Cambria Math" w:cs="Cambria Math"/>
            <w:color w:val="FF0000"/>
          </w:rPr>
          <m:t>47.4</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g-</m:t>
        </m:r>
        <m:r>
          <w:rPr>
            <w:rFonts w:ascii="Cambria Math" w:eastAsia="Cambria Math" w:hAnsi="Cambria Math" w:cs="Cambria Math"/>
            <w:color w:val="FF0000"/>
          </w:rPr>
          <m:t>25.4</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g=</m:t>
        </m:r>
        <m:r>
          <w:rPr>
            <w:rFonts w:ascii="Cambria Math" w:eastAsia="Cambria Math" w:hAnsi="Cambria Math" w:cs="Cambria Math"/>
            <w:color w:val="FF0000"/>
          </w:rPr>
          <m:t>22</m:t>
        </m:r>
        <m:r>
          <m:rPr>
            <m:sty m:val="p"/>
          </m:rPr>
          <w:rPr>
            <w:rFonts w:ascii="Cambria Math" w:eastAsia="Cambria Math" w:hAnsi="Cambria Math" w:cs="Cambria Math"/>
            <w:color w:val="FF0000"/>
          </w:rPr>
          <m:t>g</m:t>
        </m:r>
      </m:oMath>
      <w:r w:rsidR="00625AE0">
        <w:t xml:space="preserve"> </w:t>
      </w:r>
    </w:p>
    <w:p w14:paraId="6FCF3DB4" w14:textId="77777777" w:rsidR="00A06D85" w:rsidRDefault="00A06D85" w:rsidP="00625AE0"/>
    <w:p w14:paraId="3F60D610" w14:textId="77777777" w:rsidR="00625AE0" w:rsidRDefault="00625AE0" w:rsidP="00625AE0">
      <w:r>
        <w:rPr>
          <w:color w:val="FF0000"/>
        </w:rPr>
        <w:lastRenderedPageBreak/>
        <w:t>瓶中装满水后水的体积即为玻璃瓶的容积。玻璃瓶的容积：</w:t>
      </w:r>
    </w:p>
    <w:p w14:paraId="0100F1D1" w14:textId="77777777" w:rsidR="00625AE0" w:rsidRDefault="002F1124" w:rsidP="00625AE0">
      <m:oMath>
        <m:sSub>
          <m:sSubPr>
            <m:ctrlPr>
              <w:rPr>
                <w:rFonts w:ascii="Cambria Math" w:eastAsia="Cambria Math" w:hAnsi="Cambria Math" w:cs="Cambria Math"/>
                <w:color w:val="FF0000"/>
              </w:rPr>
            </m:ctrlPr>
          </m:sSubPr>
          <m:e>
            <m:r>
              <w:rPr>
                <w:rFonts w:ascii="Cambria Math" w:eastAsia="Cambria Math" w:hAnsi="Cambria Math" w:cs="Cambria Math"/>
                <w:color w:val="FF0000"/>
              </w:rPr>
              <m:t>V</m:t>
            </m:r>
          </m:e>
          <m:sub>
            <m:r>
              <m:rPr>
                <m:nor/>
              </m:rPr>
              <w:rPr>
                <w:rFonts w:ascii="Cambria Math" w:eastAsia="Cambria Math" w:hAnsi="Cambria Math" w:cs="Cambria Math"/>
                <w:color w:val="FF0000"/>
              </w:rPr>
              <m:t>瓶</m:t>
            </m:r>
          </m:sub>
        </m:sSub>
        <m:r>
          <m:rPr>
            <m:sty m:val="p"/>
          </m:rPr>
          <w:rPr>
            <w:rFonts w:ascii="Cambria Math" w:eastAsia="Cambria Math" w:hAnsi="Cambria Math" w:cs="Cambria Math"/>
            <w:color w:val="FF0000"/>
          </w:rPr>
          <m:t>=</m:t>
        </m:r>
        <m:sSub>
          <m:sSubPr>
            <m:ctrlPr>
              <w:rPr>
                <w:rFonts w:ascii="Cambria Math" w:eastAsia="Cambria Math" w:hAnsi="Cambria Math" w:cs="Cambria Math"/>
                <w:color w:val="FF0000"/>
              </w:rPr>
            </m:ctrlPr>
          </m:sSubPr>
          <m:e>
            <m:r>
              <w:rPr>
                <w:rFonts w:ascii="Cambria Math" w:eastAsia="Cambria Math" w:hAnsi="Cambria Math" w:cs="Cambria Math"/>
                <w:color w:val="FF0000"/>
              </w:rPr>
              <m:t>V</m:t>
            </m:r>
          </m:e>
          <m:sub>
            <m:r>
              <m:rPr>
                <m:nor/>
              </m:rPr>
              <w:rPr>
                <w:rFonts w:ascii="Cambria Math" w:eastAsia="Cambria Math" w:hAnsi="Cambria Math" w:cs="Cambria Math"/>
                <w:color w:val="FF0000"/>
              </w:rPr>
              <m:t>水</m:t>
            </m:r>
          </m:sub>
        </m:sSub>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sSub>
              <m:sSubPr>
                <m:ctrlPr>
                  <w:rPr>
                    <w:rFonts w:ascii="Cambria Math" w:eastAsia="Cambria Math" w:hAnsi="Cambria Math" w:cs="Cambria Math"/>
                    <w:color w:val="FF0000"/>
                  </w:rPr>
                </m:ctrlPr>
              </m:sSubPr>
              <m:e>
                <m:r>
                  <w:rPr>
                    <w:rFonts w:ascii="Cambria Math" w:eastAsia="Cambria Math" w:hAnsi="Cambria Math" w:cs="Cambria Math"/>
                    <w:color w:val="FF0000"/>
                  </w:rPr>
                  <m:t>m</m:t>
                </m:r>
              </m:e>
              <m:sub>
                <m:r>
                  <m:rPr>
                    <m:nor/>
                  </m:rPr>
                  <w:rPr>
                    <w:rFonts w:ascii="Cambria Math" w:eastAsia="Cambria Math" w:hAnsi="Cambria Math" w:cs="Cambria Math"/>
                    <w:color w:val="FF0000"/>
                  </w:rPr>
                  <m:t>水</m:t>
                </m:r>
              </m:sub>
            </m:sSub>
          </m:num>
          <m:den>
            <m:sSub>
              <m:sSubPr>
                <m:ctrlPr>
                  <w:rPr>
                    <w:rFonts w:ascii="Cambria Math" w:eastAsia="Cambria Math" w:hAnsi="Cambria Math" w:cs="Cambria Math"/>
                    <w:color w:val="FF0000"/>
                  </w:rPr>
                </m:ctrlPr>
              </m:sSubPr>
              <m:e>
                <m:r>
                  <w:rPr>
                    <w:rFonts w:ascii="Cambria Math" w:eastAsia="Cambria Math" w:hAnsi="Cambria Math" w:cs="Cambria Math"/>
                    <w:color w:val="FF0000"/>
                  </w:rPr>
                  <m:t>ρ</m:t>
                </m:r>
              </m:e>
              <m:sub>
                <m:r>
                  <m:rPr>
                    <m:nor/>
                  </m:rPr>
                  <w:rPr>
                    <w:rFonts w:ascii="Cambria Math" w:eastAsia="Cambria Math" w:hAnsi="Cambria Math" w:cs="Cambria Math"/>
                    <w:color w:val="FF0000"/>
                  </w:rPr>
                  <m:t>水</m:t>
                </m:r>
              </m:sub>
            </m:sSub>
          </m:den>
        </m:f>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22</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g</m:t>
            </m:r>
          </m:num>
          <m:den>
            <m:r>
              <w:rPr>
                <w:rFonts w:ascii="Cambria Math" w:eastAsia="Cambria Math" w:hAnsi="Cambria Math" w:cs="Cambria Math"/>
                <w:color w:val="FF0000"/>
              </w:rPr>
              <m:t>1</m:t>
            </m:r>
            <m:r>
              <m:rPr>
                <m:nor/>
              </m:rPr>
              <w:rPr>
                <w:rFonts w:ascii="Cambria Math" w:eastAsia="Cambria Math" w:hAnsi="Cambria Math" w:cs="Cambria Math"/>
                <w:color w:val="FF0000"/>
              </w:rPr>
              <m:t xml:space="preserve"> </m:t>
            </m:r>
            <m:sSup>
              <m:sSupPr>
                <m:ctrlPr>
                  <w:rPr>
                    <w:rFonts w:ascii="Cambria Math" w:eastAsia="Cambria Math" w:hAnsi="Cambria Math" w:cs="Cambria Math"/>
                    <w:color w:val="FF0000"/>
                  </w:rPr>
                </m:ctrlPr>
              </m:sSupPr>
              <m:e>
                <m:r>
                  <m:rPr>
                    <m:sty m:val="p"/>
                  </m:rPr>
                  <w:rPr>
                    <w:rFonts w:ascii="Cambria Math" w:eastAsia="Cambria Math" w:hAnsi="Cambria Math" w:cs="Cambria Math"/>
                    <w:color w:val="FF0000"/>
                  </w:rPr>
                  <m:t>g/cm</m:t>
                </m:r>
              </m:e>
              <m:sup>
                <m:r>
                  <w:rPr>
                    <w:rFonts w:ascii="Cambria Math" w:eastAsia="Cambria Math" w:hAnsi="Cambria Math" w:cs="Cambria Math"/>
                    <w:color w:val="FF0000"/>
                  </w:rPr>
                  <m:t>3</m:t>
                </m:r>
              </m:sup>
            </m:sSup>
          </m:den>
        </m:f>
        <m:r>
          <m:rPr>
            <m:sty m:val="p"/>
          </m:rPr>
          <w:rPr>
            <w:rFonts w:ascii="Cambria Math" w:eastAsia="Cambria Math" w:hAnsi="Cambria Math" w:cs="Cambria Math"/>
            <w:color w:val="FF0000"/>
          </w:rPr>
          <m:t>=</m:t>
        </m:r>
        <m:r>
          <w:rPr>
            <w:rFonts w:ascii="Cambria Math" w:eastAsia="Cambria Math" w:hAnsi="Cambria Math" w:cs="Cambria Math"/>
            <w:color w:val="FF0000"/>
          </w:rPr>
          <m:t>22</m:t>
        </m:r>
        <m:r>
          <m:rPr>
            <m:nor/>
          </m:rPr>
          <w:rPr>
            <w:rFonts w:ascii="Cambria Math" w:eastAsia="Cambria Math" w:hAnsi="Cambria Math" w:cs="Cambria Math"/>
            <w:color w:val="FF0000"/>
          </w:rPr>
          <m:t xml:space="preserve"> </m:t>
        </m:r>
        <m:sSup>
          <m:sSupPr>
            <m:ctrlPr>
              <w:rPr>
                <w:rFonts w:ascii="Cambria Math" w:eastAsia="Cambria Math" w:hAnsi="Cambria Math" w:cs="Cambria Math"/>
                <w:color w:val="FF0000"/>
              </w:rPr>
            </m:ctrlPr>
          </m:sSupPr>
          <m:e>
            <m:r>
              <m:rPr>
                <m:sty m:val="p"/>
              </m:rPr>
              <w:rPr>
                <w:rFonts w:ascii="Cambria Math" w:eastAsia="Cambria Math" w:hAnsi="Cambria Math" w:cs="Cambria Math"/>
                <w:color w:val="FF0000"/>
              </w:rPr>
              <m:t>cm</m:t>
            </m:r>
          </m:e>
          <m:sup>
            <m:r>
              <w:rPr>
                <w:rFonts w:ascii="Cambria Math" w:eastAsia="Cambria Math" w:hAnsi="Cambria Math" w:cs="Cambria Math"/>
                <w:color w:val="FF0000"/>
              </w:rPr>
              <m:t>3</m:t>
            </m:r>
          </m:sup>
        </m:sSup>
      </m:oMath>
      <w:r w:rsidR="00625AE0">
        <w:t xml:space="preserve"> </w:t>
      </w:r>
    </w:p>
    <w:p w14:paraId="1C4995C7" w14:textId="77777777" w:rsidR="00625AE0" w:rsidRDefault="00625AE0" w:rsidP="00625AE0">
      <w:r>
        <w:t>（</w:t>
      </w:r>
      <w:r>
        <w:t>2</w:t>
      </w:r>
      <w:r>
        <w:t>）</w:t>
      </w:r>
      <w:r>
        <w:t xml:space="preserve"> </w:t>
      </w:r>
      <w:r>
        <w:t>待测液体的密度。</w:t>
      </w:r>
    </w:p>
    <w:p w14:paraId="4E03A545" w14:textId="39FBEE91" w:rsidR="00625AE0" w:rsidRDefault="00625AE0" w:rsidP="00625AE0">
      <w:r>
        <w:rPr>
          <w:color w:val="FF0000"/>
        </w:rPr>
        <w:t>[</w:t>
      </w:r>
      <w:r w:rsidR="00A06D85">
        <w:rPr>
          <w:color w:val="FF0000"/>
        </w:rPr>
        <w:t>解</w:t>
      </w:r>
      <w:r>
        <w:rPr>
          <w:color w:val="FF0000"/>
        </w:rPr>
        <w:t>]</w:t>
      </w:r>
      <w:r w:rsidR="00A06D85">
        <w:rPr>
          <w:rFonts w:hint="eastAsia"/>
          <w:color w:val="FF0000"/>
        </w:rPr>
        <w:t xml:space="preserve">  </w:t>
      </w:r>
      <w:r>
        <w:rPr>
          <w:color w:val="FF0000"/>
        </w:rPr>
        <w:t>待测液体的质量：</w:t>
      </w:r>
    </w:p>
    <w:p w14:paraId="7CE83353" w14:textId="77777777" w:rsidR="00625AE0" w:rsidRDefault="002F1124" w:rsidP="00625AE0">
      <m:oMath>
        <m:sSub>
          <m:sSubPr>
            <m:ctrlPr>
              <w:rPr>
                <w:rFonts w:ascii="Cambria Math" w:eastAsia="Cambria Math" w:hAnsi="Cambria Math" w:cs="Cambria Math"/>
                <w:color w:val="FF0000"/>
              </w:rPr>
            </m:ctrlPr>
          </m:sSubPr>
          <m:e>
            <m:r>
              <w:rPr>
                <w:rFonts w:ascii="Cambria Math" w:eastAsia="Cambria Math" w:hAnsi="Cambria Math" w:cs="Cambria Math"/>
                <w:color w:val="FF0000"/>
              </w:rPr>
              <m:t>m</m:t>
            </m:r>
          </m:e>
          <m:sub>
            <m:r>
              <m:rPr>
                <m:nor/>
              </m:rPr>
              <w:rPr>
                <w:rFonts w:ascii="Cambria Math" w:eastAsia="Cambria Math" w:hAnsi="Cambria Math" w:cs="Cambria Math"/>
                <w:color w:val="FF0000"/>
              </w:rPr>
              <m:t>测</m:t>
            </m:r>
          </m:sub>
        </m:sSub>
        <m:r>
          <m:rPr>
            <m:sty m:val="p"/>
          </m:rPr>
          <w:rPr>
            <w:rFonts w:ascii="Cambria Math" w:eastAsia="Cambria Math" w:hAnsi="Cambria Math" w:cs="Cambria Math"/>
            <w:color w:val="FF0000"/>
          </w:rPr>
          <m:t>=</m:t>
        </m:r>
        <m:r>
          <w:rPr>
            <w:rFonts w:ascii="Cambria Math" w:eastAsia="Cambria Math" w:hAnsi="Cambria Math" w:cs="Cambria Math"/>
            <w:color w:val="FF0000"/>
          </w:rPr>
          <m:t>51.8</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g-</m:t>
        </m:r>
        <m:r>
          <w:rPr>
            <w:rFonts w:ascii="Cambria Math" w:eastAsia="Cambria Math" w:hAnsi="Cambria Math" w:cs="Cambria Math"/>
            <w:color w:val="FF0000"/>
          </w:rPr>
          <m:t>25.4</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g=</m:t>
        </m:r>
        <m:r>
          <w:rPr>
            <w:rFonts w:ascii="Cambria Math" w:eastAsia="Cambria Math" w:hAnsi="Cambria Math" w:cs="Cambria Math"/>
            <w:color w:val="FF0000"/>
          </w:rPr>
          <m:t>26.4</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g</m:t>
        </m:r>
      </m:oMath>
      <w:r w:rsidR="00625AE0">
        <w:t xml:space="preserve"> </w:t>
      </w:r>
    </w:p>
    <w:p w14:paraId="7305E4D8" w14:textId="77777777" w:rsidR="00625AE0" w:rsidRDefault="00625AE0" w:rsidP="00625AE0">
      <w:r>
        <w:rPr>
          <w:color w:val="FF0000"/>
        </w:rPr>
        <w:t>待测液体的密度：</w:t>
      </w:r>
    </w:p>
    <w:p w14:paraId="44292FAD" w14:textId="77777777" w:rsidR="00625AE0" w:rsidRDefault="002F1124" w:rsidP="00625AE0">
      <m:oMath>
        <m:sSub>
          <m:sSubPr>
            <m:ctrlPr>
              <w:rPr>
                <w:rFonts w:ascii="Cambria Math" w:eastAsia="Cambria Math" w:hAnsi="Cambria Math" w:cs="Cambria Math"/>
                <w:color w:val="FF0000"/>
              </w:rPr>
            </m:ctrlPr>
          </m:sSubPr>
          <m:e>
            <m:r>
              <w:rPr>
                <w:rFonts w:ascii="Cambria Math" w:eastAsia="Cambria Math" w:hAnsi="Cambria Math" w:cs="Cambria Math"/>
                <w:color w:val="FF0000"/>
              </w:rPr>
              <m:t>ρ</m:t>
            </m:r>
          </m:e>
          <m:sub>
            <m:r>
              <m:rPr>
                <m:nor/>
              </m:rPr>
              <w:rPr>
                <w:rFonts w:ascii="Cambria Math" w:eastAsia="Cambria Math" w:hAnsi="Cambria Math" w:cs="Cambria Math"/>
                <w:color w:val="FF0000"/>
              </w:rPr>
              <m:t>液</m:t>
            </m:r>
          </m:sub>
        </m:sSub>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sSub>
              <m:sSubPr>
                <m:ctrlPr>
                  <w:rPr>
                    <w:rFonts w:ascii="Cambria Math" w:eastAsia="Cambria Math" w:hAnsi="Cambria Math" w:cs="Cambria Math"/>
                    <w:color w:val="FF0000"/>
                  </w:rPr>
                </m:ctrlPr>
              </m:sSubPr>
              <m:e>
                <m:r>
                  <w:rPr>
                    <w:rFonts w:ascii="Cambria Math" w:eastAsia="Cambria Math" w:hAnsi="Cambria Math" w:cs="Cambria Math"/>
                    <w:color w:val="FF0000"/>
                  </w:rPr>
                  <m:t>m</m:t>
                </m:r>
              </m:e>
              <m:sub>
                <m:r>
                  <m:rPr>
                    <m:nor/>
                  </m:rPr>
                  <w:rPr>
                    <w:rFonts w:ascii="Cambria Math" w:eastAsia="Cambria Math" w:hAnsi="Cambria Math" w:cs="Cambria Math"/>
                    <w:color w:val="FF0000"/>
                  </w:rPr>
                  <m:t>测</m:t>
                </m:r>
              </m:sub>
            </m:sSub>
          </m:num>
          <m:den>
            <m:sSub>
              <m:sSubPr>
                <m:ctrlPr>
                  <w:rPr>
                    <w:rFonts w:ascii="Cambria Math" w:eastAsia="Cambria Math" w:hAnsi="Cambria Math" w:cs="Cambria Math"/>
                    <w:color w:val="FF0000"/>
                  </w:rPr>
                </m:ctrlPr>
              </m:sSubPr>
              <m:e>
                <m:r>
                  <w:rPr>
                    <w:rFonts w:ascii="Cambria Math" w:eastAsia="Cambria Math" w:hAnsi="Cambria Math" w:cs="Cambria Math"/>
                    <w:color w:val="FF0000"/>
                  </w:rPr>
                  <m:t>V</m:t>
                </m:r>
              </m:e>
              <m:sub>
                <m:r>
                  <m:rPr>
                    <m:nor/>
                  </m:rPr>
                  <w:rPr>
                    <w:rFonts w:ascii="Cambria Math" w:eastAsia="Cambria Math" w:hAnsi="Cambria Math" w:cs="Cambria Math"/>
                    <w:color w:val="FF0000"/>
                  </w:rPr>
                  <m:t>瓶</m:t>
                </m:r>
              </m:sub>
            </m:sSub>
          </m:den>
        </m:f>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26.4</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g</m:t>
            </m:r>
          </m:num>
          <m:den>
            <m:r>
              <w:rPr>
                <w:rFonts w:ascii="Cambria Math" w:eastAsia="Cambria Math" w:hAnsi="Cambria Math" w:cs="Cambria Math"/>
                <w:color w:val="FF0000"/>
              </w:rPr>
              <m:t>22</m:t>
            </m:r>
            <m:r>
              <m:rPr>
                <m:nor/>
              </m:rPr>
              <w:rPr>
                <w:rFonts w:ascii="Cambria Math" w:eastAsia="Cambria Math" w:hAnsi="Cambria Math" w:cs="Cambria Math"/>
                <w:color w:val="FF0000"/>
              </w:rPr>
              <m:t xml:space="preserve"> </m:t>
            </m:r>
            <m:sSup>
              <m:sSupPr>
                <m:ctrlPr>
                  <w:rPr>
                    <w:rFonts w:ascii="Cambria Math" w:eastAsia="Cambria Math" w:hAnsi="Cambria Math" w:cs="Cambria Math"/>
                    <w:color w:val="FF0000"/>
                  </w:rPr>
                </m:ctrlPr>
              </m:sSupPr>
              <m:e>
                <m:r>
                  <m:rPr>
                    <m:sty m:val="p"/>
                  </m:rPr>
                  <w:rPr>
                    <w:rFonts w:ascii="Cambria Math" w:eastAsia="Cambria Math" w:hAnsi="Cambria Math" w:cs="Cambria Math"/>
                    <w:color w:val="FF0000"/>
                  </w:rPr>
                  <m:t>cm</m:t>
                </m:r>
              </m:e>
              <m:sup>
                <m:r>
                  <w:rPr>
                    <w:rFonts w:ascii="Cambria Math" w:eastAsia="Cambria Math" w:hAnsi="Cambria Math" w:cs="Cambria Math"/>
                    <w:color w:val="FF0000"/>
                  </w:rPr>
                  <m:t>3</m:t>
                </m:r>
              </m:sup>
            </m:sSup>
          </m:den>
        </m:f>
        <m:r>
          <m:rPr>
            <m:sty m:val="p"/>
          </m:rPr>
          <w:rPr>
            <w:rFonts w:ascii="Cambria Math" w:eastAsia="Cambria Math" w:hAnsi="Cambria Math" w:cs="Cambria Math"/>
            <w:color w:val="FF0000"/>
          </w:rPr>
          <m:t>=</m:t>
        </m:r>
        <m:r>
          <w:rPr>
            <w:rFonts w:ascii="Cambria Math" w:eastAsia="Cambria Math" w:hAnsi="Cambria Math" w:cs="Cambria Math"/>
            <w:color w:val="FF0000"/>
          </w:rPr>
          <m:t>1.2</m:t>
        </m:r>
        <m:r>
          <m:rPr>
            <m:nor/>
          </m:rPr>
          <w:rPr>
            <w:rFonts w:ascii="Cambria Math" w:eastAsia="Cambria Math" w:hAnsi="Cambria Math" w:cs="Cambria Math"/>
            <w:color w:val="FF0000"/>
          </w:rPr>
          <m:t xml:space="preserve"> </m:t>
        </m:r>
        <m:sSup>
          <m:sSupPr>
            <m:ctrlPr>
              <w:rPr>
                <w:rFonts w:ascii="Cambria Math" w:eastAsia="Cambria Math" w:hAnsi="Cambria Math" w:cs="Cambria Math"/>
                <w:color w:val="FF0000"/>
              </w:rPr>
            </m:ctrlPr>
          </m:sSupPr>
          <m:e>
            <m:r>
              <m:rPr>
                <m:sty m:val="p"/>
              </m:rPr>
              <w:rPr>
                <w:rFonts w:ascii="Cambria Math" w:eastAsia="Cambria Math" w:hAnsi="Cambria Math" w:cs="Cambria Math"/>
                <w:color w:val="FF0000"/>
              </w:rPr>
              <m:t>g/cm</m:t>
            </m:r>
          </m:e>
          <m:sup>
            <m:r>
              <w:rPr>
                <w:rFonts w:ascii="Cambria Math" w:eastAsia="Cambria Math" w:hAnsi="Cambria Math" w:cs="Cambria Math"/>
                <w:color w:val="FF0000"/>
              </w:rPr>
              <m:t>3</m:t>
            </m:r>
          </m:sup>
        </m:sSup>
      </m:oMath>
      <w:r w:rsidR="00625AE0">
        <w:t xml:space="preserve"> </w:t>
      </w:r>
    </w:p>
    <w:p w14:paraId="10FC0918" w14:textId="77777777" w:rsidR="00A06D85" w:rsidRDefault="00A06D85" w:rsidP="00625AE0">
      <w:pPr>
        <w:pStyle w:val="2"/>
      </w:pPr>
    </w:p>
    <w:p w14:paraId="2FF59E15" w14:textId="77777777" w:rsidR="00A06D85" w:rsidRDefault="00A06D85" w:rsidP="00625AE0">
      <w:pPr>
        <w:pStyle w:val="2"/>
      </w:pPr>
    </w:p>
    <w:p w14:paraId="7CBE6697" w14:textId="77777777" w:rsidR="00A06D85" w:rsidRDefault="00A06D85" w:rsidP="00625AE0">
      <w:pPr>
        <w:pStyle w:val="2"/>
      </w:pPr>
    </w:p>
    <w:p w14:paraId="2F729C54" w14:textId="77777777" w:rsidR="00A06D85" w:rsidRDefault="00A06D85" w:rsidP="00625AE0">
      <w:pPr>
        <w:pStyle w:val="2"/>
      </w:pPr>
    </w:p>
    <w:p w14:paraId="5AE40487" w14:textId="77777777" w:rsidR="00A06D85" w:rsidRDefault="00A06D85" w:rsidP="00625AE0">
      <w:pPr>
        <w:pStyle w:val="2"/>
      </w:pPr>
    </w:p>
    <w:p w14:paraId="788E89DA" w14:textId="77777777" w:rsidR="00A06D85" w:rsidRDefault="00A06D85" w:rsidP="00625AE0">
      <w:pPr>
        <w:pStyle w:val="2"/>
      </w:pPr>
    </w:p>
    <w:p w14:paraId="0F4B7618" w14:textId="77777777" w:rsidR="00A06D85" w:rsidRDefault="00A06D85" w:rsidP="00625AE0">
      <w:pPr>
        <w:pStyle w:val="2"/>
      </w:pPr>
    </w:p>
    <w:p w14:paraId="5CFE40F9" w14:textId="77777777" w:rsidR="00A06D85" w:rsidRDefault="00A06D85" w:rsidP="00625AE0">
      <w:pPr>
        <w:pStyle w:val="2"/>
      </w:pPr>
    </w:p>
    <w:p w14:paraId="210F6A86" w14:textId="77777777" w:rsidR="00A06D85" w:rsidRDefault="00A06D85" w:rsidP="00625AE0">
      <w:pPr>
        <w:pStyle w:val="2"/>
      </w:pPr>
    </w:p>
    <w:p w14:paraId="677656E4" w14:textId="77777777" w:rsidR="00A06D85" w:rsidRDefault="00A06D85" w:rsidP="00625AE0">
      <w:pPr>
        <w:pStyle w:val="2"/>
      </w:pPr>
    </w:p>
    <w:p w14:paraId="41F05C38" w14:textId="77777777" w:rsidR="00A06D85" w:rsidRDefault="00A06D85" w:rsidP="00625AE0">
      <w:pPr>
        <w:pStyle w:val="2"/>
      </w:pPr>
    </w:p>
    <w:p w14:paraId="3D0E9FB1" w14:textId="77777777" w:rsidR="00A06D85" w:rsidRDefault="00A06D85" w:rsidP="00625AE0">
      <w:pPr>
        <w:pStyle w:val="2"/>
      </w:pPr>
    </w:p>
    <w:p w14:paraId="751130D9" w14:textId="77777777" w:rsidR="00A06D85" w:rsidRDefault="00A06D85" w:rsidP="00625AE0">
      <w:pPr>
        <w:pStyle w:val="2"/>
      </w:pPr>
    </w:p>
    <w:p w14:paraId="2F8BF616" w14:textId="77777777" w:rsidR="00A06D85" w:rsidRDefault="00A06D85" w:rsidP="00625AE0">
      <w:pPr>
        <w:pStyle w:val="2"/>
      </w:pPr>
    </w:p>
    <w:p w14:paraId="276C6A35" w14:textId="77777777" w:rsidR="00A06D85" w:rsidRDefault="00A06D85" w:rsidP="00625AE0">
      <w:pPr>
        <w:pStyle w:val="2"/>
      </w:pPr>
    </w:p>
    <w:p w14:paraId="05334049" w14:textId="77777777" w:rsidR="00A06D85" w:rsidRDefault="00A06D85" w:rsidP="00625AE0">
      <w:pPr>
        <w:pStyle w:val="2"/>
      </w:pPr>
    </w:p>
    <w:p w14:paraId="1A35D982" w14:textId="77777777" w:rsidR="00A06D85" w:rsidRDefault="00A06D85" w:rsidP="00625AE0">
      <w:pPr>
        <w:pStyle w:val="2"/>
      </w:pPr>
    </w:p>
    <w:p w14:paraId="1EE6116B" w14:textId="77777777" w:rsidR="00A06D85" w:rsidRDefault="00A06D85" w:rsidP="00625AE0">
      <w:pPr>
        <w:pStyle w:val="2"/>
      </w:pPr>
    </w:p>
    <w:p w14:paraId="7B36EA64" w14:textId="77777777" w:rsidR="00A06D85" w:rsidRDefault="00A06D85" w:rsidP="00625AE0">
      <w:pPr>
        <w:pStyle w:val="2"/>
      </w:pPr>
    </w:p>
    <w:p w14:paraId="04CB0B32" w14:textId="77777777" w:rsidR="00A06D85" w:rsidRDefault="00A06D85" w:rsidP="00625AE0">
      <w:pPr>
        <w:pStyle w:val="2"/>
      </w:pPr>
    </w:p>
    <w:p w14:paraId="7C794338" w14:textId="77777777" w:rsidR="00A06D85" w:rsidRDefault="00A06D85" w:rsidP="00625AE0">
      <w:pPr>
        <w:pStyle w:val="2"/>
      </w:pPr>
    </w:p>
    <w:p w14:paraId="5314B52D" w14:textId="77777777" w:rsidR="00A06D85" w:rsidRDefault="00A06D85" w:rsidP="00625AE0">
      <w:pPr>
        <w:pStyle w:val="2"/>
      </w:pPr>
    </w:p>
    <w:p w14:paraId="5C776686" w14:textId="77777777" w:rsidR="00A06D85" w:rsidRDefault="00A06D85" w:rsidP="00625AE0">
      <w:pPr>
        <w:pStyle w:val="2"/>
      </w:pPr>
    </w:p>
    <w:p w14:paraId="6BA50116" w14:textId="77777777" w:rsidR="00A06D85" w:rsidRDefault="00A06D85" w:rsidP="00625AE0">
      <w:pPr>
        <w:pStyle w:val="2"/>
      </w:pPr>
    </w:p>
    <w:p w14:paraId="3427A41A" w14:textId="77777777" w:rsidR="00A06D85" w:rsidRDefault="00A06D85" w:rsidP="00625AE0">
      <w:pPr>
        <w:pStyle w:val="2"/>
      </w:pPr>
    </w:p>
    <w:p w14:paraId="7B16C767" w14:textId="77777777" w:rsidR="00625AE0" w:rsidRDefault="00625AE0" w:rsidP="00625AE0">
      <w:pPr>
        <w:pStyle w:val="2"/>
      </w:pPr>
      <w:r>
        <w:t>第</w:t>
      </w:r>
      <w:r>
        <w:t>9</w:t>
      </w:r>
      <w:r>
        <w:t>讲</w:t>
      </w:r>
      <w:r>
        <w:t xml:space="preserve"> </w:t>
      </w:r>
      <w:r>
        <w:t>力</w:t>
      </w:r>
      <w:r>
        <w:t xml:space="preserve"> </w:t>
      </w:r>
      <w:r>
        <w:t>弹力</w:t>
      </w:r>
      <w:r>
        <w:t xml:space="preserve"> </w:t>
      </w:r>
      <w:r>
        <w:t>重力</w:t>
      </w:r>
      <w:r>
        <w:t xml:space="preserve"> </w:t>
      </w:r>
      <w:r>
        <w:t>摩擦力</w:t>
      </w:r>
    </w:p>
    <w:p w14:paraId="33ECA62A" w14:textId="77777777" w:rsidR="00625AE0" w:rsidRDefault="00625AE0" w:rsidP="00625AE0">
      <w:pPr>
        <w:pStyle w:val="3"/>
      </w:pPr>
      <w:r>
        <w:rPr>
          <w:noProof/>
        </w:rPr>
        <w:drawing>
          <wp:inline distT="0" distB="0" distL="0" distR="0" wp14:anchorId="30967020" wp14:editId="165835EC">
            <wp:extent cx="3228975" cy="636874"/>
            <wp:effectExtent l="0" t="0" r="0" b="0"/>
            <wp:docPr id="219" name="图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9"/>
                    <a:srcRect/>
                    <a:stretch>
                      <a:fillRect/>
                    </a:stretch>
                  </pic:blipFill>
                  <pic:spPr bwMode="auto">
                    <a:xfrm>
                      <a:off x="0" y="0"/>
                      <a:ext cx="3228975" cy="636874"/>
                    </a:xfrm>
                    <a:prstGeom prst="rect">
                      <a:avLst/>
                    </a:prstGeom>
                  </pic:spPr>
                </pic:pic>
              </a:graphicData>
            </a:graphic>
          </wp:inline>
        </w:drawing>
      </w:r>
      <w:r>
        <w:rPr>
          <w:color w:val="FFFFFF"/>
          <w:sz w:val="1"/>
          <w:szCs w:val="1"/>
        </w:rPr>
        <w:t>基础知识梳理</w:t>
      </w:r>
    </w:p>
    <w:p w14:paraId="18AF7AE4" w14:textId="77777777" w:rsidR="00625AE0" w:rsidRDefault="00625AE0" w:rsidP="00625AE0">
      <w:pPr>
        <w:pStyle w:val="4"/>
      </w:pPr>
      <w:r>
        <w:t>知识点</w:t>
      </w:r>
      <w:r>
        <w:t xml:space="preserve">1 </w:t>
      </w:r>
      <w:r>
        <w:t>力</w:t>
      </w:r>
    </w:p>
    <w:p w14:paraId="1F0A4A4E" w14:textId="77777777" w:rsidR="00625AE0" w:rsidRDefault="00625AE0" w:rsidP="00625AE0">
      <w:pPr>
        <w:ind w:firstLine="440"/>
      </w:pPr>
      <w:r>
        <w:t>1.</w:t>
      </w:r>
      <w:r>
        <w:t>定义：力是</w:t>
      </w:r>
      <w:r>
        <w:rPr>
          <w:color w:val="FF0000"/>
          <w:u w:val="single" w:color="000000"/>
        </w:rPr>
        <w:t xml:space="preserve">  </w:t>
      </w:r>
      <w:r>
        <w:rPr>
          <w:color w:val="FF0000"/>
          <w:u w:val="single" w:color="000000"/>
        </w:rPr>
        <w:t>物体对物体</w:t>
      </w:r>
      <w:r>
        <w:rPr>
          <w:color w:val="FF0000"/>
          <w:u w:val="single" w:color="000000"/>
        </w:rPr>
        <w:t xml:space="preserve">  </w:t>
      </w:r>
      <w:r>
        <w:t>的作用。发生作用的两个物体，一个是施力物体，另一个是</w:t>
      </w:r>
      <w:r>
        <w:rPr>
          <w:color w:val="FF0000"/>
          <w:u w:val="single" w:color="000000"/>
        </w:rPr>
        <w:t xml:space="preserve">  </w:t>
      </w:r>
      <w:r>
        <w:rPr>
          <w:color w:val="FF0000"/>
          <w:u w:val="single" w:color="000000"/>
        </w:rPr>
        <w:t>受力物体</w:t>
      </w:r>
      <w:r>
        <w:rPr>
          <w:color w:val="FF0000"/>
          <w:u w:val="single" w:color="000000"/>
        </w:rPr>
        <w:t xml:space="preserve">  </w:t>
      </w:r>
      <w:r>
        <w:t>。力用符号</w:t>
      </w:r>
      <w:r>
        <w:rPr>
          <w:color w:val="FF0000"/>
          <w:u w:val="single" w:color="000000"/>
        </w:rPr>
        <w:t xml:space="preserve">  </w:t>
      </w:r>
      <m:oMath>
        <m:r>
          <w:rPr>
            <w:rFonts w:ascii="Cambria Math" w:eastAsia="Cambria Math" w:hAnsi="Cambria Math" w:cs="Cambria Math"/>
            <w:color w:val="FF0000"/>
            <w:u w:val="single" w:color="000000"/>
          </w:rPr>
          <m:t>F</m:t>
        </m:r>
      </m:oMath>
      <w:r>
        <w:t xml:space="preserve"> </w:t>
      </w:r>
      <w:r>
        <w:rPr>
          <w:color w:val="FF0000"/>
          <w:u w:val="single" w:color="000000"/>
        </w:rPr>
        <w:t xml:space="preserve">  </w:t>
      </w:r>
      <w:r>
        <w:t>表示。</w:t>
      </w:r>
    </w:p>
    <w:p w14:paraId="68D16521" w14:textId="77777777" w:rsidR="00625AE0" w:rsidRDefault="00625AE0" w:rsidP="00625AE0">
      <w:pPr>
        <w:ind w:firstLine="440"/>
      </w:pPr>
      <w:r>
        <w:t>注：不接触的物体也能产生力的作用。如：磁铁对铁钉有磁力作用。</w:t>
      </w:r>
    </w:p>
    <w:p w14:paraId="4421982D" w14:textId="77777777" w:rsidR="00625AE0" w:rsidRDefault="00625AE0" w:rsidP="00625AE0">
      <w:pPr>
        <w:ind w:firstLine="440"/>
      </w:pPr>
      <w:r>
        <w:t>2.</w:t>
      </w:r>
      <w:r>
        <w:t>单位：力的单位是</w:t>
      </w:r>
      <w:r>
        <w:rPr>
          <w:color w:val="FF0000"/>
          <w:u w:val="single" w:color="000000"/>
        </w:rPr>
        <w:t xml:space="preserve">  </w:t>
      </w:r>
      <w:r>
        <w:rPr>
          <w:color w:val="FF0000"/>
          <w:u w:val="single" w:color="000000"/>
        </w:rPr>
        <w:t>牛顿</w:t>
      </w:r>
      <w:r>
        <w:rPr>
          <w:color w:val="FF0000"/>
          <w:u w:val="single" w:color="000000"/>
        </w:rPr>
        <w:t xml:space="preserve">  </w:t>
      </w:r>
      <w:r>
        <w:t>，简称</w:t>
      </w:r>
      <w:r>
        <w:rPr>
          <w:color w:val="FF0000"/>
          <w:u w:val="single" w:color="000000"/>
        </w:rPr>
        <w:t xml:space="preserve">  </w:t>
      </w:r>
      <w:r>
        <w:rPr>
          <w:color w:val="FF0000"/>
          <w:u w:val="single" w:color="000000"/>
        </w:rPr>
        <w:t>牛</w:t>
      </w:r>
      <w:r>
        <w:rPr>
          <w:color w:val="FF0000"/>
          <w:u w:val="single" w:color="000000"/>
        </w:rPr>
        <w:t xml:space="preserve">  </w:t>
      </w:r>
      <w:r>
        <w:t>，用符号</w:t>
      </w:r>
      <w:r>
        <w:rPr>
          <w:color w:val="FF0000"/>
          <w:u w:val="single" w:color="000000"/>
        </w:rPr>
        <w:t xml:space="preserve">  </w:t>
      </w:r>
      <m:oMath>
        <m:r>
          <m:rPr>
            <m:sty m:val="p"/>
          </m:rPr>
          <w:rPr>
            <w:rFonts w:ascii="Cambria Math" w:eastAsia="Cambria Math" w:hAnsi="Cambria Math" w:cs="Cambria Math"/>
            <w:color w:val="FF0000"/>
            <w:u w:val="single" w:color="000000"/>
          </w:rPr>
          <m:t>N</m:t>
        </m:r>
      </m:oMath>
      <w:r>
        <w:t xml:space="preserve"> </w:t>
      </w:r>
      <w:r>
        <w:rPr>
          <w:color w:val="FF0000"/>
          <w:u w:val="single" w:color="000000"/>
        </w:rPr>
        <w:t xml:space="preserve">  </w:t>
      </w:r>
      <w:r>
        <w:t>表示。</w:t>
      </w:r>
    </w:p>
    <w:p w14:paraId="57D7D37B" w14:textId="77777777" w:rsidR="00625AE0" w:rsidRDefault="00625AE0" w:rsidP="00625AE0">
      <w:pPr>
        <w:ind w:firstLine="440"/>
      </w:pPr>
      <w:r>
        <w:t>注：托起</w:t>
      </w:r>
      <w:r>
        <w:t>2</w:t>
      </w:r>
      <w:r>
        <w:t>个鸡蛋所用的力约为</w:t>
      </w:r>
      <m:oMath>
        <m:r>
          <w:rPr>
            <w:rFonts w:ascii="Cambria Math" w:eastAsia="Cambria Math" w:hAnsi="Cambria Math" w:cs="Cambria Math"/>
          </w:rPr>
          <m:t>1</m:t>
        </m:r>
        <m:r>
          <m:rPr>
            <m:nor/>
          </m:rPr>
          <w:rPr>
            <w:rFonts w:ascii="Cambria Math" w:eastAsia="Cambria Math" w:hAnsi="Cambria Math" w:cs="Cambria Math"/>
          </w:rPr>
          <m:t xml:space="preserve"> </m:t>
        </m:r>
        <m:r>
          <m:rPr>
            <m:sty m:val="p"/>
          </m:rPr>
          <w:rPr>
            <w:rFonts w:ascii="Cambria Math" w:eastAsia="Cambria Math" w:hAnsi="Cambria Math" w:cs="Cambria Math"/>
          </w:rPr>
          <m:t>N</m:t>
        </m:r>
      </m:oMath>
      <w:r>
        <w:t xml:space="preserve"> </w:t>
      </w:r>
      <w:r>
        <w:t>。</w:t>
      </w:r>
    </w:p>
    <w:p w14:paraId="0DD90D6C" w14:textId="77777777" w:rsidR="00625AE0" w:rsidRDefault="00625AE0" w:rsidP="00625AE0">
      <w:pPr>
        <w:ind w:firstLine="440"/>
      </w:pPr>
      <w:r>
        <w:t>3.</w:t>
      </w:r>
      <w:r>
        <w:t>力的作用效果</w:t>
      </w:r>
    </w:p>
    <w:p w14:paraId="5AE4A5C0" w14:textId="77777777" w:rsidR="00625AE0" w:rsidRDefault="00625AE0" w:rsidP="00625AE0">
      <w:pPr>
        <w:ind w:firstLine="440"/>
      </w:pPr>
      <w:r>
        <w:t>（</w:t>
      </w:r>
      <w:r>
        <w:t>1</w:t>
      </w:r>
      <w:r>
        <w:t>）力可以改变物体的</w:t>
      </w:r>
      <w:r>
        <w:rPr>
          <w:color w:val="FF0000"/>
          <w:u w:val="single" w:color="000000"/>
        </w:rPr>
        <w:t xml:space="preserve">  </w:t>
      </w:r>
      <w:r>
        <w:rPr>
          <w:color w:val="FF0000"/>
          <w:u w:val="single" w:color="000000"/>
        </w:rPr>
        <w:t>形状</w:t>
      </w:r>
      <w:r>
        <w:rPr>
          <w:color w:val="FF0000"/>
          <w:u w:val="single" w:color="000000"/>
        </w:rPr>
        <w:t xml:space="preserve">  </w:t>
      </w:r>
      <w:r>
        <w:t>，使它发生形变，如：手捏橡皮泥使之变形；</w:t>
      </w:r>
      <w:proofErr w:type="gramStart"/>
      <w:r>
        <w:t>弓</w:t>
      </w:r>
      <w:proofErr w:type="gramEnd"/>
      <w:r>
        <w:t>被拉弯等。</w:t>
      </w:r>
    </w:p>
    <w:p w14:paraId="10B79576" w14:textId="77777777" w:rsidR="00625AE0" w:rsidRDefault="00625AE0" w:rsidP="00625AE0">
      <w:pPr>
        <w:ind w:firstLine="440"/>
      </w:pPr>
      <w:r>
        <w:t>（</w:t>
      </w:r>
      <w:r>
        <w:t>2</w:t>
      </w:r>
      <w:r>
        <w:t>）力可以改变物体的</w:t>
      </w:r>
      <w:r>
        <w:rPr>
          <w:color w:val="FF0000"/>
          <w:u w:val="single" w:color="000000"/>
        </w:rPr>
        <w:t xml:space="preserve">  </w:t>
      </w:r>
      <w:r>
        <w:rPr>
          <w:color w:val="FF0000"/>
          <w:u w:val="single" w:color="000000"/>
        </w:rPr>
        <w:t>运动状态</w:t>
      </w:r>
      <w:r>
        <w:rPr>
          <w:color w:val="FF0000"/>
          <w:u w:val="single" w:color="000000"/>
        </w:rPr>
        <w:t xml:space="preserve">  </w:t>
      </w:r>
      <w:r>
        <w:t>，如：使物体加速；推物体使其由静止开始运动等。</w:t>
      </w:r>
    </w:p>
    <w:p w14:paraId="6DED9A1E" w14:textId="77777777" w:rsidR="00625AE0" w:rsidRDefault="00625AE0" w:rsidP="00625AE0">
      <w:pPr>
        <w:ind w:firstLine="440"/>
      </w:pPr>
      <w:r>
        <w:t>注：①形状的改变包括伸长、缩短、弯曲、扭转等；②运动状态的改变包括物体由静止变为运动或由运动变为静止，物体运动快慢的改变，物体运动方向的改变。</w:t>
      </w:r>
    </w:p>
    <w:p w14:paraId="4F3E7153" w14:textId="77777777" w:rsidR="00625AE0" w:rsidRDefault="00625AE0" w:rsidP="00625AE0">
      <w:pPr>
        <w:ind w:firstLine="440"/>
      </w:pPr>
      <w:r>
        <w:t>4.</w:t>
      </w:r>
      <w:r>
        <w:t>力的描述</w:t>
      </w:r>
    </w:p>
    <w:p w14:paraId="298E63E1" w14:textId="77777777" w:rsidR="00625AE0" w:rsidRDefault="00625AE0" w:rsidP="00625AE0">
      <w:pPr>
        <w:ind w:firstLine="440"/>
      </w:pPr>
      <w:r>
        <w:t>（</w:t>
      </w:r>
      <w:r>
        <w:t>1</w:t>
      </w:r>
      <w:r>
        <w:t>）力的三要素：</w:t>
      </w:r>
      <w:r>
        <w:rPr>
          <w:color w:val="FF0000"/>
          <w:u w:val="single" w:color="000000"/>
        </w:rPr>
        <w:t xml:space="preserve">  </w:t>
      </w:r>
      <w:r>
        <w:rPr>
          <w:color w:val="FF0000"/>
          <w:u w:val="single" w:color="000000"/>
        </w:rPr>
        <w:t>大小</w:t>
      </w:r>
      <w:r>
        <w:rPr>
          <w:color w:val="FF0000"/>
          <w:u w:val="single" w:color="000000"/>
        </w:rPr>
        <w:t xml:space="preserve">  </w:t>
      </w:r>
      <w:r>
        <w:t>、</w:t>
      </w:r>
      <w:r>
        <w:rPr>
          <w:color w:val="FF0000"/>
          <w:u w:val="single" w:color="000000"/>
        </w:rPr>
        <w:t xml:space="preserve">  </w:t>
      </w:r>
      <w:r>
        <w:rPr>
          <w:color w:val="FF0000"/>
          <w:u w:val="single" w:color="000000"/>
        </w:rPr>
        <w:t>方向</w:t>
      </w:r>
      <w:r>
        <w:rPr>
          <w:color w:val="FF0000"/>
          <w:u w:val="single" w:color="000000"/>
        </w:rPr>
        <w:t xml:space="preserve">  </w:t>
      </w:r>
      <w:r>
        <w:t>、</w:t>
      </w:r>
      <w:r>
        <w:rPr>
          <w:color w:val="FF0000"/>
          <w:u w:val="single" w:color="000000"/>
        </w:rPr>
        <w:t xml:space="preserve">  </w:t>
      </w:r>
      <w:r>
        <w:rPr>
          <w:color w:val="FF0000"/>
          <w:u w:val="single" w:color="000000"/>
        </w:rPr>
        <w:t>作用点</w:t>
      </w:r>
      <w:r>
        <w:rPr>
          <w:color w:val="FF0000"/>
          <w:u w:val="single" w:color="000000"/>
        </w:rPr>
        <w:t xml:space="preserve">  </w:t>
      </w:r>
      <w:r>
        <w:t>。</w:t>
      </w:r>
    </w:p>
    <w:p w14:paraId="569A89B3" w14:textId="77777777" w:rsidR="00625AE0" w:rsidRDefault="00625AE0" w:rsidP="00625AE0">
      <w:pPr>
        <w:ind w:firstLine="440"/>
      </w:pPr>
      <w:r>
        <w:t>（</w:t>
      </w:r>
      <w:r>
        <w:t>2</w:t>
      </w:r>
      <w:r>
        <w:t>）力的示意图：通常用一条带箭头的线段表示力，箭头表示力的</w:t>
      </w:r>
      <w:r>
        <w:rPr>
          <w:color w:val="FF0000"/>
          <w:u w:val="single" w:color="000000"/>
        </w:rPr>
        <w:t xml:space="preserve">  </w:t>
      </w:r>
      <w:r>
        <w:rPr>
          <w:color w:val="FF0000"/>
          <w:u w:val="single" w:color="000000"/>
        </w:rPr>
        <w:t>方向</w:t>
      </w:r>
      <w:r>
        <w:rPr>
          <w:color w:val="FF0000"/>
          <w:u w:val="single" w:color="000000"/>
        </w:rPr>
        <w:t xml:space="preserve">  </w:t>
      </w:r>
      <w:r>
        <w:t>，线段的起点或终点表示力的</w:t>
      </w:r>
      <w:r>
        <w:rPr>
          <w:color w:val="FF0000"/>
          <w:u w:val="single" w:color="000000"/>
        </w:rPr>
        <w:t xml:space="preserve">  </w:t>
      </w:r>
      <w:r>
        <w:rPr>
          <w:color w:val="FF0000"/>
          <w:u w:val="single" w:color="000000"/>
        </w:rPr>
        <w:t>作用点</w:t>
      </w:r>
      <w:r>
        <w:rPr>
          <w:color w:val="FF0000"/>
          <w:u w:val="single" w:color="000000"/>
        </w:rPr>
        <w:t xml:space="preserve">  </w:t>
      </w:r>
      <w:r>
        <w:t>，线段的长度表示力的</w:t>
      </w:r>
      <w:r>
        <w:rPr>
          <w:color w:val="FF0000"/>
          <w:u w:val="single" w:color="000000"/>
        </w:rPr>
        <w:t xml:space="preserve">  </w:t>
      </w:r>
      <w:r>
        <w:rPr>
          <w:color w:val="FF0000"/>
          <w:u w:val="single" w:color="000000"/>
        </w:rPr>
        <w:t>大小</w:t>
      </w:r>
      <w:r>
        <w:rPr>
          <w:color w:val="FF0000"/>
          <w:u w:val="single" w:color="000000"/>
        </w:rPr>
        <w:t xml:space="preserve">  </w:t>
      </w:r>
      <w:r>
        <w:t>。</w:t>
      </w:r>
    </w:p>
    <w:p w14:paraId="01A18580" w14:textId="77777777" w:rsidR="00625AE0" w:rsidRDefault="00625AE0" w:rsidP="00625AE0">
      <w:pPr>
        <w:ind w:firstLine="440"/>
      </w:pPr>
      <w:r>
        <w:t>5.</w:t>
      </w:r>
      <w:r>
        <w:t>力的作用是相互的：物体间力的作用是</w:t>
      </w:r>
      <w:r>
        <w:rPr>
          <w:color w:val="FF0000"/>
          <w:u w:val="single" w:color="000000"/>
        </w:rPr>
        <w:t xml:space="preserve">  </w:t>
      </w:r>
      <w:r>
        <w:rPr>
          <w:color w:val="FF0000"/>
          <w:u w:val="single" w:color="000000"/>
        </w:rPr>
        <w:t>相互的</w:t>
      </w:r>
      <w:r>
        <w:rPr>
          <w:color w:val="FF0000"/>
          <w:u w:val="single" w:color="000000"/>
        </w:rPr>
        <w:t xml:space="preserve">  </w:t>
      </w:r>
      <w:r>
        <w:t>。相互作用的两个力大小相等，每个物体既是受力物体也是施力物体。</w:t>
      </w:r>
    </w:p>
    <w:p w14:paraId="2C8B4170" w14:textId="77777777" w:rsidR="00625AE0" w:rsidRDefault="00625AE0" w:rsidP="00625AE0">
      <w:pPr>
        <w:ind w:firstLine="440"/>
      </w:pPr>
      <m:oMath>
        <m:r>
          <m:rPr>
            <m:sty m:val="b"/>
          </m:rPr>
          <w:rPr>
            <w:rFonts w:ascii="Cambria Math" w:eastAsia="Cambria Math" w:hAnsi="Cambria Math" w:cs="Cambria Math"/>
          </w:rPr>
          <m:t>※</m:t>
        </m:r>
      </m:oMath>
      <w:r>
        <w:t xml:space="preserve"> </w:t>
      </w:r>
      <w:r>
        <w:rPr>
          <w:b/>
          <w:bCs/>
        </w:rPr>
        <w:t>温馨提示：</w:t>
      </w:r>
    </w:p>
    <w:p w14:paraId="755A3988" w14:textId="77777777" w:rsidR="00625AE0" w:rsidRDefault="00625AE0" w:rsidP="00625AE0">
      <w:pPr>
        <w:ind w:firstLine="440"/>
      </w:pPr>
      <w:r>
        <w:t>作用力与反作用力具有以下特点：（</w:t>
      </w:r>
      <w:r>
        <w:t>1</w:t>
      </w:r>
      <w:r>
        <w:t>）大小相等，方向相反，作用在同一直线上，作用在两个物体上；（</w:t>
      </w:r>
      <w:r>
        <w:t>2</w:t>
      </w:r>
      <w:r>
        <w:t>）同时产生，同时消失，同时增大，同时减小；（</w:t>
      </w:r>
      <w:r>
        <w:t>3</w:t>
      </w:r>
      <w:r>
        <w:t>）性质相同。</w:t>
      </w:r>
    </w:p>
    <w:p w14:paraId="7C7F0E6F" w14:textId="77777777" w:rsidR="00A06D85" w:rsidRDefault="00A06D85" w:rsidP="00625AE0">
      <w:pPr>
        <w:ind w:firstLine="440"/>
      </w:pPr>
    </w:p>
    <w:p w14:paraId="3159B5AE" w14:textId="77777777" w:rsidR="00A06D85" w:rsidRDefault="00A06D85" w:rsidP="00625AE0">
      <w:pPr>
        <w:ind w:firstLine="440"/>
      </w:pPr>
    </w:p>
    <w:p w14:paraId="215E0591" w14:textId="77777777" w:rsidR="00625AE0" w:rsidRDefault="00625AE0" w:rsidP="00625AE0">
      <w:pPr>
        <w:pStyle w:val="4"/>
      </w:pPr>
      <w:r>
        <w:lastRenderedPageBreak/>
        <w:t>知识点</w:t>
      </w:r>
      <w:r>
        <w:t xml:space="preserve">2 </w:t>
      </w:r>
      <w:r>
        <w:t>弹力</w:t>
      </w:r>
    </w:p>
    <w:p w14:paraId="2F083DCE" w14:textId="77777777" w:rsidR="00625AE0" w:rsidRDefault="00625AE0" w:rsidP="00625AE0">
      <w:pPr>
        <w:ind w:firstLine="440"/>
      </w:pPr>
      <w:r>
        <w:t>1.</w:t>
      </w:r>
      <w:r>
        <w:t>定义：物体由于发生弹性形变而产生的力</w:t>
      </w:r>
      <w:proofErr w:type="gramStart"/>
      <w:r>
        <w:t>叫作</w:t>
      </w:r>
      <w:proofErr w:type="gramEnd"/>
      <w:r>
        <w:t>弹力。弹力的方向与物体发生形变的方向相反。</w:t>
      </w:r>
    </w:p>
    <w:p w14:paraId="6A37CF2A" w14:textId="77777777" w:rsidR="00625AE0" w:rsidRDefault="00625AE0" w:rsidP="00625AE0">
      <w:pPr>
        <w:ind w:firstLine="440"/>
      </w:pPr>
      <w:r>
        <w:t>2.</w:t>
      </w:r>
      <w:r>
        <w:t>常见的弹力：支持力、压力、拉力等。</w:t>
      </w:r>
    </w:p>
    <w:p w14:paraId="7A137B76" w14:textId="77777777" w:rsidR="00625AE0" w:rsidRDefault="00625AE0" w:rsidP="00625AE0">
      <w:pPr>
        <w:ind w:firstLine="440"/>
      </w:pPr>
      <w:r>
        <w:t>3.</w:t>
      </w:r>
      <w:r>
        <w:t>弹簧测力计</w:t>
      </w:r>
    </w:p>
    <w:p w14:paraId="58744BB6" w14:textId="77777777" w:rsidR="00625AE0" w:rsidRDefault="00625AE0" w:rsidP="00625AE0">
      <w:pPr>
        <w:ind w:firstLine="440"/>
      </w:pPr>
      <w:r>
        <w:t>（</w:t>
      </w:r>
      <w:r>
        <w:t>1</w:t>
      </w:r>
      <w:r>
        <w:t>）弹簧测力计是测量力的大小的仪器（主要测量重力、拉力）。</w:t>
      </w:r>
    </w:p>
    <w:p w14:paraId="00896A0D" w14:textId="77777777" w:rsidR="00625AE0" w:rsidRDefault="00625AE0" w:rsidP="00625AE0">
      <w:pPr>
        <w:ind w:firstLine="440"/>
      </w:pPr>
      <w:r>
        <w:t>（</w:t>
      </w:r>
      <w:r>
        <w:t>2</w:t>
      </w:r>
      <w:r>
        <w:t>）工作原理：在弹性限度内，弹簧受到的拉力与弹簧的伸长量成</w:t>
      </w:r>
      <w:r>
        <w:rPr>
          <w:color w:val="FF0000"/>
          <w:u w:val="single" w:color="000000"/>
        </w:rPr>
        <w:t xml:space="preserve">  </w:t>
      </w:r>
      <w:r>
        <w:rPr>
          <w:color w:val="FF0000"/>
          <w:u w:val="single" w:color="000000"/>
        </w:rPr>
        <w:t>正比</w:t>
      </w:r>
      <w:r>
        <w:rPr>
          <w:color w:val="FF0000"/>
          <w:u w:val="single" w:color="000000"/>
        </w:rPr>
        <w:t xml:space="preserve">  </w:t>
      </w:r>
      <w:r>
        <w:t>。</w:t>
      </w:r>
    </w:p>
    <w:p w14:paraId="32B61B89" w14:textId="77777777" w:rsidR="00625AE0" w:rsidRDefault="00625AE0" w:rsidP="00625AE0">
      <w:pPr>
        <w:pStyle w:val="4"/>
      </w:pPr>
      <w:r>
        <w:t>知识点</w:t>
      </w:r>
      <w:r>
        <w:t xml:space="preserve">3 </w:t>
      </w:r>
      <w:r>
        <w:t>重力</w:t>
      </w:r>
    </w:p>
    <w:p w14:paraId="0F4B340F" w14:textId="77777777" w:rsidR="00625AE0" w:rsidRDefault="00625AE0" w:rsidP="00625AE0">
      <w:pPr>
        <w:ind w:firstLine="440"/>
      </w:pPr>
      <w:r>
        <w:t>1.</w:t>
      </w:r>
      <w:r>
        <w:t>定义：由于</w:t>
      </w:r>
      <w:r>
        <w:rPr>
          <w:color w:val="FF0000"/>
          <w:u w:val="single" w:color="000000"/>
        </w:rPr>
        <w:t xml:space="preserve">  </w:t>
      </w:r>
      <w:r>
        <w:rPr>
          <w:color w:val="FF0000"/>
          <w:u w:val="single" w:color="000000"/>
        </w:rPr>
        <w:t>地球的吸引</w:t>
      </w:r>
      <w:r>
        <w:rPr>
          <w:color w:val="FF0000"/>
          <w:u w:val="single" w:color="000000"/>
        </w:rPr>
        <w:t xml:space="preserve">  </w:t>
      </w:r>
      <w:r>
        <w:t>而使物体受到的力叫重力，用字母</w:t>
      </w:r>
      <w:r>
        <w:rPr>
          <w:color w:val="FF0000"/>
          <w:u w:val="single" w:color="000000"/>
        </w:rPr>
        <w:t xml:space="preserve">  </w:t>
      </w:r>
      <w:r w:rsidRPr="00102DB8">
        <w:rPr>
          <w:i/>
          <w:color w:val="FF0000"/>
          <w:u w:val="single" w:color="000000"/>
        </w:rPr>
        <w:t>G</w:t>
      </w:r>
      <w:r>
        <w:rPr>
          <w:color w:val="FF0000"/>
          <w:u w:val="single" w:color="000000"/>
        </w:rPr>
        <w:t xml:space="preserve">  </w:t>
      </w:r>
      <w:r>
        <w:t>表示，重力的施力物体是</w:t>
      </w:r>
      <w:r>
        <w:rPr>
          <w:color w:val="FF0000"/>
          <w:u w:val="single" w:color="000000"/>
        </w:rPr>
        <w:t xml:space="preserve">  </w:t>
      </w:r>
      <w:r>
        <w:rPr>
          <w:color w:val="FF0000"/>
          <w:u w:val="single" w:color="000000"/>
        </w:rPr>
        <w:t>地球</w:t>
      </w:r>
      <w:r>
        <w:rPr>
          <w:color w:val="FF0000"/>
          <w:u w:val="single" w:color="000000"/>
        </w:rPr>
        <w:t xml:space="preserve">  </w:t>
      </w:r>
      <w:r>
        <w:t>。</w:t>
      </w:r>
    </w:p>
    <w:p w14:paraId="5318E7E5" w14:textId="77777777" w:rsidR="00625AE0" w:rsidRDefault="00625AE0" w:rsidP="00625AE0">
      <w:pPr>
        <w:ind w:firstLine="440"/>
      </w:pPr>
      <w:r>
        <w:t>2.</w:t>
      </w:r>
      <w:r>
        <w:t>大小：物体受到的重力跟它的</w:t>
      </w:r>
      <w:r>
        <w:rPr>
          <w:color w:val="FF0000"/>
          <w:u w:val="single" w:color="000000"/>
        </w:rPr>
        <w:t xml:space="preserve">  </w:t>
      </w:r>
      <w:r>
        <w:rPr>
          <w:color w:val="FF0000"/>
          <w:u w:val="single" w:color="000000"/>
        </w:rPr>
        <w:t>质量</w:t>
      </w:r>
      <w:r>
        <w:rPr>
          <w:color w:val="FF0000"/>
          <w:u w:val="single" w:color="000000"/>
        </w:rPr>
        <w:t xml:space="preserve">  </w:t>
      </w:r>
      <w:r>
        <w:t>成正比，计算公式为</w:t>
      </w:r>
      <m:oMath>
        <m:r>
          <w:rPr>
            <w:rFonts w:ascii="Cambria Math" w:eastAsia="Cambria Math" w:hAnsi="Cambria Math" w:cs="Cambria Math"/>
          </w:rPr>
          <m:t>G</m:t>
        </m:r>
        <m:r>
          <m:rPr>
            <m:sty m:val="p"/>
          </m:rPr>
          <w:rPr>
            <w:rFonts w:ascii="Cambria Math" w:eastAsia="Cambria Math" w:hAnsi="Cambria Math" w:cs="Cambria Math"/>
          </w:rPr>
          <m:t>=</m:t>
        </m:r>
      </m:oMath>
      <w:r>
        <w:t xml:space="preserve"> </w:t>
      </w:r>
      <w:r>
        <w:rPr>
          <w:color w:val="FF0000"/>
          <w:u w:val="single" w:color="000000"/>
        </w:rPr>
        <w:t xml:space="preserve">  </w:t>
      </w:r>
      <m:oMath>
        <m:r>
          <w:rPr>
            <w:rFonts w:ascii="Cambria Math" w:eastAsia="Cambria Math" w:hAnsi="Cambria Math" w:cs="Cambria Math"/>
            <w:color w:val="FF0000"/>
            <w:u w:val="single" w:color="000000"/>
          </w:rPr>
          <m:t>mg</m:t>
        </m:r>
      </m:oMath>
      <w:r>
        <w:t xml:space="preserve"> </w:t>
      </w:r>
      <w:r>
        <w:rPr>
          <w:color w:val="FF0000"/>
          <w:u w:val="single" w:color="000000"/>
        </w:rPr>
        <w:t xml:space="preserve">  </w:t>
      </w:r>
      <w:r>
        <w:t>，其中</w:t>
      </w:r>
      <m:oMath>
        <m:r>
          <w:rPr>
            <w:rFonts w:ascii="Cambria Math" w:eastAsia="Cambria Math" w:hAnsi="Cambria Math" w:cs="Cambria Math"/>
          </w:rPr>
          <m:t>g</m:t>
        </m:r>
        <m:r>
          <m:rPr>
            <m:sty m:val="p"/>
          </m:rPr>
          <w:rPr>
            <w:rFonts w:ascii="Cambria Math" w:eastAsia="Cambria Math" w:hAnsi="Cambria Math" w:cs="Cambria Math"/>
          </w:rPr>
          <m:t>=</m:t>
        </m:r>
        <m:r>
          <w:rPr>
            <w:rFonts w:ascii="Cambria Math" w:eastAsia="Cambria Math" w:hAnsi="Cambria Math" w:cs="Cambria Math"/>
          </w:rPr>
          <m:t>9.8</m:t>
        </m:r>
        <m:r>
          <m:rPr>
            <m:nor/>
          </m:rPr>
          <w:rPr>
            <w:rFonts w:ascii="Cambria Math" w:eastAsia="Cambria Math" w:hAnsi="Cambria Math" w:cs="Cambria Math"/>
          </w:rPr>
          <m:t xml:space="preserve"> </m:t>
        </m:r>
        <m:r>
          <m:rPr>
            <m:sty m:val="p"/>
          </m:rPr>
          <w:rPr>
            <w:rFonts w:ascii="Cambria Math" w:eastAsia="Cambria Math" w:hAnsi="Cambria Math" w:cs="Cambria Math"/>
          </w:rPr>
          <m:t>N/kg</m:t>
        </m:r>
      </m:oMath>
      <w:r>
        <w:t xml:space="preserve"> </w:t>
      </w:r>
      <w:r>
        <w:t>。在粗略计算时，</w:t>
      </w:r>
      <m:oMath>
        <m:r>
          <w:rPr>
            <w:rFonts w:ascii="Cambria Math" w:eastAsia="Cambria Math" w:hAnsi="Cambria Math" w:cs="Cambria Math"/>
          </w:rPr>
          <m:t>g</m:t>
        </m:r>
      </m:oMath>
      <w:r>
        <w:t xml:space="preserve"> </w:t>
      </w:r>
      <w:r>
        <w:t>可以取</w:t>
      </w:r>
      <m:oMath>
        <m:r>
          <w:rPr>
            <w:rFonts w:ascii="Cambria Math" w:eastAsia="Cambria Math" w:hAnsi="Cambria Math" w:cs="Cambria Math"/>
          </w:rPr>
          <m:t>10</m:t>
        </m:r>
        <m:r>
          <m:rPr>
            <m:nor/>
          </m:rPr>
          <w:rPr>
            <w:rFonts w:ascii="Cambria Math" w:eastAsia="Cambria Math" w:hAnsi="Cambria Math" w:cs="Cambria Math"/>
          </w:rPr>
          <m:t xml:space="preserve"> </m:t>
        </m:r>
        <m:r>
          <m:rPr>
            <m:sty m:val="p"/>
          </m:rPr>
          <w:rPr>
            <w:rFonts w:ascii="Cambria Math" w:eastAsia="Cambria Math" w:hAnsi="Cambria Math" w:cs="Cambria Math"/>
          </w:rPr>
          <m:t>N/kg</m:t>
        </m:r>
      </m:oMath>
      <w:r>
        <w:t xml:space="preserve"> </w:t>
      </w:r>
      <w:r>
        <w:t>。</w:t>
      </w:r>
    </w:p>
    <w:p w14:paraId="7D852679" w14:textId="77777777" w:rsidR="00625AE0" w:rsidRDefault="00625AE0" w:rsidP="00625AE0">
      <w:pPr>
        <w:ind w:firstLine="440"/>
      </w:pPr>
      <w:r>
        <w:t>注：普通中学生的重力约为</w:t>
      </w:r>
      <m:oMath>
        <m:r>
          <w:rPr>
            <w:rFonts w:ascii="Cambria Math" w:eastAsia="Cambria Math" w:hAnsi="Cambria Math" w:cs="Cambria Math"/>
          </w:rPr>
          <m:t>500</m:t>
        </m:r>
        <m:r>
          <m:rPr>
            <m:nor/>
          </m:rPr>
          <w:rPr>
            <w:rFonts w:ascii="Cambria Math" w:eastAsia="Cambria Math" w:hAnsi="Cambria Math" w:cs="Cambria Math"/>
          </w:rPr>
          <m:t xml:space="preserve"> </m:t>
        </m:r>
        <m:r>
          <m:rPr>
            <m:sty m:val="p"/>
          </m:rPr>
          <w:rPr>
            <w:rFonts w:ascii="Cambria Math" w:eastAsia="Cambria Math" w:hAnsi="Cambria Math" w:cs="Cambria Math"/>
          </w:rPr>
          <m:t>N</m:t>
        </m:r>
      </m:oMath>
      <w:r>
        <w:t xml:space="preserve"> </w:t>
      </w:r>
      <w:r>
        <w:t>。</w:t>
      </w:r>
    </w:p>
    <w:p w14:paraId="7821F63A" w14:textId="77777777" w:rsidR="00625AE0" w:rsidRDefault="00625AE0" w:rsidP="00625AE0">
      <w:pPr>
        <w:ind w:firstLine="440"/>
      </w:pPr>
      <w:r>
        <w:t>3.</w:t>
      </w:r>
      <w:r>
        <w:t>重力的方向总是</w:t>
      </w:r>
      <w:r>
        <w:rPr>
          <w:color w:val="FF0000"/>
          <w:u w:val="single" w:color="000000"/>
        </w:rPr>
        <w:t xml:space="preserve">  </w:t>
      </w:r>
      <w:r>
        <w:rPr>
          <w:color w:val="FF0000"/>
          <w:u w:val="single" w:color="000000"/>
        </w:rPr>
        <w:t>竖直向下</w:t>
      </w:r>
      <w:r>
        <w:rPr>
          <w:color w:val="FF0000"/>
          <w:u w:val="single" w:color="000000"/>
        </w:rPr>
        <w:t xml:space="preserve">  </w:t>
      </w:r>
      <w:r>
        <w:t>的。如：利用铅垂线检查墙壁是否竖直。</w:t>
      </w:r>
    </w:p>
    <w:p w14:paraId="49EFFC17" w14:textId="77777777" w:rsidR="00625AE0" w:rsidRDefault="00625AE0" w:rsidP="00625AE0">
      <w:pPr>
        <w:ind w:firstLine="440"/>
      </w:pPr>
      <m:oMath>
        <m:r>
          <m:rPr>
            <m:sty m:val="b"/>
          </m:rPr>
          <w:rPr>
            <w:rFonts w:ascii="Cambria Math" w:eastAsia="Cambria Math" w:hAnsi="Cambria Math" w:cs="Cambria Math"/>
          </w:rPr>
          <m:t>※</m:t>
        </m:r>
      </m:oMath>
      <w:r>
        <w:t xml:space="preserve"> </w:t>
      </w:r>
      <w:r>
        <w:rPr>
          <w:b/>
          <w:bCs/>
        </w:rPr>
        <w:t>温馨提示：</w:t>
      </w:r>
    </w:p>
    <w:p w14:paraId="16A6E349" w14:textId="77777777" w:rsidR="00625AE0" w:rsidRDefault="00625AE0" w:rsidP="00625AE0">
      <w:pPr>
        <w:ind w:firstLine="440"/>
      </w:pPr>
      <w:r>
        <w:t>重力的方向只能说是竖直向下或垂直于水平面，不能说成“垂直向下”。</w:t>
      </w:r>
    </w:p>
    <w:p w14:paraId="1B6A34B3" w14:textId="77777777" w:rsidR="00625AE0" w:rsidRDefault="00625AE0" w:rsidP="00625AE0">
      <w:pPr>
        <w:ind w:firstLine="440"/>
      </w:pPr>
      <w:r>
        <w:t>4.</w:t>
      </w:r>
      <w:r>
        <w:t>重心：重力的等效作用点</w:t>
      </w:r>
      <w:proofErr w:type="gramStart"/>
      <w:r>
        <w:t>叫作</w:t>
      </w:r>
      <w:proofErr w:type="gramEnd"/>
      <w:r>
        <w:t>物体的重心。形状规则、质量分布均匀的物体，重心在其</w:t>
      </w:r>
      <w:r>
        <w:rPr>
          <w:color w:val="FF0000"/>
          <w:u w:val="single" w:color="000000"/>
        </w:rPr>
        <w:t xml:space="preserve">  </w:t>
      </w:r>
      <w:r>
        <w:rPr>
          <w:color w:val="FF0000"/>
          <w:u w:val="single" w:color="000000"/>
        </w:rPr>
        <w:t>几何中心</w:t>
      </w:r>
      <w:r>
        <w:rPr>
          <w:color w:val="FF0000"/>
          <w:u w:val="single" w:color="000000"/>
        </w:rPr>
        <w:t xml:space="preserve">  </w:t>
      </w:r>
      <w:r>
        <w:t>上，如图</w:t>
      </w:r>
      <w:r>
        <w:t>1-9-1</w:t>
      </w:r>
      <w:r>
        <w:t>所示。</w:t>
      </w:r>
    </w:p>
    <w:p w14:paraId="54746DF3" w14:textId="6B23D6E8" w:rsidR="00625AE0" w:rsidRDefault="00625AE0" w:rsidP="00625AE0">
      <w:pPr>
        <w:jc w:val="center"/>
        <w:rPr>
          <w:noProof/>
        </w:rPr>
      </w:pPr>
    </w:p>
    <w:p w14:paraId="58F87A77" w14:textId="4F7F0E8E" w:rsidR="00A06D85" w:rsidRDefault="00A06D85" w:rsidP="00A06D85">
      <w:r>
        <w:rPr>
          <w:noProof/>
        </w:rPr>
        <w:drawing>
          <wp:anchor distT="0" distB="0" distL="0" distR="0" simplePos="0" relativeHeight="252289536" behindDoc="0" locked="0" layoutInCell="1" allowOverlap="0" wp14:anchorId="585E49EE" wp14:editId="34472254">
            <wp:simplePos x="0" y="0"/>
            <wp:positionH relativeFrom="margin">
              <wp:posOffset>1840230</wp:posOffset>
            </wp:positionH>
            <wp:positionV relativeFrom="line">
              <wp:posOffset>-110490</wp:posOffset>
            </wp:positionV>
            <wp:extent cx="1895475" cy="1220814"/>
            <wp:effectExtent l="0" t="0" r="0" b="0"/>
            <wp:wrapTopAndBottom distT="0" distB="0"/>
            <wp:docPr id="179" name="图片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00"/>
                    <a:srcRect/>
                    <a:stretch>
                      <a:fillRect/>
                    </a:stretch>
                  </pic:blipFill>
                  <pic:spPr bwMode="auto">
                    <a:xfrm>
                      <a:off x="0" y="0"/>
                      <a:ext cx="1895475" cy="1220814"/>
                    </a:xfrm>
                    <a:prstGeom prst="rect">
                      <a:avLst/>
                    </a:prstGeom>
                  </pic:spPr>
                </pic:pic>
              </a:graphicData>
            </a:graphic>
          </wp:anchor>
        </w:drawing>
      </w:r>
    </w:p>
    <w:p w14:paraId="63C37021" w14:textId="483F70E8" w:rsidR="00625AE0" w:rsidRDefault="00625AE0" w:rsidP="00A06D85">
      <w:pPr>
        <w:jc w:val="center"/>
      </w:pPr>
      <w:r>
        <w:t>图</w:t>
      </w:r>
      <w:r w:rsidR="00A06D85">
        <w:t>1-9-1</w:t>
      </w:r>
    </w:p>
    <w:p w14:paraId="5360A3DC" w14:textId="77777777" w:rsidR="00102DB8" w:rsidRDefault="00102DB8" w:rsidP="00A06D85">
      <w:pPr>
        <w:jc w:val="center"/>
      </w:pPr>
    </w:p>
    <w:p w14:paraId="5BB18172" w14:textId="77777777" w:rsidR="00625AE0" w:rsidRDefault="00625AE0" w:rsidP="00625AE0">
      <w:pPr>
        <w:pStyle w:val="4"/>
      </w:pPr>
      <w:r>
        <w:t>知识点</w:t>
      </w:r>
      <w:r>
        <w:t xml:space="preserve">4 </w:t>
      </w:r>
      <w:r>
        <w:t>摩擦力</w:t>
      </w:r>
    </w:p>
    <w:p w14:paraId="3560887B" w14:textId="77777777" w:rsidR="00102DB8" w:rsidRDefault="00102DB8" w:rsidP="00625AE0">
      <w:pPr>
        <w:pStyle w:val="4"/>
      </w:pPr>
    </w:p>
    <w:p w14:paraId="1A0A6BF4" w14:textId="77777777" w:rsidR="00102DB8" w:rsidRDefault="00625AE0" w:rsidP="00102DB8">
      <w:pPr>
        <w:ind w:firstLine="440"/>
      </w:pPr>
      <w:r>
        <w:t>1.</w:t>
      </w:r>
      <w:r>
        <w:t>定义：两个相互接触的物体，当它们相对滑动时，</w:t>
      </w:r>
      <w:r w:rsidR="00102DB8">
        <w:t>在接触面上会产生一种</w:t>
      </w:r>
      <w:r w:rsidR="00102DB8">
        <w:rPr>
          <w:color w:val="FF0000"/>
          <w:u w:val="single" w:color="000000"/>
        </w:rPr>
        <w:t xml:space="preserve">  </w:t>
      </w:r>
      <w:r w:rsidR="00102DB8">
        <w:rPr>
          <w:color w:val="FF0000"/>
          <w:u w:val="single" w:color="000000"/>
        </w:rPr>
        <w:t>阻碍</w:t>
      </w:r>
      <w:r w:rsidR="00102DB8">
        <w:rPr>
          <w:color w:val="FF0000"/>
          <w:u w:val="single" w:color="000000"/>
        </w:rPr>
        <w:t xml:space="preserve">  </w:t>
      </w:r>
      <w:r w:rsidR="00102DB8">
        <w:t>它们相对运动的力，这个力</w:t>
      </w:r>
      <w:proofErr w:type="gramStart"/>
      <w:r w:rsidR="00102DB8">
        <w:t>叫作</w:t>
      </w:r>
      <w:proofErr w:type="gramEnd"/>
      <w:r w:rsidR="00102DB8">
        <w:t>滑动摩擦力，如图</w:t>
      </w:r>
      <w:r w:rsidR="00102DB8">
        <w:t>1-9-2</w:t>
      </w:r>
      <w:r w:rsidR="00102DB8">
        <w:t>所示。</w:t>
      </w:r>
    </w:p>
    <w:p w14:paraId="43BFDBFD" w14:textId="77777777" w:rsidR="00625AE0" w:rsidRPr="00102DB8" w:rsidRDefault="00625AE0" w:rsidP="00625AE0">
      <w:pPr>
        <w:ind w:firstLine="440"/>
      </w:pPr>
    </w:p>
    <w:p w14:paraId="32675021" w14:textId="77777777" w:rsidR="00625AE0" w:rsidRDefault="00625AE0" w:rsidP="00625AE0">
      <w:pPr>
        <w:jc w:val="center"/>
      </w:pPr>
      <w:r>
        <w:rPr>
          <w:noProof/>
        </w:rPr>
        <w:drawing>
          <wp:anchor distT="0" distB="0" distL="0" distR="0" simplePos="0" relativeHeight="251898368" behindDoc="0" locked="0" layoutInCell="1" allowOverlap="0" wp14:anchorId="6140F98F" wp14:editId="14B2C782">
            <wp:simplePos x="0" y="0"/>
            <wp:positionH relativeFrom="margin">
              <wp:align>center</wp:align>
            </wp:positionH>
            <wp:positionV relativeFrom="line">
              <wp:posOffset>0</wp:posOffset>
            </wp:positionV>
            <wp:extent cx="1524000" cy="379141"/>
            <wp:effectExtent l="0" t="0" r="0" b="0"/>
            <wp:wrapTopAndBottom distT="0" distB="0"/>
            <wp:docPr id="221"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01"/>
                    <a:srcRect/>
                    <a:stretch>
                      <a:fillRect/>
                    </a:stretch>
                  </pic:blipFill>
                  <pic:spPr bwMode="auto">
                    <a:xfrm>
                      <a:off x="0" y="0"/>
                      <a:ext cx="1524000" cy="379141"/>
                    </a:xfrm>
                    <a:prstGeom prst="rect">
                      <a:avLst/>
                    </a:prstGeom>
                  </pic:spPr>
                </pic:pic>
              </a:graphicData>
            </a:graphic>
          </wp:anchor>
        </w:drawing>
      </w:r>
    </w:p>
    <w:p w14:paraId="4079C5F3" w14:textId="77777777" w:rsidR="00625AE0" w:rsidRDefault="00625AE0" w:rsidP="00625AE0">
      <w:pPr>
        <w:jc w:val="center"/>
      </w:pPr>
      <w:r>
        <w:t>图</w:t>
      </w:r>
      <w:r>
        <w:t>1-9-2</w:t>
      </w:r>
    </w:p>
    <w:p w14:paraId="1AABCB74" w14:textId="77777777" w:rsidR="00625AE0" w:rsidRDefault="00625AE0" w:rsidP="00625AE0"/>
    <w:p w14:paraId="28FCAB89" w14:textId="77777777" w:rsidR="00625AE0" w:rsidRDefault="00625AE0" w:rsidP="00625AE0">
      <w:pPr>
        <w:ind w:firstLine="440"/>
      </w:pPr>
      <w:r>
        <w:t>2.</w:t>
      </w:r>
      <w:r>
        <w:t>产生摩擦力需同时满足三个条件：（</w:t>
      </w:r>
      <w:r>
        <w:t>1</w:t>
      </w:r>
      <w:r>
        <w:t>）物体相互接触、挤压；（</w:t>
      </w:r>
      <w:r>
        <w:t>2</w:t>
      </w:r>
      <w:r>
        <w:t>）接触面粗糙；（</w:t>
      </w:r>
      <w:r>
        <w:t>3</w:t>
      </w:r>
      <w:r>
        <w:t>）有相对运动或相对运动趋势。</w:t>
      </w:r>
    </w:p>
    <w:p w14:paraId="004D6B09" w14:textId="77777777" w:rsidR="00625AE0" w:rsidRDefault="00625AE0" w:rsidP="00625AE0">
      <w:pPr>
        <w:ind w:firstLine="440"/>
      </w:pPr>
      <w:r>
        <w:t>3.</w:t>
      </w:r>
      <w:r>
        <w:t>摩擦力的方向：与物体相对运动（或相对运动趋势）的方向相反。</w:t>
      </w:r>
    </w:p>
    <w:p w14:paraId="350FD797" w14:textId="77777777" w:rsidR="00625AE0" w:rsidRDefault="00625AE0" w:rsidP="00625AE0">
      <w:pPr>
        <w:ind w:firstLine="440"/>
      </w:pPr>
      <w:r>
        <w:t>4.</w:t>
      </w:r>
      <w:r>
        <w:t>滑动摩擦力的影响因素：（</w:t>
      </w:r>
      <w:r>
        <w:t>1</w:t>
      </w:r>
      <w:r>
        <w:t>）接触面的</w:t>
      </w:r>
      <w:r>
        <w:rPr>
          <w:color w:val="FF0000"/>
          <w:u w:val="single" w:color="000000"/>
        </w:rPr>
        <w:t xml:space="preserve">  </w:t>
      </w:r>
      <w:r>
        <w:rPr>
          <w:color w:val="FF0000"/>
          <w:u w:val="single" w:color="000000"/>
        </w:rPr>
        <w:t>粗糙程度</w:t>
      </w:r>
      <w:r>
        <w:rPr>
          <w:color w:val="FF0000"/>
          <w:u w:val="single" w:color="000000"/>
        </w:rPr>
        <w:t xml:space="preserve">  </w:t>
      </w:r>
      <w:r>
        <w:t>；（</w:t>
      </w:r>
      <w:r>
        <w:t>2</w:t>
      </w:r>
      <w:r>
        <w:t>）接触面受到的压力大小。</w:t>
      </w:r>
    </w:p>
    <w:p w14:paraId="3BCE92D9" w14:textId="77777777" w:rsidR="00625AE0" w:rsidRDefault="00625AE0" w:rsidP="00625AE0">
      <w:pPr>
        <w:ind w:firstLine="440"/>
      </w:pPr>
      <m:oMath>
        <m:r>
          <m:rPr>
            <m:sty m:val="b"/>
          </m:rPr>
          <w:rPr>
            <w:rFonts w:ascii="Cambria Math" w:eastAsia="Cambria Math" w:hAnsi="Cambria Math" w:cs="Cambria Math"/>
          </w:rPr>
          <m:t>※</m:t>
        </m:r>
      </m:oMath>
      <w:r>
        <w:t xml:space="preserve"> </w:t>
      </w:r>
      <w:r>
        <w:rPr>
          <w:b/>
          <w:bCs/>
        </w:rPr>
        <w:t>温馨提示：</w:t>
      </w:r>
    </w:p>
    <w:p w14:paraId="7EE472A2" w14:textId="77777777" w:rsidR="00625AE0" w:rsidRDefault="00625AE0" w:rsidP="00625AE0">
      <w:pPr>
        <w:ind w:firstLine="440"/>
      </w:pPr>
      <w:r>
        <w:t>“相对运动方向”不是“运动方向”。如人走路时，脚用力向后蹬地，</w:t>
      </w:r>
      <w:proofErr w:type="gramStart"/>
      <w:r>
        <w:t>脚相对</w:t>
      </w:r>
      <w:proofErr w:type="gramEnd"/>
      <w:r>
        <w:t>地有向后运动的趋势，摩擦力虽然阻碍脚向后运动，但有利于人向前运动，因此地面给鞋底的摩擦力方向是与人的运动方向相同的。摩擦力有时阻碍运动，有时有利于运动，但无论哪种情况，必与相对运动方向或相对运动趋势方向相反。</w:t>
      </w:r>
    </w:p>
    <w:p w14:paraId="1D0EAEF5" w14:textId="77777777" w:rsidR="00625AE0" w:rsidRDefault="00625AE0" w:rsidP="00625AE0">
      <w:pPr>
        <w:pStyle w:val="3"/>
      </w:pPr>
      <w:r>
        <w:rPr>
          <w:noProof/>
        </w:rPr>
        <w:drawing>
          <wp:inline distT="0" distB="0" distL="0" distR="0" wp14:anchorId="299C7090" wp14:editId="71970FD6">
            <wp:extent cx="2981325" cy="622039"/>
            <wp:effectExtent l="0" t="0" r="0" b="0"/>
            <wp:docPr id="222" name="图片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3"/>
                    <a:srcRect/>
                    <a:stretch>
                      <a:fillRect/>
                    </a:stretch>
                  </pic:blipFill>
                  <pic:spPr bwMode="auto">
                    <a:xfrm>
                      <a:off x="0" y="0"/>
                      <a:ext cx="2981325" cy="622039"/>
                    </a:xfrm>
                    <a:prstGeom prst="rect">
                      <a:avLst/>
                    </a:prstGeom>
                  </pic:spPr>
                </pic:pic>
              </a:graphicData>
            </a:graphic>
          </wp:inline>
        </w:drawing>
      </w:r>
      <w:r>
        <w:rPr>
          <w:color w:val="FFFFFF"/>
          <w:sz w:val="1"/>
          <w:szCs w:val="1"/>
        </w:rPr>
        <w:t>重难点突破</w:t>
      </w:r>
    </w:p>
    <w:p w14:paraId="575ABB74" w14:textId="77777777" w:rsidR="00625AE0" w:rsidRDefault="00625AE0" w:rsidP="00625AE0">
      <w:pPr>
        <w:pStyle w:val="4"/>
      </w:pPr>
      <w:r>
        <w:t>重点</w:t>
      </w:r>
      <w:r>
        <w:t xml:space="preserve">1 </w:t>
      </w:r>
      <w:r>
        <w:t>弹簧测力计的使用与读数</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000" w:firstRow="0" w:lastRow="0" w:firstColumn="0" w:lastColumn="0" w:noHBand="0" w:noVBand="0"/>
      </w:tblPr>
      <w:tblGrid>
        <w:gridCol w:w="991"/>
        <w:gridCol w:w="7309"/>
      </w:tblGrid>
      <w:tr w:rsidR="00625AE0" w14:paraId="05043F01" w14:textId="77777777" w:rsidTr="00686243">
        <w:trPr>
          <w:jc w:val="center"/>
        </w:trPr>
        <w:tc>
          <w:tcPr>
            <w:tcW w:w="990" w:type="dxa"/>
            <w:vMerge w:val="restart"/>
            <w:tcBorders>
              <w:top w:val="single" w:sz="1" w:space="0" w:color="666666"/>
              <w:left w:val="single" w:sz="1" w:space="0" w:color="666666"/>
              <w:bottom w:val="single" w:sz="1" w:space="0" w:color="666666"/>
              <w:right w:val="single" w:sz="1" w:space="0" w:color="666666"/>
            </w:tcBorders>
          </w:tcPr>
          <w:p w14:paraId="4ED631CC" w14:textId="77777777" w:rsidR="00625AE0" w:rsidRDefault="00625AE0" w:rsidP="00686243">
            <w:r>
              <w:rPr>
                <w:rFonts w:hAnsi="Times New Roman"/>
              </w:rPr>
              <w:t>使用前</w:t>
            </w:r>
          </w:p>
        </w:tc>
        <w:tc>
          <w:tcPr>
            <w:tcW w:w="7305" w:type="dxa"/>
            <w:tcBorders>
              <w:top w:val="single" w:sz="1" w:space="0" w:color="666666"/>
              <w:left w:val="single" w:sz="1" w:space="0" w:color="666666"/>
              <w:bottom w:val="single" w:sz="1" w:space="0" w:color="666666"/>
              <w:right w:val="single" w:sz="1" w:space="0" w:color="666666"/>
            </w:tcBorders>
          </w:tcPr>
          <w:p w14:paraId="0A414517" w14:textId="77777777" w:rsidR="00625AE0" w:rsidRDefault="00625AE0" w:rsidP="00686243">
            <w:r>
              <w:rPr>
                <w:rFonts w:hAnsi="Times New Roman"/>
              </w:rPr>
              <w:t>看清它的量程和分度值</w:t>
            </w:r>
          </w:p>
        </w:tc>
      </w:tr>
      <w:tr w:rsidR="00625AE0" w14:paraId="4F25DBDC" w14:textId="77777777" w:rsidTr="00686243">
        <w:trPr>
          <w:jc w:val="center"/>
        </w:trPr>
        <w:tc>
          <w:tcPr>
            <w:tcW w:w="0" w:type="auto"/>
            <w:vMerge/>
            <w:tcBorders>
              <w:top w:val="single" w:sz="1" w:space="0" w:color="666666"/>
              <w:left w:val="single" w:sz="1" w:space="0" w:color="666666"/>
              <w:bottom w:val="single" w:sz="1" w:space="0" w:color="666666"/>
              <w:right w:val="single" w:sz="1" w:space="0" w:color="666666"/>
            </w:tcBorders>
          </w:tcPr>
          <w:p w14:paraId="0EF1ACF5" w14:textId="77777777" w:rsidR="00625AE0" w:rsidRDefault="00625AE0" w:rsidP="00686243"/>
        </w:tc>
        <w:tc>
          <w:tcPr>
            <w:tcW w:w="7305" w:type="dxa"/>
            <w:tcBorders>
              <w:top w:val="single" w:sz="1" w:space="0" w:color="666666"/>
              <w:left w:val="single" w:sz="1" w:space="0" w:color="666666"/>
              <w:bottom w:val="single" w:sz="1" w:space="0" w:color="666666"/>
              <w:right w:val="single" w:sz="1" w:space="0" w:color="666666"/>
            </w:tcBorders>
          </w:tcPr>
          <w:p w14:paraId="6884F131" w14:textId="77777777" w:rsidR="00625AE0" w:rsidRDefault="00625AE0" w:rsidP="00686243">
            <w:r>
              <w:rPr>
                <w:rFonts w:hAnsi="Times New Roman"/>
              </w:rPr>
              <w:t>检查弹簧测力计的指针是否指在零刻度线处，若不在，需调</w:t>
            </w:r>
            <w:proofErr w:type="gramStart"/>
            <w:r>
              <w:rPr>
                <w:rFonts w:hAnsi="Times New Roman"/>
              </w:rPr>
              <w:t>零之后</w:t>
            </w:r>
            <w:proofErr w:type="gramEnd"/>
            <w:r>
              <w:rPr>
                <w:rFonts w:hAnsi="Times New Roman"/>
              </w:rPr>
              <w:t>才可使用</w:t>
            </w:r>
          </w:p>
        </w:tc>
      </w:tr>
      <w:tr w:rsidR="00625AE0" w14:paraId="364843F5" w14:textId="77777777" w:rsidTr="00686243">
        <w:trPr>
          <w:jc w:val="center"/>
        </w:trPr>
        <w:tc>
          <w:tcPr>
            <w:tcW w:w="0" w:type="auto"/>
            <w:vMerge/>
            <w:tcBorders>
              <w:top w:val="single" w:sz="1" w:space="0" w:color="666666"/>
              <w:left w:val="single" w:sz="1" w:space="0" w:color="666666"/>
              <w:bottom w:val="single" w:sz="1" w:space="0" w:color="666666"/>
              <w:right w:val="single" w:sz="1" w:space="0" w:color="666666"/>
            </w:tcBorders>
          </w:tcPr>
          <w:p w14:paraId="7A7078CF" w14:textId="77777777" w:rsidR="00625AE0" w:rsidRDefault="00625AE0" w:rsidP="00686243"/>
        </w:tc>
        <w:tc>
          <w:tcPr>
            <w:tcW w:w="7305" w:type="dxa"/>
            <w:tcBorders>
              <w:top w:val="single" w:sz="1" w:space="0" w:color="666666"/>
              <w:left w:val="single" w:sz="1" w:space="0" w:color="666666"/>
              <w:bottom w:val="single" w:sz="1" w:space="0" w:color="666666"/>
              <w:right w:val="single" w:sz="1" w:space="0" w:color="666666"/>
            </w:tcBorders>
          </w:tcPr>
          <w:p w14:paraId="47D7A0FF" w14:textId="77777777" w:rsidR="00625AE0" w:rsidRDefault="00625AE0" w:rsidP="00686243">
            <w:r>
              <w:rPr>
                <w:rFonts w:hAnsi="Times New Roman"/>
              </w:rPr>
              <w:t>轻轻拉动挂钩几次，防止弹簧被外壳卡住</w:t>
            </w:r>
          </w:p>
        </w:tc>
      </w:tr>
      <w:tr w:rsidR="00625AE0" w14:paraId="5184F2B4" w14:textId="77777777" w:rsidTr="00686243">
        <w:trPr>
          <w:jc w:val="center"/>
        </w:trPr>
        <w:tc>
          <w:tcPr>
            <w:tcW w:w="990" w:type="dxa"/>
            <w:vMerge w:val="restart"/>
            <w:tcBorders>
              <w:top w:val="single" w:sz="1" w:space="0" w:color="666666"/>
              <w:left w:val="single" w:sz="1" w:space="0" w:color="666666"/>
              <w:bottom w:val="single" w:sz="1" w:space="0" w:color="666666"/>
              <w:right w:val="single" w:sz="1" w:space="0" w:color="666666"/>
            </w:tcBorders>
          </w:tcPr>
          <w:p w14:paraId="0D63E85F" w14:textId="77777777" w:rsidR="00625AE0" w:rsidRDefault="00625AE0" w:rsidP="00686243">
            <w:r>
              <w:rPr>
                <w:rFonts w:hAnsi="Times New Roman"/>
              </w:rPr>
              <w:t>使用时</w:t>
            </w:r>
          </w:p>
        </w:tc>
        <w:tc>
          <w:tcPr>
            <w:tcW w:w="7305" w:type="dxa"/>
            <w:tcBorders>
              <w:top w:val="single" w:sz="1" w:space="0" w:color="666666"/>
              <w:left w:val="single" w:sz="1" w:space="0" w:color="666666"/>
              <w:bottom w:val="single" w:sz="1" w:space="0" w:color="666666"/>
              <w:right w:val="single" w:sz="1" w:space="0" w:color="666666"/>
            </w:tcBorders>
          </w:tcPr>
          <w:p w14:paraId="4CD63A3C" w14:textId="77777777" w:rsidR="00625AE0" w:rsidRDefault="00625AE0" w:rsidP="00686243">
            <w:r>
              <w:rPr>
                <w:rFonts w:hAnsi="Times New Roman"/>
              </w:rPr>
              <w:t>使弹簧的伸长方向与受力方向一致，避免弹簧与外壳发生摩擦</w:t>
            </w:r>
          </w:p>
        </w:tc>
      </w:tr>
      <w:tr w:rsidR="00625AE0" w14:paraId="08B80C79" w14:textId="77777777" w:rsidTr="00686243">
        <w:trPr>
          <w:jc w:val="center"/>
        </w:trPr>
        <w:tc>
          <w:tcPr>
            <w:tcW w:w="0" w:type="auto"/>
            <w:vMerge/>
            <w:tcBorders>
              <w:top w:val="single" w:sz="1" w:space="0" w:color="666666"/>
              <w:left w:val="single" w:sz="1" w:space="0" w:color="666666"/>
              <w:bottom w:val="single" w:sz="1" w:space="0" w:color="666666"/>
              <w:right w:val="single" w:sz="1" w:space="0" w:color="666666"/>
            </w:tcBorders>
          </w:tcPr>
          <w:p w14:paraId="745FB43C" w14:textId="77777777" w:rsidR="00625AE0" w:rsidRDefault="00625AE0" w:rsidP="00686243"/>
        </w:tc>
        <w:tc>
          <w:tcPr>
            <w:tcW w:w="7305" w:type="dxa"/>
            <w:tcBorders>
              <w:top w:val="single" w:sz="1" w:space="0" w:color="666666"/>
              <w:left w:val="single" w:sz="1" w:space="0" w:color="666666"/>
              <w:bottom w:val="single" w:sz="1" w:space="0" w:color="666666"/>
              <w:right w:val="single" w:sz="1" w:space="0" w:color="666666"/>
            </w:tcBorders>
          </w:tcPr>
          <w:p w14:paraId="169261A1" w14:textId="77777777" w:rsidR="00625AE0" w:rsidRDefault="00625AE0" w:rsidP="00686243">
            <w:r>
              <w:rPr>
                <w:rFonts w:hAnsi="Times New Roman"/>
              </w:rPr>
              <w:t>加在弹簧测力计上的力不允许超过它的最大测量值</w:t>
            </w:r>
          </w:p>
        </w:tc>
      </w:tr>
      <w:tr w:rsidR="00625AE0" w14:paraId="63235F49" w14:textId="77777777" w:rsidTr="00686243">
        <w:trPr>
          <w:jc w:val="center"/>
        </w:trPr>
        <w:tc>
          <w:tcPr>
            <w:tcW w:w="990" w:type="dxa"/>
            <w:tcBorders>
              <w:top w:val="single" w:sz="1" w:space="0" w:color="666666"/>
              <w:left w:val="single" w:sz="1" w:space="0" w:color="666666"/>
              <w:bottom w:val="single" w:sz="1" w:space="0" w:color="666666"/>
              <w:right w:val="single" w:sz="1" w:space="0" w:color="666666"/>
            </w:tcBorders>
          </w:tcPr>
          <w:p w14:paraId="17C32D2A" w14:textId="77777777" w:rsidR="00625AE0" w:rsidRDefault="00625AE0" w:rsidP="00686243">
            <w:r>
              <w:rPr>
                <w:rFonts w:hAnsi="Times New Roman"/>
              </w:rPr>
              <w:t>读数时</w:t>
            </w:r>
          </w:p>
        </w:tc>
        <w:tc>
          <w:tcPr>
            <w:tcW w:w="7305" w:type="dxa"/>
            <w:tcBorders>
              <w:top w:val="single" w:sz="1" w:space="0" w:color="666666"/>
              <w:left w:val="single" w:sz="1" w:space="0" w:color="666666"/>
              <w:bottom w:val="single" w:sz="1" w:space="0" w:color="666666"/>
              <w:right w:val="single" w:sz="1" w:space="0" w:color="666666"/>
            </w:tcBorders>
          </w:tcPr>
          <w:p w14:paraId="35A8685E" w14:textId="77777777" w:rsidR="00625AE0" w:rsidRDefault="00625AE0" w:rsidP="00686243">
            <w:pPr>
              <w:jc w:val="center"/>
            </w:pPr>
            <w:r>
              <w:rPr>
                <w:noProof/>
              </w:rPr>
              <w:drawing>
                <wp:inline distT="0" distB="0" distL="0" distR="0" wp14:anchorId="4B47888A" wp14:editId="124E0375">
                  <wp:extent cx="1059942" cy="1166432"/>
                  <wp:effectExtent l="0" t="0" r="0" b="0"/>
                  <wp:docPr id="223" name="图片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02"/>
                          <a:srcRect/>
                          <a:stretch>
                            <a:fillRect/>
                          </a:stretch>
                        </pic:blipFill>
                        <pic:spPr bwMode="auto">
                          <a:xfrm>
                            <a:off x="0" y="0"/>
                            <a:ext cx="1059942" cy="1166432"/>
                          </a:xfrm>
                          <a:prstGeom prst="rect">
                            <a:avLst/>
                          </a:prstGeom>
                        </pic:spPr>
                      </pic:pic>
                    </a:graphicData>
                  </a:graphic>
                </wp:inline>
              </w:drawing>
            </w:r>
          </w:p>
          <w:p w14:paraId="18B8BC43" w14:textId="77777777" w:rsidR="00625AE0" w:rsidRDefault="00625AE0" w:rsidP="00686243">
            <w:r>
              <w:rPr>
                <w:rFonts w:hAnsi="Times New Roman"/>
              </w:rPr>
              <w:lastRenderedPageBreak/>
              <w:t>1.</w:t>
            </w:r>
            <w:r>
              <w:rPr>
                <w:rFonts w:hAnsi="Times New Roman"/>
              </w:rPr>
              <w:t>确定分度值：弹簧测力计</w:t>
            </w:r>
            <m:oMath>
              <m:r>
                <w:rPr>
                  <w:rFonts w:ascii="Cambria Math" w:eastAsia="Cambria Math" w:hAnsi="Cambria Math" w:cs="Cambria Math"/>
                </w:rPr>
                <m:t>1</m:t>
              </m:r>
              <m:r>
                <m:rPr>
                  <m:nor/>
                </m:rPr>
                <w:rPr>
                  <w:rFonts w:ascii="Cambria Math" w:eastAsia="Cambria Math" w:hAnsi="Cambria Math" w:cs="Cambria Math"/>
                </w:rPr>
                <m:t xml:space="preserve"> </m:t>
              </m:r>
              <m:r>
                <m:rPr>
                  <m:sty m:val="p"/>
                </m:rPr>
                <w:rPr>
                  <w:rFonts w:ascii="Cambria Math" w:eastAsia="Cambria Math" w:hAnsi="Cambria Math" w:cs="Cambria Math"/>
                </w:rPr>
                <m:t>N</m:t>
              </m:r>
            </m:oMath>
            <w:r>
              <w:t xml:space="preserve"> </w:t>
            </w:r>
            <w:r>
              <w:rPr>
                <w:rFonts w:hAnsi="Times New Roman"/>
              </w:rPr>
              <w:t>分为</w:t>
            </w:r>
            <w:r>
              <w:rPr>
                <w:rFonts w:hAnsi="Times New Roman"/>
              </w:rPr>
              <w:t>5</w:t>
            </w:r>
            <w:r>
              <w:rPr>
                <w:rFonts w:hAnsi="Times New Roman"/>
              </w:rPr>
              <w:t>个小格，故分度值为</w:t>
            </w:r>
            <m:oMath>
              <m:r>
                <w:rPr>
                  <w:rFonts w:ascii="Cambria Math" w:eastAsia="Cambria Math" w:hAnsi="Cambria Math" w:cs="Cambria Math"/>
                </w:rPr>
                <m:t>0.2</m:t>
              </m:r>
              <m:r>
                <m:rPr>
                  <m:nor/>
                </m:rPr>
                <w:rPr>
                  <w:rFonts w:ascii="Cambria Math" w:eastAsia="Cambria Math" w:hAnsi="Cambria Math" w:cs="Cambria Math"/>
                </w:rPr>
                <m:t xml:space="preserve"> </m:t>
              </m:r>
              <m:r>
                <m:rPr>
                  <m:sty m:val="p"/>
                </m:rPr>
                <w:rPr>
                  <w:rFonts w:ascii="Cambria Math" w:eastAsia="Cambria Math" w:hAnsi="Cambria Math" w:cs="Cambria Math"/>
                </w:rPr>
                <m:t>N</m:t>
              </m:r>
            </m:oMath>
            <w:r>
              <w:t xml:space="preserve"> </w:t>
            </w:r>
          </w:p>
          <w:p w14:paraId="021B0F37" w14:textId="77777777" w:rsidR="00625AE0" w:rsidRDefault="00625AE0" w:rsidP="00686243">
            <w:r>
              <w:rPr>
                <w:rFonts w:hAnsi="Times New Roman"/>
              </w:rPr>
              <w:t>2.</w:t>
            </w:r>
            <w:r>
              <w:rPr>
                <w:rFonts w:hAnsi="Times New Roman"/>
              </w:rPr>
              <w:t>读数：如图所示，弹簧测力计的示数为</w:t>
            </w:r>
            <m:oMath>
              <m:r>
                <w:rPr>
                  <w:rFonts w:ascii="Cambria Math" w:eastAsia="Cambria Math" w:hAnsi="Cambria Math" w:cs="Cambria Math"/>
                </w:rPr>
                <m:t>3</m:t>
              </m:r>
              <m:r>
                <m:rPr>
                  <m:nor/>
                </m:rPr>
                <w:rPr>
                  <w:rFonts w:ascii="Cambria Math" w:eastAsia="Cambria Math" w:hAnsi="Cambria Math" w:cs="Cambria Math"/>
                </w:rPr>
                <m:t xml:space="preserve"> </m:t>
              </m:r>
              <m:r>
                <m:rPr>
                  <m:sty m:val="p"/>
                </m:rPr>
                <w:rPr>
                  <w:rFonts w:ascii="Cambria Math" w:eastAsia="Cambria Math" w:hAnsi="Cambria Math" w:cs="Cambria Math"/>
                </w:rPr>
                <m:t>N+</m:t>
              </m:r>
              <m:r>
                <w:rPr>
                  <w:rFonts w:ascii="Cambria Math" w:eastAsia="Cambria Math" w:hAnsi="Cambria Math" w:cs="Cambria Math"/>
                </w:rPr>
                <m:t>3</m:t>
              </m:r>
              <m:r>
                <m:rPr>
                  <m:sty m:val="p"/>
                </m:rPr>
                <w:rPr>
                  <w:rFonts w:ascii="Cambria Math" w:eastAsia="Cambria Math" w:hAnsi="Cambria Math" w:cs="Cambria Math"/>
                </w:rPr>
                <m:t>×</m:t>
              </m:r>
              <m:r>
                <w:rPr>
                  <w:rFonts w:ascii="Cambria Math" w:eastAsia="Cambria Math" w:hAnsi="Cambria Math" w:cs="Cambria Math"/>
                </w:rPr>
                <m:t>0.2</m:t>
              </m:r>
              <m:r>
                <m:rPr>
                  <m:nor/>
                </m:rPr>
                <w:rPr>
                  <w:rFonts w:ascii="Cambria Math" w:eastAsia="Cambria Math" w:hAnsi="Cambria Math" w:cs="Cambria Math"/>
                </w:rPr>
                <m:t xml:space="preserve"> </m:t>
              </m:r>
              <m:r>
                <m:rPr>
                  <m:sty m:val="p"/>
                </m:rPr>
                <w:rPr>
                  <w:rFonts w:ascii="Cambria Math" w:eastAsia="Cambria Math" w:hAnsi="Cambria Math" w:cs="Cambria Math"/>
                </w:rPr>
                <m:t>N=</m:t>
              </m:r>
              <m:r>
                <w:rPr>
                  <w:rFonts w:ascii="Cambria Math" w:eastAsia="Cambria Math" w:hAnsi="Cambria Math" w:cs="Cambria Math"/>
                </w:rPr>
                <m:t>3.6</m:t>
              </m:r>
              <m:r>
                <m:rPr>
                  <m:nor/>
                </m:rPr>
                <w:rPr>
                  <w:rFonts w:ascii="Cambria Math" w:eastAsia="Cambria Math" w:hAnsi="Cambria Math" w:cs="Cambria Math"/>
                </w:rPr>
                <m:t xml:space="preserve"> </m:t>
              </m:r>
              <m:r>
                <m:rPr>
                  <m:sty m:val="p"/>
                </m:rPr>
                <w:rPr>
                  <w:rFonts w:ascii="Cambria Math" w:eastAsia="Cambria Math" w:hAnsi="Cambria Math" w:cs="Cambria Math"/>
                </w:rPr>
                <m:t>N</m:t>
              </m:r>
            </m:oMath>
            <w:r>
              <w:t xml:space="preserve"> </w:t>
            </w:r>
          </w:p>
        </w:tc>
      </w:tr>
      <w:tr w:rsidR="00625AE0" w14:paraId="54A97431" w14:textId="77777777" w:rsidTr="00686243">
        <w:trPr>
          <w:jc w:val="center"/>
        </w:trPr>
        <w:tc>
          <w:tcPr>
            <w:tcW w:w="990" w:type="dxa"/>
            <w:tcBorders>
              <w:top w:val="single" w:sz="1" w:space="0" w:color="666666"/>
              <w:left w:val="single" w:sz="1" w:space="0" w:color="666666"/>
              <w:bottom w:val="single" w:sz="1" w:space="0" w:color="666666"/>
              <w:right w:val="single" w:sz="1" w:space="0" w:color="666666"/>
            </w:tcBorders>
          </w:tcPr>
          <w:p w14:paraId="5F0B571A" w14:textId="77777777" w:rsidR="00625AE0" w:rsidRDefault="00625AE0" w:rsidP="00686243">
            <w:r>
              <w:rPr>
                <w:rFonts w:hAnsi="Times New Roman"/>
              </w:rPr>
              <w:lastRenderedPageBreak/>
              <w:t>注意事项</w:t>
            </w:r>
          </w:p>
        </w:tc>
        <w:tc>
          <w:tcPr>
            <w:tcW w:w="7305" w:type="dxa"/>
            <w:tcBorders>
              <w:top w:val="single" w:sz="1" w:space="0" w:color="666666"/>
              <w:left w:val="single" w:sz="1" w:space="0" w:color="666666"/>
              <w:bottom w:val="single" w:sz="1" w:space="0" w:color="666666"/>
              <w:right w:val="single" w:sz="1" w:space="0" w:color="666666"/>
            </w:tcBorders>
          </w:tcPr>
          <w:p w14:paraId="51195A49" w14:textId="77777777" w:rsidR="00625AE0" w:rsidRDefault="00625AE0" w:rsidP="00686243">
            <w:r>
              <w:rPr>
                <w:rFonts w:hAnsi="Times New Roman"/>
              </w:rPr>
              <w:t>只有在弹簧的弹性限度内，弹簧的伸长量才会与它受到的拉力成正比。如果超出此范围，弹簧测力计会失准甚至被损坏</w:t>
            </w:r>
          </w:p>
        </w:tc>
      </w:tr>
    </w:tbl>
    <w:p w14:paraId="03DB5532" w14:textId="77777777" w:rsidR="00625AE0" w:rsidRDefault="00625AE0" w:rsidP="00625AE0">
      <w:pPr>
        <w:pStyle w:val="4"/>
      </w:pPr>
      <w:r>
        <w:t>重点</w:t>
      </w:r>
      <w:r>
        <w:t xml:space="preserve">2 </w:t>
      </w:r>
      <w:r>
        <w:t>作力的示意图</w:t>
      </w:r>
    </w:p>
    <w:p w14:paraId="10600707" w14:textId="77777777" w:rsidR="00625AE0" w:rsidRDefault="00625AE0" w:rsidP="00625AE0">
      <w:pPr>
        <w:ind w:firstLine="440"/>
      </w:pPr>
      <w:r>
        <w:t>1.</w:t>
      </w:r>
      <w:r>
        <w:t>确定研究对象即受力物体，并要清楚作的是哪些力。</w:t>
      </w:r>
    </w:p>
    <w:p w14:paraId="4EFA634B" w14:textId="77777777" w:rsidR="00625AE0" w:rsidRDefault="00625AE0" w:rsidP="00625AE0">
      <w:pPr>
        <w:ind w:firstLine="440"/>
      </w:pPr>
      <w:r>
        <w:t>2.</w:t>
      </w:r>
      <w:r>
        <w:t>三定</w:t>
      </w:r>
    </w:p>
    <w:p w14:paraId="76C02695" w14:textId="77777777" w:rsidR="00625AE0" w:rsidRDefault="00625AE0" w:rsidP="00625AE0">
      <w:pPr>
        <w:ind w:firstLine="440"/>
      </w:pPr>
      <w:r>
        <w:t>（</w:t>
      </w:r>
      <w:r>
        <w:t>1</w:t>
      </w:r>
      <w:r>
        <w:t>）定点：在受力物体上找出所作力的作用点。</w:t>
      </w:r>
    </w:p>
    <w:p w14:paraId="44952960" w14:textId="77777777" w:rsidR="00625AE0" w:rsidRDefault="00625AE0" w:rsidP="00625AE0">
      <w:pPr>
        <w:ind w:firstLine="440"/>
      </w:pPr>
      <w:r>
        <w:t>（</w:t>
      </w:r>
      <w:r>
        <w:t>2</w:t>
      </w:r>
      <w:r>
        <w:t>）定方向：根据要求正确</w:t>
      </w:r>
      <w:proofErr w:type="gramStart"/>
      <w:r>
        <w:t>作出</w:t>
      </w:r>
      <w:proofErr w:type="gramEnd"/>
      <w:r>
        <w:t>力的方向。</w:t>
      </w:r>
    </w:p>
    <w:p w14:paraId="29611C79" w14:textId="77777777" w:rsidR="00625AE0" w:rsidRDefault="00625AE0" w:rsidP="00625AE0">
      <w:pPr>
        <w:ind w:firstLine="440"/>
      </w:pPr>
      <w:r>
        <w:t>（</w:t>
      </w:r>
      <w:r>
        <w:t>3</w:t>
      </w:r>
      <w:r>
        <w:t>）定长度：作力的示意图时，物体如果同时受几个力作用，在作这几个力的示意图时，力越大，线段应该越长。</w:t>
      </w:r>
    </w:p>
    <w:p w14:paraId="0D8E0435" w14:textId="77777777" w:rsidR="00625AE0" w:rsidRDefault="00625AE0" w:rsidP="00625AE0">
      <w:pPr>
        <w:ind w:firstLine="440"/>
      </w:pPr>
      <w:r>
        <w:t>3.</w:t>
      </w:r>
      <w:r>
        <w:t>二标</w:t>
      </w:r>
    </w:p>
    <w:p w14:paraId="1C442C37" w14:textId="77777777" w:rsidR="00625AE0" w:rsidRDefault="00625AE0" w:rsidP="00625AE0">
      <w:pPr>
        <w:ind w:firstLine="440"/>
      </w:pPr>
      <w:r>
        <w:t>（</w:t>
      </w:r>
      <w:r>
        <w:t>1</w:t>
      </w:r>
      <w:r>
        <w:t>）标箭头：在力的作用线末端标上表示力的方向的箭头。</w:t>
      </w:r>
    </w:p>
    <w:p w14:paraId="7E60EDFA" w14:textId="77777777" w:rsidR="00625AE0" w:rsidRDefault="00625AE0" w:rsidP="00625AE0">
      <w:pPr>
        <w:ind w:firstLine="440"/>
      </w:pPr>
      <w:r>
        <w:t>（</w:t>
      </w:r>
      <w:r>
        <w:t>2</w:t>
      </w:r>
      <w:r>
        <w:t>）</w:t>
      </w:r>
      <w:proofErr w:type="gramStart"/>
      <w:r>
        <w:t>标力的</w:t>
      </w:r>
      <w:proofErr w:type="gramEnd"/>
      <w:r>
        <w:t>符号：弹力（推力、拉力、支持力、压力都属于弹力）用字母“</w:t>
      </w:r>
      <w:r>
        <w:t>F</w:t>
      </w:r>
      <w:r>
        <w:t>”表示，重力用字母“</w:t>
      </w:r>
      <w:r>
        <w:t>G</w:t>
      </w:r>
      <w:r>
        <w:t>”表示，摩擦力用字母“</w:t>
      </w:r>
      <m:oMath>
        <m:r>
          <w:rPr>
            <w:rFonts w:ascii="Cambria Math" w:eastAsia="Cambria Math" w:hAnsi="Cambria Math" w:cs="Cambria Math"/>
          </w:rPr>
          <m:t>f</m:t>
        </m:r>
      </m:oMath>
      <w:r>
        <w:t xml:space="preserve"> </w:t>
      </w:r>
      <w:r>
        <w:t>”表示。</w:t>
      </w:r>
    </w:p>
    <w:p w14:paraId="3B250F55" w14:textId="77777777" w:rsidR="00A06D85" w:rsidRDefault="00A06D85" w:rsidP="00625AE0">
      <w:pPr>
        <w:pStyle w:val="4"/>
      </w:pPr>
    </w:p>
    <w:p w14:paraId="67969245" w14:textId="77777777" w:rsidR="00625AE0" w:rsidRDefault="00625AE0" w:rsidP="00625AE0">
      <w:pPr>
        <w:pStyle w:val="4"/>
      </w:pPr>
      <w:r>
        <w:t>重点</w:t>
      </w:r>
      <w:r>
        <w:t xml:space="preserve">3 </w:t>
      </w:r>
      <w:r>
        <w:t>增大摩擦或减小摩擦的方法</w:t>
      </w:r>
    </w:p>
    <w:p w14:paraId="17C9F9B0" w14:textId="77777777" w:rsidR="00A06D85" w:rsidRDefault="00A06D85" w:rsidP="00625AE0">
      <w:pPr>
        <w:pStyle w:val="4"/>
      </w:pPr>
    </w:p>
    <w:tbl>
      <w:tblPr>
        <w:tblW w:w="9072"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000" w:firstRow="0" w:lastRow="0" w:firstColumn="0" w:lastColumn="0" w:noHBand="0" w:noVBand="0"/>
      </w:tblPr>
      <w:tblGrid>
        <w:gridCol w:w="825"/>
        <w:gridCol w:w="1576"/>
        <w:gridCol w:w="6671"/>
      </w:tblGrid>
      <w:tr w:rsidR="00625AE0" w14:paraId="2417DADF" w14:textId="77777777" w:rsidTr="00DB4513">
        <w:trPr>
          <w:jc w:val="center"/>
        </w:trPr>
        <w:tc>
          <w:tcPr>
            <w:tcW w:w="825" w:type="dxa"/>
            <w:tcBorders>
              <w:top w:val="single" w:sz="1" w:space="0" w:color="666666"/>
              <w:left w:val="single" w:sz="1" w:space="0" w:color="666666"/>
              <w:bottom w:val="single" w:sz="1" w:space="0" w:color="666666"/>
              <w:right w:val="single" w:sz="1" w:space="0" w:color="666666"/>
            </w:tcBorders>
          </w:tcPr>
          <w:p w14:paraId="1676440D" w14:textId="77777777" w:rsidR="00625AE0" w:rsidRDefault="00625AE0" w:rsidP="00686243">
            <w:r>
              <w:rPr>
                <w:rFonts w:hAnsi="Times New Roman"/>
              </w:rPr>
              <w:t>目的</w:t>
            </w:r>
          </w:p>
        </w:tc>
        <w:tc>
          <w:tcPr>
            <w:tcW w:w="1576" w:type="dxa"/>
            <w:tcBorders>
              <w:top w:val="single" w:sz="1" w:space="0" w:color="666666"/>
              <w:left w:val="single" w:sz="1" w:space="0" w:color="666666"/>
              <w:bottom w:val="single" w:sz="1" w:space="0" w:color="666666"/>
              <w:right w:val="single" w:sz="1" w:space="0" w:color="666666"/>
            </w:tcBorders>
          </w:tcPr>
          <w:p w14:paraId="521D582D" w14:textId="77777777" w:rsidR="00625AE0" w:rsidRDefault="00625AE0" w:rsidP="00686243">
            <w:r>
              <w:rPr>
                <w:rFonts w:hAnsi="Times New Roman"/>
              </w:rPr>
              <w:t>方法</w:t>
            </w:r>
          </w:p>
        </w:tc>
        <w:tc>
          <w:tcPr>
            <w:tcW w:w="6671" w:type="dxa"/>
            <w:tcBorders>
              <w:top w:val="single" w:sz="1" w:space="0" w:color="666666"/>
              <w:left w:val="single" w:sz="1" w:space="0" w:color="666666"/>
              <w:bottom w:val="single" w:sz="1" w:space="0" w:color="666666"/>
              <w:right w:val="single" w:sz="1" w:space="0" w:color="666666"/>
            </w:tcBorders>
          </w:tcPr>
          <w:p w14:paraId="4ACC8BB1" w14:textId="77777777" w:rsidR="00625AE0" w:rsidRDefault="00625AE0" w:rsidP="00686243">
            <w:r>
              <w:rPr>
                <w:rFonts w:hAnsi="Times New Roman"/>
              </w:rPr>
              <w:t>实例</w:t>
            </w:r>
          </w:p>
        </w:tc>
      </w:tr>
      <w:tr w:rsidR="00625AE0" w14:paraId="0F490322" w14:textId="77777777" w:rsidTr="00DB4513">
        <w:trPr>
          <w:jc w:val="center"/>
        </w:trPr>
        <w:tc>
          <w:tcPr>
            <w:tcW w:w="825" w:type="dxa"/>
            <w:vMerge w:val="restart"/>
            <w:tcBorders>
              <w:top w:val="single" w:sz="1" w:space="0" w:color="666666"/>
              <w:left w:val="single" w:sz="1" w:space="0" w:color="666666"/>
              <w:bottom w:val="single" w:sz="1" w:space="0" w:color="666666"/>
              <w:right w:val="single" w:sz="1" w:space="0" w:color="666666"/>
            </w:tcBorders>
          </w:tcPr>
          <w:p w14:paraId="4234611F" w14:textId="77777777" w:rsidR="00625AE0" w:rsidRDefault="00625AE0" w:rsidP="00686243">
            <w:r>
              <w:rPr>
                <w:rFonts w:hAnsi="Times New Roman"/>
              </w:rPr>
              <w:t>增大摩擦</w:t>
            </w:r>
          </w:p>
        </w:tc>
        <w:tc>
          <w:tcPr>
            <w:tcW w:w="1576" w:type="dxa"/>
            <w:tcBorders>
              <w:top w:val="single" w:sz="1" w:space="0" w:color="666666"/>
              <w:left w:val="single" w:sz="1" w:space="0" w:color="666666"/>
              <w:bottom w:val="single" w:sz="1" w:space="0" w:color="666666"/>
              <w:right w:val="single" w:sz="1" w:space="0" w:color="666666"/>
            </w:tcBorders>
          </w:tcPr>
          <w:p w14:paraId="6E7EC05F" w14:textId="77777777" w:rsidR="00625AE0" w:rsidRDefault="00625AE0" w:rsidP="00686243">
            <w:r>
              <w:rPr>
                <w:rFonts w:hAnsi="Times New Roman"/>
              </w:rPr>
              <w:t>增大压力</w:t>
            </w:r>
          </w:p>
        </w:tc>
        <w:tc>
          <w:tcPr>
            <w:tcW w:w="6671" w:type="dxa"/>
            <w:tcBorders>
              <w:top w:val="single" w:sz="1" w:space="0" w:color="666666"/>
              <w:left w:val="single" w:sz="1" w:space="0" w:color="666666"/>
              <w:bottom w:val="single" w:sz="1" w:space="0" w:color="666666"/>
              <w:right w:val="single" w:sz="1" w:space="0" w:color="666666"/>
            </w:tcBorders>
          </w:tcPr>
          <w:p w14:paraId="0FA6DBC0" w14:textId="77777777" w:rsidR="00625AE0" w:rsidRDefault="00625AE0" w:rsidP="00686243">
            <w:r>
              <w:rPr>
                <w:rFonts w:hAnsi="Times New Roman"/>
              </w:rPr>
              <w:t>防止皮带打滑，把皮带张紧些；用力握住球拍等</w:t>
            </w:r>
          </w:p>
        </w:tc>
      </w:tr>
      <w:tr w:rsidR="00625AE0" w14:paraId="4ECD06D4" w14:textId="77777777" w:rsidTr="00DB4513">
        <w:trPr>
          <w:jc w:val="center"/>
        </w:trPr>
        <w:tc>
          <w:tcPr>
            <w:tcW w:w="0" w:type="auto"/>
            <w:vMerge/>
            <w:tcBorders>
              <w:top w:val="single" w:sz="1" w:space="0" w:color="666666"/>
              <w:left w:val="single" w:sz="1" w:space="0" w:color="666666"/>
              <w:bottom w:val="single" w:sz="1" w:space="0" w:color="666666"/>
              <w:right w:val="single" w:sz="1" w:space="0" w:color="666666"/>
            </w:tcBorders>
          </w:tcPr>
          <w:p w14:paraId="7F09F388" w14:textId="77777777" w:rsidR="00625AE0" w:rsidRDefault="00625AE0" w:rsidP="00686243"/>
        </w:tc>
        <w:tc>
          <w:tcPr>
            <w:tcW w:w="1576" w:type="dxa"/>
            <w:tcBorders>
              <w:top w:val="single" w:sz="1" w:space="0" w:color="666666"/>
              <w:left w:val="single" w:sz="1" w:space="0" w:color="666666"/>
              <w:bottom w:val="single" w:sz="1" w:space="0" w:color="666666"/>
              <w:right w:val="single" w:sz="1" w:space="0" w:color="666666"/>
            </w:tcBorders>
          </w:tcPr>
          <w:p w14:paraId="3BD0B3D9" w14:textId="77777777" w:rsidR="00625AE0" w:rsidRDefault="00625AE0" w:rsidP="00686243">
            <w:r>
              <w:rPr>
                <w:rFonts w:hAnsi="Times New Roman"/>
              </w:rPr>
              <w:t>增大接触面的粗糙程度</w:t>
            </w:r>
          </w:p>
        </w:tc>
        <w:tc>
          <w:tcPr>
            <w:tcW w:w="6671" w:type="dxa"/>
            <w:tcBorders>
              <w:top w:val="single" w:sz="1" w:space="0" w:color="666666"/>
              <w:left w:val="single" w:sz="1" w:space="0" w:color="666666"/>
              <w:bottom w:val="single" w:sz="1" w:space="0" w:color="666666"/>
              <w:right w:val="single" w:sz="1" w:space="0" w:color="666666"/>
            </w:tcBorders>
          </w:tcPr>
          <w:p w14:paraId="50906705" w14:textId="77777777" w:rsidR="00625AE0" w:rsidRDefault="00625AE0" w:rsidP="00686243">
            <w:r>
              <w:rPr>
                <w:rFonts w:hAnsi="Times New Roman"/>
              </w:rPr>
              <w:t>举重运动员给手上涂防滑粉；方向盘套、塑料瓶盖上有一些竖纹；地板上放防滑脚垫；下雪、结冰的路面铺煤渣；车轮装防滑链；汽车轮胎表面、自行车把手、鞋底有凹凸不平的花纹等</w:t>
            </w:r>
          </w:p>
        </w:tc>
      </w:tr>
      <w:tr w:rsidR="00625AE0" w14:paraId="5BCD198E" w14:textId="77777777" w:rsidTr="00DB4513">
        <w:trPr>
          <w:jc w:val="center"/>
        </w:trPr>
        <w:tc>
          <w:tcPr>
            <w:tcW w:w="0" w:type="auto"/>
            <w:vMerge/>
            <w:tcBorders>
              <w:top w:val="single" w:sz="1" w:space="0" w:color="666666"/>
              <w:left w:val="single" w:sz="1" w:space="0" w:color="666666"/>
              <w:bottom w:val="single" w:sz="1" w:space="0" w:color="666666"/>
              <w:right w:val="single" w:sz="1" w:space="0" w:color="666666"/>
            </w:tcBorders>
          </w:tcPr>
          <w:p w14:paraId="2A8BCEF4" w14:textId="77777777" w:rsidR="00625AE0" w:rsidRDefault="00625AE0" w:rsidP="00686243"/>
        </w:tc>
        <w:tc>
          <w:tcPr>
            <w:tcW w:w="1576" w:type="dxa"/>
            <w:tcBorders>
              <w:top w:val="single" w:sz="1" w:space="0" w:color="666666"/>
              <w:left w:val="single" w:sz="1" w:space="0" w:color="666666"/>
              <w:bottom w:val="single" w:sz="1" w:space="0" w:color="666666"/>
              <w:right w:val="single" w:sz="1" w:space="0" w:color="666666"/>
            </w:tcBorders>
          </w:tcPr>
          <w:p w14:paraId="508F3B9C" w14:textId="77777777" w:rsidR="00625AE0" w:rsidRDefault="00625AE0" w:rsidP="00686243">
            <w:r>
              <w:rPr>
                <w:rFonts w:hAnsi="Times New Roman"/>
              </w:rPr>
              <w:t>变滚动为滑动</w:t>
            </w:r>
          </w:p>
        </w:tc>
        <w:tc>
          <w:tcPr>
            <w:tcW w:w="6671" w:type="dxa"/>
            <w:tcBorders>
              <w:top w:val="single" w:sz="1" w:space="0" w:color="666666"/>
              <w:left w:val="single" w:sz="1" w:space="0" w:color="666666"/>
              <w:bottom w:val="single" w:sz="1" w:space="0" w:color="666666"/>
              <w:right w:val="single" w:sz="1" w:space="0" w:color="666666"/>
            </w:tcBorders>
          </w:tcPr>
          <w:p w14:paraId="21EEA8C4" w14:textId="77777777" w:rsidR="00625AE0" w:rsidRDefault="00625AE0" w:rsidP="00686243">
            <w:r>
              <w:rPr>
                <w:rFonts w:hAnsi="Times New Roman"/>
              </w:rPr>
              <w:t>急刹车使</w:t>
            </w:r>
            <w:proofErr w:type="gramStart"/>
            <w:r>
              <w:rPr>
                <w:rFonts w:hAnsi="Times New Roman"/>
              </w:rPr>
              <w:t>车轮只滑不</w:t>
            </w:r>
            <w:proofErr w:type="gramEnd"/>
            <w:r>
              <w:rPr>
                <w:rFonts w:hAnsi="Times New Roman"/>
              </w:rPr>
              <w:t>滚，车会很快停止运动</w:t>
            </w:r>
          </w:p>
        </w:tc>
      </w:tr>
      <w:tr w:rsidR="00625AE0" w14:paraId="31D67A38" w14:textId="77777777" w:rsidTr="00DB4513">
        <w:trPr>
          <w:jc w:val="center"/>
        </w:trPr>
        <w:tc>
          <w:tcPr>
            <w:tcW w:w="825" w:type="dxa"/>
            <w:vMerge w:val="restart"/>
            <w:tcBorders>
              <w:top w:val="single" w:sz="1" w:space="0" w:color="666666"/>
              <w:left w:val="single" w:sz="1" w:space="0" w:color="666666"/>
              <w:bottom w:val="single" w:sz="1" w:space="0" w:color="666666"/>
              <w:right w:val="single" w:sz="1" w:space="0" w:color="666666"/>
            </w:tcBorders>
          </w:tcPr>
          <w:p w14:paraId="665A38D2" w14:textId="77777777" w:rsidR="00625AE0" w:rsidRDefault="00625AE0" w:rsidP="00686243">
            <w:r>
              <w:rPr>
                <w:rFonts w:hAnsi="Times New Roman"/>
              </w:rPr>
              <w:t>减小摩擦</w:t>
            </w:r>
          </w:p>
        </w:tc>
        <w:tc>
          <w:tcPr>
            <w:tcW w:w="1576" w:type="dxa"/>
            <w:tcBorders>
              <w:top w:val="single" w:sz="1" w:space="0" w:color="666666"/>
              <w:left w:val="single" w:sz="1" w:space="0" w:color="666666"/>
              <w:bottom w:val="single" w:sz="1" w:space="0" w:color="666666"/>
              <w:right w:val="single" w:sz="1" w:space="0" w:color="666666"/>
            </w:tcBorders>
          </w:tcPr>
          <w:p w14:paraId="2E42C122" w14:textId="77777777" w:rsidR="00625AE0" w:rsidRDefault="00625AE0" w:rsidP="00686243">
            <w:r>
              <w:rPr>
                <w:rFonts w:hAnsi="Times New Roman"/>
              </w:rPr>
              <w:t>减小压力</w:t>
            </w:r>
          </w:p>
        </w:tc>
        <w:tc>
          <w:tcPr>
            <w:tcW w:w="6671" w:type="dxa"/>
            <w:tcBorders>
              <w:top w:val="single" w:sz="1" w:space="0" w:color="666666"/>
              <w:left w:val="single" w:sz="1" w:space="0" w:color="666666"/>
              <w:bottom w:val="single" w:sz="1" w:space="0" w:color="666666"/>
              <w:right w:val="single" w:sz="1" w:space="0" w:color="666666"/>
            </w:tcBorders>
          </w:tcPr>
          <w:p w14:paraId="51F7FDF5" w14:textId="77777777" w:rsidR="00625AE0" w:rsidRDefault="00625AE0" w:rsidP="00686243">
            <w:r>
              <w:rPr>
                <w:rFonts w:hAnsi="Times New Roman"/>
              </w:rPr>
              <w:t>在单杠上做回环动作时，手握单杠不能太紧</w:t>
            </w:r>
          </w:p>
        </w:tc>
      </w:tr>
      <w:tr w:rsidR="00625AE0" w14:paraId="2397E4E3" w14:textId="77777777" w:rsidTr="00DB4513">
        <w:trPr>
          <w:jc w:val="center"/>
        </w:trPr>
        <w:tc>
          <w:tcPr>
            <w:tcW w:w="0" w:type="auto"/>
            <w:vMerge/>
            <w:tcBorders>
              <w:top w:val="single" w:sz="1" w:space="0" w:color="666666"/>
              <w:left w:val="single" w:sz="1" w:space="0" w:color="666666"/>
              <w:bottom w:val="single" w:sz="1" w:space="0" w:color="666666"/>
              <w:right w:val="single" w:sz="1" w:space="0" w:color="666666"/>
            </w:tcBorders>
          </w:tcPr>
          <w:p w14:paraId="0C1B847F" w14:textId="77777777" w:rsidR="00625AE0" w:rsidRDefault="00625AE0" w:rsidP="00686243"/>
        </w:tc>
        <w:tc>
          <w:tcPr>
            <w:tcW w:w="1576" w:type="dxa"/>
            <w:tcBorders>
              <w:top w:val="single" w:sz="1" w:space="0" w:color="666666"/>
              <w:left w:val="single" w:sz="1" w:space="0" w:color="666666"/>
              <w:bottom w:val="single" w:sz="1" w:space="0" w:color="666666"/>
              <w:right w:val="single" w:sz="1" w:space="0" w:color="666666"/>
            </w:tcBorders>
          </w:tcPr>
          <w:p w14:paraId="16B6C0EC" w14:textId="77777777" w:rsidR="00625AE0" w:rsidRDefault="00625AE0" w:rsidP="00686243">
            <w:r>
              <w:rPr>
                <w:rFonts w:hAnsi="Times New Roman"/>
              </w:rPr>
              <w:t>减小接触面的粗糙程度</w:t>
            </w:r>
          </w:p>
        </w:tc>
        <w:tc>
          <w:tcPr>
            <w:tcW w:w="6671" w:type="dxa"/>
            <w:tcBorders>
              <w:top w:val="single" w:sz="1" w:space="0" w:color="666666"/>
              <w:left w:val="single" w:sz="1" w:space="0" w:color="666666"/>
              <w:bottom w:val="single" w:sz="1" w:space="0" w:color="666666"/>
              <w:right w:val="single" w:sz="1" w:space="0" w:color="666666"/>
            </w:tcBorders>
          </w:tcPr>
          <w:p w14:paraId="7C13EDD4" w14:textId="77777777" w:rsidR="00625AE0" w:rsidRDefault="00625AE0" w:rsidP="00686243">
            <w:r>
              <w:rPr>
                <w:rFonts w:hAnsi="Times New Roman"/>
              </w:rPr>
              <w:t>犁铧的表面很光滑；冰壶运动员用刷子刷冰面；防盗门锁内加少量铅笔芯、粉末等</w:t>
            </w:r>
          </w:p>
        </w:tc>
      </w:tr>
      <w:tr w:rsidR="00625AE0" w14:paraId="3AA42242" w14:textId="77777777" w:rsidTr="00DB4513">
        <w:trPr>
          <w:jc w:val="center"/>
        </w:trPr>
        <w:tc>
          <w:tcPr>
            <w:tcW w:w="0" w:type="auto"/>
            <w:vMerge/>
            <w:tcBorders>
              <w:top w:val="single" w:sz="1" w:space="0" w:color="666666"/>
              <w:left w:val="single" w:sz="1" w:space="0" w:color="666666"/>
              <w:bottom w:val="single" w:sz="1" w:space="0" w:color="666666"/>
              <w:right w:val="single" w:sz="1" w:space="0" w:color="666666"/>
            </w:tcBorders>
          </w:tcPr>
          <w:p w14:paraId="1534B082" w14:textId="77777777" w:rsidR="00625AE0" w:rsidRDefault="00625AE0" w:rsidP="00686243"/>
        </w:tc>
        <w:tc>
          <w:tcPr>
            <w:tcW w:w="1576" w:type="dxa"/>
            <w:tcBorders>
              <w:top w:val="single" w:sz="1" w:space="0" w:color="666666"/>
              <w:left w:val="single" w:sz="1" w:space="0" w:color="666666"/>
              <w:bottom w:val="single" w:sz="1" w:space="0" w:color="666666"/>
              <w:right w:val="single" w:sz="1" w:space="0" w:color="666666"/>
            </w:tcBorders>
          </w:tcPr>
          <w:p w14:paraId="21642F1D" w14:textId="77777777" w:rsidR="00625AE0" w:rsidRDefault="00625AE0" w:rsidP="00686243">
            <w:r>
              <w:rPr>
                <w:rFonts w:hAnsi="Times New Roman"/>
              </w:rPr>
              <w:t>变滑动为滚动</w:t>
            </w:r>
          </w:p>
        </w:tc>
        <w:tc>
          <w:tcPr>
            <w:tcW w:w="6671" w:type="dxa"/>
            <w:tcBorders>
              <w:top w:val="single" w:sz="1" w:space="0" w:color="666666"/>
              <w:left w:val="single" w:sz="1" w:space="0" w:color="666666"/>
              <w:bottom w:val="single" w:sz="1" w:space="0" w:color="666666"/>
              <w:right w:val="single" w:sz="1" w:space="0" w:color="666666"/>
            </w:tcBorders>
          </w:tcPr>
          <w:p w14:paraId="1B7034BE" w14:textId="77777777" w:rsidR="00625AE0" w:rsidRDefault="00625AE0" w:rsidP="00686243">
            <w:r>
              <w:rPr>
                <w:rFonts w:hAnsi="Times New Roman"/>
              </w:rPr>
              <w:t>移动重物时，在它下面垫上滚杠；滑冰时穿的旱冰鞋；使用滚动轴承等</w:t>
            </w:r>
          </w:p>
        </w:tc>
      </w:tr>
      <w:tr w:rsidR="00625AE0" w14:paraId="75D0A9A6" w14:textId="77777777" w:rsidTr="00DB4513">
        <w:trPr>
          <w:jc w:val="center"/>
        </w:trPr>
        <w:tc>
          <w:tcPr>
            <w:tcW w:w="0" w:type="auto"/>
            <w:vMerge/>
            <w:tcBorders>
              <w:top w:val="single" w:sz="1" w:space="0" w:color="666666"/>
              <w:left w:val="single" w:sz="1" w:space="0" w:color="666666"/>
              <w:bottom w:val="single" w:sz="1" w:space="0" w:color="666666"/>
              <w:right w:val="single" w:sz="1" w:space="0" w:color="666666"/>
            </w:tcBorders>
          </w:tcPr>
          <w:p w14:paraId="45C31186" w14:textId="77777777" w:rsidR="00625AE0" w:rsidRDefault="00625AE0" w:rsidP="00686243"/>
        </w:tc>
        <w:tc>
          <w:tcPr>
            <w:tcW w:w="1576" w:type="dxa"/>
            <w:tcBorders>
              <w:top w:val="single" w:sz="1" w:space="0" w:color="666666"/>
              <w:left w:val="single" w:sz="1" w:space="0" w:color="666666"/>
              <w:bottom w:val="single" w:sz="1" w:space="0" w:color="666666"/>
              <w:right w:val="single" w:sz="1" w:space="0" w:color="666666"/>
            </w:tcBorders>
          </w:tcPr>
          <w:p w14:paraId="67840975" w14:textId="77777777" w:rsidR="00625AE0" w:rsidRDefault="00625AE0" w:rsidP="00686243">
            <w:r>
              <w:rPr>
                <w:rFonts w:hAnsi="Times New Roman"/>
              </w:rPr>
              <w:t>使接触面分离</w:t>
            </w:r>
          </w:p>
        </w:tc>
        <w:tc>
          <w:tcPr>
            <w:tcW w:w="6671" w:type="dxa"/>
            <w:tcBorders>
              <w:top w:val="single" w:sz="1" w:space="0" w:color="666666"/>
              <w:left w:val="single" w:sz="1" w:space="0" w:color="666666"/>
              <w:bottom w:val="single" w:sz="1" w:space="0" w:color="666666"/>
              <w:right w:val="single" w:sz="1" w:space="0" w:color="666666"/>
            </w:tcBorders>
          </w:tcPr>
          <w:p w14:paraId="4F6BCE28" w14:textId="77777777" w:rsidR="00625AE0" w:rsidRDefault="00625AE0" w:rsidP="00686243">
            <w:r>
              <w:rPr>
                <w:rFonts w:hAnsi="Times New Roman"/>
              </w:rPr>
              <w:t>气垫船；磁浮列车；门合页的轴加润滑剂等</w:t>
            </w:r>
          </w:p>
        </w:tc>
      </w:tr>
    </w:tbl>
    <w:p w14:paraId="44DB61C0" w14:textId="77777777" w:rsidR="00A06D85" w:rsidRDefault="00A06D85" w:rsidP="00625AE0">
      <w:pPr>
        <w:pStyle w:val="4"/>
      </w:pPr>
    </w:p>
    <w:p w14:paraId="2F41EB0D" w14:textId="77777777" w:rsidR="00A06D85" w:rsidRDefault="00A06D85" w:rsidP="00625AE0">
      <w:pPr>
        <w:pStyle w:val="4"/>
      </w:pPr>
    </w:p>
    <w:p w14:paraId="0EE32592" w14:textId="77777777" w:rsidR="00A06D85" w:rsidRDefault="00A06D85" w:rsidP="00625AE0">
      <w:pPr>
        <w:pStyle w:val="4"/>
      </w:pPr>
    </w:p>
    <w:p w14:paraId="61092C54" w14:textId="77777777" w:rsidR="00625AE0" w:rsidRDefault="00625AE0" w:rsidP="00625AE0">
      <w:pPr>
        <w:pStyle w:val="4"/>
      </w:pPr>
      <w:r>
        <w:t>重点</w:t>
      </w:r>
      <w:r>
        <w:t xml:space="preserve">4 </w:t>
      </w:r>
      <w:r>
        <w:t>实验：测量水平运动物体受到的滑动摩擦力</w:t>
      </w:r>
    </w:p>
    <w:p w14:paraId="37F6896D" w14:textId="77777777" w:rsidR="00625AE0" w:rsidRDefault="00625AE0" w:rsidP="00625AE0">
      <w:pPr>
        <w:ind w:firstLine="440"/>
      </w:pPr>
      <w:r>
        <w:t>1.</w:t>
      </w:r>
      <w:r>
        <w:t>实验装置图（如图</w:t>
      </w:r>
      <w:r>
        <w:t>1-9-3</w:t>
      </w:r>
      <w:r>
        <w:t>）</w:t>
      </w:r>
    </w:p>
    <w:p w14:paraId="0802FE8E" w14:textId="77777777" w:rsidR="00625AE0" w:rsidRDefault="00625AE0" w:rsidP="00625AE0">
      <w:pPr>
        <w:jc w:val="center"/>
      </w:pPr>
      <w:r>
        <w:rPr>
          <w:noProof/>
        </w:rPr>
        <w:drawing>
          <wp:anchor distT="0" distB="0" distL="0" distR="0" simplePos="0" relativeHeight="252044800" behindDoc="0" locked="0" layoutInCell="1" allowOverlap="0" wp14:anchorId="55E75381" wp14:editId="267B57F4">
            <wp:simplePos x="0" y="0"/>
            <wp:positionH relativeFrom="margin">
              <wp:align>center</wp:align>
            </wp:positionH>
            <wp:positionV relativeFrom="line">
              <wp:posOffset>0</wp:posOffset>
            </wp:positionV>
            <wp:extent cx="2762250" cy="1530737"/>
            <wp:effectExtent l="0" t="0" r="0" b="0"/>
            <wp:wrapTopAndBottom distT="0" distB="0"/>
            <wp:docPr id="224" name="图片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03"/>
                    <a:srcRect/>
                    <a:stretch>
                      <a:fillRect/>
                    </a:stretch>
                  </pic:blipFill>
                  <pic:spPr bwMode="auto">
                    <a:xfrm>
                      <a:off x="0" y="0"/>
                      <a:ext cx="2762250" cy="1530737"/>
                    </a:xfrm>
                    <a:prstGeom prst="rect">
                      <a:avLst/>
                    </a:prstGeom>
                  </pic:spPr>
                </pic:pic>
              </a:graphicData>
            </a:graphic>
          </wp:anchor>
        </w:drawing>
      </w:r>
    </w:p>
    <w:p w14:paraId="054F000E" w14:textId="28822F16" w:rsidR="00625AE0" w:rsidRDefault="00625AE0" w:rsidP="00A06D85">
      <w:pPr>
        <w:jc w:val="center"/>
      </w:pPr>
      <w:r>
        <w:t>图</w:t>
      </w:r>
      <w:r w:rsidR="00A06D85">
        <w:t>1-9-3</w:t>
      </w:r>
    </w:p>
    <w:p w14:paraId="42C1CD29" w14:textId="77777777" w:rsidR="00625AE0" w:rsidRDefault="00625AE0" w:rsidP="00625AE0">
      <w:pPr>
        <w:ind w:firstLine="440"/>
      </w:pPr>
      <w:r>
        <w:t>2.</w:t>
      </w:r>
      <w:r>
        <w:t>实验原理</w:t>
      </w:r>
    </w:p>
    <w:p w14:paraId="1FE880F4" w14:textId="77777777" w:rsidR="00625AE0" w:rsidRDefault="00625AE0" w:rsidP="00625AE0">
      <w:pPr>
        <w:ind w:firstLine="440"/>
      </w:pPr>
      <w:r>
        <w:t>沿水平方向拉动木块做匀速直线运动，根据二力平衡知识，可知此时滑动摩擦力和拉力是一对平衡力，大小相等。</w:t>
      </w:r>
    </w:p>
    <w:p w14:paraId="35A7C910" w14:textId="77777777" w:rsidR="00625AE0" w:rsidRDefault="00625AE0" w:rsidP="00625AE0">
      <w:pPr>
        <w:ind w:firstLine="440"/>
      </w:pPr>
      <w:r>
        <w:t>3.</w:t>
      </w:r>
      <w:r>
        <w:t>实验方法</w:t>
      </w:r>
    </w:p>
    <w:p w14:paraId="00D93C0A" w14:textId="77777777" w:rsidR="00625AE0" w:rsidRDefault="00625AE0" w:rsidP="00625AE0">
      <w:pPr>
        <w:ind w:firstLine="440"/>
      </w:pPr>
      <w:r>
        <w:t>（</w:t>
      </w:r>
      <w:r>
        <w:t>1</w:t>
      </w:r>
      <w:r>
        <w:t>）转换法</w:t>
      </w:r>
    </w:p>
    <w:p w14:paraId="28E0FB37" w14:textId="77777777" w:rsidR="00625AE0" w:rsidRDefault="00625AE0" w:rsidP="00625AE0">
      <w:pPr>
        <w:ind w:firstLine="440"/>
      </w:pPr>
      <w:r>
        <w:t>通过弹簧测力计示数的大小来反映滑动摩擦力的大小。</w:t>
      </w:r>
    </w:p>
    <w:p w14:paraId="5A122D92" w14:textId="77777777" w:rsidR="00625AE0" w:rsidRDefault="00625AE0" w:rsidP="00625AE0">
      <w:pPr>
        <w:ind w:firstLine="440"/>
      </w:pPr>
      <w:r>
        <w:t>（</w:t>
      </w:r>
      <w:r>
        <w:t>2</w:t>
      </w:r>
      <w:r>
        <w:t>）控制变量法</w:t>
      </w:r>
    </w:p>
    <w:p w14:paraId="066B0F0D" w14:textId="77777777" w:rsidR="00625AE0" w:rsidRDefault="00625AE0" w:rsidP="00625AE0">
      <w:pPr>
        <w:ind w:firstLine="440"/>
      </w:pPr>
      <w:r>
        <w:t>①探究滑动摩擦力与压力大小的关系时，控制接触面的粗糙程度不变，改变压力的大小。</w:t>
      </w:r>
    </w:p>
    <w:p w14:paraId="542D08CA" w14:textId="77777777" w:rsidR="00625AE0" w:rsidRDefault="00625AE0" w:rsidP="00625AE0">
      <w:pPr>
        <w:ind w:firstLine="440"/>
      </w:pPr>
      <w:r>
        <w:t>②探究滑动摩擦力与接触面的粗糙程度的关系时，保持压力的大小不变，改变接触面的粗糙程度。</w:t>
      </w:r>
    </w:p>
    <w:p w14:paraId="5EB70785" w14:textId="77777777" w:rsidR="00625AE0" w:rsidRDefault="00625AE0" w:rsidP="00625AE0">
      <w:pPr>
        <w:ind w:firstLine="440"/>
      </w:pPr>
      <w:r>
        <w:t>4.</w:t>
      </w:r>
      <w:r>
        <w:t>实验装置的改进</w:t>
      </w:r>
    </w:p>
    <w:p w14:paraId="0D7EF532" w14:textId="1C9C4B3B" w:rsidR="00625AE0" w:rsidRDefault="00625AE0" w:rsidP="00DB4513">
      <w:r>
        <w:t>改进措施：如图</w:t>
      </w:r>
      <w:r>
        <w:t>1-9-4</w:t>
      </w:r>
      <w:r>
        <w:t>所示，拉动平板小车，待弹簧测力计的示数稳定时读数。</w:t>
      </w:r>
    </w:p>
    <w:p w14:paraId="2555396F" w14:textId="51891404" w:rsidR="00A06D85" w:rsidRDefault="00A06D85" w:rsidP="00625AE0">
      <w:pPr>
        <w:jc w:val="center"/>
      </w:pPr>
      <w:r>
        <w:rPr>
          <w:noProof/>
        </w:rPr>
        <w:drawing>
          <wp:anchor distT="0" distB="0" distL="0" distR="0" simplePos="0" relativeHeight="252291584" behindDoc="0" locked="0" layoutInCell="1" allowOverlap="0" wp14:anchorId="12D1BC3E" wp14:editId="132F4163">
            <wp:simplePos x="0" y="0"/>
            <wp:positionH relativeFrom="margin">
              <wp:posOffset>1673225</wp:posOffset>
            </wp:positionH>
            <wp:positionV relativeFrom="line">
              <wp:posOffset>152400</wp:posOffset>
            </wp:positionV>
            <wp:extent cx="2228850" cy="1144143"/>
            <wp:effectExtent l="0" t="0" r="0" b="0"/>
            <wp:wrapTopAndBottom distT="0" distB="0"/>
            <wp:docPr id="746" name="图片 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04"/>
                    <a:srcRect/>
                    <a:stretch>
                      <a:fillRect/>
                    </a:stretch>
                  </pic:blipFill>
                  <pic:spPr bwMode="auto">
                    <a:xfrm>
                      <a:off x="0" y="0"/>
                      <a:ext cx="2228850" cy="1144143"/>
                    </a:xfrm>
                    <a:prstGeom prst="rect">
                      <a:avLst/>
                    </a:prstGeom>
                  </pic:spPr>
                </pic:pic>
              </a:graphicData>
            </a:graphic>
          </wp:anchor>
        </w:drawing>
      </w:r>
    </w:p>
    <w:p w14:paraId="0DCC80B6" w14:textId="16EC228C" w:rsidR="00625AE0" w:rsidRDefault="00625AE0" w:rsidP="00A06D85">
      <w:pPr>
        <w:jc w:val="center"/>
      </w:pPr>
      <w:r>
        <w:t>图</w:t>
      </w:r>
      <w:r>
        <w:t>1-9-4</w:t>
      </w:r>
    </w:p>
    <w:p w14:paraId="79728C66" w14:textId="77777777" w:rsidR="00625AE0" w:rsidRDefault="00625AE0" w:rsidP="00625AE0">
      <w:pPr>
        <w:ind w:firstLine="440"/>
      </w:pPr>
      <w:r>
        <w:lastRenderedPageBreak/>
        <w:t>优点：不需要木块做匀速直线运动；读数时，弹簧测力计是静止的，读数更准确；采用拉动平板小车的方法更易操作。</w:t>
      </w:r>
    </w:p>
    <w:p w14:paraId="3A810D6E" w14:textId="77777777" w:rsidR="00625AE0" w:rsidRDefault="00625AE0" w:rsidP="00625AE0">
      <w:pPr>
        <w:ind w:firstLine="440"/>
      </w:pPr>
      <w:r>
        <w:t>5.</w:t>
      </w:r>
      <w:r>
        <w:t>实验结论</w:t>
      </w:r>
    </w:p>
    <w:p w14:paraId="03ED0FDA" w14:textId="77777777" w:rsidR="00625AE0" w:rsidRDefault="00625AE0" w:rsidP="00625AE0">
      <w:pPr>
        <w:ind w:firstLine="440"/>
      </w:pPr>
      <w:r>
        <w:t>滑动摩擦力的大小跟接触面的粗糙程度和压力大小有关。当接触面的粗糙程度相同时，物体受到的压力越大，滑动摩擦力越大；当物体受到的压力相同时，接触面越粗糙，滑动摩擦力越大。</w:t>
      </w:r>
    </w:p>
    <w:p w14:paraId="3885DE56" w14:textId="77777777" w:rsidR="00625AE0" w:rsidRDefault="00625AE0" w:rsidP="00625AE0">
      <w:pPr>
        <w:pStyle w:val="3"/>
      </w:pPr>
      <w:r>
        <w:rPr>
          <w:noProof/>
        </w:rPr>
        <w:drawing>
          <wp:inline distT="0" distB="0" distL="0" distR="0" wp14:anchorId="67D7EE32" wp14:editId="61D9EFDE">
            <wp:extent cx="3571875" cy="693568"/>
            <wp:effectExtent l="0" t="0" r="0" b="0"/>
            <wp:docPr id="226" name="图片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6"/>
                    <a:srcRect/>
                    <a:stretch>
                      <a:fillRect/>
                    </a:stretch>
                  </pic:blipFill>
                  <pic:spPr bwMode="auto">
                    <a:xfrm>
                      <a:off x="0" y="0"/>
                      <a:ext cx="3571875" cy="693568"/>
                    </a:xfrm>
                    <a:prstGeom prst="rect">
                      <a:avLst/>
                    </a:prstGeom>
                  </pic:spPr>
                </pic:pic>
              </a:graphicData>
            </a:graphic>
          </wp:inline>
        </w:drawing>
      </w:r>
      <w:r>
        <w:rPr>
          <w:color w:val="FFFFFF"/>
          <w:sz w:val="1"/>
          <w:szCs w:val="1"/>
        </w:rPr>
        <w:t>陕西中考链接</w:t>
      </w:r>
    </w:p>
    <w:p w14:paraId="02AF4F4E" w14:textId="77777777" w:rsidR="00625AE0" w:rsidRDefault="00625AE0" w:rsidP="00625AE0">
      <w:r>
        <w:t xml:space="preserve">1. </w:t>
      </w:r>
      <w:r>
        <w:rPr>
          <w:rFonts w:ascii="楷体" w:eastAsia="楷体" w:hAnsi="楷体" w:cs="楷体"/>
        </w:rPr>
        <w:t>[2021·陕西中考]</w:t>
      </w:r>
      <w:r>
        <w:t>如图</w:t>
      </w:r>
      <w:r>
        <w:t>1-9-5</w:t>
      </w:r>
      <w:r>
        <w:t>所示为拉弓射箭的情景。下列说法正确的是</w:t>
      </w:r>
      <w:r>
        <w:t xml:space="preserve">( </w:t>
      </w:r>
      <w:r>
        <w:rPr>
          <w:color w:val="FF0000"/>
        </w:rPr>
        <w:t>A</w:t>
      </w:r>
      <w:r>
        <w:t xml:space="preserve"> )</w:t>
      </w:r>
    </w:p>
    <w:p w14:paraId="1A821072" w14:textId="0D855A61" w:rsidR="00625AE0" w:rsidRDefault="00625AE0" w:rsidP="00625AE0">
      <w:pPr>
        <w:jc w:val="center"/>
        <w:rPr>
          <w:noProof/>
        </w:rPr>
      </w:pPr>
    </w:p>
    <w:p w14:paraId="4FE8E173" w14:textId="341DEB0B" w:rsidR="00A06D85" w:rsidRDefault="00A06D85" w:rsidP="00625AE0">
      <w:pPr>
        <w:jc w:val="center"/>
      </w:pPr>
      <w:r>
        <w:rPr>
          <w:noProof/>
        </w:rPr>
        <w:drawing>
          <wp:anchor distT="0" distB="0" distL="0" distR="0" simplePos="0" relativeHeight="252293632" behindDoc="0" locked="0" layoutInCell="1" allowOverlap="0" wp14:anchorId="7ACEDEE8" wp14:editId="6D4A6948">
            <wp:simplePos x="0" y="0"/>
            <wp:positionH relativeFrom="margin">
              <wp:posOffset>2054225</wp:posOffset>
            </wp:positionH>
            <wp:positionV relativeFrom="line">
              <wp:posOffset>-110490</wp:posOffset>
            </wp:positionV>
            <wp:extent cx="1466850" cy="1958282"/>
            <wp:effectExtent l="0" t="0" r="0" b="0"/>
            <wp:wrapTopAndBottom distT="0" distB="0"/>
            <wp:docPr id="747" name="图片 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05"/>
                    <a:srcRect/>
                    <a:stretch>
                      <a:fillRect/>
                    </a:stretch>
                  </pic:blipFill>
                  <pic:spPr bwMode="auto">
                    <a:xfrm>
                      <a:off x="0" y="0"/>
                      <a:ext cx="1466850" cy="1958282"/>
                    </a:xfrm>
                    <a:prstGeom prst="rect">
                      <a:avLst/>
                    </a:prstGeom>
                  </pic:spPr>
                </pic:pic>
              </a:graphicData>
            </a:graphic>
          </wp:anchor>
        </w:drawing>
      </w:r>
    </w:p>
    <w:p w14:paraId="289EF47C" w14:textId="7DC5D7C5" w:rsidR="00625AE0" w:rsidRDefault="00625AE0" w:rsidP="00A06D85">
      <w:pPr>
        <w:jc w:val="center"/>
      </w:pPr>
      <w:r>
        <w:t>图</w:t>
      </w:r>
      <w:r w:rsidR="00A06D85">
        <w:t>1-9-5</w:t>
      </w:r>
    </w:p>
    <w:p w14:paraId="751604B9" w14:textId="77777777" w:rsidR="00625AE0" w:rsidRDefault="00625AE0" w:rsidP="00625AE0">
      <w:r>
        <w:t xml:space="preserve">A. </w:t>
      </w:r>
      <w:r>
        <w:t>用力将弓拉弯说明力可以改变物体的形状</w:t>
      </w:r>
    </w:p>
    <w:p w14:paraId="68C01894" w14:textId="77777777" w:rsidR="00625AE0" w:rsidRDefault="00625AE0" w:rsidP="00625AE0">
      <w:r>
        <w:t xml:space="preserve">B. </w:t>
      </w:r>
      <w:r>
        <w:t>箭被射出的过程中，动能转化为弹性势能</w:t>
      </w:r>
    </w:p>
    <w:p w14:paraId="2C7BCAD8" w14:textId="77777777" w:rsidR="00625AE0" w:rsidRDefault="00625AE0" w:rsidP="00625AE0">
      <w:r>
        <w:t xml:space="preserve">C. </w:t>
      </w:r>
      <w:r>
        <w:t>射出的箭可以继续向前运动是因为受到惯性作用</w:t>
      </w:r>
    </w:p>
    <w:p w14:paraId="24219B95" w14:textId="77777777" w:rsidR="00625AE0" w:rsidRDefault="00625AE0" w:rsidP="00625AE0">
      <w:r>
        <w:t xml:space="preserve">D. </w:t>
      </w:r>
      <w:r>
        <w:t>斜向上射出的箭在空中飞行时重力势能不变</w:t>
      </w:r>
    </w:p>
    <w:p w14:paraId="385A782C" w14:textId="77777777" w:rsidR="00625AE0" w:rsidRDefault="00625AE0" w:rsidP="00625AE0">
      <w:r>
        <w:t xml:space="preserve">2. </w:t>
      </w:r>
      <w:r>
        <w:rPr>
          <w:rFonts w:ascii="楷体" w:eastAsia="楷体" w:hAnsi="楷体" w:cs="楷体"/>
        </w:rPr>
        <w:t>[2021·陕西中考]</w:t>
      </w:r>
      <w:r>
        <w:t>选用大空隙结构渗水材料铺装的路面具有良好的透水性能，可使雨水渗入地下，补充土壤水和地下水，能缓解城市热岛效应，也能有效吸收车辆行驶时产生的噪声。同时，路面呈微小凹凸且</w:t>
      </w:r>
      <w:proofErr w:type="gramStart"/>
      <w:r>
        <w:t>不</w:t>
      </w:r>
      <w:proofErr w:type="gramEnd"/>
      <w:r>
        <w:t>积水，可较好地防滑和防反光。下列说法正确的是</w:t>
      </w:r>
      <w:r>
        <w:t xml:space="preserve">( </w:t>
      </w:r>
      <w:r>
        <w:rPr>
          <w:color w:val="FF0000"/>
        </w:rPr>
        <w:t>D</w:t>
      </w:r>
      <w:r>
        <w:t xml:space="preserve"> )</w:t>
      </w:r>
    </w:p>
    <w:p w14:paraId="01C1100C" w14:textId="77777777" w:rsidR="00625AE0" w:rsidRDefault="00625AE0" w:rsidP="00625AE0">
      <w:r>
        <w:t xml:space="preserve">A. </w:t>
      </w:r>
      <w:r>
        <w:t>通过渗水缓解城市热岛效应与水的比热容较小的特性有关</w:t>
      </w:r>
    </w:p>
    <w:p w14:paraId="66914A97" w14:textId="77777777" w:rsidR="00625AE0" w:rsidRDefault="00625AE0" w:rsidP="00625AE0">
      <w:r>
        <w:t xml:space="preserve">B. </w:t>
      </w:r>
      <w:r>
        <w:t>减弱车辆行驶时产生的噪声是在人耳处进行的</w:t>
      </w:r>
    </w:p>
    <w:p w14:paraId="6EE75F77" w14:textId="77777777" w:rsidR="00625AE0" w:rsidRDefault="00625AE0" w:rsidP="00E53BB3">
      <w:pPr>
        <w:spacing w:line="480" w:lineRule="auto"/>
      </w:pPr>
      <w:r>
        <w:lastRenderedPageBreak/>
        <w:t xml:space="preserve">C. </w:t>
      </w:r>
      <w:r>
        <w:t>路面反光是因为发生了漫反射</w:t>
      </w:r>
    </w:p>
    <w:p w14:paraId="3D465C8E" w14:textId="77777777" w:rsidR="00625AE0" w:rsidRDefault="00625AE0" w:rsidP="00E53BB3">
      <w:pPr>
        <w:spacing w:line="480" w:lineRule="auto"/>
      </w:pPr>
      <w:r>
        <w:t xml:space="preserve">D. </w:t>
      </w:r>
      <w:r>
        <w:t>路面呈微小凹凸是通过增大接触面的粗糙程度来增大摩擦力</w:t>
      </w:r>
    </w:p>
    <w:p w14:paraId="38516EC1" w14:textId="698A7689" w:rsidR="00625AE0" w:rsidRDefault="00A06D85" w:rsidP="00E53BB3">
      <w:pPr>
        <w:spacing w:line="480" w:lineRule="auto"/>
      </w:pPr>
      <w:r>
        <w:t>3.</w:t>
      </w:r>
      <w:r w:rsidR="00625AE0">
        <w:t>（</w:t>
      </w:r>
      <w:r w:rsidR="00625AE0">
        <w:t>1</w:t>
      </w:r>
      <w:r w:rsidR="00625AE0">
        <w:t>）</w:t>
      </w:r>
      <w:r w:rsidR="00625AE0">
        <w:t xml:space="preserve"> </w:t>
      </w:r>
      <w:r w:rsidR="00625AE0">
        <w:rPr>
          <w:rFonts w:ascii="楷体" w:eastAsia="楷体" w:hAnsi="楷体" w:cs="楷体"/>
        </w:rPr>
        <w:t>[2022·陕西中考]</w:t>
      </w:r>
      <w:r w:rsidR="00625AE0">
        <w:t>请在图</w:t>
      </w:r>
      <w:r w:rsidR="00625AE0">
        <w:t>1-9-6</w:t>
      </w:r>
      <w:r w:rsidR="00625AE0">
        <w:t>中</w:t>
      </w:r>
      <w:proofErr w:type="gramStart"/>
      <w:r w:rsidR="00625AE0">
        <w:t>作出</w:t>
      </w:r>
      <w:proofErr w:type="gramEnd"/>
      <w:r w:rsidR="00625AE0">
        <w:t>足球静止时对水平地面压力</w:t>
      </w:r>
      <m:oMath>
        <m:r>
          <w:rPr>
            <w:rFonts w:ascii="Cambria Math" w:eastAsia="Cambria Math" w:hAnsi="Cambria Math" w:cs="Cambria Math"/>
          </w:rPr>
          <m:t>F</m:t>
        </m:r>
      </m:oMath>
      <w:r w:rsidR="00625AE0">
        <w:t xml:space="preserve"> </w:t>
      </w:r>
      <w:r w:rsidR="00625AE0">
        <w:t>的示意图（作用点在</w:t>
      </w:r>
      <m:oMath>
        <m:r>
          <w:rPr>
            <w:rFonts w:ascii="Cambria Math" w:eastAsia="Cambria Math" w:hAnsi="Cambria Math" w:cs="Cambria Math"/>
          </w:rPr>
          <m:t>O</m:t>
        </m:r>
      </m:oMath>
      <w:r w:rsidR="00625AE0">
        <w:t xml:space="preserve"> </w:t>
      </w:r>
      <w:r w:rsidR="00625AE0">
        <w:t>点）。</w:t>
      </w:r>
    </w:p>
    <w:p w14:paraId="2712BCB4" w14:textId="77777777" w:rsidR="00625AE0" w:rsidRDefault="00625AE0" w:rsidP="00625AE0">
      <w:pPr>
        <w:jc w:val="center"/>
      </w:pPr>
      <w:r>
        <w:rPr>
          <w:noProof/>
        </w:rPr>
        <w:drawing>
          <wp:anchor distT="0" distB="0" distL="0" distR="0" simplePos="0" relativeHeight="251927040" behindDoc="0" locked="0" layoutInCell="1" allowOverlap="0" wp14:anchorId="11EFA546" wp14:editId="31A432C4">
            <wp:simplePos x="0" y="0"/>
            <wp:positionH relativeFrom="margin">
              <wp:align>center</wp:align>
            </wp:positionH>
            <wp:positionV relativeFrom="line">
              <wp:posOffset>0</wp:posOffset>
            </wp:positionV>
            <wp:extent cx="1208532" cy="859346"/>
            <wp:effectExtent l="0" t="0" r="0" b="0"/>
            <wp:wrapTopAndBottom distT="0" distB="0"/>
            <wp:docPr id="228" name="图片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06"/>
                    <a:srcRect/>
                    <a:stretch>
                      <a:fillRect/>
                    </a:stretch>
                  </pic:blipFill>
                  <pic:spPr bwMode="auto">
                    <a:xfrm>
                      <a:off x="0" y="0"/>
                      <a:ext cx="1208532" cy="859346"/>
                    </a:xfrm>
                    <a:prstGeom prst="rect">
                      <a:avLst/>
                    </a:prstGeom>
                  </pic:spPr>
                </pic:pic>
              </a:graphicData>
            </a:graphic>
          </wp:anchor>
        </w:drawing>
      </w:r>
    </w:p>
    <w:p w14:paraId="2619665C" w14:textId="0473BFD6" w:rsidR="00625AE0" w:rsidRDefault="00625AE0" w:rsidP="00A06D85">
      <w:pPr>
        <w:jc w:val="center"/>
      </w:pPr>
      <w:r>
        <w:t>图</w:t>
      </w:r>
      <w:r w:rsidR="00A06D85">
        <w:t>1-9-6</w:t>
      </w:r>
    </w:p>
    <w:p w14:paraId="679316C2" w14:textId="77777777" w:rsidR="00A06D85" w:rsidRDefault="00A06D85" w:rsidP="00A06D85">
      <w:pPr>
        <w:jc w:val="center"/>
      </w:pPr>
    </w:p>
    <w:p w14:paraId="3778A965" w14:textId="77777777" w:rsidR="00625AE0" w:rsidRDefault="00625AE0" w:rsidP="00625AE0">
      <w:r>
        <w:rPr>
          <w:color w:val="FF0000"/>
        </w:rPr>
        <w:t>[</w:t>
      </w:r>
      <w:r>
        <w:rPr>
          <w:color w:val="FF0000"/>
        </w:rPr>
        <w:t>答案</w:t>
      </w:r>
      <w:r>
        <w:rPr>
          <w:color w:val="FF0000"/>
        </w:rPr>
        <w:t>]</w:t>
      </w:r>
      <w:r>
        <w:rPr>
          <w:color w:val="FF0000"/>
        </w:rPr>
        <w:t>如图所示</w:t>
      </w:r>
    </w:p>
    <w:p w14:paraId="2B075698" w14:textId="77777777" w:rsidR="00625AE0" w:rsidRDefault="00625AE0" w:rsidP="00625AE0">
      <w:pPr>
        <w:jc w:val="center"/>
      </w:pPr>
      <w:r>
        <w:rPr>
          <w:noProof/>
        </w:rPr>
        <w:drawing>
          <wp:inline distT="0" distB="0" distL="0" distR="0" wp14:anchorId="033C55DC" wp14:editId="3CB6856E">
            <wp:extent cx="1208532" cy="1149096"/>
            <wp:effectExtent l="0" t="0" r="0" b="0"/>
            <wp:docPr id="229" name="图片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07"/>
                    <a:srcRect/>
                    <a:stretch>
                      <a:fillRect/>
                    </a:stretch>
                  </pic:blipFill>
                  <pic:spPr bwMode="auto">
                    <a:xfrm>
                      <a:off x="0" y="0"/>
                      <a:ext cx="1208532" cy="1149096"/>
                    </a:xfrm>
                    <a:prstGeom prst="rect">
                      <a:avLst/>
                    </a:prstGeom>
                  </pic:spPr>
                </pic:pic>
              </a:graphicData>
            </a:graphic>
          </wp:inline>
        </w:drawing>
      </w:r>
    </w:p>
    <w:p w14:paraId="10DCFC27" w14:textId="77777777" w:rsidR="00A06D85" w:rsidRDefault="00A06D85" w:rsidP="00625AE0">
      <w:pPr>
        <w:jc w:val="center"/>
      </w:pPr>
    </w:p>
    <w:p w14:paraId="5391C2F5" w14:textId="77777777" w:rsidR="00625AE0" w:rsidRDefault="00625AE0" w:rsidP="00E53BB3">
      <w:pPr>
        <w:spacing w:line="600" w:lineRule="auto"/>
      </w:pPr>
      <w:r>
        <w:t>（</w:t>
      </w:r>
      <w:r>
        <w:t>2</w:t>
      </w:r>
      <w:r>
        <w:t>）</w:t>
      </w:r>
      <w:r>
        <w:t xml:space="preserve"> </w:t>
      </w:r>
      <w:r>
        <w:rPr>
          <w:rFonts w:ascii="楷体" w:eastAsia="楷体" w:hAnsi="楷体" w:cs="楷体"/>
        </w:rPr>
        <w:t>[2021·陕西中考]</w:t>
      </w:r>
      <w:r>
        <w:t>西安半坡遗址出土了一种汲水陶罐——</w:t>
      </w:r>
      <w:proofErr w:type="gramStart"/>
      <w:r>
        <w:t>欹</w:t>
      </w:r>
      <w:proofErr w:type="gramEnd"/>
      <w:r>
        <w:t>器，图</w:t>
      </w:r>
      <w:r>
        <w:t>1-9-7</w:t>
      </w:r>
      <w:r>
        <w:t>是其示意图。请在图中</w:t>
      </w:r>
      <w:proofErr w:type="gramStart"/>
      <w:r>
        <w:t>作出</w:t>
      </w:r>
      <w:proofErr w:type="gramEnd"/>
      <w:r>
        <w:t>它盛有一定水时所受重力的示意图（重心在</w:t>
      </w:r>
      <m:oMath>
        <m:r>
          <w:rPr>
            <w:rFonts w:ascii="Cambria Math" w:eastAsia="Cambria Math" w:hAnsi="Cambria Math" w:cs="Cambria Math"/>
          </w:rPr>
          <m:t>O</m:t>
        </m:r>
      </m:oMath>
      <w:r>
        <w:t xml:space="preserve"> </w:t>
      </w:r>
      <w:r>
        <w:t>点）。</w:t>
      </w:r>
    </w:p>
    <w:p w14:paraId="19F1249F" w14:textId="3D226CB9" w:rsidR="00625AE0" w:rsidRDefault="00625AE0" w:rsidP="00625AE0">
      <w:pPr>
        <w:jc w:val="center"/>
        <w:rPr>
          <w:noProof/>
        </w:rPr>
      </w:pPr>
    </w:p>
    <w:p w14:paraId="6CB1BE69" w14:textId="79E2ADBD" w:rsidR="00A06D85" w:rsidRDefault="00A06D85" w:rsidP="00625AE0">
      <w:pPr>
        <w:jc w:val="center"/>
      </w:pPr>
      <w:r>
        <w:rPr>
          <w:noProof/>
        </w:rPr>
        <w:drawing>
          <wp:anchor distT="0" distB="0" distL="0" distR="0" simplePos="0" relativeHeight="252295680" behindDoc="0" locked="0" layoutInCell="1" allowOverlap="0" wp14:anchorId="08302592" wp14:editId="3A1E19E5">
            <wp:simplePos x="0" y="0"/>
            <wp:positionH relativeFrom="margin">
              <wp:posOffset>2112010</wp:posOffset>
            </wp:positionH>
            <wp:positionV relativeFrom="line">
              <wp:posOffset>-110490</wp:posOffset>
            </wp:positionV>
            <wp:extent cx="1352169" cy="1641920"/>
            <wp:effectExtent l="0" t="0" r="0" b="0"/>
            <wp:wrapTopAndBottom distT="0" distB="0"/>
            <wp:docPr id="748" name="图片 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08"/>
                    <a:srcRect/>
                    <a:stretch>
                      <a:fillRect/>
                    </a:stretch>
                  </pic:blipFill>
                  <pic:spPr bwMode="auto">
                    <a:xfrm>
                      <a:off x="0" y="0"/>
                      <a:ext cx="1352169" cy="1641920"/>
                    </a:xfrm>
                    <a:prstGeom prst="rect">
                      <a:avLst/>
                    </a:prstGeom>
                  </pic:spPr>
                </pic:pic>
              </a:graphicData>
            </a:graphic>
          </wp:anchor>
        </w:drawing>
      </w:r>
    </w:p>
    <w:p w14:paraId="5316A5A7" w14:textId="77777777" w:rsidR="00625AE0" w:rsidRDefault="00625AE0" w:rsidP="00625AE0">
      <w:pPr>
        <w:jc w:val="center"/>
      </w:pPr>
      <w:r>
        <w:t>图</w:t>
      </w:r>
      <w:r>
        <w:t>1-9-7</w:t>
      </w:r>
    </w:p>
    <w:p w14:paraId="3F42A771" w14:textId="77777777" w:rsidR="00A06D85" w:rsidRDefault="00A06D85" w:rsidP="00625AE0"/>
    <w:p w14:paraId="26EEF793" w14:textId="77777777" w:rsidR="00625AE0" w:rsidRDefault="00625AE0" w:rsidP="00625AE0">
      <w:r>
        <w:rPr>
          <w:color w:val="FF0000"/>
        </w:rPr>
        <w:lastRenderedPageBreak/>
        <w:t>[</w:t>
      </w:r>
      <w:r>
        <w:rPr>
          <w:color w:val="FF0000"/>
        </w:rPr>
        <w:t>答案</w:t>
      </w:r>
      <w:r>
        <w:rPr>
          <w:color w:val="FF0000"/>
        </w:rPr>
        <w:t>]</w:t>
      </w:r>
      <w:r>
        <w:rPr>
          <w:color w:val="FF0000"/>
        </w:rPr>
        <w:t>如图所示</w:t>
      </w:r>
    </w:p>
    <w:p w14:paraId="389C77FA" w14:textId="77777777" w:rsidR="00625AE0" w:rsidRDefault="00625AE0" w:rsidP="00625AE0">
      <w:pPr>
        <w:jc w:val="center"/>
      </w:pPr>
      <w:r>
        <w:rPr>
          <w:noProof/>
        </w:rPr>
        <w:drawing>
          <wp:inline distT="0" distB="0" distL="0" distR="0" wp14:anchorId="7438FF07" wp14:editId="499CB73D">
            <wp:extent cx="1305116" cy="1589913"/>
            <wp:effectExtent l="0" t="0" r="0" b="0"/>
            <wp:docPr id="231" name="图片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09"/>
                    <a:srcRect/>
                    <a:stretch>
                      <a:fillRect/>
                    </a:stretch>
                  </pic:blipFill>
                  <pic:spPr bwMode="auto">
                    <a:xfrm>
                      <a:off x="0" y="0"/>
                      <a:ext cx="1305116" cy="1589913"/>
                    </a:xfrm>
                    <a:prstGeom prst="rect">
                      <a:avLst/>
                    </a:prstGeom>
                  </pic:spPr>
                </pic:pic>
              </a:graphicData>
            </a:graphic>
          </wp:inline>
        </w:drawing>
      </w:r>
    </w:p>
    <w:p w14:paraId="65B386C9" w14:textId="77777777" w:rsidR="00625AE0" w:rsidRDefault="00625AE0" w:rsidP="00625AE0">
      <w:r>
        <w:t>（</w:t>
      </w:r>
      <w:r>
        <w:t>3</w:t>
      </w:r>
      <w:r>
        <w:t>）</w:t>
      </w:r>
      <w:r>
        <w:t xml:space="preserve"> </w:t>
      </w:r>
      <w:r>
        <w:rPr>
          <w:rFonts w:ascii="楷体" w:eastAsia="楷体" w:hAnsi="楷体" w:cs="楷体"/>
        </w:rPr>
        <w:t>[2020·陕西中考]</w:t>
      </w:r>
      <w:r>
        <w:t>如图</w:t>
      </w:r>
      <w:r>
        <w:t>1-9-8</w:t>
      </w:r>
      <w:r>
        <w:t>所示，请</w:t>
      </w:r>
      <w:proofErr w:type="gramStart"/>
      <w:r>
        <w:t>作出</w:t>
      </w:r>
      <w:proofErr w:type="gramEnd"/>
      <w:r>
        <w:t>灯笼所受重力的示意图。</w:t>
      </w:r>
    </w:p>
    <w:p w14:paraId="3346CC79" w14:textId="77777777" w:rsidR="00625AE0" w:rsidRDefault="00625AE0" w:rsidP="00625AE0">
      <w:pPr>
        <w:jc w:val="center"/>
      </w:pPr>
      <w:r>
        <w:rPr>
          <w:noProof/>
        </w:rPr>
        <w:drawing>
          <wp:anchor distT="0" distB="0" distL="0" distR="0" simplePos="0" relativeHeight="251960832" behindDoc="0" locked="0" layoutInCell="1" allowOverlap="0" wp14:anchorId="1C2E7734" wp14:editId="3D9FC9C7">
            <wp:simplePos x="0" y="0"/>
            <wp:positionH relativeFrom="margin">
              <wp:align>center</wp:align>
            </wp:positionH>
            <wp:positionV relativeFrom="line">
              <wp:posOffset>0</wp:posOffset>
            </wp:positionV>
            <wp:extent cx="2550795" cy="1203579"/>
            <wp:effectExtent l="0" t="0" r="0" b="0"/>
            <wp:wrapTopAndBottom distT="0" distB="0"/>
            <wp:docPr id="232" name="图片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10"/>
                    <a:srcRect/>
                    <a:stretch>
                      <a:fillRect/>
                    </a:stretch>
                  </pic:blipFill>
                  <pic:spPr bwMode="auto">
                    <a:xfrm>
                      <a:off x="0" y="0"/>
                      <a:ext cx="2550795" cy="1203579"/>
                    </a:xfrm>
                    <a:prstGeom prst="rect">
                      <a:avLst/>
                    </a:prstGeom>
                  </pic:spPr>
                </pic:pic>
              </a:graphicData>
            </a:graphic>
          </wp:anchor>
        </w:drawing>
      </w:r>
    </w:p>
    <w:p w14:paraId="3E1F16AC" w14:textId="77777777" w:rsidR="00625AE0" w:rsidRDefault="00625AE0" w:rsidP="00625AE0">
      <w:pPr>
        <w:jc w:val="center"/>
      </w:pPr>
      <w:r>
        <w:t>图</w:t>
      </w:r>
      <w:r>
        <w:t>1-9-8</w:t>
      </w:r>
    </w:p>
    <w:p w14:paraId="49B5A0B9" w14:textId="77777777" w:rsidR="00625AE0" w:rsidRDefault="00625AE0" w:rsidP="00625AE0"/>
    <w:p w14:paraId="57E3A3AF" w14:textId="77777777" w:rsidR="00625AE0" w:rsidRDefault="00625AE0" w:rsidP="00625AE0">
      <w:r>
        <w:rPr>
          <w:color w:val="FF0000"/>
        </w:rPr>
        <w:t>[</w:t>
      </w:r>
      <w:r>
        <w:rPr>
          <w:color w:val="FF0000"/>
        </w:rPr>
        <w:t>答案</w:t>
      </w:r>
      <w:r>
        <w:rPr>
          <w:color w:val="FF0000"/>
        </w:rPr>
        <w:t>]</w:t>
      </w:r>
      <w:r>
        <w:rPr>
          <w:color w:val="FF0000"/>
        </w:rPr>
        <w:t>如图所示</w:t>
      </w:r>
    </w:p>
    <w:p w14:paraId="530B5F8B" w14:textId="77777777" w:rsidR="00625AE0" w:rsidRDefault="00625AE0" w:rsidP="00625AE0">
      <w:pPr>
        <w:jc w:val="center"/>
      </w:pPr>
      <w:r>
        <w:rPr>
          <w:noProof/>
        </w:rPr>
        <w:drawing>
          <wp:inline distT="0" distB="0" distL="0" distR="0" wp14:anchorId="360CA080" wp14:editId="1D7613BC">
            <wp:extent cx="2543366" cy="1488377"/>
            <wp:effectExtent l="0" t="0" r="0" b="0"/>
            <wp:docPr id="233" name="图片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11"/>
                    <a:srcRect/>
                    <a:stretch>
                      <a:fillRect/>
                    </a:stretch>
                  </pic:blipFill>
                  <pic:spPr bwMode="auto">
                    <a:xfrm>
                      <a:off x="0" y="0"/>
                      <a:ext cx="2543366" cy="1488377"/>
                    </a:xfrm>
                    <a:prstGeom prst="rect">
                      <a:avLst/>
                    </a:prstGeom>
                  </pic:spPr>
                </pic:pic>
              </a:graphicData>
            </a:graphic>
          </wp:inline>
        </w:drawing>
      </w:r>
    </w:p>
    <w:p w14:paraId="765D31B5" w14:textId="77777777" w:rsidR="00625AE0" w:rsidRDefault="00625AE0" w:rsidP="00625AE0">
      <w:r>
        <w:t xml:space="preserve">4. </w:t>
      </w:r>
      <w:r>
        <w:rPr>
          <w:rFonts w:ascii="楷体" w:eastAsia="楷体" w:hAnsi="楷体" w:cs="楷体"/>
        </w:rPr>
        <w:t>[2021·陕西中考]</w:t>
      </w:r>
      <w:r>
        <w:t>同学们在学完弹簧测力计的相关知识后，自制了一个“橡皮筋测力计”，将橡皮筋不挂重物时下端对应位置标为零刻度线；挂</w:t>
      </w:r>
      <m:oMath>
        <m:r>
          <w:rPr>
            <w:rFonts w:ascii="Cambria Math" w:eastAsia="Cambria Math" w:hAnsi="Cambria Math" w:cs="Cambria Math"/>
          </w:rPr>
          <m:t>1</m:t>
        </m:r>
        <m:r>
          <m:rPr>
            <m:nor/>
          </m:rPr>
          <w:rPr>
            <w:rFonts w:ascii="Cambria Math" w:eastAsia="Cambria Math" w:hAnsi="Cambria Math" w:cs="Cambria Math"/>
          </w:rPr>
          <m:t xml:space="preserve"> </m:t>
        </m:r>
        <m:r>
          <m:rPr>
            <m:sty m:val="p"/>
          </m:rPr>
          <w:rPr>
            <w:rFonts w:ascii="Cambria Math" w:eastAsia="Cambria Math" w:hAnsi="Cambria Math" w:cs="Cambria Math"/>
          </w:rPr>
          <m:t>N</m:t>
        </m:r>
      </m:oMath>
      <w:r>
        <w:t xml:space="preserve"> </w:t>
      </w:r>
      <w:r>
        <w:t>重物时下端对应位置标为</w:t>
      </w:r>
      <m:oMath>
        <m:r>
          <w:rPr>
            <w:rFonts w:ascii="Cambria Math" w:eastAsia="Cambria Math" w:hAnsi="Cambria Math" w:cs="Cambria Math"/>
          </w:rPr>
          <m:t>1</m:t>
        </m:r>
        <m:r>
          <m:rPr>
            <m:nor/>
          </m:rPr>
          <w:rPr>
            <w:rFonts w:ascii="Cambria Math" w:eastAsia="Cambria Math" w:hAnsi="Cambria Math" w:cs="Cambria Math"/>
          </w:rPr>
          <m:t xml:space="preserve"> </m:t>
        </m:r>
        <m:r>
          <m:rPr>
            <m:sty m:val="p"/>
          </m:rPr>
          <w:rPr>
            <w:rFonts w:ascii="Cambria Math" w:eastAsia="Cambria Math" w:hAnsi="Cambria Math" w:cs="Cambria Math"/>
          </w:rPr>
          <m:t>N</m:t>
        </m:r>
      </m:oMath>
      <w:r>
        <w:t xml:space="preserve"> </w:t>
      </w:r>
      <w:r>
        <w:t>，将这段距离等分为</w:t>
      </w:r>
      <w:r>
        <w:t>20</w:t>
      </w:r>
      <w:r>
        <w:t>格，每格表示</w:t>
      </w:r>
      <m:oMath>
        <m:r>
          <w:rPr>
            <w:rFonts w:ascii="Cambria Math" w:eastAsia="Cambria Math" w:hAnsi="Cambria Math" w:cs="Cambria Math"/>
          </w:rPr>
          <m:t>0.05</m:t>
        </m:r>
        <m:r>
          <m:rPr>
            <m:nor/>
          </m:rPr>
          <w:rPr>
            <w:rFonts w:ascii="Cambria Math" w:eastAsia="Cambria Math" w:hAnsi="Cambria Math" w:cs="Cambria Math"/>
          </w:rPr>
          <m:t xml:space="preserve"> </m:t>
        </m:r>
        <m:r>
          <m:rPr>
            <m:sty m:val="p"/>
          </m:rPr>
          <w:rPr>
            <w:rFonts w:ascii="Cambria Math" w:eastAsia="Cambria Math" w:hAnsi="Cambria Math" w:cs="Cambria Math"/>
          </w:rPr>
          <m:t>N</m:t>
        </m:r>
      </m:oMath>
      <w:r>
        <w:t xml:space="preserve"> </w:t>
      </w:r>
      <w:r>
        <w:t>。用此测力计测量物体重力时，发现测量值不准确。为了弄清其中的原因，同学们探究了橡皮筋的伸长与受到外力的关系。他们利用规格为</w:t>
      </w:r>
      <m:oMath>
        <m:r>
          <w:rPr>
            <w:rFonts w:ascii="Cambria Math" w:eastAsia="Cambria Math" w:hAnsi="Cambria Math" w:cs="Cambria Math"/>
          </w:rPr>
          <m:t>0.05</m:t>
        </m:r>
        <m:r>
          <m:rPr>
            <m:nor/>
          </m:rPr>
          <w:rPr>
            <w:rFonts w:ascii="Cambria Math" w:eastAsia="Cambria Math" w:hAnsi="Cambria Math" w:cs="Cambria Math"/>
          </w:rPr>
          <m:t xml:space="preserve"> </m:t>
        </m:r>
        <m:r>
          <m:rPr>
            <m:sty m:val="p"/>
          </m:rPr>
          <w:rPr>
            <w:rFonts w:ascii="Cambria Math" w:eastAsia="Cambria Math" w:hAnsi="Cambria Math" w:cs="Cambria Math"/>
          </w:rPr>
          <m:t>N</m:t>
        </m:r>
      </m:oMath>
      <w:r>
        <w:t xml:space="preserve"> </w:t>
      </w:r>
      <w:r>
        <w:t>的螺母若干、刻度尺、橡皮筋、白板等进行了实验探究。不挂重物时，使橡皮筋下端与刻度尺的零刻度线对齐；挂不同重物时，橡皮筋下端对应不同的刻度值，</w:t>
      </w:r>
      <w:proofErr w:type="gramStart"/>
      <w:r>
        <w:t>作出</w:t>
      </w:r>
      <w:proofErr w:type="gramEnd"/>
      <w:r>
        <w:t>标记，如图</w:t>
      </w:r>
      <w:r>
        <w:t>1-9-9</w:t>
      </w:r>
      <w:r>
        <w:t>所示。</w:t>
      </w:r>
    </w:p>
    <w:p w14:paraId="7048E144" w14:textId="77777777" w:rsidR="00625AE0" w:rsidRDefault="00625AE0" w:rsidP="00625AE0">
      <w:pPr>
        <w:jc w:val="center"/>
      </w:pPr>
      <w:r>
        <w:rPr>
          <w:noProof/>
        </w:rPr>
        <w:lastRenderedPageBreak/>
        <w:drawing>
          <wp:anchor distT="0" distB="0" distL="0" distR="0" simplePos="0" relativeHeight="252110336" behindDoc="0" locked="0" layoutInCell="1" allowOverlap="0" wp14:anchorId="55DFE6D7" wp14:editId="09A7B441">
            <wp:simplePos x="0" y="0"/>
            <wp:positionH relativeFrom="margin">
              <wp:align>center</wp:align>
            </wp:positionH>
            <wp:positionV relativeFrom="line">
              <wp:posOffset>0</wp:posOffset>
            </wp:positionV>
            <wp:extent cx="1129284" cy="1753362"/>
            <wp:effectExtent l="0" t="0" r="0" b="0"/>
            <wp:wrapTopAndBottom distT="0" distB="0"/>
            <wp:docPr id="234" name="图片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12"/>
                    <a:srcRect/>
                    <a:stretch>
                      <a:fillRect/>
                    </a:stretch>
                  </pic:blipFill>
                  <pic:spPr bwMode="auto">
                    <a:xfrm>
                      <a:off x="0" y="0"/>
                      <a:ext cx="1129284" cy="1753362"/>
                    </a:xfrm>
                    <a:prstGeom prst="rect">
                      <a:avLst/>
                    </a:prstGeom>
                  </pic:spPr>
                </pic:pic>
              </a:graphicData>
            </a:graphic>
          </wp:anchor>
        </w:drawing>
      </w:r>
    </w:p>
    <w:p w14:paraId="36F6D8ED" w14:textId="77777777" w:rsidR="00625AE0" w:rsidRDefault="00625AE0" w:rsidP="00625AE0">
      <w:pPr>
        <w:jc w:val="center"/>
      </w:pPr>
      <w:r>
        <w:t>图</w:t>
      </w:r>
      <w:r>
        <w:t>1-9-9</w:t>
      </w:r>
    </w:p>
    <w:p w14:paraId="36ECD33D" w14:textId="77777777" w:rsidR="00625AE0" w:rsidRDefault="00625AE0" w:rsidP="00625AE0"/>
    <w:p w14:paraId="3670AE84" w14:textId="77777777" w:rsidR="00625AE0" w:rsidRDefault="00625AE0" w:rsidP="00625AE0">
      <w:r>
        <w:t>（</w:t>
      </w:r>
      <w:r>
        <w:t>1</w:t>
      </w:r>
      <w:r>
        <w:t>）</w:t>
      </w:r>
      <w:r>
        <w:t xml:space="preserve"> </w:t>
      </w:r>
      <w:r>
        <w:t>螺母挂在橡皮筋下静止时，受到橡皮筋的拉力</w:t>
      </w:r>
      <w:r>
        <w:rPr>
          <w:color w:val="FF0000"/>
          <w:u w:val="single" w:color="000000"/>
        </w:rPr>
        <w:t>等于</w:t>
      </w:r>
      <w:r>
        <w:t>（选填“大于”“等于”或“小于”）它受到的重力。</w:t>
      </w:r>
    </w:p>
    <w:p w14:paraId="1BE3D240" w14:textId="77777777" w:rsidR="00625AE0" w:rsidRDefault="00625AE0" w:rsidP="00625AE0">
      <w:r>
        <w:t>（</w:t>
      </w:r>
      <w:r>
        <w:t>2</w:t>
      </w:r>
      <w:r>
        <w:t>）</w:t>
      </w:r>
      <w:r>
        <w:t xml:space="preserve"> </w:t>
      </w:r>
      <w:r>
        <w:t>同学们在橡皮筋下依次挂上个数不等的螺母，实验数据记录如下表。</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000" w:firstRow="0" w:lastRow="0" w:firstColumn="0" w:lastColumn="0" w:noHBand="0" w:noVBand="0"/>
      </w:tblPr>
      <w:tblGrid>
        <w:gridCol w:w="3188"/>
        <w:gridCol w:w="750"/>
        <w:gridCol w:w="750"/>
        <w:gridCol w:w="750"/>
        <w:gridCol w:w="954"/>
        <w:gridCol w:w="954"/>
        <w:gridCol w:w="954"/>
      </w:tblGrid>
      <w:tr w:rsidR="00625AE0" w14:paraId="4621560E" w14:textId="77777777" w:rsidTr="00686243">
        <w:trPr>
          <w:jc w:val="center"/>
        </w:trPr>
        <w:tc>
          <w:tcPr>
            <w:tcW w:w="0" w:type="auto"/>
            <w:tcBorders>
              <w:top w:val="single" w:sz="1" w:space="0" w:color="666666"/>
              <w:left w:val="single" w:sz="1" w:space="0" w:color="666666"/>
              <w:bottom w:val="single" w:sz="1" w:space="0" w:color="666666"/>
              <w:right w:val="single" w:sz="1" w:space="0" w:color="666666"/>
            </w:tcBorders>
          </w:tcPr>
          <w:p w14:paraId="0E05A1FE" w14:textId="77777777" w:rsidR="00625AE0" w:rsidRDefault="00625AE0" w:rsidP="00686243">
            <w:r>
              <w:rPr>
                <w:rFonts w:hAnsi="Times New Roman"/>
              </w:rPr>
              <w:t>实验序号</w:t>
            </w:r>
          </w:p>
        </w:tc>
        <w:tc>
          <w:tcPr>
            <w:tcW w:w="0" w:type="auto"/>
            <w:tcBorders>
              <w:top w:val="single" w:sz="1" w:space="0" w:color="666666"/>
              <w:left w:val="single" w:sz="1" w:space="0" w:color="666666"/>
              <w:bottom w:val="single" w:sz="1" w:space="0" w:color="666666"/>
              <w:right w:val="single" w:sz="1" w:space="0" w:color="666666"/>
            </w:tcBorders>
          </w:tcPr>
          <w:p w14:paraId="09243E5B" w14:textId="77777777" w:rsidR="00625AE0" w:rsidRDefault="00625AE0" w:rsidP="00686243">
            <w:r>
              <w:rPr>
                <w:rFonts w:hAnsi="Times New Roman"/>
              </w:rPr>
              <w:t>1</w:t>
            </w:r>
          </w:p>
        </w:tc>
        <w:tc>
          <w:tcPr>
            <w:tcW w:w="0" w:type="auto"/>
            <w:tcBorders>
              <w:top w:val="single" w:sz="1" w:space="0" w:color="666666"/>
              <w:left w:val="single" w:sz="1" w:space="0" w:color="666666"/>
              <w:bottom w:val="single" w:sz="1" w:space="0" w:color="666666"/>
              <w:right w:val="single" w:sz="1" w:space="0" w:color="666666"/>
            </w:tcBorders>
          </w:tcPr>
          <w:p w14:paraId="4E78DB8F" w14:textId="77777777" w:rsidR="00625AE0" w:rsidRDefault="00625AE0" w:rsidP="00686243">
            <w:r>
              <w:rPr>
                <w:rFonts w:hAnsi="Times New Roman"/>
              </w:rPr>
              <w:t>2</w:t>
            </w:r>
          </w:p>
        </w:tc>
        <w:tc>
          <w:tcPr>
            <w:tcW w:w="0" w:type="auto"/>
            <w:tcBorders>
              <w:top w:val="single" w:sz="1" w:space="0" w:color="666666"/>
              <w:left w:val="single" w:sz="1" w:space="0" w:color="666666"/>
              <w:bottom w:val="single" w:sz="1" w:space="0" w:color="666666"/>
              <w:right w:val="single" w:sz="1" w:space="0" w:color="666666"/>
            </w:tcBorders>
          </w:tcPr>
          <w:p w14:paraId="0D8BE720" w14:textId="77777777" w:rsidR="00625AE0" w:rsidRDefault="00625AE0" w:rsidP="00686243">
            <w:r>
              <w:rPr>
                <w:rFonts w:hAnsi="Times New Roman"/>
              </w:rPr>
              <w:t>3</w:t>
            </w:r>
          </w:p>
        </w:tc>
        <w:tc>
          <w:tcPr>
            <w:tcW w:w="0" w:type="auto"/>
            <w:tcBorders>
              <w:top w:val="single" w:sz="1" w:space="0" w:color="666666"/>
              <w:left w:val="single" w:sz="1" w:space="0" w:color="666666"/>
              <w:bottom w:val="single" w:sz="1" w:space="0" w:color="666666"/>
              <w:right w:val="single" w:sz="1" w:space="0" w:color="666666"/>
            </w:tcBorders>
          </w:tcPr>
          <w:p w14:paraId="4B2E78DC" w14:textId="77777777" w:rsidR="00625AE0" w:rsidRDefault="00625AE0" w:rsidP="00686243">
            <w:r>
              <w:rPr>
                <w:rFonts w:hAnsi="Times New Roman"/>
              </w:rPr>
              <w:t>4</w:t>
            </w:r>
          </w:p>
        </w:tc>
        <w:tc>
          <w:tcPr>
            <w:tcW w:w="0" w:type="auto"/>
            <w:tcBorders>
              <w:top w:val="single" w:sz="1" w:space="0" w:color="666666"/>
              <w:left w:val="single" w:sz="1" w:space="0" w:color="666666"/>
              <w:bottom w:val="single" w:sz="1" w:space="0" w:color="666666"/>
              <w:right w:val="single" w:sz="1" w:space="0" w:color="666666"/>
            </w:tcBorders>
          </w:tcPr>
          <w:p w14:paraId="50DF7FA4" w14:textId="77777777" w:rsidR="00625AE0" w:rsidRDefault="00625AE0" w:rsidP="00686243">
            <w:r>
              <w:rPr>
                <w:rFonts w:hAnsi="Times New Roman"/>
              </w:rPr>
              <w:t>5</w:t>
            </w:r>
          </w:p>
        </w:tc>
        <w:tc>
          <w:tcPr>
            <w:tcW w:w="0" w:type="auto"/>
            <w:tcBorders>
              <w:top w:val="single" w:sz="1" w:space="0" w:color="666666"/>
              <w:left w:val="single" w:sz="1" w:space="0" w:color="666666"/>
              <w:bottom w:val="single" w:sz="1" w:space="0" w:color="666666"/>
              <w:right w:val="single" w:sz="1" w:space="0" w:color="666666"/>
            </w:tcBorders>
          </w:tcPr>
          <w:p w14:paraId="293089C0" w14:textId="77777777" w:rsidR="00625AE0" w:rsidRDefault="00625AE0" w:rsidP="00686243">
            <w:r>
              <w:rPr>
                <w:rFonts w:hAnsi="Times New Roman"/>
              </w:rPr>
              <w:t>6</w:t>
            </w:r>
          </w:p>
        </w:tc>
      </w:tr>
      <w:tr w:rsidR="00625AE0" w14:paraId="0E44F95A" w14:textId="77777777" w:rsidTr="00686243">
        <w:trPr>
          <w:jc w:val="center"/>
        </w:trPr>
        <w:tc>
          <w:tcPr>
            <w:tcW w:w="0" w:type="auto"/>
            <w:tcBorders>
              <w:top w:val="single" w:sz="1" w:space="0" w:color="666666"/>
              <w:left w:val="single" w:sz="1" w:space="0" w:color="666666"/>
              <w:bottom w:val="single" w:sz="1" w:space="0" w:color="666666"/>
              <w:right w:val="single" w:sz="1" w:space="0" w:color="666666"/>
            </w:tcBorders>
          </w:tcPr>
          <w:p w14:paraId="07EF1F9F" w14:textId="77777777" w:rsidR="00625AE0" w:rsidRDefault="00625AE0" w:rsidP="00686243">
            <w:r>
              <w:rPr>
                <w:rFonts w:hAnsi="Times New Roman"/>
              </w:rPr>
              <w:t>螺母个数</w:t>
            </w:r>
            <m:oMath>
              <m:r>
                <w:rPr>
                  <w:rFonts w:ascii="Cambria Math" w:eastAsia="Cambria Math" w:hAnsi="Cambria Math" w:cs="Cambria Math"/>
                </w:rPr>
                <m:t>n</m:t>
              </m:r>
              <m:r>
                <m:rPr>
                  <m:sty m:val="p"/>
                </m:rPr>
                <w:rPr>
                  <w:rFonts w:ascii="Cambria Math" w:eastAsia="Cambria Math" w:hAnsi="Cambria Math" w:cs="Cambria Math"/>
                </w:rPr>
                <m:t>/</m:t>
              </m:r>
            </m:oMath>
            <w:r>
              <w:t xml:space="preserve"> </w:t>
            </w:r>
            <w:proofErr w:type="gramStart"/>
            <w:r>
              <w:rPr>
                <w:rFonts w:hAnsi="Times New Roman"/>
              </w:rPr>
              <w:t>个</w:t>
            </w:r>
            <w:proofErr w:type="gramEnd"/>
          </w:p>
        </w:tc>
        <w:tc>
          <w:tcPr>
            <w:tcW w:w="0" w:type="auto"/>
            <w:tcBorders>
              <w:top w:val="single" w:sz="1" w:space="0" w:color="666666"/>
              <w:left w:val="single" w:sz="1" w:space="0" w:color="666666"/>
              <w:bottom w:val="single" w:sz="1" w:space="0" w:color="666666"/>
              <w:right w:val="single" w:sz="1" w:space="0" w:color="666666"/>
            </w:tcBorders>
          </w:tcPr>
          <w:p w14:paraId="7B9CC3A4" w14:textId="77777777" w:rsidR="00625AE0" w:rsidRDefault="00625AE0" w:rsidP="00686243">
            <w:r>
              <w:rPr>
                <w:rFonts w:hAnsi="Times New Roman"/>
              </w:rPr>
              <w:t>0</w:t>
            </w:r>
          </w:p>
        </w:tc>
        <w:tc>
          <w:tcPr>
            <w:tcW w:w="0" w:type="auto"/>
            <w:tcBorders>
              <w:top w:val="single" w:sz="1" w:space="0" w:color="666666"/>
              <w:left w:val="single" w:sz="1" w:space="0" w:color="666666"/>
              <w:bottom w:val="single" w:sz="1" w:space="0" w:color="666666"/>
              <w:right w:val="single" w:sz="1" w:space="0" w:color="666666"/>
            </w:tcBorders>
          </w:tcPr>
          <w:p w14:paraId="480A6336" w14:textId="77777777" w:rsidR="00625AE0" w:rsidRDefault="00625AE0" w:rsidP="00686243">
            <w:r>
              <w:rPr>
                <w:rFonts w:hAnsi="Times New Roman"/>
              </w:rPr>
              <w:t>1</w:t>
            </w:r>
          </w:p>
        </w:tc>
        <w:tc>
          <w:tcPr>
            <w:tcW w:w="0" w:type="auto"/>
            <w:tcBorders>
              <w:top w:val="single" w:sz="1" w:space="0" w:color="666666"/>
              <w:left w:val="single" w:sz="1" w:space="0" w:color="666666"/>
              <w:bottom w:val="single" w:sz="1" w:space="0" w:color="666666"/>
              <w:right w:val="single" w:sz="1" w:space="0" w:color="666666"/>
            </w:tcBorders>
          </w:tcPr>
          <w:p w14:paraId="518CF98A" w14:textId="77777777" w:rsidR="00625AE0" w:rsidRDefault="00625AE0" w:rsidP="00686243">
            <w:r>
              <w:rPr>
                <w:rFonts w:hAnsi="Times New Roman"/>
              </w:rPr>
              <w:t>2</w:t>
            </w:r>
          </w:p>
        </w:tc>
        <w:tc>
          <w:tcPr>
            <w:tcW w:w="0" w:type="auto"/>
            <w:tcBorders>
              <w:top w:val="single" w:sz="1" w:space="0" w:color="666666"/>
              <w:left w:val="single" w:sz="1" w:space="0" w:color="666666"/>
              <w:bottom w:val="single" w:sz="1" w:space="0" w:color="666666"/>
              <w:right w:val="single" w:sz="1" w:space="0" w:color="666666"/>
            </w:tcBorders>
          </w:tcPr>
          <w:p w14:paraId="284E04B1" w14:textId="77777777" w:rsidR="00625AE0" w:rsidRDefault="00625AE0" w:rsidP="00686243">
            <w:r>
              <w:rPr>
                <w:rFonts w:hAnsi="Times New Roman"/>
              </w:rPr>
              <w:t>3</w:t>
            </w:r>
          </w:p>
        </w:tc>
        <w:tc>
          <w:tcPr>
            <w:tcW w:w="0" w:type="auto"/>
            <w:tcBorders>
              <w:top w:val="single" w:sz="1" w:space="0" w:color="666666"/>
              <w:left w:val="single" w:sz="1" w:space="0" w:color="666666"/>
              <w:bottom w:val="single" w:sz="1" w:space="0" w:color="666666"/>
              <w:right w:val="single" w:sz="1" w:space="0" w:color="666666"/>
            </w:tcBorders>
          </w:tcPr>
          <w:p w14:paraId="5416C0CF" w14:textId="77777777" w:rsidR="00625AE0" w:rsidRDefault="00625AE0" w:rsidP="00686243">
            <w:r>
              <w:rPr>
                <w:rFonts w:hAnsi="Times New Roman"/>
              </w:rPr>
              <w:t>4</w:t>
            </w:r>
          </w:p>
        </w:tc>
        <w:tc>
          <w:tcPr>
            <w:tcW w:w="0" w:type="auto"/>
            <w:tcBorders>
              <w:top w:val="single" w:sz="1" w:space="0" w:color="666666"/>
              <w:left w:val="single" w:sz="1" w:space="0" w:color="666666"/>
              <w:bottom w:val="single" w:sz="1" w:space="0" w:color="666666"/>
              <w:right w:val="single" w:sz="1" w:space="0" w:color="666666"/>
            </w:tcBorders>
          </w:tcPr>
          <w:p w14:paraId="07EF9C1F" w14:textId="77777777" w:rsidR="00625AE0" w:rsidRDefault="00625AE0" w:rsidP="00686243">
            <w:r>
              <w:rPr>
                <w:rFonts w:hAnsi="Times New Roman"/>
              </w:rPr>
              <w:t>5</w:t>
            </w:r>
          </w:p>
        </w:tc>
      </w:tr>
      <w:tr w:rsidR="00625AE0" w14:paraId="3501A5E4" w14:textId="77777777" w:rsidTr="00686243">
        <w:trPr>
          <w:jc w:val="center"/>
        </w:trPr>
        <w:tc>
          <w:tcPr>
            <w:tcW w:w="0" w:type="auto"/>
            <w:tcBorders>
              <w:top w:val="single" w:sz="1" w:space="0" w:color="666666"/>
              <w:left w:val="single" w:sz="1" w:space="0" w:color="666666"/>
              <w:bottom w:val="single" w:sz="1" w:space="0" w:color="666666"/>
              <w:right w:val="single" w:sz="1" w:space="0" w:color="666666"/>
            </w:tcBorders>
          </w:tcPr>
          <w:p w14:paraId="071EABFE" w14:textId="77777777" w:rsidR="00625AE0" w:rsidRDefault="00625AE0" w:rsidP="00686243">
            <w:r>
              <w:rPr>
                <w:rFonts w:hAnsi="Times New Roman"/>
              </w:rPr>
              <w:t>螺母总重</w:t>
            </w:r>
            <m:oMath>
              <m:r>
                <w:rPr>
                  <w:rFonts w:ascii="Cambria Math" w:eastAsia="Cambria Math" w:hAnsi="Cambria Math" w:cs="Cambria Math"/>
                </w:rPr>
                <m:t>G</m:t>
              </m:r>
              <m:r>
                <m:rPr>
                  <m:sty m:val="p"/>
                </m:rPr>
                <w:rPr>
                  <w:rFonts w:ascii="Cambria Math" w:eastAsia="Cambria Math" w:hAnsi="Cambria Math" w:cs="Cambria Math"/>
                </w:rPr>
                <m:t>/N</m:t>
              </m:r>
            </m:oMath>
            <w:r>
              <w:t xml:space="preserve"> </w:t>
            </w:r>
          </w:p>
        </w:tc>
        <w:tc>
          <w:tcPr>
            <w:tcW w:w="0" w:type="auto"/>
            <w:tcBorders>
              <w:top w:val="single" w:sz="1" w:space="0" w:color="666666"/>
              <w:left w:val="single" w:sz="1" w:space="0" w:color="666666"/>
              <w:bottom w:val="single" w:sz="1" w:space="0" w:color="666666"/>
              <w:right w:val="single" w:sz="1" w:space="0" w:color="666666"/>
            </w:tcBorders>
          </w:tcPr>
          <w:p w14:paraId="3EB8EEE3" w14:textId="77777777" w:rsidR="00625AE0" w:rsidRDefault="00625AE0" w:rsidP="00686243">
            <w:r>
              <w:rPr>
                <w:rFonts w:hAnsi="Times New Roman"/>
              </w:rPr>
              <w:t>0</w:t>
            </w:r>
          </w:p>
        </w:tc>
        <w:tc>
          <w:tcPr>
            <w:tcW w:w="0" w:type="auto"/>
            <w:tcBorders>
              <w:top w:val="single" w:sz="1" w:space="0" w:color="666666"/>
              <w:left w:val="single" w:sz="1" w:space="0" w:color="666666"/>
              <w:bottom w:val="single" w:sz="1" w:space="0" w:color="666666"/>
              <w:right w:val="single" w:sz="1" w:space="0" w:color="666666"/>
            </w:tcBorders>
          </w:tcPr>
          <w:p w14:paraId="57B15C78" w14:textId="77777777" w:rsidR="00625AE0" w:rsidRDefault="00625AE0" w:rsidP="00686243">
            <w:r>
              <w:rPr>
                <w:rFonts w:hAnsi="Times New Roman"/>
              </w:rPr>
              <w:t>0.05</w:t>
            </w:r>
          </w:p>
        </w:tc>
        <w:tc>
          <w:tcPr>
            <w:tcW w:w="0" w:type="auto"/>
            <w:tcBorders>
              <w:top w:val="single" w:sz="1" w:space="0" w:color="666666"/>
              <w:left w:val="single" w:sz="1" w:space="0" w:color="666666"/>
              <w:bottom w:val="single" w:sz="1" w:space="0" w:color="666666"/>
              <w:right w:val="single" w:sz="1" w:space="0" w:color="666666"/>
            </w:tcBorders>
          </w:tcPr>
          <w:p w14:paraId="4A3557E9" w14:textId="77777777" w:rsidR="00625AE0" w:rsidRDefault="00625AE0" w:rsidP="00686243">
            <w:r>
              <w:rPr>
                <w:rFonts w:hAnsi="Times New Roman"/>
              </w:rPr>
              <w:t>0.10</w:t>
            </w:r>
          </w:p>
        </w:tc>
        <w:tc>
          <w:tcPr>
            <w:tcW w:w="0" w:type="auto"/>
            <w:tcBorders>
              <w:top w:val="single" w:sz="1" w:space="0" w:color="666666"/>
              <w:left w:val="single" w:sz="1" w:space="0" w:color="666666"/>
              <w:bottom w:val="single" w:sz="1" w:space="0" w:color="666666"/>
              <w:right w:val="single" w:sz="1" w:space="0" w:color="666666"/>
            </w:tcBorders>
          </w:tcPr>
          <w:p w14:paraId="7B7A6A32" w14:textId="77777777" w:rsidR="00625AE0" w:rsidRDefault="00625AE0" w:rsidP="00686243">
            <w:r>
              <w:rPr>
                <w:rFonts w:hAnsi="Times New Roman"/>
              </w:rPr>
              <w:t>0.15</w:t>
            </w:r>
          </w:p>
        </w:tc>
        <w:tc>
          <w:tcPr>
            <w:tcW w:w="0" w:type="auto"/>
            <w:tcBorders>
              <w:top w:val="single" w:sz="1" w:space="0" w:color="666666"/>
              <w:left w:val="single" w:sz="1" w:space="0" w:color="666666"/>
              <w:bottom w:val="single" w:sz="1" w:space="0" w:color="666666"/>
              <w:right w:val="single" w:sz="1" w:space="0" w:color="666666"/>
            </w:tcBorders>
          </w:tcPr>
          <w:p w14:paraId="2248F73A" w14:textId="77777777" w:rsidR="00625AE0" w:rsidRDefault="00625AE0" w:rsidP="00686243">
            <w:r>
              <w:rPr>
                <w:rFonts w:hAnsi="Times New Roman"/>
              </w:rPr>
              <w:t>0.20</w:t>
            </w:r>
          </w:p>
        </w:tc>
        <w:tc>
          <w:tcPr>
            <w:tcW w:w="0" w:type="auto"/>
            <w:tcBorders>
              <w:top w:val="single" w:sz="1" w:space="0" w:color="666666"/>
              <w:left w:val="single" w:sz="1" w:space="0" w:color="666666"/>
              <w:bottom w:val="single" w:sz="1" w:space="0" w:color="666666"/>
              <w:right w:val="single" w:sz="1" w:space="0" w:color="666666"/>
            </w:tcBorders>
          </w:tcPr>
          <w:p w14:paraId="644137AC" w14:textId="77777777" w:rsidR="00625AE0" w:rsidRDefault="00625AE0" w:rsidP="00686243">
            <w:r>
              <w:rPr>
                <w:rFonts w:hAnsi="Times New Roman"/>
              </w:rPr>
              <w:t>0.25</w:t>
            </w:r>
          </w:p>
        </w:tc>
      </w:tr>
      <w:tr w:rsidR="00625AE0" w14:paraId="17210D1F" w14:textId="77777777" w:rsidTr="00686243">
        <w:trPr>
          <w:jc w:val="center"/>
        </w:trPr>
        <w:tc>
          <w:tcPr>
            <w:tcW w:w="0" w:type="auto"/>
            <w:tcBorders>
              <w:top w:val="single" w:sz="1" w:space="0" w:color="666666"/>
              <w:left w:val="single" w:sz="1" w:space="0" w:color="666666"/>
              <w:bottom w:val="single" w:sz="1" w:space="0" w:color="666666"/>
              <w:right w:val="single" w:sz="1" w:space="0" w:color="666666"/>
            </w:tcBorders>
          </w:tcPr>
          <w:p w14:paraId="1B45DE98" w14:textId="77777777" w:rsidR="00625AE0" w:rsidRDefault="00625AE0" w:rsidP="00686243">
            <w:r>
              <w:rPr>
                <w:rFonts w:hAnsi="Times New Roman"/>
              </w:rPr>
              <w:t>刻度尺读数</w:t>
            </w:r>
            <m:oMath>
              <m:r>
                <w:rPr>
                  <w:rFonts w:ascii="Cambria Math" w:eastAsia="Cambria Math" w:hAnsi="Cambria Math" w:cs="Cambria Math"/>
                </w:rPr>
                <m:t>L</m:t>
              </m:r>
              <m:r>
                <m:rPr>
                  <m:sty m:val="p"/>
                </m:rPr>
                <w:rPr>
                  <w:rFonts w:ascii="Cambria Math" w:eastAsia="Cambria Math" w:hAnsi="Cambria Math" w:cs="Cambria Math"/>
                </w:rPr>
                <m:t>/mm</m:t>
              </m:r>
            </m:oMath>
            <w:r>
              <w:t xml:space="preserve"> </w:t>
            </w:r>
          </w:p>
        </w:tc>
        <w:tc>
          <w:tcPr>
            <w:tcW w:w="0" w:type="auto"/>
            <w:tcBorders>
              <w:top w:val="single" w:sz="1" w:space="0" w:color="666666"/>
              <w:left w:val="single" w:sz="1" w:space="0" w:color="666666"/>
              <w:bottom w:val="single" w:sz="1" w:space="0" w:color="666666"/>
              <w:right w:val="single" w:sz="1" w:space="0" w:color="666666"/>
            </w:tcBorders>
          </w:tcPr>
          <w:p w14:paraId="62791AA0" w14:textId="77777777" w:rsidR="00625AE0" w:rsidRDefault="00625AE0" w:rsidP="00686243">
            <w:r>
              <w:rPr>
                <w:rFonts w:hAnsi="Times New Roman"/>
              </w:rPr>
              <w:t>0</w:t>
            </w:r>
          </w:p>
        </w:tc>
        <w:tc>
          <w:tcPr>
            <w:tcW w:w="0" w:type="auto"/>
            <w:tcBorders>
              <w:top w:val="single" w:sz="1" w:space="0" w:color="666666"/>
              <w:left w:val="single" w:sz="1" w:space="0" w:color="666666"/>
              <w:bottom w:val="single" w:sz="1" w:space="0" w:color="666666"/>
              <w:right w:val="single" w:sz="1" w:space="0" w:color="666666"/>
            </w:tcBorders>
          </w:tcPr>
          <w:p w14:paraId="5AFF48CF" w14:textId="77777777" w:rsidR="00625AE0" w:rsidRDefault="00625AE0" w:rsidP="00686243">
            <w:r>
              <w:rPr>
                <w:rFonts w:hAnsi="Times New Roman"/>
              </w:rPr>
              <w:t>5.0</w:t>
            </w:r>
          </w:p>
        </w:tc>
        <w:tc>
          <w:tcPr>
            <w:tcW w:w="0" w:type="auto"/>
            <w:tcBorders>
              <w:top w:val="single" w:sz="1" w:space="0" w:color="666666"/>
              <w:left w:val="single" w:sz="1" w:space="0" w:color="666666"/>
              <w:bottom w:val="single" w:sz="1" w:space="0" w:color="666666"/>
              <w:right w:val="single" w:sz="1" w:space="0" w:color="666666"/>
            </w:tcBorders>
          </w:tcPr>
          <w:p w14:paraId="0E99217E" w14:textId="77777777" w:rsidR="00625AE0" w:rsidRDefault="00625AE0" w:rsidP="00686243">
            <w:r>
              <w:rPr>
                <w:rFonts w:hAnsi="Times New Roman"/>
              </w:rPr>
              <w:t>11.0</w:t>
            </w:r>
          </w:p>
        </w:tc>
        <w:tc>
          <w:tcPr>
            <w:tcW w:w="0" w:type="auto"/>
            <w:tcBorders>
              <w:top w:val="single" w:sz="1" w:space="0" w:color="666666"/>
              <w:left w:val="single" w:sz="1" w:space="0" w:color="666666"/>
              <w:bottom w:val="single" w:sz="1" w:space="0" w:color="666666"/>
              <w:right w:val="single" w:sz="1" w:space="0" w:color="666666"/>
            </w:tcBorders>
          </w:tcPr>
          <w:p w14:paraId="23A68EA8" w14:textId="77777777" w:rsidR="00625AE0" w:rsidRDefault="00625AE0" w:rsidP="00686243">
            <w:r>
              <w:rPr>
                <w:rFonts w:hAnsi="Times New Roman"/>
              </w:rPr>
              <w:t>20.0</w:t>
            </w:r>
          </w:p>
        </w:tc>
        <w:tc>
          <w:tcPr>
            <w:tcW w:w="0" w:type="auto"/>
            <w:tcBorders>
              <w:top w:val="single" w:sz="1" w:space="0" w:color="666666"/>
              <w:left w:val="single" w:sz="1" w:space="0" w:color="666666"/>
              <w:bottom w:val="single" w:sz="1" w:space="0" w:color="666666"/>
              <w:right w:val="single" w:sz="1" w:space="0" w:color="666666"/>
            </w:tcBorders>
          </w:tcPr>
          <w:p w14:paraId="47BB7921" w14:textId="77777777" w:rsidR="00625AE0" w:rsidRDefault="00625AE0" w:rsidP="00686243">
            <w:r>
              <w:rPr>
                <w:rFonts w:hAnsi="Times New Roman"/>
              </w:rPr>
              <w:t>30.0</w:t>
            </w:r>
          </w:p>
        </w:tc>
        <w:tc>
          <w:tcPr>
            <w:tcW w:w="0" w:type="auto"/>
            <w:tcBorders>
              <w:top w:val="single" w:sz="1" w:space="0" w:color="666666"/>
              <w:left w:val="single" w:sz="1" w:space="0" w:color="666666"/>
              <w:bottom w:val="single" w:sz="1" w:space="0" w:color="666666"/>
              <w:right w:val="single" w:sz="1" w:space="0" w:color="666666"/>
            </w:tcBorders>
          </w:tcPr>
          <w:p w14:paraId="7E22C65E" w14:textId="77777777" w:rsidR="00625AE0" w:rsidRDefault="00625AE0" w:rsidP="00686243">
            <w:r>
              <w:rPr>
                <w:rFonts w:hAnsi="Times New Roman"/>
              </w:rPr>
              <w:t>45.0</w:t>
            </w:r>
          </w:p>
        </w:tc>
      </w:tr>
      <w:tr w:rsidR="00625AE0" w14:paraId="4F82C135" w14:textId="77777777" w:rsidTr="00686243">
        <w:trPr>
          <w:jc w:val="center"/>
        </w:trPr>
        <w:tc>
          <w:tcPr>
            <w:tcW w:w="0" w:type="auto"/>
            <w:tcBorders>
              <w:top w:val="single" w:sz="1" w:space="0" w:color="666666"/>
              <w:left w:val="single" w:sz="1" w:space="0" w:color="666666"/>
              <w:bottom w:val="single" w:sz="1" w:space="0" w:color="666666"/>
              <w:right w:val="single" w:sz="1" w:space="0" w:color="666666"/>
            </w:tcBorders>
          </w:tcPr>
          <w:p w14:paraId="6A01133C" w14:textId="77777777" w:rsidR="00625AE0" w:rsidRDefault="00625AE0" w:rsidP="00686243">
            <w:r>
              <w:rPr>
                <w:rFonts w:hAnsi="Times New Roman"/>
              </w:rPr>
              <w:t>实验序号</w:t>
            </w:r>
          </w:p>
        </w:tc>
        <w:tc>
          <w:tcPr>
            <w:tcW w:w="0" w:type="auto"/>
            <w:tcBorders>
              <w:top w:val="single" w:sz="1" w:space="0" w:color="666666"/>
              <w:left w:val="single" w:sz="1" w:space="0" w:color="666666"/>
              <w:bottom w:val="single" w:sz="1" w:space="0" w:color="666666"/>
              <w:right w:val="single" w:sz="1" w:space="0" w:color="666666"/>
            </w:tcBorders>
          </w:tcPr>
          <w:p w14:paraId="464BCEBF" w14:textId="77777777" w:rsidR="00625AE0" w:rsidRDefault="00625AE0" w:rsidP="00686243">
            <w:r>
              <w:rPr>
                <w:rFonts w:hAnsi="Times New Roman"/>
              </w:rPr>
              <w:t>7</w:t>
            </w:r>
          </w:p>
        </w:tc>
        <w:tc>
          <w:tcPr>
            <w:tcW w:w="0" w:type="auto"/>
            <w:tcBorders>
              <w:top w:val="single" w:sz="1" w:space="0" w:color="666666"/>
              <w:left w:val="single" w:sz="1" w:space="0" w:color="666666"/>
              <w:bottom w:val="single" w:sz="1" w:space="0" w:color="666666"/>
              <w:right w:val="single" w:sz="1" w:space="0" w:color="666666"/>
            </w:tcBorders>
          </w:tcPr>
          <w:p w14:paraId="65474914" w14:textId="77777777" w:rsidR="00625AE0" w:rsidRDefault="00625AE0" w:rsidP="00686243">
            <w:r>
              <w:rPr>
                <w:rFonts w:hAnsi="Times New Roman"/>
              </w:rPr>
              <w:t>8</w:t>
            </w:r>
          </w:p>
        </w:tc>
        <w:tc>
          <w:tcPr>
            <w:tcW w:w="0" w:type="auto"/>
            <w:tcBorders>
              <w:top w:val="single" w:sz="1" w:space="0" w:color="666666"/>
              <w:left w:val="single" w:sz="1" w:space="0" w:color="666666"/>
              <w:bottom w:val="single" w:sz="1" w:space="0" w:color="666666"/>
              <w:right w:val="single" w:sz="1" w:space="0" w:color="666666"/>
            </w:tcBorders>
          </w:tcPr>
          <w:p w14:paraId="7ACB8058" w14:textId="77777777" w:rsidR="00625AE0" w:rsidRDefault="00625AE0" w:rsidP="00686243">
            <w:r>
              <w:rPr>
                <w:rFonts w:hAnsi="Times New Roman"/>
              </w:rPr>
              <w:t>9</w:t>
            </w:r>
          </w:p>
        </w:tc>
        <w:tc>
          <w:tcPr>
            <w:tcW w:w="0" w:type="auto"/>
            <w:tcBorders>
              <w:top w:val="single" w:sz="1" w:space="0" w:color="666666"/>
              <w:left w:val="single" w:sz="1" w:space="0" w:color="666666"/>
              <w:bottom w:val="single" w:sz="1" w:space="0" w:color="666666"/>
              <w:right w:val="single" w:sz="1" w:space="0" w:color="666666"/>
            </w:tcBorders>
          </w:tcPr>
          <w:p w14:paraId="6C07A860" w14:textId="77777777" w:rsidR="00625AE0" w:rsidRDefault="00625AE0" w:rsidP="00686243">
            <w:r>
              <w:rPr>
                <w:rFonts w:hAnsi="Times New Roman"/>
              </w:rPr>
              <w:t>10</w:t>
            </w:r>
          </w:p>
        </w:tc>
        <w:tc>
          <w:tcPr>
            <w:tcW w:w="0" w:type="auto"/>
            <w:tcBorders>
              <w:top w:val="single" w:sz="1" w:space="0" w:color="666666"/>
              <w:left w:val="single" w:sz="1" w:space="0" w:color="666666"/>
              <w:bottom w:val="single" w:sz="1" w:space="0" w:color="666666"/>
              <w:right w:val="single" w:sz="1" w:space="0" w:color="666666"/>
            </w:tcBorders>
          </w:tcPr>
          <w:p w14:paraId="7CD3672D" w14:textId="77777777" w:rsidR="00625AE0" w:rsidRDefault="00625AE0" w:rsidP="00686243">
            <w:r>
              <w:rPr>
                <w:rFonts w:hAnsi="Times New Roman"/>
              </w:rPr>
              <w:t>11</w:t>
            </w:r>
          </w:p>
        </w:tc>
        <w:tc>
          <w:tcPr>
            <w:tcW w:w="0" w:type="auto"/>
            <w:tcBorders>
              <w:top w:val="single" w:sz="1" w:space="0" w:color="666666"/>
              <w:left w:val="single" w:sz="1" w:space="0" w:color="666666"/>
              <w:bottom w:val="single" w:sz="1" w:space="0" w:color="666666"/>
              <w:right w:val="single" w:sz="1" w:space="0" w:color="666666"/>
            </w:tcBorders>
          </w:tcPr>
          <w:p w14:paraId="552A36BD" w14:textId="77777777" w:rsidR="00625AE0" w:rsidRDefault="00625AE0" w:rsidP="00686243">
            <w:r>
              <w:rPr>
                <w:rFonts w:hAnsi="Times New Roman"/>
              </w:rPr>
              <w:t>12</w:t>
            </w:r>
          </w:p>
        </w:tc>
      </w:tr>
      <w:tr w:rsidR="00625AE0" w14:paraId="63A8CFFE" w14:textId="77777777" w:rsidTr="00686243">
        <w:trPr>
          <w:jc w:val="center"/>
        </w:trPr>
        <w:tc>
          <w:tcPr>
            <w:tcW w:w="0" w:type="auto"/>
            <w:tcBorders>
              <w:top w:val="single" w:sz="1" w:space="0" w:color="666666"/>
              <w:left w:val="single" w:sz="1" w:space="0" w:color="666666"/>
              <w:bottom w:val="single" w:sz="1" w:space="0" w:color="666666"/>
              <w:right w:val="single" w:sz="1" w:space="0" w:color="666666"/>
            </w:tcBorders>
          </w:tcPr>
          <w:p w14:paraId="663AF235" w14:textId="77777777" w:rsidR="00625AE0" w:rsidRDefault="00625AE0" w:rsidP="00686243">
            <w:r>
              <w:rPr>
                <w:rFonts w:hAnsi="Times New Roman"/>
              </w:rPr>
              <w:t>螺母个数</w:t>
            </w:r>
            <m:oMath>
              <m:r>
                <w:rPr>
                  <w:rFonts w:ascii="Cambria Math" w:eastAsia="Cambria Math" w:hAnsi="Cambria Math" w:cs="Cambria Math"/>
                </w:rPr>
                <m:t>n</m:t>
              </m:r>
              <m:r>
                <m:rPr>
                  <m:sty m:val="p"/>
                </m:rPr>
                <w:rPr>
                  <w:rFonts w:ascii="Cambria Math" w:eastAsia="Cambria Math" w:hAnsi="Cambria Math" w:cs="Cambria Math"/>
                </w:rPr>
                <m:t>/</m:t>
              </m:r>
            </m:oMath>
            <w:r>
              <w:t xml:space="preserve"> </w:t>
            </w:r>
            <w:proofErr w:type="gramStart"/>
            <w:r>
              <w:rPr>
                <w:rFonts w:hAnsi="Times New Roman"/>
              </w:rPr>
              <w:t>个</w:t>
            </w:r>
            <w:proofErr w:type="gramEnd"/>
          </w:p>
        </w:tc>
        <w:tc>
          <w:tcPr>
            <w:tcW w:w="0" w:type="auto"/>
            <w:tcBorders>
              <w:top w:val="single" w:sz="1" w:space="0" w:color="666666"/>
              <w:left w:val="single" w:sz="1" w:space="0" w:color="666666"/>
              <w:bottom w:val="single" w:sz="1" w:space="0" w:color="666666"/>
              <w:right w:val="single" w:sz="1" w:space="0" w:color="666666"/>
            </w:tcBorders>
          </w:tcPr>
          <w:p w14:paraId="7E6AC0EE" w14:textId="77777777" w:rsidR="00625AE0" w:rsidRDefault="00625AE0" w:rsidP="00686243">
            <w:r>
              <w:rPr>
                <w:rFonts w:hAnsi="Times New Roman"/>
              </w:rPr>
              <w:t>6</w:t>
            </w:r>
          </w:p>
        </w:tc>
        <w:tc>
          <w:tcPr>
            <w:tcW w:w="0" w:type="auto"/>
            <w:tcBorders>
              <w:top w:val="single" w:sz="1" w:space="0" w:color="666666"/>
              <w:left w:val="single" w:sz="1" w:space="0" w:color="666666"/>
              <w:bottom w:val="single" w:sz="1" w:space="0" w:color="666666"/>
              <w:right w:val="single" w:sz="1" w:space="0" w:color="666666"/>
            </w:tcBorders>
          </w:tcPr>
          <w:p w14:paraId="607856F5" w14:textId="77777777" w:rsidR="00625AE0" w:rsidRDefault="00625AE0" w:rsidP="00686243">
            <w:r>
              <w:rPr>
                <w:rFonts w:hAnsi="Times New Roman"/>
              </w:rPr>
              <w:t>7</w:t>
            </w:r>
          </w:p>
        </w:tc>
        <w:tc>
          <w:tcPr>
            <w:tcW w:w="0" w:type="auto"/>
            <w:tcBorders>
              <w:top w:val="single" w:sz="1" w:space="0" w:color="666666"/>
              <w:left w:val="single" w:sz="1" w:space="0" w:color="666666"/>
              <w:bottom w:val="single" w:sz="1" w:space="0" w:color="666666"/>
              <w:right w:val="single" w:sz="1" w:space="0" w:color="666666"/>
            </w:tcBorders>
          </w:tcPr>
          <w:p w14:paraId="03ACCF72" w14:textId="77777777" w:rsidR="00625AE0" w:rsidRDefault="00625AE0" w:rsidP="00686243">
            <w:r>
              <w:rPr>
                <w:rFonts w:hAnsi="Times New Roman"/>
              </w:rPr>
              <w:t>8</w:t>
            </w:r>
          </w:p>
        </w:tc>
        <w:tc>
          <w:tcPr>
            <w:tcW w:w="0" w:type="auto"/>
            <w:tcBorders>
              <w:top w:val="single" w:sz="1" w:space="0" w:color="666666"/>
              <w:left w:val="single" w:sz="1" w:space="0" w:color="666666"/>
              <w:bottom w:val="single" w:sz="1" w:space="0" w:color="666666"/>
              <w:right w:val="single" w:sz="1" w:space="0" w:color="666666"/>
            </w:tcBorders>
          </w:tcPr>
          <w:p w14:paraId="179F051C" w14:textId="77777777" w:rsidR="00625AE0" w:rsidRDefault="00625AE0" w:rsidP="00686243">
            <w:r>
              <w:rPr>
                <w:rFonts w:hAnsi="Times New Roman"/>
              </w:rPr>
              <w:t>9</w:t>
            </w:r>
          </w:p>
        </w:tc>
        <w:tc>
          <w:tcPr>
            <w:tcW w:w="0" w:type="auto"/>
            <w:tcBorders>
              <w:top w:val="single" w:sz="1" w:space="0" w:color="666666"/>
              <w:left w:val="single" w:sz="1" w:space="0" w:color="666666"/>
              <w:bottom w:val="single" w:sz="1" w:space="0" w:color="666666"/>
              <w:right w:val="single" w:sz="1" w:space="0" w:color="666666"/>
            </w:tcBorders>
          </w:tcPr>
          <w:p w14:paraId="4A93BB98" w14:textId="77777777" w:rsidR="00625AE0" w:rsidRDefault="00625AE0" w:rsidP="00686243">
            <w:r>
              <w:rPr>
                <w:rFonts w:hAnsi="Times New Roman"/>
              </w:rPr>
              <w:t>10</w:t>
            </w:r>
          </w:p>
        </w:tc>
        <w:tc>
          <w:tcPr>
            <w:tcW w:w="0" w:type="auto"/>
            <w:tcBorders>
              <w:top w:val="single" w:sz="1" w:space="0" w:color="666666"/>
              <w:left w:val="single" w:sz="1" w:space="0" w:color="666666"/>
              <w:bottom w:val="single" w:sz="1" w:space="0" w:color="666666"/>
              <w:right w:val="single" w:sz="1" w:space="0" w:color="666666"/>
            </w:tcBorders>
          </w:tcPr>
          <w:p w14:paraId="20908771" w14:textId="77777777" w:rsidR="00625AE0" w:rsidRDefault="00625AE0" w:rsidP="00686243">
            <w:r>
              <w:rPr>
                <w:rFonts w:hAnsi="Times New Roman"/>
              </w:rPr>
              <w:t>11</w:t>
            </w:r>
          </w:p>
        </w:tc>
      </w:tr>
      <w:tr w:rsidR="00625AE0" w14:paraId="6165B953" w14:textId="77777777" w:rsidTr="00686243">
        <w:trPr>
          <w:jc w:val="center"/>
        </w:trPr>
        <w:tc>
          <w:tcPr>
            <w:tcW w:w="0" w:type="auto"/>
            <w:tcBorders>
              <w:top w:val="single" w:sz="1" w:space="0" w:color="666666"/>
              <w:left w:val="single" w:sz="1" w:space="0" w:color="666666"/>
              <w:bottom w:val="single" w:sz="1" w:space="0" w:color="666666"/>
              <w:right w:val="single" w:sz="1" w:space="0" w:color="666666"/>
            </w:tcBorders>
          </w:tcPr>
          <w:p w14:paraId="5E402A39" w14:textId="77777777" w:rsidR="00625AE0" w:rsidRDefault="00625AE0" w:rsidP="00686243">
            <w:r>
              <w:rPr>
                <w:rFonts w:hAnsi="Times New Roman"/>
              </w:rPr>
              <w:t>螺母总重</w:t>
            </w:r>
            <m:oMath>
              <m:r>
                <w:rPr>
                  <w:rFonts w:ascii="Cambria Math" w:eastAsia="Cambria Math" w:hAnsi="Cambria Math" w:cs="Cambria Math"/>
                </w:rPr>
                <m:t>G</m:t>
              </m:r>
              <m:r>
                <m:rPr>
                  <m:sty m:val="p"/>
                </m:rPr>
                <w:rPr>
                  <w:rFonts w:ascii="Cambria Math" w:eastAsia="Cambria Math" w:hAnsi="Cambria Math" w:cs="Cambria Math"/>
                </w:rPr>
                <m:t>/N</m:t>
              </m:r>
            </m:oMath>
            <w:r>
              <w:t xml:space="preserve"> </w:t>
            </w:r>
          </w:p>
        </w:tc>
        <w:tc>
          <w:tcPr>
            <w:tcW w:w="0" w:type="auto"/>
            <w:tcBorders>
              <w:top w:val="single" w:sz="1" w:space="0" w:color="666666"/>
              <w:left w:val="single" w:sz="1" w:space="0" w:color="666666"/>
              <w:bottom w:val="single" w:sz="1" w:space="0" w:color="666666"/>
              <w:right w:val="single" w:sz="1" w:space="0" w:color="666666"/>
            </w:tcBorders>
          </w:tcPr>
          <w:p w14:paraId="5EA0BC93" w14:textId="77777777" w:rsidR="00625AE0" w:rsidRDefault="00625AE0" w:rsidP="00686243">
            <w:r>
              <w:rPr>
                <w:rFonts w:hAnsi="Times New Roman"/>
              </w:rPr>
              <w:t>0.30</w:t>
            </w:r>
          </w:p>
        </w:tc>
        <w:tc>
          <w:tcPr>
            <w:tcW w:w="0" w:type="auto"/>
            <w:tcBorders>
              <w:top w:val="single" w:sz="1" w:space="0" w:color="666666"/>
              <w:left w:val="single" w:sz="1" w:space="0" w:color="666666"/>
              <w:bottom w:val="single" w:sz="1" w:space="0" w:color="666666"/>
              <w:right w:val="single" w:sz="1" w:space="0" w:color="666666"/>
            </w:tcBorders>
          </w:tcPr>
          <w:p w14:paraId="576F3482" w14:textId="77777777" w:rsidR="00625AE0" w:rsidRDefault="00625AE0" w:rsidP="00686243">
            <w:r>
              <w:rPr>
                <w:rFonts w:hAnsi="Times New Roman"/>
              </w:rPr>
              <w:t>0.35</w:t>
            </w:r>
          </w:p>
        </w:tc>
        <w:tc>
          <w:tcPr>
            <w:tcW w:w="0" w:type="auto"/>
            <w:tcBorders>
              <w:top w:val="single" w:sz="1" w:space="0" w:color="666666"/>
              <w:left w:val="single" w:sz="1" w:space="0" w:color="666666"/>
              <w:bottom w:val="single" w:sz="1" w:space="0" w:color="666666"/>
              <w:right w:val="single" w:sz="1" w:space="0" w:color="666666"/>
            </w:tcBorders>
          </w:tcPr>
          <w:p w14:paraId="603E48A6" w14:textId="77777777" w:rsidR="00625AE0" w:rsidRDefault="00625AE0" w:rsidP="00686243">
            <w:r>
              <w:rPr>
                <w:rFonts w:hAnsi="Times New Roman"/>
              </w:rPr>
              <w:t>0.40</w:t>
            </w:r>
          </w:p>
        </w:tc>
        <w:tc>
          <w:tcPr>
            <w:tcW w:w="0" w:type="auto"/>
            <w:tcBorders>
              <w:top w:val="single" w:sz="1" w:space="0" w:color="666666"/>
              <w:left w:val="single" w:sz="1" w:space="0" w:color="666666"/>
              <w:bottom w:val="single" w:sz="1" w:space="0" w:color="666666"/>
              <w:right w:val="single" w:sz="1" w:space="0" w:color="666666"/>
            </w:tcBorders>
          </w:tcPr>
          <w:p w14:paraId="5075F7F2" w14:textId="77777777" w:rsidR="00625AE0" w:rsidRDefault="00625AE0" w:rsidP="00686243">
            <w:r>
              <w:rPr>
                <w:rFonts w:hAnsi="Times New Roman"/>
              </w:rPr>
              <w:t>0.45</w:t>
            </w:r>
          </w:p>
        </w:tc>
        <w:tc>
          <w:tcPr>
            <w:tcW w:w="0" w:type="auto"/>
            <w:tcBorders>
              <w:top w:val="single" w:sz="1" w:space="0" w:color="666666"/>
              <w:left w:val="single" w:sz="1" w:space="0" w:color="666666"/>
              <w:bottom w:val="single" w:sz="1" w:space="0" w:color="666666"/>
              <w:right w:val="single" w:sz="1" w:space="0" w:color="666666"/>
            </w:tcBorders>
          </w:tcPr>
          <w:p w14:paraId="58B5F17A" w14:textId="77777777" w:rsidR="00625AE0" w:rsidRDefault="00625AE0" w:rsidP="00686243">
            <w:r>
              <w:rPr>
                <w:rFonts w:hAnsi="Times New Roman"/>
              </w:rPr>
              <w:t>0.50</w:t>
            </w:r>
          </w:p>
        </w:tc>
        <w:tc>
          <w:tcPr>
            <w:tcW w:w="0" w:type="auto"/>
            <w:tcBorders>
              <w:top w:val="single" w:sz="1" w:space="0" w:color="666666"/>
              <w:left w:val="single" w:sz="1" w:space="0" w:color="666666"/>
              <w:bottom w:val="single" w:sz="1" w:space="0" w:color="666666"/>
              <w:right w:val="single" w:sz="1" w:space="0" w:color="666666"/>
            </w:tcBorders>
          </w:tcPr>
          <w:p w14:paraId="56FDCB1B" w14:textId="77777777" w:rsidR="00625AE0" w:rsidRDefault="00625AE0" w:rsidP="00686243">
            <w:r>
              <w:rPr>
                <w:rFonts w:hAnsi="Times New Roman"/>
              </w:rPr>
              <w:t>0.55</w:t>
            </w:r>
          </w:p>
        </w:tc>
      </w:tr>
      <w:tr w:rsidR="00625AE0" w14:paraId="0DC12107" w14:textId="77777777" w:rsidTr="00686243">
        <w:trPr>
          <w:jc w:val="center"/>
        </w:trPr>
        <w:tc>
          <w:tcPr>
            <w:tcW w:w="0" w:type="auto"/>
            <w:tcBorders>
              <w:top w:val="single" w:sz="1" w:space="0" w:color="666666"/>
              <w:left w:val="single" w:sz="1" w:space="0" w:color="666666"/>
              <w:bottom w:val="single" w:sz="1" w:space="0" w:color="666666"/>
              <w:right w:val="single" w:sz="1" w:space="0" w:color="666666"/>
            </w:tcBorders>
          </w:tcPr>
          <w:p w14:paraId="1683A249" w14:textId="77777777" w:rsidR="00625AE0" w:rsidRDefault="00625AE0" w:rsidP="00686243">
            <w:r>
              <w:rPr>
                <w:rFonts w:hAnsi="Times New Roman"/>
              </w:rPr>
              <w:t>刻度尺读数</w:t>
            </w:r>
            <m:oMath>
              <m:r>
                <w:rPr>
                  <w:rFonts w:ascii="Cambria Math" w:eastAsia="Cambria Math" w:hAnsi="Cambria Math" w:cs="Cambria Math"/>
                </w:rPr>
                <m:t>L</m:t>
              </m:r>
              <m:r>
                <m:rPr>
                  <m:sty m:val="p"/>
                </m:rPr>
                <w:rPr>
                  <w:rFonts w:ascii="Cambria Math" w:eastAsia="Cambria Math" w:hAnsi="Cambria Math" w:cs="Cambria Math"/>
                </w:rPr>
                <m:t>/mm</m:t>
              </m:r>
            </m:oMath>
            <w:r>
              <w:t xml:space="preserve"> </w:t>
            </w:r>
          </w:p>
        </w:tc>
        <w:tc>
          <w:tcPr>
            <w:tcW w:w="0" w:type="auto"/>
            <w:tcBorders>
              <w:top w:val="single" w:sz="1" w:space="0" w:color="666666"/>
              <w:left w:val="single" w:sz="1" w:space="0" w:color="666666"/>
              <w:bottom w:val="single" w:sz="1" w:space="0" w:color="666666"/>
              <w:right w:val="single" w:sz="1" w:space="0" w:color="666666"/>
            </w:tcBorders>
          </w:tcPr>
          <w:p w14:paraId="52F58B08" w14:textId="77777777" w:rsidR="00625AE0" w:rsidRDefault="00625AE0" w:rsidP="00686243">
            <w:r>
              <w:rPr>
                <w:rFonts w:hAnsi="Times New Roman"/>
              </w:rPr>
              <w:t>60.0</w:t>
            </w:r>
          </w:p>
        </w:tc>
        <w:tc>
          <w:tcPr>
            <w:tcW w:w="0" w:type="auto"/>
            <w:tcBorders>
              <w:top w:val="single" w:sz="1" w:space="0" w:color="666666"/>
              <w:left w:val="single" w:sz="1" w:space="0" w:color="666666"/>
              <w:bottom w:val="single" w:sz="1" w:space="0" w:color="666666"/>
              <w:right w:val="single" w:sz="1" w:space="0" w:color="666666"/>
            </w:tcBorders>
          </w:tcPr>
          <w:p w14:paraId="30E39ACF" w14:textId="77777777" w:rsidR="00625AE0" w:rsidRDefault="00625AE0" w:rsidP="00686243">
            <w:r>
              <w:rPr>
                <w:rFonts w:hAnsi="Times New Roman"/>
              </w:rPr>
              <w:t>75.0</w:t>
            </w:r>
          </w:p>
        </w:tc>
        <w:tc>
          <w:tcPr>
            <w:tcW w:w="0" w:type="auto"/>
            <w:tcBorders>
              <w:top w:val="single" w:sz="1" w:space="0" w:color="666666"/>
              <w:left w:val="single" w:sz="1" w:space="0" w:color="666666"/>
              <w:bottom w:val="single" w:sz="1" w:space="0" w:color="666666"/>
              <w:right w:val="single" w:sz="1" w:space="0" w:color="666666"/>
            </w:tcBorders>
          </w:tcPr>
          <w:p w14:paraId="26B6B611" w14:textId="77777777" w:rsidR="00625AE0" w:rsidRDefault="00625AE0" w:rsidP="00686243">
            <w:r>
              <w:rPr>
                <w:rFonts w:hAnsi="Times New Roman"/>
              </w:rPr>
              <w:t>90.0</w:t>
            </w:r>
          </w:p>
        </w:tc>
        <w:tc>
          <w:tcPr>
            <w:tcW w:w="0" w:type="auto"/>
            <w:tcBorders>
              <w:top w:val="single" w:sz="1" w:space="0" w:color="666666"/>
              <w:left w:val="single" w:sz="1" w:space="0" w:color="666666"/>
              <w:bottom w:val="single" w:sz="1" w:space="0" w:color="666666"/>
              <w:right w:val="single" w:sz="1" w:space="0" w:color="666666"/>
            </w:tcBorders>
          </w:tcPr>
          <w:p w14:paraId="4A736CDD" w14:textId="77777777" w:rsidR="00625AE0" w:rsidRDefault="00625AE0" w:rsidP="00686243">
            <w:r>
              <w:rPr>
                <w:rFonts w:hAnsi="Times New Roman"/>
              </w:rPr>
              <w:t>110.0</w:t>
            </w:r>
          </w:p>
        </w:tc>
        <w:tc>
          <w:tcPr>
            <w:tcW w:w="0" w:type="auto"/>
            <w:tcBorders>
              <w:top w:val="single" w:sz="1" w:space="0" w:color="666666"/>
              <w:left w:val="single" w:sz="1" w:space="0" w:color="666666"/>
              <w:bottom w:val="single" w:sz="1" w:space="0" w:color="666666"/>
              <w:right w:val="single" w:sz="1" w:space="0" w:color="666666"/>
            </w:tcBorders>
          </w:tcPr>
          <w:p w14:paraId="49242716" w14:textId="77777777" w:rsidR="00625AE0" w:rsidRDefault="00625AE0" w:rsidP="00686243">
            <w:r>
              <w:rPr>
                <w:rFonts w:hAnsi="Times New Roman"/>
              </w:rPr>
              <w:t>133.0</w:t>
            </w:r>
          </w:p>
        </w:tc>
        <w:tc>
          <w:tcPr>
            <w:tcW w:w="0" w:type="auto"/>
            <w:tcBorders>
              <w:top w:val="single" w:sz="1" w:space="0" w:color="666666"/>
              <w:left w:val="single" w:sz="1" w:space="0" w:color="666666"/>
              <w:bottom w:val="single" w:sz="1" w:space="0" w:color="666666"/>
              <w:right w:val="single" w:sz="1" w:space="0" w:color="666666"/>
            </w:tcBorders>
          </w:tcPr>
          <w:p w14:paraId="0AFC57CE" w14:textId="77777777" w:rsidR="00625AE0" w:rsidRDefault="00625AE0" w:rsidP="00686243">
            <w:r>
              <w:rPr>
                <w:rFonts w:hAnsi="Times New Roman"/>
              </w:rPr>
              <w:t>158.0</w:t>
            </w:r>
          </w:p>
        </w:tc>
      </w:tr>
    </w:tbl>
    <w:p w14:paraId="451CBCF2" w14:textId="77777777" w:rsidR="00625AE0" w:rsidRDefault="00625AE0" w:rsidP="00625AE0">
      <w:r>
        <w:t>①</w:t>
      </w:r>
      <w:r>
        <w:t xml:space="preserve"> </w:t>
      </w:r>
      <w:r>
        <w:t>分析实验数据可初步得出：橡皮筋下所挂重物越重，橡皮筋的伸长越</w:t>
      </w:r>
      <w:r>
        <w:rPr>
          <w:color w:val="FF0000"/>
          <w:u w:val="single" w:color="000000"/>
        </w:rPr>
        <w:t>长</w:t>
      </w:r>
      <w:r>
        <w:t>。</w:t>
      </w:r>
    </w:p>
    <w:p w14:paraId="7A895A9D" w14:textId="77777777" w:rsidR="00625AE0" w:rsidRDefault="00625AE0" w:rsidP="00625AE0">
      <w:r>
        <w:t>②</w:t>
      </w:r>
      <w:r>
        <w:t xml:space="preserve"> </w:t>
      </w:r>
      <w:r>
        <w:t>进一步分析数据发现：每增加</w:t>
      </w:r>
      <w:r>
        <w:t>1</w:t>
      </w:r>
      <w:r>
        <w:t>个螺母时，刻度尺读数的变化量总体上是不同的，但中间有部分读数的变化量是相同的。若静止时橡皮筋下端对应刻度尺的</w:t>
      </w:r>
      <m:oMath>
        <m:r>
          <w:rPr>
            <w:rFonts w:ascii="Cambria Math" w:eastAsia="Cambria Math" w:hAnsi="Cambria Math" w:cs="Cambria Math"/>
          </w:rPr>
          <m:t>70.0</m:t>
        </m:r>
        <m:r>
          <m:rPr>
            <m:nor/>
          </m:rPr>
          <w:rPr>
            <w:rFonts w:ascii="Cambria Math" w:eastAsia="Cambria Math" w:hAnsi="Cambria Math" w:cs="Cambria Math"/>
          </w:rPr>
          <m:t xml:space="preserve"> </m:t>
        </m:r>
        <m:r>
          <m:rPr>
            <m:sty m:val="p"/>
          </m:rPr>
          <w:rPr>
            <w:rFonts w:ascii="Cambria Math" w:eastAsia="Cambria Math" w:hAnsi="Cambria Math" w:cs="Cambria Math"/>
          </w:rPr>
          <m:t>mm</m:t>
        </m:r>
      </m:oMath>
      <w:r>
        <w:t xml:space="preserve"> </w:t>
      </w:r>
      <w:r>
        <w:t>处，推测橡皮筋下所挂的物体重约为</w:t>
      </w:r>
      <w:r>
        <w:rPr>
          <w:color w:val="FF0000"/>
          <w:u w:val="single" w:color="000000"/>
        </w:rPr>
        <w:t>0.33</w:t>
      </w:r>
      <m:oMath>
        <m:r>
          <m:rPr>
            <m:sty m:val="p"/>
          </m:rPr>
          <w:rPr>
            <w:rFonts w:ascii="Cambria Math" w:eastAsia="Cambria Math" w:hAnsi="Cambria Math" w:cs="Cambria Math"/>
          </w:rPr>
          <m:t>N</m:t>
        </m:r>
      </m:oMath>
      <w:r>
        <w:t xml:space="preserve"> </w:t>
      </w:r>
      <w:r>
        <w:t>（结果保留两位小数）。</w:t>
      </w:r>
      <w:proofErr w:type="gramStart"/>
      <w:r>
        <w:t>若挂另</w:t>
      </w:r>
      <w:proofErr w:type="gramEnd"/>
      <w:r>
        <w:t>一重物，静止时橡皮筋下端对应刻度尺的</w:t>
      </w:r>
      <m:oMath>
        <m:r>
          <w:rPr>
            <w:rFonts w:ascii="Cambria Math" w:eastAsia="Cambria Math" w:hAnsi="Cambria Math" w:cs="Cambria Math"/>
          </w:rPr>
          <m:t>15.0</m:t>
        </m:r>
        <m:r>
          <m:rPr>
            <m:nor/>
          </m:rPr>
          <w:rPr>
            <w:rFonts w:ascii="Cambria Math" w:eastAsia="Cambria Math" w:hAnsi="Cambria Math" w:cs="Cambria Math"/>
          </w:rPr>
          <m:t xml:space="preserve"> </m:t>
        </m:r>
        <m:r>
          <m:rPr>
            <m:sty m:val="p"/>
          </m:rPr>
          <w:rPr>
            <w:rFonts w:ascii="Cambria Math" w:eastAsia="Cambria Math" w:hAnsi="Cambria Math" w:cs="Cambria Math"/>
          </w:rPr>
          <m:t>mm</m:t>
        </m:r>
      </m:oMath>
      <w:r>
        <w:t xml:space="preserve"> </w:t>
      </w:r>
      <w:r>
        <w:t>处，此时</w:t>
      </w:r>
      <w:r>
        <w:rPr>
          <w:color w:val="FF0000"/>
          <w:u w:val="single" w:color="000000"/>
        </w:rPr>
        <w:t>不能</w:t>
      </w:r>
      <w:r>
        <w:t>（选填“能”或“不能”）确定此物体的重。</w:t>
      </w:r>
    </w:p>
    <w:p w14:paraId="02663CEA" w14:textId="77777777" w:rsidR="00625AE0" w:rsidRDefault="00625AE0" w:rsidP="00625AE0">
      <w:r>
        <w:t>（</w:t>
      </w:r>
      <w:r>
        <w:t>3</w:t>
      </w:r>
      <w:r>
        <w:t>）</w:t>
      </w:r>
      <w:r>
        <w:t xml:space="preserve"> </w:t>
      </w:r>
      <w:r>
        <w:t>同学们根据实验数据，用此橡皮筋重新制作一个刻度均匀的测力计，橡皮筋上端和刻度尺的位置保持不变。若使测力计的量程最大，零刻度线应标在刻度尺的</w:t>
      </w:r>
      <w:r>
        <w:rPr>
          <w:color w:val="FF0000"/>
          <w:u w:val="single" w:color="000000"/>
        </w:rPr>
        <w:t>30.0</w:t>
      </w:r>
      <m:oMath>
        <m:r>
          <m:rPr>
            <m:sty m:val="p"/>
          </m:rPr>
          <w:rPr>
            <w:rFonts w:ascii="Cambria Math" w:eastAsia="Cambria Math" w:hAnsi="Cambria Math" w:cs="Cambria Math"/>
          </w:rPr>
          <m:t>mm</m:t>
        </m:r>
      </m:oMath>
      <w:r>
        <w:t xml:space="preserve"> </w:t>
      </w:r>
      <w:r>
        <w:t>刻度处，此测力计的最大量程为</w:t>
      </w:r>
      <m:oMath>
        <m:r>
          <w:rPr>
            <w:rFonts w:ascii="Cambria Math" w:eastAsia="Cambria Math" w:hAnsi="Cambria Math" w:cs="Cambria Math"/>
            <w:color w:val="FF0000"/>
            <w:u w:val="single" w:color="000000"/>
          </w:rPr>
          <m:t>0</m:t>
        </m:r>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0.2</m:t>
        </m:r>
        <m:r>
          <m:rPr>
            <m:nor/>
          </m:rPr>
          <w:rPr>
            <w:rFonts w:ascii="Cambria Math" w:eastAsia="Cambria Math" w:hAnsi="Cambria Math" w:cs="Cambria Math"/>
            <w:color w:val="FF0000"/>
            <w:u w:val="single" w:color="000000"/>
          </w:rPr>
          <m:t xml:space="preserve"> </m:t>
        </m:r>
        <m:r>
          <m:rPr>
            <m:sty m:val="p"/>
          </m:rPr>
          <w:rPr>
            <w:rFonts w:ascii="Cambria Math" w:eastAsia="Cambria Math" w:hAnsi="Cambria Math" w:cs="Cambria Math"/>
            <w:color w:val="FF0000"/>
            <w:u w:val="single" w:color="000000"/>
          </w:rPr>
          <m:t>N</m:t>
        </m:r>
      </m:oMath>
      <w:r>
        <w:t xml:space="preserve"> </w:t>
      </w:r>
      <w:r>
        <w:t>。</w:t>
      </w:r>
    </w:p>
    <w:p w14:paraId="273B847F" w14:textId="77777777" w:rsidR="00625AE0" w:rsidRDefault="00625AE0" w:rsidP="00625AE0">
      <w:r>
        <w:lastRenderedPageBreak/>
        <w:t>（</w:t>
      </w:r>
      <w:r>
        <w:t>4</w:t>
      </w:r>
      <w:r>
        <w:t>）</w:t>
      </w:r>
      <w:r>
        <w:t xml:space="preserve"> </w:t>
      </w:r>
      <w:r>
        <w:t>同学们更换不同的橡皮筋进行探究，发现其他橡皮筋的特点均与此相似。他们由此总结出</w:t>
      </w:r>
      <w:r>
        <w:t>,</w:t>
      </w:r>
      <w:r>
        <w:t>若要用橡皮筋制作测力计，受橡皮筋材料影响，刻度均匀部分可测量范围</w:t>
      </w:r>
      <w:r>
        <w:rPr>
          <w:color w:val="FF0000"/>
          <w:u w:val="single" w:color="000000"/>
        </w:rPr>
        <w:t>小</w:t>
      </w:r>
      <w:r>
        <w:t>，整体上测量不准确，所以橡皮筋不适合做测力计。</w:t>
      </w:r>
    </w:p>
    <w:p w14:paraId="3156CB6A" w14:textId="77777777" w:rsidR="00625AE0" w:rsidRDefault="00625AE0" w:rsidP="00625AE0">
      <w:r>
        <w:t xml:space="preserve">5. </w:t>
      </w:r>
      <w:r>
        <w:rPr>
          <w:rFonts w:ascii="楷体" w:eastAsia="楷体" w:hAnsi="楷体" w:cs="楷体"/>
        </w:rPr>
        <w:t>[2020·陕西中考]</w:t>
      </w:r>
      <w:r>
        <w:t>为探究影响滑动摩擦力大小的因素，实验小组的同学用如图</w:t>
      </w:r>
      <w:r>
        <w:t>1-9-10</w:t>
      </w:r>
      <w:r>
        <w:t>甲所示的装置和器材进行实验。</w:t>
      </w:r>
    </w:p>
    <w:p w14:paraId="69C672BA" w14:textId="727F0885" w:rsidR="00625AE0" w:rsidRDefault="00625AE0" w:rsidP="00625AE0">
      <w:pPr>
        <w:jc w:val="center"/>
        <w:rPr>
          <w:noProof/>
        </w:rPr>
      </w:pPr>
    </w:p>
    <w:p w14:paraId="0E76BD92" w14:textId="377200AD" w:rsidR="001D5913" w:rsidRDefault="001D5913" w:rsidP="00625AE0">
      <w:pPr>
        <w:jc w:val="center"/>
      </w:pPr>
      <w:r>
        <w:rPr>
          <w:noProof/>
        </w:rPr>
        <w:drawing>
          <wp:anchor distT="0" distB="0" distL="0" distR="0" simplePos="0" relativeHeight="252297728" behindDoc="0" locked="0" layoutInCell="1" allowOverlap="0" wp14:anchorId="2B90CE68" wp14:editId="6D4B3249">
            <wp:simplePos x="0" y="0"/>
            <wp:positionH relativeFrom="margin">
              <wp:posOffset>490855</wp:posOffset>
            </wp:positionH>
            <wp:positionV relativeFrom="line">
              <wp:posOffset>-110490</wp:posOffset>
            </wp:positionV>
            <wp:extent cx="4593908" cy="2102549"/>
            <wp:effectExtent l="0" t="0" r="0" b="0"/>
            <wp:wrapTopAndBottom distT="0" distB="0"/>
            <wp:docPr id="749" name="图片 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13"/>
                    <a:srcRect/>
                    <a:stretch>
                      <a:fillRect/>
                    </a:stretch>
                  </pic:blipFill>
                  <pic:spPr bwMode="auto">
                    <a:xfrm>
                      <a:off x="0" y="0"/>
                      <a:ext cx="4593908" cy="2102549"/>
                    </a:xfrm>
                    <a:prstGeom prst="rect">
                      <a:avLst/>
                    </a:prstGeom>
                  </pic:spPr>
                </pic:pic>
              </a:graphicData>
            </a:graphic>
          </wp:anchor>
        </w:drawing>
      </w:r>
    </w:p>
    <w:p w14:paraId="26818954" w14:textId="21FEE1ED" w:rsidR="00625AE0" w:rsidRDefault="00625AE0" w:rsidP="001D5913">
      <w:pPr>
        <w:jc w:val="center"/>
      </w:pPr>
      <w:r>
        <w:t>图</w:t>
      </w:r>
      <w:r w:rsidR="001D5913">
        <w:t>1-9-10</w:t>
      </w:r>
    </w:p>
    <w:p w14:paraId="527E252B" w14:textId="77777777" w:rsidR="00625AE0" w:rsidRDefault="00625AE0" w:rsidP="00625AE0">
      <w:r>
        <w:t>（</w:t>
      </w:r>
      <w:r>
        <w:t>1</w:t>
      </w:r>
      <w:r>
        <w:t>）</w:t>
      </w:r>
      <w:r>
        <w:t xml:space="preserve"> </w:t>
      </w:r>
      <w:r>
        <w:t>将木块平放在水平长木板上，用弹簧测力计沿</w:t>
      </w:r>
      <w:r>
        <w:rPr>
          <w:color w:val="FF0000"/>
          <w:u w:val="single" w:color="000000"/>
        </w:rPr>
        <w:t>水平</w:t>
      </w:r>
      <w:r>
        <w:t>方向拉动，使其做</w:t>
      </w:r>
      <w:r>
        <w:rPr>
          <w:color w:val="FF0000"/>
          <w:u w:val="single" w:color="000000"/>
        </w:rPr>
        <w:t>匀速直线</w:t>
      </w:r>
      <w:r>
        <w:t>运动，此时弹簧测力计的示数等于木块所受滑动摩擦力的大小。</w:t>
      </w:r>
    </w:p>
    <w:p w14:paraId="4C64D1AA" w14:textId="77777777" w:rsidR="00625AE0" w:rsidRDefault="00625AE0" w:rsidP="00625AE0">
      <w:r>
        <w:t>（</w:t>
      </w:r>
      <w:r>
        <w:t>2</w:t>
      </w:r>
      <w:r>
        <w:t>）</w:t>
      </w:r>
      <w:r>
        <w:t xml:space="preserve"> </w:t>
      </w:r>
      <w:r>
        <w:t>在木块上加放砝码是为了探究滑动摩擦力的大小与</w:t>
      </w:r>
      <w:r>
        <w:rPr>
          <w:color w:val="FF0000"/>
          <w:u w:val="single" w:color="000000"/>
        </w:rPr>
        <w:t>压力大小</w:t>
      </w:r>
      <w:r>
        <w:t>的关系；在长木板上铺上棉布或毛巾是为了探究滑动摩擦力的大小与接触面</w:t>
      </w:r>
      <w:r>
        <w:rPr>
          <w:color w:val="FF0000"/>
          <w:u w:val="single" w:color="000000"/>
        </w:rPr>
        <w:t>粗糙程度</w:t>
      </w:r>
      <w:r>
        <w:t>的关系。</w:t>
      </w:r>
    </w:p>
    <w:p w14:paraId="52CC47F0" w14:textId="77777777" w:rsidR="00625AE0" w:rsidRDefault="00625AE0" w:rsidP="00625AE0">
      <w:r>
        <w:t>（</w:t>
      </w:r>
      <w:r>
        <w:t>3</w:t>
      </w:r>
      <w:r>
        <w:t>）</w:t>
      </w:r>
      <w:r>
        <w:t xml:space="preserve"> </w:t>
      </w:r>
      <w:r>
        <w:t>实验中，大家发现弹簧测力计的示数很难稳定，于是设计了如图</w:t>
      </w:r>
      <w:r>
        <w:t>1-9-10</w:t>
      </w:r>
      <w:r>
        <w:t>乙所示的装置进行实验。水平传送带的速度可以调节，定滑轮摩擦忽略不计。</w:t>
      </w:r>
    </w:p>
    <w:p w14:paraId="01F0B296" w14:textId="77777777" w:rsidR="00625AE0" w:rsidRDefault="00625AE0" w:rsidP="00625AE0">
      <w:r>
        <w:t>①</w:t>
      </w:r>
      <w:r>
        <w:t xml:space="preserve"> </w:t>
      </w:r>
      <w:r>
        <w:t>启动传送带，当弹簧测力计的示数稳定后，木块相对于地面</w:t>
      </w:r>
      <w:r>
        <w:rPr>
          <w:color w:val="FF0000"/>
          <w:u w:val="single" w:color="000000"/>
        </w:rPr>
        <w:t>静止</w:t>
      </w:r>
      <w:r>
        <w:t>，此时弹簧测力计的示数等于木块所受滑动摩擦力的大小，木块所受滑动摩擦力的方向水平向</w:t>
      </w:r>
      <w:r>
        <w:rPr>
          <w:color w:val="FF0000"/>
          <w:u w:val="single" w:color="000000"/>
        </w:rPr>
        <w:t>左</w:t>
      </w:r>
      <w:r>
        <w:t>。</w:t>
      </w:r>
    </w:p>
    <w:p w14:paraId="09FFC34B" w14:textId="77777777" w:rsidR="00625AE0" w:rsidRDefault="00625AE0" w:rsidP="00625AE0">
      <w:r>
        <w:t>②</w:t>
      </w:r>
      <w:r>
        <w:t xml:space="preserve"> </w:t>
      </w:r>
      <w:r>
        <w:t>某次实验中，当弹簧测力计的示数稳定后，改变传送带的速度大小，弹簧测力计的示数没有改变，说明木块所受滑动摩擦力的大小与传送带的速度大小</w:t>
      </w:r>
      <w:r>
        <w:rPr>
          <w:color w:val="FF0000"/>
          <w:u w:val="single" w:color="000000"/>
        </w:rPr>
        <w:t>无关</w:t>
      </w:r>
      <w:r>
        <w:t>。</w:t>
      </w:r>
    </w:p>
    <w:p w14:paraId="33F3BA77" w14:textId="77777777" w:rsidR="00625AE0" w:rsidRDefault="00625AE0" w:rsidP="00625AE0">
      <w:pPr>
        <w:pStyle w:val="3"/>
      </w:pPr>
      <w:r>
        <w:rPr>
          <w:noProof/>
        </w:rPr>
        <w:lastRenderedPageBreak/>
        <w:drawing>
          <wp:inline distT="0" distB="0" distL="0" distR="0" wp14:anchorId="25A75248" wp14:editId="1F0C5545">
            <wp:extent cx="3181350" cy="604085"/>
            <wp:effectExtent l="0" t="0" r="0" b="0"/>
            <wp:docPr id="236" name="图片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0"/>
                    <a:srcRect/>
                    <a:stretch>
                      <a:fillRect/>
                    </a:stretch>
                  </pic:blipFill>
                  <pic:spPr bwMode="auto">
                    <a:xfrm>
                      <a:off x="0" y="0"/>
                      <a:ext cx="3181350" cy="604085"/>
                    </a:xfrm>
                    <a:prstGeom prst="rect">
                      <a:avLst/>
                    </a:prstGeom>
                  </pic:spPr>
                </pic:pic>
              </a:graphicData>
            </a:graphic>
          </wp:inline>
        </w:drawing>
      </w:r>
      <w:r>
        <w:rPr>
          <w:color w:val="FFFFFF"/>
          <w:sz w:val="1"/>
          <w:szCs w:val="1"/>
        </w:rPr>
        <w:t>核心素养培优</w:t>
      </w:r>
    </w:p>
    <w:p w14:paraId="284523C4" w14:textId="77777777" w:rsidR="00625AE0" w:rsidRDefault="00625AE0" w:rsidP="001D5913">
      <w:pPr>
        <w:pStyle w:val="4"/>
        <w:jc w:val="left"/>
      </w:pPr>
      <w:r>
        <w:t>一、选择题</w:t>
      </w:r>
    </w:p>
    <w:p w14:paraId="7F79D7CD" w14:textId="77777777" w:rsidR="00625AE0" w:rsidRDefault="00625AE0" w:rsidP="00625AE0">
      <w:r>
        <w:t xml:space="preserve">1. </w:t>
      </w:r>
      <w:r>
        <w:rPr>
          <w:rFonts w:ascii="楷体" w:eastAsia="楷体" w:hAnsi="楷体" w:cs="楷体"/>
        </w:rPr>
        <w:t>[2022·成都中考]</w:t>
      </w:r>
      <w:r>
        <w:t>甜水面是成都的传统美食，制作的关键是做出有筋道的面条：用上等面粉加盐和水，揉匀后静置半小时，用面杖擀成面皮，再切成适当宽度的面条，然后两手抓住面条用力拉长。关于上述过程的说法不正确的是</w:t>
      </w:r>
      <w:r>
        <w:t xml:space="preserve">( </w:t>
      </w:r>
      <w:r>
        <w:rPr>
          <w:color w:val="FF0000"/>
        </w:rPr>
        <w:t>B</w:t>
      </w:r>
      <w:r>
        <w:t xml:space="preserve"> )</w:t>
      </w:r>
    </w:p>
    <w:p w14:paraId="0058C182" w14:textId="77777777" w:rsidR="00625AE0" w:rsidRDefault="00625AE0" w:rsidP="00625AE0">
      <w:r>
        <w:t xml:space="preserve">A. </w:t>
      </w:r>
      <w:r>
        <w:t>揉捏面团时，面团既是受力物体也是施力物体</w:t>
      </w:r>
    </w:p>
    <w:p w14:paraId="680454FE" w14:textId="77777777" w:rsidR="00625AE0" w:rsidRDefault="00625AE0" w:rsidP="00625AE0">
      <w:r>
        <w:t xml:space="preserve">B. </w:t>
      </w:r>
      <w:r>
        <w:t>面团被擀成面皮，力改变了面团的运动状态</w:t>
      </w:r>
    </w:p>
    <w:p w14:paraId="093D7A08" w14:textId="77777777" w:rsidR="00625AE0" w:rsidRDefault="00625AE0" w:rsidP="00625AE0">
      <w:r>
        <w:t xml:space="preserve">C. </w:t>
      </w:r>
      <w:r>
        <w:t>手推面杖来回运动，力改变了面杖的运动状态</w:t>
      </w:r>
    </w:p>
    <w:p w14:paraId="167F3A09" w14:textId="77777777" w:rsidR="00625AE0" w:rsidRDefault="00625AE0" w:rsidP="00625AE0">
      <w:r>
        <w:t xml:space="preserve">D. </w:t>
      </w:r>
      <w:r>
        <w:t>用手拉长面条，面条受力的同时，手也受到力</w:t>
      </w:r>
    </w:p>
    <w:p w14:paraId="29E2166E" w14:textId="77777777" w:rsidR="00625AE0" w:rsidRDefault="00625AE0" w:rsidP="00625AE0">
      <w:r>
        <w:t xml:space="preserve">2. </w:t>
      </w:r>
      <w:r>
        <w:rPr>
          <w:rFonts w:ascii="楷体" w:eastAsia="楷体" w:hAnsi="楷体" w:cs="楷体"/>
        </w:rPr>
        <w:t>[2022·鄂州中考]</w:t>
      </w:r>
      <w:r>
        <w:t>吃完早餐，你走向公交站，准备乘车去上学。你在地面上行走的过程中，下列说法正确的是</w:t>
      </w:r>
      <w:r>
        <w:t xml:space="preserve">( </w:t>
      </w:r>
      <w:r>
        <w:rPr>
          <w:color w:val="FF0000"/>
        </w:rPr>
        <w:t>A</w:t>
      </w:r>
      <w:r>
        <w:t xml:space="preserve"> )</w:t>
      </w:r>
    </w:p>
    <w:p w14:paraId="61834569" w14:textId="77777777" w:rsidR="00625AE0" w:rsidRDefault="00625AE0" w:rsidP="00625AE0">
      <w:pPr>
        <w:jc w:val="center"/>
      </w:pPr>
      <w:r>
        <w:rPr>
          <w:noProof/>
        </w:rPr>
        <w:drawing>
          <wp:anchor distT="0" distB="0" distL="0" distR="0" simplePos="0" relativeHeight="252113408" behindDoc="0" locked="0" layoutInCell="1" allowOverlap="0" wp14:anchorId="37300BFD" wp14:editId="4948AD2B">
            <wp:simplePos x="0" y="0"/>
            <wp:positionH relativeFrom="margin">
              <wp:align>center</wp:align>
            </wp:positionH>
            <wp:positionV relativeFrom="line">
              <wp:posOffset>0</wp:posOffset>
            </wp:positionV>
            <wp:extent cx="1374458" cy="1763268"/>
            <wp:effectExtent l="0" t="0" r="0" b="0"/>
            <wp:wrapTopAndBottom distT="0" distB="0"/>
            <wp:docPr id="237" name="图片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14"/>
                    <a:srcRect/>
                    <a:stretch>
                      <a:fillRect/>
                    </a:stretch>
                  </pic:blipFill>
                  <pic:spPr bwMode="auto">
                    <a:xfrm>
                      <a:off x="0" y="0"/>
                      <a:ext cx="1374458" cy="1763268"/>
                    </a:xfrm>
                    <a:prstGeom prst="rect">
                      <a:avLst/>
                    </a:prstGeom>
                  </pic:spPr>
                </pic:pic>
              </a:graphicData>
            </a:graphic>
          </wp:anchor>
        </w:drawing>
      </w:r>
    </w:p>
    <w:p w14:paraId="040AC9FB" w14:textId="77777777" w:rsidR="00625AE0" w:rsidRDefault="00625AE0" w:rsidP="00625AE0">
      <w:pPr>
        <w:jc w:val="center"/>
      </w:pPr>
      <w:r>
        <w:t>图</w:t>
      </w:r>
      <w:r>
        <w:t>1-9-11</w:t>
      </w:r>
    </w:p>
    <w:p w14:paraId="2CF346D3" w14:textId="77777777" w:rsidR="00625AE0" w:rsidRDefault="00625AE0" w:rsidP="00625AE0"/>
    <w:p w14:paraId="0BF0DFAD" w14:textId="77777777" w:rsidR="00625AE0" w:rsidRDefault="00625AE0" w:rsidP="00625AE0">
      <w:r>
        <w:t xml:space="preserve">A. </w:t>
      </w:r>
      <w:r>
        <w:t>鞋与地面间有摩擦力</w:t>
      </w:r>
    </w:p>
    <w:p w14:paraId="32C1AD37" w14:textId="77777777" w:rsidR="00625AE0" w:rsidRDefault="00625AE0" w:rsidP="00625AE0">
      <w:r>
        <w:t xml:space="preserve">B. </w:t>
      </w:r>
      <w:r>
        <w:t>鞋底有花纹，是为了减小摩擦</w:t>
      </w:r>
    </w:p>
    <w:p w14:paraId="4B1EE7C1" w14:textId="77777777" w:rsidR="00625AE0" w:rsidRDefault="00625AE0" w:rsidP="00625AE0">
      <w:r>
        <w:t xml:space="preserve">C. </w:t>
      </w:r>
      <w:r>
        <w:t>你对地面的压力与地面对你的支持力是一对平衡力</w:t>
      </w:r>
    </w:p>
    <w:p w14:paraId="7BADA99B" w14:textId="77777777" w:rsidR="00625AE0" w:rsidRDefault="00625AE0" w:rsidP="00625AE0">
      <w:r>
        <w:t xml:space="preserve">D. </w:t>
      </w:r>
      <w:r>
        <w:t>如果地面绝对光滑，你可以走得更快</w:t>
      </w:r>
    </w:p>
    <w:p w14:paraId="50509EFC" w14:textId="77777777" w:rsidR="00625AE0" w:rsidRDefault="00625AE0" w:rsidP="00625AE0">
      <w:r>
        <w:t xml:space="preserve">3. </w:t>
      </w:r>
      <w:r>
        <w:rPr>
          <w:rFonts w:ascii="楷体" w:eastAsia="楷体" w:hAnsi="楷体" w:cs="楷体"/>
        </w:rPr>
        <w:t>[2022·牡丹江中考]</w:t>
      </w:r>
      <w:r>
        <w:t>（多选）如图</w:t>
      </w:r>
      <m:oMath>
        <m:r>
          <w:rPr>
            <w:rFonts w:ascii="Cambria Math" w:eastAsia="Cambria Math" w:hAnsi="Cambria Math" w:cs="Cambria Math"/>
          </w:rPr>
          <m:t>1</m:t>
        </m:r>
        <m:r>
          <m:rPr>
            <m:sty m:val="p"/>
          </m:rPr>
          <w:rPr>
            <w:rFonts w:ascii="Cambria Math" w:eastAsia="Cambria Math" w:hAnsi="Cambria Math" w:cs="Cambria Math"/>
          </w:rPr>
          <m:t>-</m:t>
        </m:r>
        <m:r>
          <w:rPr>
            <w:rFonts w:ascii="Cambria Math" w:eastAsia="Cambria Math" w:hAnsi="Cambria Math" w:cs="Cambria Math"/>
          </w:rPr>
          <m:t>9</m:t>
        </m:r>
        <m:r>
          <m:rPr>
            <m:sty m:val="p"/>
          </m:rPr>
          <w:rPr>
            <w:rFonts w:ascii="Cambria Math" w:eastAsia="Cambria Math" w:hAnsi="Cambria Math" w:cs="Cambria Math"/>
          </w:rPr>
          <m:t>-</m:t>
        </m:r>
        <m:r>
          <w:rPr>
            <w:rFonts w:ascii="Cambria Math" w:eastAsia="Cambria Math" w:hAnsi="Cambria Math" w:cs="Cambria Math"/>
          </w:rPr>
          <m:t>12</m:t>
        </m:r>
      </m:oMath>
      <w:r>
        <w:t xml:space="preserve"> </w:t>
      </w:r>
      <w:r>
        <w:t>所示，物体</w:t>
      </w:r>
      <w:r>
        <w:t>A</w:t>
      </w:r>
      <w:r>
        <w:t>在水平方向的力</w:t>
      </w:r>
      <w:r>
        <w:t>F</w:t>
      </w:r>
      <w:r>
        <w:t>的作用下静止在竖直墙壁上。当水平力减小为</w:t>
      </w:r>
      <m:oMath>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4</m:t>
            </m:r>
          </m:den>
        </m:f>
        <m:r>
          <w:rPr>
            <w:rFonts w:ascii="Cambria Math" w:eastAsia="Cambria Math" w:hAnsi="Cambria Math" w:cs="Cambria Math"/>
          </w:rPr>
          <m:t>F</m:t>
        </m:r>
      </m:oMath>
      <w:r>
        <w:t xml:space="preserve"> </w:t>
      </w:r>
      <w:r>
        <w:t>时，物体</w:t>
      </w:r>
      <w:r>
        <w:t>A</w:t>
      </w:r>
      <w:r>
        <w:t>恰好沿竖直墙壁匀速下滑，此时对于物体</w:t>
      </w:r>
      <w:r>
        <w:t>A</w:t>
      </w:r>
      <w:r>
        <w:t>的描述正确的是</w:t>
      </w:r>
      <w:r>
        <w:t xml:space="preserve">( </w:t>
      </w:r>
      <w:r>
        <w:rPr>
          <w:color w:val="FF0000"/>
        </w:rPr>
        <w:t>AB</w:t>
      </w:r>
      <w:r>
        <w:t xml:space="preserve"> )</w:t>
      </w:r>
    </w:p>
    <w:p w14:paraId="3FF0172B" w14:textId="77777777" w:rsidR="00625AE0" w:rsidRDefault="00625AE0" w:rsidP="00625AE0">
      <w:pPr>
        <w:jc w:val="center"/>
      </w:pPr>
      <w:r>
        <w:rPr>
          <w:noProof/>
        </w:rPr>
        <w:lastRenderedPageBreak/>
        <w:drawing>
          <wp:anchor distT="0" distB="0" distL="0" distR="0" simplePos="0" relativeHeight="252008960" behindDoc="0" locked="0" layoutInCell="1" allowOverlap="0" wp14:anchorId="042836AC" wp14:editId="15C6151E">
            <wp:simplePos x="0" y="0"/>
            <wp:positionH relativeFrom="margin">
              <wp:align>center</wp:align>
            </wp:positionH>
            <wp:positionV relativeFrom="line">
              <wp:posOffset>0</wp:posOffset>
            </wp:positionV>
            <wp:extent cx="1079754" cy="1419035"/>
            <wp:effectExtent l="0" t="0" r="0" b="0"/>
            <wp:wrapTopAndBottom distT="0" distB="0"/>
            <wp:docPr id="238" name="图片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15"/>
                    <a:srcRect/>
                    <a:stretch>
                      <a:fillRect/>
                    </a:stretch>
                  </pic:blipFill>
                  <pic:spPr bwMode="auto">
                    <a:xfrm>
                      <a:off x="0" y="0"/>
                      <a:ext cx="1079754" cy="1419035"/>
                    </a:xfrm>
                    <a:prstGeom prst="rect">
                      <a:avLst/>
                    </a:prstGeom>
                  </pic:spPr>
                </pic:pic>
              </a:graphicData>
            </a:graphic>
          </wp:anchor>
        </w:drawing>
      </w:r>
    </w:p>
    <w:p w14:paraId="78B59C7E" w14:textId="77777777" w:rsidR="00625AE0" w:rsidRDefault="00625AE0" w:rsidP="00625AE0">
      <w:pPr>
        <w:jc w:val="center"/>
      </w:pPr>
      <w:r>
        <w:t>图</w:t>
      </w:r>
      <w:r>
        <w:t>1-9-12</w:t>
      </w:r>
    </w:p>
    <w:p w14:paraId="6A417FBD" w14:textId="77777777" w:rsidR="00625AE0" w:rsidRDefault="00625AE0" w:rsidP="00625AE0"/>
    <w:p w14:paraId="6DCE5A23" w14:textId="77777777" w:rsidR="00625AE0" w:rsidRDefault="00625AE0" w:rsidP="00625AE0">
      <w:pPr>
        <w:tabs>
          <w:tab w:val="left" w:pos="4277"/>
        </w:tabs>
      </w:pPr>
      <w:r>
        <w:t xml:space="preserve">A. </w:t>
      </w:r>
      <w:r>
        <w:t>其所受摩擦力和原来一样</w:t>
      </w:r>
      <w:r>
        <w:tab/>
        <w:t xml:space="preserve">B. </w:t>
      </w:r>
      <w:r>
        <w:t>其摩擦力等于重力</w:t>
      </w:r>
    </w:p>
    <w:p w14:paraId="2064E0CF" w14:textId="77777777" w:rsidR="00625AE0" w:rsidRDefault="00625AE0" w:rsidP="00625AE0">
      <w:pPr>
        <w:tabs>
          <w:tab w:val="left" w:pos="4277"/>
        </w:tabs>
      </w:pPr>
      <w:r>
        <w:t xml:space="preserve">C. </w:t>
      </w:r>
      <w:r>
        <w:t>其所受摩擦力为原来的</w:t>
      </w:r>
      <m:oMath>
        <m:f>
          <m:fPr>
            <m:ctrlPr>
              <w:rPr>
                <w:rFonts w:ascii="Cambria Math" w:eastAsia="Cambria Math" w:hAnsi="Cambria Math" w:cs="Cambria Math"/>
              </w:rPr>
            </m:ctrlPr>
          </m:fPr>
          <m:num>
            <m:r>
              <w:rPr>
                <w:rFonts w:ascii="Cambria Math" w:eastAsia="Cambria Math" w:hAnsi="Cambria Math" w:cs="Cambria Math"/>
              </w:rPr>
              <m:t>5</m:t>
            </m:r>
          </m:num>
          <m:den>
            <m:r>
              <w:rPr>
                <w:rFonts w:ascii="Cambria Math" w:eastAsia="Cambria Math" w:hAnsi="Cambria Math" w:cs="Cambria Math"/>
              </w:rPr>
              <m:t>4</m:t>
            </m:r>
          </m:den>
        </m:f>
      </m:oMath>
      <w:r>
        <w:t xml:space="preserve"> </w:t>
      </w:r>
      <w:r>
        <w:tab/>
        <w:t xml:space="preserve">D. </w:t>
      </w:r>
      <w:r>
        <w:t>其所受摩擦力为原来的</w:t>
      </w:r>
      <m:oMath>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4</m:t>
            </m:r>
          </m:den>
        </m:f>
      </m:oMath>
      <w:r>
        <w:t xml:space="preserve"> </w:t>
      </w:r>
    </w:p>
    <w:p w14:paraId="591134D9" w14:textId="77777777" w:rsidR="00625AE0" w:rsidRDefault="00625AE0" w:rsidP="00625AE0">
      <w:r>
        <w:t xml:space="preserve">4. </w:t>
      </w:r>
      <w:r>
        <w:rPr>
          <w:rFonts w:ascii="楷体" w:eastAsia="楷体" w:hAnsi="楷体" w:cs="楷体"/>
        </w:rPr>
        <w:t>[2022·枣庄中考]</w:t>
      </w:r>
      <w:r>
        <w:t>如图</w:t>
      </w:r>
      <w:r>
        <w:t>1-9-13</w:t>
      </w:r>
      <w:r>
        <w:t>甲所示，弹簧的一端挂在墙上，一人用</w:t>
      </w:r>
      <m:oMath>
        <m:r>
          <w:rPr>
            <w:rFonts w:ascii="Cambria Math" w:eastAsia="Cambria Math" w:hAnsi="Cambria Math" w:cs="Cambria Math"/>
          </w:rPr>
          <m:t>4</m:t>
        </m:r>
        <m:r>
          <m:rPr>
            <m:nor/>
          </m:rPr>
          <w:rPr>
            <w:rFonts w:ascii="Cambria Math" w:eastAsia="Cambria Math" w:hAnsi="Cambria Math" w:cs="Cambria Math"/>
          </w:rPr>
          <m:t xml:space="preserve"> </m:t>
        </m:r>
        <m:r>
          <m:rPr>
            <m:sty m:val="p"/>
          </m:rPr>
          <w:rPr>
            <w:rFonts w:ascii="Cambria Math" w:eastAsia="Cambria Math" w:hAnsi="Cambria Math" w:cs="Cambria Math"/>
          </w:rPr>
          <m:t>N</m:t>
        </m:r>
      </m:oMath>
      <w:r>
        <w:t xml:space="preserve"> </w:t>
      </w:r>
      <w:r>
        <w:t>的力</w:t>
      </w:r>
      <m:oMath>
        <m:r>
          <w:rPr>
            <w:rFonts w:ascii="Cambria Math" w:eastAsia="Cambria Math" w:hAnsi="Cambria Math" w:cs="Cambria Math"/>
          </w:rPr>
          <m:t>F</m:t>
        </m:r>
      </m:oMath>
      <w:r>
        <w:t xml:space="preserve"> </w:t>
      </w:r>
      <w:r>
        <w:t>拉弹簧的另一端，弹簧伸长了</w:t>
      </w:r>
      <m:oMath>
        <m:r>
          <w:rPr>
            <w:rFonts w:ascii="Cambria Math" w:eastAsia="Cambria Math" w:hAnsi="Cambria Math" w:cs="Cambria Math"/>
          </w:rPr>
          <m:t>5</m:t>
        </m:r>
        <m:r>
          <m:rPr>
            <m:nor/>
          </m:rPr>
          <w:rPr>
            <w:rFonts w:ascii="Cambria Math" w:eastAsia="Cambria Math" w:hAnsi="Cambria Math" w:cs="Cambria Math"/>
          </w:rPr>
          <m:t xml:space="preserve"> </m:t>
        </m:r>
        <m:r>
          <m:rPr>
            <m:sty m:val="p"/>
          </m:rPr>
          <w:rPr>
            <w:rFonts w:ascii="Cambria Math" w:eastAsia="Cambria Math" w:hAnsi="Cambria Math" w:cs="Cambria Math"/>
          </w:rPr>
          <m:t>cm</m:t>
        </m:r>
      </m:oMath>
      <w:r>
        <w:t xml:space="preserve"> </w:t>
      </w:r>
      <w:r>
        <w:t>；如图</w:t>
      </w:r>
      <m:oMath>
        <m:r>
          <w:rPr>
            <w:rFonts w:ascii="Cambria Math" w:eastAsia="Cambria Math" w:hAnsi="Cambria Math" w:cs="Cambria Math"/>
          </w:rPr>
          <m:t>1</m:t>
        </m:r>
        <m:r>
          <m:rPr>
            <m:sty m:val="p"/>
          </m:rPr>
          <w:rPr>
            <w:rFonts w:ascii="Cambria Math" w:eastAsia="Cambria Math" w:hAnsi="Cambria Math" w:cs="Cambria Math"/>
          </w:rPr>
          <m:t>-</m:t>
        </m:r>
        <m:r>
          <w:rPr>
            <w:rFonts w:ascii="Cambria Math" w:eastAsia="Cambria Math" w:hAnsi="Cambria Math" w:cs="Cambria Math"/>
          </w:rPr>
          <m:t>9</m:t>
        </m:r>
        <m:r>
          <m:rPr>
            <m:sty m:val="p"/>
          </m:rPr>
          <w:rPr>
            <w:rFonts w:ascii="Cambria Math" w:eastAsia="Cambria Math" w:hAnsi="Cambria Math" w:cs="Cambria Math"/>
          </w:rPr>
          <m:t>-</m:t>
        </m:r>
        <m:r>
          <w:rPr>
            <w:rFonts w:ascii="Cambria Math" w:eastAsia="Cambria Math" w:hAnsi="Cambria Math" w:cs="Cambria Math"/>
          </w:rPr>
          <m:t>13</m:t>
        </m:r>
      </m:oMath>
      <w:r>
        <w:t xml:space="preserve"> </w:t>
      </w:r>
      <w:r>
        <w:t>乙所示，两个人</w:t>
      </w:r>
      <w:proofErr w:type="gramStart"/>
      <w:r>
        <w:t>分别拉该弹簧</w:t>
      </w:r>
      <w:proofErr w:type="gramEnd"/>
      <w:r>
        <w:t>的两端，弹簧也伸长了</w:t>
      </w:r>
      <m:oMath>
        <m:r>
          <w:rPr>
            <w:rFonts w:ascii="Cambria Math" w:eastAsia="Cambria Math" w:hAnsi="Cambria Math" w:cs="Cambria Math"/>
          </w:rPr>
          <m:t>5</m:t>
        </m:r>
        <m:r>
          <m:rPr>
            <m:nor/>
          </m:rPr>
          <w:rPr>
            <w:rFonts w:ascii="Cambria Math" w:eastAsia="Cambria Math" w:hAnsi="Cambria Math" w:cs="Cambria Math"/>
          </w:rPr>
          <m:t xml:space="preserve"> </m:t>
        </m:r>
        <m:r>
          <m:rPr>
            <m:sty m:val="p"/>
          </m:rPr>
          <w:rPr>
            <w:rFonts w:ascii="Cambria Math" w:eastAsia="Cambria Math" w:hAnsi="Cambria Math" w:cs="Cambria Math"/>
          </w:rPr>
          <m:t>cm</m:t>
        </m:r>
      </m:oMath>
      <w:r>
        <w:t xml:space="preserve"> </w:t>
      </w:r>
      <w:r>
        <w:t>，则每个人的拉力</w:t>
      </w:r>
      <m:oMath>
        <m:r>
          <w:rPr>
            <w:rFonts w:ascii="Cambria Math" w:eastAsia="Cambria Math" w:hAnsi="Cambria Math" w:cs="Cambria Math"/>
          </w:rPr>
          <m:t>F</m:t>
        </m:r>
      </m:oMath>
      <w:r>
        <w:t xml:space="preserve"> </w:t>
      </w:r>
      <w:r>
        <w:t>分别为</w:t>
      </w:r>
      <w:r>
        <w:t xml:space="preserve">( </w:t>
      </w:r>
      <w:r>
        <w:rPr>
          <w:color w:val="FF0000"/>
        </w:rPr>
        <w:t>C</w:t>
      </w:r>
      <w:r>
        <w:t xml:space="preserve"> )</w:t>
      </w:r>
    </w:p>
    <w:p w14:paraId="042545E6" w14:textId="77777777" w:rsidR="00625AE0" w:rsidRDefault="00625AE0" w:rsidP="00625AE0">
      <w:pPr>
        <w:jc w:val="center"/>
      </w:pPr>
      <w:r>
        <w:rPr>
          <w:noProof/>
        </w:rPr>
        <w:drawing>
          <wp:anchor distT="0" distB="0" distL="0" distR="0" simplePos="0" relativeHeight="251916800" behindDoc="0" locked="0" layoutInCell="1" allowOverlap="0" wp14:anchorId="6B24CEF3" wp14:editId="7E24432C">
            <wp:simplePos x="0" y="0"/>
            <wp:positionH relativeFrom="margin">
              <wp:align>center</wp:align>
            </wp:positionH>
            <wp:positionV relativeFrom="line">
              <wp:posOffset>0</wp:posOffset>
            </wp:positionV>
            <wp:extent cx="3613214" cy="725615"/>
            <wp:effectExtent l="0" t="0" r="0" b="0"/>
            <wp:wrapTopAndBottom distT="0" distB="0"/>
            <wp:docPr id="239" name="图片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16"/>
                    <a:srcRect/>
                    <a:stretch>
                      <a:fillRect/>
                    </a:stretch>
                  </pic:blipFill>
                  <pic:spPr bwMode="auto">
                    <a:xfrm>
                      <a:off x="0" y="0"/>
                      <a:ext cx="3613214" cy="725615"/>
                    </a:xfrm>
                    <a:prstGeom prst="rect">
                      <a:avLst/>
                    </a:prstGeom>
                  </pic:spPr>
                </pic:pic>
              </a:graphicData>
            </a:graphic>
          </wp:anchor>
        </w:drawing>
      </w:r>
    </w:p>
    <w:p w14:paraId="24F72C99" w14:textId="77777777" w:rsidR="00625AE0" w:rsidRDefault="00625AE0" w:rsidP="00625AE0">
      <w:pPr>
        <w:jc w:val="center"/>
      </w:pPr>
      <w:r>
        <w:t>图</w:t>
      </w:r>
      <w:r>
        <w:t>1-9-13</w:t>
      </w:r>
    </w:p>
    <w:p w14:paraId="3976AB38" w14:textId="77777777" w:rsidR="00625AE0" w:rsidRDefault="00625AE0" w:rsidP="00625AE0"/>
    <w:p w14:paraId="189361AE" w14:textId="776CBC46" w:rsidR="00625AE0" w:rsidRDefault="00625AE0" w:rsidP="00625AE0">
      <w:pPr>
        <w:tabs>
          <w:tab w:val="left" w:pos="2138"/>
          <w:tab w:val="left" w:pos="4277"/>
          <w:tab w:val="left" w:pos="6415"/>
        </w:tabs>
      </w:pPr>
      <w:proofErr w:type="gramStart"/>
      <w:r>
        <w:t xml:space="preserve">A. </w:t>
      </w:r>
      <m:oMath>
        <m:r>
          <w:rPr>
            <w:rFonts w:ascii="Cambria Math" w:eastAsia="Cambria Math" w:hAnsi="Cambria Math" w:cs="Cambria Math"/>
          </w:rPr>
          <m:t>4</m:t>
        </m:r>
        <m:r>
          <m:rPr>
            <m:nor/>
          </m:rPr>
          <w:rPr>
            <w:rFonts w:ascii="Cambria Math" w:eastAsia="Cambria Math" w:hAnsi="Cambria Math" w:cs="Cambria Math"/>
          </w:rPr>
          <m:t xml:space="preserve"> </m:t>
        </m:r>
        <m:r>
          <m:rPr>
            <m:sty m:val="p"/>
          </m:rPr>
          <w:rPr>
            <w:rFonts w:ascii="Cambria Math" w:eastAsia="Cambria Math" w:hAnsi="Cambria Math" w:cs="Cambria Math"/>
          </w:rPr>
          <m:t xml:space="preserve">N       </m:t>
        </m:r>
        <m:r>
          <w:rPr>
            <w:rFonts w:ascii="Cambria Math" w:eastAsia="Cambria Math" w:hAnsi="Cambria Math" w:cs="Cambria Math"/>
          </w:rPr>
          <m:t>0</m:t>
        </m:r>
      </m:oMath>
      <w:r>
        <w:t xml:space="preserve"> </w:t>
      </w:r>
      <w:r>
        <w:tab/>
        <w:t xml:space="preserve">B. </w:t>
      </w:r>
      <m:oMath>
        <m:r>
          <w:rPr>
            <w:rFonts w:ascii="Cambria Math" w:eastAsia="Cambria Math" w:hAnsi="Cambria Math" w:cs="Cambria Math"/>
          </w:rPr>
          <m:t>0      4</m:t>
        </m:r>
        <m:r>
          <m:rPr>
            <m:nor/>
          </m:rPr>
          <w:rPr>
            <w:rFonts w:ascii="Cambria Math" w:eastAsia="Cambria Math" w:hAnsi="Cambria Math" w:cs="Cambria Math"/>
          </w:rPr>
          <m:t xml:space="preserve"> </m:t>
        </m:r>
        <m:r>
          <m:rPr>
            <m:sty m:val="p"/>
          </m:rPr>
          <w:rPr>
            <w:rFonts w:ascii="Cambria Math" w:eastAsia="Cambria Math" w:hAnsi="Cambria Math" w:cs="Cambria Math"/>
          </w:rPr>
          <m:t>N</m:t>
        </m:r>
      </m:oMath>
      <w:r>
        <w:t xml:space="preserve"> </w:t>
      </w:r>
      <w:r>
        <w:tab/>
        <w:t xml:space="preserve">C. </w:t>
      </w:r>
      <m:oMath>
        <m:r>
          <w:rPr>
            <w:rFonts w:ascii="Cambria Math" w:eastAsia="Cambria Math" w:hAnsi="Cambria Math" w:cs="Cambria Math"/>
          </w:rPr>
          <m:t>4</m:t>
        </m:r>
        <m:r>
          <m:rPr>
            <m:nor/>
          </m:rPr>
          <w:rPr>
            <w:rFonts w:ascii="Cambria Math" w:eastAsia="Cambria Math" w:hAnsi="Cambria Math" w:cs="Cambria Math"/>
          </w:rPr>
          <m:t xml:space="preserve"> </m:t>
        </m:r>
        <m:r>
          <m:rPr>
            <m:sty m:val="p"/>
          </m:rPr>
          <w:rPr>
            <w:rFonts w:ascii="Cambria Math" w:eastAsia="Cambria Math" w:hAnsi="Cambria Math" w:cs="Cambria Math"/>
          </w:rPr>
          <m:t xml:space="preserve">N      </m:t>
        </m:r>
        <m:r>
          <w:rPr>
            <w:rFonts w:ascii="Cambria Math" w:eastAsia="Cambria Math" w:hAnsi="Cambria Math" w:cs="Cambria Math"/>
          </w:rPr>
          <m:t>4</m:t>
        </m:r>
        <m:r>
          <m:rPr>
            <m:nor/>
          </m:rPr>
          <w:rPr>
            <w:rFonts w:ascii="Cambria Math" w:eastAsia="Cambria Math" w:hAnsi="Cambria Math" w:cs="Cambria Math"/>
          </w:rPr>
          <m:t xml:space="preserve"> </m:t>
        </m:r>
        <m:r>
          <m:rPr>
            <m:sty m:val="p"/>
          </m:rPr>
          <w:rPr>
            <w:rFonts w:ascii="Cambria Math" w:eastAsia="Cambria Math" w:hAnsi="Cambria Math" w:cs="Cambria Math"/>
          </w:rPr>
          <m:t>N</m:t>
        </m:r>
      </m:oMath>
      <w:r>
        <w:t xml:space="preserve"> </w:t>
      </w:r>
      <w:r>
        <w:tab/>
        <w:t>D.</w:t>
      </w:r>
      <w:proofErr w:type="gramEnd"/>
      <w:r>
        <w:t xml:space="preserve"> </w:t>
      </w:r>
      <m:oMath>
        <m:r>
          <w:rPr>
            <w:rFonts w:ascii="Cambria Math" w:eastAsia="Cambria Math" w:hAnsi="Cambria Math" w:cs="Cambria Math"/>
          </w:rPr>
          <m:t>8</m:t>
        </m:r>
        <m:r>
          <m:rPr>
            <m:nor/>
          </m:rPr>
          <w:rPr>
            <w:rFonts w:ascii="Cambria Math" w:eastAsia="Cambria Math" w:hAnsi="Cambria Math" w:cs="Cambria Math"/>
          </w:rPr>
          <m:t xml:space="preserve"> </m:t>
        </m:r>
        <m:r>
          <m:rPr>
            <m:sty m:val="p"/>
          </m:rPr>
          <w:rPr>
            <w:rFonts w:ascii="Cambria Math" w:eastAsia="Cambria Math" w:hAnsi="Cambria Math" w:cs="Cambria Math"/>
          </w:rPr>
          <m:t xml:space="preserve">N       </m:t>
        </m:r>
        <m:r>
          <w:rPr>
            <w:rFonts w:ascii="Cambria Math" w:eastAsia="Cambria Math" w:hAnsi="Cambria Math" w:cs="Cambria Math"/>
          </w:rPr>
          <m:t>8</m:t>
        </m:r>
        <m:r>
          <m:rPr>
            <m:nor/>
          </m:rPr>
          <w:rPr>
            <w:rFonts w:ascii="Cambria Math" w:eastAsia="Cambria Math" w:hAnsi="Cambria Math" w:cs="Cambria Math"/>
          </w:rPr>
          <m:t xml:space="preserve"> </m:t>
        </m:r>
        <m:r>
          <m:rPr>
            <m:sty m:val="p"/>
          </m:rPr>
          <w:rPr>
            <w:rFonts w:ascii="Cambria Math" w:eastAsia="Cambria Math" w:hAnsi="Cambria Math" w:cs="Cambria Math"/>
          </w:rPr>
          <m:t>N</m:t>
        </m:r>
      </m:oMath>
      <w:r>
        <w:t xml:space="preserve"> </w:t>
      </w:r>
    </w:p>
    <w:p w14:paraId="69171DFC" w14:textId="77777777" w:rsidR="00625AE0" w:rsidRDefault="00625AE0" w:rsidP="00625AE0">
      <w:r>
        <w:t xml:space="preserve">5. </w:t>
      </w:r>
      <w:r>
        <w:rPr>
          <w:rFonts w:ascii="楷体" w:eastAsia="楷体" w:hAnsi="楷体" w:cs="楷体"/>
        </w:rPr>
        <w:t>[2022·长沙中考]</w:t>
      </w:r>
      <w:r>
        <w:t>练习移动射击时，竖直安装并固定</w:t>
      </w:r>
      <w:proofErr w:type="gramStart"/>
      <w:r>
        <w:t>一</w:t>
      </w:r>
      <w:proofErr w:type="gramEnd"/>
      <w:r>
        <w:t>圆形靶，靶的水平直径和竖直</w:t>
      </w:r>
      <w:proofErr w:type="gramStart"/>
      <w:r>
        <w:t>直径将靶面</w:t>
      </w:r>
      <w:proofErr w:type="gramEnd"/>
      <w:r>
        <w:t>分成四个区域，如图</w:t>
      </w:r>
      <w:r>
        <w:t>1-9-14</w:t>
      </w:r>
      <w:r>
        <w:t>所示。当水平向右平行于靶面运动的汽车经过靶时，车上的运动员枪口对准靶心并立即射击，子弹可能落在</w:t>
      </w:r>
      <w:r>
        <w:t xml:space="preserve">( </w:t>
      </w:r>
      <w:r>
        <w:rPr>
          <w:color w:val="FF0000"/>
        </w:rPr>
        <w:t>D</w:t>
      </w:r>
      <w:r>
        <w:t xml:space="preserve"> )</w:t>
      </w:r>
    </w:p>
    <w:p w14:paraId="36E63B38" w14:textId="32ED85A9" w:rsidR="00625AE0" w:rsidRDefault="00625AE0" w:rsidP="00625AE0">
      <w:pPr>
        <w:jc w:val="center"/>
        <w:rPr>
          <w:noProof/>
        </w:rPr>
      </w:pPr>
    </w:p>
    <w:p w14:paraId="5D2D607C" w14:textId="4B6300A4" w:rsidR="001D5913" w:rsidRDefault="001D5913" w:rsidP="00625AE0">
      <w:pPr>
        <w:jc w:val="center"/>
      </w:pPr>
      <w:r>
        <w:rPr>
          <w:noProof/>
        </w:rPr>
        <w:drawing>
          <wp:anchor distT="0" distB="0" distL="0" distR="0" simplePos="0" relativeHeight="252299776" behindDoc="0" locked="0" layoutInCell="1" allowOverlap="0" wp14:anchorId="301C688C" wp14:editId="4CE39BF3">
            <wp:simplePos x="0" y="0"/>
            <wp:positionH relativeFrom="margin">
              <wp:posOffset>2256790</wp:posOffset>
            </wp:positionH>
            <wp:positionV relativeFrom="line">
              <wp:posOffset>-110490</wp:posOffset>
            </wp:positionV>
            <wp:extent cx="1062419" cy="1062419"/>
            <wp:effectExtent l="0" t="0" r="0" b="0"/>
            <wp:wrapTopAndBottom distT="0" distB="0"/>
            <wp:docPr id="750" name="图片 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17"/>
                    <a:srcRect/>
                    <a:stretch>
                      <a:fillRect/>
                    </a:stretch>
                  </pic:blipFill>
                  <pic:spPr bwMode="auto">
                    <a:xfrm>
                      <a:off x="0" y="0"/>
                      <a:ext cx="1062419" cy="1062419"/>
                    </a:xfrm>
                    <a:prstGeom prst="rect">
                      <a:avLst/>
                    </a:prstGeom>
                  </pic:spPr>
                </pic:pic>
              </a:graphicData>
            </a:graphic>
          </wp:anchor>
        </w:drawing>
      </w:r>
    </w:p>
    <w:p w14:paraId="2E33C536" w14:textId="5AB34D02" w:rsidR="00625AE0" w:rsidRDefault="00625AE0" w:rsidP="001D5913">
      <w:pPr>
        <w:jc w:val="center"/>
      </w:pPr>
      <w:r>
        <w:t>图</w:t>
      </w:r>
      <w:r>
        <w:t>1-9-14</w:t>
      </w:r>
    </w:p>
    <w:p w14:paraId="13216BE8" w14:textId="77777777" w:rsidR="00625AE0" w:rsidRDefault="00625AE0" w:rsidP="00625AE0">
      <w:pPr>
        <w:tabs>
          <w:tab w:val="left" w:pos="2138"/>
          <w:tab w:val="left" w:pos="4277"/>
          <w:tab w:val="left" w:pos="6415"/>
        </w:tabs>
      </w:pPr>
      <w:r>
        <w:lastRenderedPageBreak/>
        <w:t xml:space="preserve">A. </w:t>
      </w:r>
      <w:r>
        <w:t>Ⅰ区</w:t>
      </w:r>
      <w:r>
        <w:tab/>
        <w:t xml:space="preserve">B. </w:t>
      </w:r>
      <w:r>
        <w:t>Ⅱ区</w:t>
      </w:r>
      <w:r>
        <w:tab/>
        <w:t xml:space="preserve">C. </w:t>
      </w:r>
      <w:r>
        <w:t>Ⅲ区</w:t>
      </w:r>
      <w:r>
        <w:tab/>
        <w:t xml:space="preserve">D. </w:t>
      </w:r>
      <w:r>
        <w:t>Ⅳ区</w:t>
      </w:r>
    </w:p>
    <w:p w14:paraId="04355B1B" w14:textId="77777777" w:rsidR="00625AE0" w:rsidRDefault="00625AE0" w:rsidP="00625AE0">
      <w:r>
        <w:t xml:space="preserve">6. </w:t>
      </w:r>
      <w:r>
        <w:rPr>
          <w:rFonts w:ascii="楷体" w:eastAsia="楷体" w:hAnsi="楷体" w:cs="楷体"/>
        </w:rPr>
        <w:t>[2022·自贡中考]</w:t>
      </w:r>
      <w:r>
        <w:t>如图</w:t>
      </w:r>
      <w:r>
        <w:t>1-9-15</w:t>
      </w:r>
      <w:r>
        <w:t>所示，用</w:t>
      </w:r>
      <m:oMath>
        <m:r>
          <w:rPr>
            <w:rFonts w:ascii="Cambria Math" w:eastAsia="Cambria Math" w:hAnsi="Cambria Math" w:cs="Cambria Math"/>
          </w:rPr>
          <m:t>5</m:t>
        </m:r>
        <m:r>
          <m:rPr>
            <m:nor/>
          </m:rPr>
          <w:rPr>
            <w:rFonts w:ascii="Cambria Math" w:eastAsia="Cambria Math" w:hAnsi="Cambria Math" w:cs="Cambria Math"/>
          </w:rPr>
          <m:t xml:space="preserve"> </m:t>
        </m:r>
        <m:r>
          <m:rPr>
            <m:sty m:val="p"/>
          </m:rPr>
          <w:rPr>
            <w:rFonts w:ascii="Cambria Math" w:eastAsia="Cambria Math" w:hAnsi="Cambria Math" w:cs="Cambria Math"/>
          </w:rPr>
          <m:t>N</m:t>
        </m:r>
      </m:oMath>
      <w:r>
        <w:t xml:space="preserve"> </w:t>
      </w:r>
      <w:r>
        <w:t>的水平拉力</w:t>
      </w:r>
      <m:oMath>
        <m:r>
          <w:rPr>
            <w:rFonts w:ascii="Cambria Math" w:eastAsia="Cambria Math" w:hAnsi="Cambria Math" w:cs="Cambria Math"/>
          </w:rPr>
          <m:t>F</m:t>
        </m:r>
      </m:oMath>
      <w:r>
        <w:t xml:space="preserve"> </w:t>
      </w:r>
      <w:r>
        <w:t>拉动木板</w:t>
      </w:r>
      <w:r>
        <w:t>A</w:t>
      </w:r>
      <w:r>
        <w:t>在水平地面上向右匀速运动，物体</w:t>
      </w:r>
      <w:r>
        <w:t>B</w:t>
      </w:r>
      <w:r>
        <w:t>相对地面静止不动，弹簧测力计示数为</w:t>
      </w:r>
      <m:oMath>
        <m:r>
          <w:rPr>
            <w:rFonts w:ascii="Cambria Math" w:eastAsia="Cambria Math" w:hAnsi="Cambria Math" w:cs="Cambria Math"/>
          </w:rPr>
          <m:t>2</m:t>
        </m:r>
        <m:r>
          <m:rPr>
            <m:nor/>
          </m:rPr>
          <w:rPr>
            <w:rFonts w:ascii="Cambria Math" w:eastAsia="Cambria Math" w:hAnsi="Cambria Math" w:cs="Cambria Math"/>
          </w:rPr>
          <m:t xml:space="preserve"> </m:t>
        </m:r>
        <m:r>
          <m:rPr>
            <m:sty m:val="p"/>
          </m:rPr>
          <w:rPr>
            <w:rFonts w:ascii="Cambria Math" w:eastAsia="Cambria Math" w:hAnsi="Cambria Math" w:cs="Cambria Math"/>
          </w:rPr>
          <m:t>N</m:t>
        </m:r>
      </m:oMath>
      <w:r>
        <w:t xml:space="preserve"> </w:t>
      </w:r>
      <w:r>
        <w:t>。下列说法正确的是</w:t>
      </w:r>
      <w:r>
        <w:t xml:space="preserve">( </w:t>
      </w:r>
      <w:r>
        <w:rPr>
          <w:color w:val="FF0000"/>
        </w:rPr>
        <w:t>B</w:t>
      </w:r>
      <w:r>
        <w:t xml:space="preserve"> )</w:t>
      </w:r>
    </w:p>
    <w:p w14:paraId="0DF4DAA7" w14:textId="53D2DDA7" w:rsidR="00625AE0" w:rsidRDefault="00625AE0" w:rsidP="00625AE0">
      <w:pPr>
        <w:jc w:val="center"/>
        <w:rPr>
          <w:noProof/>
        </w:rPr>
      </w:pPr>
    </w:p>
    <w:p w14:paraId="5B8E442E" w14:textId="14A72367" w:rsidR="001D5913" w:rsidRDefault="001D5913" w:rsidP="00625AE0">
      <w:pPr>
        <w:jc w:val="center"/>
      </w:pPr>
      <w:r>
        <w:rPr>
          <w:noProof/>
        </w:rPr>
        <w:drawing>
          <wp:anchor distT="0" distB="0" distL="0" distR="0" simplePos="0" relativeHeight="252301824" behindDoc="0" locked="0" layoutInCell="1" allowOverlap="0" wp14:anchorId="6B05DF10" wp14:editId="5B4B4EF0">
            <wp:simplePos x="0" y="0"/>
            <wp:positionH relativeFrom="margin">
              <wp:posOffset>1319530</wp:posOffset>
            </wp:positionH>
            <wp:positionV relativeFrom="line">
              <wp:posOffset>-110490</wp:posOffset>
            </wp:positionV>
            <wp:extent cx="2937129" cy="871728"/>
            <wp:effectExtent l="0" t="0" r="0" b="0"/>
            <wp:wrapTopAndBottom distT="0" distB="0"/>
            <wp:docPr id="751" name="图片 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18"/>
                    <a:srcRect/>
                    <a:stretch>
                      <a:fillRect/>
                    </a:stretch>
                  </pic:blipFill>
                  <pic:spPr bwMode="auto">
                    <a:xfrm>
                      <a:off x="0" y="0"/>
                      <a:ext cx="2937129" cy="871728"/>
                    </a:xfrm>
                    <a:prstGeom prst="rect">
                      <a:avLst/>
                    </a:prstGeom>
                  </pic:spPr>
                </pic:pic>
              </a:graphicData>
            </a:graphic>
          </wp:anchor>
        </w:drawing>
      </w:r>
    </w:p>
    <w:p w14:paraId="702FA926" w14:textId="6E081A02" w:rsidR="00625AE0" w:rsidRDefault="00625AE0" w:rsidP="001D5913">
      <w:pPr>
        <w:jc w:val="center"/>
      </w:pPr>
      <w:r>
        <w:t>图</w:t>
      </w:r>
      <w:r w:rsidR="001D5913">
        <w:t>1-9-15</w:t>
      </w:r>
    </w:p>
    <w:p w14:paraId="6F78FC7B" w14:textId="77777777" w:rsidR="00625AE0" w:rsidRDefault="00625AE0" w:rsidP="00625AE0">
      <w:r>
        <w:t xml:space="preserve">A. </w:t>
      </w:r>
      <w:r>
        <w:t>必须使木板</w:t>
      </w:r>
      <w:r>
        <w:t>A</w:t>
      </w:r>
      <w:r>
        <w:t>做匀速运动才能测出</w:t>
      </w:r>
      <w:r>
        <w:t>B</w:t>
      </w:r>
      <w:r>
        <w:t>受到的摩擦力</w:t>
      </w:r>
    </w:p>
    <w:p w14:paraId="0F7AE742" w14:textId="77777777" w:rsidR="00625AE0" w:rsidRDefault="00625AE0" w:rsidP="00625AE0">
      <w:r>
        <w:t>B. A</w:t>
      </w:r>
      <w:r>
        <w:t>对</w:t>
      </w:r>
      <w:r>
        <w:t>B</w:t>
      </w:r>
      <w:r>
        <w:t>的摩擦力大小为</w:t>
      </w:r>
      <m:oMath>
        <m:r>
          <w:rPr>
            <w:rFonts w:ascii="Cambria Math" w:eastAsia="Cambria Math" w:hAnsi="Cambria Math" w:cs="Cambria Math"/>
          </w:rPr>
          <m:t>2</m:t>
        </m:r>
        <m:r>
          <m:rPr>
            <m:nor/>
          </m:rPr>
          <w:rPr>
            <w:rFonts w:ascii="Cambria Math" w:eastAsia="Cambria Math" w:hAnsi="Cambria Math" w:cs="Cambria Math"/>
          </w:rPr>
          <m:t xml:space="preserve"> </m:t>
        </m:r>
        <m:r>
          <m:rPr>
            <m:sty m:val="p"/>
          </m:rPr>
          <w:rPr>
            <w:rFonts w:ascii="Cambria Math" w:eastAsia="Cambria Math" w:hAnsi="Cambria Math" w:cs="Cambria Math"/>
          </w:rPr>
          <m:t>N</m:t>
        </m:r>
      </m:oMath>
      <w:r>
        <w:t xml:space="preserve"> </w:t>
      </w:r>
      <w:r>
        <w:t>，方向水平向右</w:t>
      </w:r>
    </w:p>
    <w:p w14:paraId="79068A18" w14:textId="77777777" w:rsidR="00625AE0" w:rsidRDefault="00625AE0" w:rsidP="00625AE0">
      <w:r>
        <w:t>C. B</w:t>
      </w:r>
      <w:r>
        <w:t>对</w:t>
      </w:r>
      <w:r>
        <w:t>A</w:t>
      </w:r>
      <w:r>
        <w:t>的摩擦力大小为</w:t>
      </w:r>
      <m:oMath>
        <m:r>
          <w:rPr>
            <w:rFonts w:ascii="Cambria Math" w:eastAsia="Cambria Math" w:hAnsi="Cambria Math" w:cs="Cambria Math"/>
          </w:rPr>
          <m:t>3</m:t>
        </m:r>
        <m:r>
          <m:rPr>
            <m:nor/>
          </m:rPr>
          <w:rPr>
            <w:rFonts w:ascii="Cambria Math" w:eastAsia="Cambria Math" w:hAnsi="Cambria Math" w:cs="Cambria Math"/>
          </w:rPr>
          <m:t xml:space="preserve"> </m:t>
        </m:r>
        <m:r>
          <m:rPr>
            <m:sty m:val="p"/>
          </m:rPr>
          <w:rPr>
            <w:rFonts w:ascii="Cambria Math" w:eastAsia="Cambria Math" w:hAnsi="Cambria Math" w:cs="Cambria Math"/>
          </w:rPr>
          <m:t>N</m:t>
        </m:r>
      </m:oMath>
      <w:r>
        <w:t xml:space="preserve"> </w:t>
      </w:r>
      <w:r>
        <w:t>，方向水平向右</w:t>
      </w:r>
    </w:p>
    <w:p w14:paraId="0AECA0A0" w14:textId="77777777" w:rsidR="00625AE0" w:rsidRDefault="00625AE0" w:rsidP="00625AE0">
      <w:r>
        <w:t xml:space="preserve">D. </w:t>
      </w:r>
      <w:r>
        <w:t>地面对</w:t>
      </w:r>
      <w:r>
        <w:t>A</w:t>
      </w:r>
      <w:r>
        <w:t>的摩擦力大小为</w:t>
      </w:r>
      <m:oMath>
        <m:r>
          <w:rPr>
            <w:rFonts w:ascii="Cambria Math" w:eastAsia="Cambria Math" w:hAnsi="Cambria Math" w:cs="Cambria Math"/>
          </w:rPr>
          <m:t>3</m:t>
        </m:r>
        <m:r>
          <m:rPr>
            <m:nor/>
          </m:rPr>
          <w:rPr>
            <w:rFonts w:ascii="Cambria Math" w:eastAsia="Cambria Math" w:hAnsi="Cambria Math" w:cs="Cambria Math"/>
          </w:rPr>
          <m:t xml:space="preserve"> </m:t>
        </m:r>
        <m:r>
          <m:rPr>
            <m:sty m:val="p"/>
          </m:rPr>
          <w:rPr>
            <w:rFonts w:ascii="Cambria Math" w:eastAsia="Cambria Math" w:hAnsi="Cambria Math" w:cs="Cambria Math"/>
          </w:rPr>
          <m:t>N</m:t>
        </m:r>
      </m:oMath>
      <w:r>
        <w:t xml:space="preserve"> </w:t>
      </w:r>
      <w:r>
        <w:t>，方向水平向右</w:t>
      </w:r>
    </w:p>
    <w:p w14:paraId="32DACECD" w14:textId="77777777" w:rsidR="00625AE0" w:rsidRDefault="00625AE0" w:rsidP="001D5913">
      <w:pPr>
        <w:pStyle w:val="4"/>
        <w:jc w:val="left"/>
      </w:pPr>
      <w:r>
        <w:t>二、填空与作图题</w:t>
      </w:r>
    </w:p>
    <w:p w14:paraId="0F3C5C8D" w14:textId="77777777" w:rsidR="00625AE0" w:rsidRDefault="00625AE0" w:rsidP="00625AE0">
      <w:r>
        <w:t xml:space="preserve">7. </w:t>
      </w:r>
      <w:r>
        <w:rPr>
          <w:rFonts w:ascii="楷体" w:eastAsia="楷体" w:hAnsi="楷体" w:cs="楷体"/>
        </w:rPr>
        <w:t>[2022·德阳中考]</w:t>
      </w:r>
      <w:r>
        <w:t>物体所受重力跟它的</w:t>
      </w:r>
      <w:r>
        <w:rPr>
          <w:color w:val="FF0000"/>
          <w:u w:val="single" w:color="000000"/>
        </w:rPr>
        <w:t>质量</w:t>
      </w:r>
      <w:r>
        <w:t>成正比。</w:t>
      </w:r>
    </w:p>
    <w:p w14:paraId="19B74B0B" w14:textId="77777777" w:rsidR="00625AE0" w:rsidRDefault="00625AE0" w:rsidP="00625AE0">
      <w:r>
        <w:t xml:space="preserve">8. </w:t>
      </w:r>
      <w:r>
        <w:rPr>
          <w:rFonts w:ascii="楷体" w:eastAsia="楷体" w:hAnsi="楷体" w:cs="楷体"/>
        </w:rPr>
        <w:t>[2022·阜新中考]</w:t>
      </w:r>
      <w:r>
        <w:t>我国大力提倡“低碳环保，绿色出行”，选择自行车出行是大家喜爱的方式之一。骑自行车时，人用脚向后蹬地，自行车向前运动，说明物体间力的作用是</w:t>
      </w:r>
      <w:r>
        <w:rPr>
          <w:color w:val="FF0000"/>
          <w:u w:val="single" w:color="000000"/>
        </w:rPr>
        <w:t>相互</w:t>
      </w:r>
      <w:r>
        <w:t>的。骑行时，轮胎被压</w:t>
      </w:r>
      <w:proofErr w:type="gramStart"/>
      <w:r>
        <w:t>瘪</w:t>
      </w:r>
      <w:proofErr w:type="gramEnd"/>
      <w:r>
        <w:t>一些，说明力可以改变物体的</w:t>
      </w:r>
      <w:r>
        <w:t xml:space="preserve"> </w:t>
      </w:r>
      <w:r>
        <w:rPr>
          <w:color w:val="FF0000"/>
          <w:u w:val="single" w:color="000000"/>
        </w:rPr>
        <w:t>形状</w:t>
      </w:r>
      <w:r>
        <w:t>。</w:t>
      </w:r>
    </w:p>
    <w:p w14:paraId="27C692DB" w14:textId="2FCC1245" w:rsidR="00625AE0" w:rsidRDefault="00625AE0" w:rsidP="00625AE0">
      <w:r>
        <w:t xml:space="preserve">9. </w:t>
      </w:r>
      <w:r>
        <w:rPr>
          <w:rFonts w:ascii="楷体" w:eastAsia="楷体" w:hAnsi="楷体" w:cs="楷体"/>
        </w:rPr>
        <w:t>[2022·成都中考]</w:t>
      </w:r>
      <w:r>
        <w:t>如图</w:t>
      </w:r>
      <w:r>
        <w:t>1-9-16</w:t>
      </w:r>
      <w:r>
        <w:t>是小明用抹布做清洁时的情景。当小明向左擦拭桌面时，抹布受到桌面的摩擦力方向是向</w:t>
      </w:r>
      <w:r>
        <w:t xml:space="preserve"> </w:t>
      </w:r>
      <w:r>
        <w:rPr>
          <w:color w:val="FF0000"/>
          <w:u w:val="single" w:color="000000"/>
        </w:rPr>
        <w:t>右</w:t>
      </w:r>
      <w:r>
        <w:t>的。为了擦干净桌面上一小团</w:t>
      </w:r>
      <w:r w:rsidR="001D5913">
        <w:rPr>
          <w:noProof/>
        </w:rPr>
        <w:drawing>
          <wp:anchor distT="0" distB="0" distL="0" distR="0" simplePos="0" relativeHeight="252307968" behindDoc="0" locked="0" layoutInCell="1" allowOverlap="0" wp14:anchorId="4E03F11F" wp14:editId="645DC70C">
            <wp:simplePos x="0" y="0"/>
            <wp:positionH relativeFrom="margin">
              <wp:posOffset>1615440</wp:posOffset>
            </wp:positionH>
            <wp:positionV relativeFrom="line">
              <wp:posOffset>446405</wp:posOffset>
            </wp:positionV>
            <wp:extent cx="2078355" cy="1149350"/>
            <wp:effectExtent l="0" t="0" r="0" b="0"/>
            <wp:wrapTopAndBottom distT="0" distB="0"/>
            <wp:docPr id="757" name="图片 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19"/>
                    <a:srcRect/>
                    <a:stretch>
                      <a:fillRect/>
                    </a:stretch>
                  </pic:blipFill>
                  <pic:spPr bwMode="auto">
                    <a:xfrm>
                      <a:off x="0" y="0"/>
                      <a:ext cx="2078355" cy="1149350"/>
                    </a:xfrm>
                    <a:prstGeom prst="rect">
                      <a:avLst/>
                    </a:prstGeom>
                  </pic:spPr>
                </pic:pic>
              </a:graphicData>
            </a:graphic>
            <wp14:sizeRelH relativeFrom="margin">
              <wp14:pctWidth>0</wp14:pctWidth>
            </wp14:sizeRelH>
            <wp14:sizeRelV relativeFrom="margin">
              <wp14:pctHeight>0</wp14:pctHeight>
            </wp14:sizeRelV>
          </wp:anchor>
        </w:drawing>
      </w:r>
      <w:r>
        <w:t>“顽固”污渍，他加大了用力，这是为了</w:t>
      </w:r>
      <w:r>
        <w:rPr>
          <w:color w:val="FF0000"/>
          <w:u w:val="single" w:color="000000"/>
        </w:rPr>
        <w:t>增大</w:t>
      </w:r>
      <w:r>
        <w:t>摩擦。</w:t>
      </w:r>
    </w:p>
    <w:p w14:paraId="07FC9555" w14:textId="2E9EC6F8" w:rsidR="00625AE0" w:rsidRDefault="00625AE0" w:rsidP="00625AE0">
      <w:pPr>
        <w:jc w:val="center"/>
        <w:rPr>
          <w:noProof/>
        </w:rPr>
      </w:pPr>
    </w:p>
    <w:p w14:paraId="1C43D77C" w14:textId="3137412C" w:rsidR="001D5913" w:rsidRDefault="001D5913" w:rsidP="001D5913"/>
    <w:p w14:paraId="694EE893" w14:textId="2D3B977F" w:rsidR="001D5913" w:rsidRDefault="00625AE0" w:rsidP="001D5913">
      <w:pPr>
        <w:jc w:val="center"/>
      </w:pPr>
      <w:r>
        <w:t>图</w:t>
      </w:r>
      <w:r w:rsidR="001D5913">
        <w:t>1-9-16</w:t>
      </w:r>
    </w:p>
    <w:p w14:paraId="33505FE2" w14:textId="044B067A" w:rsidR="00625AE0" w:rsidRDefault="00625AE0" w:rsidP="00625AE0">
      <w:r>
        <w:lastRenderedPageBreak/>
        <w:t xml:space="preserve">10. </w:t>
      </w:r>
      <w:r>
        <w:rPr>
          <w:rFonts w:ascii="楷体" w:eastAsia="楷体" w:hAnsi="楷体" w:cs="楷体"/>
        </w:rPr>
        <w:t>[2022·安徽中考]</w:t>
      </w:r>
      <w:r>
        <w:t>小军在整理房间时，用平行于水平地面的力推动玩具箱，如图</w:t>
      </w:r>
      <w:r>
        <w:t>1-9-17</w:t>
      </w:r>
      <w:r>
        <w:t>所示。若地面粗糙程度相同，则箱内玩具越重，箱子运动时受到的</w:t>
      </w:r>
      <w:r w:rsidR="001D5913">
        <w:rPr>
          <w:noProof/>
        </w:rPr>
        <w:drawing>
          <wp:anchor distT="0" distB="0" distL="0" distR="0" simplePos="0" relativeHeight="252303872" behindDoc="0" locked="0" layoutInCell="1" allowOverlap="0" wp14:anchorId="68332610" wp14:editId="5F9EF0FC">
            <wp:simplePos x="0" y="0"/>
            <wp:positionH relativeFrom="margin">
              <wp:posOffset>1632585</wp:posOffset>
            </wp:positionH>
            <wp:positionV relativeFrom="line">
              <wp:posOffset>450215</wp:posOffset>
            </wp:positionV>
            <wp:extent cx="1938655" cy="1242060"/>
            <wp:effectExtent l="0" t="0" r="4445" b="0"/>
            <wp:wrapTopAndBottom distT="0" distB="0"/>
            <wp:docPr id="752" name="图片 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20"/>
                    <a:srcRect/>
                    <a:stretch>
                      <a:fillRect/>
                    </a:stretch>
                  </pic:blipFill>
                  <pic:spPr bwMode="auto">
                    <a:xfrm>
                      <a:off x="0" y="0"/>
                      <a:ext cx="1938655" cy="1242060"/>
                    </a:xfrm>
                    <a:prstGeom prst="rect">
                      <a:avLst/>
                    </a:prstGeom>
                  </pic:spPr>
                </pic:pic>
              </a:graphicData>
            </a:graphic>
            <wp14:sizeRelH relativeFrom="margin">
              <wp14:pctWidth>0</wp14:pctWidth>
            </wp14:sizeRelH>
            <wp14:sizeRelV relativeFrom="margin">
              <wp14:pctHeight>0</wp14:pctHeight>
            </wp14:sizeRelV>
          </wp:anchor>
        </w:drawing>
      </w:r>
      <w:r>
        <w:t>滑动摩擦力越</w:t>
      </w:r>
      <w:r>
        <w:rPr>
          <w:color w:val="FF0000"/>
          <w:u w:val="single" w:color="000000"/>
        </w:rPr>
        <w:t>大</w:t>
      </w:r>
      <w:r>
        <w:t>（选填“大”或“小”）。</w:t>
      </w:r>
    </w:p>
    <w:p w14:paraId="2D7B3EEA" w14:textId="43A101A3" w:rsidR="00625AE0" w:rsidRDefault="00625AE0" w:rsidP="00625AE0">
      <w:pPr>
        <w:jc w:val="center"/>
        <w:rPr>
          <w:noProof/>
        </w:rPr>
      </w:pPr>
    </w:p>
    <w:p w14:paraId="12C896CC" w14:textId="68C26289" w:rsidR="001D5913" w:rsidRDefault="001D5913" w:rsidP="001D5913"/>
    <w:p w14:paraId="097CAD4E" w14:textId="5C0CF904" w:rsidR="00625AE0" w:rsidRDefault="00625AE0" w:rsidP="001D5913">
      <w:pPr>
        <w:jc w:val="center"/>
      </w:pPr>
      <w:r>
        <w:t>图</w:t>
      </w:r>
      <w:r w:rsidR="001D5913">
        <w:t>1-9-17</w:t>
      </w:r>
    </w:p>
    <w:p w14:paraId="0F114535" w14:textId="77777777" w:rsidR="00625AE0" w:rsidRDefault="00625AE0" w:rsidP="00625AE0">
      <w:r>
        <w:t xml:space="preserve">11. </w:t>
      </w:r>
      <w:r>
        <w:rPr>
          <w:rFonts w:ascii="楷体" w:eastAsia="楷体" w:hAnsi="楷体" w:cs="楷体"/>
        </w:rPr>
        <w:t>[2022·南充中考]</w:t>
      </w:r>
      <w:r>
        <w:t>粗糙水平面上一木箱重</w:t>
      </w:r>
      <m:oMath>
        <m:r>
          <w:rPr>
            <w:rFonts w:ascii="Cambria Math" w:eastAsia="Cambria Math" w:hAnsi="Cambria Math" w:cs="Cambria Math"/>
          </w:rPr>
          <m:t>200</m:t>
        </m:r>
        <m:r>
          <m:rPr>
            <m:nor/>
          </m:rPr>
          <w:rPr>
            <w:rFonts w:ascii="Cambria Math" w:eastAsia="Cambria Math" w:hAnsi="Cambria Math" w:cs="Cambria Math"/>
          </w:rPr>
          <m:t xml:space="preserve"> </m:t>
        </m:r>
        <m:r>
          <m:rPr>
            <m:sty m:val="p"/>
          </m:rPr>
          <w:rPr>
            <w:rFonts w:ascii="Cambria Math" w:eastAsia="Cambria Math" w:hAnsi="Cambria Math" w:cs="Cambria Math"/>
          </w:rPr>
          <m:t>N</m:t>
        </m:r>
      </m:oMath>
      <w:r>
        <w:t xml:space="preserve"> </w:t>
      </w:r>
      <w:r>
        <w:t>，当用</w:t>
      </w:r>
      <m:oMath>
        <m:r>
          <w:rPr>
            <w:rFonts w:ascii="Cambria Math" w:eastAsia="Cambria Math" w:hAnsi="Cambria Math" w:cs="Cambria Math"/>
          </w:rPr>
          <m:t>50</m:t>
        </m:r>
        <m:r>
          <m:rPr>
            <m:nor/>
          </m:rPr>
          <w:rPr>
            <w:rFonts w:ascii="Cambria Math" w:eastAsia="Cambria Math" w:hAnsi="Cambria Math" w:cs="Cambria Math"/>
          </w:rPr>
          <m:t xml:space="preserve"> </m:t>
        </m:r>
        <m:r>
          <m:rPr>
            <m:sty m:val="p"/>
          </m:rPr>
          <w:rPr>
            <w:rFonts w:ascii="Cambria Math" w:eastAsia="Cambria Math" w:hAnsi="Cambria Math" w:cs="Cambria Math"/>
          </w:rPr>
          <m:t>N</m:t>
        </m:r>
      </m:oMath>
      <w:r>
        <w:t xml:space="preserve"> </w:t>
      </w:r>
      <w:r>
        <w:t>的水平推力推木箱时，木箱静止不动，此时木箱受到水平方向的摩擦力为</w:t>
      </w:r>
      <m:oMath>
        <m:r>
          <w:rPr>
            <w:rFonts w:ascii="Cambria Math" w:eastAsia="Cambria Math" w:hAnsi="Cambria Math" w:cs="Cambria Math"/>
            <w:color w:val="FF0000"/>
            <w:u w:val="single" w:color="000000"/>
          </w:rPr>
          <m:t>50</m:t>
        </m:r>
      </m:oMath>
      <w:r>
        <w:t xml:space="preserve"> </w:t>
      </w:r>
      <m:oMath>
        <m:r>
          <m:rPr>
            <m:sty m:val="p"/>
          </m:rPr>
          <w:rPr>
            <w:rFonts w:ascii="Cambria Math" w:eastAsia="Cambria Math" w:hAnsi="Cambria Math" w:cs="Cambria Math"/>
          </w:rPr>
          <m:t>N</m:t>
        </m:r>
      </m:oMath>
      <w:r>
        <w:t xml:space="preserve"> </w:t>
      </w:r>
      <w:r>
        <w:t>；当用</w:t>
      </w:r>
      <m:oMath>
        <m:r>
          <w:rPr>
            <w:rFonts w:ascii="Cambria Math" w:eastAsia="Cambria Math" w:hAnsi="Cambria Math" w:cs="Cambria Math"/>
          </w:rPr>
          <m:t>100</m:t>
        </m:r>
        <m:r>
          <m:rPr>
            <m:nor/>
          </m:rPr>
          <w:rPr>
            <w:rFonts w:ascii="Cambria Math" w:eastAsia="Cambria Math" w:hAnsi="Cambria Math" w:cs="Cambria Math"/>
          </w:rPr>
          <m:t xml:space="preserve"> </m:t>
        </m:r>
        <m:r>
          <m:rPr>
            <m:sty m:val="p"/>
          </m:rPr>
          <w:rPr>
            <w:rFonts w:ascii="Cambria Math" w:eastAsia="Cambria Math" w:hAnsi="Cambria Math" w:cs="Cambria Math"/>
          </w:rPr>
          <m:t>N</m:t>
        </m:r>
      </m:oMath>
      <w:r>
        <w:t xml:space="preserve"> </w:t>
      </w:r>
      <w:r>
        <w:t>的水平推力推木箱时，木箱恰能做匀速直线运动；当用</w:t>
      </w:r>
      <m:oMath>
        <m:r>
          <w:rPr>
            <w:rFonts w:ascii="Cambria Math" w:eastAsia="Cambria Math" w:hAnsi="Cambria Math" w:cs="Cambria Math"/>
          </w:rPr>
          <m:t>150</m:t>
        </m:r>
        <m:r>
          <m:rPr>
            <m:nor/>
          </m:rPr>
          <w:rPr>
            <w:rFonts w:ascii="Cambria Math" w:eastAsia="Cambria Math" w:hAnsi="Cambria Math" w:cs="Cambria Math"/>
          </w:rPr>
          <m:t xml:space="preserve"> </m:t>
        </m:r>
        <m:r>
          <m:rPr>
            <m:sty m:val="p"/>
          </m:rPr>
          <w:rPr>
            <w:rFonts w:ascii="Cambria Math" w:eastAsia="Cambria Math" w:hAnsi="Cambria Math" w:cs="Cambria Math"/>
          </w:rPr>
          <m:t>N</m:t>
        </m:r>
      </m:oMath>
      <w:r>
        <w:t xml:space="preserve"> </w:t>
      </w:r>
      <w:r>
        <w:t>的水平推力推木箱时，木箱受到水平方向的摩擦力为</w:t>
      </w:r>
      <m:oMath>
        <m:r>
          <w:rPr>
            <w:rFonts w:ascii="Cambria Math" w:eastAsia="Cambria Math" w:hAnsi="Cambria Math" w:cs="Cambria Math"/>
            <w:color w:val="FF0000"/>
            <w:u w:val="single" w:color="000000"/>
          </w:rPr>
          <m:t>100</m:t>
        </m:r>
      </m:oMath>
      <w:r>
        <w:t xml:space="preserve"> </w:t>
      </w:r>
      <m:oMath>
        <m:r>
          <m:rPr>
            <m:sty m:val="p"/>
          </m:rPr>
          <w:rPr>
            <w:rFonts w:ascii="Cambria Math" w:eastAsia="Cambria Math" w:hAnsi="Cambria Math" w:cs="Cambria Math"/>
          </w:rPr>
          <m:t>N</m:t>
        </m:r>
      </m:oMath>
      <w:r>
        <w:t xml:space="preserve"> </w:t>
      </w:r>
      <w:r>
        <w:t>。</w:t>
      </w:r>
    </w:p>
    <w:p w14:paraId="12412FF2" w14:textId="6F153E67" w:rsidR="00625AE0" w:rsidRDefault="001D5913" w:rsidP="00625AE0">
      <w:r>
        <w:t>12.</w:t>
      </w:r>
      <w:r w:rsidR="00625AE0">
        <w:t>（</w:t>
      </w:r>
      <w:r w:rsidR="00625AE0">
        <w:t>1</w:t>
      </w:r>
      <w:r w:rsidR="00625AE0">
        <w:t>）</w:t>
      </w:r>
      <w:r w:rsidR="00625AE0">
        <w:t xml:space="preserve"> </w:t>
      </w:r>
      <w:r w:rsidR="00625AE0">
        <w:rPr>
          <w:rFonts w:ascii="楷体" w:eastAsia="楷体" w:hAnsi="楷体" w:cs="楷体"/>
        </w:rPr>
        <w:t>[2022·常州中考]</w:t>
      </w:r>
      <w:r w:rsidR="00625AE0">
        <w:t>北京冬奥会滑雪场索道设施可将物资从山脚运往山顶。如图</w:t>
      </w:r>
      <w:r w:rsidR="00625AE0">
        <w:t>1-9-18</w:t>
      </w:r>
      <w:r w:rsidR="00625AE0">
        <w:t>所示，封闭式轿厢随钢索向右上方做匀速直线运动，请</w:t>
      </w:r>
      <w:proofErr w:type="gramStart"/>
      <w:r w:rsidR="00625AE0">
        <w:t>作出</w:t>
      </w:r>
      <w:proofErr w:type="gramEnd"/>
      <w:r w:rsidR="00625AE0">
        <w:t>静止在轿厢内的物体</w:t>
      </w:r>
      <w:r w:rsidR="00625AE0">
        <w:t>A</w:t>
      </w:r>
      <w:r w:rsidR="00625AE0">
        <w:t>受到</w:t>
      </w:r>
      <w:proofErr w:type="gramStart"/>
      <w:r w:rsidR="00625AE0">
        <w:t>所有力</w:t>
      </w:r>
      <w:proofErr w:type="gramEnd"/>
      <w:r w:rsidR="00625AE0">
        <w:t>的示意图。</w:t>
      </w:r>
    </w:p>
    <w:p w14:paraId="69D9025F" w14:textId="77777777" w:rsidR="00625AE0" w:rsidRDefault="00625AE0" w:rsidP="00625AE0">
      <w:pPr>
        <w:jc w:val="center"/>
      </w:pPr>
      <w:r>
        <w:rPr>
          <w:noProof/>
        </w:rPr>
        <w:drawing>
          <wp:anchor distT="0" distB="0" distL="0" distR="0" simplePos="0" relativeHeight="252086784" behindDoc="0" locked="0" layoutInCell="1" allowOverlap="0" wp14:anchorId="459A03F0" wp14:editId="6EFF2518">
            <wp:simplePos x="0" y="0"/>
            <wp:positionH relativeFrom="margin">
              <wp:align>center</wp:align>
            </wp:positionH>
            <wp:positionV relativeFrom="line">
              <wp:posOffset>0</wp:posOffset>
            </wp:positionV>
            <wp:extent cx="1443800" cy="1659255"/>
            <wp:effectExtent l="0" t="0" r="0" b="0"/>
            <wp:wrapTopAndBottom distT="0" distB="0"/>
            <wp:docPr id="244" name="图片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21"/>
                    <a:srcRect/>
                    <a:stretch>
                      <a:fillRect/>
                    </a:stretch>
                  </pic:blipFill>
                  <pic:spPr bwMode="auto">
                    <a:xfrm>
                      <a:off x="0" y="0"/>
                      <a:ext cx="1443800" cy="1659255"/>
                    </a:xfrm>
                    <a:prstGeom prst="rect">
                      <a:avLst/>
                    </a:prstGeom>
                  </pic:spPr>
                </pic:pic>
              </a:graphicData>
            </a:graphic>
            <wp14:sizeRelH relativeFrom="margin">
              <wp14:pctWidth>0</wp14:pctWidth>
            </wp14:sizeRelH>
            <wp14:sizeRelV relativeFrom="margin">
              <wp14:pctHeight>0</wp14:pctHeight>
            </wp14:sizeRelV>
          </wp:anchor>
        </w:drawing>
      </w:r>
    </w:p>
    <w:p w14:paraId="2543AFC7" w14:textId="04DC58FC" w:rsidR="001D5913" w:rsidRDefault="00625AE0" w:rsidP="001D5913">
      <w:pPr>
        <w:jc w:val="center"/>
      </w:pPr>
      <w:r>
        <w:t>图</w:t>
      </w:r>
      <w:r w:rsidR="001D5913">
        <w:t>1-9-18</w:t>
      </w:r>
    </w:p>
    <w:p w14:paraId="570F09DB" w14:textId="77777777" w:rsidR="00625AE0" w:rsidRDefault="00625AE0" w:rsidP="00625AE0">
      <w:r>
        <w:rPr>
          <w:color w:val="FF0000"/>
        </w:rPr>
        <w:t>[</w:t>
      </w:r>
      <w:r>
        <w:rPr>
          <w:color w:val="FF0000"/>
        </w:rPr>
        <w:t>答案</w:t>
      </w:r>
      <w:r>
        <w:rPr>
          <w:color w:val="FF0000"/>
        </w:rPr>
        <w:t>]</w:t>
      </w:r>
      <w:r>
        <w:rPr>
          <w:color w:val="FF0000"/>
        </w:rPr>
        <w:t>如图所示</w:t>
      </w:r>
    </w:p>
    <w:p w14:paraId="76FA01DA" w14:textId="77777777" w:rsidR="00625AE0" w:rsidRDefault="00625AE0" w:rsidP="00625AE0">
      <w:pPr>
        <w:jc w:val="center"/>
      </w:pPr>
      <w:r>
        <w:rPr>
          <w:noProof/>
        </w:rPr>
        <w:drawing>
          <wp:inline distT="0" distB="0" distL="0" distR="0" wp14:anchorId="544BEB2F" wp14:editId="7F95C635">
            <wp:extent cx="849740" cy="1164566"/>
            <wp:effectExtent l="0" t="0" r="7620" b="0"/>
            <wp:docPr id="245" name="图片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22"/>
                    <a:srcRect/>
                    <a:stretch>
                      <a:fillRect/>
                    </a:stretch>
                  </pic:blipFill>
                  <pic:spPr bwMode="auto">
                    <a:xfrm>
                      <a:off x="0" y="0"/>
                      <a:ext cx="851620" cy="1167143"/>
                    </a:xfrm>
                    <a:prstGeom prst="rect">
                      <a:avLst/>
                    </a:prstGeom>
                  </pic:spPr>
                </pic:pic>
              </a:graphicData>
            </a:graphic>
          </wp:inline>
        </w:drawing>
      </w:r>
    </w:p>
    <w:p w14:paraId="70260C97" w14:textId="4BB51E7D" w:rsidR="00625AE0" w:rsidRDefault="00625AE0" w:rsidP="00625AE0">
      <w:r>
        <w:lastRenderedPageBreak/>
        <w:t>（</w:t>
      </w:r>
      <w:r>
        <w:t>2</w:t>
      </w:r>
      <w:r>
        <w:t>）</w:t>
      </w:r>
      <w:r>
        <w:t xml:space="preserve"> </w:t>
      </w:r>
      <w:r>
        <w:rPr>
          <w:rFonts w:ascii="楷体" w:eastAsia="楷体" w:hAnsi="楷体" w:cs="楷体"/>
        </w:rPr>
        <w:t>[2022·遂宁中考]</w:t>
      </w:r>
      <w:r>
        <w:t>如图</w:t>
      </w:r>
      <w:r>
        <w:t>1-9-19</w:t>
      </w:r>
      <w:r>
        <w:t>所示</w:t>
      </w:r>
      <w:r>
        <w:t>,</w:t>
      </w:r>
      <w:r>
        <w:t>一根绳子系着一个小球在竖直平面内摆动。请你</w:t>
      </w:r>
      <w:proofErr w:type="gramStart"/>
      <w:r>
        <w:t>作出</w:t>
      </w:r>
      <w:proofErr w:type="gramEnd"/>
      <w:r>
        <w:t>小球摆动到右边最高点时，小球所受绳子拉力</w:t>
      </w:r>
      <m:oMath>
        <m:r>
          <w:rPr>
            <w:rFonts w:ascii="Cambria Math" w:eastAsia="Cambria Math" w:hAnsi="Cambria Math" w:cs="Cambria Math"/>
          </w:rPr>
          <m:t>F</m:t>
        </m:r>
      </m:oMath>
      <w:r>
        <w:t xml:space="preserve"> </w:t>
      </w:r>
      <w:r>
        <w:t>与重力</w:t>
      </w:r>
      <m:oMath>
        <m:r>
          <w:rPr>
            <w:rFonts w:ascii="Cambria Math" w:eastAsia="Cambria Math" w:hAnsi="Cambria Math" w:cs="Cambria Math"/>
          </w:rPr>
          <m:t>G</m:t>
        </m:r>
      </m:oMath>
      <w:r>
        <w:t xml:space="preserve"> </w:t>
      </w:r>
      <w:r>
        <w:t>的示</w:t>
      </w:r>
      <w:r w:rsidR="001D5913">
        <w:rPr>
          <w:noProof/>
        </w:rPr>
        <w:drawing>
          <wp:anchor distT="0" distB="0" distL="0" distR="0" simplePos="0" relativeHeight="252305920" behindDoc="0" locked="0" layoutInCell="1" allowOverlap="0" wp14:anchorId="5FFD73D5" wp14:editId="4D4AE8F9">
            <wp:simplePos x="0" y="0"/>
            <wp:positionH relativeFrom="margin">
              <wp:posOffset>2037715</wp:posOffset>
            </wp:positionH>
            <wp:positionV relativeFrom="line">
              <wp:posOffset>450215</wp:posOffset>
            </wp:positionV>
            <wp:extent cx="1009015" cy="746760"/>
            <wp:effectExtent l="0" t="0" r="635" b="0"/>
            <wp:wrapTopAndBottom distT="0" distB="0"/>
            <wp:docPr id="756" name="图片 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23"/>
                    <a:srcRect/>
                    <a:stretch>
                      <a:fillRect/>
                    </a:stretch>
                  </pic:blipFill>
                  <pic:spPr bwMode="auto">
                    <a:xfrm>
                      <a:off x="0" y="0"/>
                      <a:ext cx="1009015" cy="746760"/>
                    </a:xfrm>
                    <a:prstGeom prst="rect">
                      <a:avLst/>
                    </a:prstGeom>
                  </pic:spPr>
                </pic:pic>
              </a:graphicData>
            </a:graphic>
            <wp14:sizeRelH relativeFrom="margin">
              <wp14:pctWidth>0</wp14:pctWidth>
            </wp14:sizeRelH>
            <wp14:sizeRelV relativeFrom="margin">
              <wp14:pctHeight>0</wp14:pctHeight>
            </wp14:sizeRelV>
          </wp:anchor>
        </w:drawing>
      </w:r>
      <w:r>
        <w:t>意图。</w:t>
      </w:r>
    </w:p>
    <w:p w14:paraId="7EBDFB8E" w14:textId="258CBA12" w:rsidR="00625AE0" w:rsidRDefault="00625AE0" w:rsidP="00625AE0">
      <w:pPr>
        <w:rPr>
          <w:noProof/>
        </w:rPr>
      </w:pPr>
    </w:p>
    <w:p w14:paraId="22CB031B" w14:textId="2D5FB525" w:rsidR="001D5913" w:rsidRDefault="001D5913" w:rsidP="00625AE0"/>
    <w:p w14:paraId="59687CC8" w14:textId="77777777" w:rsidR="00625AE0" w:rsidRDefault="00625AE0" w:rsidP="00625AE0">
      <w:pPr>
        <w:jc w:val="center"/>
      </w:pPr>
      <w:r>
        <w:t>图</w:t>
      </w:r>
      <w:r>
        <w:t>1-9-19</w:t>
      </w:r>
    </w:p>
    <w:p w14:paraId="1887EAC9" w14:textId="77777777" w:rsidR="00625AE0" w:rsidRDefault="00625AE0" w:rsidP="00625AE0"/>
    <w:p w14:paraId="3146EA9A" w14:textId="77777777" w:rsidR="00625AE0" w:rsidRDefault="00625AE0" w:rsidP="00625AE0">
      <w:r>
        <w:rPr>
          <w:color w:val="FF0000"/>
        </w:rPr>
        <w:t>[</w:t>
      </w:r>
      <w:r>
        <w:rPr>
          <w:color w:val="FF0000"/>
        </w:rPr>
        <w:t>答案</w:t>
      </w:r>
      <w:r>
        <w:rPr>
          <w:color w:val="FF0000"/>
        </w:rPr>
        <w:t>]</w:t>
      </w:r>
      <w:r>
        <w:rPr>
          <w:color w:val="FF0000"/>
        </w:rPr>
        <w:t>如图所示</w:t>
      </w:r>
    </w:p>
    <w:p w14:paraId="08A2D7A9" w14:textId="77777777" w:rsidR="00625AE0" w:rsidRDefault="00625AE0" w:rsidP="00625AE0">
      <w:pPr>
        <w:jc w:val="center"/>
      </w:pPr>
      <w:r>
        <w:rPr>
          <w:noProof/>
        </w:rPr>
        <w:drawing>
          <wp:inline distT="0" distB="0" distL="0" distR="0" wp14:anchorId="55CA66E0" wp14:editId="5175FD51">
            <wp:extent cx="1207698" cy="1205702"/>
            <wp:effectExtent l="0" t="0" r="0" b="0"/>
            <wp:docPr id="247" name="图片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24"/>
                    <a:srcRect/>
                    <a:stretch>
                      <a:fillRect/>
                    </a:stretch>
                  </pic:blipFill>
                  <pic:spPr bwMode="auto">
                    <a:xfrm>
                      <a:off x="0" y="0"/>
                      <a:ext cx="1210479" cy="1208478"/>
                    </a:xfrm>
                    <a:prstGeom prst="rect">
                      <a:avLst/>
                    </a:prstGeom>
                  </pic:spPr>
                </pic:pic>
              </a:graphicData>
            </a:graphic>
          </wp:inline>
        </w:drawing>
      </w:r>
    </w:p>
    <w:p w14:paraId="30BB3924" w14:textId="77777777" w:rsidR="001D5913" w:rsidRDefault="001D5913" w:rsidP="00625AE0"/>
    <w:p w14:paraId="2C54F70B" w14:textId="77777777" w:rsidR="001D5913" w:rsidRDefault="001D5913" w:rsidP="00625AE0"/>
    <w:p w14:paraId="6A382D55" w14:textId="7E3625B9" w:rsidR="00625AE0" w:rsidRDefault="00625AE0" w:rsidP="00625AE0">
      <w:r>
        <w:t>（</w:t>
      </w:r>
      <w:r>
        <w:t>3</w:t>
      </w:r>
      <w:r>
        <w:t>）</w:t>
      </w:r>
      <w:r>
        <w:t xml:space="preserve"> </w:t>
      </w:r>
      <w:r>
        <w:rPr>
          <w:rFonts w:ascii="楷体" w:eastAsia="楷体" w:hAnsi="楷体" w:cs="楷体"/>
        </w:rPr>
        <w:t>[2022·锦州中考]</w:t>
      </w:r>
      <w:r>
        <w:t>如图</w:t>
      </w:r>
      <w:r>
        <w:t>1-9-20</w:t>
      </w:r>
      <w:r>
        <w:t>所示，小车向右运动时，物体</w:t>
      </w:r>
      <w:r>
        <w:t>A</w:t>
      </w:r>
      <w:r>
        <w:t>处于静止</w:t>
      </w:r>
      <w:r w:rsidR="001D5913">
        <w:rPr>
          <w:noProof/>
        </w:rPr>
        <w:drawing>
          <wp:anchor distT="0" distB="0" distL="0" distR="0" simplePos="0" relativeHeight="252310016" behindDoc="0" locked="0" layoutInCell="1" allowOverlap="0" wp14:anchorId="083F91C3" wp14:editId="0D2F5B1F">
            <wp:simplePos x="0" y="0"/>
            <wp:positionH relativeFrom="margin">
              <wp:posOffset>1529080</wp:posOffset>
            </wp:positionH>
            <wp:positionV relativeFrom="line">
              <wp:posOffset>449580</wp:posOffset>
            </wp:positionV>
            <wp:extent cx="2074545" cy="681355"/>
            <wp:effectExtent l="0" t="0" r="1905" b="4445"/>
            <wp:wrapTopAndBottom distT="0" distB="0"/>
            <wp:docPr id="758" name="图片 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25"/>
                    <a:srcRect/>
                    <a:stretch>
                      <a:fillRect/>
                    </a:stretch>
                  </pic:blipFill>
                  <pic:spPr bwMode="auto">
                    <a:xfrm>
                      <a:off x="0" y="0"/>
                      <a:ext cx="2074545" cy="681355"/>
                    </a:xfrm>
                    <a:prstGeom prst="rect">
                      <a:avLst/>
                    </a:prstGeom>
                  </pic:spPr>
                </pic:pic>
              </a:graphicData>
            </a:graphic>
            <wp14:sizeRelH relativeFrom="margin">
              <wp14:pctWidth>0</wp14:pctWidth>
            </wp14:sizeRelH>
            <wp14:sizeRelV relativeFrom="margin">
              <wp14:pctHeight>0</wp14:pctHeight>
            </wp14:sizeRelV>
          </wp:anchor>
        </w:drawing>
      </w:r>
      <w:r>
        <w:t>状态。请在图中</w:t>
      </w:r>
      <w:proofErr w:type="gramStart"/>
      <w:r>
        <w:t>作出</w:t>
      </w:r>
      <w:proofErr w:type="gramEnd"/>
      <w:r>
        <w:t>物体</w:t>
      </w:r>
      <w:r>
        <w:t>A</w:t>
      </w:r>
      <w:r>
        <w:t>所受到的摩擦力和它对小车压力的示意图。</w:t>
      </w:r>
    </w:p>
    <w:p w14:paraId="083005E7" w14:textId="2E00A170" w:rsidR="00625AE0" w:rsidRDefault="00625AE0" w:rsidP="00625AE0">
      <w:pPr>
        <w:jc w:val="center"/>
        <w:rPr>
          <w:noProof/>
        </w:rPr>
      </w:pPr>
    </w:p>
    <w:p w14:paraId="693E1FE6" w14:textId="3C861090" w:rsidR="001D5913" w:rsidRDefault="001D5913" w:rsidP="00625AE0">
      <w:pPr>
        <w:jc w:val="center"/>
      </w:pPr>
    </w:p>
    <w:p w14:paraId="1B250BFB" w14:textId="36C167E8" w:rsidR="00625AE0" w:rsidRDefault="00625AE0" w:rsidP="001D5913">
      <w:pPr>
        <w:jc w:val="center"/>
      </w:pPr>
      <w:r>
        <w:t>图</w:t>
      </w:r>
      <w:r w:rsidR="001D5913">
        <w:t>1-9-20</w:t>
      </w:r>
    </w:p>
    <w:p w14:paraId="77496636" w14:textId="77777777" w:rsidR="00625AE0" w:rsidRDefault="00625AE0" w:rsidP="00625AE0">
      <w:r>
        <w:rPr>
          <w:color w:val="FF0000"/>
        </w:rPr>
        <w:t>[</w:t>
      </w:r>
      <w:r>
        <w:rPr>
          <w:color w:val="FF0000"/>
        </w:rPr>
        <w:t>答案</w:t>
      </w:r>
      <w:r>
        <w:rPr>
          <w:color w:val="FF0000"/>
        </w:rPr>
        <w:t>]</w:t>
      </w:r>
      <w:r>
        <w:rPr>
          <w:color w:val="FF0000"/>
        </w:rPr>
        <w:t>如图所示</w:t>
      </w:r>
    </w:p>
    <w:p w14:paraId="55E31123" w14:textId="77777777" w:rsidR="00625AE0" w:rsidRDefault="00625AE0" w:rsidP="00625AE0">
      <w:pPr>
        <w:jc w:val="center"/>
      </w:pPr>
      <w:r>
        <w:rPr>
          <w:noProof/>
        </w:rPr>
        <w:drawing>
          <wp:inline distT="0" distB="0" distL="0" distR="0" wp14:anchorId="5B1AD1BB" wp14:editId="2EECC821">
            <wp:extent cx="2439353" cy="1077278"/>
            <wp:effectExtent l="0" t="0" r="0" b="0"/>
            <wp:docPr id="249" name="图片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26"/>
                    <a:srcRect/>
                    <a:stretch>
                      <a:fillRect/>
                    </a:stretch>
                  </pic:blipFill>
                  <pic:spPr bwMode="auto">
                    <a:xfrm>
                      <a:off x="0" y="0"/>
                      <a:ext cx="2439353" cy="1077278"/>
                    </a:xfrm>
                    <a:prstGeom prst="rect">
                      <a:avLst/>
                    </a:prstGeom>
                  </pic:spPr>
                </pic:pic>
              </a:graphicData>
            </a:graphic>
          </wp:inline>
        </w:drawing>
      </w:r>
    </w:p>
    <w:p w14:paraId="03155EBC" w14:textId="77777777" w:rsidR="00625AE0" w:rsidRDefault="00625AE0" w:rsidP="001D5913">
      <w:pPr>
        <w:pStyle w:val="4"/>
        <w:jc w:val="left"/>
      </w:pPr>
      <w:r>
        <w:lastRenderedPageBreak/>
        <w:t>三、实验与探究题</w:t>
      </w:r>
    </w:p>
    <w:p w14:paraId="65DFFECD" w14:textId="77777777" w:rsidR="00625AE0" w:rsidRDefault="00625AE0" w:rsidP="00625AE0">
      <w:r>
        <w:t xml:space="preserve">13. </w:t>
      </w:r>
      <w:r>
        <w:rPr>
          <w:rFonts w:ascii="楷体" w:eastAsia="楷体" w:hAnsi="楷体" w:cs="楷体"/>
        </w:rPr>
        <w:t>[2022·遂宁中考]</w:t>
      </w:r>
      <w:proofErr w:type="gramStart"/>
      <w:r>
        <w:t>某兴趣</w:t>
      </w:r>
      <w:proofErr w:type="gramEnd"/>
      <w:r>
        <w:t>小组在探究“滑动摩擦力的大小与什么因素有关”时，用同一木块分别做了如图</w:t>
      </w:r>
      <w:r>
        <w:t>1-9-21</w:t>
      </w:r>
      <w:r>
        <w:t>所示的甲、乙、丙三次实验。</w:t>
      </w:r>
    </w:p>
    <w:p w14:paraId="5D3EFAA1" w14:textId="77777777" w:rsidR="00625AE0" w:rsidRDefault="00625AE0" w:rsidP="00625AE0">
      <w:pPr>
        <w:jc w:val="center"/>
      </w:pPr>
      <w:r>
        <w:rPr>
          <w:noProof/>
        </w:rPr>
        <w:drawing>
          <wp:anchor distT="0" distB="0" distL="0" distR="0" simplePos="0" relativeHeight="252205568" behindDoc="0" locked="0" layoutInCell="1" allowOverlap="0" wp14:anchorId="4CC6619F" wp14:editId="719BDD1C">
            <wp:simplePos x="0" y="0"/>
            <wp:positionH relativeFrom="margin">
              <wp:align>center</wp:align>
            </wp:positionH>
            <wp:positionV relativeFrom="line">
              <wp:posOffset>0</wp:posOffset>
            </wp:positionV>
            <wp:extent cx="5019675" cy="2675675"/>
            <wp:effectExtent l="0" t="0" r="0" b="0"/>
            <wp:wrapTopAndBottom distT="0" distB="0"/>
            <wp:docPr id="250" name="图片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27"/>
                    <a:srcRect/>
                    <a:stretch>
                      <a:fillRect/>
                    </a:stretch>
                  </pic:blipFill>
                  <pic:spPr bwMode="auto">
                    <a:xfrm>
                      <a:off x="0" y="0"/>
                      <a:ext cx="5019675" cy="2675675"/>
                    </a:xfrm>
                    <a:prstGeom prst="rect">
                      <a:avLst/>
                    </a:prstGeom>
                  </pic:spPr>
                </pic:pic>
              </a:graphicData>
            </a:graphic>
          </wp:anchor>
        </w:drawing>
      </w:r>
    </w:p>
    <w:p w14:paraId="5421E281" w14:textId="77777777" w:rsidR="00625AE0" w:rsidRDefault="00625AE0" w:rsidP="00625AE0">
      <w:pPr>
        <w:jc w:val="center"/>
      </w:pPr>
      <w:r>
        <w:t>图</w:t>
      </w:r>
      <w:r>
        <w:t>1-9-21</w:t>
      </w:r>
    </w:p>
    <w:p w14:paraId="32FB5DE8" w14:textId="77777777" w:rsidR="00625AE0" w:rsidRDefault="00625AE0" w:rsidP="00625AE0"/>
    <w:p w14:paraId="704E6E76" w14:textId="77777777" w:rsidR="00625AE0" w:rsidRDefault="00625AE0" w:rsidP="00625AE0">
      <w:r>
        <w:t>（</w:t>
      </w:r>
      <w:r>
        <w:t>1</w:t>
      </w:r>
      <w:r>
        <w:t>）</w:t>
      </w:r>
      <w:r>
        <w:t xml:space="preserve"> </w:t>
      </w:r>
      <w:r>
        <w:t>甲、乙、丙三次实验中以相同速度沿水平方向匀速拉动木块，根据二力平衡可知，弹簧测力计对木块的拉力大小</w:t>
      </w:r>
      <w:r>
        <w:rPr>
          <w:color w:val="FF0000"/>
          <w:u w:val="single" w:color="000000"/>
        </w:rPr>
        <w:t>等于</w:t>
      </w:r>
      <w:r>
        <w:t>（选填“等于”“大于”或“小于”）滑动摩擦力的大小。</w:t>
      </w:r>
    </w:p>
    <w:p w14:paraId="0BF09543" w14:textId="77777777" w:rsidR="00625AE0" w:rsidRDefault="00625AE0" w:rsidP="00625AE0">
      <w:r>
        <w:t>（</w:t>
      </w:r>
      <w:r>
        <w:t>2</w:t>
      </w:r>
      <w:r>
        <w:t>）通过对比甲、乙两次实验可知：其他条件相同时，压力越大，滑动摩擦力越大。</w:t>
      </w:r>
    </w:p>
    <w:p w14:paraId="279AF080" w14:textId="77777777" w:rsidR="00625AE0" w:rsidRDefault="00625AE0" w:rsidP="00625AE0">
      <w:r>
        <w:t>（</w:t>
      </w:r>
      <w:r>
        <w:t>3</w:t>
      </w:r>
      <w:r>
        <w:t>）</w:t>
      </w:r>
      <w:r>
        <w:t xml:space="preserve"> </w:t>
      </w:r>
      <w:r>
        <w:t>通过对比</w:t>
      </w:r>
      <w:r>
        <w:rPr>
          <w:color w:val="FF0000"/>
          <w:u w:val="single" w:color="000000"/>
        </w:rPr>
        <w:t>甲、丙</w:t>
      </w:r>
      <w:r>
        <w:t>两次实验可知：其他条件相同时，接触面越粗糙，滑动摩擦力越大。</w:t>
      </w:r>
    </w:p>
    <w:p w14:paraId="7E092B13" w14:textId="77777777" w:rsidR="00625AE0" w:rsidRDefault="00625AE0" w:rsidP="00625AE0">
      <w:r>
        <w:t>（</w:t>
      </w:r>
      <w:r>
        <w:t>4</w:t>
      </w:r>
      <w:r>
        <w:t>）</w:t>
      </w:r>
      <w:r>
        <w:t xml:space="preserve"> </w:t>
      </w:r>
      <w:r>
        <w:t>兴趣小组的同学利用图甲实验装置继续探究滑动摩擦力与速度的关系，改变木块的速度进行实验，记录的实验数据如下表。</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000" w:firstRow="0" w:lastRow="0" w:firstColumn="0" w:lastColumn="0" w:noHBand="0" w:noVBand="0"/>
      </w:tblPr>
      <w:tblGrid>
        <w:gridCol w:w="5267"/>
        <w:gridCol w:w="759"/>
        <w:gridCol w:w="758"/>
        <w:gridCol w:w="758"/>
        <w:gridCol w:w="758"/>
      </w:tblGrid>
      <w:tr w:rsidR="00625AE0" w14:paraId="7EFB34EB" w14:textId="77777777" w:rsidTr="00686243">
        <w:trPr>
          <w:jc w:val="center"/>
        </w:trPr>
        <w:tc>
          <w:tcPr>
            <w:tcW w:w="0" w:type="auto"/>
            <w:tcBorders>
              <w:top w:val="single" w:sz="1" w:space="0" w:color="666666"/>
              <w:left w:val="single" w:sz="1" w:space="0" w:color="666666"/>
              <w:bottom w:val="single" w:sz="1" w:space="0" w:color="666666"/>
              <w:right w:val="single" w:sz="1" w:space="0" w:color="666666"/>
            </w:tcBorders>
          </w:tcPr>
          <w:p w14:paraId="40C66A2B" w14:textId="77777777" w:rsidR="00625AE0" w:rsidRDefault="00625AE0" w:rsidP="00686243">
            <w:r>
              <w:rPr>
                <w:rFonts w:hAnsi="Times New Roman"/>
              </w:rPr>
              <w:t>实验序号</w:t>
            </w:r>
          </w:p>
        </w:tc>
        <w:tc>
          <w:tcPr>
            <w:tcW w:w="0" w:type="auto"/>
            <w:tcBorders>
              <w:top w:val="single" w:sz="1" w:space="0" w:color="666666"/>
              <w:left w:val="single" w:sz="1" w:space="0" w:color="666666"/>
              <w:bottom w:val="single" w:sz="1" w:space="0" w:color="666666"/>
              <w:right w:val="single" w:sz="1" w:space="0" w:color="666666"/>
            </w:tcBorders>
          </w:tcPr>
          <w:p w14:paraId="16E3CD9D" w14:textId="77777777" w:rsidR="00625AE0" w:rsidRDefault="00625AE0" w:rsidP="00686243">
            <w:r>
              <w:rPr>
                <w:rFonts w:hAnsi="Times New Roman"/>
              </w:rPr>
              <w:t>1</w:t>
            </w:r>
          </w:p>
        </w:tc>
        <w:tc>
          <w:tcPr>
            <w:tcW w:w="0" w:type="auto"/>
            <w:tcBorders>
              <w:top w:val="single" w:sz="1" w:space="0" w:color="666666"/>
              <w:left w:val="single" w:sz="1" w:space="0" w:color="666666"/>
              <w:bottom w:val="single" w:sz="1" w:space="0" w:color="666666"/>
              <w:right w:val="single" w:sz="1" w:space="0" w:color="666666"/>
            </w:tcBorders>
          </w:tcPr>
          <w:p w14:paraId="3C53B948" w14:textId="77777777" w:rsidR="00625AE0" w:rsidRDefault="00625AE0" w:rsidP="00686243">
            <w:r>
              <w:rPr>
                <w:rFonts w:hAnsi="Times New Roman"/>
              </w:rPr>
              <w:t>2</w:t>
            </w:r>
          </w:p>
        </w:tc>
        <w:tc>
          <w:tcPr>
            <w:tcW w:w="0" w:type="auto"/>
            <w:tcBorders>
              <w:top w:val="single" w:sz="1" w:space="0" w:color="666666"/>
              <w:left w:val="single" w:sz="1" w:space="0" w:color="666666"/>
              <w:bottom w:val="single" w:sz="1" w:space="0" w:color="666666"/>
              <w:right w:val="single" w:sz="1" w:space="0" w:color="666666"/>
            </w:tcBorders>
          </w:tcPr>
          <w:p w14:paraId="72F7D04D" w14:textId="77777777" w:rsidR="00625AE0" w:rsidRDefault="00625AE0" w:rsidP="00686243">
            <w:r>
              <w:rPr>
                <w:rFonts w:hAnsi="Times New Roman"/>
              </w:rPr>
              <w:t>3</w:t>
            </w:r>
          </w:p>
        </w:tc>
        <w:tc>
          <w:tcPr>
            <w:tcW w:w="0" w:type="auto"/>
            <w:tcBorders>
              <w:top w:val="single" w:sz="1" w:space="0" w:color="666666"/>
              <w:left w:val="single" w:sz="1" w:space="0" w:color="666666"/>
              <w:bottom w:val="single" w:sz="1" w:space="0" w:color="666666"/>
              <w:right w:val="single" w:sz="1" w:space="0" w:color="666666"/>
            </w:tcBorders>
          </w:tcPr>
          <w:p w14:paraId="27FF0F50" w14:textId="77777777" w:rsidR="00625AE0" w:rsidRDefault="00625AE0" w:rsidP="00686243">
            <w:r>
              <w:rPr>
                <w:rFonts w:hAnsi="Times New Roman"/>
              </w:rPr>
              <w:t>4</w:t>
            </w:r>
          </w:p>
        </w:tc>
      </w:tr>
      <w:tr w:rsidR="00625AE0" w14:paraId="25FB734C" w14:textId="77777777" w:rsidTr="00686243">
        <w:trPr>
          <w:jc w:val="center"/>
        </w:trPr>
        <w:tc>
          <w:tcPr>
            <w:tcW w:w="0" w:type="auto"/>
            <w:tcBorders>
              <w:top w:val="single" w:sz="1" w:space="0" w:color="666666"/>
              <w:left w:val="single" w:sz="1" w:space="0" w:color="666666"/>
              <w:bottom w:val="single" w:sz="1" w:space="0" w:color="666666"/>
              <w:right w:val="single" w:sz="1" w:space="0" w:color="666666"/>
            </w:tcBorders>
          </w:tcPr>
          <w:p w14:paraId="062A18CE" w14:textId="77777777" w:rsidR="00625AE0" w:rsidRDefault="00625AE0" w:rsidP="00686243">
            <w:r>
              <w:rPr>
                <w:rFonts w:hAnsi="Times New Roman"/>
              </w:rPr>
              <w:t>运动速度</w:t>
            </w:r>
            <m:oMath>
              <m:r>
                <m:rPr>
                  <m:sty m:val="p"/>
                </m:rPr>
                <w:rPr>
                  <w:rFonts w:ascii="Cambria Math" w:eastAsia="Cambria Math" w:hAnsi="Cambria Math" w:cs="Cambria Math"/>
                </w:rPr>
                <m:t>/</m:t>
              </m:r>
              <m:d>
                <m:dPr>
                  <m:ctrlPr>
                    <w:rPr>
                      <w:rFonts w:ascii="Cambria Math" w:eastAsia="Cambria Math" w:hAnsi="Cambria Math" w:cs="Cambria Math"/>
                    </w:rPr>
                  </m:ctrlPr>
                </m:dPr>
                <m:e>
                  <m:sSup>
                    <m:sSupPr>
                      <m:ctrlPr>
                        <w:rPr>
                          <w:rFonts w:ascii="Cambria Math" w:eastAsia="Cambria Math" w:hAnsi="Cambria Math" w:cs="Cambria Math"/>
                        </w:rPr>
                      </m:ctrlPr>
                    </m:sSupPr>
                    <m:e>
                      <m:r>
                        <m:rPr>
                          <m:sty m:val="p"/>
                        </m:rPr>
                        <w:rPr>
                          <w:rFonts w:ascii="Cambria Math" w:eastAsia="Cambria Math" w:hAnsi="Cambria Math" w:cs="Cambria Math"/>
                        </w:rPr>
                        <m:t>m⋅s</m:t>
                      </m:r>
                    </m:e>
                    <m:sup>
                      <m:r>
                        <m:rPr>
                          <m:sty m:val="p"/>
                        </m:rPr>
                        <w:rPr>
                          <w:rFonts w:ascii="Cambria Math" w:eastAsia="Cambria Math" w:hAnsi="Cambria Math" w:cs="Cambria Math"/>
                        </w:rPr>
                        <m:t>-</m:t>
                      </m:r>
                      <m:r>
                        <w:rPr>
                          <w:rFonts w:ascii="Cambria Math" w:eastAsia="Cambria Math" w:hAnsi="Cambria Math" w:cs="Cambria Math"/>
                        </w:rPr>
                        <m:t>1</m:t>
                      </m:r>
                    </m:sup>
                  </m:sSup>
                </m:e>
              </m:d>
            </m:oMath>
            <w:r>
              <w:t xml:space="preserve"> </w:t>
            </w:r>
          </w:p>
        </w:tc>
        <w:tc>
          <w:tcPr>
            <w:tcW w:w="0" w:type="auto"/>
            <w:tcBorders>
              <w:top w:val="single" w:sz="1" w:space="0" w:color="666666"/>
              <w:left w:val="single" w:sz="1" w:space="0" w:color="666666"/>
              <w:bottom w:val="single" w:sz="1" w:space="0" w:color="666666"/>
              <w:right w:val="single" w:sz="1" w:space="0" w:color="666666"/>
            </w:tcBorders>
          </w:tcPr>
          <w:p w14:paraId="18064D03" w14:textId="77777777" w:rsidR="00625AE0" w:rsidRDefault="00625AE0" w:rsidP="00686243">
            <w:r>
              <w:rPr>
                <w:rFonts w:hAnsi="Times New Roman"/>
              </w:rPr>
              <w:t>0.2</w:t>
            </w:r>
          </w:p>
        </w:tc>
        <w:tc>
          <w:tcPr>
            <w:tcW w:w="0" w:type="auto"/>
            <w:tcBorders>
              <w:top w:val="single" w:sz="1" w:space="0" w:color="666666"/>
              <w:left w:val="single" w:sz="1" w:space="0" w:color="666666"/>
              <w:bottom w:val="single" w:sz="1" w:space="0" w:color="666666"/>
              <w:right w:val="single" w:sz="1" w:space="0" w:color="666666"/>
            </w:tcBorders>
          </w:tcPr>
          <w:p w14:paraId="44C52C14" w14:textId="77777777" w:rsidR="00625AE0" w:rsidRDefault="00625AE0" w:rsidP="00686243">
            <w:r>
              <w:rPr>
                <w:rFonts w:hAnsi="Times New Roman"/>
              </w:rPr>
              <w:t>0.3</w:t>
            </w:r>
          </w:p>
        </w:tc>
        <w:tc>
          <w:tcPr>
            <w:tcW w:w="0" w:type="auto"/>
            <w:tcBorders>
              <w:top w:val="single" w:sz="1" w:space="0" w:color="666666"/>
              <w:left w:val="single" w:sz="1" w:space="0" w:color="666666"/>
              <w:bottom w:val="single" w:sz="1" w:space="0" w:color="666666"/>
              <w:right w:val="single" w:sz="1" w:space="0" w:color="666666"/>
            </w:tcBorders>
          </w:tcPr>
          <w:p w14:paraId="5B38D9C0" w14:textId="77777777" w:rsidR="00625AE0" w:rsidRDefault="00625AE0" w:rsidP="00686243">
            <w:r>
              <w:rPr>
                <w:rFonts w:hAnsi="Times New Roman"/>
              </w:rPr>
              <w:t>0.4</w:t>
            </w:r>
          </w:p>
        </w:tc>
        <w:tc>
          <w:tcPr>
            <w:tcW w:w="0" w:type="auto"/>
            <w:tcBorders>
              <w:top w:val="single" w:sz="1" w:space="0" w:color="666666"/>
              <w:left w:val="single" w:sz="1" w:space="0" w:color="666666"/>
              <w:bottom w:val="single" w:sz="1" w:space="0" w:color="666666"/>
              <w:right w:val="single" w:sz="1" w:space="0" w:color="666666"/>
            </w:tcBorders>
          </w:tcPr>
          <w:p w14:paraId="2F067677" w14:textId="77777777" w:rsidR="00625AE0" w:rsidRDefault="00625AE0" w:rsidP="00686243">
            <w:r>
              <w:rPr>
                <w:rFonts w:hAnsi="Times New Roman"/>
              </w:rPr>
              <w:t>0.5</w:t>
            </w:r>
          </w:p>
        </w:tc>
      </w:tr>
      <w:tr w:rsidR="00625AE0" w14:paraId="027A39E0" w14:textId="77777777" w:rsidTr="00686243">
        <w:trPr>
          <w:jc w:val="center"/>
        </w:trPr>
        <w:tc>
          <w:tcPr>
            <w:tcW w:w="0" w:type="auto"/>
            <w:tcBorders>
              <w:top w:val="single" w:sz="1" w:space="0" w:color="666666"/>
              <w:left w:val="single" w:sz="1" w:space="0" w:color="666666"/>
              <w:bottom w:val="single" w:sz="1" w:space="0" w:color="666666"/>
              <w:right w:val="single" w:sz="1" w:space="0" w:color="666666"/>
            </w:tcBorders>
          </w:tcPr>
          <w:p w14:paraId="3A82E9B3" w14:textId="77777777" w:rsidR="00625AE0" w:rsidRDefault="00625AE0" w:rsidP="00686243">
            <w:r>
              <w:rPr>
                <w:rFonts w:hAnsi="Times New Roman"/>
              </w:rPr>
              <w:t>弹簧测力计的示数</w:t>
            </w:r>
            <m:oMath>
              <m:r>
                <m:rPr>
                  <m:sty m:val="p"/>
                </m:rPr>
                <w:rPr>
                  <w:rFonts w:ascii="Cambria Math" w:eastAsia="Cambria Math" w:hAnsi="Cambria Math" w:cs="Cambria Math"/>
                </w:rPr>
                <m:t>/N</m:t>
              </m:r>
            </m:oMath>
            <w:r>
              <w:t xml:space="preserve"> </w:t>
            </w:r>
          </w:p>
        </w:tc>
        <w:tc>
          <w:tcPr>
            <w:tcW w:w="0" w:type="auto"/>
            <w:tcBorders>
              <w:top w:val="single" w:sz="1" w:space="0" w:color="666666"/>
              <w:left w:val="single" w:sz="1" w:space="0" w:color="666666"/>
              <w:bottom w:val="single" w:sz="1" w:space="0" w:color="666666"/>
              <w:right w:val="single" w:sz="1" w:space="0" w:color="666666"/>
            </w:tcBorders>
          </w:tcPr>
          <w:p w14:paraId="4B4C4F9E" w14:textId="77777777" w:rsidR="00625AE0" w:rsidRDefault="00625AE0" w:rsidP="00686243">
            <w:r>
              <w:rPr>
                <w:rFonts w:hAnsi="Times New Roman"/>
              </w:rPr>
              <w:t>1.2</w:t>
            </w:r>
          </w:p>
        </w:tc>
        <w:tc>
          <w:tcPr>
            <w:tcW w:w="0" w:type="auto"/>
            <w:tcBorders>
              <w:top w:val="single" w:sz="1" w:space="0" w:color="666666"/>
              <w:left w:val="single" w:sz="1" w:space="0" w:color="666666"/>
              <w:bottom w:val="single" w:sz="1" w:space="0" w:color="666666"/>
              <w:right w:val="single" w:sz="1" w:space="0" w:color="666666"/>
            </w:tcBorders>
          </w:tcPr>
          <w:p w14:paraId="49974733" w14:textId="77777777" w:rsidR="00625AE0" w:rsidRDefault="00625AE0" w:rsidP="00686243">
            <w:r>
              <w:rPr>
                <w:rFonts w:hAnsi="Times New Roman"/>
              </w:rPr>
              <w:t>1.2</w:t>
            </w:r>
          </w:p>
        </w:tc>
        <w:tc>
          <w:tcPr>
            <w:tcW w:w="0" w:type="auto"/>
            <w:tcBorders>
              <w:top w:val="single" w:sz="1" w:space="0" w:color="666666"/>
              <w:left w:val="single" w:sz="1" w:space="0" w:color="666666"/>
              <w:bottom w:val="single" w:sz="1" w:space="0" w:color="666666"/>
              <w:right w:val="single" w:sz="1" w:space="0" w:color="666666"/>
            </w:tcBorders>
          </w:tcPr>
          <w:p w14:paraId="4B935175" w14:textId="77777777" w:rsidR="00625AE0" w:rsidRDefault="00625AE0" w:rsidP="00686243">
            <w:r>
              <w:rPr>
                <w:rFonts w:hAnsi="Times New Roman"/>
              </w:rPr>
              <w:t>1.2</w:t>
            </w:r>
          </w:p>
        </w:tc>
        <w:tc>
          <w:tcPr>
            <w:tcW w:w="0" w:type="auto"/>
            <w:tcBorders>
              <w:top w:val="single" w:sz="1" w:space="0" w:color="666666"/>
              <w:left w:val="single" w:sz="1" w:space="0" w:color="666666"/>
              <w:bottom w:val="single" w:sz="1" w:space="0" w:color="666666"/>
              <w:right w:val="single" w:sz="1" w:space="0" w:color="666666"/>
            </w:tcBorders>
          </w:tcPr>
          <w:p w14:paraId="6DA8DEDA" w14:textId="77777777" w:rsidR="00625AE0" w:rsidRDefault="00625AE0" w:rsidP="00686243">
            <w:r>
              <w:rPr>
                <w:rFonts w:hAnsi="Times New Roman"/>
              </w:rPr>
              <w:t>1.2</w:t>
            </w:r>
          </w:p>
        </w:tc>
      </w:tr>
    </w:tbl>
    <w:p w14:paraId="260AF069" w14:textId="77777777" w:rsidR="00625AE0" w:rsidRDefault="00625AE0" w:rsidP="00625AE0">
      <w:pPr>
        <w:ind w:firstLine="440"/>
      </w:pPr>
      <w:r>
        <w:t>分析实验数据可知：滑动摩擦力的大小与物体运动的速度</w:t>
      </w:r>
      <w:r>
        <w:rPr>
          <w:color w:val="FF0000"/>
          <w:u w:val="single" w:color="000000"/>
        </w:rPr>
        <w:t>无关</w:t>
      </w:r>
      <w:r>
        <w:t>（选填“有关”或“无关”）。</w:t>
      </w:r>
    </w:p>
    <w:p w14:paraId="0CB5C22B" w14:textId="77777777" w:rsidR="00625AE0" w:rsidRDefault="00625AE0" w:rsidP="00625AE0">
      <w:r>
        <w:lastRenderedPageBreak/>
        <w:t>（</w:t>
      </w:r>
      <w:r>
        <w:t>5</w:t>
      </w:r>
      <w:r>
        <w:t>）</w:t>
      </w:r>
      <w:r>
        <w:t xml:space="preserve"> </w:t>
      </w:r>
      <w:r>
        <w:t>小组交流讨论时发现：在实验中很难使木块做匀速直线运动，于是小</w:t>
      </w:r>
      <w:proofErr w:type="gramStart"/>
      <w:r>
        <w:t>伟设计</w:t>
      </w:r>
      <w:proofErr w:type="gramEnd"/>
      <w:r>
        <w:t>了如图</w:t>
      </w:r>
      <w:r>
        <w:t>1-9-21</w:t>
      </w:r>
      <w:r>
        <w:t>丁所示的实验装置，该装置的优点是</w:t>
      </w:r>
      <w:r>
        <w:rPr>
          <w:color w:val="FF0000"/>
          <w:u w:val="single" w:color="000000"/>
        </w:rPr>
        <w:t>不需要</w:t>
      </w:r>
      <w:r>
        <w:t>（选填“需要”或“不需要”）长木板做匀速直线运动。</w:t>
      </w:r>
    </w:p>
    <w:p w14:paraId="33E6A3D2" w14:textId="77777777" w:rsidR="00625AE0" w:rsidRDefault="00625AE0" w:rsidP="00625AE0">
      <w:r>
        <w:t xml:space="preserve">14. </w:t>
      </w:r>
      <w:r>
        <w:rPr>
          <w:rFonts w:ascii="楷体" w:eastAsia="楷体" w:hAnsi="楷体" w:cs="楷体"/>
        </w:rPr>
        <w:t>[2022·大庆中考]</w:t>
      </w:r>
      <w:r>
        <w:t>小</w:t>
      </w:r>
      <w:proofErr w:type="gramStart"/>
      <w:r>
        <w:t>明想比较某两种</w:t>
      </w:r>
      <w:proofErr w:type="gramEnd"/>
      <w:r>
        <w:t>品牌运动鞋的防滑性能，他设计了如图</w:t>
      </w:r>
      <m:oMath>
        <m:r>
          <w:rPr>
            <w:rFonts w:ascii="Cambria Math" w:eastAsia="Cambria Math" w:hAnsi="Cambria Math" w:cs="Cambria Math"/>
          </w:rPr>
          <m:t>1</m:t>
        </m:r>
        <m:r>
          <m:rPr>
            <m:sty m:val="p"/>
          </m:rPr>
          <w:rPr>
            <w:rFonts w:ascii="Cambria Math" w:eastAsia="Cambria Math" w:hAnsi="Cambria Math" w:cs="Cambria Math"/>
          </w:rPr>
          <m:t>-</m:t>
        </m:r>
        <m:r>
          <w:rPr>
            <w:rFonts w:ascii="Cambria Math" w:eastAsia="Cambria Math" w:hAnsi="Cambria Math" w:cs="Cambria Math"/>
          </w:rPr>
          <m:t>9</m:t>
        </m:r>
        <m:r>
          <m:rPr>
            <m:sty m:val="p"/>
          </m:rPr>
          <w:rPr>
            <w:rFonts w:ascii="Cambria Math" w:eastAsia="Cambria Math" w:hAnsi="Cambria Math" w:cs="Cambria Math"/>
          </w:rPr>
          <m:t>-</m:t>
        </m:r>
        <m:r>
          <w:rPr>
            <w:rFonts w:ascii="Cambria Math" w:eastAsia="Cambria Math" w:hAnsi="Cambria Math" w:cs="Cambria Math"/>
          </w:rPr>
          <m:t>22</m:t>
        </m:r>
      </m:oMath>
      <w:r>
        <w:t xml:space="preserve"> </w:t>
      </w:r>
      <w:r>
        <w:t>所示的实验，实验步骤如下。</w:t>
      </w:r>
    </w:p>
    <w:p w14:paraId="32276B9C" w14:textId="77601C5A" w:rsidR="00625AE0" w:rsidRDefault="00625AE0" w:rsidP="00625AE0">
      <w:pPr>
        <w:jc w:val="center"/>
        <w:rPr>
          <w:noProof/>
        </w:rPr>
      </w:pPr>
    </w:p>
    <w:p w14:paraId="3D2CAB85" w14:textId="75BCECB2" w:rsidR="001D5913" w:rsidRDefault="001D5913" w:rsidP="00625AE0">
      <w:pPr>
        <w:jc w:val="center"/>
      </w:pPr>
      <w:r>
        <w:rPr>
          <w:noProof/>
        </w:rPr>
        <w:drawing>
          <wp:anchor distT="0" distB="0" distL="0" distR="0" simplePos="0" relativeHeight="252312064" behindDoc="0" locked="0" layoutInCell="1" allowOverlap="0" wp14:anchorId="6BD171A1" wp14:editId="5D012F30">
            <wp:simplePos x="0" y="0"/>
            <wp:positionH relativeFrom="margin">
              <wp:posOffset>1049655</wp:posOffset>
            </wp:positionH>
            <wp:positionV relativeFrom="line">
              <wp:posOffset>-110490</wp:posOffset>
            </wp:positionV>
            <wp:extent cx="3476625" cy="1370854"/>
            <wp:effectExtent l="0" t="0" r="0" b="0"/>
            <wp:wrapTopAndBottom distT="0" distB="0"/>
            <wp:docPr id="759" name="图片 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28"/>
                    <a:srcRect/>
                    <a:stretch>
                      <a:fillRect/>
                    </a:stretch>
                  </pic:blipFill>
                  <pic:spPr bwMode="auto">
                    <a:xfrm>
                      <a:off x="0" y="0"/>
                      <a:ext cx="3476625" cy="1370854"/>
                    </a:xfrm>
                    <a:prstGeom prst="rect">
                      <a:avLst/>
                    </a:prstGeom>
                  </pic:spPr>
                </pic:pic>
              </a:graphicData>
            </a:graphic>
          </wp:anchor>
        </w:drawing>
      </w:r>
    </w:p>
    <w:p w14:paraId="2D57FB9E" w14:textId="77777777" w:rsidR="00625AE0" w:rsidRDefault="00625AE0" w:rsidP="00625AE0">
      <w:pPr>
        <w:jc w:val="center"/>
      </w:pPr>
      <w:r>
        <w:t>图</w:t>
      </w:r>
      <w:r>
        <w:t>1-9-22</w:t>
      </w:r>
    </w:p>
    <w:p w14:paraId="235C9BDD" w14:textId="77777777" w:rsidR="00625AE0" w:rsidRDefault="00625AE0" w:rsidP="00625AE0"/>
    <w:p w14:paraId="32D4415B" w14:textId="77777777" w:rsidR="00625AE0" w:rsidRDefault="00625AE0" w:rsidP="00625AE0">
      <w:r>
        <w:t>（</w:t>
      </w:r>
      <w:r>
        <w:t>1</w:t>
      </w:r>
      <w:r>
        <w:t>）</w:t>
      </w:r>
      <w:r>
        <w:t xml:space="preserve"> </w:t>
      </w:r>
      <w:r>
        <w:t>将两种品牌的运动鞋各取一只，用弹簧测力计分别称出它们的重力。小</w:t>
      </w:r>
      <w:proofErr w:type="gramStart"/>
      <w:r>
        <w:t>明观察</w:t>
      </w:r>
      <w:proofErr w:type="gramEnd"/>
      <w:r>
        <w:t>到未悬挂重物时弹簧测力计的示数为</w:t>
      </w:r>
      <m:oMath>
        <m:r>
          <w:rPr>
            <w:rFonts w:ascii="Cambria Math" w:eastAsia="Cambria Math" w:hAnsi="Cambria Math" w:cs="Cambria Math"/>
          </w:rPr>
          <m:t>0.2</m:t>
        </m:r>
        <m:r>
          <m:rPr>
            <m:nor/>
          </m:rPr>
          <w:rPr>
            <w:rFonts w:ascii="Cambria Math" w:eastAsia="Cambria Math" w:hAnsi="Cambria Math" w:cs="Cambria Math"/>
          </w:rPr>
          <m:t xml:space="preserve"> </m:t>
        </m:r>
        <m:r>
          <m:rPr>
            <m:sty m:val="p"/>
          </m:rPr>
          <w:rPr>
            <w:rFonts w:ascii="Cambria Math" w:eastAsia="Cambria Math" w:hAnsi="Cambria Math" w:cs="Cambria Math"/>
          </w:rPr>
          <m:t>N</m:t>
        </m:r>
      </m:oMath>
      <w:r>
        <w:t xml:space="preserve"> </w:t>
      </w:r>
      <w:r>
        <w:t>。图</w:t>
      </w:r>
      <w:r>
        <w:t>1-9-22</w:t>
      </w:r>
      <w:r>
        <w:t>乙是测量其中一只鞋子时弹簧测力计的示数，其示数为</w:t>
      </w:r>
      <w:r>
        <w:rPr>
          <w:color w:val="FF0000"/>
          <w:u w:val="single" w:color="000000"/>
        </w:rPr>
        <w:t>2.4</w:t>
      </w:r>
      <m:oMath>
        <m:r>
          <m:rPr>
            <m:sty m:val="p"/>
          </m:rPr>
          <w:rPr>
            <w:rFonts w:ascii="Cambria Math" w:eastAsia="Cambria Math" w:hAnsi="Cambria Math" w:cs="Cambria Math"/>
          </w:rPr>
          <m:t>N</m:t>
        </m:r>
      </m:oMath>
      <w:r>
        <w:t xml:space="preserve"> </w:t>
      </w:r>
      <w:r>
        <w:t>，鞋子的实际重力为</w:t>
      </w:r>
      <w:r>
        <w:rPr>
          <w:color w:val="FF0000"/>
          <w:u w:val="single" w:color="000000"/>
        </w:rPr>
        <w:t>2.2</w:t>
      </w:r>
      <m:oMath>
        <m:r>
          <m:rPr>
            <m:sty m:val="p"/>
          </m:rPr>
          <w:rPr>
            <w:rFonts w:ascii="Cambria Math" w:eastAsia="Cambria Math" w:hAnsi="Cambria Math" w:cs="Cambria Math"/>
          </w:rPr>
          <m:t>N</m:t>
        </m:r>
      </m:oMath>
      <w:r>
        <w:t xml:space="preserve"> </w:t>
      </w:r>
      <w:r>
        <w:t>。</w:t>
      </w:r>
    </w:p>
    <w:p w14:paraId="13DC1242" w14:textId="77777777" w:rsidR="00625AE0" w:rsidRDefault="00625AE0" w:rsidP="00625AE0">
      <w:r>
        <w:t>（</w:t>
      </w:r>
      <w:r>
        <w:t>2</w:t>
      </w:r>
      <w:r>
        <w:t>）用弹簧测力计挂起较轻的那只鞋子，再向里面缓慢加入细沙，直至弹簧测力计的示数与悬挂较重鞋子时的示数相同。</w:t>
      </w:r>
    </w:p>
    <w:p w14:paraId="7CB52B6A" w14:textId="77777777" w:rsidR="00625AE0" w:rsidRDefault="00625AE0" w:rsidP="00625AE0">
      <w:r>
        <w:t>（</w:t>
      </w:r>
      <w:r>
        <w:t>3</w:t>
      </w:r>
      <w:r>
        <w:t>）在跑步机的传送带上按图</w:t>
      </w:r>
      <w:r>
        <w:t>1-9-22</w:t>
      </w:r>
      <w:r>
        <w:t>甲摆放实验用品，将弹簧测力计正确调零后，其一端固定在跑步机上，另一端钩住鞋子。</w:t>
      </w:r>
    </w:p>
    <w:p w14:paraId="4D4F7F9D" w14:textId="77777777" w:rsidR="00625AE0" w:rsidRDefault="00625AE0" w:rsidP="00625AE0">
      <w:r>
        <w:t>（</w:t>
      </w:r>
      <w:r>
        <w:t>4</w:t>
      </w:r>
      <w:r>
        <w:t>）</w:t>
      </w:r>
      <w:r>
        <w:t xml:space="preserve"> </w:t>
      </w:r>
      <w:r>
        <w:t>启动跑步机，待弹簧测力计的示数稳定</w:t>
      </w:r>
      <w:proofErr w:type="gramStart"/>
      <w:r>
        <w:t>后记录</w:t>
      </w:r>
      <w:proofErr w:type="gramEnd"/>
      <w:r>
        <w:t>弹簧测力计的示数，</w:t>
      </w:r>
      <w:proofErr w:type="gramStart"/>
      <w:r>
        <w:t>该示数</w:t>
      </w:r>
      <w:proofErr w:type="gramEnd"/>
      <w:r>
        <w:rPr>
          <w:color w:val="FF0000"/>
          <w:u w:val="single" w:color="000000"/>
        </w:rPr>
        <w:t>等于</w:t>
      </w:r>
      <w:r>
        <w:t>（选填“大于”“等于”或“小于”）鞋子受到的摩擦力。</w:t>
      </w:r>
    </w:p>
    <w:p w14:paraId="7DDF787B" w14:textId="77777777" w:rsidR="00625AE0" w:rsidRDefault="00625AE0" w:rsidP="00625AE0">
      <w:r>
        <w:t>（</w:t>
      </w:r>
      <w:r>
        <w:t>5</w:t>
      </w:r>
      <w:r>
        <w:t>）换另一只鞋子，重复步骤（</w:t>
      </w:r>
      <w:r>
        <w:t>4</w:t>
      </w:r>
      <w:r>
        <w:t>），并记录数据。</w:t>
      </w:r>
    </w:p>
    <w:p w14:paraId="011E0DB5" w14:textId="77777777" w:rsidR="00625AE0" w:rsidRDefault="00625AE0" w:rsidP="00625AE0">
      <w:r>
        <w:t>（</w:t>
      </w:r>
      <w:r>
        <w:t>6</w:t>
      </w:r>
      <w:r>
        <w:t>）</w:t>
      </w:r>
      <w:r>
        <w:t xml:space="preserve"> </w:t>
      </w:r>
      <w:r>
        <w:t>比较步骤（</w:t>
      </w:r>
      <w:r>
        <w:t>4</w:t>
      </w:r>
      <w:r>
        <w:t>）、（</w:t>
      </w:r>
      <w:r>
        <w:t>5</w:t>
      </w:r>
      <w:r>
        <w:t>）中两次弹簧测力计的示数，对应示数</w:t>
      </w:r>
      <w:r>
        <w:rPr>
          <w:color w:val="FF0000"/>
          <w:u w:val="single" w:color="000000"/>
        </w:rPr>
        <w:t>较大</w:t>
      </w:r>
      <w:r>
        <w:t>（选填“较大”或“较小”）的鞋子防滑性能好。</w:t>
      </w:r>
    </w:p>
    <w:p w14:paraId="79009884" w14:textId="77777777" w:rsidR="00625AE0" w:rsidRDefault="00625AE0" w:rsidP="00625AE0">
      <w:r>
        <w:t>（</w:t>
      </w:r>
      <w:r>
        <w:t>7</w:t>
      </w:r>
      <w:r>
        <w:t>）</w:t>
      </w:r>
      <w:r>
        <w:t xml:space="preserve"> </w:t>
      </w:r>
      <w:r>
        <w:t>如果在步骤（</w:t>
      </w:r>
      <w:r>
        <w:t>4</w:t>
      </w:r>
      <w:r>
        <w:t>）中提高传送带速度，那么弹簧测力计的示数稳定后，其示数与低速时相比将</w:t>
      </w:r>
      <w:r>
        <w:rPr>
          <w:color w:val="FF0000"/>
          <w:u w:val="single" w:color="000000"/>
        </w:rPr>
        <w:t>不变</w:t>
      </w:r>
      <w:r>
        <w:t>（选填“变大”“变小”或“不变”）。</w:t>
      </w:r>
    </w:p>
    <w:p w14:paraId="117C2E77" w14:textId="77777777" w:rsidR="001D5913" w:rsidRDefault="001D5913" w:rsidP="00625AE0">
      <w:pPr>
        <w:pStyle w:val="2"/>
      </w:pPr>
    </w:p>
    <w:p w14:paraId="640F3F87" w14:textId="77777777" w:rsidR="001D5913" w:rsidRDefault="001D5913" w:rsidP="00625AE0">
      <w:pPr>
        <w:pStyle w:val="2"/>
      </w:pPr>
    </w:p>
    <w:p w14:paraId="26E7EFE6" w14:textId="77777777" w:rsidR="00625AE0" w:rsidRDefault="00625AE0" w:rsidP="00625AE0">
      <w:pPr>
        <w:pStyle w:val="2"/>
      </w:pPr>
      <w:r>
        <w:lastRenderedPageBreak/>
        <w:t>第</w:t>
      </w:r>
      <w:r>
        <w:t>10</w:t>
      </w:r>
      <w:r>
        <w:t>讲</w:t>
      </w:r>
      <w:r>
        <w:t xml:space="preserve"> </w:t>
      </w:r>
      <w:r>
        <w:t>力与运动</w:t>
      </w:r>
    </w:p>
    <w:p w14:paraId="2AEB17CF" w14:textId="77777777" w:rsidR="00625AE0" w:rsidRDefault="00625AE0" w:rsidP="00625AE0">
      <w:pPr>
        <w:pStyle w:val="3"/>
      </w:pPr>
      <w:r>
        <w:rPr>
          <w:noProof/>
        </w:rPr>
        <w:drawing>
          <wp:inline distT="0" distB="0" distL="0" distR="0" wp14:anchorId="20CC7BDB" wp14:editId="5FB831C9">
            <wp:extent cx="3228975" cy="636874"/>
            <wp:effectExtent l="0" t="0" r="0" b="0"/>
            <wp:docPr id="252" name="图片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9"/>
                    <a:srcRect/>
                    <a:stretch>
                      <a:fillRect/>
                    </a:stretch>
                  </pic:blipFill>
                  <pic:spPr bwMode="auto">
                    <a:xfrm>
                      <a:off x="0" y="0"/>
                      <a:ext cx="3228975" cy="636874"/>
                    </a:xfrm>
                    <a:prstGeom prst="rect">
                      <a:avLst/>
                    </a:prstGeom>
                  </pic:spPr>
                </pic:pic>
              </a:graphicData>
            </a:graphic>
          </wp:inline>
        </w:drawing>
      </w:r>
      <w:r>
        <w:rPr>
          <w:color w:val="FFFFFF"/>
          <w:sz w:val="1"/>
          <w:szCs w:val="1"/>
        </w:rPr>
        <w:t>基础知识梳理</w:t>
      </w:r>
    </w:p>
    <w:p w14:paraId="17FD1E18" w14:textId="77777777" w:rsidR="00625AE0" w:rsidRDefault="00625AE0" w:rsidP="00625AE0">
      <w:pPr>
        <w:pStyle w:val="4"/>
      </w:pPr>
      <w:r>
        <w:t>知识点</w:t>
      </w:r>
      <w:r>
        <w:t xml:space="preserve">1 </w:t>
      </w:r>
      <w:r>
        <w:t>阻力对物体运动的影响</w:t>
      </w:r>
    </w:p>
    <w:p w14:paraId="6478338B" w14:textId="77777777" w:rsidR="00625AE0" w:rsidRDefault="00625AE0" w:rsidP="00625AE0">
      <w:pPr>
        <w:ind w:firstLine="440"/>
      </w:pPr>
      <w:r>
        <w:t>物体的运动并不需要力来维持，运动的物体之所以会停下来，是因为受到了</w:t>
      </w:r>
      <w:r>
        <w:rPr>
          <w:color w:val="FF0000"/>
          <w:u w:val="single" w:color="000000"/>
        </w:rPr>
        <w:t xml:space="preserve">  </w:t>
      </w:r>
      <w:r>
        <w:rPr>
          <w:color w:val="FF0000"/>
          <w:u w:val="single" w:color="000000"/>
        </w:rPr>
        <w:t>阻力</w:t>
      </w:r>
      <w:r>
        <w:rPr>
          <w:color w:val="FF0000"/>
          <w:u w:val="single" w:color="000000"/>
        </w:rPr>
        <w:t xml:space="preserve">  </w:t>
      </w:r>
      <w:r>
        <w:t>。</w:t>
      </w:r>
    </w:p>
    <w:p w14:paraId="725E3781" w14:textId="77777777" w:rsidR="00625AE0" w:rsidRDefault="00625AE0" w:rsidP="00625AE0">
      <w:pPr>
        <w:pStyle w:val="4"/>
      </w:pPr>
      <w:r>
        <w:t>知识点</w:t>
      </w:r>
      <w:r>
        <w:t xml:space="preserve">2 </w:t>
      </w:r>
      <w:r>
        <w:t>牛顿第一定律（惯性定律）</w:t>
      </w:r>
    </w:p>
    <w:p w14:paraId="2384522A" w14:textId="77777777" w:rsidR="00625AE0" w:rsidRDefault="00625AE0" w:rsidP="00625AE0">
      <w:pPr>
        <w:ind w:firstLine="440"/>
      </w:pPr>
      <w:r>
        <w:t>一切物体在没有受到力的作用时，总保持</w:t>
      </w:r>
      <w:r>
        <w:rPr>
          <w:color w:val="FF0000"/>
          <w:u w:val="single" w:color="000000"/>
        </w:rPr>
        <w:t xml:space="preserve">  </w:t>
      </w:r>
      <w:r>
        <w:rPr>
          <w:color w:val="FF0000"/>
          <w:u w:val="single" w:color="000000"/>
        </w:rPr>
        <w:t>静止</w:t>
      </w:r>
      <w:r>
        <w:rPr>
          <w:color w:val="FF0000"/>
          <w:u w:val="single" w:color="000000"/>
        </w:rPr>
        <w:t xml:space="preserve">  </w:t>
      </w:r>
      <w:r>
        <w:t>状态或</w:t>
      </w:r>
      <w:r>
        <w:rPr>
          <w:color w:val="FF0000"/>
          <w:u w:val="single" w:color="000000"/>
        </w:rPr>
        <w:t xml:space="preserve">  </w:t>
      </w:r>
      <w:r>
        <w:rPr>
          <w:color w:val="FF0000"/>
          <w:u w:val="single" w:color="000000"/>
        </w:rPr>
        <w:t>匀速直线运动</w:t>
      </w:r>
      <w:r>
        <w:rPr>
          <w:color w:val="FF0000"/>
          <w:u w:val="single" w:color="000000"/>
        </w:rPr>
        <w:t xml:space="preserve">  </w:t>
      </w:r>
      <w:r>
        <w:t>状态。牛顿第一定律不是由实验直接得出的，而是在大量实验的基础上通过</w:t>
      </w:r>
      <w:r>
        <w:rPr>
          <w:color w:val="FF0000"/>
          <w:u w:val="single" w:color="000000"/>
        </w:rPr>
        <w:t xml:space="preserve">  </w:t>
      </w:r>
      <w:r>
        <w:rPr>
          <w:color w:val="FF0000"/>
          <w:u w:val="single" w:color="000000"/>
        </w:rPr>
        <w:t>科学推理</w:t>
      </w:r>
      <w:r>
        <w:rPr>
          <w:color w:val="FF0000"/>
          <w:u w:val="single" w:color="000000"/>
        </w:rPr>
        <w:t xml:space="preserve">  </w:t>
      </w:r>
      <w:r>
        <w:t>得来的。</w:t>
      </w:r>
    </w:p>
    <w:p w14:paraId="2650EA4E" w14:textId="77777777" w:rsidR="00625AE0" w:rsidRDefault="00625AE0" w:rsidP="00625AE0">
      <w:pPr>
        <w:pStyle w:val="4"/>
      </w:pPr>
      <w:r>
        <w:t>知识点</w:t>
      </w:r>
      <w:r>
        <w:t xml:space="preserve">3 </w:t>
      </w:r>
      <w:r>
        <w:t>惯性</w:t>
      </w:r>
    </w:p>
    <w:p w14:paraId="09396C09" w14:textId="77777777" w:rsidR="00625AE0" w:rsidRDefault="00625AE0" w:rsidP="00625AE0">
      <w:pPr>
        <w:ind w:firstLine="440"/>
      </w:pPr>
      <w:r>
        <w:t>1.</w:t>
      </w:r>
      <w:r>
        <w:t>定义：物体具有保持原来运动状态</w:t>
      </w:r>
      <w:r>
        <w:rPr>
          <w:color w:val="FF0000"/>
          <w:u w:val="single" w:color="000000"/>
        </w:rPr>
        <w:t xml:space="preserve">  </w:t>
      </w:r>
      <w:r>
        <w:rPr>
          <w:color w:val="FF0000"/>
          <w:u w:val="single" w:color="000000"/>
        </w:rPr>
        <w:t>不变</w:t>
      </w:r>
      <w:r>
        <w:rPr>
          <w:color w:val="FF0000"/>
          <w:u w:val="single" w:color="000000"/>
        </w:rPr>
        <w:t xml:space="preserve">  </w:t>
      </w:r>
      <w:r>
        <w:t>的性质，</w:t>
      </w:r>
      <w:proofErr w:type="gramStart"/>
      <w:r>
        <w:t>叫作</w:t>
      </w:r>
      <w:proofErr w:type="gramEnd"/>
      <w:r>
        <w:t>惯性。一切物体都具有惯性。</w:t>
      </w:r>
    </w:p>
    <w:p w14:paraId="7AF2437F" w14:textId="77777777" w:rsidR="00625AE0" w:rsidRDefault="00625AE0" w:rsidP="00625AE0">
      <w:pPr>
        <w:ind w:firstLine="440"/>
      </w:pPr>
      <w:r>
        <w:t>2.</w:t>
      </w:r>
      <w:r>
        <w:t>影响惯性大小的因素：惯性的大小只与物体的</w:t>
      </w:r>
      <w:r>
        <w:rPr>
          <w:color w:val="FF0000"/>
          <w:u w:val="single" w:color="000000"/>
        </w:rPr>
        <w:t xml:space="preserve">  </w:t>
      </w:r>
      <w:r>
        <w:rPr>
          <w:color w:val="FF0000"/>
          <w:u w:val="single" w:color="000000"/>
        </w:rPr>
        <w:t>质量</w:t>
      </w:r>
      <w:r>
        <w:rPr>
          <w:color w:val="FF0000"/>
          <w:u w:val="single" w:color="000000"/>
        </w:rPr>
        <w:t xml:space="preserve">  </w:t>
      </w:r>
      <w:r>
        <w:t>有关，与物体是否受力、运动状态等因素无关。</w:t>
      </w:r>
    </w:p>
    <w:p w14:paraId="3B14621D" w14:textId="77777777" w:rsidR="00625AE0" w:rsidRDefault="00625AE0" w:rsidP="00625AE0">
      <w:pPr>
        <w:ind w:firstLine="440"/>
      </w:pPr>
      <w:r>
        <w:t>注：</w:t>
      </w:r>
    </w:p>
    <w:p w14:paraId="1804B97F" w14:textId="77777777" w:rsidR="00625AE0" w:rsidRDefault="00625AE0" w:rsidP="00625AE0">
      <w:pPr>
        <w:ind w:firstLine="440"/>
      </w:pPr>
      <w:r>
        <w:t>（</w:t>
      </w:r>
      <w:r>
        <w:t>1</w:t>
      </w:r>
      <w:r>
        <w:t>）一切物体在任何情况下都具有惯性。</w:t>
      </w:r>
    </w:p>
    <w:p w14:paraId="084CF124" w14:textId="77777777" w:rsidR="00625AE0" w:rsidRDefault="00625AE0" w:rsidP="00625AE0">
      <w:pPr>
        <w:ind w:firstLine="440"/>
      </w:pPr>
      <w:r>
        <w:t>（</w:t>
      </w:r>
      <w:r>
        <w:t>2</w:t>
      </w:r>
      <w:r>
        <w:t>）惯性是物体本身的一种性质，它不是力（力是物体对物体的作用）。单独一个物体不会产生力，但该物体却具有惯性。</w:t>
      </w:r>
    </w:p>
    <w:p w14:paraId="0ACBA7CE" w14:textId="77777777" w:rsidR="00625AE0" w:rsidRDefault="00625AE0" w:rsidP="00625AE0">
      <w:pPr>
        <w:ind w:firstLine="440"/>
      </w:pPr>
      <w:r>
        <w:t>（</w:t>
      </w:r>
      <w:r>
        <w:t>3</w:t>
      </w:r>
      <w:r>
        <w:t>）只能说一个物体“具有惯性”，不能说物体“受到惯性”“受到惯性作用”或“受到惯性力”。</w:t>
      </w:r>
    </w:p>
    <w:p w14:paraId="41F14661" w14:textId="77777777" w:rsidR="00625AE0" w:rsidRDefault="00625AE0" w:rsidP="00625AE0">
      <w:pPr>
        <w:pStyle w:val="4"/>
      </w:pPr>
      <w:r>
        <w:t>知识点</w:t>
      </w:r>
      <w:r>
        <w:t xml:space="preserve">4 </w:t>
      </w:r>
      <w:r>
        <w:t>二力平衡</w:t>
      </w:r>
    </w:p>
    <w:p w14:paraId="6025C816" w14:textId="77777777" w:rsidR="00625AE0" w:rsidRDefault="00625AE0" w:rsidP="00625AE0">
      <w:pPr>
        <w:ind w:firstLine="440"/>
      </w:pPr>
      <w:r>
        <w:t>1.</w:t>
      </w:r>
      <w:r>
        <w:t>平衡状态：物体受到几个力的作用时，如果保持</w:t>
      </w:r>
      <w:r>
        <w:rPr>
          <w:color w:val="FF0000"/>
          <w:u w:val="single" w:color="000000"/>
        </w:rPr>
        <w:t xml:space="preserve">  </w:t>
      </w:r>
      <w:r>
        <w:rPr>
          <w:color w:val="FF0000"/>
          <w:u w:val="single" w:color="000000"/>
        </w:rPr>
        <w:t>静止</w:t>
      </w:r>
      <w:r>
        <w:rPr>
          <w:color w:val="FF0000"/>
          <w:u w:val="single" w:color="000000"/>
        </w:rPr>
        <w:t xml:space="preserve">  </w:t>
      </w:r>
      <w:r>
        <w:t>状态或</w:t>
      </w:r>
      <w:r>
        <w:rPr>
          <w:color w:val="FF0000"/>
          <w:u w:val="single" w:color="000000"/>
        </w:rPr>
        <w:t xml:space="preserve">  </w:t>
      </w:r>
      <w:r>
        <w:rPr>
          <w:color w:val="FF0000"/>
          <w:u w:val="single" w:color="000000"/>
        </w:rPr>
        <w:t>匀速直线运动</w:t>
      </w:r>
      <w:r>
        <w:rPr>
          <w:color w:val="FF0000"/>
          <w:u w:val="single" w:color="000000"/>
        </w:rPr>
        <w:t xml:space="preserve">  </w:t>
      </w:r>
      <w:r>
        <w:t>状态，我们就说这几个</w:t>
      </w:r>
      <w:proofErr w:type="gramStart"/>
      <w:r>
        <w:t>力相互</w:t>
      </w:r>
      <w:proofErr w:type="gramEnd"/>
      <w:r>
        <w:t>平衡，物体处于平衡状态。</w:t>
      </w:r>
    </w:p>
    <w:p w14:paraId="2479CD75" w14:textId="77777777" w:rsidR="00625AE0" w:rsidRDefault="00625AE0" w:rsidP="00625AE0">
      <w:pPr>
        <w:ind w:firstLine="440"/>
      </w:pPr>
      <w:r>
        <w:t>2.</w:t>
      </w:r>
      <w:r>
        <w:t>二力平衡的条件</w:t>
      </w:r>
    </w:p>
    <w:p w14:paraId="6FCBD6B2" w14:textId="77777777" w:rsidR="00625AE0" w:rsidRDefault="00625AE0" w:rsidP="00625AE0">
      <w:pPr>
        <w:ind w:firstLine="440"/>
      </w:pPr>
      <w:r>
        <w:t>（</w:t>
      </w:r>
      <w:r>
        <w:t>1</w:t>
      </w:r>
      <w:r>
        <w:t>）作用在</w:t>
      </w:r>
      <w:r>
        <w:rPr>
          <w:color w:val="FF0000"/>
          <w:u w:val="single" w:color="000000"/>
        </w:rPr>
        <w:t xml:space="preserve">  </w:t>
      </w:r>
      <w:r>
        <w:rPr>
          <w:color w:val="FF0000"/>
          <w:u w:val="single" w:color="000000"/>
        </w:rPr>
        <w:t>同一物体</w:t>
      </w:r>
      <w:r>
        <w:rPr>
          <w:color w:val="FF0000"/>
          <w:u w:val="single" w:color="000000"/>
        </w:rPr>
        <w:t xml:space="preserve">  </w:t>
      </w:r>
      <w:r>
        <w:t>上（即“同体”）；</w:t>
      </w:r>
    </w:p>
    <w:p w14:paraId="79F858A8" w14:textId="77777777" w:rsidR="00625AE0" w:rsidRDefault="00625AE0" w:rsidP="00625AE0">
      <w:pPr>
        <w:ind w:firstLine="440"/>
      </w:pPr>
      <w:r>
        <w:t>（</w:t>
      </w:r>
      <w:r>
        <w:t>2</w:t>
      </w:r>
      <w:r>
        <w:t>）大小</w:t>
      </w:r>
      <w:r>
        <w:rPr>
          <w:color w:val="FF0000"/>
          <w:u w:val="single" w:color="000000"/>
        </w:rPr>
        <w:t xml:space="preserve">  </w:t>
      </w:r>
      <w:r>
        <w:rPr>
          <w:color w:val="FF0000"/>
          <w:u w:val="single" w:color="000000"/>
        </w:rPr>
        <w:t>相等</w:t>
      </w:r>
      <w:r>
        <w:rPr>
          <w:color w:val="FF0000"/>
          <w:u w:val="single" w:color="000000"/>
        </w:rPr>
        <w:t xml:space="preserve">  </w:t>
      </w:r>
      <w:r>
        <w:t xml:space="preserve"> </w:t>
      </w:r>
      <w:r>
        <w:t>（即“等大”）；</w:t>
      </w:r>
    </w:p>
    <w:p w14:paraId="476E17BF" w14:textId="77777777" w:rsidR="00625AE0" w:rsidRDefault="00625AE0" w:rsidP="00625AE0">
      <w:pPr>
        <w:ind w:firstLine="440"/>
      </w:pPr>
      <w:r>
        <w:t>（</w:t>
      </w:r>
      <w:r>
        <w:t>3</w:t>
      </w:r>
      <w:r>
        <w:t>）方向</w:t>
      </w:r>
      <w:r>
        <w:rPr>
          <w:color w:val="FF0000"/>
          <w:u w:val="single" w:color="000000"/>
        </w:rPr>
        <w:t xml:space="preserve">  </w:t>
      </w:r>
      <w:r>
        <w:rPr>
          <w:color w:val="FF0000"/>
          <w:u w:val="single" w:color="000000"/>
        </w:rPr>
        <w:t>相反</w:t>
      </w:r>
      <w:r>
        <w:rPr>
          <w:color w:val="FF0000"/>
          <w:u w:val="single" w:color="000000"/>
        </w:rPr>
        <w:t xml:space="preserve">  </w:t>
      </w:r>
      <w:r>
        <w:t xml:space="preserve"> </w:t>
      </w:r>
      <w:r>
        <w:t>（即“反向”）；</w:t>
      </w:r>
    </w:p>
    <w:p w14:paraId="6591D7D2" w14:textId="77777777" w:rsidR="00625AE0" w:rsidRDefault="00625AE0" w:rsidP="00625AE0">
      <w:pPr>
        <w:ind w:firstLine="440"/>
      </w:pPr>
      <w:r>
        <w:t>（</w:t>
      </w:r>
      <w:r>
        <w:t>4</w:t>
      </w:r>
      <w:r>
        <w:t>）作用在同一条直线上（即“共线”）。</w:t>
      </w:r>
    </w:p>
    <w:p w14:paraId="2383BBE3" w14:textId="77777777" w:rsidR="001D5913" w:rsidRDefault="001D5913" w:rsidP="00625AE0">
      <w:pPr>
        <w:pStyle w:val="4"/>
      </w:pPr>
    </w:p>
    <w:p w14:paraId="0FCBAFDC" w14:textId="77777777" w:rsidR="001D5913" w:rsidRDefault="001D5913" w:rsidP="00625AE0">
      <w:pPr>
        <w:pStyle w:val="4"/>
      </w:pPr>
    </w:p>
    <w:p w14:paraId="27118089" w14:textId="77777777" w:rsidR="00625AE0" w:rsidRDefault="00625AE0" w:rsidP="00625AE0">
      <w:pPr>
        <w:pStyle w:val="4"/>
      </w:pPr>
      <w:r>
        <w:lastRenderedPageBreak/>
        <w:t>知识点</w:t>
      </w:r>
      <w:r>
        <w:t xml:space="preserve">5 </w:t>
      </w:r>
      <w:r>
        <w:t>力与运动综合</w:t>
      </w:r>
    </w:p>
    <w:p w14:paraId="25E4787F" w14:textId="77777777" w:rsidR="001D5913" w:rsidRDefault="001D5913" w:rsidP="00625AE0">
      <w:pPr>
        <w:jc w:val="center"/>
      </w:pPr>
    </w:p>
    <w:p w14:paraId="48EF685E" w14:textId="77777777" w:rsidR="001D5913" w:rsidRDefault="001D5913" w:rsidP="00625AE0">
      <w:pPr>
        <w:jc w:val="center"/>
      </w:pPr>
    </w:p>
    <w:p w14:paraId="657CDB2A" w14:textId="77777777" w:rsidR="00625AE0" w:rsidRDefault="00625AE0" w:rsidP="00625AE0">
      <w:pPr>
        <w:jc w:val="center"/>
      </w:pPr>
      <w:r>
        <w:rPr>
          <w:noProof/>
        </w:rPr>
        <w:drawing>
          <wp:anchor distT="0" distB="0" distL="0" distR="0" simplePos="0" relativeHeight="252127744" behindDoc="0" locked="0" layoutInCell="1" allowOverlap="0" wp14:anchorId="385AD2D2" wp14:editId="1F554929">
            <wp:simplePos x="0" y="0"/>
            <wp:positionH relativeFrom="margin">
              <wp:align>center</wp:align>
            </wp:positionH>
            <wp:positionV relativeFrom="line">
              <wp:posOffset>0</wp:posOffset>
            </wp:positionV>
            <wp:extent cx="4138295" cy="1588135"/>
            <wp:effectExtent l="0" t="0" r="0" b="0"/>
            <wp:wrapTopAndBottom distT="0" distB="0"/>
            <wp:docPr id="253" name="图片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29"/>
                    <a:srcRect/>
                    <a:stretch>
                      <a:fillRect/>
                    </a:stretch>
                  </pic:blipFill>
                  <pic:spPr bwMode="auto">
                    <a:xfrm>
                      <a:off x="0" y="0"/>
                      <a:ext cx="4139462" cy="1588775"/>
                    </a:xfrm>
                    <a:prstGeom prst="rect">
                      <a:avLst/>
                    </a:prstGeom>
                  </pic:spPr>
                </pic:pic>
              </a:graphicData>
            </a:graphic>
            <wp14:sizeRelH relativeFrom="margin">
              <wp14:pctWidth>0</wp14:pctWidth>
            </wp14:sizeRelH>
            <wp14:sizeRelV relativeFrom="margin">
              <wp14:pctHeight>0</wp14:pctHeight>
            </wp14:sizeRelV>
          </wp:anchor>
        </w:drawing>
      </w:r>
    </w:p>
    <w:p w14:paraId="01F0BA78" w14:textId="77777777" w:rsidR="00625AE0" w:rsidRDefault="00625AE0" w:rsidP="00625AE0">
      <w:pPr>
        <w:jc w:val="center"/>
      </w:pPr>
      <w:r>
        <w:t>图</w:t>
      </w:r>
      <w:r>
        <w:t>1-10-1</w:t>
      </w:r>
    </w:p>
    <w:p w14:paraId="0B2E49C4" w14:textId="77777777" w:rsidR="00625AE0" w:rsidRDefault="00625AE0" w:rsidP="00625AE0"/>
    <w:p w14:paraId="09D09237" w14:textId="77777777" w:rsidR="00625AE0" w:rsidRDefault="00625AE0" w:rsidP="00625AE0">
      <w:pPr>
        <w:ind w:firstLine="440"/>
      </w:pPr>
      <w:r>
        <w:t>注：力是</w:t>
      </w:r>
      <w:r>
        <w:rPr>
          <w:color w:val="FF0000"/>
          <w:u w:val="single" w:color="000000"/>
        </w:rPr>
        <w:t xml:space="preserve">  </w:t>
      </w:r>
      <w:r>
        <w:rPr>
          <w:color w:val="FF0000"/>
          <w:u w:val="single" w:color="000000"/>
        </w:rPr>
        <w:t>改变</w:t>
      </w:r>
      <w:r>
        <w:rPr>
          <w:color w:val="FF0000"/>
          <w:u w:val="single" w:color="000000"/>
        </w:rPr>
        <w:t xml:space="preserve">  </w:t>
      </w:r>
      <w:r>
        <w:t>物体运动状态的原因，而不是</w:t>
      </w:r>
      <w:r>
        <w:rPr>
          <w:color w:val="FF0000"/>
          <w:u w:val="single" w:color="000000"/>
        </w:rPr>
        <w:t xml:space="preserve">  </w:t>
      </w:r>
      <w:r>
        <w:rPr>
          <w:color w:val="FF0000"/>
          <w:u w:val="single" w:color="000000"/>
        </w:rPr>
        <w:t>维持</w:t>
      </w:r>
      <w:r>
        <w:rPr>
          <w:color w:val="FF0000"/>
          <w:u w:val="single" w:color="000000"/>
        </w:rPr>
        <w:t xml:space="preserve">  </w:t>
      </w:r>
      <w:r>
        <w:t>物体运动的原因。</w:t>
      </w:r>
    </w:p>
    <w:p w14:paraId="21860052" w14:textId="77777777" w:rsidR="00625AE0" w:rsidRDefault="00625AE0" w:rsidP="00625AE0">
      <w:pPr>
        <w:pStyle w:val="3"/>
      </w:pPr>
      <w:r>
        <w:rPr>
          <w:noProof/>
        </w:rPr>
        <w:drawing>
          <wp:inline distT="0" distB="0" distL="0" distR="0" wp14:anchorId="09E6E1B2" wp14:editId="796D2BF9">
            <wp:extent cx="2981325" cy="622039"/>
            <wp:effectExtent l="0" t="0" r="0" b="0"/>
            <wp:docPr id="254" name="图片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3"/>
                    <a:srcRect/>
                    <a:stretch>
                      <a:fillRect/>
                    </a:stretch>
                  </pic:blipFill>
                  <pic:spPr bwMode="auto">
                    <a:xfrm>
                      <a:off x="0" y="0"/>
                      <a:ext cx="2981325" cy="622039"/>
                    </a:xfrm>
                    <a:prstGeom prst="rect">
                      <a:avLst/>
                    </a:prstGeom>
                  </pic:spPr>
                </pic:pic>
              </a:graphicData>
            </a:graphic>
          </wp:inline>
        </w:drawing>
      </w:r>
      <w:r>
        <w:rPr>
          <w:color w:val="FFFFFF"/>
          <w:sz w:val="1"/>
          <w:szCs w:val="1"/>
        </w:rPr>
        <w:t>重难点突破</w:t>
      </w:r>
    </w:p>
    <w:p w14:paraId="2CC704CA" w14:textId="77777777" w:rsidR="00625AE0" w:rsidRDefault="00625AE0" w:rsidP="00625AE0">
      <w:pPr>
        <w:pStyle w:val="4"/>
      </w:pPr>
      <w:r>
        <w:t>重点</w:t>
      </w:r>
      <w:r>
        <w:t xml:space="preserve">1 </w:t>
      </w:r>
      <w:r>
        <w:t>惯性的利用与防范</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000" w:firstRow="0" w:lastRow="0" w:firstColumn="0" w:lastColumn="0" w:noHBand="0" w:noVBand="0"/>
      </w:tblPr>
      <w:tblGrid>
        <w:gridCol w:w="495"/>
        <w:gridCol w:w="7805"/>
      </w:tblGrid>
      <w:tr w:rsidR="00625AE0" w14:paraId="63CE0D84" w14:textId="77777777" w:rsidTr="00686243">
        <w:trPr>
          <w:jc w:val="center"/>
        </w:trPr>
        <w:tc>
          <w:tcPr>
            <w:tcW w:w="495" w:type="dxa"/>
            <w:tcBorders>
              <w:top w:val="single" w:sz="1" w:space="0" w:color="666666"/>
              <w:left w:val="single" w:sz="1" w:space="0" w:color="666666"/>
              <w:bottom w:val="single" w:sz="1" w:space="0" w:color="666666"/>
              <w:right w:val="single" w:sz="1" w:space="0" w:color="666666"/>
            </w:tcBorders>
          </w:tcPr>
          <w:p w14:paraId="6A0F7267" w14:textId="77777777" w:rsidR="00625AE0" w:rsidRDefault="00625AE0" w:rsidP="00686243">
            <w:r>
              <w:rPr>
                <w:rFonts w:hAnsi="Times New Roman"/>
              </w:rPr>
              <w:t>项目</w:t>
            </w:r>
          </w:p>
        </w:tc>
        <w:tc>
          <w:tcPr>
            <w:tcW w:w="7800" w:type="dxa"/>
            <w:tcBorders>
              <w:top w:val="single" w:sz="1" w:space="0" w:color="666666"/>
              <w:left w:val="single" w:sz="1" w:space="0" w:color="666666"/>
              <w:bottom w:val="single" w:sz="1" w:space="0" w:color="666666"/>
              <w:right w:val="single" w:sz="1" w:space="0" w:color="666666"/>
            </w:tcBorders>
          </w:tcPr>
          <w:p w14:paraId="6DA4BC05" w14:textId="77777777" w:rsidR="00625AE0" w:rsidRDefault="00625AE0" w:rsidP="00686243">
            <w:r>
              <w:rPr>
                <w:rFonts w:hAnsi="Times New Roman"/>
              </w:rPr>
              <w:t>举例</w:t>
            </w:r>
          </w:p>
        </w:tc>
      </w:tr>
      <w:tr w:rsidR="00625AE0" w14:paraId="16F30DCC" w14:textId="77777777" w:rsidTr="00686243">
        <w:trPr>
          <w:jc w:val="center"/>
        </w:trPr>
        <w:tc>
          <w:tcPr>
            <w:tcW w:w="495" w:type="dxa"/>
            <w:tcBorders>
              <w:top w:val="single" w:sz="1" w:space="0" w:color="666666"/>
              <w:left w:val="single" w:sz="1" w:space="0" w:color="666666"/>
              <w:bottom w:val="single" w:sz="1" w:space="0" w:color="666666"/>
              <w:right w:val="single" w:sz="1" w:space="0" w:color="666666"/>
            </w:tcBorders>
          </w:tcPr>
          <w:p w14:paraId="72E96AF9" w14:textId="77777777" w:rsidR="00625AE0" w:rsidRDefault="00625AE0" w:rsidP="00686243">
            <w:r>
              <w:rPr>
                <w:rFonts w:hAnsi="Times New Roman"/>
              </w:rPr>
              <w:t>利用</w:t>
            </w:r>
          </w:p>
        </w:tc>
        <w:tc>
          <w:tcPr>
            <w:tcW w:w="7800" w:type="dxa"/>
            <w:tcBorders>
              <w:top w:val="single" w:sz="1" w:space="0" w:color="666666"/>
              <w:left w:val="single" w:sz="1" w:space="0" w:color="666666"/>
              <w:bottom w:val="single" w:sz="1" w:space="0" w:color="666666"/>
              <w:right w:val="single" w:sz="1" w:space="0" w:color="666666"/>
            </w:tcBorders>
          </w:tcPr>
          <w:p w14:paraId="7FB9D37B" w14:textId="77777777" w:rsidR="00625AE0" w:rsidRDefault="00625AE0" w:rsidP="00686243">
            <w:r>
              <w:rPr>
                <w:rFonts w:hAnsi="Times New Roman"/>
              </w:rPr>
              <w:t>拍打衣服上的灰尘；投掷铅球时，球脱手后仍向前运动；撞击锤柄，</w:t>
            </w:r>
            <w:r>
              <w:rPr>
                <w:rFonts w:hAnsi="Times New Roman"/>
              </w:rPr>
              <w:t xml:space="preserve"> </w:t>
            </w:r>
            <w:r>
              <w:rPr>
                <w:rFonts w:hAnsi="Times New Roman"/>
              </w:rPr>
              <w:t>使锤头紧套在锤柄上；动车将要进站时，提前关闭发动机；跳远前助跑；动物抖去身上的水；停止蹬踏板后自行车仍继续前行；冰壶被推出后在冰面上继续运动；洗衣机脱水等</w:t>
            </w:r>
          </w:p>
        </w:tc>
      </w:tr>
      <w:tr w:rsidR="00625AE0" w14:paraId="6A339506" w14:textId="77777777" w:rsidTr="00686243">
        <w:trPr>
          <w:jc w:val="center"/>
        </w:trPr>
        <w:tc>
          <w:tcPr>
            <w:tcW w:w="495" w:type="dxa"/>
            <w:tcBorders>
              <w:top w:val="single" w:sz="1" w:space="0" w:color="666666"/>
              <w:left w:val="single" w:sz="1" w:space="0" w:color="666666"/>
              <w:bottom w:val="single" w:sz="1" w:space="0" w:color="666666"/>
              <w:right w:val="single" w:sz="1" w:space="0" w:color="666666"/>
            </w:tcBorders>
          </w:tcPr>
          <w:p w14:paraId="0565052F" w14:textId="77777777" w:rsidR="00625AE0" w:rsidRDefault="00625AE0" w:rsidP="00686243">
            <w:r>
              <w:rPr>
                <w:rFonts w:hAnsi="Times New Roman"/>
              </w:rPr>
              <w:t>防范</w:t>
            </w:r>
          </w:p>
        </w:tc>
        <w:tc>
          <w:tcPr>
            <w:tcW w:w="7800" w:type="dxa"/>
            <w:tcBorders>
              <w:top w:val="single" w:sz="1" w:space="0" w:color="666666"/>
              <w:left w:val="single" w:sz="1" w:space="0" w:color="666666"/>
              <w:bottom w:val="single" w:sz="1" w:space="0" w:color="666666"/>
              <w:right w:val="single" w:sz="1" w:space="0" w:color="666666"/>
            </w:tcBorders>
          </w:tcPr>
          <w:p w14:paraId="0F8486C9" w14:textId="77777777" w:rsidR="00625AE0" w:rsidRDefault="00625AE0" w:rsidP="00686243">
            <w:r>
              <w:rPr>
                <w:rFonts w:hAnsi="Times New Roman"/>
              </w:rPr>
              <w:t>开车时保持车距；乘公交时拉手环；汽车或自行车拐弯时要减速；汽车的安全气囊；系安全带等</w:t>
            </w:r>
          </w:p>
        </w:tc>
      </w:tr>
    </w:tbl>
    <w:p w14:paraId="57E8F65F" w14:textId="77777777" w:rsidR="00625AE0" w:rsidRDefault="00625AE0" w:rsidP="00625AE0">
      <w:pPr>
        <w:pStyle w:val="4"/>
      </w:pPr>
      <w:r>
        <w:t>重点</w:t>
      </w:r>
      <w:r>
        <w:t xml:space="preserve">2 </w:t>
      </w:r>
      <w:r>
        <w:t>探究阻力对物体运动的影响</w:t>
      </w:r>
    </w:p>
    <w:p w14:paraId="1F4089A2" w14:textId="77777777" w:rsidR="00625AE0" w:rsidRDefault="00625AE0" w:rsidP="00625AE0">
      <w:pPr>
        <w:ind w:firstLine="440"/>
      </w:pPr>
      <w:r>
        <w:t>1.</w:t>
      </w:r>
      <w:r>
        <w:t>实验装置图</w:t>
      </w:r>
    </w:p>
    <w:p w14:paraId="09ECCDA4" w14:textId="77777777" w:rsidR="00625AE0" w:rsidRDefault="00625AE0" w:rsidP="00625AE0">
      <w:pPr>
        <w:jc w:val="center"/>
      </w:pPr>
      <w:r>
        <w:rPr>
          <w:noProof/>
        </w:rPr>
        <w:drawing>
          <wp:anchor distT="0" distB="0" distL="0" distR="0" simplePos="0" relativeHeight="251901440" behindDoc="0" locked="0" layoutInCell="1" allowOverlap="0" wp14:anchorId="6C3CE624" wp14:editId="7755E87D">
            <wp:simplePos x="0" y="0"/>
            <wp:positionH relativeFrom="margin">
              <wp:align>center</wp:align>
            </wp:positionH>
            <wp:positionV relativeFrom="line">
              <wp:posOffset>0</wp:posOffset>
            </wp:positionV>
            <wp:extent cx="4419600" cy="512238"/>
            <wp:effectExtent l="0" t="0" r="0" b="0"/>
            <wp:wrapTopAndBottom distT="0" distB="0"/>
            <wp:docPr id="255" name="图片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30"/>
                    <a:srcRect/>
                    <a:stretch>
                      <a:fillRect/>
                    </a:stretch>
                  </pic:blipFill>
                  <pic:spPr bwMode="auto">
                    <a:xfrm>
                      <a:off x="0" y="0"/>
                      <a:ext cx="4419600" cy="512238"/>
                    </a:xfrm>
                    <a:prstGeom prst="rect">
                      <a:avLst/>
                    </a:prstGeom>
                  </pic:spPr>
                </pic:pic>
              </a:graphicData>
            </a:graphic>
          </wp:anchor>
        </w:drawing>
      </w:r>
    </w:p>
    <w:p w14:paraId="5C99D27C" w14:textId="77777777" w:rsidR="00625AE0" w:rsidRDefault="00625AE0" w:rsidP="00625AE0">
      <w:pPr>
        <w:jc w:val="center"/>
      </w:pPr>
      <w:r>
        <w:t>图</w:t>
      </w:r>
      <w:r>
        <w:t>1-10-2</w:t>
      </w:r>
    </w:p>
    <w:p w14:paraId="142CCAF2" w14:textId="77777777" w:rsidR="00625AE0" w:rsidRDefault="00625AE0" w:rsidP="00625AE0"/>
    <w:p w14:paraId="15726EF9" w14:textId="77777777" w:rsidR="00625AE0" w:rsidRDefault="00625AE0" w:rsidP="00625AE0">
      <w:pPr>
        <w:ind w:firstLine="440"/>
      </w:pPr>
      <w:r>
        <w:lastRenderedPageBreak/>
        <w:t>2.</w:t>
      </w:r>
      <w:r>
        <w:t>实验方法</w:t>
      </w:r>
    </w:p>
    <w:p w14:paraId="6217FDC1" w14:textId="77777777" w:rsidR="00625AE0" w:rsidRDefault="00625AE0" w:rsidP="00625AE0">
      <w:pPr>
        <w:ind w:firstLine="440"/>
      </w:pPr>
      <w:r>
        <w:t>（</w:t>
      </w:r>
      <w:r>
        <w:t>1</w:t>
      </w:r>
      <w:r>
        <w:t>）转换法：通过观察小车在水平面上运动距离的远近来判断其所受阻力的大小。</w:t>
      </w:r>
    </w:p>
    <w:p w14:paraId="4D6EB0E6" w14:textId="77777777" w:rsidR="00625AE0" w:rsidRDefault="00625AE0" w:rsidP="00625AE0">
      <w:pPr>
        <w:ind w:firstLine="440"/>
      </w:pPr>
      <w:r>
        <w:t>（</w:t>
      </w:r>
      <w:r>
        <w:t>2</w:t>
      </w:r>
      <w:r>
        <w:t>）控制变量法：控制小车从斜面上同一高度由静止滑下，使小车到达斜面底端的速度相同，通过改变木板上所铺的材料使小车受到的阻力不同。</w:t>
      </w:r>
    </w:p>
    <w:p w14:paraId="2A8554F4" w14:textId="77777777" w:rsidR="00625AE0" w:rsidRDefault="00625AE0" w:rsidP="00625AE0">
      <w:pPr>
        <w:ind w:firstLine="440"/>
      </w:pPr>
      <w:r>
        <w:t>（</w:t>
      </w:r>
      <w:r>
        <w:t>3</w:t>
      </w:r>
      <w:r>
        <w:t>）实验推理法：由实验推理出，若物体</w:t>
      </w:r>
      <w:proofErr w:type="gramStart"/>
      <w:r>
        <w:t>不</w:t>
      </w:r>
      <w:proofErr w:type="gramEnd"/>
      <w:r>
        <w:t>受阻力，则物体的速度不会减小，物体将永远做匀速直线运动。</w:t>
      </w:r>
    </w:p>
    <w:p w14:paraId="5818CF9C" w14:textId="77777777" w:rsidR="00625AE0" w:rsidRDefault="00625AE0" w:rsidP="00625AE0">
      <w:pPr>
        <w:ind w:firstLine="440"/>
      </w:pPr>
      <w:r>
        <w:t>3.</w:t>
      </w:r>
      <w:r>
        <w:t>小车运动到斜面底端后能继续运动的原因：小车具有惯性。</w:t>
      </w:r>
    </w:p>
    <w:p w14:paraId="4AE16BA3" w14:textId="77777777" w:rsidR="00625AE0" w:rsidRDefault="00625AE0" w:rsidP="00625AE0">
      <w:pPr>
        <w:ind w:firstLine="440"/>
      </w:pPr>
      <w:r>
        <w:t>4.</w:t>
      </w:r>
      <w:r>
        <w:t>小车最终在水平面上停下来的原因：小车受到了阻力（非平衡力）的作用。</w:t>
      </w:r>
    </w:p>
    <w:p w14:paraId="44EB2F7F" w14:textId="77777777" w:rsidR="00625AE0" w:rsidRDefault="00625AE0" w:rsidP="00625AE0">
      <w:pPr>
        <w:ind w:firstLine="440"/>
      </w:pPr>
      <w:r>
        <w:t>5.</w:t>
      </w:r>
      <w:r>
        <w:t>实验结论</w:t>
      </w:r>
    </w:p>
    <w:p w14:paraId="0D89E877" w14:textId="77777777" w:rsidR="00625AE0" w:rsidRDefault="00625AE0" w:rsidP="00625AE0">
      <w:pPr>
        <w:ind w:firstLine="440"/>
      </w:pPr>
      <w:r>
        <w:t>（</w:t>
      </w:r>
      <w:r>
        <w:t>1</w:t>
      </w:r>
      <w:r>
        <w:t>）水平面越光滑，小车受到的阻力越小，速度减小得越慢，小车运动的距离越远。</w:t>
      </w:r>
    </w:p>
    <w:p w14:paraId="7EA7E216" w14:textId="77777777" w:rsidR="00625AE0" w:rsidRDefault="00625AE0" w:rsidP="00625AE0">
      <w:pPr>
        <w:ind w:firstLine="440"/>
      </w:pPr>
      <w:r>
        <w:t>（</w:t>
      </w:r>
      <w:r>
        <w:t>2</w:t>
      </w:r>
      <w:r>
        <w:t>）若水平面绝对光滑，则运动的小车会在水平面上做匀速直线运动。</w:t>
      </w:r>
    </w:p>
    <w:p w14:paraId="0999636D" w14:textId="77777777" w:rsidR="00625AE0" w:rsidRDefault="00625AE0" w:rsidP="00625AE0">
      <w:pPr>
        <w:ind w:firstLine="440"/>
      </w:pPr>
      <m:oMath>
        <m:r>
          <m:rPr>
            <m:sty m:val="b"/>
          </m:rPr>
          <w:rPr>
            <w:rFonts w:ascii="Cambria Math" w:eastAsia="Cambria Math" w:hAnsi="Cambria Math" w:cs="Cambria Math"/>
          </w:rPr>
          <m:t>※</m:t>
        </m:r>
      </m:oMath>
      <w:r>
        <w:t xml:space="preserve"> </w:t>
      </w:r>
      <w:r>
        <w:rPr>
          <w:b/>
          <w:bCs/>
        </w:rPr>
        <w:t>温馨提示：</w:t>
      </w:r>
    </w:p>
    <w:p w14:paraId="5C8802C5" w14:textId="77777777" w:rsidR="00625AE0" w:rsidRDefault="00625AE0" w:rsidP="00625AE0">
      <w:pPr>
        <w:ind w:firstLine="440"/>
      </w:pPr>
      <w:r>
        <w:t>1.</w:t>
      </w:r>
      <w:r>
        <w:t>对不受外力的理解：</w:t>
      </w:r>
    </w:p>
    <w:p w14:paraId="68DF25EB" w14:textId="77777777" w:rsidR="00625AE0" w:rsidRDefault="00625AE0" w:rsidP="00625AE0">
      <w:pPr>
        <w:ind w:firstLine="440"/>
      </w:pPr>
      <w:r>
        <w:t>（</w:t>
      </w:r>
      <w:r>
        <w:t>1</w:t>
      </w:r>
      <w:r>
        <w:t>）不受外力；</w:t>
      </w:r>
    </w:p>
    <w:p w14:paraId="53BE86DB" w14:textId="77777777" w:rsidR="00625AE0" w:rsidRDefault="00625AE0" w:rsidP="00625AE0">
      <w:pPr>
        <w:ind w:firstLine="440"/>
      </w:pPr>
      <w:r>
        <w:t>（</w:t>
      </w:r>
      <w:r>
        <w:t>2</w:t>
      </w:r>
      <w:r>
        <w:t>）受力平衡。</w:t>
      </w:r>
    </w:p>
    <w:p w14:paraId="4F485B45" w14:textId="77777777" w:rsidR="00625AE0" w:rsidRDefault="00625AE0" w:rsidP="00625AE0">
      <w:pPr>
        <w:ind w:firstLine="440"/>
      </w:pPr>
      <w:r>
        <w:t>2.</w:t>
      </w:r>
      <w:r>
        <w:t>对受外力的理解：受力不平衡。</w:t>
      </w:r>
    </w:p>
    <w:p w14:paraId="25E24C7F" w14:textId="77777777" w:rsidR="00625AE0" w:rsidRDefault="00625AE0" w:rsidP="00625AE0">
      <w:pPr>
        <w:ind w:firstLine="440"/>
      </w:pPr>
      <w:r>
        <w:t>3.</w:t>
      </w:r>
      <w:r>
        <w:t>受到的外力与物体运动方向相同，加速运动。</w:t>
      </w:r>
    </w:p>
    <w:p w14:paraId="759D6339" w14:textId="77777777" w:rsidR="00625AE0" w:rsidRDefault="00625AE0" w:rsidP="00625AE0">
      <w:pPr>
        <w:ind w:firstLine="440"/>
      </w:pPr>
      <w:r>
        <w:t>4.</w:t>
      </w:r>
      <w:r>
        <w:t>受到的外力与物体运动方向相反，减速运动。</w:t>
      </w:r>
    </w:p>
    <w:p w14:paraId="31F47FAA" w14:textId="77777777" w:rsidR="00625AE0" w:rsidRDefault="00625AE0" w:rsidP="00625AE0">
      <w:pPr>
        <w:pStyle w:val="4"/>
      </w:pPr>
      <w:r>
        <w:t>重点</w:t>
      </w:r>
      <w:r>
        <w:t xml:space="preserve">3 </w:t>
      </w:r>
      <w:r>
        <w:t>平衡力与相互作用力的异同</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000" w:firstRow="0" w:lastRow="0" w:firstColumn="0" w:lastColumn="0" w:noHBand="0" w:noVBand="0"/>
      </w:tblPr>
      <w:tblGrid>
        <w:gridCol w:w="1005"/>
        <w:gridCol w:w="1831"/>
        <w:gridCol w:w="2732"/>
        <w:gridCol w:w="2732"/>
      </w:tblGrid>
      <w:tr w:rsidR="00625AE0" w14:paraId="0F4A300F" w14:textId="77777777" w:rsidTr="00686243">
        <w:trPr>
          <w:jc w:val="center"/>
        </w:trPr>
        <w:tc>
          <w:tcPr>
            <w:tcW w:w="2835" w:type="dxa"/>
            <w:gridSpan w:val="2"/>
            <w:tcBorders>
              <w:top w:val="single" w:sz="1" w:space="0" w:color="666666"/>
              <w:left w:val="single" w:sz="1" w:space="0" w:color="666666"/>
              <w:bottom w:val="single" w:sz="1" w:space="0" w:color="666666"/>
              <w:right w:val="single" w:sz="1" w:space="0" w:color="666666"/>
            </w:tcBorders>
          </w:tcPr>
          <w:p w14:paraId="0BD25D46" w14:textId="77777777" w:rsidR="00625AE0" w:rsidRDefault="00625AE0" w:rsidP="00686243">
            <w:r>
              <w:rPr>
                <w:rFonts w:hAnsi="Times New Roman"/>
              </w:rPr>
              <w:t>异同点</w:t>
            </w:r>
          </w:p>
        </w:tc>
        <w:tc>
          <w:tcPr>
            <w:tcW w:w="2730" w:type="dxa"/>
            <w:tcBorders>
              <w:top w:val="single" w:sz="1" w:space="0" w:color="666666"/>
              <w:left w:val="single" w:sz="1" w:space="0" w:color="666666"/>
              <w:bottom w:val="single" w:sz="1" w:space="0" w:color="666666"/>
              <w:right w:val="single" w:sz="1" w:space="0" w:color="666666"/>
            </w:tcBorders>
          </w:tcPr>
          <w:p w14:paraId="205108F8" w14:textId="77777777" w:rsidR="00625AE0" w:rsidRDefault="00625AE0" w:rsidP="00686243">
            <w:r>
              <w:rPr>
                <w:rFonts w:hAnsi="Times New Roman"/>
              </w:rPr>
              <w:t>平衡力</w:t>
            </w:r>
          </w:p>
        </w:tc>
        <w:tc>
          <w:tcPr>
            <w:tcW w:w="2730" w:type="dxa"/>
            <w:tcBorders>
              <w:top w:val="single" w:sz="1" w:space="0" w:color="666666"/>
              <w:left w:val="single" w:sz="1" w:space="0" w:color="666666"/>
              <w:bottom w:val="single" w:sz="1" w:space="0" w:color="666666"/>
              <w:right w:val="single" w:sz="1" w:space="0" w:color="666666"/>
            </w:tcBorders>
          </w:tcPr>
          <w:p w14:paraId="5FD1D0F5" w14:textId="77777777" w:rsidR="00625AE0" w:rsidRDefault="00625AE0" w:rsidP="00686243">
            <w:r>
              <w:rPr>
                <w:rFonts w:hAnsi="Times New Roman"/>
              </w:rPr>
              <w:t>相互作用力</w:t>
            </w:r>
          </w:p>
        </w:tc>
      </w:tr>
      <w:tr w:rsidR="00625AE0" w14:paraId="09020AFC" w14:textId="77777777" w:rsidTr="00686243">
        <w:trPr>
          <w:jc w:val="center"/>
        </w:trPr>
        <w:tc>
          <w:tcPr>
            <w:tcW w:w="1005" w:type="dxa"/>
            <w:vMerge w:val="restart"/>
            <w:tcBorders>
              <w:top w:val="single" w:sz="1" w:space="0" w:color="666666"/>
              <w:left w:val="single" w:sz="1" w:space="0" w:color="666666"/>
              <w:bottom w:val="single" w:sz="1" w:space="0" w:color="666666"/>
              <w:right w:val="single" w:sz="1" w:space="0" w:color="666666"/>
            </w:tcBorders>
          </w:tcPr>
          <w:p w14:paraId="2C2255E4" w14:textId="77777777" w:rsidR="00625AE0" w:rsidRDefault="00625AE0" w:rsidP="00686243">
            <w:r>
              <w:rPr>
                <w:rFonts w:hAnsi="Times New Roman"/>
              </w:rPr>
              <w:t>不同点</w:t>
            </w:r>
          </w:p>
        </w:tc>
        <w:tc>
          <w:tcPr>
            <w:tcW w:w="1830" w:type="dxa"/>
            <w:tcBorders>
              <w:top w:val="single" w:sz="1" w:space="0" w:color="666666"/>
              <w:left w:val="single" w:sz="1" w:space="0" w:color="666666"/>
              <w:bottom w:val="single" w:sz="1" w:space="0" w:color="666666"/>
              <w:right w:val="single" w:sz="1" w:space="0" w:color="666666"/>
            </w:tcBorders>
          </w:tcPr>
          <w:p w14:paraId="3C45C646" w14:textId="77777777" w:rsidR="00625AE0" w:rsidRDefault="00625AE0" w:rsidP="00686243">
            <w:r>
              <w:rPr>
                <w:rFonts w:hAnsi="Times New Roman"/>
              </w:rPr>
              <w:t>力的作用对象</w:t>
            </w:r>
          </w:p>
        </w:tc>
        <w:tc>
          <w:tcPr>
            <w:tcW w:w="2730" w:type="dxa"/>
            <w:tcBorders>
              <w:top w:val="single" w:sz="1" w:space="0" w:color="666666"/>
              <w:left w:val="single" w:sz="1" w:space="0" w:color="666666"/>
              <w:bottom w:val="single" w:sz="1" w:space="0" w:color="666666"/>
              <w:right w:val="single" w:sz="1" w:space="0" w:color="666666"/>
            </w:tcBorders>
          </w:tcPr>
          <w:p w14:paraId="5BD438FB" w14:textId="77777777" w:rsidR="00625AE0" w:rsidRDefault="00625AE0" w:rsidP="00686243">
            <w:r>
              <w:rPr>
                <w:rFonts w:hAnsi="Times New Roman"/>
              </w:rPr>
              <w:t>作用在同一个物体上</w:t>
            </w:r>
          </w:p>
        </w:tc>
        <w:tc>
          <w:tcPr>
            <w:tcW w:w="2730" w:type="dxa"/>
            <w:tcBorders>
              <w:top w:val="single" w:sz="1" w:space="0" w:color="666666"/>
              <w:left w:val="single" w:sz="1" w:space="0" w:color="666666"/>
              <w:bottom w:val="single" w:sz="1" w:space="0" w:color="666666"/>
              <w:right w:val="single" w:sz="1" w:space="0" w:color="666666"/>
            </w:tcBorders>
          </w:tcPr>
          <w:p w14:paraId="779ACEF2" w14:textId="77777777" w:rsidR="00625AE0" w:rsidRDefault="00625AE0" w:rsidP="00686243">
            <w:r>
              <w:rPr>
                <w:rFonts w:hAnsi="Times New Roman"/>
              </w:rPr>
              <w:t>分别作用在两个不同的物体上</w:t>
            </w:r>
          </w:p>
        </w:tc>
      </w:tr>
      <w:tr w:rsidR="00625AE0" w14:paraId="03D0370D" w14:textId="77777777" w:rsidTr="00686243">
        <w:trPr>
          <w:jc w:val="center"/>
        </w:trPr>
        <w:tc>
          <w:tcPr>
            <w:tcW w:w="0" w:type="auto"/>
            <w:vMerge/>
            <w:tcBorders>
              <w:top w:val="single" w:sz="1" w:space="0" w:color="666666"/>
              <w:left w:val="single" w:sz="1" w:space="0" w:color="666666"/>
              <w:bottom w:val="single" w:sz="1" w:space="0" w:color="666666"/>
              <w:right w:val="single" w:sz="1" w:space="0" w:color="666666"/>
            </w:tcBorders>
          </w:tcPr>
          <w:p w14:paraId="2E6C1CC5" w14:textId="77777777" w:rsidR="00625AE0" w:rsidRDefault="00625AE0" w:rsidP="00686243"/>
        </w:tc>
        <w:tc>
          <w:tcPr>
            <w:tcW w:w="1830" w:type="dxa"/>
            <w:tcBorders>
              <w:top w:val="single" w:sz="1" w:space="0" w:color="666666"/>
              <w:left w:val="single" w:sz="1" w:space="0" w:color="666666"/>
              <w:bottom w:val="single" w:sz="1" w:space="0" w:color="666666"/>
              <w:right w:val="single" w:sz="1" w:space="0" w:color="666666"/>
            </w:tcBorders>
          </w:tcPr>
          <w:p w14:paraId="04988664" w14:textId="77777777" w:rsidR="00625AE0" w:rsidRDefault="00625AE0" w:rsidP="00686243">
            <w:r>
              <w:rPr>
                <w:rFonts w:hAnsi="Times New Roman"/>
              </w:rPr>
              <w:t>力的示意图</w:t>
            </w:r>
          </w:p>
        </w:tc>
        <w:tc>
          <w:tcPr>
            <w:tcW w:w="2730" w:type="dxa"/>
            <w:tcBorders>
              <w:top w:val="single" w:sz="1" w:space="0" w:color="666666"/>
              <w:left w:val="single" w:sz="1" w:space="0" w:color="666666"/>
              <w:bottom w:val="single" w:sz="1" w:space="0" w:color="666666"/>
              <w:right w:val="single" w:sz="1" w:space="0" w:color="666666"/>
            </w:tcBorders>
          </w:tcPr>
          <w:p w14:paraId="6A684F1E" w14:textId="77777777" w:rsidR="00625AE0" w:rsidRDefault="00625AE0" w:rsidP="00686243">
            <w:r>
              <w:rPr>
                <w:noProof/>
              </w:rPr>
              <w:drawing>
                <wp:inline distT="0" distB="0" distL="0" distR="0" wp14:anchorId="35C4F587" wp14:editId="600C0818">
                  <wp:extent cx="1220915" cy="906399"/>
                  <wp:effectExtent l="0" t="0" r="0" b="0"/>
                  <wp:docPr id="256" name="图片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31"/>
                          <a:srcRect/>
                          <a:stretch>
                            <a:fillRect/>
                          </a:stretch>
                        </pic:blipFill>
                        <pic:spPr bwMode="auto">
                          <a:xfrm>
                            <a:off x="0" y="0"/>
                            <a:ext cx="1220915" cy="906399"/>
                          </a:xfrm>
                          <a:prstGeom prst="rect">
                            <a:avLst/>
                          </a:prstGeom>
                        </pic:spPr>
                      </pic:pic>
                    </a:graphicData>
                  </a:graphic>
                </wp:inline>
              </w:drawing>
            </w:r>
          </w:p>
        </w:tc>
        <w:tc>
          <w:tcPr>
            <w:tcW w:w="2730" w:type="dxa"/>
            <w:tcBorders>
              <w:top w:val="single" w:sz="1" w:space="0" w:color="666666"/>
              <w:left w:val="single" w:sz="1" w:space="0" w:color="666666"/>
              <w:bottom w:val="single" w:sz="1" w:space="0" w:color="666666"/>
              <w:right w:val="single" w:sz="1" w:space="0" w:color="666666"/>
            </w:tcBorders>
          </w:tcPr>
          <w:p w14:paraId="3EB012DB" w14:textId="77777777" w:rsidR="00625AE0" w:rsidRDefault="00625AE0" w:rsidP="00686243">
            <w:r>
              <w:rPr>
                <w:noProof/>
              </w:rPr>
              <w:drawing>
                <wp:inline distT="0" distB="0" distL="0" distR="0" wp14:anchorId="489F6892" wp14:editId="267B7970">
                  <wp:extent cx="1220915" cy="886587"/>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32"/>
                          <a:srcRect/>
                          <a:stretch>
                            <a:fillRect/>
                          </a:stretch>
                        </pic:blipFill>
                        <pic:spPr bwMode="auto">
                          <a:xfrm>
                            <a:off x="0" y="0"/>
                            <a:ext cx="1220915" cy="886587"/>
                          </a:xfrm>
                          <a:prstGeom prst="rect">
                            <a:avLst/>
                          </a:prstGeom>
                        </pic:spPr>
                      </pic:pic>
                    </a:graphicData>
                  </a:graphic>
                </wp:inline>
              </w:drawing>
            </w:r>
          </w:p>
        </w:tc>
      </w:tr>
      <w:tr w:rsidR="00625AE0" w14:paraId="2696DB0E" w14:textId="77777777" w:rsidTr="00686243">
        <w:trPr>
          <w:jc w:val="center"/>
        </w:trPr>
        <w:tc>
          <w:tcPr>
            <w:tcW w:w="2835" w:type="dxa"/>
            <w:gridSpan w:val="2"/>
            <w:tcBorders>
              <w:top w:val="single" w:sz="1" w:space="0" w:color="666666"/>
              <w:left w:val="single" w:sz="1" w:space="0" w:color="666666"/>
              <w:bottom w:val="single" w:sz="1" w:space="0" w:color="666666"/>
              <w:right w:val="single" w:sz="1" w:space="0" w:color="666666"/>
            </w:tcBorders>
          </w:tcPr>
          <w:p w14:paraId="65DC98E1" w14:textId="77777777" w:rsidR="00625AE0" w:rsidRDefault="00625AE0" w:rsidP="00686243">
            <w:r>
              <w:rPr>
                <w:rFonts w:hAnsi="Times New Roman"/>
              </w:rPr>
              <w:t>相同点</w:t>
            </w:r>
          </w:p>
        </w:tc>
        <w:tc>
          <w:tcPr>
            <w:tcW w:w="5460" w:type="dxa"/>
            <w:gridSpan w:val="2"/>
            <w:tcBorders>
              <w:top w:val="single" w:sz="1" w:space="0" w:color="666666"/>
              <w:left w:val="single" w:sz="1" w:space="0" w:color="666666"/>
              <w:bottom w:val="single" w:sz="1" w:space="0" w:color="666666"/>
              <w:right w:val="single" w:sz="1" w:space="0" w:color="666666"/>
            </w:tcBorders>
          </w:tcPr>
          <w:p w14:paraId="5AE1E18E" w14:textId="77777777" w:rsidR="00625AE0" w:rsidRDefault="00625AE0" w:rsidP="00686243">
            <w:r>
              <w:rPr>
                <w:rFonts w:hAnsi="Times New Roman"/>
              </w:rPr>
              <w:t>（</w:t>
            </w:r>
            <w:r>
              <w:rPr>
                <w:rFonts w:hAnsi="Times New Roman"/>
              </w:rPr>
              <w:t>1</w:t>
            </w:r>
            <w:r>
              <w:rPr>
                <w:rFonts w:hAnsi="Times New Roman"/>
              </w:rPr>
              <w:t>）大小相等；（</w:t>
            </w:r>
            <w:r>
              <w:rPr>
                <w:rFonts w:hAnsi="Times New Roman"/>
              </w:rPr>
              <w:t>2</w:t>
            </w:r>
            <w:r>
              <w:rPr>
                <w:rFonts w:hAnsi="Times New Roman"/>
              </w:rPr>
              <w:t>）方向相反；（</w:t>
            </w:r>
            <w:r>
              <w:rPr>
                <w:rFonts w:hAnsi="Times New Roman"/>
              </w:rPr>
              <w:t>3</w:t>
            </w:r>
            <w:r>
              <w:rPr>
                <w:rFonts w:hAnsi="Times New Roman"/>
              </w:rPr>
              <w:t>）作用在同一条直线上</w:t>
            </w:r>
          </w:p>
        </w:tc>
      </w:tr>
    </w:tbl>
    <w:p w14:paraId="045E7318" w14:textId="77777777" w:rsidR="00625AE0" w:rsidRDefault="00625AE0" w:rsidP="00625AE0">
      <w:pPr>
        <w:pStyle w:val="4"/>
      </w:pPr>
      <w:r>
        <w:lastRenderedPageBreak/>
        <w:t>重点</w:t>
      </w:r>
      <w:r>
        <w:t xml:space="preserve">4 </w:t>
      </w:r>
      <w:r>
        <w:t>受力分析</w:t>
      </w:r>
    </w:p>
    <w:p w14:paraId="36720C60" w14:textId="77777777" w:rsidR="00625AE0" w:rsidRDefault="00625AE0" w:rsidP="00625AE0">
      <w:pPr>
        <w:ind w:firstLine="440"/>
      </w:pPr>
      <w:r>
        <w:t>1.</w:t>
      </w:r>
      <w:r>
        <w:t>定对象（确定研究对象）：只分析被研究物体所受的力，可以忽略它周围的其他物体。</w:t>
      </w:r>
    </w:p>
    <w:p w14:paraId="5051A29B" w14:textId="77777777" w:rsidR="00625AE0" w:rsidRDefault="00625AE0" w:rsidP="00625AE0">
      <w:pPr>
        <w:ind w:firstLine="440"/>
      </w:pPr>
      <w:r>
        <w:t>2.</w:t>
      </w:r>
      <w:r>
        <w:t>查力（查看物体受到的力）：先重力，后弹力，最后根据物体运动状态找摩擦力。</w:t>
      </w:r>
    </w:p>
    <w:p w14:paraId="66D7E514" w14:textId="77777777" w:rsidR="00625AE0" w:rsidRDefault="00625AE0" w:rsidP="00625AE0">
      <w:pPr>
        <w:ind w:firstLine="440"/>
      </w:pPr>
      <w:r>
        <w:t>3.</w:t>
      </w:r>
      <w:r>
        <w:t>看状态（看清楚物体所处的状态）：当物体处于平衡状态时，物体在各个方向上受力平衡；当物体处于非平衡状态时，需注意各个力的大小关系。</w:t>
      </w:r>
    </w:p>
    <w:p w14:paraId="037C2921" w14:textId="77777777" w:rsidR="00625AE0" w:rsidRDefault="00625AE0" w:rsidP="00625AE0">
      <w:pPr>
        <w:ind w:firstLine="440"/>
      </w:pPr>
      <w:r>
        <w:t>4.</w:t>
      </w:r>
      <w:r>
        <w:t>分析（分析各力之间的关系）：</w:t>
      </w:r>
      <w:proofErr w:type="gramStart"/>
      <w:r>
        <w:t>每分析</w:t>
      </w:r>
      <w:proofErr w:type="gramEnd"/>
      <w:r>
        <w:t>一个力，都应该找出相应的施力物体，一般根据二力平衡确定力的大小及方向。</w:t>
      </w:r>
    </w:p>
    <w:p w14:paraId="4D4289F0" w14:textId="77777777" w:rsidR="00625AE0" w:rsidRDefault="00625AE0" w:rsidP="00625AE0">
      <w:pPr>
        <w:ind w:firstLine="440"/>
      </w:pPr>
      <w:r>
        <w:rPr>
          <w:b/>
          <w:bCs/>
        </w:rPr>
        <w:t>记忆小口诀：</w:t>
      </w:r>
    </w:p>
    <w:p w14:paraId="0CB2A9D0" w14:textId="77777777" w:rsidR="00625AE0" w:rsidRDefault="00625AE0" w:rsidP="00625AE0">
      <w:pPr>
        <w:ind w:firstLine="440"/>
      </w:pPr>
      <w:r>
        <w:t>受力分析时，先重力，后弹力，最后考虑摩擦力。</w:t>
      </w:r>
    </w:p>
    <w:p w14:paraId="3D293A13" w14:textId="77777777" w:rsidR="00625AE0" w:rsidRDefault="00625AE0" w:rsidP="00625AE0">
      <w:pPr>
        <w:pStyle w:val="4"/>
      </w:pPr>
      <w:r>
        <w:t>重点</w:t>
      </w:r>
      <w:r>
        <w:t xml:space="preserve">5 </w:t>
      </w:r>
      <w:r>
        <w:t>探究二力平衡的条件</w:t>
      </w:r>
    </w:p>
    <w:p w14:paraId="71A5B681" w14:textId="77777777" w:rsidR="00625AE0" w:rsidRDefault="00625AE0" w:rsidP="00625AE0">
      <w:pPr>
        <w:ind w:firstLine="440"/>
      </w:pPr>
      <w:r>
        <w:t>1.</w:t>
      </w:r>
      <w:r>
        <w:t>实验装置图（如图</w:t>
      </w:r>
      <w:r>
        <w:t>1-10-3</w:t>
      </w:r>
      <w:r>
        <w:t>）</w:t>
      </w:r>
    </w:p>
    <w:p w14:paraId="7D575744" w14:textId="77777777" w:rsidR="00625AE0" w:rsidRDefault="00625AE0" w:rsidP="00625AE0">
      <w:pPr>
        <w:jc w:val="center"/>
      </w:pPr>
      <w:r>
        <w:rPr>
          <w:noProof/>
        </w:rPr>
        <w:drawing>
          <wp:anchor distT="0" distB="0" distL="0" distR="0" simplePos="0" relativeHeight="251947520" behindDoc="0" locked="0" layoutInCell="1" allowOverlap="0" wp14:anchorId="69EE93B4" wp14:editId="00A54E51">
            <wp:simplePos x="0" y="0"/>
            <wp:positionH relativeFrom="margin">
              <wp:align>center</wp:align>
            </wp:positionH>
            <wp:positionV relativeFrom="line">
              <wp:posOffset>0</wp:posOffset>
            </wp:positionV>
            <wp:extent cx="2847975" cy="1120880"/>
            <wp:effectExtent l="0" t="0" r="0" b="0"/>
            <wp:wrapTopAndBottom distT="0" distB="0"/>
            <wp:docPr id="258" name="图片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33"/>
                    <a:srcRect/>
                    <a:stretch>
                      <a:fillRect/>
                    </a:stretch>
                  </pic:blipFill>
                  <pic:spPr bwMode="auto">
                    <a:xfrm>
                      <a:off x="0" y="0"/>
                      <a:ext cx="2847975" cy="1120880"/>
                    </a:xfrm>
                    <a:prstGeom prst="rect">
                      <a:avLst/>
                    </a:prstGeom>
                  </pic:spPr>
                </pic:pic>
              </a:graphicData>
            </a:graphic>
          </wp:anchor>
        </w:drawing>
      </w:r>
    </w:p>
    <w:p w14:paraId="1ABBB4D5" w14:textId="77777777" w:rsidR="00625AE0" w:rsidRDefault="00625AE0" w:rsidP="00625AE0">
      <w:pPr>
        <w:jc w:val="center"/>
      </w:pPr>
      <w:r>
        <w:t>图</w:t>
      </w:r>
      <w:r>
        <w:t>1-10-3</w:t>
      </w:r>
    </w:p>
    <w:p w14:paraId="2E14FCDD" w14:textId="77777777" w:rsidR="00625AE0" w:rsidRDefault="00625AE0" w:rsidP="00625AE0"/>
    <w:p w14:paraId="76356793" w14:textId="77777777" w:rsidR="00625AE0" w:rsidRDefault="00625AE0" w:rsidP="00625AE0">
      <w:pPr>
        <w:ind w:firstLine="440"/>
      </w:pPr>
      <w:r>
        <w:t>2.</w:t>
      </w:r>
      <w:r>
        <w:t>实验器材及作用</w:t>
      </w:r>
    </w:p>
    <w:p w14:paraId="79D36291" w14:textId="77777777" w:rsidR="00625AE0" w:rsidRDefault="00625AE0" w:rsidP="00625AE0">
      <w:pPr>
        <w:ind w:firstLine="440"/>
      </w:pPr>
      <w:r>
        <w:t>（</w:t>
      </w:r>
      <w:r>
        <w:t>1</w:t>
      </w:r>
      <w:r>
        <w:t>）小车：减小摩擦力对实验造成的影响。</w:t>
      </w:r>
    </w:p>
    <w:p w14:paraId="3D7951BB" w14:textId="77777777" w:rsidR="00625AE0" w:rsidRDefault="00625AE0" w:rsidP="00625AE0">
      <w:pPr>
        <w:ind w:firstLine="440"/>
      </w:pPr>
      <w:r>
        <w:t>（</w:t>
      </w:r>
      <w:r>
        <w:t>2</w:t>
      </w:r>
      <w:r>
        <w:t>）小卡片：减小物体自重对实验的影响。</w:t>
      </w:r>
    </w:p>
    <w:p w14:paraId="724152EA" w14:textId="77777777" w:rsidR="00625AE0" w:rsidRDefault="00625AE0" w:rsidP="00625AE0">
      <w:pPr>
        <w:ind w:firstLine="440"/>
      </w:pPr>
      <w:r>
        <w:t>（</w:t>
      </w:r>
      <w:r>
        <w:t>3</w:t>
      </w:r>
      <w:r>
        <w:t>）钩码：改变力的大小。</w:t>
      </w:r>
    </w:p>
    <w:p w14:paraId="4F16CEFF" w14:textId="77777777" w:rsidR="00625AE0" w:rsidRDefault="00625AE0" w:rsidP="00625AE0">
      <w:pPr>
        <w:ind w:firstLine="440"/>
      </w:pPr>
      <w:r>
        <w:t>（</w:t>
      </w:r>
      <w:r>
        <w:t>4</w:t>
      </w:r>
      <w:r>
        <w:t>）实验选择光滑桌面的原因：减小摩擦力对实验的影响。</w:t>
      </w:r>
    </w:p>
    <w:p w14:paraId="390FED5F" w14:textId="77777777" w:rsidR="00625AE0" w:rsidRDefault="00625AE0" w:rsidP="00625AE0">
      <w:pPr>
        <w:ind w:firstLine="440"/>
      </w:pPr>
      <w:r>
        <w:t>（</w:t>
      </w:r>
      <w:r>
        <w:t>5</w:t>
      </w:r>
      <w:r>
        <w:t>）定滑轮的作用：改变力的方向。</w:t>
      </w:r>
    </w:p>
    <w:p w14:paraId="33121C18" w14:textId="77777777" w:rsidR="00625AE0" w:rsidRDefault="00625AE0" w:rsidP="00625AE0">
      <w:pPr>
        <w:ind w:firstLine="440"/>
      </w:pPr>
      <w:r>
        <w:t>3.</w:t>
      </w:r>
      <w:r>
        <w:t>控制变量法的应用</w:t>
      </w:r>
    </w:p>
    <w:p w14:paraId="58CCA29A" w14:textId="77777777" w:rsidR="00625AE0" w:rsidRDefault="00625AE0" w:rsidP="00625AE0">
      <w:pPr>
        <w:ind w:firstLine="440"/>
      </w:pPr>
      <w:r>
        <w:t>（</w:t>
      </w:r>
      <w:r>
        <w:t>1</w:t>
      </w:r>
      <w:r>
        <w:t>）探究平衡的两个力是否在同一直线上：必须保持研究物体两端受力相同，将所研究物体转过一定角度，松开手后，判断物体是否处于平衡状态。</w:t>
      </w:r>
    </w:p>
    <w:p w14:paraId="3D86DEA3" w14:textId="77777777" w:rsidR="00625AE0" w:rsidRDefault="00625AE0" w:rsidP="00625AE0">
      <w:pPr>
        <w:ind w:firstLine="440"/>
      </w:pPr>
      <w:r>
        <w:t>（</w:t>
      </w:r>
      <w:r>
        <w:t>2</w:t>
      </w:r>
      <w:r>
        <w:t>）探究平衡的两个力是否大小相同：必须保持两个力在同一条直线上，且</w:t>
      </w:r>
      <w:proofErr w:type="gramStart"/>
      <w:r>
        <w:t>两端钩码的</w:t>
      </w:r>
      <w:proofErr w:type="gramEnd"/>
      <w:r>
        <w:t>数目不相同，判断物体是否处于平衡状态。</w:t>
      </w:r>
    </w:p>
    <w:p w14:paraId="7A17F43E" w14:textId="77777777" w:rsidR="00625AE0" w:rsidRDefault="00625AE0" w:rsidP="00625AE0">
      <w:pPr>
        <w:ind w:firstLine="440"/>
      </w:pPr>
      <w:r>
        <w:lastRenderedPageBreak/>
        <w:t>（</w:t>
      </w:r>
      <w:r>
        <w:t>3</w:t>
      </w:r>
      <w:r>
        <w:t>）探究平衡的两个力是否作用在同一物体上：必须保持两个力大小相等且方向相反，让两个力作用在不同物体上（用剪刀把小卡片从中间剪开），判断物体是否处于平衡状态。</w:t>
      </w:r>
    </w:p>
    <w:p w14:paraId="0401F759" w14:textId="77777777" w:rsidR="00625AE0" w:rsidRDefault="00625AE0" w:rsidP="00625AE0">
      <w:pPr>
        <w:ind w:firstLine="440"/>
      </w:pPr>
      <w:r>
        <w:t>4.</w:t>
      </w:r>
      <w:r>
        <w:t>实验一般选择在静止状态下的物体研究而不是匀速直线运动状态下的物体研究的原因：静止状态下的物体便于观察和操作。</w:t>
      </w:r>
    </w:p>
    <w:p w14:paraId="5A7AB885" w14:textId="77777777" w:rsidR="00625AE0" w:rsidRDefault="00625AE0" w:rsidP="00625AE0">
      <w:pPr>
        <w:ind w:firstLine="440"/>
      </w:pPr>
      <w:r>
        <w:t>5.</w:t>
      </w:r>
      <w:r>
        <w:t>进行多次实验的目的：得出普遍规律，避免实验的偶然性。</w:t>
      </w:r>
    </w:p>
    <w:p w14:paraId="3105A015" w14:textId="77777777" w:rsidR="00625AE0" w:rsidRDefault="00625AE0" w:rsidP="00625AE0">
      <w:pPr>
        <w:ind w:firstLine="440"/>
      </w:pPr>
      <w:r>
        <w:t>6.</w:t>
      </w:r>
      <w:r>
        <w:t>实验结论</w:t>
      </w:r>
    </w:p>
    <w:p w14:paraId="3FDB1055" w14:textId="77777777" w:rsidR="00625AE0" w:rsidRDefault="00625AE0" w:rsidP="00625AE0">
      <w:pPr>
        <w:ind w:firstLine="440"/>
      </w:pPr>
      <w:r>
        <w:t>二力平衡的条件为作用在同一物体上的两个力大小相等、方向相反、作用在同一直线上。</w:t>
      </w:r>
    </w:p>
    <w:p w14:paraId="520E6A63" w14:textId="77777777" w:rsidR="00625AE0" w:rsidRDefault="00625AE0" w:rsidP="00625AE0">
      <w:pPr>
        <w:ind w:firstLine="440"/>
      </w:pPr>
      <m:oMath>
        <m:r>
          <m:rPr>
            <m:sty m:val="b"/>
          </m:rPr>
          <w:rPr>
            <w:rFonts w:ascii="Cambria Math" w:eastAsia="Cambria Math" w:hAnsi="Cambria Math" w:cs="Cambria Math"/>
          </w:rPr>
          <m:t>※</m:t>
        </m:r>
      </m:oMath>
      <w:r>
        <w:t xml:space="preserve"> </w:t>
      </w:r>
      <w:r>
        <w:rPr>
          <w:b/>
          <w:bCs/>
        </w:rPr>
        <w:t>温馨提示：</w:t>
      </w:r>
    </w:p>
    <w:p w14:paraId="0E144C2F" w14:textId="77777777" w:rsidR="00625AE0" w:rsidRDefault="00625AE0" w:rsidP="00625AE0">
      <w:pPr>
        <w:ind w:firstLine="440"/>
      </w:pPr>
      <w:r>
        <w:t>亚里士多德——力是维持物体运动的原因。</w:t>
      </w:r>
    </w:p>
    <w:p w14:paraId="3BBB4FFC" w14:textId="77777777" w:rsidR="00625AE0" w:rsidRDefault="00625AE0" w:rsidP="00625AE0">
      <w:pPr>
        <w:ind w:firstLine="440"/>
      </w:pPr>
      <w:r>
        <w:t>伽利略——物体的运动不需要力来维持。运动的物体如果不受其他力的作用，将会继续保持同样的速度沿直线“永恒”地运动下去。</w:t>
      </w:r>
    </w:p>
    <w:p w14:paraId="1BF85722" w14:textId="77777777" w:rsidR="00625AE0" w:rsidRDefault="00625AE0" w:rsidP="00625AE0">
      <w:pPr>
        <w:ind w:firstLine="440"/>
      </w:pPr>
      <w:proofErr w:type="gramStart"/>
      <w:r>
        <w:t>牛顿——</w:t>
      </w:r>
      <w:proofErr w:type="gramEnd"/>
      <w:r>
        <w:t>总结并得出牛顿第一定律。</w:t>
      </w:r>
    </w:p>
    <w:p w14:paraId="21336C00" w14:textId="77777777" w:rsidR="00625AE0" w:rsidRDefault="00625AE0" w:rsidP="00625AE0">
      <w:pPr>
        <w:pStyle w:val="3"/>
      </w:pPr>
      <w:r>
        <w:rPr>
          <w:noProof/>
        </w:rPr>
        <w:drawing>
          <wp:inline distT="0" distB="0" distL="0" distR="0" wp14:anchorId="60BA1872" wp14:editId="5E48AEE5">
            <wp:extent cx="3571875" cy="693568"/>
            <wp:effectExtent l="0" t="0" r="0" b="0"/>
            <wp:docPr id="259" name="图片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6"/>
                    <a:srcRect/>
                    <a:stretch>
                      <a:fillRect/>
                    </a:stretch>
                  </pic:blipFill>
                  <pic:spPr bwMode="auto">
                    <a:xfrm>
                      <a:off x="0" y="0"/>
                      <a:ext cx="3571875" cy="693568"/>
                    </a:xfrm>
                    <a:prstGeom prst="rect">
                      <a:avLst/>
                    </a:prstGeom>
                  </pic:spPr>
                </pic:pic>
              </a:graphicData>
            </a:graphic>
          </wp:inline>
        </w:drawing>
      </w:r>
      <w:r>
        <w:rPr>
          <w:color w:val="FFFFFF"/>
          <w:sz w:val="1"/>
          <w:szCs w:val="1"/>
        </w:rPr>
        <w:t>陕西中考链接</w:t>
      </w:r>
    </w:p>
    <w:p w14:paraId="4CC2FBC3" w14:textId="77777777" w:rsidR="00625AE0" w:rsidRDefault="00625AE0" w:rsidP="00625AE0">
      <w:r>
        <w:t xml:space="preserve">1. </w:t>
      </w:r>
      <w:r>
        <w:rPr>
          <w:rFonts w:ascii="楷体" w:eastAsia="楷体" w:hAnsi="楷体" w:cs="楷体"/>
        </w:rPr>
        <w:t>[2022·陕西中考]</w:t>
      </w:r>
      <w:r>
        <w:t>陕西秦岭以南具有“雨洗青山四季春”</w:t>
      </w:r>
      <w:proofErr w:type="gramStart"/>
      <w:r>
        <w:t>的宜茶环境</w:t>
      </w:r>
      <w:proofErr w:type="gramEnd"/>
      <w:r>
        <w:t>。如图</w:t>
      </w:r>
      <m:oMath>
        <m:r>
          <w:rPr>
            <w:rFonts w:ascii="Cambria Math" w:eastAsia="Cambria Math" w:hAnsi="Cambria Math" w:cs="Cambria Math"/>
          </w:rPr>
          <m:t>1</m:t>
        </m:r>
        <m:r>
          <m:rPr>
            <m:sty m:val="p"/>
          </m:rPr>
          <w:rPr>
            <w:rFonts w:ascii="Cambria Math" w:eastAsia="Cambria Math" w:hAnsi="Cambria Math" w:cs="Cambria Math"/>
          </w:rPr>
          <m:t>-</m:t>
        </m:r>
        <m:r>
          <w:rPr>
            <w:rFonts w:ascii="Cambria Math" w:eastAsia="Cambria Math" w:hAnsi="Cambria Math" w:cs="Cambria Math"/>
          </w:rPr>
          <m:t>10</m:t>
        </m:r>
        <m:r>
          <m:rPr>
            <m:sty m:val="p"/>
          </m:rPr>
          <w:rPr>
            <w:rFonts w:ascii="Cambria Math" w:eastAsia="Cambria Math" w:hAnsi="Cambria Math" w:cs="Cambria Math"/>
          </w:rPr>
          <m:t>-</m:t>
        </m:r>
        <m:r>
          <w:rPr>
            <w:rFonts w:ascii="Cambria Math" w:eastAsia="Cambria Math" w:hAnsi="Cambria Math" w:cs="Cambria Math"/>
          </w:rPr>
          <m:t>4</m:t>
        </m:r>
      </m:oMath>
      <w:r>
        <w:t xml:space="preserve"> </w:t>
      </w:r>
      <w:r>
        <w:t>所示为一杯陕南富硒绿茶，茶叶翠绿，茶香袭人。下列说法正确的是</w:t>
      </w:r>
      <w:r>
        <w:t xml:space="preserve">( </w:t>
      </w:r>
      <w:r>
        <w:rPr>
          <w:color w:val="FF0000"/>
        </w:rPr>
        <w:t>C</w:t>
      </w:r>
      <w:r>
        <w:t xml:space="preserve"> )</w:t>
      </w:r>
    </w:p>
    <w:p w14:paraId="6F4157C8" w14:textId="77777777" w:rsidR="00625AE0" w:rsidRDefault="00625AE0" w:rsidP="00625AE0">
      <w:pPr>
        <w:jc w:val="center"/>
      </w:pPr>
      <w:r>
        <w:rPr>
          <w:noProof/>
        </w:rPr>
        <w:drawing>
          <wp:anchor distT="0" distB="0" distL="0" distR="0" simplePos="0" relativeHeight="252054016" behindDoc="0" locked="0" layoutInCell="1" allowOverlap="0" wp14:anchorId="256A788F" wp14:editId="009FD8F9">
            <wp:simplePos x="0" y="0"/>
            <wp:positionH relativeFrom="margin">
              <wp:align>center</wp:align>
            </wp:positionH>
            <wp:positionV relativeFrom="line">
              <wp:posOffset>0</wp:posOffset>
            </wp:positionV>
            <wp:extent cx="981075" cy="1570213"/>
            <wp:effectExtent l="0" t="0" r="0" b="0"/>
            <wp:wrapTopAndBottom distT="0" distB="0"/>
            <wp:docPr id="260" name="图片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34"/>
                    <a:srcRect/>
                    <a:stretch>
                      <a:fillRect/>
                    </a:stretch>
                  </pic:blipFill>
                  <pic:spPr bwMode="auto">
                    <a:xfrm>
                      <a:off x="0" y="0"/>
                      <a:ext cx="981075" cy="1570213"/>
                    </a:xfrm>
                    <a:prstGeom prst="rect">
                      <a:avLst/>
                    </a:prstGeom>
                  </pic:spPr>
                </pic:pic>
              </a:graphicData>
            </a:graphic>
          </wp:anchor>
        </w:drawing>
      </w:r>
    </w:p>
    <w:p w14:paraId="38D17BBB" w14:textId="77777777" w:rsidR="00625AE0" w:rsidRDefault="00625AE0" w:rsidP="00625AE0">
      <w:pPr>
        <w:jc w:val="center"/>
      </w:pPr>
      <w:r>
        <w:t>图</w:t>
      </w:r>
      <w:r>
        <w:t>1-10-4</w:t>
      </w:r>
    </w:p>
    <w:p w14:paraId="57849A4F" w14:textId="77777777" w:rsidR="00625AE0" w:rsidRDefault="00625AE0" w:rsidP="00625AE0"/>
    <w:p w14:paraId="1520BFB0" w14:textId="77777777" w:rsidR="00625AE0" w:rsidRDefault="00625AE0" w:rsidP="00625AE0">
      <w:r>
        <w:t xml:space="preserve">A. </w:t>
      </w:r>
      <w:r>
        <w:t>茶杯受到的重力与桌面对它的支持力是相互作用力</w:t>
      </w:r>
    </w:p>
    <w:p w14:paraId="24668780" w14:textId="77777777" w:rsidR="00625AE0" w:rsidRDefault="00625AE0" w:rsidP="00625AE0">
      <w:r>
        <w:t xml:space="preserve">B. </w:t>
      </w:r>
      <w:r>
        <w:t>热茶暖手是通过做功改变物体的内能</w:t>
      </w:r>
    </w:p>
    <w:p w14:paraId="0C68F4B2" w14:textId="77777777" w:rsidR="00625AE0" w:rsidRDefault="00625AE0" w:rsidP="00625AE0">
      <w:r>
        <w:lastRenderedPageBreak/>
        <w:t xml:space="preserve">C. </w:t>
      </w:r>
      <w:r>
        <w:t>茶香袭人是因为分子在永不停息地做无规则运动</w:t>
      </w:r>
    </w:p>
    <w:p w14:paraId="3180172C" w14:textId="77777777" w:rsidR="00625AE0" w:rsidRDefault="00625AE0" w:rsidP="00625AE0">
      <w:r>
        <w:t xml:space="preserve">D. </w:t>
      </w:r>
      <w:r>
        <w:t>绿色的茶叶吸收绿光</w:t>
      </w:r>
    </w:p>
    <w:p w14:paraId="1A05C9E7" w14:textId="77777777" w:rsidR="00625AE0" w:rsidRDefault="00625AE0" w:rsidP="00625AE0">
      <w:r>
        <w:t xml:space="preserve">2. </w:t>
      </w:r>
      <w:r>
        <w:rPr>
          <w:rFonts w:ascii="楷体" w:eastAsia="楷体" w:hAnsi="楷体" w:cs="楷体"/>
        </w:rPr>
        <w:t>[2022·陕西中考]</w:t>
      </w:r>
      <w:r>
        <w:t>如图</w:t>
      </w:r>
      <w:r>
        <w:t>1-10-5</w:t>
      </w:r>
      <w:r>
        <w:t>所示，滑雪运动员正在比赛。下列分析正确的是</w:t>
      </w:r>
      <w:r>
        <w:t xml:space="preserve">( </w:t>
      </w:r>
      <w:r>
        <w:rPr>
          <w:color w:val="FF0000"/>
        </w:rPr>
        <w:t>B</w:t>
      </w:r>
      <w:r>
        <w:t xml:space="preserve"> )</w:t>
      </w:r>
    </w:p>
    <w:p w14:paraId="6B1F715E" w14:textId="77777777" w:rsidR="00625AE0" w:rsidRDefault="00625AE0" w:rsidP="00625AE0">
      <w:pPr>
        <w:jc w:val="center"/>
      </w:pPr>
      <w:r>
        <w:rPr>
          <w:noProof/>
        </w:rPr>
        <w:drawing>
          <wp:anchor distT="0" distB="0" distL="0" distR="0" simplePos="0" relativeHeight="252178944" behindDoc="0" locked="0" layoutInCell="1" allowOverlap="0" wp14:anchorId="0F5385D4" wp14:editId="1241C06E">
            <wp:simplePos x="0" y="0"/>
            <wp:positionH relativeFrom="margin">
              <wp:align>center</wp:align>
            </wp:positionH>
            <wp:positionV relativeFrom="line">
              <wp:posOffset>0</wp:posOffset>
            </wp:positionV>
            <wp:extent cx="2333625" cy="2207550"/>
            <wp:effectExtent l="0" t="0" r="0" b="0"/>
            <wp:wrapTopAndBottom distT="0" distB="0"/>
            <wp:docPr id="261" name="图片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35"/>
                    <a:srcRect/>
                    <a:stretch>
                      <a:fillRect/>
                    </a:stretch>
                  </pic:blipFill>
                  <pic:spPr bwMode="auto">
                    <a:xfrm>
                      <a:off x="0" y="0"/>
                      <a:ext cx="2333625" cy="2207550"/>
                    </a:xfrm>
                    <a:prstGeom prst="rect">
                      <a:avLst/>
                    </a:prstGeom>
                  </pic:spPr>
                </pic:pic>
              </a:graphicData>
            </a:graphic>
          </wp:anchor>
        </w:drawing>
      </w:r>
    </w:p>
    <w:p w14:paraId="304D03CF" w14:textId="77777777" w:rsidR="00625AE0" w:rsidRDefault="00625AE0" w:rsidP="00625AE0">
      <w:pPr>
        <w:jc w:val="center"/>
      </w:pPr>
      <w:r>
        <w:t>图</w:t>
      </w:r>
      <w:r>
        <w:t>1-10-5</w:t>
      </w:r>
    </w:p>
    <w:p w14:paraId="1597DBF7" w14:textId="77777777" w:rsidR="00625AE0" w:rsidRDefault="00625AE0" w:rsidP="00625AE0"/>
    <w:p w14:paraId="7DDE5C4E" w14:textId="77777777" w:rsidR="00625AE0" w:rsidRDefault="00625AE0" w:rsidP="00625AE0">
      <w:r>
        <w:t xml:space="preserve">A. </w:t>
      </w:r>
      <w:r>
        <w:t>雪地上的影子是光的折射形成的</w:t>
      </w:r>
    </w:p>
    <w:p w14:paraId="56882AC6" w14:textId="77777777" w:rsidR="00625AE0" w:rsidRDefault="00625AE0" w:rsidP="00625AE0">
      <w:r>
        <w:t xml:space="preserve">B. </w:t>
      </w:r>
      <w:r>
        <w:t>滑雪板可以减小运动员对雪地的压强</w:t>
      </w:r>
    </w:p>
    <w:p w14:paraId="40DDD34F" w14:textId="77777777" w:rsidR="00625AE0" w:rsidRDefault="00625AE0" w:rsidP="00625AE0">
      <w:r>
        <w:t xml:space="preserve">C. </w:t>
      </w:r>
      <w:r>
        <w:t>运动员在沿倾斜赛道下滑过程中，重力势能不变</w:t>
      </w:r>
    </w:p>
    <w:p w14:paraId="19004E53" w14:textId="77777777" w:rsidR="00625AE0" w:rsidRDefault="00625AE0" w:rsidP="00625AE0">
      <w:r>
        <w:t xml:space="preserve">D. </w:t>
      </w:r>
      <w:r>
        <w:t>运动员在沿倾斜赛道加速下滑过程中，运动状态保持不变</w:t>
      </w:r>
    </w:p>
    <w:p w14:paraId="3BC98AB6" w14:textId="77777777" w:rsidR="00625AE0" w:rsidRDefault="00625AE0" w:rsidP="00625AE0">
      <w:r>
        <w:t xml:space="preserve">3. </w:t>
      </w:r>
      <w:r>
        <w:rPr>
          <w:rFonts w:ascii="楷体" w:eastAsia="楷体" w:hAnsi="楷体" w:cs="楷体"/>
        </w:rPr>
        <w:t>[2022·陕西中考节选]</w:t>
      </w:r>
      <w:r>
        <w:t>如图</w:t>
      </w:r>
      <w:r>
        <w:t>1-10-6</w:t>
      </w:r>
      <w:r>
        <w:t>所示，在“探究阻力对物体运动的影响”的实验中，让小车从同一斜面的同一高度由静止滑下，进入粗糙程度不同的水平面。由实验现象可知：水平面越光滑，小车受到的阻力越</w:t>
      </w:r>
      <w:r>
        <w:rPr>
          <w:color w:val="FF0000"/>
          <w:u w:val="single" w:color="000000"/>
        </w:rPr>
        <w:t>小</w:t>
      </w:r>
      <w:r>
        <w:t>，速度减小得越慢，小车运动的路程越</w:t>
      </w:r>
      <w:r>
        <w:rPr>
          <w:color w:val="FF0000"/>
          <w:u w:val="single" w:color="000000"/>
        </w:rPr>
        <w:t>长</w:t>
      </w:r>
      <w:r>
        <w:t>。</w:t>
      </w:r>
    </w:p>
    <w:p w14:paraId="3DDB49AD" w14:textId="77777777" w:rsidR="00625AE0" w:rsidRDefault="00625AE0" w:rsidP="00625AE0">
      <w:pPr>
        <w:jc w:val="center"/>
      </w:pPr>
      <w:r>
        <w:rPr>
          <w:noProof/>
        </w:rPr>
        <w:drawing>
          <wp:anchor distT="0" distB="0" distL="0" distR="0" simplePos="0" relativeHeight="251914752" behindDoc="0" locked="0" layoutInCell="1" allowOverlap="0" wp14:anchorId="7F7FF397" wp14:editId="6AB0F62E">
            <wp:simplePos x="0" y="0"/>
            <wp:positionH relativeFrom="margin">
              <wp:align>center</wp:align>
            </wp:positionH>
            <wp:positionV relativeFrom="line">
              <wp:posOffset>0</wp:posOffset>
            </wp:positionV>
            <wp:extent cx="3971925" cy="687972"/>
            <wp:effectExtent l="0" t="0" r="0" b="0"/>
            <wp:wrapTopAndBottom distT="0" dist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36"/>
                    <a:srcRect/>
                    <a:stretch>
                      <a:fillRect/>
                    </a:stretch>
                  </pic:blipFill>
                  <pic:spPr bwMode="auto">
                    <a:xfrm>
                      <a:off x="0" y="0"/>
                      <a:ext cx="3971925" cy="687972"/>
                    </a:xfrm>
                    <a:prstGeom prst="rect">
                      <a:avLst/>
                    </a:prstGeom>
                  </pic:spPr>
                </pic:pic>
              </a:graphicData>
            </a:graphic>
          </wp:anchor>
        </w:drawing>
      </w:r>
    </w:p>
    <w:p w14:paraId="20A6385B" w14:textId="77777777" w:rsidR="00625AE0" w:rsidRDefault="00625AE0" w:rsidP="00625AE0">
      <w:pPr>
        <w:jc w:val="center"/>
      </w:pPr>
      <w:r>
        <w:t>图</w:t>
      </w:r>
      <w:r>
        <w:t>1-10-6</w:t>
      </w:r>
    </w:p>
    <w:p w14:paraId="23CCD1FA" w14:textId="77777777" w:rsidR="00625AE0" w:rsidRDefault="00625AE0" w:rsidP="00625AE0"/>
    <w:p w14:paraId="03A03246" w14:textId="77777777" w:rsidR="00625AE0" w:rsidRDefault="00625AE0" w:rsidP="00625AE0">
      <w:r>
        <w:t xml:space="preserve">4. </w:t>
      </w:r>
      <w:r>
        <w:rPr>
          <w:rFonts w:ascii="楷体" w:eastAsia="楷体" w:hAnsi="楷体" w:cs="楷体"/>
        </w:rPr>
        <w:t>[2021·陕西中考]</w:t>
      </w:r>
      <w:r>
        <w:t>2021</w:t>
      </w:r>
      <w:r>
        <w:t>年</w:t>
      </w:r>
      <w:r>
        <w:t>5</w:t>
      </w:r>
      <w:r>
        <w:t>月</w:t>
      </w:r>
      <w:r>
        <w:t>15</w:t>
      </w:r>
      <w:r>
        <w:t>日，“天问一号”着陆</w:t>
      </w:r>
      <w:proofErr w:type="gramStart"/>
      <w:r>
        <w:t>器成功</w:t>
      </w:r>
      <w:proofErr w:type="gramEnd"/>
      <w:r>
        <w:t>降落在火星表面上。降落过程中着陆器与火星大气摩擦，防护罩温度</w:t>
      </w:r>
      <w:r>
        <w:rPr>
          <w:color w:val="FF0000"/>
          <w:u w:val="single" w:color="000000"/>
        </w:rPr>
        <w:t>升高</w:t>
      </w:r>
      <w:r>
        <w:t>（选填“升</w:t>
      </w:r>
      <w:r>
        <w:lastRenderedPageBreak/>
        <w:t>高”“降低”或“不变”），机械能转化为</w:t>
      </w:r>
      <w:r>
        <w:rPr>
          <w:color w:val="FF0000"/>
          <w:u w:val="single" w:color="000000"/>
        </w:rPr>
        <w:t>内</w:t>
      </w:r>
      <w:r>
        <w:t>能。接着利用减速伞减速后抛去防护罩，再启动推力发动机向下喷气。如图</w:t>
      </w:r>
      <w:r>
        <w:t>1-10-7</w:t>
      </w:r>
      <w:r>
        <w:t>所示，此过程中喷气对着陆器产生的作用力方向</w:t>
      </w:r>
      <w:r>
        <w:rPr>
          <w:color w:val="FF0000"/>
          <w:u w:val="single" w:color="000000"/>
        </w:rPr>
        <w:t>向上</w:t>
      </w:r>
      <w:r>
        <w:t>（选填“向上”或“向下”），使着陆器悬停在空中，寻找合适的位置后降落。</w:t>
      </w:r>
    </w:p>
    <w:p w14:paraId="33B561BA" w14:textId="77777777" w:rsidR="00625AE0" w:rsidRDefault="00625AE0" w:rsidP="00625AE0">
      <w:pPr>
        <w:jc w:val="center"/>
      </w:pPr>
      <w:r>
        <w:rPr>
          <w:noProof/>
        </w:rPr>
        <w:drawing>
          <wp:anchor distT="0" distB="0" distL="0" distR="0" simplePos="0" relativeHeight="252069376" behindDoc="0" locked="0" layoutInCell="1" allowOverlap="0" wp14:anchorId="21E130C8" wp14:editId="57193BFA">
            <wp:simplePos x="0" y="0"/>
            <wp:positionH relativeFrom="margin">
              <wp:align>center</wp:align>
            </wp:positionH>
            <wp:positionV relativeFrom="line">
              <wp:posOffset>0</wp:posOffset>
            </wp:positionV>
            <wp:extent cx="2047875" cy="1624177"/>
            <wp:effectExtent l="0" t="0" r="0" b="0"/>
            <wp:wrapTopAndBottom distT="0" distB="0"/>
            <wp:docPr id="263" name="图片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37"/>
                    <a:srcRect/>
                    <a:stretch>
                      <a:fillRect/>
                    </a:stretch>
                  </pic:blipFill>
                  <pic:spPr bwMode="auto">
                    <a:xfrm>
                      <a:off x="0" y="0"/>
                      <a:ext cx="2047875" cy="1624177"/>
                    </a:xfrm>
                    <a:prstGeom prst="rect">
                      <a:avLst/>
                    </a:prstGeom>
                  </pic:spPr>
                </pic:pic>
              </a:graphicData>
            </a:graphic>
          </wp:anchor>
        </w:drawing>
      </w:r>
    </w:p>
    <w:p w14:paraId="5072DC2F" w14:textId="77777777" w:rsidR="00625AE0" w:rsidRDefault="00625AE0" w:rsidP="00625AE0">
      <w:pPr>
        <w:jc w:val="center"/>
      </w:pPr>
      <w:r>
        <w:t>图</w:t>
      </w:r>
      <w:r>
        <w:t>1-10-7</w:t>
      </w:r>
    </w:p>
    <w:p w14:paraId="6175D914" w14:textId="77777777" w:rsidR="00625AE0" w:rsidRDefault="00625AE0" w:rsidP="00625AE0"/>
    <w:p w14:paraId="0115C496" w14:textId="77777777" w:rsidR="00625AE0" w:rsidRDefault="00625AE0" w:rsidP="00625AE0">
      <w:pPr>
        <w:pStyle w:val="3"/>
      </w:pPr>
      <w:r>
        <w:rPr>
          <w:noProof/>
        </w:rPr>
        <w:drawing>
          <wp:inline distT="0" distB="0" distL="0" distR="0" wp14:anchorId="7E1EBF0E" wp14:editId="7C948919">
            <wp:extent cx="3181350" cy="604085"/>
            <wp:effectExtent l="0" t="0" r="0" b="0"/>
            <wp:docPr id="264" name="图片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0"/>
                    <a:srcRect/>
                    <a:stretch>
                      <a:fillRect/>
                    </a:stretch>
                  </pic:blipFill>
                  <pic:spPr bwMode="auto">
                    <a:xfrm>
                      <a:off x="0" y="0"/>
                      <a:ext cx="3181350" cy="604085"/>
                    </a:xfrm>
                    <a:prstGeom prst="rect">
                      <a:avLst/>
                    </a:prstGeom>
                  </pic:spPr>
                </pic:pic>
              </a:graphicData>
            </a:graphic>
          </wp:inline>
        </w:drawing>
      </w:r>
      <w:r>
        <w:rPr>
          <w:color w:val="FFFFFF"/>
          <w:sz w:val="1"/>
          <w:szCs w:val="1"/>
        </w:rPr>
        <w:t>核心素养培优</w:t>
      </w:r>
    </w:p>
    <w:p w14:paraId="3B236CAF" w14:textId="77777777" w:rsidR="00625AE0" w:rsidRDefault="00625AE0" w:rsidP="001D5913">
      <w:pPr>
        <w:pStyle w:val="4"/>
        <w:jc w:val="left"/>
      </w:pPr>
      <w:r>
        <w:t>一、选择题</w:t>
      </w:r>
    </w:p>
    <w:p w14:paraId="590D4646" w14:textId="77777777" w:rsidR="00625AE0" w:rsidRDefault="00625AE0" w:rsidP="00625AE0">
      <w:r>
        <w:t xml:space="preserve">1. </w:t>
      </w:r>
      <w:r>
        <w:rPr>
          <w:rFonts w:ascii="楷体" w:eastAsia="楷体" w:hAnsi="楷体" w:cs="楷体"/>
        </w:rPr>
        <w:t>[2022·金华中考]</w:t>
      </w:r>
      <w:r>
        <w:t>2022</w:t>
      </w:r>
      <w:r>
        <w:t>年</w:t>
      </w:r>
      <w:r>
        <w:t>5</w:t>
      </w:r>
      <w:r>
        <w:t>月</w:t>
      </w:r>
      <w:r>
        <w:t>10</w:t>
      </w:r>
      <w:r>
        <w:t>日凌晨，“天舟四号”货运飞船由“长征七号”运载火箭成功发射，历经数小时飞行后与“天和”核心舱成功对接。下列说法正确的是</w:t>
      </w:r>
      <w:r>
        <w:t xml:space="preserve">( </w:t>
      </w:r>
      <w:r>
        <w:rPr>
          <w:color w:val="FF0000"/>
        </w:rPr>
        <w:t>C</w:t>
      </w:r>
      <w:r>
        <w:t xml:space="preserve"> )</w:t>
      </w:r>
    </w:p>
    <w:p w14:paraId="6D4DC26B" w14:textId="5BD597FC" w:rsidR="00625AE0" w:rsidRDefault="00625AE0" w:rsidP="00625AE0">
      <w:pPr>
        <w:jc w:val="center"/>
        <w:rPr>
          <w:noProof/>
        </w:rPr>
      </w:pPr>
    </w:p>
    <w:p w14:paraId="2C34783D" w14:textId="261C00BD" w:rsidR="001D5913" w:rsidRDefault="001D5913" w:rsidP="00625AE0">
      <w:pPr>
        <w:jc w:val="center"/>
      </w:pPr>
      <w:r>
        <w:rPr>
          <w:noProof/>
        </w:rPr>
        <w:drawing>
          <wp:anchor distT="0" distB="0" distL="0" distR="0" simplePos="0" relativeHeight="252314112" behindDoc="0" locked="0" layoutInCell="1" allowOverlap="0" wp14:anchorId="1B5509CF" wp14:editId="2866180D">
            <wp:simplePos x="0" y="0"/>
            <wp:positionH relativeFrom="margin">
              <wp:posOffset>1325880</wp:posOffset>
            </wp:positionH>
            <wp:positionV relativeFrom="line">
              <wp:posOffset>-110490</wp:posOffset>
            </wp:positionV>
            <wp:extent cx="2924175" cy="1701023"/>
            <wp:effectExtent l="0" t="0" r="0" b="0"/>
            <wp:wrapTopAndBottom distT="0" distB="0"/>
            <wp:docPr id="760" name="图片 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38"/>
                    <a:srcRect/>
                    <a:stretch>
                      <a:fillRect/>
                    </a:stretch>
                  </pic:blipFill>
                  <pic:spPr bwMode="auto">
                    <a:xfrm>
                      <a:off x="0" y="0"/>
                      <a:ext cx="2924175" cy="1701023"/>
                    </a:xfrm>
                    <a:prstGeom prst="rect">
                      <a:avLst/>
                    </a:prstGeom>
                  </pic:spPr>
                </pic:pic>
              </a:graphicData>
            </a:graphic>
          </wp:anchor>
        </w:drawing>
      </w:r>
    </w:p>
    <w:p w14:paraId="5B287EA7" w14:textId="77777777" w:rsidR="00625AE0" w:rsidRDefault="00625AE0" w:rsidP="00625AE0">
      <w:pPr>
        <w:jc w:val="center"/>
      </w:pPr>
      <w:r>
        <w:t>图</w:t>
      </w:r>
      <w:r>
        <w:t>1-10-8</w:t>
      </w:r>
    </w:p>
    <w:p w14:paraId="3B8FA934" w14:textId="77777777" w:rsidR="00625AE0" w:rsidRDefault="00625AE0" w:rsidP="00625AE0"/>
    <w:p w14:paraId="115B163F" w14:textId="77777777" w:rsidR="00625AE0" w:rsidRDefault="00625AE0" w:rsidP="00625AE0">
      <w:r>
        <w:t xml:space="preserve">A. </w:t>
      </w:r>
      <w:r>
        <w:t>火箭加速上升过程中，受到平衡力的作用</w:t>
      </w:r>
    </w:p>
    <w:p w14:paraId="6E712701" w14:textId="77777777" w:rsidR="00625AE0" w:rsidRDefault="00625AE0" w:rsidP="00625AE0">
      <w:r>
        <w:t xml:space="preserve">B. </w:t>
      </w:r>
      <w:r>
        <w:t>以上升的火箭为参照物，地面是静止的</w:t>
      </w:r>
    </w:p>
    <w:p w14:paraId="05F25371" w14:textId="77777777" w:rsidR="00625AE0" w:rsidRDefault="00625AE0" w:rsidP="00625AE0">
      <w:r>
        <w:lastRenderedPageBreak/>
        <w:t xml:space="preserve">C. </w:t>
      </w:r>
      <w:r>
        <w:t>“天舟四号”完成对接后，仍具有惯性</w:t>
      </w:r>
    </w:p>
    <w:p w14:paraId="3C77D61D" w14:textId="77777777" w:rsidR="00625AE0" w:rsidRDefault="00625AE0" w:rsidP="00625AE0">
      <w:r>
        <w:t xml:space="preserve">D. </w:t>
      </w:r>
      <w:r>
        <w:t>“天舟四号”绕地球运动过程中，运动状态始终不变</w:t>
      </w:r>
    </w:p>
    <w:p w14:paraId="5C5DFBFD" w14:textId="77777777" w:rsidR="00625AE0" w:rsidRDefault="00625AE0" w:rsidP="00625AE0">
      <w:r>
        <w:t xml:space="preserve">2. </w:t>
      </w:r>
      <w:r>
        <w:rPr>
          <w:rFonts w:ascii="楷体" w:eastAsia="楷体" w:hAnsi="楷体" w:cs="楷体"/>
        </w:rPr>
        <w:t>[2022·自贡中考]</w:t>
      </w:r>
      <w:r>
        <w:t>小强和爷爷周末乘车到荣县双溪水库风景区去游玩。下列有关惯性的说法正确的是</w:t>
      </w:r>
      <w:r>
        <w:t xml:space="preserve">( </w:t>
      </w:r>
      <w:r>
        <w:rPr>
          <w:color w:val="FF0000"/>
        </w:rPr>
        <w:t>C</w:t>
      </w:r>
      <w:r>
        <w:t xml:space="preserve"> )</w:t>
      </w:r>
    </w:p>
    <w:p w14:paraId="1C98F081" w14:textId="77777777" w:rsidR="00625AE0" w:rsidRDefault="00625AE0" w:rsidP="00625AE0">
      <w:r>
        <w:t xml:space="preserve">A. </w:t>
      </w:r>
      <w:r>
        <w:t>小强和爷爷都系上安全带，是为了减小汽车行驶中人的惯性</w:t>
      </w:r>
    </w:p>
    <w:p w14:paraId="324F454E" w14:textId="77777777" w:rsidR="00625AE0" w:rsidRDefault="00625AE0" w:rsidP="00625AE0">
      <w:r>
        <w:t xml:space="preserve">B. </w:t>
      </w:r>
      <w:r>
        <w:t>汽车紧急刹车时，小强向前倾，是由于受到惯性力的作用</w:t>
      </w:r>
    </w:p>
    <w:p w14:paraId="26227CE8" w14:textId="77777777" w:rsidR="00625AE0" w:rsidRDefault="00625AE0" w:rsidP="00625AE0">
      <w:r>
        <w:t xml:space="preserve">C. </w:t>
      </w:r>
      <w:r>
        <w:t>驾驶员踩刹车后，汽车仍向前滑行了一段距离，是由于汽车具有惯性</w:t>
      </w:r>
    </w:p>
    <w:p w14:paraId="141E9345" w14:textId="77777777" w:rsidR="00625AE0" w:rsidRDefault="00625AE0" w:rsidP="00625AE0">
      <w:r>
        <w:t xml:space="preserve">D. </w:t>
      </w:r>
      <w:r>
        <w:t>高速公路严禁超速，是因为汽车速度越大，惯性越大</w:t>
      </w:r>
    </w:p>
    <w:p w14:paraId="74048060" w14:textId="77777777" w:rsidR="00625AE0" w:rsidRDefault="00625AE0" w:rsidP="00625AE0">
      <w:r>
        <w:t xml:space="preserve">3. </w:t>
      </w:r>
      <w:r>
        <w:rPr>
          <w:rFonts w:ascii="楷体" w:eastAsia="楷体" w:hAnsi="楷体" w:cs="楷体"/>
        </w:rPr>
        <w:t>[2022·泰安中考]</w:t>
      </w:r>
      <w:r>
        <w:t>打羽毛球是同学们喜爱的体育活动。下列与这项活动有关的说法正确的是</w:t>
      </w:r>
      <w:r>
        <w:t xml:space="preserve">( </w:t>
      </w:r>
      <w:r>
        <w:rPr>
          <w:color w:val="FF0000"/>
        </w:rPr>
        <w:t>D</w:t>
      </w:r>
      <w:r>
        <w:t xml:space="preserve"> )</w:t>
      </w:r>
    </w:p>
    <w:p w14:paraId="6BBDD98F" w14:textId="77777777" w:rsidR="00625AE0" w:rsidRDefault="00625AE0" w:rsidP="00625AE0">
      <w:r>
        <w:t xml:space="preserve">A. </w:t>
      </w:r>
      <w:r>
        <w:t>发球时，球拍对羽毛球施加了力，羽毛球对球拍没有力的作用</w:t>
      </w:r>
    </w:p>
    <w:p w14:paraId="6D50385C" w14:textId="77777777" w:rsidR="00625AE0" w:rsidRDefault="00625AE0" w:rsidP="00625AE0">
      <w:r>
        <w:t xml:space="preserve">B. </w:t>
      </w:r>
      <w:r>
        <w:t>羽毛球飞行的速度越大，惯性越大</w:t>
      </w:r>
    </w:p>
    <w:p w14:paraId="398F138A" w14:textId="77777777" w:rsidR="00625AE0" w:rsidRDefault="00625AE0" w:rsidP="00625AE0">
      <w:r>
        <w:t xml:space="preserve">C. </w:t>
      </w:r>
      <w:r>
        <w:t>羽毛球运动到最高点时，不受任何力的作用</w:t>
      </w:r>
    </w:p>
    <w:p w14:paraId="40ED612F" w14:textId="77777777" w:rsidR="00625AE0" w:rsidRDefault="00625AE0" w:rsidP="00625AE0">
      <w:r>
        <w:t xml:space="preserve">D. </w:t>
      </w:r>
      <w:r>
        <w:t>迎面飞来的羽毛球被球拍挡回，说明力可以改变物体的运动状态</w:t>
      </w:r>
    </w:p>
    <w:p w14:paraId="6DB62FEC" w14:textId="77777777" w:rsidR="00625AE0" w:rsidRDefault="00625AE0" w:rsidP="00625AE0">
      <w:r>
        <w:t xml:space="preserve">4. </w:t>
      </w:r>
      <w:r>
        <w:rPr>
          <w:rFonts w:ascii="楷体" w:eastAsia="楷体" w:hAnsi="楷体" w:cs="楷体"/>
        </w:rPr>
        <w:t>[2022·鄂州中考]</w:t>
      </w:r>
      <w:r>
        <w:t>物理知识在生产生活中的应用极大地激发了同学们学习物理的兴趣，同学们课后开始联想一些生活中与物理相关的情景。乒乓球是我国的“国球”，在世界级比赛中，我国运动员基本包揽所有乒乓球项目的金牌，为国争光，扬我国威。关于乒乓球比赛时的情景，下列说法正确的是</w:t>
      </w:r>
      <w:r>
        <w:t xml:space="preserve">( </w:t>
      </w:r>
      <w:r>
        <w:rPr>
          <w:color w:val="FF0000"/>
        </w:rPr>
        <w:t>C</w:t>
      </w:r>
      <w:r>
        <w:t xml:space="preserve"> )</w:t>
      </w:r>
    </w:p>
    <w:p w14:paraId="01596780" w14:textId="39CCA890" w:rsidR="00625AE0" w:rsidRDefault="001D5913" w:rsidP="001D5913">
      <w:r>
        <w:rPr>
          <w:noProof/>
        </w:rPr>
        <w:drawing>
          <wp:anchor distT="0" distB="0" distL="0" distR="0" simplePos="0" relativeHeight="252193280" behindDoc="0" locked="0" layoutInCell="1" allowOverlap="0" wp14:anchorId="3FB4BF5F" wp14:editId="4EB61190">
            <wp:simplePos x="0" y="0"/>
            <wp:positionH relativeFrom="margin">
              <wp:align>center</wp:align>
            </wp:positionH>
            <wp:positionV relativeFrom="line">
              <wp:posOffset>0</wp:posOffset>
            </wp:positionV>
            <wp:extent cx="1336040" cy="1661795"/>
            <wp:effectExtent l="0" t="0" r="0" b="0"/>
            <wp:wrapTopAndBottom distT="0" distB="0"/>
            <wp:docPr id="266" name="图片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39"/>
                    <a:srcRect/>
                    <a:stretch>
                      <a:fillRect/>
                    </a:stretch>
                  </pic:blipFill>
                  <pic:spPr bwMode="auto">
                    <a:xfrm>
                      <a:off x="0" y="0"/>
                      <a:ext cx="1336187" cy="1661871"/>
                    </a:xfrm>
                    <a:prstGeom prst="rect">
                      <a:avLst/>
                    </a:prstGeom>
                  </pic:spPr>
                </pic:pic>
              </a:graphicData>
            </a:graphic>
            <wp14:sizeRelH relativeFrom="margin">
              <wp14:pctWidth>0</wp14:pctWidth>
            </wp14:sizeRelH>
            <wp14:sizeRelV relativeFrom="margin">
              <wp14:pctHeight>0</wp14:pctHeight>
            </wp14:sizeRelV>
          </wp:anchor>
        </w:drawing>
      </w:r>
    </w:p>
    <w:p w14:paraId="19DA2AF6" w14:textId="1CA67B8C" w:rsidR="00625AE0" w:rsidRDefault="00625AE0" w:rsidP="001D5913">
      <w:pPr>
        <w:jc w:val="center"/>
      </w:pPr>
      <w:r>
        <w:t>图</w:t>
      </w:r>
      <w:r w:rsidR="001D5913">
        <w:t>1-10-9</w:t>
      </w:r>
    </w:p>
    <w:p w14:paraId="61AEEC18" w14:textId="77777777" w:rsidR="00625AE0" w:rsidRDefault="00625AE0" w:rsidP="00625AE0">
      <w:r>
        <w:t xml:space="preserve">A. </w:t>
      </w:r>
      <w:r>
        <w:t>击球时，球拍对球的力只改变了球的运动状态</w:t>
      </w:r>
    </w:p>
    <w:p w14:paraId="0EA42E90" w14:textId="77777777" w:rsidR="00625AE0" w:rsidRDefault="00625AE0" w:rsidP="00625AE0">
      <w:r>
        <w:t xml:space="preserve">B. </w:t>
      </w:r>
      <w:r>
        <w:t>击球时，球拍对球的力只改变了球的形状</w:t>
      </w:r>
    </w:p>
    <w:p w14:paraId="4B9AF59F" w14:textId="77777777" w:rsidR="00625AE0" w:rsidRDefault="00625AE0" w:rsidP="00625AE0">
      <w:r>
        <w:t xml:space="preserve">C. </w:t>
      </w:r>
      <w:r>
        <w:t>击球时，球拍对球的力同时改变了球的形状和球的运动状态</w:t>
      </w:r>
    </w:p>
    <w:p w14:paraId="12CDAE27" w14:textId="77777777" w:rsidR="00625AE0" w:rsidRDefault="00625AE0" w:rsidP="00625AE0">
      <w:r>
        <w:t xml:space="preserve">D. </w:t>
      </w:r>
      <w:r>
        <w:t>击球时，球拍对球有力的作用，球对球拍没有力的作用</w:t>
      </w:r>
    </w:p>
    <w:p w14:paraId="779EDC64" w14:textId="278BB233" w:rsidR="00625AE0" w:rsidRDefault="00625AE0" w:rsidP="00625AE0">
      <w:r>
        <w:lastRenderedPageBreak/>
        <w:t xml:space="preserve">5. </w:t>
      </w:r>
      <w:r>
        <w:rPr>
          <w:rFonts w:ascii="楷体" w:eastAsia="楷体" w:hAnsi="楷体" w:cs="楷体"/>
        </w:rPr>
        <w:t>[2022·常州中考]</w:t>
      </w:r>
      <w:r>
        <w:t>如图</w:t>
      </w:r>
      <w:r>
        <w:t>1-10-10</w:t>
      </w:r>
      <w:r>
        <w:t>所示为</w:t>
      </w:r>
      <w:r>
        <w:t>2022</w:t>
      </w:r>
      <w:r>
        <w:t>年北京冬奥会高山滑雪比赛，运动员与旗门杆（弹性杆）发生碰撞，导致运动员滑行速度明显变小</w:t>
      </w:r>
      <w:proofErr w:type="gramStart"/>
      <w:r>
        <w:t>且杆明显变</w:t>
      </w:r>
      <w:proofErr w:type="gramEnd"/>
      <w:r w:rsidR="001D5913">
        <w:rPr>
          <w:noProof/>
        </w:rPr>
        <w:drawing>
          <wp:anchor distT="0" distB="0" distL="0" distR="0" simplePos="0" relativeHeight="252316160" behindDoc="0" locked="0" layoutInCell="1" allowOverlap="0" wp14:anchorId="39A59CE1" wp14:editId="3CAE96A2">
            <wp:simplePos x="0" y="0"/>
            <wp:positionH relativeFrom="margin">
              <wp:posOffset>1882775</wp:posOffset>
            </wp:positionH>
            <wp:positionV relativeFrom="line">
              <wp:posOffset>450215</wp:posOffset>
            </wp:positionV>
            <wp:extent cx="1466215" cy="1898650"/>
            <wp:effectExtent l="0" t="0" r="635" b="6350"/>
            <wp:wrapTopAndBottom distT="0" distB="0"/>
            <wp:docPr id="761" name="图片 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40"/>
                    <a:srcRect/>
                    <a:stretch>
                      <a:fillRect/>
                    </a:stretch>
                  </pic:blipFill>
                  <pic:spPr bwMode="auto">
                    <a:xfrm>
                      <a:off x="0" y="0"/>
                      <a:ext cx="1466215" cy="1898650"/>
                    </a:xfrm>
                    <a:prstGeom prst="rect">
                      <a:avLst/>
                    </a:prstGeom>
                  </pic:spPr>
                </pic:pic>
              </a:graphicData>
            </a:graphic>
            <wp14:sizeRelH relativeFrom="margin">
              <wp14:pctWidth>0</wp14:pctWidth>
            </wp14:sizeRelH>
            <wp14:sizeRelV relativeFrom="margin">
              <wp14:pctHeight>0</wp14:pctHeight>
            </wp14:sizeRelV>
          </wp:anchor>
        </w:drawing>
      </w:r>
      <w:r>
        <w:t>弯。碰撞过程中，杆阻碍运动员滑行的力与运动员撞击杆的</w:t>
      </w:r>
      <w:proofErr w:type="gramStart"/>
      <w:r>
        <w:t>力属于</w:t>
      </w:r>
      <w:proofErr w:type="gramEnd"/>
      <w:r>
        <w:t xml:space="preserve">( </w:t>
      </w:r>
      <w:r>
        <w:rPr>
          <w:color w:val="FF0000"/>
        </w:rPr>
        <w:t>C</w:t>
      </w:r>
      <w:r>
        <w:t xml:space="preserve"> )</w:t>
      </w:r>
    </w:p>
    <w:p w14:paraId="2479DA72" w14:textId="7D8B431F" w:rsidR="00625AE0" w:rsidRDefault="00625AE0" w:rsidP="00625AE0">
      <w:pPr>
        <w:jc w:val="center"/>
        <w:rPr>
          <w:noProof/>
        </w:rPr>
      </w:pPr>
    </w:p>
    <w:p w14:paraId="629AE4B6" w14:textId="64EE5DA7" w:rsidR="001D5913" w:rsidRDefault="001D5913" w:rsidP="001D5913"/>
    <w:p w14:paraId="23FDA415" w14:textId="665B33EC" w:rsidR="00625AE0" w:rsidRDefault="00625AE0" w:rsidP="001D5913">
      <w:pPr>
        <w:jc w:val="center"/>
      </w:pPr>
      <w:r>
        <w:t>图</w:t>
      </w:r>
      <w:r w:rsidR="001D5913">
        <w:t>1-10-10</w:t>
      </w:r>
    </w:p>
    <w:p w14:paraId="548C8A2D" w14:textId="77777777" w:rsidR="00625AE0" w:rsidRDefault="00625AE0" w:rsidP="00625AE0">
      <w:r>
        <w:t xml:space="preserve">A. </w:t>
      </w:r>
      <w:r>
        <w:t>同一个力</w:t>
      </w:r>
    </w:p>
    <w:p w14:paraId="2E9DC44E" w14:textId="77777777" w:rsidR="00625AE0" w:rsidRDefault="00625AE0" w:rsidP="00625AE0">
      <w:r>
        <w:t xml:space="preserve">B. </w:t>
      </w:r>
      <w:r>
        <w:t>一对平衡力</w:t>
      </w:r>
    </w:p>
    <w:p w14:paraId="7580A3A6" w14:textId="77777777" w:rsidR="00625AE0" w:rsidRDefault="00625AE0" w:rsidP="00625AE0">
      <w:r>
        <w:t xml:space="preserve">C. </w:t>
      </w:r>
      <w:r>
        <w:t>一对相互作用力</w:t>
      </w:r>
    </w:p>
    <w:p w14:paraId="631303CD" w14:textId="77777777" w:rsidR="00625AE0" w:rsidRDefault="00625AE0" w:rsidP="00625AE0">
      <w:r>
        <w:t xml:space="preserve">D. </w:t>
      </w:r>
      <w:r>
        <w:t>同一物体受到的不满足平衡条件的两个力</w:t>
      </w:r>
    </w:p>
    <w:p w14:paraId="6B85A9E9" w14:textId="77777777" w:rsidR="00625AE0" w:rsidRDefault="00625AE0" w:rsidP="00625AE0">
      <w:r>
        <w:t xml:space="preserve">6. </w:t>
      </w:r>
      <w:r>
        <w:rPr>
          <w:rFonts w:ascii="楷体" w:eastAsia="楷体" w:hAnsi="楷体" w:cs="楷体"/>
        </w:rPr>
        <w:t>[2022·鄂尔多斯中考]</w:t>
      </w:r>
      <w:r>
        <w:t>如图</w:t>
      </w:r>
      <w:r>
        <w:t>1-10-11</w:t>
      </w:r>
      <w:r>
        <w:t>所示是一款消毒机器人，消毒液储存于机器人箱体内部。下列说法正确的是</w:t>
      </w:r>
      <w:r>
        <w:t xml:space="preserve">( </w:t>
      </w:r>
      <w:r>
        <w:rPr>
          <w:color w:val="FF0000"/>
        </w:rPr>
        <w:t>B</w:t>
      </w:r>
      <w:r>
        <w:t xml:space="preserve"> )</w:t>
      </w:r>
    </w:p>
    <w:p w14:paraId="01D432B4" w14:textId="05A3F04E" w:rsidR="00625AE0" w:rsidRDefault="00625AE0" w:rsidP="00625AE0">
      <w:pPr>
        <w:jc w:val="center"/>
        <w:rPr>
          <w:noProof/>
        </w:rPr>
      </w:pPr>
    </w:p>
    <w:p w14:paraId="7D468BDE" w14:textId="1670B1F2" w:rsidR="001D5913" w:rsidRDefault="001D5913" w:rsidP="00625AE0">
      <w:pPr>
        <w:jc w:val="center"/>
      </w:pPr>
      <w:r>
        <w:rPr>
          <w:noProof/>
        </w:rPr>
        <w:drawing>
          <wp:anchor distT="0" distB="0" distL="0" distR="0" simplePos="0" relativeHeight="252318208" behindDoc="0" locked="0" layoutInCell="1" allowOverlap="0" wp14:anchorId="7C6752C6" wp14:editId="22DF692C">
            <wp:simplePos x="0" y="0"/>
            <wp:positionH relativeFrom="margin">
              <wp:posOffset>2195830</wp:posOffset>
            </wp:positionH>
            <wp:positionV relativeFrom="line">
              <wp:posOffset>-110490</wp:posOffset>
            </wp:positionV>
            <wp:extent cx="1183767" cy="2389823"/>
            <wp:effectExtent l="0" t="0" r="0" b="0"/>
            <wp:wrapTopAndBottom distT="0" distB="0"/>
            <wp:docPr id="762" name="图片 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41"/>
                    <a:srcRect/>
                    <a:stretch>
                      <a:fillRect/>
                    </a:stretch>
                  </pic:blipFill>
                  <pic:spPr bwMode="auto">
                    <a:xfrm>
                      <a:off x="0" y="0"/>
                      <a:ext cx="1183767" cy="2389823"/>
                    </a:xfrm>
                    <a:prstGeom prst="rect">
                      <a:avLst/>
                    </a:prstGeom>
                  </pic:spPr>
                </pic:pic>
              </a:graphicData>
            </a:graphic>
          </wp:anchor>
        </w:drawing>
      </w:r>
    </w:p>
    <w:p w14:paraId="43684B87" w14:textId="6FD27E65" w:rsidR="00625AE0" w:rsidRDefault="00625AE0" w:rsidP="001D5913">
      <w:pPr>
        <w:jc w:val="center"/>
      </w:pPr>
      <w:r>
        <w:t>图</w:t>
      </w:r>
      <w:r>
        <w:t>1-10-11</w:t>
      </w:r>
    </w:p>
    <w:p w14:paraId="13265EC0" w14:textId="77777777" w:rsidR="00625AE0" w:rsidRDefault="00625AE0" w:rsidP="00625AE0">
      <w:r>
        <w:lastRenderedPageBreak/>
        <w:t xml:space="preserve">A. </w:t>
      </w:r>
      <w:r>
        <w:t>机器人对地面的压力和机器人受到的重力是相互作用力</w:t>
      </w:r>
    </w:p>
    <w:p w14:paraId="420DA405" w14:textId="77777777" w:rsidR="00625AE0" w:rsidRDefault="00625AE0" w:rsidP="00625AE0">
      <w:r>
        <w:t xml:space="preserve">B. </w:t>
      </w:r>
      <w:r>
        <w:t>机器人匀速直线前进时，所受牵引力和阻力是一对平衡力</w:t>
      </w:r>
    </w:p>
    <w:p w14:paraId="205A3D78" w14:textId="77777777" w:rsidR="00625AE0" w:rsidRDefault="00625AE0" w:rsidP="00625AE0">
      <w:r>
        <w:t xml:space="preserve">C. </w:t>
      </w:r>
      <w:r>
        <w:t>喷洒药液消毒过程中，机器人的惯性大小保持不变</w:t>
      </w:r>
    </w:p>
    <w:p w14:paraId="40F4DC6A" w14:textId="77777777" w:rsidR="00625AE0" w:rsidRDefault="00625AE0" w:rsidP="00625AE0">
      <w:r>
        <w:t xml:space="preserve">D. </w:t>
      </w:r>
      <w:r>
        <w:t>机器人边前进边消毒时，与地面间摩擦力大小不变</w:t>
      </w:r>
    </w:p>
    <w:p w14:paraId="0CB8B4B7" w14:textId="37868CFD" w:rsidR="00625AE0" w:rsidRDefault="00625AE0" w:rsidP="00625AE0">
      <w:r>
        <w:t xml:space="preserve">7. </w:t>
      </w:r>
      <w:r>
        <w:rPr>
          <w:rFonts w:ascii="楷体" w:eastAsia="楷体" w:hAnsi="楷体" w:cs="楷体"/>
        </w:rPr>
        <w:t>[2022·南京中考]</w:t>
      </w:r>
      <w:r>
        <w:t>如图</w:t>
      </w:r>
      <w:r>
        <w:t>1-10-12</w:t>
      </w:r>
      <w:r>
        <w:t>所示，用球形的珠子连成均匀的珠链，把珠链挂在一个水平横杆上，横杆表面光滑，横截面为直角三角形。开始时，珠链</w:t>
      </w:r>
      <w:r w:rsidR="001D5913">
        <w:rPr>
          <w:noProof/>
        </w:rPr>
        <w:drawing>
          <wp:anchor distT="0" distB="0" distL="0" distR="0" simplePos="0" relativeHeight="252320256" behindDoc="0" locked="0" layoutInCell="1" allowOverlap="0" wp14:anchorId="2F324804" wp14:editId="3BC310A3">
            <wp:simplePos x="0" y="0"/>
            <wp:positionH relativeFrom="margin">
              <wp:posOffset>1666875</wp:posOffset>
            </wp:positionH>
            <wp:positionV relativeFrom="line">
              <wp:posOffset>446405</wp:posOffset>
            </wp:positionV>
            <wp:extent cx="1811020" cy="1141095"/>
            <wp:effectExtent l="0" t="0" r="0" b="1905"/>
            <wp:wrapTopAndBottom distT="0" distB="0"/>
            <wp:docPr id="763" name="图片 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42"/>
                    <a:srcRect/>
                    <a:stretch>
                      <a:fillRect/>
                    </a:stretch>
                  </pic:blipFill>
                  <pic:spPr bwMode="auto">
                    <a:xfrm>
                      <a:off x="0" y="0"/>
                      <a:ext cx="1811020" cy="1141095"/>
                    </a:xfrm>
                    <a:prstGeom prst="rect">
                      <a:avLst/>
                    </a:prstGeom>
                  </pic:spPr>
                </pic:pic>
              </a:graphicData>
            </a:graphic>
            <wp14:sizeRelH relativeFrom="margin">
              <wp14:pctWidth>0</wp14:pctWidth>
            </wp14:sizeRelH>
            <wp14:sizeRelV relativeFrom="margin">
              <wp14:pctHeight>0</wp14:pctHeight>
            </wp14:sizeRelV>
          </wp:anchor>
        </w:drawing>
      </w:r>
      <w:r>
        <w:t>静止。下列对珠链运动状态的判断正确的是</w:t>
      </w:r>
      <w:r>
        <w:t xml:space="preserve">( </w:t>
      </w:r>
      <w:r>
        <w:rPr>
          <w:color w:val="FF0000"/>
        </w:rPr>
        <w:t>C</w:t>
      </w:r>
      <w:r>
        <w:t xml:space="preserve"> )</w:t>
      </w:r>
    </w:p>
    <w:p w14:paraId="24F97AAB" w14:textId="5C8BC0BC" w:rsidR="00625AE0" w:rsidRDefault="00625AE0" w:rsidP="00625AE0">
      <w:pPr>
        <w:jc w:val="center"/>
        <w:rPr>
          <w:noProof/>
        </w:rPr>
      </w:pPr>
    </w:p>
    <w:p w14:paraId="786DD0B3" w14:textId="5176040F" w:rsidR="001D5913" w:rsidRDefault="001D5913" w:rsidP="00625AE0">
      <w:pPr>
        <w:jc w:val="center"/>
      </w:pPr>
    </w:p>
    <w:p w14:paraId="66D8BECB" w14:textId="5DE1F3DA" w:rsidR="00625AE0" w:rsidRDefault="00625AE0" w:rsidP="001D5913">
      <w:pPr>
        <w:jc w:val="center"/>
      </w:pPr>
      <w:r>
        <w:t>图</w:t>
      </w:r>
      <w:r w:rsidR="001D5913">
        <w:t>1-10-12</w:t>
      </w:r>
    </w:p>
    <w:p w14:paraId="241C5E3F" w14:textId="77777777" w:rsidR="00625AE0" w:rsidRDefault="00625AE0" w:rsidP="00625AE0">
      <w:r>
        <w:t xml:space="preserve">A. </w:t>
      </w:r>
      <w:r>
        <w:t>斜面</w:t>
      </w:r>
      <m:oMath>
        <m:r>
          <w:rPr>
            <w:rFonts w:ascii="Cambria Math" w:eastAsia="Cambria Math" w:hAnsi="Cambria Math" w:cs="Cambria Math"/>
          </w:rPr>
          <m:t>AB</m:t>
        </m:r>
      </m:oMath>
      <w:r>
        <w:t xml:space="preserve"> </w:t>
      </w:r>
      <w:r>
        <w:t>倾斜程度更大，</w:t>
      </w:r>
      <m:oMath>
        <m:r>
          <w:rPr>
            <w:rFonts w:ascii="Cambria Math" w:eastAsia="Cambria Math" w:hAnsi="Cambria Math" w:cs="Cambria Math"/>
          </w:rPr>
          <m:t>AB</m:t>
        </m:r>
      </m:oMath>
      <w:r>
        <w:t xml:space="preserve"> </w:t>
      </w:r>
      <w:r>
        <w:t>面上的珠子将沿斜面下滑，拉动整个珠链绕横杆顺时针转动</w:t>
      </w:r>
    </w:p>
    <w:p w14:paraId="6F584AF6" w14:textId="77777777" w:rsidR="00625AE0" w:rsidRDefault="00625AE0" w:rsidP="00625AE0">
      <w:r>
        <w:t xml:space="preserve">B. </w:t>
      </w:r>
      <w:r>
        <w:t>斜面</w:t>
      </w:r>
      <m:oMath>
        <m:r>
          <w:rPr>
            <w:rFonts w:ascii="Cambria Math" w:eastAsia="Cambria Math" w:hAnsi="Cambria Math" w:cs="Cambria Math"/>
          </w:rPr>
          <m:t>AC</m:t>
        </m:r>
      </m:oMath>
      <w:r>
        <w:t xml:space="preserve"> </w:t>
      </w:r>
      <w:r>
        <w:t>上的珠子更多，</w:t>
      </w:r>
      <m:oMath>
        <m:r>
          <w:rPr>
            <w:rFonts w:ascii="Cambria Math" w:eastAsia="Cambria Math" w:hAnsi="Cambria Math" w:cs="Cambria Math"/>
          </w:rPr>
          <m:t>AC</m:t>
        </m:r>
      </m:oMath>
      <w:r>
        <w:t xml:space="preserve"> </w:t>
      </w:r>
      <w:r>
        <w:t>面上的珠子将沿斜面下滑，拉动整个珠链绕横杆逆时针转动</w:t>
      </w:r>
    </w:p>
    <w:p w14:paraId="2940A26D" w14:textId="77777777" w:rsidR="00625AE0" w:rsidRDefault="00625AE0" w:rsidP="00625AE0">
      <w:r>
        <w:t xml:space="preserve">C. </w:t>
      </w:r>
      <w:r>
        <w:t>珠链将保持静止</w:t>
      </w:r>
    </w:p>
    <w:p w14:paraId="2FA3E82B" w14:textId="77777777" w:rsidR="00625AE0" w:rsidRDefault="00625AE0" w:rsidP="00625AE0">
      <w:r>
        <w:t xml:space="preserve">D. </w:t>
      </w:r>
      <w:r>
        <w:t>以上三种情况都有可能</w:t>
      </w:r>
    </w:p>
    <w:p w14:paraId="3E0E98C8" w14:textId="77777777" w:rsidR="00625AE0" w:rsidRDefault="00625AE0" w:rsidP="00625AE0">
      <w:r>
        <w:t xml:space="preserve">8. </w:t>
      </w:r>
      <w:r>
        <w:t>下列关于力和运动关系的说法正确的是</w:t>
      </w:r>
      <w:r>
        <w:t xml:space="preserve">( </w:t>
      </w:r>
      <w:r>
        <w:rPr>
          <w:color w:val="FF0000"/>
        </w:rPr>
        <w:t>D</w:t>
      </w:r>
      <w:r>
        <w:t xml:space="preserve"> )</w:t>
      </w:r>
    </w:p>
    <w:p w14:paraId="5107FE5B" w14:textId="77777777" w:rsidR="00625AE0" w:rsidRDefault="00625AE0" w:rsidP="00625AE0">
      <w:r>
        <w:t xml:space="preserve">A. </w:t>
      </w:r>
      <w:r>
        <w:t>小明没有推动静止的汽车，是由于推力小于摩擦力</w:t>
      </w:r>
    </w:p>
    <w:p w14:paraId="3AB5D0C3" w14:textId="77777777" w:rsidR="00625AE0" w:rsidRDefault="00625AE0" w:rsidP="00625AE0">
      <w:r>
        <w:t xml:space="preserve">B. </w:t>
      </w:r>
      <w:r>
        <w:t>竖直向上抛出的篮球到达最高点时，受到平衡力的作用</w:t>
      </w:r>
    </w:p>
    <w:p w14:paraId="6C168B4D" w14:textId="77777777" w:rsidR="00625AE0" w:rsidRDefault="00625AE0" w:rsidP="00625AE0">
      <w:r>
        <w:t xml:space="preserve">C. </w:t>
      </w:r>
      <w:r>
        <w:t>行驶中的客车突然刹车时，乘客由于受到惯性的作用会向前倾倒</w:t>
      </w:r>
    </w:p>
    <w:p w14:paraId="37EAE73C" w14:textId="77777777" w:rsidR="00625AE0" w:rsidRDefault="00625AE0" w:rsidP="00625AE0">
      <w:r>
        <w:t xml:space="preserve">D. </w:t>
      </w:r>
      <w:r>
        <w:t>粉笔盒放在水平桌面上，桌面对粉笔盒的支持力是由于桌面发生弹性形变产生的</w:t>
      </w:r>
    </w:p>
    <w:p w14:paraId="49B5AFC1" w14:textId="77777777" w:rsidR="00625AE0" w:rsidRDefault="00625AE0" w:rsidP="001D5913">
      <w:pPr>
        <w:pStyle w:val="4"/>
        <w:jc w:val="left"/>
      </w:pPr>
      <w:r>
        <w:t>二、填空与作图题</w:t>
      </w:r>
    </w:p>
    <w:p w14:paraId="5A24597A" w14:textId="77777777" w:rsidR="00625AE0" w:rsidRDefault="00625AE0" w:rsidP="00625AE0">
      <w:r>
        <w:t xml:space="preserve">9. </w:t>
      </w:r>
      <w:r>
        <w:rPr>
          <w:rFonts w:ascii="楷体" w:eastAsia="楷体" w:hAnsi="楷体" w:cs="楷体"/>
        </w:rPr>
        <w:t>[2022·临沂中考节选]</w:t>
      </w:r>
      <w:r>
        <w:t>2022</w:t>
      </w:r>
      <w:r>
        <w:t>年</w:t>
      </w:r>
      <w:r>
        <w:t>4</w:t>
      </w:r>
      <w:r>
        <w:t>月</w:t>
      </w:r>
      <w:r>
        <w:t>16</w:t>
      </w:r>
      <w:r>
        <w:t>日</w:t>
      </w:r>
      <w:r>
        <w:t>9</w:t>
      </w:r>
      <w:r>
        <w:t>时</w:t>
      </w:r>
      <w:r>
        <w:t>56</w:t>
      </w:r>
      <w:r>
        <w:t>分，神舟十三号载人飞船返回舱在东风着陆场成功着陆。神舟十三号载人飞行任务取得圆满成功，中国航天又站在了一个新的起点上。</w:t>
      </w:r>
    </w:p>
    <w:p w14:paraId="3F897968" w14:textId="7CCA031D" w:rsidR="00625AE0" w:rsidRDefault="00625AE0" w:rsidP="00625AE0">
      <w:r>
        <w:lastRenderedPageBreak/>
        <w:t>（</w:t>
      </w:r>
      <w:r>
        <w:t>1</w:t>
      </w:r>
      <w:r>
        <w:t>）</w:t>
      </w:r>
      <w:r>
        <w:t xml:space="preserve"> 2021</w:t>
      </w:r>
      <w:r>
        <w:t>年</w:t>
      </w:r>
      <w:r>
        <w:t>10</w:t>
      </w:r>
      <w:r>
        <w:t>月</w:t>
      </w:r>
      <w:r>
        <w:t>16</w:t>
      </w:r>
      <w:r>
        <w:t>日</w:t>
      </w:r>
      <w:r>
        <w:t>0</w:t>
      </w:r>
      <w:r>
        <w:t>时</w:t>
      </w:r>
      <w:r>
        <w:t>23</w:t>
      </w:r>
      <w:r>
        <w:t>分，搭载神舟十三号的运载火箭顺利发射升空。火箭发射前，发射台下的水池内需注入大量的水。点火升空时，发射台周围出现大量的“白雾”（如图</w:t>
      </w:r>
      <w:r>
        <w:t>1-10-13</w:t>
      </w:r>
      <w:r>
        <w:t>），这是水蒸气</w:t>
      </w:r>
      <w:r>
        <w:rPr>
          <w:color w:val="FF0000"/>
          <w:u w:val="single" w:color="000000"/>
        </w:rPr>
        <w:t>液化</w:t>
      </w:r>
      <w:r>
        <w:t>（填物态变化名称）的结果。火箭加速升空的过程中，飞船的机械能</w:t>
      </w:r>
      <w:r>
        <w:rPr>
          <w:color w:val="FF0000"/>
          <w:u w:val="single" w:color="000000"/>
        </w:rPr>
        <w:t>增大</w:t>
      </w:r>
      <w:r>
        <w:t>。</w:t>
      </w:r>
      <w:r>
        <w:t>6</w:t>
      </w:r>
      <w:r>
        <w:t>时</w:t>
      </w:r>
      <w:r>
        <w:t>56</w:t>
      </w:r>
      <w:r>
        <w:t>分，飞船与天和核心</w:t>
      </w:r>
      <w:r w:rsidR="001D5913">
        <w:rPr>
          <w:noProof/>
        </w:rPr>
        <w:drawing>
          <wp:anchor distT="0" distB="0" distL="0" distR="0" simplePos="0" relativeHeight="252322304" behindDoc="0" locked="0" layoutInCell="1" allowOverlap="0" wp14:anchorId="6E37D6B1" wp14:editId="12CACDBF">
            <wp:simplePos x="0" y="0"/>
            <wp:positionH relativeFrom="margin">
              <wp:posOffset>1477010</wp:posOffset>
            </wp:positionH>
            <wp:positionV relativeFrom="line">
              <wp:posOffset>443865</wp:posOffset>
            </wp:positionV>
            <wp:extent cx="1461770" cy="974725"/>
            <wp:effectExtent l="0" t="0" r="5080" b="0"/>
            <wp:wrapTopAndBottom distT="0" distB="0"/>
            <wp:docPr id="764" name="图片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43"/>
                    <a:srcRect/>
                    <a:stretch>
                      <a:fillRect/>
                    </a:stretch>
                  </pic:blipFill>
                  <pic:spPr bwMode="auto">
                    <a:xfrm>
                      <a:off x="0" y="0"/>
                      <a:ext cx="1461770" cy="974725"/>
                    </a:xfrm>
                    <a:prstGeom prst="rect">
                      <a:avLst/>
                    </a:prstGeom>
                  </pic:spPr>
                </pic:pic>
              </a:graphicData>
            </a:graphic>
            <wp14:sizeRelH relativeFrom="margin">
              <wp14:pctWidth>0</wp14:pctWidth>
            </wp14:sizeRelH>
            <wp14:sizeRelV relativeFrom="margin">
              <wp14:pctHeight>0</wp14:pctHeight>
            </wp14:sizeRelV>
          </wp:anchor>
        </w:drawing>
      </w:r>
      <w:proofErr w:type="gramStart"/>
      <w:r>
        <w:t>舱完成</w:t>
      </w:r>
      <w:proofErr w:type="gramEnd"/>
      <w:r>
        <w:t>交会对接。对接后，相对于天和核心舱，飞船是</w:t>
      </w:r>
      <w:r>
        <w:rPr>
          <w:color w:val="FF0000"/>
          <w:u w:val="single" w:color="000000"/>
        </w:rPr>
        <w:t>静止</w:t>
      </w:r>
      <w:r>
        <w:t>的。</w:t>
      </w:r>
    </w:p>
    <w:p w14:paraId="0943D3E3" w14:textId="77777777" w:rsidR="001D5913" w:rsidRDefault="001D5913" w:rsidP="001D5913"/>
    <w:p w14:paraId="7EB0FD7B" w14:textId="1E3560B7" w:rsidR="00625AE0" w:rsidRDefault="00625AE0" w:rsidP="001D5913">
      <w:pPr>
        <w:ind w:firstLineChars="1200" w:firstLine="2880"/>
      </w:pPr>
      <w:r>
        <w:t>图</w:t>
      </w:r>
      <w:r w:rsidR="001D5913">
        <w:t>1-10-13</w:t>
      </w:r>
    </w:p>
    <w:p w14:paraId="66F9533D" w14:textId="40E56B7C" w:rsidR="00625AE0" w:rsidRDefault="00625AE0" w:rsidP="00625AE0">
      <w:r>
        <w:t>（</w:t>
      </w:r>
      <w:r>
        <w:t>2</w:t>
      </w:r>
      <w:r>
        <w:t>）</w:t>
      </w:r>
      <w:r>
        <w:t xml:space="preserve"> 2021</w:t>
      </w:r>
      <w:r>
        <w:t>年</w:t>
      </w:r>
      <w:r>
        <w:t>12</w:t>
      </w:r>
      <w:r>
        <w:t>月</w:t>
      </w:r>
      <w:r>
        <w:t>9</w:t>
      </w:r>
      <w:r>
        <w:t>日，“天宫课堂”第一课开讲。如图</w:t>
      </w:r>
      <w:r>
        <w:t>1-10-14</w:t>
      </w:r>
      <w:r>
        <w:t>所示，王亚平老师演示了水中的乒乓球不受浮力的实验。由此可判断，核心舱内</w:t>
      </w:r>
      <w:r>
        <w:rPr>
          <w:color w:val="FF0000"/>
          <w:u w:val="single" w:color="000000"/>
        </w:rPr>
        <w:t>不能</w:t>
      </w:r>
      <w:r>
        <w:t>（选填“能”或“不能”）用</w:t>
      </w:r>
      <m:oMath>
        <m:r>
          <m:rPr>
            <m:sty m:val="p"/>
          </m:rPr>
          <w:rPr>
            <w:rFonts w:ascii="Cambria Math" w:eastAsia="Cambria Math" w:hAnsi="Cambria Math" w:cs="Cambria Math"/>
          </w:rPr>
          <m:t>U</m:t>
        </m:r>
      </m:oMath>
      <w:r>
        <w:t xml:space="preserve"> </w:t>
      </w:r>
      <w:r>
        <w:t>形管压强计研究液体的压强。核心舱内有许多可供航天员随时把握的固定把手，以防止航天员移位时，由于</w:t>
      </w:r>
      <w:r>
        <w:rPr>
          <w:color w:val="FF0000"/>
          <w:u w:val="single" w:color="000000"/>
        </w:rPr>
        <w:t>惯性</w:t>
      </w:r>
      <w:r>
        <w:t>继续运动而碰到</w:t>
      </w:r>
      <w:r w:rsidR="001D5913">
        <w:rPr>
          <w:noProof/>
        </w:rPr>
        <w:drawing>
          <wp:anchor distT="0" distB="0" distL="0" distR="0" simplePos="0" relativeHeight="252324352" behindDoc="0" locked="0" layoutInCell="1" allowOverlap="0" wp14:anchorId="2F5580FE" wp14:editId="7A21A78E">
            <wp:simplePos x="0" y="0"/>
            <wp:positionH relativeFrom="margin">
              <wp:posOffset>1882775</wp:posOffset>
            </wp:positionH>
            <wp:positionV relativeFrom="line">
              <wp:posOffset>420370</wp:posOffset>
            </wp:positionV>
            <wp:extent cx="1285240" cy="1108075"/>
            <wp:effectExtent l="0" t="0" r="0" b="0"/>
            <wp:wrapTopAndBottom distT="0" distB="0"/>
            <wp:docPr id="768" name="图片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44"/>
                    <a:srcRect/>
                    <a:stretch>
                      <a:fillRect/>
                    </a:stretch>
                  </pic:blipFill>
                  <pic:spPr bwMode="auto">
                    <a:xfrm>
                      <a:off x="0" y="0"/>
                      <a:ext cx="1285240" cy="1108075"/>
                    </a:xfrm>
                    <a:prstGeom prst="rect">
                      <a:avLst/>
                    </a:prstGeom>
                  </pic:spPr>
                </pic:pic>
              </a:graphicData>
            </a:graphic>
            <wp14:sizeRelH relativeFrom="margin">
              <wp14:pctWidth>0</wp14:pctWidth>
            </wp14:sizeRelH>
            <wp14:sizeRelV relativeFrom="margin">
              <wp14:pctHeight>0</wp14:pctHeight>
            </wp14:sizeRelV>
          </wp:anchor>
        </w:drawing>
      </w:r>
      <w:r>
        <w:t>舱壁。</w:t>
      </w:r>
    </w:p>
    <w:p w14:paraId="05FB393C" w14:textId="1DFBF39E" w:rsidR="00625AE0" w:rsidRDefault="00625AE0" w:rsidP="00625AE0">
      <w:pPr>
        <w:jc w:val="center"/>
      </w:pPr>
    </w:p>
    <w:p w14:paraId="45ED0997" w14:textId="23E5C5E3" w:rsidR="001D5913" w:rsidRPr="001D5913" w:rsidRDefault="001D5913" w:rsidP="001D5913"/>
    <w:p w14:paraId="5B99485A" w14:textId="05DEFB9D" w:rsidR="00625AE0" w:rsidRDefault="00625AE0" w:rsidP="000D2AFE">
      <w:pPr>
        <w:jc w:val="center"/>
      </w:pPr>
      <w:r>
        <w:t>图</w:t>
      </w:r>
      <w:r w:rsidR="000D2AFE">
        <w:t>1-10-14</w:t>
      </w:r>
    </w:p>
    <w:p w14:paraId="22798B59" w14:textId="77777777" w:rsidR="00625AE0" w:rsidRDefault="00625AE0" w:rsidP="00625AE0">
      <w:r>
        <w:t>（</w:t>
      </w:r>
      <w:r>
        <w:t>3</w:t>
      </w:r>
      <w:r>
        <w:t>）</w:t>
      </w:r>
      <w:r>
        <w:t xml:space="preserve"> 2022</w:t>
      </w:r>
      <w:r>
        <w:t>年</w:t>
      </w:r>
      <w:r>
        <w:t>3</w:t>
      </w:r>
      <w:r>
        <w:t>月</w:t>
      </w:r>
      <w:r>
        <w:t>23</w:t>
      </w:r>
      <w:r>
        <w:t>日，“天宫课堂”再度开课。如图</w:t>
      </w:r>
      <w:r>
        <w:t>1-10-15</w:t>
      </w:r>
      <w:r>
        <w:t>甲所示，两块透明板上的水球接触后合成一个，然后将两块透明板分开，中间形成一个长约</w:t>
      </w:r>
      <m:oMath>
        <m:r>
          <w:rPr>
            <w:rFonts w:ascii="Cambria Math" w:eastAsia="Cambria Math" w:hAnsi="Cambria Math" w:cs="Cambria Math"/>
          </w:rPr>
          <m:t>10</m:t>
        </m:r>
        <w:proofErr w:type="gramStart"/>
        <m:r>
          <m:rPr>
            <m:nor/>
          </m:rPr>
          <w:rPr>
            <w:rFonts w:ascii="Cambria Math" w:eastAsia="Cambria Math" w:hAnsi="Cambria Math" w:cs="Cambria Math"/>
          </w:rPr>
          <m:t xml:space="preserve"> </m:t>
        </m:r>
        <m:r>
          <m:rPr>
            <m:sty m:val="p"/>
          </m:rPr>
          <w:rPr>
            <w:rFonts w:ascii="Cambria Math" w:eastAsia="Cambria Math" w:hAnsi="Cambria Math" w:cs="Cambria Math"/>
          </w:rPr>
          <m:t>cm</m:t>
        </m:r>
      </m:oMath>
      <w:r>
        <w:t xml:space="preserve"> </w:t>
      </w:r>
      <w:proofErr w:type="gramEnd"/>
      <w:r>
        <w:t>的液桥。这一实验说明分子间存在</w:t>
      </w:r>
      <w:r>
        <w:rPr>
          <w:color w:val="FF0000"/>
          <w:u w:val="single" w:color="000000"/>
        </w:rPr>
        <w:t>引</w:t>
      </w:r>
      <w:r>
        <w:t>力。如图</w:t>
      </w:r>
      <m:oMath>
        <m:r>
          <w:rPr>
            <w:rFonts w:ascii="Cambria Math" w:eastAsia="Cambria Math" w:hAnsi="Cambria Math" w:cs="Cambria Math"/>
          </w:rPr>
          <m:t>1</m:t>
        </m:r>
        <m:r>
          <m:rPr>
            <m:sty m:val="p"/>
          </m:rPr>
          <w:rPr>
            <w:rFonts w:ascii="Cambria Math" w:eastAsia="Cambria Math" w:hAnsi="Cambria Math" w:cs="Cambria Math"/>
          </w:rPr>
          <m:t>-</m:t>
        </m:r>
        <m:r>
          <w:rPr>
            <w:rFonts w:ascii="Cambria Math" w:eastAsia="Cambria Math" w:hAnsi="Cambria Math" w:cs="Cambria Math"/>
          </w:rPr>
          <m:t>10</m:t>
        </m:r>
        <m:r>
          <m:rPr>
            <m:sty m:val="p"/>
          </m:rPr>
          <w:rPr>
            <w:rFonts w:ascii="Cambria Math" w:eastAsia="Cambria Math" w:hAnsi="Cambria Math" w:cs="Cambria Math"/>
          </w:rPr>
          <m:t>-</m:t>
        </m:r>
        <m:r>
          <w:rPr>
            <w:rFonts w:ascii="Cambria Math" w:eastAsia="Cambria Math" w:hAnsi="Cambria Math" w:cs="Cambria Math"/>
          </w:rPr>
          <m:t>15</m:t>
        </m:r>
      </m:oMath>
      <w:r>
        <w:t xml:space="preserve"> </w:t>
      </w:r>
      <w:r>
        <w:t>乙所示，太空抛物实验中，奥运顶流“冰墩墩”被王亚平抛出后，假如它不受任何外力，将</w:t>
      </w:r>
      <w:r>
        <w:rPr>
          <w:color w:val="FF0000"/>
          <w:u w:val="single" w:color="000000"/>
        </w:rPr>
        <w:t>做匀速直线运动</w:t>
      </w:r>
      <w:r>
        <w:t>。</w:t>
      </w:r>
    </w:p>
    <w:p w14:paraId="2BE3A954" w14:textId="77777777" w:rsidR="00625AE0" w:rsidRDefault="00625AE0" w:rsidP="00625AE0">
      <w:pPr>
        <w:jc w:val="center"/>
      </w:pPr>
      <w:r>
        <w:rPr>
          <w:noProof/>
        </w:rPr>
        <w:lastRenderedPageBreak/>
        <w:drawing>
          <wp:anchor distT="0" distB="0" distL="0" distR="0" simplePos="0" relativeHeight="252104192" behindDoc="0" locked="0" layoutInCell="1" allowOverlap="0" wp14:anchorId="4CBD0A69" wp14:editId="32AE3FAB">
            <wp:simplePos x="0" y="0"/>
            <wp:positionH relativeFrom="margin">
              <wp:align>center</wp:align>
            </wp:positionH>
            <wp:positionV relativeFrom="line">
              <wp:posOffset>0</wp:posOffset>
            </wp:positionV>
            <wp:extent cx="3303905" cy="1416685"/>
            <wp:effectExtent l="0" t="0" r="0" b="0"/>
            <wp:wrapTopAndBottom distT="0" distB="0"/>
            <wp:docPr id="272" name="图片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45"/>
                    <a:srcRect/>
                    <a:stretch>
                      <a:fillRect/>
                    </a:stretch>
                  </pic:blipFill>
                  <pic:spPr bwMode="auto">
                    <a:xfrm>
                      <a:off x="0" y="0"/>
                      <a:ext cx="3300967" cy="1415851"/>
                    </a:xfrm>
                    <a:prstGeom prst="rect">
                      <a:avLst/>
                    </a:prstGeom>
                  </pic:spPr>
                </pic:pic>
              </a:graphicData>
            </a:graphic>
            <wp14:sizeRelH relativeFrom="margin">
              <wp14:pctWidth>0</wp14:pctWidth>
            </wp14:sizeRelH>
            <wp14:sizeRelV relativeFrom="margin">
              <wp14:pctHeight>0</wp14:pctHeight>
            </wp14:sizeRelV>
          </wp:anchor>
        </w:drawing>
      </w:r>
    </w:p>
    <w:p w14:paraId="584C4EF3" w14:textId="02252BA4" w:rsidR="00625AE0" w:rsidRDefault="00625AE0" w:rsidP="000D2AFE">
      <w:pPr>
        <w:jc w:val="center"/>
      </w:pPr>
      <w:r>
        <w:t>图</w:t>
      </w:r>
      <w:r w:rsidR="000D2AFE">
        <w:t>1-10-15</w:t>
      </w:r>
    </w:p>
    <w:p w14:paraId="0772A29A" w14:textId="62B948AD" w:rsidR="000D2AFE" w:rsidRDefault="00315D30" w:rsidP="00315D30">
      <w:pPr>
        <w:spacing w:line="600" w:lineRule="auto"/>
      </w:pPr>
      <w:r>
        <w:t>10.</w:t>
      </w:r>
      <w:r w:rsidR="00625AE0">
        <w:t>（</w:t>
      </w:r>
      <w:r w:rsidR="00625AE0">
        <w:t>1</w:t>
      </w:r>
      <w:r w:rsidR="00625AE0">
        <w:t>）</w:t>
      </w:r>
      <w:r w:rsidR="00625AE0">
        <w:rPr>
          <w:rFonts w:ascii="楷体" w:eastAsia="楷体" w:hAnsi="楷体" w:cs="楷体"/>
        </w:rPr>
        <w:t>[2022·自贡中考]</w:t>
      </w:r>
      <w:r w:rsidR="00625AE0">
        <w:t>如图</w:t>
      </w:r>
      <w:r w:rsidR="00625AE0">
        <w:t>1-10-16</w:t>
      </w:r>
      <w:r w:rsidR="00625AE0">
        <w:t>所示，物体</w:t>
      </w:r>
      <w:r w:rsidR="00625AE0">
        <w:t>A</w:t>
      </w:r>
      <w:r w:rsidR="00625AE0">
        <w:t>与弹簧连接，静止在光滑的斜面上。请</w:t>
      </w:r>
      <w:proofErr w:type="gramStart"/>
      <w:r w:rsidR="00625AE0">
        <w:t>作出</w:t>
      </w:r>
      <w:proofErr w:type="gramEnd"/>
      <w:r w:rsidR="00625AE0">
        <w:t>物体</w:t>
      </w:r>
      <w:r w:rsidR="00625AE0">
        <w:t>A</w:t>
      </w:r>
      <w:r w:rsidR="00625AE0">
        <w:t>所受力的示意图。</w:t>
      </w:r>
    </w:p>
    <w:p w14:paraId="53D4A3BE" w14:textId="77777777" w:rsidR="000D2AFE" w:rsidRDefault="000D2AFE" w:rsidP="000D2AFE"/>
    <w:p w14:paraId="1F9A99E6" w14:textId="30DC0A9B" w:rsidR="000D2AFE" w:rsidRDefault="000D2AFE" w:rsidP="00625AE0">
      <w:pPr>
        <w:jc w:val="center"/>
      </w:pPr>
      <w:r>
        <w:rPr>
          <w:noProof/>
        </w:rPr>
        <w:drawing>
          <wp:anchor distT="0" distB="0" distL="0" distR="0" simplePos="0" relativeHeight="252328448" behindDoc="0" locked="0" layoutInCell="1" allowOverlap="0" wp14:anchorId="1633675A" wp14:editId="048F9855">
            <wp:simplePos x="0" y="0"/>
            <wp:positionH relativeFrom="margin">
              <wp:posOffset>1845945</wp:posOffset>
            </wp:positionH>
            <wp:positionV relativeFrom="line">
              <wp:posOffset>115570</wp:posOffset>
            </wp:positionV>
            <wp:extent cx="1475105" cy="803910"/>
            <wp:effectExtent l="0" t="0" r="0" b="0"/>
            <wp:wrapTopAndBottom distT="0" distB="0"/>
            <wp:docPr id="773" name="图片 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46"/>
                    <a:srcRect/>
                    <a:stretch>
                      <a:fillRect/>
                    </a:stretch>
                  </pic:blipFill>
                  <pic:spPr bwMode="auto">
                    <a:xfrm>
                      <a:off x="0" y="0"/>
                      <a:ext cx="1475105" cy="803910"/>
                    </a:xfrm>
                    <a:prstGeom prst="rect">
                      <a:avLst/>
                    </a:prstGeom>
                  </pic:spPr>
                </pic:pic>
              </a:graphicData>
            </a:graphic>
            <wp14:sizeRelH relativeFrom="margin">
              <wp14:pctWidth>0</wp14:pctWidth>
            </wp14:sizeRelH>
            <wp14:sizeRelV relativeFrom="margin">
              <wp14:pctHeight>0</wp14:pctHeight>
            </wp14:sizeRelV>
          </wp:anchor>
        </w:drawing>
      </w:r>
    </w:p>
    <w:p w14:paraId="7D57E84F" w14:textId="1E6F3FCF" w:rsidR="00625AE0" w:rsidRDefault="00625AE0" w:rsidP="000D2AFE">
      <w:pPr>
        <w:jc w:val="center"/>
      </w:pPr>
      <w:r>
        <w:t>图</w:t>
      </w:r>
      <w:r w:rsidR="000D2AFE">
        <w:t>1-10-16</w:t>
      </w:r>
    </w:p>
    <w:p w14:paraId="3078074D" w14:textId="77777777" w:rsidR="00625AE0" w:rsidRDefault="00625AE0" w:rsidP="00625AE0">
      <w:r>
        <w:rPr>
          <w:color w:val="FF0000"/>
        </w:rPr>
        <w:t>[</w:t>
      </w:r>
      <w:r>
        <w:rPr>
          <w:color w:val="FF0000"/>
        </w:rPr>
        <w:t>答案</w:t>
      </w:r>
      <w:r>
        <w:rPr>
          <w:color w:val="FF0000"/>
        </w:rPr>
        <w:t>]</w:t>
      </w:r>
      <w:r>
        <w:rPr>
          <w:color w:val="FF0000"/>
        </w:rPr>
        <w:t>如图所示</w:t>
      </w:r>
    </w:p>
    <w:p w14:paraId="07BCDE55" w14:textId="77777777" w:rsidR="00625AE0" w:rsidRDefault="00625AE0" w:rsidP="00625AE0">
      <w:pPr>
        <w:jc w:val="center"/>
      </w:pPr>
      <w:r>
        <w:rPr>
          <w:noProof/>
        </w:rPr>
        <w:drawing>
          <wp:inline distT="0" distB="0" distL="0" distR="0" wp14:anchorId="49DC8F0B" wp14:editId="006609F3">
            <wp:extent cx="1362973" cy="965086"/>
            <wp:effectExtent l="0" t="0" r="8890" b="6985"/>
            <wp:docPr id="274" name="图片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47"/>
                    <a:srcRect/>
                    <a:stretch>
                      <a:fillRect/>
                    </a:stretch>
                  </pic:blipFill>
                  <pic:spPr bwMode="auto">
                    <a:xfrm>
                      <a:off x="0" y="0"/>
                      <a:ext cx="1362102" cy="964469"/>
                    </a:xfrm>
                    <a:prstGeom prst="rect">
                      <a:avLst/>
                    </a:prstGeom>
                  </pic:spPr>
                </pic:pic>
              </a:graphicData>
            </a:graphic>
          </wp:inline>
        </w:drawing>
      </w:r>
    </w:p>
    <w:p w14:paraId="73AA0FAF" w14:textId="7925FB32" w:rsidR="00625AE0" w:rsidRDefault="00625AE0" w:rsidP="00315D30">
      <w:pPr>
        <w:spacing w:line="600" w:lineRule="auto"/>
      </w:pPr>
      <w:r>
        <w:t>（</w:t>
      </w:r>
      <w:r>
        <w:t>2</w:t>
      </w:r>
      <w:r>
        <w:t>）</w:t>
      </w:r>
      <w:r>
        <w:rPr>
          <w:rFonts w:ascii="楷体" w:eastAsia="楷体" w:hAnsi="楷体" w:cs="楷体"/>
        </w:rPr>
        <w:t>[2022·鄂州中考]</w:t>
      </w:r>
      <w:r>
        <w:t>如图</w:t>
      </w:r>
      <w:r>
        <w:t>1-10-17</w:t>
      </w:r>
      <w:r>
        <w:t>所示，物</w:t>
      </w:r>
      <w:proofErr w:type="gramStart"/>
      <w:r>
        <w:t>块正在</w:t>
      </w:r>
      <w:proofErr w:type="gramEnd"/>
      <w:r>
        <w:t>光滑的水平面上向左滑动，并压缩弹簧。请</w:t>
      </w:r>
      <w:proofErr w:type="gramStart"/>
      <w:r>
        <w:t>作出</w:t>
      </w:r>
      <w:proofErr w:type="gramEnd"/>
      <w:r>
        <w:t>物块受力的示意图（不计空气阻力）。</w:t>
      </w:r>
    </w:p>
    <w:p w14:paraId="5E289E3D" w14:textId="3044710B" w:rsidR="00625AE0" w:rsidRDefault="00625AE0" w:rsidP="00625AE0">
      <w:pPr>
        <w:jc w:val="center"/>
        <w:rPr>
          <w:noProof/>
        </w:rPr>
      </w:pPr>
    </w:p>
    <w:p w14:paraId="4CB17DB3" w14:textId="5030198A" w:rsidR="000D2AFE" w:rsidRDefault="000D2AFE" w:rsidP="00625AE0">
      <w:pPr>
        <w:jc w:val="center"/>
      </w:pPr>
      <w:r>
        <w:rPr>
          <w:noProof/>
        </w:rPr>
        <w:drawing>
          <wp:anchor distT="0" distB="0" distL="0" distR="0" simplePos="0" relativeHeight="252326400" behindDoc="0" locked="0" layoutInCell="1" allowOverlap="0" wp14:anchorId="605090FB" wp14:editId="0DD6E2D3">
            <wp:simplePos x="0" y="0"/>
            <wp:positionH relativeFrom="margin">
              <wp:posOffset>1664970</wp:posOffset>
            </wp:positionH>
            <wp:positionV relativeFrom="line">
              <wp:posOffset>-110490</wp:posOffset>
            </wp:positionV>
            <wp:extent cx="2246186" cy="705803"/>
            <wp:effectExtent l="0" t="0" r="0" b="0"/>
            <wp:wrapTopAndBottom distT="0" distB="0"/>
            <wp:docPr id="769" name="图片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48"/>
                    <a:srcRect/>
                    <a:stretch>
                      <a:fillRect/>
                    </a:stretch>
                  </pic:blipFill>
                  <pic:spPr bwMode="auto">
                    <a:xfrm>
                      <a:off x="0" y="0"/>
                      <a:ext cx="2246186" cy="705803"/>
                    </a:xfrm>
                    <a:prstGeom prst="rect">
                      <a:avLst/>
                    </a:prstGeom>
                  </pic:spPr>
                </pic:pic>
              </a:graphicData>
            </a:graphic>
          </wp:anchor>
        </w:drawing>
      </w:r>
    </w:p>
    <w:p w14:paraId="7BF6C9A3" w14:textId="0D339E2C" w:rsidR="000D2AFE" w:rsidRPr="00315D30" w:rsidRDefault="00625AE0" w:rsidP="00315D30">
      <w:pPr>
        <w:jc w:val="center"/>
      </w:pPr>
      <w:r>
        <w:t>图</w:t>
      </w:r>
      <w:r w:rsidR="000D2AFE">
        <w:t>1-10-17</w:t>
      </w:r>
    </w:p>
    <w:p w14:paraId="1E6AB60B" w14:textId="77777777" w:rsidR="00625AE0" w:rsidRDefault="00625AE0" w:rsidP="00625AE0">
      <w:r>
        <w:rPr>
          <w:color w:val="FF0000"/>
        </w:rPr>
        <w:lastRenderedPageBreak/>
        <w:t>[</w:t>
      </w:r>
      <w:r>
        <w:rPr>
          <w:color w:val="FF0000"/>
        </w:rPr>
        <w:t>答案</w:t>
      </w:r>
      <w:r>
        <w:rPr>
          <w:color w:val="FF0000"/>
        </w:rPr>
        <w:t>]</w:t>
      </w:r>
      <w:r>
        <w:rPr>
          <w:color w:val="FF0000"/>
        </w:rPr>
        <w:t>如图所示</w:t>
      </w:r>
    </w:p>
    <w:p w14:paraId="7ED688C7" w14:textId="77777777" w:rsidR="00625AE0" w:rsidRDefault="00625AE0" w:rsidP="00625AE0">
      <w:pPr>
        <w:jc w:val="center"/>
      </w:pPr>
      <w:r>
        <w:rPr>
          <w:noProof/>
        </w:rPr>
        <w:drawing>
          <wp:inline distT="0" distB="0" distL="0" distR="0" wp14:anchorId="6301A00C" wp14:editId="5065C7B2">
            <wp:extent cx="2263521" cy="1104519"/>
            <wp:effectExtent l="0" t="0" r="0" b="0"/>
            <wp:docPr id="276" name="图片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49"/>
                    <a:srcRect/>
                    <a:stretch>
                      <a:fillRect/>
                    </a:stretch>
                  </pic:blipFill>
                  <pic:spPr bwMode="auto">
                    <a:xfrm>
                      <a:off x="0" y="0"/>
                      <a:ext cx="2263521" cy="1104519"/>
                    </a:xfrm>
                    <a:prstGeom prst="rect">
                      <a:avLst/>
                    </a:prstGeom>
                  </pic:spPr>
                </pic:pic>
              </a:graphicData>
            </a:graphic>
          </wp:inline>
        </w:drawing>
      </w:r>
    </w:p>
    <w:p w14:paraId="074A30C2" w14:textId="77777777" w:rsidR="00625AE0" w:rsidRDefault="00625AE0" w:rsidP="000D2AFE">
      <w:pPr>
        <w:pStyle w:val="4"/>
        <w:jc w:val="left"/>
      </w:pPr>
      <w:r>
        <w:t>三、实验与探究题</w:t>
      </w:r>
    </w:p>
    <w:p w14:paraId="443D3CB2" w14:textId="77777777" w:rsidR="00625AE0" w:rsidRDefault="00625AE0" w:rsidP="00625AE0">
      <w:r>
        <w:t xml:space="preserve">11. </w:t>
      </w:r>
      <w:r>
        <w:rPr>
          <w:rFonts w:ascii="楷体" w:eastAsia="楷体" w:hAnsi="楷体" w:cs="楷体"/>
        </w:rPr>
        <w:t>[2022·舟山中考]</w:t>
      </w:r>
      <w:r>
        <w:t>小舟骑自行车时发现，猛踩脚踏板提升车速后，车子能滑行的距离比不踩时远，车子在较光滑路面上滑行的距离比粗糙的路面上要远。基于上述生活经验，小舟猜想：影响物体运动的因素有哪些呢？他进行如下探究，装置如图</w:t>
      </w:r>
      <m:oMath>
        <m:r>
          <w:rPr>
            <w:rFonts w:ascii="Cambria Math" w:eastAsia="Cambria Math" w:hAnsi="Cambria Math" w:cs="Cambria Math"/>
          </w:rPr>
          <m:t>1</m:t>
        </m:r>
        <m:r>
          <m:rPr>
            <m:sty m:val="p"/>
          </m:rPr>
          <w:rPr>
            <w:rFonts w:ascii="Cambria Math" w:eastAsia="Cambria Math" w:hAnsi="Cambria Math" w:cs="Cambria Math"/>
          </w:rPr>
          <m:t>-</m:t>
        </m:r>
        <m:r>
          <w:rPr>
            <w:rFonts w:ascii="Cambria Math" w:eastAsia="Cambria Math" w:hAnsi="Cambria Math" w:cs="Cambria Math"/>
          </w:rPr>
          <m:t>10</m:t>
        </m:r>
        <m:r>
          <m:rPr>
            <m:sty m:val="p"/>
          </m:rPr>
          <w:rPr>
            <w:rFonts w:ascii="Cambria Math" w:eastAsia="Cambria Math" w:hAnsi="Cambria Math" w:cs="Cambria Math"/>
          </w:rPr>
          <m:t>-</m:t>
        </m:r>
        <m:r>
          <w:rPr>
            <w:rFonts w:ascii="Cambria Math" w:eastAsia="Cambria Math" w:hAnsi="Cambria Math" w:cs="Cambria Math"/>
          </w:rPr>
          <m:t>18</m:t>
        </m:r>
      </m:oMath>
      <w:r>
        <w:t xml:space="preserve"> </w:t>
      </w:r>
      <w:r>
        <w:t>所示。</w:t>
      </w:r>
    </w:p>
    <w:p w14:paraId="7C4E57AB" w14:textId="5A220FF8" w:rsidR="00625AE0" w:rsidRDefault="00625AE0" w:rsidP="00625AE0">
      <w:pPr>
        <w:jc w:val="center"/>
        <w:rPr>
          <w:noProof/>
        </w:rPr>
      </w:pPr>
    </w:p>
    <w:p w14:paraId="67CB8325" w14:textId="05730B6B" w:rsidR="000D2AFE" w:rsidRDefault="000D2AFE" w:rsidP="00625AE0">
      <w:pPr>
        <w:jc w:val="center"/>
      </w:pPr>
      <w:r>
        <w:rPr>
          <w:noProof/>
        </w:rPr>
        <w:drawing>
          <wp:anchor distT="0" distB="0" distL="0" distR="0" simplePos="0" relativeHeight="252330496" behindDoc="0" locked="0" layoutInCell="1" allowOverlap="0" wp14:anchorId="2989CDB5" wp14:editId="26A55752">
            <wp:simplePos x="0" y="0"/>
            <wp:positionH relativeFrom="margin">
              <wp:posOffset>1543685</wp:posOffset>
            </wp:positionH>
            <wp:positionV relativeFrom="line">
              <wp:posOffset>-110490</wp:posOffset>
            </wp:positionV>
            <wp:extent cx="2488883" cy="785051"/>
            <wp:effectExtent l="0" t="0" r="0" b="0"/>
            <wp:wrapTopAndBottom distT="0" distB="0"/>
            <wp:docPr id="774" name="图片 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50"/>
                    <a:srcRect/>
                    <a:stretch>
                      <a:fillRect/>
                    </a:stretch>
                  </pic:blipFill>
                  <pic:spPr bwMode="auto">
                    <a:xfrm>
                      <a:off x="0" y="0"/>
                      <a:ext cx="2488883" cy="785051"/>
                    </a:xfrm>
                    <a:prstGeom prst="rect">
                      <a:avLst/>
                    </a:prstGeom>
                  </pic:spPr>
                </pic:pic>
              </a:graphicData>
            </a:graphic>
            <wp14:sizeRelV relativeFrom="margin">
              <wp14:pctHeight>0</wp14:pctHeight>
            </wp14:sizeRelV>
          </wp:anchor>
        </w:drawing>
      </w:r>
    </w:p>
    <w:p w14:paraId="6486479C" w14:textId="77777777" w:rsidR="00625AE0" w:rsidRDefault="00625AE0" w:rsidP="00625AE0">
      <w:pPr>
        <w:jc w:val="center"/>
      </w:pPr>
      <w:r>
        <w:t>图</w:t>
      </w:r>
      <w:r>
        <w:t>1-10-18</w:t>
      </w:r>
    </w:p>
    <w:p w14:paraId="0E761BB1" w14:textId="77777777" w:rsidR="00625AE0" w:rsidRDefault="00625AE0" w:rsidP="00625AE0"/>
    <w:p w14:paraId="64111DFB" w14:textId="77777777" w:rsidR="00625AE0" w:rsidRDefault="00625AE0" w:rsidP="00625AE0">
      <w:r>
        <w:t>【建立猜想】①</w:t>
      </w:r>
      <m:oMath>
        <m:r>
          <m:rPr>
            <m:sty m:val="p"/>
          </m:rPr>
          <w:rPr>
            <w:rFonts w:ascii="Cambria Math" w:eastAsia="Cambria Math" w:hAnsi="Cambria Math" w:cs="Cambria Math"/>
          </w:rPr>
          <m:t>……</m:t>
        </m:r>
      </m:oMath>
      <w:r>
        <w:t xml:space="preserve"> </w:t>
      </w:r>
      <w:r>
        <w:t>；②物体运动可能与阻力大小有关。</w:t>
      </w:r>
    </w:p>
    <w:p w14:paraId="7FB8075D" w14:textId="77777777" w:rsidR="00625AE0" w:rsidRDefault="00625AE0" w:rsidP="00625AE0">
      <w:r>
        <w:t>【设计方案】</w:t>
      </w:r>
    </w:p>
    <w:p w14:paraId="51FF6B2D" w14:textId="77777777" w:rsidR="00625AE0" w:rsidRDefault="00625AE0" w:rsidP="00625AE0">
      <w:r>
        <w:t>方案</w:t>
      </w:r>
      <w:proofErr w:type="gramStart"/>
      <w:r>
        <w:t>一</w:t>
      </w:r>
      <w:proofErr w:type="gramEnd"/>
      <w:r>
        <w:t>：在水平木板上不铺材料，让小车从斜面的不同高度由静止开始滑下，观察小车在水平面上运动的距离。</w:t>
      </w:r>
    </w:p>
    <w:p w14:paraId="4EBF88DF" w14:textId="77777777" w:rsidR="00625AE0" w:rsidRDefault="00625AE0" w:rsidP="00625AE0">
      <w:r>
        <w:t>方案二：在水平木板上分别铺上毛巾、铺上棉布和不铺材料，让小车从斜面顶端由静止开始滑下，观察小车在水平面上运动的距离。</w:t>
      </w:r>
    </w:p>
    <w:p w14:paraId="24F29F97" w14:textId="77777777" w:rsidR="00625AE0" w:rsidRDefault="00625AE0" w:rsidP="00625AE0">
      <w:r>
        <w:t>【交流反思】</w:t>
      </w:r>
    </w:p>
    <w:p w14:paraId="0AE12FC3" w14:textId="77777777" w:rsidR="00625AE0" w:rsidRDefault="00625AE0" w:rsidP="00625AE0">
      <w:r>
        <w:t>（</w:t>
      </w:r>
      <w:r>
        <w:t>1</w:t>
      </w:r>
      <w:r>
        <w:t>）</w:t>
      </w:r>
      <w:r>
        <w:t xml:space="preserve"> </w:t>
      </w:r>
      <w:r>
        <w:t>方案</w:t>
      </w:r>
      <w:proofErr w:type="gramStart"/>
      <w:r>
        <w:t>一</w:t>
      </w:r>
      <w:proofErr w:type="gramEnd"/>
      <w:r>
        <w:t>的设计中，小舟基于的猜想是</w:t>
      </w:r>
      <w:r>
        <w:rPr>
          <w:color w:val="FF0000"/>
          <w:u w:val="single" w:color="000000"/>
        </w:rPr>
        <w:t>物体运动可能与速度大小有关</w:t>
      </w:r>
      <w:r>
        <w:t>。</w:t>
      </w:r>
    </w:p>
    <w:p w14:paraId="7BF1FF63" w14:textId="77777777" w:rsidR="00625AE0" w:rsidRDefault="00625AE0" w:rsidP="00625AE0">
      <w:r>
        <w:t>（</w:t>
      </w:r>
      <w:r>
        <w:t>2</w:t>
      </w:r>
      <w:r>
        <w:t>）</w:t>
      </w:r>
      <w:r>
        <w:t xml:space="preserve"> </w:t>
      </w:r>
      <w:r>
        <w:t>方案二中观察到小车在毛巾表面滑行距离最近，在木板表面滑行距离最远，由此现象可知：小车受到的阻力越小，速度减小得越慢。进一步推理可得，</w:t>
      </w:r>
      <w:proofErr w:type="gramStart"/>
      <w:r>
        <w:t>不</w:t>
      </w:r>
      <w:proofErr w:type="gramEnd"/>
      <w:r>
        <w:t>受阻力的小车将</w:t>
      </w:r>
      <w:r>
        <w:rPr>
          <w:color w:val="FF0000"/>
          <w:u w:val="single" w:color="000000"/>
        </w:rPr>
        <w:t>做匀速直线运动</w:t>
      </w:r>
      <w:r>
        <w:t>。</w:t>
      </w:r>
    </w:p>
    <w:p w14:paraId="0DDF77F9" w14:textId="77777777" w:rsidR="00625AE0" w:rsidRDefault="00625AE0" w:rsidP="00625AE0">
      <w:r>
        <w:t>（</w:t>
      </w:r>
      <w:r>
        <w:t>3</w:t>
      </w:r>
      <w:r>
        <w:t>）</w:t>
      </w:r>
      <w:r>
        <w:t xml:space="preserve"> </w:t>
      </w:r>
      <w:r>
        <w:t>很多运动项目都需要助跑，如跳远、跳高、标枪等，目的是提高成绩，其原因是</w:t>
      </w:r>
      <w:r>
        <w:rPr>
          <w:color w:val="FF0000"/>
          <w:u w:val="single" w:color="000000"/>
        </w:rPr>
        <w:t>助跑会增大动能，通过转化为更多的其他形式的能来提高成绩</w:t>
      </w:r>
      <w:r>
        <w:t>。</w:t>
      </w:r>
    </w:p>
    <w:p w14:paraId="510A3A70" w14:textId="77777777" w:rsidR="00625AE0" w:rsidRDefault="00625AE0" w:rsidP="00625AE0">
      <w:r>
        <w:lastRenderedPageBreak/>
        <w:t xml:space="preserve">12. </w:t>
      </w:r>
      <w:r>
        <w:rPr>
          <w:rFonts w:ascii="楷体" w:eastAsia="楷体" w:hAnsi="楷体" w:cs="楷体"/>
        </w:rPr>
        <w:t>[2022·聊城中考]</w:t>
      </w:r>
      <w:r>
        <w:t>在探究“二力平衡条件”的实验中，小</w:t>
      </w:r>
      <w:proofErr w:type="gramStart"/>
      <w:r>
        <w:t>聪同学</w:t>
      </w:r>
      <w:proofErr w:type="gramEnd"/>
      <w:r>
        <w:t>采用的实验装置如图</w:t>
      </w:r>
      <w:r>
        <w:t>1-10-19</w:t>
      </w:r>
      <w:r>
        <w:t>甲所示，小</w:t>
      </w:r>
      <w:proofErr w:type="gramStart"/>
      <w:r>
        <w:t>明同学</w:t>
      </w:r>
      <w:proofErr w:type="gramEnd"/>
      <w:r>
        <w:t>采用的实验装置如图</w:t>
      </w:r>
      <w:r>
        <w:t>1-10-19</w:t>
      </w:r>
      <w:r>
        <w:t>乙所示。</w:t>
      </w:r>
    </w:p>
    <w:p w14:paraId="1070B042" w14:textId="77777777" w:rsidR="00625AE0" w:rsidRDefault="00625AE0" w:rsidP="00625AE0">
      <w:pPr>
        <w:jc w:val="center"/>
      </w:pPr>
      <w:r>
        <w:rPr>
          <w:noProof/>
        </w:rPr>
        <w:drawing>
          <wp:anchor distT="0" distB="0" distL="0" distR="0" simplePos="0" relativeHeight="251970048" behindDoc="0" locked="0" layoutInCell="1" allowOverlap="0" wp14:anchorId="6D0136B9" wp14:editId="629D5695">
            <wp:simplePos x="0" y="0"/>
            <wp:positionH relativeFrom="margin">
              <wp:align>center</wp:align>
            </wp:positionH>
            <wp:positionV relativeFrom="line">
              <wp:posOffset>0</wp:posOffset>
            </wp:positionV>
            <wp:extent cx="3610737" cy="1255586"/>
            <wp:effectExtent l="0" t="0" r="0" b="0"/>
            <wp:wrapTopAndBottom distT="0" distB="0"/>
            <wp:docPr id="278" name="图片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51"/>
                    <a:srcRect/>
                    <a:stretch>
                      <a:fillRect/>
                    </a:stretch>
                  </pic:blipFill>
                  <pic:spPr bwMode="auto">
                    <a:xfrm>
                      <a:off x="0" y="0"/>
                      <a:ext cx="3610737" cy="1255586"/>
                    </a:xfrm>
                    <a:prstGeom prst="rect">
                      <a:avLst/>
                    </a:prstGeom>
                  </pic:spPr>
                </pic:pic>
              </a:graphicData>
            </a:graphic>
          </wp:anchor>
        </w:drawing>
      </w:r>
    </w:p>
    <w:p w14:paraId="4E269816" w14:textId="77777777" w:rsidR="00625AE0" w:rsidRDefault="00625AE0" w:rsidP="00625AE0">
      <w:pPr>
        <w:jc w:val="center"/>
      </w:pPr>
      <w:r>
        <w:t>图</w:t>
      </w:r>
      <w:r>
        <w:t>1-10-19</w:t>
      </w:r>
    </w:p>
    <w:p w14:paraId="39A5621A" w14:textId="77777777" w:rsidR="00625AE0" w:rsidRDefault="00625AE0" w:rsidP="00625AE0"/>
    <w:p w14:paraId="18B15EAF" w14:textId="77777777" w:rsidR="00625AE0" w:rsidRDefault="00625AE0" w:rsidP="00625AE0">
      <w:r>
        <w:t>（</w:t>
      </w:r>
      <w:r>
        <w:t>1</w:t>
      </w:r>
      <w:r>
        <w:t>）</w:t>
      </w:r>
      <w:r>
        <w:t xml:space="preserve"> </w:t>
      </w:r>
      <w:r>
        <w:t>老师指出图乙的装置更科学，原因是选用小车可以减小</w:t>
      </w:r>
      <w:r>
        <w:rPr>
          <w:color w:val="FF0000"/>
          <w:u w:val="single" w:color="000000"/>
        </w:rPr>
        <w:t>摩擦力</w:t>
      </w:r>
      <w:r>
        <w:t>对实验结果的影响。</w:t>
      </w:r>
    </w:p>
    <w:p w14:paraId="678A0DE1" w14:textId="77777777" w:rsidR="00625AE0" w:rsidRDefault="00625AE0" w:rsidP="00625AE0">
      <w:r>
        <w:t>（</w:t>
      </w:r>
      <w:r>
        <w:t>2</w:t>
      </w:r>
      <w:r>
        <w:t>）</w:t>
      </w:r>
      <w:r>
        <w:t xml:space="preserve"> </w:t>
      </w:r>
      <w:r>
        <w:t>实验中判断小车是否受平衡力作用的依据是小车是否保持</w:t>
      </w:r>
      <w:r>
        <w:rPr>
          <w:color w:val="FF0000"/>
          <w:u w:val="single" w:color="000000"/>
        </w:rPr>
        <w:t>静止</w:t>
      </w:r>
      <w:r>
        <w:t>（选填“静止”或“匀速直线运动”）状态。</w:t>
      </w:r>
    </w:p>
    <w:p w14:paraId="36435452" w14:textId="77777777" w:rsidR="00625AE0" w:rsidRDefault="00625AE0" w:rsidP="00625AE0">
      <w:r>
        <w:t>（</w:t>
      </w:r>
      <w:r>
        <w:t>3</w:t>
      </w:r>
      <w:r>
        <w:t>）</w:t>
      </w:r>
      <w:r>
        <w:t xml:space="preserve"> </w:t>
      </w:r>
      <w:r>
        <w:t>左右两盘放质量相等的砝码，小车保持静止。在左盘中再添加一个砝码，小车将运动，说明彼此平衡的两个力大小</w:t>
      </w:r>
      <w:r>
        <w:rPr>
          <w:color w:val="FF0000"/>
          <w:u w:val="single" w:color="000000"/>
        </w:rPr>
        <w:t>相等</w:t>
      </w:r>
      <w:r>
        <w:t>。</w:t>
      </w:r>
    </w:p>
    <w:p w14:paraId="500690A0" w14:textId="77777777" w:rsidR="00625AE0" w:rsidRDefault="00625AE0" w:rsidP="00625AE0">
      <w:r>
        <w:t>（</w:t>
      </w:r>
      <w:r>
        <w:t>4</w:t>
      </w:r>
      <w:r>
        <w:t>）</w:t>
      </w:r>
      <w:r>
        <w:t xml:space="preserve"> </w:t>
      </w:r>
      <w:r>
        <w:t>小车处于静止后，保持</w:t>
      </w:r>
      <m:oMath>
        <m:sSub>
          <m:sSubPr>
            <m:ctrlPr>
              <w:rPr>
                <w:rFonts w:ascii="Cambria Math" w:eastAsia="Cambria Math" w:hAnsi="Cambria Math" w:cs="Cambria Math"/>
              </w:rPr>
            </m:ctrlPr>
          </m:sSubPr>
          <m:e>
            <m:r>
              <w:rPr>
                <w:rFonts w:ascii="Cambria Math" w:eastAsia="Cambria Math" w:hAnsi="Cambria Math" w:cs="Cambria Math"/>
              </w:rPr>
              <m:t>F</m:t>
            </m:r>
          </m:e>
          <m:sub>
            <m:r>
              <w:rPr>
                <w:rFonts w:ascii="Cambria Math" w:eastAsia="Cambria Math" w:hAnsi="Cambria Math" w:cs="Cambria Math"/>
              </w:rPr>
              <m:t>1</m:t>
            </m:r>
          </m:sub>
        </m:sSub>
      </m:oMath>
      <w:r>
        <w:t xml:space="preserve"> </w:t>
      </w:r>
      <w:r>
        <w:t>与</w:t>
      </w:r>
      <m:oMath>
        <m:sSub>
          <m:sSubPr>
            <m:ctrlPr>
              <w:rPr>
                <w:rFonts w:ascii="Cambria Math" w:eastAsia="Cambria Math" w:hAnsi="Cambria Math" w:cs="Cambria Math"/>
              </w:rPr>
            </m:ctrlPr>
          </m:sSubPr>
          <m:e>
            <m:r>
              <w:rPr>
                <w:rFonts w:ascii="Cambria Math" w:eastAsia="Cambria Math" w:hAnsi="Cambria Math" w:cs="Cambria Math"/>
              </w:rPr>
              <m:t>F</m:t>
            </m:r>
          </m:e>
          <m:sub>
            <m:r>
              <w:rPr>
                <w:rFonts w:ascii="Cambria Math" w:eastAsia="Cambria Math" w:hAnsi="Cambria Math" w:cs="Cambria Math"/>
              </w:rPr>
              <m:t>2</m:t>
            </m:r>
          </m:sub>
        </m:sSub>
      </m:oMath>
      <w:r>
        <w:t xml:space="preserve"> </w:t>
      </w:r>
      <w:r>
        <w:t>的大小不变，把小车在水平桌面上扭转一个角度后释放，小车将转动，说明彼此平衡的两个力必须在</w:t>
      </w:r>
      <w:r>
        <w:rPr>
          <w:color w:val="FF0000"/>
          <w:u w:val="single" w:color="000000"/>
        </w:rPr>
        <w:t>同一直线</w:t>
      </w:r>
      <w:r>
        <w:t>上。</w:t>
      </w:r>
    </w:p>
    <w:p w14:paraId="3013B1F7" w14:textId="77777777" w:rsidR="000D2AFE" w:rsidRDefault="000D2AFE" w:rsidP="00625AE0">
      <w:pPr>
        <w:pStyle w:val="2"/>
      </w:pPr>
    </w:p>
    <w:p w14:paraId="7E9F2E03" w14:textId="77777777" w:rsidR="000D2AFE" w:rsidRDefault="000D2AFE" w:rsidP="00625AE0">
      <w:pPr>
        <w:pStyle w:val="2"/>
      </w:pPr>
    </w:p>
    <w:p w14:paraId="3BB52EC3" w14:textId="77777777" w:rsidR="000D2AFE" w:rsidRDefault="000D2AFE" w:rsidP="00625AE0">
      <w:pPr>
        <w:pStyle w:val="2"/>
      </w:pPr>
    </w:p>
    <w:p w14:paraId="30CFCA7A" w14:textId="77777777" w:rsidR="000D2AFE" w:rsidRDefault="000D2AFE" w:rsidP="00625AE0">
      <w:pPr>
        <w:pStyle w:val="2"/>
      </w:pPr>
    </w:p>
    <w:p w14:paraId="2E9789C8" w14:textId="77777777" w:rsidR="000D2AFE" w:rsidRDefault="000D2AFE" w:rsidP="00625AE0">
      <w:pPr>
        <w:pStyle w:val="2"/>
      </w:pPr>
    </w:p>
    <w:p w14:paraId="068D80DF" w14:textId="77777777" w:rsidR="000D2AFE" w:rsidRDefault="000D2AFE" w:rsidP="00625AE0">
      <w:pPr>
        <w:pStyle w:val="2"/>
      </w:pPr>
    </w:p>
    <w:p w14:paraId="7D959BDD" w14:textId="77777777" w:rsidR="000D2AFE" w:rsidRDefault="000D2AFE" w:rsidP="00625AE0">
      <w:pPr>
        <w:pStyle w:val="2"/>
      </w:pPr>
    </w:p>
    <w:p w14:paraId="6F89579B" w14:textId="77777777" w:rsidR="000D2AFE" w:rsidRDefault="000D2AFE" w:rsidP="00625AE0">
      <w:pPr>
        <w:pStyle w:val="2"/>
      </w:pPr>
    </w:p>
    <w:p w14:paraId="02F2CBED" w14:textId="77777777" w:rsidR="000D2AFE" w:rsidRDefault="000D2AFE" w:rsidP="00625AE0">
      <w:pPr>
        <w:pStyle w:val="2"/>
      </w:pPr>
    </w:p>
    <w:p w14:paraId="3785E4E4" w14:textId="77777777" w:rsidR="000D2AFE" w:rsidRDefault="000D2AFE" w:rsidP="00625AE0">
      <w:pPr>
        <w:pStyle w:val="2"/>
      </w:pPr>
    </w:p>
    <w:p w14:paraId="26AAD599" w14:textId="77777777" w:rsidR="000D2AFE" w:rsidRDefault="000D2AFE" w:rsidP="00625AE0">
      <w:pPr>
        <w:pStyle w:val="2"/>
      </w:pPr>
    </w:p>
    <w:p w14:paraId="02D1261A" w14:textId="77777777" w:rsidR="000D2AFE" w:rsidRDefault="000D2AFE" w:rsidP="00625AE0">
      <w:pPr>
        <w:pStyle w:val="2"/>
      </w:pPr>
    </w:p>
    <w:p w14:paraId="2CAF6CEB" w14:textId="77777777" w:rsidR="000D2AFE" w:rsidRDefault="000D2AFE" w:rsidP="00625AE0">
      <w:pPr>
        <w:pStyle w:val="2"/>
      </w:pPr>
    </w:p>
    <w:p w14:paraId="60F23310" w14:textId="77777777" w:rsidR="000D2AFE" w:rsidRDefault="000D2AFE" w:rsidP="00625AE0">
      <w:pPr>
        <w:pStyle w:val="2"/>
      </w:pPr>
    </w:p>
    <w:p w14:paraId="26E724DD" w14:textId="77777777" w:rsidR="00625AE0" w:rsidRDefault="00625AE0" w:rsidP="00625AE0">
      <w:pPr>
        <w:pStyle w:val="2"/>
      </w:pPr>
      <w:r>
        <w:lastRenderedPageBreak/>
        <w:t>第</w:t>
      </w:r>
      <w:r>
        <w:t>11</w:t>
      </w:r>
      <w:r>
        <w:t>讲</w:t>
      </w:r>
      <w:r>
        <w:t xml:space="preserve"> </w:t>
      </w:r>
      <w:r>
        <w:t>压力</w:t>
      </w:r>
      <w:r>
        <w:t xml:space="preserve"> </w:t>
      </w:r>
      <w:r>
        <w:t>固体压强</w:t>
      </w:r>
      <w:r>
        <w:t xml:space="preserve"> </w:t>
      </w:r>
      <w:r>
        <w:t>液体压强</w:t>
      </w:r>
    </w:p>
    <w:p w14:paraId="0C7E0ADB" w14:textId="77777777" w:rsidR="00625AE0" w:rsidRDefault="00625AE0" w:rsidP="00625AE0">
      <w:pPr>
        <w:pStyle w:val="3"/>
      </w:pPr>
      <w:r>
        <w:rPr>
          <w:noProof/>
        </w:rPr>
        <w:drawing>
          <wp:inline distT="0" distB="0" distL="0" distR="0" wp14:anchorId="490F8A3D" wp14:editId="74372684">
            <wp:extent cx="3228975" cy="636874"/>
            <wp:effectExtent l="0" t="0" r="0" b="0"/>
            <wp:docPr id="279" name="图片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9"/>
                    <a:srcRect/>
                    <a:stretch>
                      <a:fillRect/>
                    </a:stretch>
                  </pic:blipFill>
                  <pic:spPr bwMode="auto">
                    <a:xfrm>
                      <a:off x="0" y="0"/>
                      <a:ext cx="3228975" cy="636874"/>
                    </a:xfrm>
                    <a:prstGeom prst="rect">
                      <a:avLst/>
                    </a:prstGeom>
                  </pic:spPr>
                </pic:pic>
              </a:graphicData>
            </a:graphic>
          </wp:inline>
        </w:drawing>
      </w:r>
      <w:r>
        <w:rPr>
          <w:color w:val="FFFFFF"/>
          <w:sz w:val="1"/>
          <w:szCs w:val="1"/>
        </w:rPr>
        <w:t>基础知识梳理</w:t>
      </w:r>
    </w:p>
    <w:p w14:paraId="5A731B7E" w14:textId="77777777" w:rsidR="00625AE0" w:rsidRDefault="00625AE0" w:rsidP="00625AE0">
      <w:pPr>
        <w:pStyle w:val="4"/>
      </w:pPr>
      <w:r>
        <w:t>知识点</w:t>
      </w:r>
      <w:r>
        <w:t xml:space="preserve">1 </w:t>
      </w:r>
      <w:r>
        <w:t>压力</w:t>
      </w:r>
    </w:p>
    <w:p w14:paraId="0CF2A9DC" w14:textId="77777777" w:rsidR="00625AE0" w:rsidRDefault="00625AE0" w:rsidP="00625AE0">
      <w:pPr>
        <w:ind w:firstLine="440"/>
      </w:pPr>
      <w:r>
        <w:t>1.</w:t>
      </w:r>
      <w:r>
        <w:t>定义：</w:t>
      </w:r>
      <w:r>
        <w:rPr>
          <w:color w:val="FF0000"/>
          <w:u w:val="single" w:color="000000"/>
        </w:rPr>
        <w:t xml:space="preserve">  </w:t>
      </w:r>
      <w:r>
        <w:rPr>
          <w:color w:val="FF0000"/>
          <w:u w:val="single" w:color="000000"/>
        </w:rPr>
        <w:t>垂直</w:t>
      </w:r>
      <w:r>
        <w:rPr>
          <w:color w:val="FF0000"/>
          <w:u w:val="single" w:color="000000"/>
        </w:rPr>
        <w:t xml:space="preserve">  </w:t>
      </w:r>
      <w:r>
        <w:t xml:space="preserve"> </w:t>
      </w:r>
      <w:r>
        <w:t>作用在物体表面的力。</w:t>
      </w:r>
    </w:p>
    <w:p w14:paraId="546B24C7" w14:textId="77777777" w:rsidR="00625AE0" w:rsidRDefault="00625AE0" w:rsidP="00625AE0">
      <w:pPr>
        <w:ind w:firstLine="440"/>
      </w:pPr>
      <w:r>
        <w:t>2.</w:t>
      </w:r>
      <w:r>
        <w:t>方向：总是垂直于被压物体表面且指向被压物体内部。</w:t>
      </w:r>
    </w:p>
    <w:p w14:paraId="2D6EC78D" w14:textId="77777777" w:rsidR="00625AE0" w:rsidRDefault="00625AE0" w:rsidP="00625AE0">
      <w:pPr>
        <w:ind w:firstLine="440"/>
      </w:pPr>
      <w:r>
        <w:t>3.</w:t>
      </w:r>
      <w:r>
        <w:t>作用点：在被压物体的表面上。</w:t>
      </w:r>
    </w:p>
    <w:p w14:paraId="0DEA3D39" w14:textId="77777777" w:rsidR="00625AE0" w:rsidRDefault="00625AE0" w:rsidP="00625AE0">
      <w:pPr>
        <w:ind w:firstLine="440"/>
      </w:pPr>
      <w:r>
        <w:t>4.</w:t>
      </w:r>
      <w:r>
        <w:t>压力与重力的关系：只有放在水平面上的物体对水平面的压力的大小才等于物体重力的大小，压力方向才与重力方向相同。</w:t>
      </w:r>
    </w:p>
    <w:p w14:paraId="6E3B74BE" w14:textId="77777777" w:rsidR="00625AE0" w:rsidRDefault="00625AE0" w:rsidP="00625AE0">
      <w:pPr>
        <w:pStyle w:val="4"/>
      </w:pPr>
      <w:r>
        <w:t>知识点</w:t>
      </w:r>
      <w:r>
        <w:t xml:space="preserve">2  </w:t>
      </w:r>
      <w:r>
        <w:t>压强</w:t>
      </w:r>
    </w:p>
    <w:p w14:paraId="79FA9056" w14:textId="77777777" w:rsidR="00625AE0" w:rsidRDefault="00625AE0" w:rsidP="00625AE0">
      <w:pPr>
        <w:ind w:firstLine="440"/>
      </w:pPr>
      <w:r>
        <w:t>1.</w:t>
      </w:r>
      <w:r>
        <w:t>定义：在物理学中，物体所受压力的大小与</w:t>
      </w:r>
      <w:r>
        <w:rPr>
          <w:color w:val="FF0000"/>
          <w:u w:val="single" w:color="000000"/>
        </w:rPr>
        <w:t xml:space="preserve">  </w:t>
      </w:r>
      <w:r>
        <w:rPr>
          <w:color w:val="FF0000"/>
          <w:u w:val="single" w:color="000000"/>
        </w:rPr>
        <w:t>受力面积</w:t>
      </w:r>
      <w:r>
        <w:rPr>
          <w:color w:val="FF0000"/>
          <w:u w:val="single" w:color="000000"/>
        </w:rPr>
        <w:t xml:space="preserve">  </w:t>
      </w:r>
      <w:r>
        <w:t>之比</w:t>
      </w:r>
      <w:proofErr w:type="gramStart"/>
      <w:r>
        <w:t>叫作</w:t>
      </w:r>
      <w:proofErr w:type="gramEnd"/>
      <w:r>
        <w:t>压强。</w:t>
      </w:r>
    </w:p>
    <w:p w14:paraId="1C802210" w14:textId="77777777" w:rsidR="00625AE0" w:rsidRDefault="00625AE0" w:rsidP="00625AE0">
      <w:pPr>
        <w:ind w:firstLine="440"/>
      </w:pPr>
      <w:r>
        <w:t>2.</w:t>
      </w:r>
      <w:r>
        <w:t>（</w:t>
      </w:r>
      <w:r>
        <w:t>1</w:t>
      </w:r>
      <w:r>
        <w:t>）公式：</w:t>
      </w:r>
      <m:oMath>
        <m:r>
          <w:rPr>
            <w:rFonts w:ascii="Cambria Math" w:eastAsia="Cambria Math" w:hAnsi="Cambria Math" w:cs="Cambria Math"/>
          </w:rPr>
          <m:t>p</m:t>
        </m:r>
        <m:r>
          <m:rPr>
            <m:sty m:val="p"/>
          </m:rPr>
          <w:rPr>
            <w:rFonts w:ascii="Cambria Math" w:eastAsia="Cambria Math" w:hAnsi="Cambria Math" w:cs="Cambria Math"/>
          </w:rPr>
          <m:t>=</m:t>
        </m:r>
      </m:oMath>
      <w:r>
        <w:t xml:space="preserve"> </w:t>
      </w:r>
      <w:r>
        <w:rPr>
          <w:color w:val="FF0000"/>
          <w:u w:val="single" w:color="000000"/>
        </w:rPr>
        <w:t xml:space="preserve">  </w:t>
      </w:r>
      <m:oMath>
        <m:f>
          <m:fPr>
            <m:ctrlPr>
              <w:rPr>
                <w:rFonts w:ascii="Cambria Math" w:eastAsia="Cambria Math" w:hAnsi="Cambria Math" w:cs="Cambria Math"/>
                <w:color w:val="FF0000"/>
                <w:u w:val="single" w:color="000000"/>
              </w:rPr>
            </m:ctrlPr>
          </m:fPr>
          <m:num>
            <m:r>
              <w:rPr>
                <w:rFonts w:ascii="Cambria Math" w:eastAsia="Cambria Math" w:hAnsi="Cambria Math" w:cs="Cambria Math"/>
                <w:color w:val="FF0000"/>
                <w:u w:val="single" w:color="000000"/>
              </w:rPr>
              <m:t>F</m:t>
            </m:r>
          </m:num>
          <m:den>
            <m:r>
              <w:rPr>
                <w:rFonts w:ascii="Cambria Math" w:eastAsia="Cambria Math" w:hAnsi="Cambria Math" w:cs="Cambria Math"/>
                <w:color w:val="FF0000"/>
                <w:u w:val="single" w:color="000000"/>
              </w:rPr>
              <m:t>S</m:t>
            </m:r>
          </m:den>
        </m:f>
      </m:oMath>
      <w:r>
        <w:t xml:space="preserve"> </w:t>
      </w:r>
      <w:r>
        <w:rPr>
          <w:color w:val="FF0000"/>
          <w:u w:val="single" w:color="000000"/>
        </w:rPr>
        <w:t xml:space="preserve">  </w:t>
      </w:r>
      <w:r>
        <w:t>。其中</w:t>
      </w:r>
      <m:oMath>
        <m:r>
          <w:rPr>
            <w:rFonts w:ascii="Cambria Math" w:eastAsia="Cambria Math" w:hAnsi="Cambria Math" w:cs="Cambria Math"/>
          </w:rPr>
          <m:t>F</m:t>
        </m:r>
      </m:oMath>
      <w:r>
        <w:t xml:space="preserve"> </w:t>
      </w:r>
      <w:r>
        <w:t>表示压力，单位是</w:t>
      </w:r>
      <m:oMath>
        <m:r>
          <m:rPr>
            <m:sty m:val="p"/>
          </m:rPr>
          <w:rPr>
            <w:rFonts w:ascii="Cambria Math" w:eastAsia="Cambria Math" w:hAnsi="Cambria Math" w:cs="Cambria Math"/>
          </w:rPr>
          <m:t>N</m:t>
        </m:r>
      </m:oMath>
      <w:r>
        <w:t xml:space="preserve"> </w:t>
      </w:r>
      <w:r>
        <w:t>；</w:t>
      </w:r>
      <m:oMath>
        <m:r>
          <w:rPr>
            <w:rFonts w:ascii="Cambria Math" w:eastAsia="Cambria Math" w:hAnsi="Cambria Math" w:cs="Cambria Math"/>
          </w:rPr>
          <m:t>S</m:t>
        </m:r>
      </m:oMath>
      <w:r>
        <w:t xml:space="preserve"> </w:t>
      </w:r>
      <w:r>
        <w:t>表示受力面积，单位是</w:t>
      </w:r>
      <m:oMath>
        <m:sSup>
          <m:sSupPr>
            <m:ctrlPr>
              <w:rPr>
                <w:rFonts w:ascii="Cambria Math" w:eastAsia="Cambria Math" w:hAnsi="Cambria Math" w:cs="Cambria Math"/>
              </w:rPr>
            </m:ctrlPr>
          </m:sSupPr>
          <m:e>
            <m:r>
              <m:rPr>
                <m:sty m:val="p"/>
              </m:rPr>
              <w:rPr>
                <w:rFonts w:ascii="Cambria Math" w:eastAsia="Cambria Math" w:hAnsi="Cambria Math" w:cs="Cambria Math"/>
              </w:rPr>
              <m:t>m</m:t>
            </m:r>
          </m:e>
          <m:sup>
            <m:r>
              <w:rPr>
                <w:rFonts w:ascii="Cambria Math" w:eastAsia="Cambria Math" w:hAnsi="Cambria Math" w:cs="Cambria Math"/>
              </w:rPr>
              <m:t>2</m:t>
            </m:r>
          </m:sup>
        </m:sSup>
      </m:oMath>
      <w:r>
        <w:t xml:space="preserve"> </w:t>
      </w:r>
      <w:r>
        <w:t>；</w:t>
      </w:r>
      <m:oMath>
        <m:r>
          <w:rPr>
            <w:rFonts w:ascii="Cambria Math" w:eastAsia="Cambria Math" w:hAnsi="Cambria Math" w:cs="Cambria Math"/>
          </w:rPr>
          <m:t>p</m:t>
        </m:r>
      </m:oMath>
      <w:r>
        <w:t xml:space="preserve"> </w:t>
      </w:r>
      <w:r>
        <w:t>表示压强，单位是</w:t>
      </w:r>
      <w:r>
        <w:rPr>
          <w:color w:val="FF0000"/>
          <w:u w:val="single" w:color="000000"/>
        </w:rPr>
        <w:t xml:space="preserve">  </w:t>
      </w:r>
      <w:r>
        <w:rPr>
          <w:color w:val="FF0000"/>
          <w:u w:val="single" w:color="000000"/>
        </w:rPr>
        <w:t>帕斯卡</w:t>
      </w:r>
      <w:r>
        <w:rPr>
          <w:color w:val="FF0000"/>
          <w:u w:val="single" w:color="000000"/>
        </w:rPr>
        <w:t xml:space="preserve">  </w:t>
      </w:r>
      <w:r>
        <w:t>，简称</w:t>
      </w:r>
      <w:r>
        <w:rPr>
          <w:color w:val="FF0000"/>
          <w:u w:val="single" w:color="000000"/>
        </w:rPr>
        <w:t xml:space="preserve">  </w:t>
      </w:r>
      <w:proofErr w:type="gramStart"/>
      <w:r>
        <w:rPr>
          <w:color w:val="FF0000"/>
          <w:u w:val="single" w:color="000000"/>
        </w:rPr>
        <w:t>帕</w:t>
      </w:r>
      <w:proofErr w:type="gramEnd"/>
      <w:r>
        <w:rPr>
          <w:color w:val="FF0000"/>
          <w:u w:val="single" w:color="000000"/>
        </w:rPr>
        <w:t xml:space="preserve">  </w:t>
      </w:r>
      <w:r>
        <w:t>，符号是</w:t>
      </w:r>
      <w:r>
        <w:rPr>
          <w:color w:val="FF0000"/>
          <w:u w:val="single" w:color="000000"/>
        </w:rPr>
        <w:t xml:space="preserve">  </w:t>
      </w:r>
      <m:oMath>
        <m:r>
          <m:rPr>
            <m:sty m:val="p"/>
          </m:rPr>
          <w:rPr>
            <w:rFonts w:ascii="Cambria Math" w:eastAsia="Cambria Math" w:hAnsi="Cambria Math" w:cs="Cambria Math"/>
            <w:color w:val="FF0000"/>
            <w:u w:val="single" w:color="000000"/>
          </w:rPr>
          <m:t>Pa</m:t>
        </m:r>
      </m:oMath>
      <w:r>
        <w:t xml:space="preserve"> </w:t>
      </w:r>
      <w:r>
        <w:rPr>
          <w:color w:val="FF0000"/>
          <w:u w:val="single" w:color="000000"/>
        </w:rPr>
        <w:t xml:space="preserve">  </w:t>
      </w:r>
      <w:r>
        <w:t>。</w:t>
      </w:r>
      <m:oMath>
        <m:r>
          <w:rPr>
            <w:rFonts w:ascii="Cambria Math" w:eastAsia="Cambria Math" w:hAnsi="Cambria Math" w:cs="Cambria Math"/>
          </w:rPr>
          <m:t>1</m:t>
        </m:r>
        <m:r>
          <m:rPr>
            <m:nor/>
          </m:rPr>
          <w:rPr>
            <w:rFonts w:ascii="Cambria Math" w:eastAsia="Cambria Math" w:hAnsi="Cambria Math" w:cs="Cambria Math"/>
          </w:rPr>
          <m:t xml:space="preserve"> </m:t>
        </m:r>
        <m:r>
          <m:rPr>
            <m:sty m:val="p"/>
          </m:rPr>
          <w:rPr>
            <w:rFonts w:ascii="Cambria Math" w:eastAsia="Cambria Math" w:hAnsi="Cambria Math" w:cs="Cambria Math"/>
          </w:rPr>
          <m:t>Pa=</m:t>
        </m:r>
        <m:r>
          <w:rPr>
            <w:rFonts w:ascii="Cambria Math" w:eastAsia="Cambria Math" w:hAnsi="Cambria Math" w:cs="Cambria Math"/>
          </w:rPr>
          <m:t>1</m:t>
        </m:r>
        <m:r>
          <m:rPr>
            <m:nor/>
          </m:rPr>
          <w:rPr>
            <w:rFonts w:ascii="Cambria Math" w:eastAsia="Cambria Math" w:hAnsi="Cambria Math" w:cs="Cambria Math"/>
          </w:rPr>
          <m:t xml:space="preserve"> </m:t>
        </m:r>
        <m:sSup>
          <m:sSupPr>
            <m:ctrlPr>
              <w:rPr>
                <w:rFonts w:ascii="Cambria Math" w:eastAsia="Cambria Math" w:hAnsi="Cambria Math" w:cs="Cambria Math"/>
              </w:rPr>
            </m:ctrlPr>
          </m:sSupPr>
          <m:e>
            <m:r>
              <m:rPr>
                <m:sty m:val="p"/>
              </m:rPr>
              <w:rPr>
                <w:rFonts w:ascii="Cambria Math" w:eastAsia="Cambria Math" w:hAnsi="Cambria Math" w:cs="Cambria Math"/>
              </w:rPr>
              <m:t>N/m</m:t>
            </m:r>
          </m:e>
          <m:sup>
            <m:r>
              <w:rPr>
                <w:rFonts w:ascii="Cambria Math" w:eastAsia="Cambria Math" w:hAnsi="Cambria Math" w:cs="Cambria Math"/>
              </w:rPr>
              <m:t>2</m:t>
            </m:r>
          </m:sup>
        </m:sSup>
      </m:oMath>
      <w:r>
        <w:t xml:space="preserve"> </w:t>
      </w:r>
      <w:r>
        <w:t>。</w:t>
      </w:r>
    </w:p>
    <w:p w14:paraId="7AA78C29" w14:textId="77777777" w:rsidR="00625AE0" w:rsidRDefault="00625AE0" w:rsidP="00625AE0">
      <w:pPr>
        <w:ind w:firstLine="440"/>
      </w:pPr>
      <w:r>
        <w:t>（</w:t>
      </w:r>
      <w:r>
        <w:t>2</w:t>
      </w:r>
      <w:r>
        <w:t>）变形公式：</w:t>
      </w:r>
      <m:oMath>
        <m:r>
          <w:rPr>
            <w:rFonts w:ascii="Cambria Math" w:eastAsia="Cambria Math" w:hAnsi="Cambria Math" w:cs="Cambria Math"/>
          </w:rPr>
          <m:t>F</m:t>
        </m:r>
        <m:r>
          <m:rPr>
            <m:sty m:val="p"/>
          </m:rPr>
          <w:rPr>
            <w:rFonts w:ascii="Cambria Math" w:eastAsia="Cambria Math" w:hAnsi="Cambria Math" w:cs="Cambria Math"/>
          </w:rPr>
          <m:t>=</m:t>
        </m:r>
        <m:r>
          <w:rPr>
            <w:rFonts w:ascii="Cambria Math" w:eastAsia="Cambria Math" w:hAnsi="Cambria Math" w:cs="Cambria Math"/>
          </w:rPr>
          <m:t>pS</m:t>
        </m:r>
      </m:oMath>
      <w:r>
        <w:t xml:space="preserve"> </w:t>
      </w:r>
      <w:r>
        <w:t>（求压力）；</w:t>
      </w:r>
      <m:oMath>
        <m:r>
          <w:rPr>
            <w:rFonts w:ascii="Cambria Math" w:eastAsia="Cambria Math" w:hAnsi="Cambria Math" w:cs="Cambria Math"/>
          </w:rPr>
          <m:t>S</m:t>
        </m:r>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F</m:t>
            </m:r>
          </m:num>
          <m:den>
            <m:r>
              <w:rPr>
                <w:rFonts w:ascii="Cambria Math" w:eastAsia="Cambria Math" w:hAnsi="Cambria Math" w:cs="Cambria Math"/>
              </w:rPr>
              <m:t>p</m:t>
            </m:r>
          </m:den>
        </m:f>
      </m:oMath>
      <w:r>
        <w:t xml:space="preserve"> </w:t>
      </w:r>
      <w:r>
        <w:t>（求受力面积）。</w:t>
      </w:r>
    </w:p>
    <w:p w14:paraId="08B9049F" w14:textId="77777777" w:rsidR="00625AE0" w:rsidRDefault="00625AE0" w:rsidP="00625AE0">
      <w:pPr>
        <w:ind w:firstLine="440"/>
      </w:pPr>
      <w:r>
        <w:t>3.</w:t>
      </w:r>
      <w:r>
        <w:t>压强在数值上等于物体单位面积所受的压力。压强越大，压力产生的作用效果越</w:t>
      </w:r>
      <w:r>
        <w:rPr>
          <w:color w:val="FF0000"/>
          <w:u w:val="single" w:color="000000"/>
        </w:rPr>
        <w:t xml:space="preserve">  </w:t>
      </w:r>
      <w:r>
        <w:rPr>
          <w:color w:val="FF0000"/>
          <w:u w:val="single" w:color="000000"/>
        </w:rPr>
        <w:t>明显</w:t>
      </w:r>
      <w:r>
        <w:rPr>
          <w:color w:val="FF0000"/>
          <w:u w:val="single" w:color="000000"/>
        </w:rPr>
        <w:t xml:space="preserve">  </w:t>
      </w:r>
      <w:r>
        <w:t>。</w:t>
      </w:r>
    </w:p>
    <w:p w14:paraId="3CF307D3" w14:textId="77777777" w:rsidR="00625AE0" w:rsidRDefault="00625AE0" w:rsidP="00625AE0">
      <w:pPr>
        <w:pStyle w:val="4"/>
      </w:pPr>
      <w:r>
        <w:t>知识点</w:t>
      </w:r>
      <w:r>
        <w:t xml:space="preserve">3 </w:t>
      </w:r>
      <w:r>
        <w:t>液体压强产生的原因</w:t>
      </w:r>
    </w:p>
    <w:p w14:paraId="52800F1B" w14:textId="77777777" w:rsidR="00625AE0" w:rsidRDefault="00625AE0" w:rsidP="00625AE0">
      <w:pPr>
        <w:ind w:firstLine="440"/>
      </w:pPr>
      <w:r>
        <w:t>由于液体受</w:t>
      </w:r>
      <w:r>
        <w:rPr>
          <w:color w:val="FF0000"/>
          <w:u w:val="single" w:color="000000"/>
        </w:rPr>
        <w:t xml:space="preserve">  </w:t>
      </w:r>
      <w:r>
        <w:rPr>
          <w:color w:val="FF0000"/>
          <w:u w:val="single" w:color="000000"/>
        </w:rPr>
        <w:t>重力</w:t>
      </w:r>
      <w:r>
        <w:rPr>
          <w:color w:val="FF0000"/>
          <w:u w:val="single" w:color="000000"/>
        </w:rPr>
        <w:t xml:space="preserve">  </w:t>
      </w:r>
      <w:r>
        <w:t>的作用，且具有</w:t>
      </w:r>
      <w:r>
        <w:rPr>
          <w:color w:val="FF0000"/>
          <w:u w:val="single" w:color="000000"/>
        </w:rPr>
        <w:t xml:space="preserve">  </w:t>
      </w:r>
      <w:r>
        <w:rPr>
          <w:color w:val="FF0000"/>
          <w:u w:val="single" w:color="000000"/>
        </w:rPr>
        <w:t>流动性</w:t>
      </w:r>
      <w:r>
        <w:rPr>
          <w:color w:val="FF0000"/>
          <w:u w:val="single" w:color="000000"/>
        </w:rPr>
        <w:t xml:space="preserve">  </w:t>
      </w:r>
      <w:r>
        <w:t>，所以液体内部向各个方向都有压强。</w:t>
      </w:r>
    </w:p>
    <w:p w14:paraId="15D05667" w14:textId="77777777" w:rsidR="00625AE0" w:rsidRDefault="00625AE0" w:rsidP="00625AE0">
      <w:pPr>
        <w:pStyle w:val="4"/>
      </w:pPr>
      <w:r>
        <w:t>知识点</w:t>
      </w:r>
      <w:r>
        <w:t xml:space="preserve">4 </w:t>
      </w:r>
      <w:r>
        <w:t>液体压强的特点</w:t>
      </w:r>
    </w:p>
    <w:p w14:paraId="748F6DDA" w14:textId="77777777" w:rsidR="00625AE0" w:rsidRDefault="00625AE0" w:rsidP="00625AE0">
      <w:pPr>
        <w:ind w:firstLine="440"/>
      </w:pPr>
      <w:r>
        <w:t>1.</w:t>
      </w:r>
      <w:r>
        <w:t>在同种液体内部的同一深度，向各个方向的压强都</w:t>
      </w:r>
      <w:r>
        <w:rPr>
          <w:color w:val="FF0000"/>
          <w:u w:val="single" w:color="000000"/>
        </w:rPr>
        <w:t xml:space="preserve">  </w:t>
      </w:r>
      <w:r>
        <w:rPr>
          <w:color w:val="FF0000"/>
          <w:u w:val="single" w:color="000000"/>
        </w:rPr>
        <w:t>相等</w:t>
      </w:r>
      <w:r>
        <w:rPr>
          <w:color w:val="FF0000"/>
          <w:u w:val="single" w:color="000000"/>
        </w:rPr>
        <w:t xml:space="preserve">  </w:t>
      </w:r>
      <w:r>
        <w:t>。</w:t>
      </w:r>
    </w:p>
    <w:p w14:paraId="3D764C7E" w14:textId="77777777" w:rsidR="00625AE0" w:rsidRDefault="00625AE0" w:rsidP="00625AE0">
      <w:pPr>
        <w:ind w:firstLine="440"/>
      </w:pPr>
      <w:r>
        <w:t>2.</w:t>
      </w:r>
      <w:r>
        <w:t>同种液体深度越深，压强越</w:t>
      </w:r>
      <w:r>
        <w:rPr>
          <w:color w:val="FF0000"/>
          <w:u w:val="single" w:color="000000"/>
        </w:rPr>
        <w:t xml:space="preserve">  </w:t>
      </w:r>
      <w:r>
        <w:rPr>
          <w:color w:val="FF0000"/>
          <w:u w:val="single" w:color="000000"/>
        </w:rPr>
        <w:t>大</w:t>
      </w:r>
      <w:r>
        <w:rPr>
          <w:color w:val="FF0000"/>
          <w:u w:val="single" w:color="000000"/>
        </w:rPr>
        <w:t xml:space="preserve">  </w:t>
      </w:r>
      <w:r>
        <w:t>。</w:t>
      </w:r>
    </w:p>
    <w:p w14:paraId="7E6140D5" w14:textId="77777777" w:rsidR="00625AE0" w:rsidRDefault="00625AE0" w:rsidP="00625AE0">
      <w:pPr>
        <w:ind w:firstLine="440"/>
      </w:pPr>
      <w:r>
        <w:t>3.</w:t>
      </w:r>
      <w:r>
        <w:t>深度相同时，液体密度越大，压强越</w:t>
      </w:r>
      <w:r>
        <w:rPr>
          <w:color w:val="FF0000"/>
          <w:u w:val="single" w:color="000000"/>
        </w:rPr>
        <w:t xml:space="preserve">  </w:t>
      </w:r>
      <w:r>
        <w:rPr>
          <w:color w:val="FF0000"/>
          <w:u w:val="single" w:color="000000"/>
        </w:rPr>
        <w:t>大</w:t>
      </w:r>
      <w:r>
        <w:rPr>
          <w:color w:val="FF0000"/>
          <w:u w:val="single" w:color="000000"/>
        </w:rPr>
        <w:t xml:space="preserve">  </w:t>
      </w:r>
      <w:r>
        <w:t>。</w:t>
      </w:r>
    </w:p>
    <w:p w14:paraId="74011B05" w14:textId="77777777" w:rsidR="00625AE0" w:rsidRDefault="00625AE0" w:rsidP="00625AE0">
      <w:pPr>
        <w:pStyle w:val="4"/>
      </w:pPr>
      <w:r>
        <w:t>知识点</w:t>
      </w:r>
      <w:r>
        <w:t xml:space="preserve">5 </w:t>
      </w:r>
      <w:r>
        <w:t>与液体压强有关的实例</w:t>
      </w:r>
    </w:p>
    <w:p w14:paraId="69768188" w14:textId="77777777" w:rsidR="00625AE0" w:rsidRDefault="00625AE0" w:rsidP="00625AE0">
      <w:pPr>
        <w:ind w:firstLine="440"/>
      </w:pPr>
      <w:r>
        <w:t>大坝修成上窄下宽的形状；潜水员潜入海中不同深度需要不同的装备等。</w:t>
      </w:r>
    </w:p>
    <w:p w14:paraId="02541BD9" w14:textId="77777777" w:rsidR="00625AE0" w:rsidRDefault="00625AE0" w:rsidP="00625AE0">
      <w:pPr>
        <w:pStyle w:val="4"/>
      </w:pPr>
      <w:r>
        <w:t>知识点</w:t>
      </w:r>
      <w:r>
        <w:t xml:space="preserve">6 </w:t>
      </w:r>
      <w:r>
        <w:t>液体压强公式及单位</w:t>
      </w:r>
    </w:p>
    <w:p w14:paraId="6FBCF459" w14:textId="77777777" w:rsidR="00625AE0" w:rsidRDefault="00625AE0" w:rsidP="00625AE0">
      <w:pPr>
        <w:ind w:firstLine="440"/>
      </w:pPr>
      <w:r>
        <w:t>1.</w:t>
      </w:r>
      <w:r>
        <w:t>公式：</w:t>
      </w:r>
      <m:oMath>
        <m:r>
          <w:rPr>
            <w:rFonts w:ascii="Cambria Math" w:eastAsia="Cambria Math" w:hAnsi="Cambria Math" w:cs="Cambria Math"/>
          </w:rPr>
          <m:t>p</m:t>
        </m:r>
        <m:r>
          <m:rPr>
            <m:sty m:val="p"/>
          </m:rPr>
          <w:rPr>
            <w:rFonts w:ascii="Cambria Math" w:eastAsia="Cambria Math" w:hAnsi="Cambria Math" w:cs="Cambria Math"/>
          </w:rPr>
          <m:t>=</m:t>
        </m:r>
      </m:oMath>
      <w:r>
        <w:t xml:space="preserve"> </w:t>
      </w:r>
      <w:r>
        <w:rPr>
          <w:color w:val="FF0000"/>
          <w:u w:val="single" w:color="000000"/>
        </w:rPr>
        <w:t xml:space="preserve">  </w:t>
      </w:r>
      <m:oMath>
        <m:r>
          <w:rPr>
            <w:rFonts w:ascii="Cambria Math" w:eastAsia="Cambria Math" w:hAnsi="Cambria Math" w:cs="Cambria Math"/>
            <w:color w:val="FF0000"/>
            <w:u w:val="single" w:color="000000"/>
          </w:rPr>
          <m:t>ρgh</m:t>
        </m:r>
      </m:oMath>
      <w:r>
        <w:t xml:space="preserve"> </w:t>
      </w:r>
      <w:r>
        <w:rPr>
          <w:color w:val="FF0000"/>
          <w:u w:val="single" w:color="000000"/>
        </w:rPr>
        <w:t xml:space="preserve">  </w:t>
      </w:r>
      <w:r>
        <w:t>。其中</w:t>
      </w:r>
      <m:oMath>
        <m:r>
          <w:rPr>
            <w:rFonts w:ascii="Cambria Math" w:eastAsia="Cambria Math" w:hAnsi="Cambria Math" w:cs="Cambria Math"/>
          </w:rPr>
          <m:t>p</m:t>
        </m:r>
      </m:oMath>
      <w:r>
        <w:t xml:space="preserve"> </w:t>
      </w:r>
      <w:r>
        <w:t>表示压强，单位为</w:t>
      </w:r>
      <m:oMath>
        <m:r>
          <m:rPr>
            <m:sty m:val="p"/>
          </m:rPr>
          <w:rPr>
            <w:rFonts w:ascii="Cambria Math" w:eastAsia="Cambria Math" w:hAnsi="Cambria Math" w:cs="Cambria Math"/>
          </w:rPr>
          <m:t>Pa</m:t>
        </m:r>
      </m:oMath>
      <w:r>
        <w:t xml:space="preserve"> </w:t>
      </w:r>
      <w:r>
        <w:t>；</w:t>
      </w:r>
      <m:oMath>
        <m:r>
          <w:rPr>
            <w:rFonts w:ascii="Cambria Math" w:eastAsia="Cambria Math" w:hAnsi="Cambria Math" w:cs="Cambria Math"/>
          </w:rPr>
          <m:t>ρ</m:t>
        </m:r>
      </m:oMath>
      <w:r>
        <w:t xml:space="preserve"> </w:t>
      </w:r>
      <w:r>
        <w:t>表示液体密度，单位为</w:t>
      </w:r>
      <m:oMath>
        <m:sSup>
          <m:sSupPr>
            <m:ctrlPr>
              <w:rPr>
                <w:rFonts w:ascii="Cambria Math" w:eastAsia="Cambria Math" w:hAnsi="Cambria Math" w:cs="Cambria Math"/>
              </w:rPr>
            </m:ctrlPr>
          </m:sSupPr>
          <m:e>
            <m:r>
              <m:rPr>
                <m:sty m:val="p"/>
              </m:rPr>
              <w:rPr>
                <w:rFonts w:ascii="Cambria Math" w:eastAsia="Cambria Math" w:hAnsi="Cambria Math" w:cs="Cambria Math"/>
              </w:rPr>
              <m:t>kg/m</m:t>
            </m:r>
          </m:e>
          <m:sup>
            <m:r>
              <w:rPr>
                <w:rFonts w:ascii="Cambria Math" w:eastAsia="Cambria Math" w:hAnsi="Cambria Math" w:cs="Cambria Math"/>
              </w:rPr>
              <m:t>3</m:t>
            </m:r>
          </m:sup>
        </m:sSup>
      </m:oMath>
      <w:r>
        <w:t xml:space="preserve"> </w:t>
      </w:r>
      <w:r>
        <w:t>；</w:t>
      </w:r>
      <m:oMath>
        <m:r>
          <w:rPr>
            <w:rFonts w:ascii="Cambria Math" w:eastAsia="Cambria Math" w:hAnsi="Cambria Math" w:cs="Cambria Math"/>
          </w:rPr>
          <m:t>h</m:t>
        </m:r>
      </m:oMath>
      <w:r>
        <w:t xml:space="preserve"> </w:t>
      </w:r>
      <w:r>
        <w:t>表示深度（研究点到液面的竖直距离），单位为</w:t>
      </w:r>
      <m:oMath>
        <m:r>
          <m:rPr>
            <m:sty m:val="p"/>
          </m:rPr>
          <w:rPr>
            <w:rFonts w:ascii="Cambria Math" w:eastAsia="Cambria Math" w:hAnsi="Cambria Math" w:cs="Cambria Math"/>
          </w:rPr>
          <m:t>m</m:t>
        </m:r>
      </m:oMath>
      <w:r>
        <w:t xml:space="preserve"> </w:t>
      </w:r>
      <w:r>
        <w:t>。</w:t>
      </w:r>
    </w:p>
    <w:p w14:paraId="3EF6F418" w14:textId="77777777" w:rsidR="00625AE0" w:rsidRDefault="00625AE0" w:rsidP="00625AE0">
      <w:pPr>
        <w:ind w:firstLine="440"/>
      </w:pPr>
      <w:r>
        <w:t>2.</w:t>
      </w:r>
      <w:r>
        <w:t>变形公式：</w:t>
      </w:r>
      <m:oMath>
        <m:r>
          <w:rPr>
            <w:rFonts w:ascii="Cambria Math" w:eastAsia="Cambria Math" w:hAnsi="Cambria Math" w:cs="Cambria Math"/>
          </w:rPr>
          <m:t>ρ</m:t>
        </m:r>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p</m:t>
            </m:r>
          </m:num>
          <m:den>
            <m:r>
              <w:rPr>
                <w:rFonts w:ascii="Cambria Math" w:eastAsia="Cambria Math" w:hAnsi="Cambria Math" w:cs="Cambria Math"/>
              </w:rPr>
              <m:t>gh</m:t>
            </m:r>
          </m:den>
        </m:f>
      </m:oMath>
      <w:r>
        <w:t xml:space="preserve"> </w:t>
      </w:r>
      <w:r>
        <w:t>（求液体密度）；</w:t>
      </w:r>
      <m:oMath>
        <m:r>
          <w:rPr>
            <w:rFonts w:ascii="Cambria Math" w:eastAsia="Cambria Math" w:hAnsi="Cambria Math" w:cs="Cambria Math"/>
          </w:rPr>
          <m:t>h</m:t>
        </m:r>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p</m:t>
            </m:r>
          </m:num>
          <m:den>
            <m:r>
              <w:rPr>
                <w:rFonts w:ascii="Cambria Math" w:eastAsia="Cambria Math" w:hAnsi="Cambria Math" w:cs="Cambria Math"/>
              </w:rPr>
              <m:t>ρg</m:t>
            </m:r>
          </m:den>
        </m:f>
      </m:oMath>
      <w:r>
        <w:t xml:space="preserve"> </w:t>
      </w:r>
      <w:r>
        <w:t>（求液体深度）。</w:t>
      </w:r>
    </w:p>
    <w:p w14:paraId="22FF0D92" w14:textId="77777777" w:rsidR="00625AE0" w:rsidRDefault="00625AE0" w:rsidP="00625AE0">
      <w:pPr>
        <w:pStyle w:val="4"/>
      </w:pPr>
      <w:r>
        <w:lastRenderedPageBreak/>
        <w:t>知识点</w:t>
      </w:r>
      <w:r>
        <w:t xml:space="preserve">7 </w:t>
      </w:r>
      <w:r>
        <w:t>连通器</w:t>
      </w:r>
    </w:p>
    <w:p w14:paraId="2DB84D24" w14:textId="77777777" w:rsidR="00625AE0" w:rsidRDefault="00625AE0" w:rsidP="00625AE0">
      <w:pPr>
        <w:ind w:firstLine="440"/>
      </w:pPr>
      <w:r>
        <w:t>1.</w:t>
      </w:r>
      <w:r>
        <w:t>定义：上端开口、下端</w:t>
      </w:r>
      <w:r>
        <w:rPr>
          <w:color w:val="FF0000"/>
          <w:u w:val="single" w:color="000000"/>
        </w:rPr>
        <w:t xml:space="preserve">  </w:t>
      </w:r>
      <w:r>
        <w:rPr>
          <w:color w:val="FF0000"/>
          <w:u w:val="single" w:color="000000"/>
        </w:rPr>
        <w:t>连通</w:t>
      </w:r>
      <w:r>
        <w:rPr>
          <w:color w:val="FF0000"/>
          <w:u w:val="single" w:color="000000"/>
        </w:rPr>
        <w:t xml:space="preserve">  </w:t>
      </w:r>
      <w:r>
        <w:t>的容器。</w:t>
      </w:r>
    </w:p>
    <w:p w14:paraId="12743346" w14:textId="77777777" w:rsidR="00625AE0" w:rsidRDefault="00625AE0" w:rsidP="00625AE0">
      <w:pPr>
        <w:ind w:firstLine="440"/>
      </w:pPr>
      <w:r>
        <w:t>2.</w:t>
      </w:r>
      <w:r>
        <w:t>特点：连通器里如果只有一种液体，当液体不流动时，连通器各部分中的液面高度总是</w:t>
      </w:r>
      <w:r>
        <w:rPr>
          <w:color w:val="FF0000"/>
          <w:u w:val="single" w:color="000000"/>
        </w:rPr>
        <w:t xml:space="preserve">  </w:t>
      </w:r>
      <w:r>
        <w:rPr>
          <w:color w:val="FF0000"/>
          <w:u w:val="single" w:color="000000"/>
        </w:rPr>
        <w:t>相同</w:t>
      </w:r>
      <w:r>
        <w:rPr>
          <w:color w:val="FF0000"/>
          <w:u w:val="single" w:color="000000"/>
        </w:rPr>
        <w:t xml:space="preserve">  </w:t>
      </w:r>
      <w:r>
        <w:t>的。</w:t>
      </w:r>
    </w:p>
    <w:p w14:paraId="0EDFCC11" w14:textId="77777777" w:rsidR="00625AE0" w:rsidRDefault="00625AE0" w:rsidP="00625AE0">
      <w:pPr>
        <w:ind w:firstLine="440"/>
      </w:pPr>
      <w:r>
        <w:t>3.</w:t>
      </w:r>
      <w:r>
        <w:t>应用：船闸；水壶的壶嘴与壶身；排水管的</w:t>
      </w:r>
      <m:oMath>
        <m:r>
          <m:rPr>
            <m:sty m:val="p"/>
          </m:rPr>
          <w:rPr>
            <w:rFonts w:ascii="Cambria Math" w:eastAsia="Cambria Math" w:hAnsi="Cambria Math" w:cs="Cambria Math"/>
          </w:rPr>
          <m:t>U</m:t>
        </m:r>
      </m:oMath>
      <w:r>
        <w:t xml:space="preserve"> </w:t>
      </w:r>
      <w:r>
        <w:t>形“反水弯”；锅炉和外面的水位计；地漏等。</w:t>
      </w:r>
    </w:p>
    <w:p w14:paraId="3AA44E2A" w14:textId="77777777" w:rsidR="00625AE0" w:rsidRDefault="00625AE0" w:rsidP="00625AE0">
      <w:pPr>
        <w:pStyle w:val="3"/>
      </w:pPr>
      <w:r>
        <w:rPr>
          <w:noProof/>
        </w:rPr>
        <w:drawing>
          <wp:inline distT="0" distB="0" distL="0" distR="0" wp14:anchorId="02CD866D" wp14:editId="21AAA970">
            <wp:extent cx="2981325" cy="622039"/>
            <wp:effectExtent l="0" t="0" r="0" b="0"/>
            <wp:docPr id="280" name="图片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3"/>
                    <a:srcRect/>
                    <a:stretch>
                      <a:fillRect/>
                    </a:stretch>
                  </pic:blipFill>
                  <pic:spPr bwMode="auto">
                    <a:xfrm>
                      <a:off x="0" y="0"/>
                      <a:ext cx="2981325" cy="622039"/>
                    </a:xfrm>
                    <a:prstGeom prst="rect">
                      <a:avLst/>
                    </a:prstGeom>
                  </pic:spPr>
                </pic:pic>
              </a:graphicData>
            </a:graphic>
          </wp:inline>
        </w:drawing>
      </w:r>
      <w:r>
        <w:rPr>
          <w:color w:val="FFFFFF"/>
          <w:sz w:val="1"/>
          <w:szCs w:val="1"/>
        </w:rPr>
        <w:t>重难点突破</w:t>
      </w:r>
    </w:p>
    <w:p w14:paraId="4C577E9E" w14:textId="77777777" w:rsidR="00625AE0" w:rsidRDefault="00625AE0" w:rsidP="00625AE0">
      <w:pPr>
        <w:pStyle w:val="4"/>
      </w:pPr>
      <w:r>
        <w:t>重点</w:t>
      </w:r>
      <w:r>
        <w:t xml:space="preserve">1 </w:t>
      </w:r>
      <w:r>
        <w:t>增大压强和减小压强的方法</w:t>
      </w:r>
    </w:p>
    <w:tbl>
      <w:tblPr>
        <w:tblW w:w="7946"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000" w:firstRow="0" w:lastRow="0" w:firstColumn="0" w:lastColumn="0" w:noHBand="0" w:noVBand="0"/>
      </w:tblPr>
      <w:tblGrid>
        <w:gridCol w:w="805"/>
        <w:gridCol w:w="1983"/>
        <w:gridCol w:w="5158"/>
      </w:tblGrid>
      <w:tr w:rsidR="00625AE0" w14:paraId="256E6787" w14:textId="77777777" w:rsidTr="0033696A">
        <w:trPr>
          <w:trHeight w:val="391"/>
          <w:jc w:val="center"/>
        </w:trPr>
        <w:tc>
          <w:tcPr>
            <w:tcW w:w="805" w:type="dxa"/>
            <w:tcBorders>
              <w:top w:val="single" w:sz="1" w:space="0" w:color="666666"/>
              <w:left w:val="single" w:sz="1" w:space="0" w:color="666666"/>
              <w:bottom w:val="single" w:sz="1" w:space="0" w:color="666666"/>
              <w:right w:val="single" w:sz="1" w:space="0" w:color="666666"/>
            </w:tcBorders>
          </w:tcPr>
          <w:p w14:paraId="53A159AD" w14:textId="77777777" w:rsidR="00625AE0" w:rsidRDefault="00625AE0" w:rsidP="00686243">
            <w:r>
              <w:rPr>
                <w:rFonts w:hAnsi="Times New Roman"/>
              </w:rPr>
              <w:t>目的</w:t>
            </w:r>
          </w:p>
        </w:tc>
        <w:tc>
          <w:tcPr>
            <w:tcW w:w="1983" w:type="dxa"/>
            <w:tcBorders>
              <w:top w:val="single" w:sz="1" w:space="0" w:color="666666"/>
              <w:left w:val="single" w:sz="1" w:space="0" w:color="666666"/>
              <w:bottom w:val="single" w:sz="1" w:space="0" w:color="666666"/>
              <w:right w:val="single" w:sz="1" w:space="0" w:color="666666"/>
            </w:tcBorders>
          </w:tcPr>
          <w:p w14:paraId="6FFA195C" w14:textId="77777777" w:rsidR="00625AE0" w:rsidRDefault="00625AE0" w:rsidP="00686243">
            <w:r>
              <w:rPr>
                <w:rFonts w:hAnsi="Times New Roman"/>
              </w:rPr>
              <w:t>方法</w:t>
            </w:r>
          </w:p>
        </w:tc>
        <w:tc>
          <w:tcPr>
            <w:tcW w:w="5158" w:type="dxa"/>
            <w:tcBorders>
              <w:top w:val="single" w:sz="1" w:space="0" w:color="666666"/>
              <w:left w:val="single" w:sz="1" w:space="0" w:color="666666"/>
              <w:bottom w:val="single" w:sz="1" w:space="0" w:color="666666"/>
              <w:right w:val="single" w:sz="1" w:space="0" w:color="666666"/>
            </w:tcBorders>
          </w:tcPr>
          <w:p w14:paraId="68ABE49E" w14:textId="77777777" w:rsidR="00625AE0" w:rsidRDefault="00625AE0" w:rsidP="00686243">
            <w:r>
              <w:rPr>
                <w:rFonts w:hAnsi="Times New Roman"/>
              </w:rPr>
              <w:t>举例</w:t>
            </w:r>
          </w:p>
        </w:tc>
      </w:tr>
      <w:tr w:rsidR="00625AE0" w14:paraId="134C4F04" w14:textId="77777777" w:rsidTr="0033696A">
        <w:trPr>
          <w:trHeight w:val="404"/>
          <w:jc w:val="center"/>
        </w:trPr>
        <w:tc>
          <w:tcPr>
            <w:tcW w:w="805" w:type="dxa"/>
            <w:vMerge w:val="restart"/>
            <w:tcBorders>
              <w:top w:val="single" w:sz="1" w:space="0" w:color="666666"/>
              <w:left w:val="single" w:sz="1" w:space="0" w:color="666666"/>
              <w:bottom w:val="single" w:sz="1" w:space="0" w:color="666666"/>
              <w:right w:val="single" w:sz="1" w:space="0" w:color="666666"/>
            </w:tcBorders>
          </w:tcPr>
          <w:p w14:paraId="17866FA0" w14:textId="77777777" w:rsidR="00625AE0" w:rsidRDefault="00625AE0" w:rsidP="00686243">
            <w:r>
              <w:rPr>
                <w:rFonts w:hAnsi="Times New Roman"/>
              </w:rPr>
              <w:t>增大压强</w:t>
            </w:r>
          </w:p>
        </w:tc>
        <w:tc>
          <w:tcPr>
            <w:tcW w:w="1983" w:type="dxa"/>
            <w:tcBorders>
              <w:top w:val="single" w:sz="1" w:space="0" w:color="666666"/>
              <w:left w:val="single" w:sz="1" w:space="0" w:color="666666"/>
              <w:bottom w:val="single" w:sz="1" w:space="0" w:color="666666"/>
              <w:right w:val="single" w:sz="1" w:space="0" w:color="666666"/>
            </w:tcBorders>
          </w:tcPr>
          <w:p w14:paraId="1B750ED7" w14:textId="77777777" w:rsidR="00625AE0" w:rsidRDefault="00625AE0" w:rsidP="00686243">
            <w:r>
              <w:rPr>
                <w:rFonts w:hAnsi="Times New Roman"/>
              </w:rPr>
              <w:t>增大压力</w:t>
            </w:r>
          </w:p>
        </w:tc>
        <w:tc>
          <w:tcPr>
            <w:tcW w:w="5158" w:type="dxa"/>
            <w:tcBorders>
              <w:top w:val="single" w:sz="1" w:space="0" w:color="666666"/>
              <w:left w:val="single" w:sz="1" w:space="0" w:color="666666"/>
              <w:bottom w:val="single" w:sz="1" w:space="0" w:color="666666"/>
              <w:right w:val="single" w:sz="1" w:space="0" w:color="666666"/>
            </w:tcBorders>
          </w:tcPr>
          <w:p w14:paraId="74C70D0B" w14:textId="77777777" w:rsidR="00625AE0" w:rsidRDefault="00625AE0" w:rsidP="00686243">
            <w:r>
              <w:rPr>
                <w:rFonts w:hAnsi="Times New Roman"/>
              </w:rPr>
              <w:t>打铁匠用重锤打铁</w:t>
            </w:r>
          </w:p>
        </w:tc>
      </w:tr>
      <w:tr w:rsidR="00625AE0" w14:paraId="4F77E493" w14:textId="77777777" w:rsidTr="0033696A">
        <w:trPr>
          <w:trHeight w:val="126"/>
          <w:jc w:val="center"/>
        </w:trPr>
        <w:tc>
          <w:tcPr>
            <w:tcW w:w="0" w:type="auto"/>
            <w:vMerge/>
            <w:tcBorders>
              <w:top w:val="single" w:sz="1" w:space="0" w:color="666666"/>
              <w:left w:val="single" w:sz="1" w:space="0" w:color="666666"/>
              <w:bottom w:val="single" w:sz="1" w:space="0" w:color="666666"/>
              <w:right w:val="single" w:sz="1" w:space="0" w:color="666666"/>
            </w:tcBorders>
          </w:tcPr>
          <w:p w14:paraId="71801535" w14:textId="77777777" w:rsidR="00625AE0" w:rsidRDefault="00625AE0" w:rsidP="00686243"/>
        </w:tc>
        <w:tc>
          <w:tcPr>
            <w:tcW w:w="1983" w:type="dxa"/>
            <w:tcBorders>
              <w:top w:val="single" w:sz="1" w:space="0" w:color="666666"/>
              <w:left w:val="single" w:sz="1" w:space="0" w:color="666666"/>
              <w:bottom w:val="single" w:sz="1" w:space="0" w:color="666666"/>
              <w:right w:val="single" w:sz="1" w:space="0" w:color="666666"/>
            </w:tcBorders>
          </w:tcPr>
          <w:p w14:paraId="59BA7A67" w14:textId="77777777" w:rsidR="00625AE0" w:rsidRDefault="00625AE0" w:rsidP="00686243">
            <w:r>
              <w:rPr>
                <w:rFonts w:hAnsi="Times New Roman"/>
              </w:rPr>
              <w:t>减小受力面积</w:t>
            </w:r>
          </w:p>
        </w:tc>
        <w:tc>
          <w:tcPr>
            <w:tcW w:w="5158" w:type="dxa"/>
            <w:tcBorders>
              <w:top w:val="single" w:sz="1" w:space="0" w:color="666666"/>
              <w:left w:val="single" w:sz="1" w:space="0" w:color="666666"/>
              <w:bottom w:val="single" w:sz="1" w:space="0" w:color="666666"/>
              <w:right w:val="single" w:sz="1" w:space="0" w:color="666666"/>
            </w:tcBorders>
          </w:tcPr>
          <w:p w14:paraId="61F6ADD6" w14:textId="77777777" w:rsidR="00625AE0" w:rsidRDefault="00625AE0" w:rsidP="00686243">
            <w:r>
              <w:rPr>
                <w:rFonts w:hAnsi="Times New Roman"/>
              </w:rPr>
              <w:t>注射器的针尖很细；刀刃锋利等</w:t>
            </w:r>
          </w:p>
        </w:tc>
      </w:tr>
      <w:tr w:rsidR="00625AE0" w14:paraId="149AF9E8" w14:textId="77777777" w:rsidTr="0033696A">
        <w:trPr>
          <w:trHeight w:val="126"/>
          <w:jc w:val="center"/>
        </w:trPr>
        <w:tc>
          <w:tcPr>
            <w:tcW w:w="0" w:type="auto"/>
            <w:vMerge/>
            <w:tcBorders>
              <w:top w:val="single" w:sz="1" w:space="0" w:color="666666"/>
              <w:left w:val="single" w:sz="1" w:space="0" w:color="666666"/>
              <w:bottom w:val="single" w:sz="1" w:space="0" w:color="666666"/>
              <w:right w:val="single" w:sz="1" w:space="0" w:color="666666"/>
            </w:tcBorders>
          </w:tcPr>
          <w:p w14:paraId="4588C294" w14:textId="77777777" w:rsidR="00625AE0" w:rsidRDefault="00625AE0" w:rsidP="00686243"/>
        </w:tc>
        <w:tc>
          <w:tcPr>
            <w:tcW w:w="1983" w:type="dxa"/>
            <w:tcBorders>
              <w:top w:val="single" w:sz="1" w:space="0" w:color="666666"/>
              <w:left w:val="single" w:sz="1" w:space="0" w:color="666666"/>
              <w:bottom w:val="single" w:sz="1" w:space="0" w:color="666666"/>
              <w:right w:val="single" w:sz="1" w:space="0" w:color="666666"/>
            </w:tcBorders>
          </w:tcPr>
          <w:p w14:paraId="2A9D862D" w14:textId="77777777" w:rsidR="00625AE0" w:rsidRDefault="00625AE0" w:rsidP="00686243">
            <w:r>
              <w:rPr>
                <w:rFonts w:hAnsi="Times New Roman"/>
              </w:rPr>
              <w:t>增大压力的同时减小受力面积</w:t>
            </w:r>
          </w:p>
        </w:tc>
        <w:tc>
          <w:tcPr>
            <w:tcW w:w="5158" w:type="dxa"/>
            <w:tcBorders>
              <w:top w:val="single" w:sz="1" w:space="0" w:color="666666"/>
              <w:left w:val="single" w:sz="1" w:space="0" w:color="666666"/>
              <w:bottom w:val="single" w:sz="1" w:space="0" w:color="666666"/>
              <w:right w:val="single" w:sz="1" w:space="0" w:color="666666"/>
            </w:tcBorders>
          </w:tcPr>
          <w:p w14:paraId="78314117" w14:textId="77777777" w:rsidR="00625AE0" w:rsidRDefault="00625AE0" w:rsidP="00686243">
            <w:r>
              <w:rPr>
                <w:rFonts w:hAnsi="Times New Roman"/>
              </w:rPr>
              <w:t>压路机的碾子（钢轮）很重（增大压力），且与地面的接触面积小（减小受力面积）</w:t>
            </w:r>
          </w:p>
        </w:tc>
      </w:tr>
      <w:tr w:rsidR="00625AE0" w14:paraId="02940A37" w14:textId="77777777" w:rsidTr="0033696A">
        <w:trPr>
          <w:trHeight w:val="404"/>
          <w:jc w:val="center"/>
        </w:trPr>
        <w:tc>
          <w:tcPr>
            <w:tcW w:w="805" w:type="dxa"/>
            <w:vMerge w:val="restart"/>
            <w:tcBorders>
              <w:top w:val="single" w:sz="1" w:space="0" w:color="666666"/>
              <w:left w:val="single" w:sz="1" w:space="0" w:color="666666"/>
              <w:bottom w:val="single" w:sz="1" w:space="0" w:color="666666"/>
              <w:right w:val="single" w:sz="1" w:space="0" w:color="666666"/>
            </w:tcBorders>
          </w:tcPr>
          <w:p w14:paraId="1871F826" w14:textId="77777777" w:rsidR="00625AE0" w:rsidRDefault="00625AE0" w:rsidP="00686243">
            <w:r>
              <w:rPr>
                <w:rFonts w:hAnsi="Times New Roman"/>
              </w:rPr>
              <w:t>减小压强</w:t>
            </w:r>
          </w:p>
        </w:tc>
        <w:tc>
          <w:tcPr>
            <w:tcW w:w="1983" w:type="dxa"/>
            <w:tcBorders>
              <w:top w:val="single" w:sz="1" w:space="0" w:color="666666"/>
              <w:left w:val="single" w:sz="1" w:space="0" w:color="666666"/>
              <w:bottom w:val="single" w:sz="1" w:space="0" w:color="666666"/>
              <w:right w:val="single" w:sz="1" w:space="0" w:color="666666"/>
            </w:tcBorders>
          </w:tcPr>
          <w:p w14:paraId="67498C7D" w14:textId="77777777" w:rsidR="00625AE0" w:rsidRDefault="00625AE0" w:rsidP="00686243">
            <w:r>
              <w:rPr>
                <w:rFonts w:hAnsi="Times New Roman"/>
              </w:rPr>
              <w:t>减小压力</w:t>
            </w:r>
          </w:p>
        </w:tc>
        <w:tc>
          <w:tcPr>
            <w:tcW w:w="5158" w:type="dxa"/>
            <w:tcBorders>
              <w:top w:val="single" w:sz="1" w:space="0" w:color="666666"/>
              <w:left w:val="single" w:sz="1" w:space="0" w:color="666666"/>
              <w:bottom w:val="single" w:sz="1" w:space="0" w:color="666666"/>
              <w:right w:val="single" w:sz="1" w:space="0" w:color="666666"/>
            </w:tcBorders>
          </w:tcPr>
          <w:p w14:paraId="0B9F8A94" w14:textId="77777777" w:rsidR="00625AE0" w:rsidRDefault="00625AE0" w:rsidP="00686243">
            <w:r>
              <w:rPr>
                <w:rFonts w:hAnsi="Times New Roman"/>
              </w:rPr>
              <w:t>货车不要超载</w:t>
            </w:r>
          </w:p>
        </w:tc>
      </w:tr>
      <w:tr w:rsidR="00625AE0" w14:paraId="0B193FEC" w14:textId="77777777" w:rsidTr="0033696A">
        <w:trPr>
          <w:trHeight w:val="126"/>
          <w:jc w:val="center"/>
        </w:trPr>
        <w:tc>
          <w:tcPr>
            <w:tcW w:w="0" w:type="auto"/>
            <w:vMerge/>
            <w:tcBorders>
              <w:top w:val="single" w:sz="1" w:space="0" w:color="666666"/>
              <w:left w:val="single" w:sz="1" w:space="0" w:color="666666"/>
              <w:bottom w:val="single" w:sz="1" w:space="0" w:color="666666"/>
              <w:right w:val="single" w:sz="1" w:space="0" w:color="666666"/>
            </w:tcBorders>
          </w:tcPr>
          <w:p w14:paraId="0458872C" w14:textId="77777777" w:rsidR="00625AE0" w:rsidRDefault="00625AE0" w:rsidP="00686243"/>
        </w:tc>
        <w:tc>
          <w:tcPr>
            <w:tcW w:w="1983" w:type="dxa"/>
            <w:tcBorders>
              <w:top w:val="single" w:sz="1" w:space="0" w:color="666666"/>
              <w:left w:val="single" w:sz="1" w:space="0" w:color="666666"/>
              <w:bottom w:val="single" w:sz="1" w:space="0" w:color="666666"/>
              <w:right w:val="single" w:sz="1" w:space="0" w:color="666666"/>
            </w:tcBorders>
          </w:tcPr>
          <w:p w14:paraId="53465663" w14:textId="77777777" w:rsidR="00625AE0" w:rsidRDefault="00625AE0" w:rsidP="00686243">
            <w:r>
              <w:rPr>
                <w:rFonts w:hAnsi="Times New Roman"/>
              </w:rPr>
              <w:t>增大受力面积</w:t>
            </w:r>
          </w:p>
        </w:tc>
        <w:tc>
          <w:tcPr>
            <w:tcW w:w="5158" w:type="dxa"/>
            <w:tcBorders>
              <w:top w:val="single" w:sz="1" w:space="0" w:color="666666"/>
              <w:left w:val="single" w:sz="1" w:space="0" w:color="666666"/>
              <w:bottom w:val="single" w:sz="1" w:space="0" w:color="666666"/>
              <w:right w:val="single" w:sz="1" w:space="0" w:color="666666"/>
            </w:tcBorders>
          </w:tcPr>
          <w:p w14:paraId="4C6CF5A9" w14:textId="77777777" w:rsidR="00625AE0" w:rsidRDefault="00625AE0" w:rsidP="00686243">
            <w:r>
              <w:rPr>
                <w:rFonts w:hAnsi="Times New Roman"/>
              </w:rPr>
              <w:t>书包肩带做得比较宽；特殊车辆安装履带；月球车车轮表面积大；铁轨铺在枕木上；图钉帽面积做得较大等</w:t>
            </w:r>
          </w:p>
        </w:tc>
      </w:tr>
      <w:tr w:rsidR="00625AE0" w14:paraId="7343BCC3" w14:textId="77777777" w:rsidTr="0033696A">
        <w:trPr>
          <w:trHeight w:val="126"/>
          <w:jc w:val="center"/>
        </w:trPr>
        <w:tc>
          <w:tcPr>
            <w:tcW w:w="0" w:type="auto"/>
            <w:vMerge/>
            <w:tcBorders>
              <w:top w:val="single" w:sz="1" w:space="0" w:color="666666"/>
              <w:left w:val="single" w:sz="1" w:space="0" w:color="666666"/>
              <w:bottom w:val="single" w:sz="1" w:space="0" w:color="666666"/>
              <w:right w:val="single" w:sz="1" w:space="0" w:color="666666"/>
            </w:tcBorders>
          </w:tcPr>
          <w:p w14:paraId="62B5E6F2" w14:textId="77777777" w:rsidR="00625AE0" w:rsidRDefault="00625AE0" w:rsidP="00686243"/>
        </w:tc>
        <w:tc>
          <w:tcPr>
            <w:tcW w:w="1983" w:type="dxa"/>
            <w:tcBorders>
              <w:top w:val="single" w:sz="1" w:space="0" w:color="666666"/>
              <w:left w:val="single" w:sz="1" w:space="0" w:color="666666"/>
              <w:bottom w:val="single" w:sz="1" w:space="0" w:color="666666"/>
              <w:right w:val="single" w:sz="1" w:space="0" w:color="666666"/>
            </w:tcBorders>
          </w:tcPr>
          <w:p w14:paraId="7769C42D" w14:textId="77777777" w:rsidR="00625AE0" w:rsidRDefault="00625AE0" w:rsidP="00686243">
            <w:r>
              <w:rPr>
                <w:rFonts w:hAnsi="Times New Roman"/>
              </w:rPr>
              <w:t>减小压力的同时增大受力面积</w:t>
            </w:r>
          </w:p>
        </w:tc>
        <w:tc>
          <w:tcPr>
            <w:tcW w:w="5158" w:type="dxa"/>
            <w:tcBorders>
              <w:top w:val="single" w:sz="1" w:space="0" w:color="666666"/>
              <w:left w:val="single" w:sz="1" w:space="0" w:color="666666"/>
              <w:bottom w:val="single" w:sz="1" w:space="0" w:color="666666"/>
              <w:right w:val="single" w:sz="1" w:space="0" w:color="666666"/>
            </w:tcBorders>
          </w:tcPr>
          <w:p w14:paraId="2F97F2A0" w14:textId="77777777" w:rsidR="00625AE0" w:rsidRDefault="00625AE0" w:rsidP="00686243">
            <w:r>
              <w:rPr>
                <w:rFonts w:hAnsi="Times New Roman"/>
              </w:rPr>
              <w:t>过冰面遇到危险时，尽量放弃携带的东西（减小压力），并且匍匐前进（增大受力面积）</w:t>
            </w:r>
          </w:p>
        </w:tc>
      </w:tr>
    </w:tbl>
    <w:p w14:paraId="08AD807A" w14:textId="77777777" w:rsidR="00625AE0" w:rsidRDefault="00625AE0" w:rsidP="00625AE0">
      <w:pPr>
        <w:pStyle w:val="4"/>
      </w:pPr>
      <w:r>
        <w:t>重点</w:t>
      </w:r>
      <w:r>
        <w:t xml:space="preserve">2 </w:t>
      </w:r>
      <w:r>
        <w:t>探究压力的作用效果与什么因素有关</w:t>
      </w:r>
    </w:p>
    <w:p w14:paraId="6A781D32" w14:textId="77777777" w:rsidR="0033696A" w:rsidRDefault="0033696A" w:rsidP="0033696A">
      <w:pPr>
        <w:ind w:firstLine="440"/>
      </w:pPr>
    </w:p>
    <w:p w14:paraId="775DF475" w14:textId="77777777" w:rsidR="0033696A" w:rsidRDefault="0033696A" w:rsidP="0033696A">
      <w:pPr>
        <w:ind w:firstLine="440"/>
      </w:pPr>
      <w:r>
        <w:t>1.</w:t>
      </w:r>
      <w:r>
        <w:t>实验装置图</w:t>
      </w:r>
    </w:p>
    <w:p w14:paraId="2DA7D2EC" w14:textId="77777777" w:rsidR="0033696A" w:rsidRDefault="0033696A" w:rsidP="0033696A">
      <w:pPr>
        <w:pStyle w:val="4"/>
        <w:jc w:val="left"/>
      </w:pPr>
    </w:p>
    <w:p w14:paraId="74BEA5EB" w14:textId="77777777" w:rsidR="00625AE0" w:rsidRDefault="00625AE0" w:rsidP="00625AE0">
      <w:pPr>
        <w:jc w:val="center"/>
      </w:pPr>
      <w:r>
        <w:rPr>
          <w:noProof/>
        </w:rPr>
        <w:drawing>
          <wp:anchor distT="0" distB="0" distL="0" distR="0" simplePos="0" relativeHeight="251949568" behindDoc="0" locked="0" layoutInCell="1" allowOverlap="0" wp14:anchorId="2B32FD1E" wp14:editId="2B11F07A">
            <wp:simplePos x="0" y="0"/>
            <wp:positionH relativeFrom="margin">
              <wp:align>center</wp:align>
            </wp:positionH>
            <wp:positionV relativeFrom="line">
              <wp:posOffset>0</wp:posOffset>
            </wp:positionV>
            <wp:extent cx="3276600" cy="1127725"/>
            <wp:effectExtent l="0" t="0" r="0" b="0"/>
            <wp:wrapTopAndBottom distT="0" distB="0"/>
            <wp:docPr id="281" name="图片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52"/>
                    <a:srcRect/>
                    <a:stretch>
                      <a:fillRect/>
                    </a:stretch>
                  </pic:blipFill>
                  <pic:spPr bwMode="auto">
                    <a:xfrm>
                      <a:off x="0" y="0"/>
                      <a:ext cx="3276600" cy="1127725"/>
                    </a:xfrm>
                    <a:prstGeom prst="rect">
                      <a:avLst/>
                    </a:prstGeom>
                  </pic:spPr>
                </pic:pic>
              </a:graphicData>
            </a:graphic>
            <wp14:sizeRelH relativeFrom="margin">
              <wp14:pctWidth>0</wp14:pctWidth>
            </wp14:sizeRelH>
            <wp14:sizeRelV relativeFrom="margin">
              <wp14:pctHeight>0</wp14:pctHeight>
            </wp14:sizeRelV>
          </wp:anchor>
        </w:drawing>
      </w:r>
    </w:p>
    <w:p w14:paraId="50F0243B" w14:textId="77777777" w:rsidR="00625AE0" w:rsidRDefault="00625AE0" w:rsidP="00625AE0">
      <w:pPr>
        <w:jc w:val="center"/>
      </w:pPr>
      <w:r>
        <w:t>图</w:t>
      </w:r>
      <w:r>
        <w:t>1-11-1</w:t>
      </w:r>
    </w:p>
    <w:p w14:paraId="27AABF94" w14:textId="77777777" w:rsidR="00625AE0" w:rsidRDefault="00625AE0" w:rsidP="00625AE0"/>
    <w:p w14:paraId="5C8469EE" w14:textId="77777777" w:rsidR="00625AE0" w:rsidRDefault="00625AE0" w:rsidP="00625AE0">
      <w:pPr>
        <w:ind w:firstLine="440"/>
      </w:pPr>
      <w:r>
        <w:t>2.</w:t>
      </w:r>
      <w:r>
        <w:t>实验器材的选取及作用</w:t>
      </w:r>
    </w:p>
    <w:p w14:paraId="5EE0AF25" w14:textId="77777777" w:rsidR="00625AE0" w:rsidRDefault="00625AE0" w:rsidP="00625AE0">
      <w:pPr>
        <w:ind w:firstLine="440"/>
      </w:pPr>
      <w:r>
        <w:t>（</w:t>
      </w:r>
      <w:r>
        <w:t>1</w:t>
      </w:r>
      <w:r>
        <w:t>）实验选用海绵或沙子而不是木板的原因：海绵或沙子的实验现象更明显。</w:t>
      </w:r>
    </w:p>
    <w:p w14:paraId="6CABF68E" w14:textId="77777777" w:rsidR="00625AE0" w:rsidRDefault="00625AE0" w:rsidP="00625AE0">
      <w:pPr>
        <w:ind w:firstLine="440"/>
      </w:pPr>
      <w:r>
        <w:t>（</w:t>
      </w:r>
      <w:r>
        <w:t>2</w:t>
      </w:r>
      <w:r>
        <w:t>）砝码的作用：改变压力的大小。</w:t>
      </w:r>
    </w:p>
    <w:p w14:paraId="1C1E96CE" w14:textId="77777777" w:rsidR="00625AE0" w:rsidRDefault="00625AE0" w:rsidP="00625AE0">
      <w:pPr>
        <w:ind w:firstLine="440"/>
      </w:pPr>
      <w:r>
        <w:t>3.</w:t>
      </w:r>
      <w:r>
        <w:t>实验方法</w:t>
      </w:r>
    </w:p>
    <w:p w14:paraId="5C8C21FE" w14:textId="77777777" w:rsidR="00625AE0" w:rsidRDefault="00625AE0" w:rsidP="00625AE0">
      <w:pPr>
        <w:ind w:firstLine="440"/>
      </w:pPr>
      <w:r>
        <w:t>（</w:t>
      </w:r>
      <w:r>
        <w:t>1</w:t>
      </w:r>
      <w:r>
        <w:t>）转换法</w:t>
      </w:r>
    </w:p>
    <w:p w14:paraId="07010038" w14:textId="77777777" w:rsidR="00625AE0" w:rsidRDefault="00625AE0" w:rsidP="00625AE0">
      <w:pPr>
        <w:ind w:firstLine="440"/>
      </w:pPr>
      <w:r>
        <w:t>通过海绵或沙子的凹陷程度来反映压力的作用效果。</w:t>
      </w:r>
    </w:p>
    <w:p w14:paraId="4C7209E2" w14:textId="77777777" w:rsidR="00625AE0" w:rsidRDefault="00625AE0" w:rsidP="00625AE0">
      <w:pPr>
        <w:ind w:firstLine="440"/>
      </w:pPr>
      <w:r>
        <w:t>（</w:t>
      </w:r>
      <w:r>
        <w:t>2</w:t>
      </w:r>
      <w:r>
        <w:t>）控制变量法</w:t>
      </w:r>
    </w:p>
    <w:p w14:paraId="4DF1FD04" w14:textId="77777777" w:rsidR="00625AE0" w:rsidRDefault="00625AE0" w:rsidP="00625AE0">
      <w:pPr>
        <w:ind w:firstLine="440"/>
      </w:pPr>
      <w:r>
        <w:t>①探究压力的作用效果与受力面积的关系时，控制压力大小不变，改变受力面积的大小。</w:t>
      </w:r>
    </w:p>
    <w:p w14:paraId="57845B18" w14:textId="77777777" w:rsidR="00625AE0" w:rsidRDefault="00625AE0" w:rsidP="00625AE0">
      <w:pPr>
        <w:ind w:firstLine="440"/>
      </w:pPr>
      <w:r>
        <w:t>②探究压力的作用效果与压力大小的关系时，控制受力面积不变，改变压力的大小。</w:t>
      </w:r>
    </w:p>
    <w:p w14:paraId="0BA77CFE" w14:textId="77777777" w:rsidR="00625AE0" w:rsidRDefault="00625AE0" w:rsidP="00625AE0">
      <w:pPr>
        <w:ind w:firstLine="440"/>
      </w:pPr>
      <w:r>
        <w:t>4.</w:t>
      </w:r>
      <w:r>
        <w:t>压强大小的计算：根据公式</w:t>
      </w:r>
      <m:oMath>
        <m:r>
          <w:rPr>
            <w:rFonts w:ascii="Cambria Math" w:eastAsia="Cambria Math" w:hAnsi="Cambria Math" w:cs="Cambria Math"/>
          </w:rPr>
          <m:t>p</m:t>
        </m:r>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F</m:t>
            </m:r>
          </m:num>
          <m:den>
            <m:r>
              <w:rPr>
                <w:rFonts w:ascii="Cambria Math" w:eastAsia="Cambria Math" w:hAnsi="Cambria Math" w:cs="Cambria Math"/>
              </w:rPr>
              <m:t>S</m:t>
            </m:r>
          </m:den>
        </m:f>
      </m:oMath>
      <w:r>
        <w:t xml:space="preserve"> </w:t>
      </w:r>
      <w:r>
        <w:t>来计算。</w:t>
      </w:r>
    </w:p>
    <w:p w14:paraId="3372C483" w14:textId="77777777" w:rsidR="00625AE0" w:rsidRDefault="00625AE0" w:rsidP="00625AE0">
      <w:pPr>
        <w:ind w:firstLine="440"/>
      </w:pPr>
      <w:r>
        <w:t>5.</w:t>
      </w:r>
      <w:r>
        <w:t>实验结论</w:t>
      </w:r>
    </w:p>
    <w:p w14:paraId="54E99DD2" w14:textId="77777777" w:rsidR="00625AE0" w:rsidRDefault="00625AE0" w:rsidP="00625AE0">
      <w:pPr>
        <w:ind w:firstLine="440"/>
      </w:pPr>
      <w:r>
        <w:t>压力的作用效果与压力的大小和受力面积的大小有关。压力一定时，受力面积越小，压力的作用效果越明显；受力面积一定时，压力越大，压力的作用效果越明显。</w:t>
      </w:r>
    </w:p>
    <w:p w14:paraId="21585F07" w14:textId="77777777" w:rsidR="00625AE0" w:rsidRDefault="00625AE0" w:rsidP="00625AE0">
      <w:pPr>
        <w:pStyle w:val="4"/>
      </w:pPr>
      <w:r>
        <w:t>重点</w:t>
      </w:r>
      <w:r>
        <w:t xml:space="preserve">3 </w:t>
      </w:r>
      <w:r>
        <w:t>探究液体内部的压强</w:t>
      </w:r>
    </w:p>
    <w:p w14:paraId="56424BEF" w14:textId="77777777" w:rsidR="00625AE0" w:rsidRDefault="00625AE0" w:rsidP="00625AE0">
      <w:pPr>
        <w:ind w:firstLine="440"/>
      </w:pPr>
      <w:r>
        <w:t>1.</w:t>
      </w:r>
      <w:r>
        <w:t>压强计的工作原理</w:t>
      </w:r>
    </w:p>
    <w:p w14:paraId="4867F919" w14:textId="77777777" w:rsidR="00625AE0" w:rsidRDefault="00625AE0" w:rsidP="00625AE0">
      <w:pPr>
        <w:jc w:val="center"/>
      </w:pPr>
      <w:r>
        <w:rPr>
          <w:noProof/>
        </w:rPr>
        <w:drawing>
          <wp:anchor distT="0" distB="0" distL="0" distR="0" simplePos="0" relativeHeight="252084736" behindDoc="0" locked="0" layoutInCell="1" allowOverlap="0" wp14:anchorId="51641A5D" wp14:editId="0854497D">
            <wp:simplePos x="0" y="0"/>
            <wp:positionH relativeFrom="margin">
              <wp:align>center</wp:align>
            </wp:positionH>
            <wp:positionV relativeFrom="line">
              <wp:posOffset>0</wp:posOffset>
            </wp:positionV>
            <wp:extent cx="1438275" cy="1655746"/>
            <wp:effectExtent l="0" t="0" r="0" b="0"/>
            <wp:wrapTopAndBottom distT="0" distB="0"/>
            <wp:docPr id="282" name="图片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53"/>
                    <a:srcRect/>
                    <a:stretch>
                      <a:fillRect/>
                    </a:stretch>
                  </pic:blipFill>
                  <pic:spPr bwMode="auto">
                    <a:xfrm>
                      <a:off x="0" y="0"/>
                      <a:ext cx="1438275" cy="1655746"/>
                    </a:xfrm>
                    <a:prstGeom prst="rect">
                      <a:avLst/>
                    </a:prstGeom>
                  </pic:spPr>
                </pic:pic>
              </a:graphicData>
            </a:graphic>
          </wp:anchor>
        </w:drawing>
      </w:r>
    </w:p>
    <w:p w14:paraId="57CC15CA" w14:textId="77777777" w:rsidR="00625AE0" w:rsidRDefault="00625AE0" w:rsidP="00625AE0">
      <w:pPr>
        <w:jc w:val="center"/>
      </w:pPr>
      <w:r>
        <w:t>图</w:t>
      </w:r>
      <w:r>
        <w:t>1-11-2</w:t>
      </w:r>
    </w:p>
    <w:p w14:paraId="4B6CBAD4" w14:textId="77777777" w:rsidR="00625AE0" w:rsidRDefault="00625AE0" w:rsidP="00625AE0"/>
    <w:p w14:paraId="254825B1" w14:textId="77777777" w:rsidR="00625AE0" w:rsidRDefault="00625AE0" w:rsidP="00625AE0">
      <w:pPr>
        <w:ind w:firstLine="440"/>
      </w:pPr>
      <w:r>
        <w:t>当压强计探头上的橡皮</w:t>
      </w:r>
      <w:proofErr w:type="gramStart"/>
      <w:r>
        <w:t>膜受到</w:t>
      </w:r>
      <w:proofErr w:type="gramEnd"/>
      <w:r>
        <w:t>压强时，</w:t>
      </w:r>
      <m:oMath>
        <m:r>
          <m:rPr>
            <m:sty m:val="p"/>
          </m:rPr>
          <w:rPr>
            <w:rFonts w:ascii="Cambria Math" w:eastAsia="Cambria Math" w:hAnsi="Cambria Math" w:cs="Cambria Math"/>
          </w:rPr>
          <m:t>U</m:t>
        </m:r>
      </m:oMath>
      <w:r>
        <w:t xml:space="preserve"> </w:t>
      </w:r>
      <w:r>
        <w:t>形管两边的液面会出现高度差，两边液面高度差的大小反映压强的大小。液面高度差越大，表明压强越大。</w:t>
      </w:r>
    </w:p>
    <w:p w14:paraId="5BDAC680" w14:textId="77777777" w:rsidR="00625AE0" w:rsidRDefault="00625AE0" w:rsidP="00625AE0">
      <w:pPr>
        <w:ind w:firstLine="440"/>
      </w:pPr>
      <w:r>
        <w:lastRenderedPageBreak/>
        <w:t>2.</w:t>
      </w:r>
      <w:r>
        <w:t>实验前需检查</w:t>
      </w:r>
      <m:oMath>
        <m:r>
          <m:rPr>
            <m:sty m:val="p"/>
          </m:rPr>
          <w:rPr>
            <w:rFonts w:ascii="Cambria Math" w:eastAsia="Cambria Math" w:hAnsi="Cambria Math" w:cs="Cambria Math"/>
          </w:rPr>
          <m:t>U</m:t>
        </m:r>
      </m:oMath>
      <w:r>
        <w:t xml:space="preserve"> </w:t>
      </w:r>
      <w:r>
        <w:t>形管压强计的气密性</w:t>
      </w:r>
    </w:p>
    <w:p w14:paraId="72FDF61D" w14:textId="77777777" w:rsidR="00625AE0" w:rsidRDefault="00625AE0" w:rsidP="00625AE0">
      <w:pPr>
        <w:ind w:firstLine="440"/>
      </w:pPr>
      <w:r>
        <w:t>检查方法：用手轻压金属盒上的橡皮膜，观察</w:t>
      </w:r>
      <m:oMath>
        <m:r>
          <m:rPr>
            <m:sty m:val="p"/>
          </m:rPr>
          <w:rPr>
            <w:rFonts w:ascii="Cambria Math" w:eastAsia="Cambria Math" w:hAnsi="Cambria Math" w:cs="Cambria Math"/>
          </w:rPr>
          <m:t>U</m:t>
        </m:r>
      </m:oMath>
      <w:r>
        <w:t xml:space="preserve"> </w:t>
      </w:r>
      <w:r>
        <w:t>形管中两边液面的高度差是否发生明显变化。若发生明显变化，证明气密性良好。</w:t>
      </w:r>
    </w:p>
    <w:p w14:paraId="13D799AB" w14:textId="77777777" w:rsidR="00625AE0" w:rsidRDefault="00625AE0" w:rsidP="00625AE0">
      <w:pPr>
        <w:ind w:firstLine="440"/>
      </w:pPr>
      <w:r>
        <w:t>3.</w:t>
      </w:r>
      <w:r>
        <w:t>实验方法的应用</w:t>
      </w:r>
    </w:p>
    <w:p w14:paraId="512EF496" w14:textId="77777777" w:rsidR="00625AE0" w:rsidRDefault="00625AE0" w:rsidP="00625AE0">
      <w:pPr>
        <w:ind w:firstLine="440"/>
      </w:pPr>
      <w:r>
        <w:t>（</w:t>
      </w:r>
      <w:r>
        <w:t>1</w:t>
      </w:r>
      <w:r>
        <w:t>）转换法的应用：根据</w:t>
      </w:r>
      <m:oMath>
        <m:r>
          <m:rPr>
            <m:sty m:val="p"/>
          </m:rPr>
          <w:rPr>
            <w:rFonts w:ascii="Cambria Math" w:eastAsia="Cambria Math" w:hAnsi="Cambria Math" w:cs="Cambria Math"/>
          </w:rPr>
          <m:t>U</m:t>
        </m:r>
      </m:oMath>
      <w:r>
        <w:t xml:space="preserve"> </w:t>
      </w:r>
      <w:r>
        <w:t>形管左右两侧液面的高度差反映橡皮膜所受压强的大小。</w:t>
      </w:r>
    </w:p>
    <w:p w14:paraId="1169F291" w14:textId="77777777" w:rsidR="00625AE0" w:rsidRDefault="00625AE0" w:rsidP="00625AE0">
      <w:pPr>
        <w:ind w:firstLine="440"/>
      </w:pPr>
      <w:r>
        <w:t>（</w:t>
      </w:r>
      <w:r>
        <w:t>2</w:t>
      </w:r>
      <w:r>
        <w:t>）控制变量法的应用</w:t>
      </w:r>
    </w:p>
    <w:p w14:paraId="288B5083" w14:textId="77777777" w:rsidR="00625AE0" w:rsidRDefault="00625AE0" w:rsidP="00625AE0">
      <w:pPr>
        <w:ind w:firstLine="440"/>
      </w:pPr>
      <w:r>
        <w:t>①探究液体内部压强与方向的关系时，控制金属盒在同种液体中且深度相同，只改变金属盒的方向。</w:t>
      </w:r>
    </w:p>
    <w:p w14:paraId="039C6F09" w14:textId="77777777" w:rsidR="00625AE0" w:rsidRDefault="00625AE0" w:rsidP="00625AE0">
      <w:pPr>
        <w:ind w:firstLine="440"/>
      </w:pPr>
      <w:r>
        <w:t>②探究液体内部压强与深度的关系时，控制金属盒在同种液体中且方向相同，只改变金属盒在液体中的深度。</w:t>
      </w:r>
    </w:p>
    <w:p w14:paraId="235C5DA6" w14:textId="77777777" w:rsidR="00625AE0" w:rsidRDefault="00625AE0" w:rsidP="00625AE0">
      <w:pPr>
        <w:ind w:firstLine="440"/>
      </w:pPr>
      <w:r>
        <w:t>③探究液体内部压强与液体密度的关系时，控制金属盒在液体中的深度和方向相同，只改变液体的密度。</w:t>
      </w:r>
    </w:p>
    <w:p w14:paraId="298177AE" w14:textId="77777777" w:rsidR="00625AE0" w:rsidRDefault="00625AE0" w:rsidP="00625AE0">
      <w:pPr>
        <w:ind w:firstLine="440"/>
      </w:pPr>
      <w:r>
        <w:t>4.</w:t>
      </w:r>
      <w:r>
        <w:t>实验结论</w:t>
      </w:r>
    </w:p>
    <w:p w14:paraId="66D927E6" w14:textId="77777777" w:rsidR="00625AE0" w:rsidRDefault="00625AE0" w:rsidP="00625AE0">
      <w:pPr>
        <w:ind w:firstLine="440"/>
      </w:pPr>
      <w:r>
        <w:t>液体内部向各个方向都有压强，在同种液体内部的同一深度处，向各个方向的压强都相等，深度越深，压强越大。液体内部压强的大小还跟液体的密度有关，当深度相同时，液体的密度越大，压强越大。</w:t>
      </w:r>
    </w:p>
    <w:p w14:paraId="33DC8CA7" w14:textId="77777777" w:rsidR="00625AE0" w:rsidRDefault="00625AE0" w:rsidP="00625AE0">
      <w:pPr>
        <w:ind w:firstLine="440"/>
      </w:pPr>
      <w:r>
        <w:t>5.</w:t>
      </w:r>
      <w:r>
        <w:t>液体压强产生的原因</w:t>
      </w:r>
    </w:p>
    <w:p w14:paraId="2F0CC44D" w14:textId="77777777" w:rsidR="00625AE0" w:rsidRDefault="00625AE0" w:rsidP="00625AE0">
      <w:pPr>
        <w:ind w:firstLine="440"/>
      </w:pPr>
      <w:r>
        <w:t>液体由于受重力的作用</w:t>
      </w:r>
      <w:r>
        <w:t>,</w:t>
      </w:r>
      <w:r>
        <w:t>对支持它的容器底部有压强。液体没有固定的形状，具有流动性，对阻碍它流动的容器壁也会产生压强。液体内部由于各相邻部分液体的相互挤压，液体内部产生向各个方向的压强。</w:t>
      </w:r>
    </w:p>
    <w:p w14:paraId="17D38B74" w14:textId="77777777" w:rsidR="00625AE0" w:rsidRDefault="00625AE0" w:rsidP="00625AE0">
      <w:pPr>
        <w:ind w:firstLine="440"/>
      </w:pPr>
      <w:r>
        <w:rPr>
          <w:b/>
          <w:bCs/>
        </w:rPr>
        <w:t>记忆小口诀：</w:t>
      </w:r>
    </w:p>
    <w:p w14:paraId="29998D93" w14:textId="77777777" w:rsidR="00625AE0" w:rsidRDefault="00625AE0" w:rsidP="00625AE0">
      <w:pPr>
        <w:ind w:firstLine="440"/>
      </w:pPr>
      <w:proofErr w:type="gramStart"/>
      <w:r>
        <w:t>液体底侧均有</w:t>
      </w:r>
      <w:proofErr w:type="gramEnd"/>
      <w:r>
        <w:t>压，大小随着深度加；</w:t>
      </w:r>
    </w:p>
    <w:p w14:paraId="02D90F3B" w14:textId="77777777" w:rsidR="00625AE0" w:rsidRDefault="00625AE0" w:rsidP="00625AE0">
      <w:pPr>
        <w:ind w:firstLine="440"/>
      </w:pPr>
      <w:proofErr w:type="gramStart"/>
      <w:r>
        <w:t>同液同</w:t>
      </w:r>
      <w:proofErr w:type="gramEnd"/>
      <w:r>
        <w:t>深压强等，各个方向都一样；</w:t>
      </w:r>
    </w:p>
    <w:p w14:paraId="5C2A0134" w14:textId="77777777" w:rsidR="00625AE0" w:rsidRDefault="00625AE0" w:rsidP="00625AE0">
      <w:pPr>
        <w:ind w:firstLine="440"/>
      </w:pPr>
      <w:r>
        <w:t>液体传强不传力，计算液力先求强。</w:t>
      </w:r>
    </w:p>
    <w:p w14:paraId="527D1FA1" w14:textId="77777777" w:rsidR="00625AE0" w:rsidRDefault="00625AE0" w:rsidP="00625AE0">
      <w:pPr>
        <w:pStyle w:val="3"/>
      </w:pPr>
      <w:r>
        <w:rPr>
          <w:noProof/>
        </w:rPr>
        <w:drawing>
          <wp:inline distT="0" distB="0" distL="0" distR="0" wp14:anchorId="249402E0" wp14:editId="5D3F0345">
            <wp:extent cx="3571875" cy="693568"/>
            <wp:effectExtent l="0" t="0" r="0" b="0"/>
            <wp:docPr id="283" name="图片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6"/>
                    <a:srcRect/>
                    <a:stretch>
                      <a:fillRect/>
                    </a:stretch>
                  </pic:blipFill>
                  <pic:spPr bwMode="auto">
                    <a:xfrm>
                      <a:off x="0" y="0"/>
                      <a:ext cx="3571875" cy="693568"/>
                    </a:xfrm>
                    <a:prstGeom prst="rect">
                      <a:avLst/>
                    </a:prstGeom>
                  </pic:spPr>
                </pic:pic>
              </a:graphicData>
            </a:graphic>
          </wp:inline>
        </w:drawing>
      </w:r>
      <w:r>
        <w:rPr>
          <w:color w:val="FFFFFF"/>
          <w:sz w:val="1"/>
          <w:szCs w:val="1"/>
        </w:rPr>
        <w:t>陕西中考链接</w:t>
      </w:r>
    </w:p>
    <w:p w14:paraId="25333802" w14:textId="77777777" w:rsidR="00625AE0" w:rsidRDefault="00625AE0" w:rsidP="00625AE0">
      <w:r>
        <w:t xml:space="preserve">1. </w:t>
      </w:r>
      <w:r>
        <w:rPr>
          <w:rFonts w:ascii="楷体" w:eastAsia="楷体" w:hAnsi="楷体" w:cs="楷体"/>
        </w:rPr>
        <w:t>[2020·陕西中考]</w:t>
      </w:r>
      <w:r>
        <w:t>新冠肺炎疫情防控期间，人们利用</w:t>
      </w:r>
      <m:oMath>
        <m:r>
          <w:rPr>
            <w:rFonts w:ascii="Cambria Math" w:eastAsia="Cambria Math" w:hAnsi="Cambria Math" w:cs="Cambria Math"/>
          </w:rPr>
          <m:t>5</m:t>
        </m:r>
        <m:r>
          <m:rPr>
            <m:sty m:val="p"/>
          </m:rPr>
          <w:rPr>
            <w:rFonts w:ascii="Cambria Math" w:eastAsia="Cambria Math" w:hAnsi="Cambria Math" w:cs="Cambria Math"/>
          </w:rPr>
          <m:t>G</m:t>
        </m:r>
      </m:oMath>
      <w:r>
        <w:t xml:space="preserve"> </w:t>
      </w:r>
      <w:r>
        <w:t>无人</w:t>
      </w:r>
      <w:proofErr w:type="gramStart"/>
      <w:r>
        <w:t>配送车</w:t>
      </w:r>
      <w:proofErr w:type="gramEnd"/>
      <w:r>
        <w:t>实现了非接触安心送。如图</w:t>
      </w:r>
      <w:r>
        <w:t>1-11-3</w:t>
      </w:r>
      <w:r>
        <w:t>为一辆在水平路面上匀速行驶的无人配送车，速度为</w:t>
      </w:r>
      <m:oMath>
        <m:r>
          <w:rPr>
            <w:rFonts w:ascii="Cambria Math" w:eastAsia="Cambria Math" w:hAnsi="Cambria Math" w:cs="Cambria Math"/>
          </w:rPr>
          <w:lastRenderedPageBreak/>
          <m:t>10</m:t>
        </m:r>
        <m:r>
          <m:rPr>
            <m:nor/>
          </m:rPr>
          <w:rPr>
            <w:rFonts w:ascii="Cambria Math" w:eastAsia="Cambria Math" w:hAnsi="Cambria Math" w:cs="Cambria Math"/>
          </w:rPr>
          <m:t xml:space="preserve"> </m:t>
        </m:r>
        <m:r>
          <m:rPr>
            <m:sty m:val="p"/>
          </m:rPr>
          <w:rPr>
            <w:rFonts w:ascii="Cambria Math" w:eastAsia="Cambria Math" w:hAnsi="Cambria Math" w:cs="Cambria Math"/>
          </w:rPr>
          <m:t>km/h</m:t>
        </m:r>
      </m:oMath>
      <w:r>
        <w:t xml:space="preserve"> </w:t>
      </w:r>
      <w:r>
        <w:t>。空载时质量为</w:t>
      </w:r>
      <m:oMath>
        <m:r>
          <w:rPr>
            <w:rFonts w:ascii="Cambria Math" w:eastAsia="Cambria Math" w:hAnsi="Cambria Math" w:cs="Cambria Math"/>
          </w:rPr>
          <m:t>360</m:t>
        </m:r>
        <m:r>
          <m:rPr>
            <m:nor/>
          </m:rPr>
          <w:rPr>
            <w:rFonts w:ascii="Cambria Math" w:eastAsia="Cambria Math" w:hAnsi="Cambria Math" w:cs="Cambria Math"/>
          </w:rPr>
          <m:t xml:space="preserve"> </m:t>
        </m:r>
        <m:r>
          <m:rPr>
            <m:sty m:val="p"/>
          </m:rPr>
          <w:rPr>
            <w:rFonts w:ascii="Cambria Math" w:eastAsia="Cambria Math" w:hAnsi="Cambria Math" w:cs="Cambria Math"/>
          </w:rPr>
          <m:t>kg</m:t>
        </m:r>
      </m:oMath>
      <w:r>
        <w:t xml:space="preserve"> </w:t>
      </w:r>
      <w:r>
        <w:t>，轮胎与路面的总接触面积为</w:t>
      </w:r>
      <m:oMath>
        <m:r>
          <w:rPr>
            <w:rFonts w:ascii="Cambria Math" w:eastAsia="Cambria Math" w:hAnsi="Cambria Math" w:cs="Cambria Math"/>
          </w:rPr>
          <m:t>240</m:t>
        </m:r>
        <m:r>
          <m:rPr>
            <m:nor/>
          </m:rPr>
          <w:rPr>
            <w:rFonts w:ascii="Cambria Math" w:eastAsia="Cambria Math" w:hAnsi="Cambria Math" w:cs="Cambria Math"/>
          </w:rPr>
          <m:t xml:space="preserve"> </m:t>
        </m:r>
        <m:sSup>
          <m:sSupPr>
            <m:ctrlPr>
              <w:rPr>
                <w:rFonts w:ascii="Cambria Math" w:eastAsia="Cambria Math" w:hAnsi="Cambria Math" w:cs="Cambria Math"/>
              </w:rPr>
            </m:ctrlPr>
          </m:sSupPr>
          <m:e>
            <m:r>
              <m:rPr>
                <m:sty m:val="p"/>
              </m:rPr>
              <w:rPr>
                <w:rFonts w:ascii="Cambria Math" w:eastAsia="Cambria Math" w:hAnsi="Cambria Math" w:cs="Cambria Math"/>
              </w:rPr>
              <m:t>cm</m:t>
            </m:r>
          </m:e>
          <m:sup>
            <m:r>
              <w:rPr>
                <w:rFonts w:ascii="Cambria Math" w:eastAsia="Cambria Math" w:hAnsi="Cambria Math" w:cs="Cambria Math"/>
              </w:rPr>
              <m:t>2</m:t>
            </m:r>
          </m:sup>
        </m:sSup>
      </m:oMath>
      <w:r>
        <w:t xml:space="preserve"> </w:t>
      </w:r>
      <w:r>
        <w:t>（</w:t>
      </w:r>
      <m:oMath>
        <m:r>
          <w:rPr>
            <w:rFonts w:ascii="Cambria Math" w:eastAsia="Cambria Math" w:hAnsi="Cambria Math" w:cs="Cambria Math"/>
          </w:rPr>
          <m:t>g</m:t>
        </m:r>
      </m:oMath>
      <w:r>
        <w:t xml:space="preserve"> </w:t>
      </w:r>
      <w:r>
        <w:t>取</w:t>
      </w:r>
      <m:oMath>
        <m:r>
          <w:rPr>
            <w:rFonts w:ascii="Cambria Math" w:eastAsia="Cambria Math" w:hAnsi="Cambria Math" w:cs="Cambria Math"/>
          </w:rPr>
          <m:t>10</m:t>
        </m:r>
        <m:r>
          <m:rPr>
            <m:nor/>
          </m:rPr>
          <w:rPr>
            <w:rFonts w:ascii="Cambria Math" w:eastAsia="Cambria Math" w:hAnsi="Cambria Math" w:cs="Cambria Math"/>
          </w:rPr>
          <m:t xml:space="preserve"> </m:t>
        </m:r>
        <m:r>
          <m:rPr>
            <m:sty m:val="p"/>
          </m:rPr>
          <w:rPr>
            <w:rFonts w:ascii="Cambria Math" w:eastAsia="Cambria Math" w:hAnsi="Cambria Math" w:cs="Cambria Math"/>
          </w:rPr>
          <m:t>N/kg</m:t>
        </m:r>
      </m:oMath>
      <w:r>
        <w:t xml:space="preserve"> </w:t>
      </w:r>
      <w:r>
        <w:t>）。下列说法正确的是</w:t>
      </w:r>
      <w:r>
        <w:t xml:space="preserve">( </w:t>
      </w:r>
      <w:r>
        <w:rPr>
          <w:color w:val="FF0000"/>
        </w:rPr>
        <w:t>C</w:t>
      </w:r>
      <w:r>
        <w:t xml:space="preserve"> )</w:t>
      </w:r>
    </w:p>
    <w:p w14:paraId="38F87A5F" w14:textId="77777777" w:rsidR="00625AE0" w:rsidRDefault="00625AE0" w:rsidP="00625AE0">
      <w:pPr>
        <w:jc w:val="center"/>
      </w:pPr>
      <w:r>
        <w:rPr>
          <w:noProof/>
        </w:rPr>
        <w:drawing>
          <wp:anchor distT="0" distB="0" distL="0" distR="0" simplePos="0" relativeHeight="252043776" behindDoc="0" locked="0" layoutInCell="1" allowOverlap="0" wp14:anchorId="556D5B3C" wp14:editId="5F51FF96">
            <wp:simplePos x="0" y="0"/>
            <wp:positionH relativeFrom="margin">
              <wp:align>center</wp:align>
            </wp:positionH>
            <wp:positionV relativeFrom="line">
              <wp:posOffset>0</wp:posOffset>
            </wp:positionV>
            <wp:extent cx="2047875" cy="1524750"/>
            <wp:effectExtent l="0" t="0" r="0" b="0"/>
            <wp:wrapTopAndBottom distT="0" distB="0"/>
            <wp:docPr id="284" name="图片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54"/>
                    <a:srcRect/>
                    <a:stretch>
                      <a:fillRect/>
                    </a:stretch>
                  </pic:blipFill>
                  <pic:spPr bwMode="auto">
                    <a:xfrm>
                      <a:off x="0" y="0"/>
                      <a:ext cx="2047875" cy="1524750"/>
                    </a:xfrm>
                    <a:prstGeom prst="rect">
                      <a:avLst/>
                    </a:prstGeom>
                  </pic:spPr>
                </pic:pic>
              </a:graphicData>
            </a:graphic>
          </wp:anchor>
        </w:drawing>
      </w:r>
    </w:p>
    <w:p w14:paraId="2F7B5997" w14:textId="77777777" w:rsidR="00625AE0" w:rsidRDefault="00625AE0" w:rsidP="00625AE0">
      <w:pPr>
        <w:jc w:val="center"/>
      </w:pPr>
      <w:r>
        <w:t>图</w:t>
      </w:r>
      <w:r>
        <w:t>1-11-3</w:t>
      </w:r>
    </w:p>
    <w:p w14:paraId="2A28CFD9" w14:textId="77777777" w:rsidR="00625AE0" w:rsidRDefault="00625AE0" w:rsidP="00625AE0"/>
    <w:p w14:paraId="7ABA7113" w14:textId="77777777" w:rsidR="00625AE0" w:rsidRDefault="00625AE0" w:rsidP="00625AE0">
      <w:r>
        <w:t xml:space="preserve">A. </w:t>
      </w:r>
      <w:r>
        <w:t>该车所受的牵引力和阻力是一对相互作用力</w:t>
      </w:r>
    </w:p>
    <w:p w14:paraId="5D90DD69" w14:textId="77777777" w:rsidR="00625AE0" w:rsidRDefault="00625AE0" w:rsidP="00625AE0">
      <w:r>
        <w:t xml:space="preserve">B. </w:t>
      </w:r>
      <w:r>
        <w:t>空载时该车对路面的压强为</w:t>
      </w:r>
      <m:oMath>
        <m:r>
          <w:rPr>
            <w:rFonts w:ascii="Cambria Math" w:eastAsia="Cambria Math" w:hAnsi="Cambria Math" w:cs="Cambria Math"/>
          </w:rPr>
          <m:t>1.5</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10</m:t>
            </m:r>
          </m:e>
          <m:sup>
            <m:r>
              <w:rPr>
                <w:rFonts w:ascii="Cambria Math" w:eastAsia="Cambria Math" w:hAnsi="Cambria Math" w:cs="Cambria Math"/>
              </w:rPr>
              <m:t>4</m:t>
            </m:r>
          </m:sup>
        </m:sSup>
        <m:r>
          <m:rPr>
            <m:sty m:val="p"/>
          </m:rPr>
          <w:rPr>
            <w:rFonts w:ascii="Cambria Math" w:eastAsia="Cambria Math" w:hAnsi="Cambria Math" w:cs="Cambria Math"/>
          </w:rPr>
          <m:t>Pa</m:t>
        </m:r>
      </m:oMath>
      <w:r>
        <w:t xml:space="preserve"> </w:t>
      </w:r>
    </w:p>
    <w:p w14:paraId="198AFA8F" w14:textId="77777777" w:rsidR="00625AE0" w:rsidRDefault="00625AE0" w:rsidP="00625AE0">
      <w:r>
        <w:t xml:space="preserve">C. </w:t>
      </w:r>
      <w:r>
        <w:t>该车行驶</w:t>
      </w:r>
      <m:oMath>
        <m:r>
          <w:rPr>
            <w:rFonts w:ascii="Cambria Math" w:eastAsia="Cambria Math" w:hAnsi="Cambria Math" w:cs="Cambria Math"/>
          </w:rPr>
          <m:t>2</m:t>
        </m:r>
        <m:r>
          <m:rPr>
            <m:nor/>
          </m:rPr>
          <w:rPr>
            <w:rFonts w:ascii="Cambria Math" w:eastAsia="Cambria Math" w:hAnsi="Cambria Math" w:cs="Cambria Math"/>
          </w:rPr>
          <m:t xml:space="preserve"> </m:t>
        </m:r>
        <m:r>
          <m:rPr>
            <m:sty m:val="p"/>
          </m:rPr>
          <w:rPr>
            <w:rFonts w:ascii="Cambria Math" w:eastAsia="Cambria Math" w:hAnsi="Cambria Math" w:cs="Cambria Math"/>
          </w:rPr>
          <m:t>km</m:t>
        </m:r>
      </m:oMath>
      <w:r>
        <w:t xml:space="preserve"> </w:t>
      </w:r>
      <w:r>
        <w:t>需要</w:t>
      </w:r>
      <m:oMath>
        <m:r>
          <w:rPr>
            <w:rFonts w:ascii="Cambria Math" w:eastAsia="Cambria Math" w:hAnsi="Cambria Math" w:cs="Cambria Math"/>
          </w:rPr>
          <m:t>12</m:t>
        </m:r>
        <m:r>
          <m:rPr>
            <m:nor/>
          </m:rPr>
          <w:rPr>
            <w:rFonts w:ascii="Cambria Math" w:eastAsia="Cambria Math" w:hAnsi="Cambria Math" w:cs="Cambria Math"/>
          </w:rPr>
          <m:t xml:space="preserve"> </m:t>
        </m:r>
        <m:r>
          <m:rPr>
            <m:sty m:val="p"/>
          </m:rPr>
          <w:rPr>
            <w:rFonts w:ascii="Cambria Math" w:eastAsia="Cambria Math" w:hAnsi="Cambria Math" w:cs="Cambria Math"/>
          </w:rPr>
          <m:t>min</m:t>
        </m:r>
      </m:oMath>
      <w:r>
        <w:t xml:space="preserve"> </w:t>
      </w:r>
    </w:p>
    <w:p w14:paraId="03BB0BA1" w14:textId="77777777" w:rsidR="00625AE0" w:rsidRDefault="00625AE0" w:rsidP="00625AE0">
      <w:r>
        <w:t xml:space="preserve">D. </w:t>
      </w:r>
      <m:oMath>
        <m:r>
          <w:rPr>
            <w:rFonts w:ascii="Cambria Math" w:eastAsia="Cambria Math" w:hAnsi="Cambria Math" w:cs="Cambria Math"/>
          </w:rPr>
          <m:t>5</m:t>
        </m:r>
        <m:r>
          <m:rPr>
            <m:sty m:val="p"/>
          </m:rPr>
          <w:rPr>
            <w:rFonts w:ascii="Cambria Math" w:eastAsia="Cambria Math" w:hAnsi="Cambria Math" w:cs="Cambria Math"/>
          </w:rPr>
          <m:t>G</m:t>
        </m:r>
      </m:oMath>
      <w:r>
        <w:t xml:space="preserve"> </w:t>
      </w:r>
      <w:r>
        <w:t>通信比</w:t>
      </w:r>
      <m:oMath>
        <m:r>
          <w:rPr>
            <w:rFonts w:ascii="Cambria Math" w:eastAsia="Cambria Math" w:hAnsi="Cambria Math" w:cs="Cambria Math"/>
          </w:rPr>
          <m:t>4</m:t>
        </m:r>
        <m:r>
          <m:rPr>
            <m:sty m:val="p"/>
          </m:rPr>
          <w:rPr>
            <w:rFonts w:ascii="Cambria Math" w:eastAsia="Cambria Math" w:hAnsi="Cambria Math" w:cs="Cambria Math"/>
          </w:rPr>
          <m:t>G</m:t>
        </m:r>
      </m:oMath>
      <w:r>
        <w:t xml:space="preserve"> </w:t>
      </w:r>
      <w:r>
        <w:t>所使用的电磁波在空气中的传播速度更大</w:t>
      </w:r>
    </w:p>
    <w:p w14:paraId="39B9E47F" w14:textId="77777777" w:rsidR="00625AE0" w:rsidRDefault="00625AE0" w:rsidP="00625AE0">
      <w:r>
        <w:t xml:space="preserve">2. </w:t>
      </w:r>
      <w:r>
        <w:rPr>
          <w:rFonts w:ascii="楷体" w:eastAsia="楷体" w:hAnsi="楷体" w:cs="楷体"/>
        </w:rPr>
        <w:t>[2022·陕西中考节选]</w:t>
      </w:r>
      <w:r>
        <w:t>位于陕西泾阳的郑国渠，是我国古代三大水利工程之一。如图</w:t>
      </w:r>
      <w:r>
        <w:t>1-11-4</w:t>
      </w:r>
      <w:r>
        <w:t>所示是郑国渠跨路面两侧的截面示意图，两侧水渠和中间的涵洞可以看作是一个</w:t>
      </w:r>
      <w:r>
        <w:rPr>
          <w:color w:val="FF0000"/>
          <w:u w:val="single" w:color="000000"/>
        </w:rPr>
        <w:t>连通器</w:t>
      </w:r>
      <w:r>
        <w:t>。当水不流动时，水对</w:t>
      </w:r>
      <m:oMath>
        <m:r>
          <w:rPr>
            <w:rFonts w:ascii="Cambria Math" w:eastAsia="Cambria Math" w:hAnsi="Cambria Math" w:cs="Cambria Math"/>
          </w:rPr>
          <m:t>A</m:t>
        </m:r>
      </m:oMath>
      <w:r>
        <w:t xml:space="preserve"> </w:t>
      </w:r>
      <w:r>
        <w:t>点的压强</w:t>
      </w:r>
      <w:r>
        <w:rPr>
          <w:color w:val="FF0000"/>
          <w:u w:val="single" w:color="000000"/>
        </w:rPr>
        <w:t>小于</w:t>
      </w:r>
      <w:r>
        <w:t>（选填“大于”“等于”或“小于”）水对</w:t>
      </w:r>
      <m:oMath>
        <m:r>
          <w:rPr>
            <w:rFonts w:ascii="Cambria Math" w:eastAsia="Cambria Math" w:hAnsi="Cambria Math" w:cs="Cambria Math"/>
          </w:rPr>
          <m:t>B</m:t>
        </m:r>
      </m:oMath>
      <w:r>
        <w:t xml:space="preserve"> </w:t>
      </w:r>
      <w:r>
        <w:t>点的压强。</w:t>
      </w:r>
    </w:p>
    <w:p w14:paraId="2B7FC124" w14:textId="77777777" w:rsidR="00625AE0" w:rsidRDefault="00625AE0" w:rsidP="00625AE0">
      <w:pPr>
        <w:jc w:val="center"/>
      </w:pPr>
      <w:r>
        <w:rPr>
          <w:noProof/>
        </w:rPr>
        <w:drawing>
          <wp:anchor distT="0" distB="0" distL="0" distR="0" simplePos="0" relativeHeight="252019200" behindDoc="0" locked="0" layoutInCell="1" allowOverlap="0" wp14:anchorId="67C701D2" wp14:editId="589DB772">
            <wp:simplePos x="0" y="0"/>
            <wp:positionH relativeFrom="margin">
              <wp:align>center</wp:align>
            </wp:positionH>
            <wp:positionV relativeFrom="line">
              <wp:posOffset>0</wp:posOffset>
            </wp:positionV>
            <wp:extent cx="2457450" cy="1451679"/>
            <wp:effectExtent l="0" t="0" r="0" b="0"/>
            <wp:wrapTopAndBottom distT="0" distB="0"/>
            <wp:docPr id="285" name="图片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55"/>
                    <a:srcRect/>
                    <a:stretch>
                      <a:fillRect/>
                    </a:stretch>
                  </pic:blipFill>
                  <pic:spPr bwMode="auto">
                    <a:xfrm>
                      <a:off x="0" y="0"/>
                      <a:ext cx="2457450" cy="1451679"/>
                    </a:xfrm>
                    <a:prstGeom prst="rect">
                      <a:avLst/>
                    </a:prstGeom>
                  </pic:spPr>
                </pic:pic>
              </a:graphicData>
            </a:graphic>
          </wp:anchor>
        </w:drawing>
      </w:r>
    </w:p>
    <w:p w14:paraId="5F215639" w14:textId="77777777" w:rsidR="00625AE0" w:rsidRDefault="00625AE0" w:rsidP="00625AE0">
      <w:pPr>
        <w:jc w:val="center"/>
      </w:pPr>
      <w:r>
        <w:t>图</w:t>
      </w:r>
      <w:r>
        <w:t>1-11-4</w:t>
      </w:r>
    </w:p>
    <w:p w14:paraId="1CF5A1E0" w14:textId="77777777" w:rsidR="00625AE0" w:rsidRDefault="00625AE0" w:rsidP="00625AE0"/>
    <w:p w14:paraId="164FC7B3" w14:textId="77777777" w:rsidR="00625AE0" w:rsidRDefault="00625AE0" w:rsidP="00625AE0">
      <w:r>
        <w:t xml:space="preserve">3. </w:t>
      </w:r>
      <w:r>
        <w:rPr>
          <w:rFonts w:ascii="楷体" w:eastAsia="楷体" w:hAnsi="楷体" w:cs="楷体"/>
        </w:rPr>
        <w:t>[2021·陕西中考]</w:t>
      </w:r>
      <w:r>
        <w:t>如图</w:t>
      </w:r>
      <w:r>
        <w:t>1-11-5</w:t>
      </w:r>
      <w:r>
        <w:t>所示，将同一压强计的金属</w:t>
      </w:r>
      <w:proofErr w:type="gramStart"/>
      <w:r>
        <w:t>盒分别</w:t>
      </w:r>
      <w:proofErr w:type="gramEnd"/>
      <w:r>
        <w:t>放入水和盐水中同一深度处，右侧容器中盛装的是</w:t>
      </w:r>
      <w:r>
        <w:rPr>
          <w:color w:val="FF0000"/>
          <w:u w:val="single" w:color="000000"/>
        </w:rPr>
        <w:t>盐水</w:t>
      </w:r>
      <w:r>
        <w:t>。</w:t>
      </w:r>
    </w:p>
    <w:p w14:paraId="0DACCFC8" w14:textId="77777777" w:rsidR="00625AE0" w:rsidRDefault="00625AE0" w:rsidP="00625AE0">
      <w:pPr>
        <w:jc w:val="center"/>
      </w:pPr>
      <w:r>
        <w:rPr>
          <w:noProof/>
        </w:rPr>
        <w:lastRenderedPageBreak/>
        <w:drawing>
          <wp:anchor distT="0" distB="0" distL="0" distR="0" simplePos="0" relativeHeight="252075520" behindDoc="0" locked="0" layoutInCell="1" allowOverlap="0" wp14:anchorId="3593684E" wp14:editId="731554A5">
            <wp:simplePos x="0" y="0"/>
            <wp:positionH relativeFrom="margin">
              <wp:align>center</wp:align>
            </wp:positionH>
            <wp:positionV relativeFrom="line">
              <wp:posOffset>0</wp:posOffset>
            </wp:positionV>
            <wp:extent cx="3867150" cy="1641434"/>
            <wp:effectExtent l="0" t="0" r="0" b="0"/>
            <wp:wrapTopAndBottom distT="0" distB="0"/>
            <wp:docPr id="286" name="图片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56"/>
                    <a:srcRect/>
                    <a:stretch>
                      <a:fillRect/>
                    </a:stretch>
                  </pic:blipFill>
                  <pic:spPr bwMode="auto">
                    <a:xfrm>
                      <a:off x="0" y="0"/>
                      <a:ext cx="3867150" cy="1641434"/>
                    </a:xfrm>
                    <a:prstGeom prst="rect">
                      <a:avLst/>
                    </a:prstGeom>
                  </pic:spPr>
                </pic:pic>
              </a:graphicData>
            </a:graphic>
          </wp:anchor>
        </w:drawing>
      </w:r>
    </w:p>
    <w:p w14:paraId="151CC4AD" w14:textId="7A7013DD" w:rsidR="00625AE0" w:rsidRDefault="00625AE0" w:rsidP="00C72623">
      <w:pPr>
        <w:jc w:val="center"/>
      </w:pPr>
      <w:r>
        <w:t>图</w:t>
      </w:r>
      <w:r w:rsidR="00C72623">
        <w:t>1-11-5</w:t>
      </w:r>
    </w:p>
    <w:p w14:paraId="0BB1E676" w14:textId="77777777" w:rsidR="00625AE0" w:rsidRDefault="00625AE0" w:rsidP="00625AE0">
      <w:r>
        <w:t xml:space="preserve">4. </w:t>
      </w:r>
      <w:r>
        <w:rPr>
          <w:rFonts w:ascii="楷体" w:eastAsia="楷体" w:hAnsi="楷体" w:cs="楷体"/>
        </w:rPr>
        <w:t>[2020·陕西中考]</w:t>
      </w:r>
      <w:r>
        <w:t>如图</w:t>
      </w:r>
      <w:r>
        <w:t>1-11-6</w:t>
      </w:r>
      <w:r>
        <w:t>所示，工人使用橡胶</w:t>
      </w:r>
      <w:proofErr w:type="gramStart"/>
      <w:r>
        <w:t>锤</w:t>
      </w:r>
      <w:proofErr w:type="gramEnd"/>
      <w:r>
        <w:t>铺设瓷砖。橡胶锤头有较大的横截面积，且橡胶具有较好的</w:t>
      </w:r>
      <w:r>
        <w:rPr>
          <w:color w:val="FF0000"/>
          <w:u w:val="single" w:color="000000"/>
        </w:rPr>
        <w:t>弹</w:t>
      </w:r>
      <w:r>
        <w:t>性，能在压力一定时，通过增大受力面积来</w:t>
      </w:r>
      <w:r>
        <w:rPr>
          <w:color w:val="FF0000"/>
          <w:u w:val="single" w:color="000000"/>
        </w:rPr>
        <w:t>减小</w:t>
      </w:r>
      <w:r>
        <w:t>压强。橡胶</w:t>
      </w:r>
      <w:proofErr w:type="gramStart"/>
      <w:r>
        <w:t>锤</w:t>
      </w:r>
      <w:proofErr w:type="gramEnd"/>
      <w:r>
        <w:t>敲击到瓷砖后会向相反方向运动，说明力的作用是</w:t>
      </w:r>
      <w:r>
        <w:rPr>
          <w:color w:val="FF0000"/>
          <w:u w:val="single" w:color="000000"/>
        </w:rPr>
        <w:t>相互</w:t>
      </w:r>
      <w:r>
        <w:t>的。</w:t>
      </w:r>
    </w:p>
    <w:p w14:paraId="42E2E687" w14:textId="1D5C46E8" w:rsidR="00625AE0" w:rsidRDefault="00625AE0" w:rsidP="00625AE0">
      <w:pPr>
        <w:jc w:val="center"/>
        <w:rPr>
          <w:noProof/>
        </w:rPr>
      </w:pPr>
    </w:p>
    <w:p w14:paraId="7818FB42" w14:textId="4BA01287" w:rsidR="00C72623" w:rsidRDefault="00C72623" w:rsidP="00625AE0">
      <w:pPr>
        <w:jc w:val="center"/>
      </w:pPr>
      <w:r>
        <w:rPr>
          <w:noProof/>
        </w:rPr>
        <w:drawing>
          <wp:anchor distT="0" distB="0" distL="0" distR="0" simplePos="0" relativeHeight="252334592" behindDoc="0" locked="0" layoutInCell="1" allowOverlap="0" wp14:anchorId="56F3ACBE" wp14:editId="5D36DDD9">
            <wp:simplePos x="0" y="0"/>
            <wp:positionH relativeFrom="margin">
              <wp:posOffset>1764030</wp:posOffset>
            </wp:positionH>
            <wp:positionV relativeFrom="line">
              <wp:posOffset>-110490</wp:posOffset>
            </wp:positionV>
            <wp:extent cx="2047875" cy="1516394"/>
            <wp:effectExtent l="0" t="0" r="0" b="0"/>
            <wp:wrapTopAndBottom distT="0" dist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57"/>
                    <a:srcRect/>
                    <a:stretch>
                      <a:fillRect/>
                    </a:stretch>
                  </pic:blipFill>
                  <pic:spPr bwMode="auto">
                    <a:xfrm>
                      <a:off x="0" y="0"/>
                      <a:ext cx="2047875" cy="1516394"/>
                    </a:xfrm>
                    <a:prstGeom prst="rect">
                      <a:avLst/>
                    </a:prstGeom>
                  </pic:spPr>
                </pic:pic>
              </a:graphicData>
            </a:graphic>
          </wp:anchor>
        </w:drawing>
      </w:r>
    </w:p>
    <w:p w14:paraId="15B2A296" w14:textId="77777777" w:rsidR="00625AE0" w:rsidRDefault="00625AE0" w:rsidP="00625AE0">
      <w:pPr>
        <w:jc w:val="center"/>
      </w:pPr>
      <w:r>
        <w:t>图</w:t>
      </w:r>
      <w:r>
        <w:t>1-11-6</w:t>
      </w:r>
    </w:p>
    <w:p w14:paraId="01140A4B" w14:textId="77777777" w:rsidR="00625AE0" w:rsidRDefault="00625AE0" w:rsidP="00625AE0"/>
    <w:p w14:paraId="78DBA2C1" w14:textId="77777777" w:rsidR="00625AE0" w:rsidRDefault="00625AE0" w:rsidP="00625AE0">
      <w:r>
        <w:t xml:space="preserve">5. </w:t>
      </w:r>
      <w:r>
        <w:rPr>
          <w:rFonts w:ascii="楷体" w:eastAsia="楷体" w:hAnsi="楷体" w:cs="楷体"/>
        </w:rPr>
        <w:t>[2022·陕西中考]</w:t>
      </w:r>
      <w:r>
        <w:t>请在图</w:t>
      </w:r>
      <w:r>
        <w:t>1-11-7</w:t>
      </w:r>
      <w:r>
        <w:t>中</w:t>
      </w:r>
      <w:proofErr w:type="gramStart"/>
      <w:r>
        <w:t>作出</w:t>
      </w:r>
      <w:proofErr w:type="gramEnd"/>
      <w:r>
        <w:t>足球静止时对水平地面压力</w:t>
      </w:r>
      <m:oMath>
        <m:r>
          <w:rPr>
            <w:rFonts w:ascii="Cambria Math" w:eastAsia="Cambria Math" w:hAnsi="Cambria Math" w:cs="Cambria Math"/>
          </w:rPr>
          <m:t>F</m:t>
        </m:r>
      </m:oMath>
      <w:r>
        <w:t xml:space="preserve"> </w:t>
      </w:r>
      <w:r>
        <w:t>的示意图（作用点在</w:t>
      </w:r>
      <m:oMath>
        <m:r>
          <w:rPr>
            <w:rFonts w:ascii="Cambria Math" w:eastAsia="Cambria Math" w:hAnsi="Cambria Math" w:cs="Cambria Math"/>
          </w:rPr>
          <m:t>O</m:t>
        </m:r>
      </m:oMath>
      <w:r>
        <w:t xml:space="preserve"> </w:t>
      </w:r>
      <w:r>
        <w:t>点）。</w:t>
      </w:r>
    </w:p>
    <w:p w14:paraId="1CFFB935" w14:textId="77777777" w:rsidR="00625AE0" w:rsidRDefault="00625AE0" w:rsidP="00625AE0">
      <w:pPr>
        <w:jc w:val="center"/>
      </w:pPr>
      <w:r>
        <w:rPr>
          <w:noProof/>
        </w:rPr>
        <w:drawing>
          <wp:anchor distT="0" distB="0" distL="0" distR="0" simplePos="0" relativeHeight="251924992" behindDoc="0" locked="0" layoutInCell="1" allowOverlap="0" wp14:anchorId="01BB350C" wp14:editId="05EEAD82">
            <wp:simplePos x="0" y="0"/>
            <wp:positionH relativeFrom="margin">
              <wp:align>center</wp:align>
            </wp:positionH>
            <wp:positionV relativeFrom="line">
              <wp:posOffset>0</wp:posOffset>
            </wp:positionV>
            <wp:extent cx="1209675" cy="855201"/>
            <wp:effectExtent l="0" t="0" r="0" b="0"/>
            <wp:wrapTopAndBottom distT="0" distB="0"/>
            <wp:docPr id="288" name="图片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58"/>
                    <a:srcRect/>
                    <a:stretch>
                      <a:fillRect/>
                    </a:stretch>
                  </pic:blipFill>
                  <pic:spPr bwMode="auto">
                    <a:xfrm>
                      <a:off x="0" y="0"/>
                      <a:ext cx="1209675" cy="855201"/>
                    </a:xfrm>
                    <a:prstGeom prst="rect">
                      <a:avLst/>
                    </a:prstGeom>
                  </pic:spPr>
                </pic:pic>
              </a:graphicData>
            </a:graphic>
          </wp:anchor>
        </w:drawing>
      </w:r>
    </w:p>
    <w:p w14:paraId="1970E545" w14:textId="77777777" w:rsidR="00625AE0" w:rsidRDefault="00625AE0" w:rsidP="00625AE0">
      <w:pPr>
        <w:jc w:val="center"/>
      </w:pPr>
      <w:r>
        <w:t>图</w:t>
      </w:r>
      <w:r>
        <w:t>1-11-7</w:t>
      </w:r>
    </w:p>
    <w:p w14:paraId="1B1858B1" w14:textId="77777777" w:rsidR="00625AE0" w:rsidRDefault="00625AE0" w:rsidP="00625AE0"/>
    <w:p w14:paraId="1CE9AC18" w14:textId="77777777" w:rsidR="00C72623" w:rsidRDefault="00C72623" w:rsidP="00625AE0"/>
    <w:p w14:paraId="100F42DD" w14:textId="77777777" w:rsidR="00625AE0" w:rsidRDefault="00625AE0" w:rsidP="00625AE0">
      <w:r>
        <w:rPr>
          <w:color w:val="FF0000"/>
        </w:rPr>
        <w:lastRenderedPageBreak/>
        <w:t>[</w:t>
      </w:r>
      <w:r>
        <w:rPr>
          <w:color w:val="FF0000"/>
        </w:rPr>
        <w:t>答案</w:t>
      </w:r>
      <w:r>
        <w:rPr>
          <w:color w:val="FF0000"/>
        </w:rPr>
        <w:t>]</w:t>
      </w:r>
      <w:r>
        <w:rPr>
          <w:color w:val="FF0000"/>
        </w:rPr>
        <w:t>如图所示</w:t>
      </w:r>
    </w:p>
    <w:p w14:paraId="3484D37B" w14:textId="77777777" w:rsidR="00625AE0" w:rsidRDefault="00625AE0" w:rsidP="00625AE0">
      <w:pPr>
        <w:jc w:val="center"/>
      </w:pPr>
      <w:r>
        <w:rPr>
          <w:noProof/>
        </w:rPr>
        <w:drawing>
          <wp:inline distT="0" distB="0" distL="0" distR="0" wp14:anchorId="308304C9" wp14:editId="2D5B521A">
            <wp:extent cx="1208532" cy="1218438"/>
            <wp:effectExtent l="0" t="0" r="0" b="0"/>
            <wp:docPr id="289" name="图片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59"/>
                    <a:srcRect/>
                    <a:stretch>
                      <a:fillRect/>
                    </a:stretch>
                  </pic:blipFill>
                  <pic:spPr bwMode="auto">
                    <a:xfrm>
                      <a:off x="0" y="0"/>
                      <a:ext cx="1208532" cy="1218438"/>
                    </a:xfrm>
                    <a:prstGeom prst="rect">
                      <a:avLst/>
                    </a:prstGeom>
                  </pic:spPr>
                </pic:pic>
              </a:graphicData>
            </a:graphic>
          </wp:inline>
        </w:drawing>
      </w:r>
    </w:p>
    <w:p w14:paraId="0275DCFB" w14:textId="77777777" w:rsidR="00C72623" w:rsidRDefault="00625AE0" w:rsidP="00C72623">
      <w:r>
        <w:t xml:space="preserve">6. </w:t>
      </w:r>
      <w:r>
        <w:rPr>
          <w:rFonts w:ascii="楷体" w:eastAsia="楷体" w:hAnsi="楷体" w:cs="楷体"/>
        </w:rPr>
        <w:t>[2022·陕西中考节选]</w:t>
      </w:r>
      <w:r>
        <w:t>如图</w:t>
      </w:r>
      <w:r>
        <w:t>1-11-8</w:t>
      </w:r>
      <w:r>
        <w:t>所示是某家用电扇的铭牌。电扇底座与地面总接触面积为</w:t>
      </w:r>
      <m:oMath>
        <m:r>
          <w:rPr>
            <w:rFonts w:ascii="Cambria Math" w:eastAsia="Cambria Math" w:hAnsi="Cambria Math" w:cs="Cambria Math"/>
          </w:rPr>
          <m:t>2.4</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10</m:t>
            </m:r>
          </m:e>
          <m:sup>
            <m:r>
              <m:rPr>
                <m:sty m:val="p"/>
              </m:rPr>
              <w:rPr>
                <w:rFonts w:ascii="Cambria Math" w:eastAsia="Cambria Math" w:hAnsi="Cambria Math" w:cs="Cambria Math"/>
              </w:rPr>
              <m:t>-</m:t>
            </m:r>
            <m:r>
              <w:rPr>
                <w:rFonts w:ascii="Cambria Math" w:eastAsia="Cambria Math" w:hAnsi="Cambria Math" w:cs="Cambria Math"/>
              </w:rPr>
              <m:t>3</m:t>
            </m:r>
          </m:sup>
        </m:sSup>
        <m:sSup>
          <m:sSupPr>
            <m:ctrlPr>
              <w:rPr>
                <w:rFonts w:ascii="Cambria Math" w:eastAsia="Cambria Math" w:hAnsi="Cambria Math" w:cs="Cambria Math"/>
              </w:rPr>
            </m:ctrlPr>
          </m:sSupPr>
          <m:e>
            <m:r>
              <m:rPr>
                <m:sty m:val="p"/>
              </m:rPr>
              <w:rPr>
                <w:rFonts w:ascii="Cambria Math" w:eastAsia="Cambria Math" w:hAnsi="Cambria Math" w:cs="Cambria Math"/>
              </w:rPr>
              <m:t>m</m:t>
            </m:r>
          </m:e>
          <m:sup>
            <m:r>
              <w:rPr>
                <w:rFonts w:ascii="Cambria Math" w:eastAsia="Cambria Math" w:hAnsi="Cambria Math" w:cs="Cambria Math"/>
              </w:rPr>
              <m:t>2</m:t>
            </m:r>
          </m:sup>
        </m:sSup>
      </m:oMath>
      <w:r>
        <w:t xml:space="preserve"> </w:t>
      </w:r>
      <w:r>
        <w:t>，电扇静止时对水平地面的压强是多少？（</w:t>
      </w:r>
      <m:oMath>
        <m:r>
          <w:rPr>
            <w:rFonts w:ascii="Cambria Math" w:eastAsia="Cambria Math" w:hAnsi="Cambria Math" w:cs="Cambria Math"/>
          </w:rPr>
          <m:t>g</m:t>
        </m:r>
      </m:oMath>
      <w:r>
        <w:t xml:space="preserve"> </w:t>
      </w:r>
      <w:r>
        <w:t>取</w:t>
      </w:r>
      <m:oMath>
        <m:r>
          <w:rPr>
            <w:rFonts w:ascii="Cambria Math" w:eastAsia="Cambria Math" w:hAnsi="Cambria Math" w:cs="Cambria Math"/>
          </w:rPr>
          <m:t>10</m:t>
        </m:r>
        <m:r>
          <m:rPr>
            <m:sty m:val="p"/>
          </m:rPr>
          <w:rPr>
            <w:rFonts w:ascii="Cambria Math" w:eastAsia="Cambria Math" w:hAnsi="Cambria Math" w:cs="Cambria Math"/>
          </w:rPr>
          <m:t>N/kg</m:t>
        </m:r>
      </m:oMath>
      <w:r w:rsidR="00C72623">
        <w:t xml:space="preserve"> </w:t>
      </w:r>
      <w:r w:rsidR="00C72623">
        <w:t>）</w:t>
      </w:r>
    </w:p>
    <w:p w14:paraId="4B7BDB87" w14:textId="77777777" w:rsidR="00C72623" w:rsidRDefault="00C72623" w:rsidP="00625AE0"/>
    <w:p w14:paraId="77165DEB" w14:textId="77777777" w:rsidR="00C72623" w:rsidRDefault="00C72623" w:rsidP="00625AE0"/>
    <w:p w14:paraId="301E08E4" w14:textId="77777777" w:rsidR="00C72623" w:rsidRDefault="00C72623" w:rsidP="00625AE0"/>
    <w:p w14:paraId="50591AB8" w14:textId="77777777" w:rsidR="00625AE0" w:rsidRDefault="00625AE0" w:rsidP="00625AE0">
      <w:pPr>
        <w:jc w:val="center"/>
      </w:pPr>
      <w:r>
        <w:rPr>
          <w:noProof/>
        </w:rPr>
        <w:drawing>
          <wp:anchor distT="0" distB="0" distL="0" distR="0" simplePos="0" relativeHeight="252060160" behindDoc="0" locked="0" layoutInCell="1" allowOverlap="0" wp14:anchorId="236977CA" wp14:editId="20255564">
            <wp:simplePos x="0" y="0"/>
            <wp:positionH relativeFrom="margin">
              <wp:align>center</wp:align>
            </wp:positionH>
            <wp:positionV relativeFrom="line">
              <wp:posOffset>0</wp:posOffset>
            </wp:positionV>
            <wp:extent cx="1943100" cy="1584183"/>
            <wp:effectExtent l="0" t="0" r="0" b="0"/>
            <wp:wrapTopAndBottom distT="0" distB="0"/>
            <wp:docPr id="290" name="图片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60"/>
                    <a:srcRect/>
                    <a:stretch>
                      <a:fillRect/>
                    </a:stretch>
                  </pic:blipFill>
                  <pic:spPr bwMode="auto">
                    <a:xfrm>
                      <a:off x="0" y="0"/>
                      <a:ext cx="1943100" cy="1584183"/>
                    </a:xfrm>
                    <a:prstGeom prst="rect">
                      <a:avLst/>
                    </a:prstGeom>
                  </pic:spPr>
                </pic:pic>
              </a:graphicData>
            </a:graphic>
          </wp:anchor>
        </w:drawing>
      </w:r>
    </w:p>
    <w:p w14:paraId="0562D34C" w14:textId="77777777" w:rsidR="00625AE0" w:rsidRDefault="00625AE0" w:rsidP="00625AE0">
      <w:pPr>
        <w:jc w:val="center"/>
      </w:pPr>
      <w:r>
        <w:t>图</w:t>
      </w:r>
      <w:r>
        <w:t>1-11-8</w:t>
      </w:r>
    </w:p>
    <w:p w14:paraId="3B50C4E7" w14:textId="77777777" w:rsidR="00625AE0" w:rsidRDefault="00625AE0" w:rsidP="00625AE0"/>
    <w:p w14:paraId="249EB7E6" w14:textId="5038C8DE" w:rsidR="00625AE0" w:rsidRDefault="00625AE0" w:rsidP="00625AE0">
      <w:r>
        <w:rPr>
          <w:color w:val="FF0000"/>
        </w:rPr>
        <w:t>[</w:t>
      </w:r>
      <w:r w:rsidR="00C72623">
        <w:rPr>
          <w:color w:val="FF0000"/>
        </w:rPr>
        <w:t>解</w:t>
      </w:r>
      <w:r>
        <w:rPr>
          <w:color w:val="FF0000"/>
        </w:rPr>
        <w:t xml:space="preserve">] </w:t>
      </w:r>
      <w:r>
        <w:rPr>
          <w:color w:val="FF0000"/>
        </w:rPr>
        <w:t>电扇对水平地面的压力</w:t>
      </w:r>
      <w:r>
        <w:rPr>
          <w:color w:val="FF0000"/>
        </w:rPr>
        <w:t>:</w:t>
      </w:r>
    </w:p>
    <w:p w14:paraId="7801AE32" w14:textId="77777777" w:rsidR="00625AE0" w:rsidRDefault="00625AE0" w:rsidP="00625AE0">
      <m:oMath>
        <m:r>
          <w:rPr>
            <w:rFonts w:ascii="Cambria Math" w:eastAsia="Cambria Math" w:hAnsi="Cambria Math" w:cs="Cambria Math"/>
            <w:color w:val="FF0000"/>
          </w:rPr>
          <m:t>F</m:t>
        </m:r>
        <m:r>
          <m:rPr>
            <m:sty m:val="p"/>
          </m:rPr>
          <w:rPr>
            <w:rFonts w:ascii="Cambria Math" w:eastAsia="Cambria Math" w:hAnsi="Cambria Math" w:cs="Cambria Math"/>
            <w:color w:val="FF0000"/>
          </w:rPr>
          <m:t>=</m:t>
        </m:r>
        <m:r>
          <w:rPr>
            <w:rFonts w:ascii="Cambria Math" w:eastAsia="Cambria Math" w:hAnsi="Cambria Math" w:cs="Cambria Math"/>
            <w:color w:val="FF0000"/>
          </w:rPr>
          <m:t>G</m:t>
        </m:r>
        <m:r>
          <m:rPr>
            <m:sty m:val="p"/>
          </m:rPr>
          <w:rPr>
            <w:rFonts w:ascii="Cambria Math" w:eastAsia="Cambria Math" w:hAnsi="Cambria Math" w:cs="Cambria Math"/>
            <w:color w:val="FF0000"/>
          </w:rPr>
          <m:t>=</m:t>
        </m:r>
        <m:r>
          <w:rPr>
            <w:rFonts w:ascii="Cambria Math" w:eastAsia="Cambria Math" w:hAnsi="Cambria Math" w:cs="Cambria Math"/>
            <w:color w:val="FF0000"/>
          </w:rPr>
          <m:t>mg</m:t>
        </m:r>
        <m:r>
          <m:rPr>
            <m:sty m:val="p"/>
          </m:rPr>
          <w:rPr>
            <w:rFonts w:ascii="Cambria Math" w:eastAsia="Cambria Math" w:hAnsi="Cambria Math" w:cs="Cambria Math"/>
            <w:color w:val="FF0000"/>
          </w:rPr>
          <m:t>=</m:t>
        </m:r>
        <m:r>
          <w:rPr>
            <w:rFonts w:ascii="Cambria Math" w:eastAsia="Cambria Math" w:hAnsi="Cambria Math" w:cs="Cambria Math"/>
            <w:color w:val="FF0000"/>
          </w:rPr>
          <m:t>6</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kg×</m:t>
        </m:r>
        <m:r>
          <w:rPr>
            <w:rFonts w:ascii="Cambria Math" w:eastAsia="Cambria Math" w:hAnsi="Cambria Math" w:cs="Cambria Math"/>
            <w:color w:val="FF0000"/>
          </w:rPr>
          <m:t>10</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N/kg=</m:t>
        </m:r>
        <m:r>
          <w:rPr>
            <w:rFonts w:ascii="Cambria Math" w:eastAsia="Cambria Math" w:hAnsi="Cambria Math" w:cs="Cambria Math"/>
            <w:color w:val="FF0000"/>
          </w:rPr>
          <m:t>60</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N</m:t>
        </m:r>
      </m:oMath>
      <w:r>
        <w:t xml:space="preserve"> </w:t>
      </w:r>
    </w:p>
    <w:p w14:paraId="7384A47B" w14:textId="77777777" w:rsidR="00625AE0" w:rsidRDefault="00625AE0" w:rsidP="00625AE0">
      <w:r>
        <w:rPr>
          <w:color w:val="FF0000"/>
        </w:rPr>
        <w:t>电扇对水平地面的压强</w:t>
      </w:r>
      <w:r>
        <w:rPr>
          <w:color w:val="FF0000"/>
        </w:rPr>
        <w:t>:</w:t>
      </w:r>
    </w:p>
    <w:p w14:paraId="42A6E750" w14:textId="77777777" w:rsidR="00625AE0" w:rsidRDefault="00625AE0" w:rsidP="00625AE0">
      <m:oMath>
        <m:r>
          <w:rPr>
            <w:rFonts w:ascii="Cambria Math" w:eastAsia="Cambria Math" w:hAnsi="Cambria Math" w:cs="Cambria Math"/>
            <w:color w:val="FF0000"/>
          </w:rPr>
          <m:t>p</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F</m:t>
            </m:r>
          </m:num>
          <m:den>
            <m:r>
              <w:rPr>
                <w:rFonts w:ascii="Cambria Math" w:eastAsia="Cambria Math" w:hAnsi="Cambria Math" w:cs="Cambria Math"/>
                <w:color w:val="FF0000"/>
              </w:rPr>
              <m:t>S</m:t>
            </m:r>
          </m:den>
        </m:f>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60</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N</m:t>
            </m:r>
          </m:num>
          <m:den>
            <m:r>
              <w:rPr>
                <w:rFonts w:ascii="Cambria Math" w:eastAsia="Cambria Math" w:hAnsi="Cambria Math" w:cs="Cambria Math"/>
                <w:color w:val="FF0000"/>
              </w:rPr>
              <m:t>2.4</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10</m:t>
                </m:r>
              </m:e>
              <m:sup>
                <m:r>
                  <m:rPr>
                    <m:sty m:val="p"/>
                  </m:rPr>
                  <w:rPr>
                    <w:rFonts w:ascii="Cambria Math" w:eastAsia="Cambria Math" w:hAnsi="Cambria Math" w:cs="Cambria Math"/>
                    <w:color w:val="FF0000"/>
                  </w:rPr>
                  <m:t>-</m:t>
                </m:r>
                <m:r>
                  <w:rPr>
                    <w:rFonts w:ascii="Cambria Math" w:eastAsia="Cambria Math" w:hAnsi="Cambria Math" w:cs="Cambria Math"/>
                    <w:color w:val="FF0000"/>
                  </w:rPr>
                  <m:t>3</m:t>
                </m:r>
              </m:sup>
            </m:sSup>
            <m:sSup>
              <m:sSupPr>
                <m:ctrlPr>
                  <w:rPr>
                    <w:rFonts w:ascii="Cambria Math" w:eastAsia="Cambria Math" w:hAnsi="Cambria Math" w:cs="Cambria Math"/>
                    <w:color w:val="FF0000"/>
                  </w:rPr>
                </m:ctrlPr>
              </m:sSupPr>
              <m:e>
                <m:r>
                  <m:rPr>
                    <m:sty m:val="p"/>
                  </m:rPr>
                  <w:rPr>
                    <w:rFonts w:ascii="Cambria Math" w:eastAsia="Cambria Math" w:hAnsi="Cambria Math" w:cs="Cambria Math"/>
                    <w:color w:val="FF0000"/>
                  </w:rPr>
                  <m:t>m</m:t>
                </m:r>
              </m:e>
              <m:sup>
                <m:r>
                  <w:rPr>
                    <w:rFonts w:ascii="Cambria Math" w:eastAsia="Cambria Math" w:hAnsi="Cambria Math" w:cs="Cambria Math"/>
                    <w:color w:val="FF0000"/>
                  </w:rPr>
                  <m:t>2</m:t>
                </m:r>
              </m:sup>
            </m:sSup>
          </m:den>
        </m:f>
        <m:r>
          <m:rPr>
            <m:sty m:val="p"/>
          </m:rPr>
          <w:rPr>
            <w:rFonts w:ascii="Cambria Math" w:eastAsia="Cambria Math" w:hAnsi="Cambria Math" w:cs="Cambria Math"/>
            <w:color w:val="FF0000"/>
          </w:rPr>
          <m:t>=</m:t>
        </m:r>
        <m:r>
          <w:rPr>
            <w:rFonts w:ascii="Cambria Math" w:eastAsia="Cambria Math" w:hAnsi="Cambria Math" w:cs="Cambria Math"/>
            <w:color w:val="FF0000"/>
          </w:rPr>
          <m:t>2.5</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10</m:t>
            </m:r>
          </m:e>
          <m:sup>
            <m:r>
              <w:rPr>
                <w:rFonts w:ascii="Cambria Math" w:eastAsia="Cambria Math" w:hAnsi="Cambria Math" w:cs="Cambria Math"/>
                <w:color w:val="FF0000"/>
              </w:rPr>
              <m:t>4</m:t>
            </m:r>
          </m:sup>
        </m:sSup>
        <m:r>
          <m:rPr>
            <m:sty m:val="p"/>
          </m:rPr>
          <w:rPr>
            <w:rFonts w:ascii="Cambria Math" w:eastAsia="Cambria Math" w:hAnsi="Cambria Math" w:cs="Cambria Math"/>
            <w:color w:val="FF0000"/>
          </w:rPr>
          <m:t>Pa</m:t>
        </m:r>
      </m:oMath>
      <w:r>
        <w:t xml:space="preserve"> </w:t>
      </w:r>
    </w:p>
    <w:p w14:paraId="1804BFCE" w14:textId="77777777" w:rsidR="00625AE0" w:rsidRDefault="00625AE0" w:rsidP="00625AE0">
      <w:pPr>
        <w:pStyle w:val="3"/>
      </w:pPr>
      <w:r>
        <w:rPr>
          <w:noProof/>
        </w:rPr>
        <w:drawing>
          <wp:inline distT="0" distB="0" distL="0" distR="0" wp14:anchorId="5349A6B8" wp14:editId="4B8DCAAE">
            <wp:extent cx="3181350" cy="604085"/>
            <wp:effectExtent l="0" t="0" r="0" b="0"/>
            <wp:docPr id="291" name="图片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0"/>
                    <a:srcRect/>
                    <a:stretch>
                      <a:fillRect/>
                    </a:stretch>
                  </pic:blipFill>
                  <pic:spPr bwMode="auto">
                    <a:xfrm>
                      <a:off x="0" y="0"/>
                      <a:ext cx="3181350" cy="604085"/>
                    </a:xfrm>
                    <a:prstGeom prst="rect">
                      <a:avLst/>
                    </a:prstGeom>
                  </pic:spPr>
                </pic:pic>
              </a:graphicData>
            </a:graphic>
          </wp:inline>
        </w:drawing>
      </w:r>
      <w:r>
        <w:rPr>
          <w:color w:val="FFFFFF"/>
          <w:sz w:val="1"/>
          <w:szCs w:val="1"/>
        </w:rPr>
        <w:t>核心素养培优</w:t>
      </w:r>
    </w:p>
    <w:p w14:paraId="093F1037" w14:textId="77777777" w:rsidR="00625AE0" w:rsidRDefault="00625AE0" w:rsidP="00C72623">
      <w:pPr>
        <w:pStyle w:val="4"/>
        <w:jc w:val="left"/>
      </w:pPr>
      <w:r>
        <w:t>一、选择题</w:t>
      </w:r>
    </w:p>
    <w:p w14:paraId="535DC14E" w14:textId="77777777" w:rsidR="00625AE0" w:rsidRDefault="00625AE0" w:rsidP="00625AE0">
      <w:r>
        <w:t xml:space="preserve">1. </w:t>
      </w:r>
      <w:r>
        <w:rPr>
          <w:rFonts w:ascii="楷体" w:eastAsia="楷体" w:hAnsi="楷体" w:cs="楷体"/>
        </w:rPr>
        <w:t>[2022·大庆中考]</w:t>
      </w:r>
      <w:r>
        <w:t>如图</w:t>
      </w:r>
      <w:r>
        <w:t>1-11-9</w:t>
      </w:r>
      <w:r>
        <w:t>所示，将一瓶</w:t>
      </w:r>
      <m:oMath>
        <m:r>
          <w:rPr>
            <w:rFonts w:ascii="Cambria Math" w:eastAsia="Cambria Math" w:hAnsi="Cambria Math" w:cs="Cambria Math"/>
          </w:rPr>
          <m:t>500</m:t>
        </m:r>
        <m:r>
          <m:rPr>
            <m:nor/>
          </m:rPr>
          <w:rPr>
            <w:rFonts w:ascii="Cambria Math" w:eastAsia="Cambria Math" w:hAnsi="Cambria Math" w:cs="Cambria Math"/>
          </w:rPr>
          <m:t xml:space="preserve"> </m:t>
        </m:r>
        <m:r>
          <m:rPr>
            <m:sty m:val="p"/>
          </m:rPr>
          <w:rPr>
            <w:rFonts w:ascii="Cambria Math" w:eastAsia="Cambria Math" w:hAnsi="Cambria Math" w:cs="Cambria Math"/>
          </w:rPr>
          <m:t>mL</m:t>
        </m:r>
      </m:oMath>
      <w:r>
        <w:t xml:space="preserve"> </w:t>
      </w:r>
      <w:r>
        <w:t>的纯净水倒置在水平桌面上，它对桌面的压强最接近下面哪个数据</w:t>
      </w:r>
      <w:r>
        <w:t xml:space="preserve">( </w:t>
      </w:r>
      <w:r>
        <w:rPr>
          <w:color w:val="FF0000"/>
        </w:rPr>
        <w:t>B</w:t>
      </w:r>
      <w:r>
        <w:t xml:space="preserve"> )</w:t>
      </w:r>
    </w:p>
    <w:p w14:paraId="4ECDB76F" w14:textId="77777777" w:rsidR="00625AE0" w:rsidRDefault="00625AE0" w:rsidP="00625AE0">
      <w:r>
        <w:rPr>
          <w:noProof/>
        </w:rPr>
        <w:lastRenderedPageBreak/>
        <w:drawing>
          <wp:anchor distT="0" distB="0" distL="0" distR="0" simplePos="0" relativeHeight="251934208" behindDoc="0" locked="0" layoutInCell="1" allowOverlap="0" wp14:anchorId="19A551AD" wp14:editId="763B12DD">
            <wp:simplePos x="0" y="0"/>
            <wp:positionH relativeFrom="margin">
              <wp:align>center</wp:align>
            </wp:positionH>
            <wp:positionV relativeFrom="line">
              <wp:posOffset>0</wp:posOffset>
            </wp:positionV>
            <wp:extent cx="1409700" cy="973659"/>
            <wp:effectExtent l="0" t="0" r="0" b="0"/>
            <wp:wrapTopAndBottom distT="0" distB="0"/>
            <wp:docPr id="292" name="图片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61"/>
                    <a:srcRect/>
                    <a:stretch>
                      <a:fillRect/>
                    </a:stretch>
                  </pic:blipFill>
                  <pic:spPr bwMode="auto">
                    <a:xfrm>
                      <a:off x="0" y="0"/>
                      <a:ext cx="1409700" cy="973659"/>
                    </a:xfrm>
                    <a:prstGeom prst="rect">
                      <a:avLst/>
                    </a:prstGeom>
                  </pic:spPr>
                </pic:pic>
              </a:graphicData>
            </a:graphic>
          </wp:anchor>
        </w:drawing>
      </w:r>
    </w:p>
    <w:p w14:paraId="1EFBCA7B" w14:textId="71EDCDF6" w:rsidR="00625AE0" w:rsidRDefault="00625AE0" w:rsidP="00C72623">
      <w:pPr>
        <w:jc w:val="center"/>
      </w:pPr>
      <w:r>
        <w:t>图</w:t>
      </w:r>
      <w:r w:rsidR="00C72623">
        <w:t>1-11-9</w:t>
      </w:r>
    </w:p>
    <w:p w14:paraId="3C93A37B" w14:textId="77777777" w:rsidR="00625AE0" w:rsidRDefault="00625AE0" w:rsidP="00625AE0">
      <w:pPr>
        <w:tabs>
          <w:tab w:val="left" w:pos="2138"/>
          <w:tab w:val="left" w:pos="4277"/>
          <w:tab w:val="left" w:pos="6415"/>
        </w:tabs>
      </w:pPr>
      <w:proofErr w:type="gramStart"/>
      <w:r>
        <w:t xml:space="preserve">A. </w:t>
      </w:r>
      <m:oMath>
        <m:r>
          <w:rPr>
            <w:rFonts w:ascii="Cambria Math" w:eastAsia="Cambria Math" w:hAnsi="Cambria Math" w:cs="Cambria Math"/>
          </w:rPr>
          <m:t>1</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10</m:t>
            </m:r>
          </m:e>
          <m:sup>
            <m:r>
              <w:rPr>
                <w:rFonts w:ascii="Cambria Math" w:eastAsia="Cambria Math" w:hAnsi="Cambria Math" w:cs="Cambria Math"/>
              </w:rPr>
              <m:t>2</m:t>
            </m:r>
          </m:sup>
        </m:sSup>
        <m:r>
          <m:rPr>
            <m:sty m:val="p"/>
          </m:rPr>
          <w:rPr>
            <w:rFonts w:ascii="Cambria Math" w:eastAsia="Cambria Math" w:hAnsi="Cambria Math" w:cs="Cambria Math"/>
          </w:rPr>
          <m:t>Pa</m:t>
        </m:r>
      </m:oMath>
      <w:r>
        <w:t xml:space="preserve"> </w:t>
      </w:r>
      <w:r>
        <w:tab/>
        <w:t xml:space="preserve">B. </w:t>
      </w:r>
      <m:oMath>
        <m:r>
          <w:rPr>
            <w:rFonts w:ascii="Cambria Math" w:eastAsia="Cambria Math" w:hAnsi="Cambria Math" w:cs="Cambria Math"/>
          </w:rPr>
          <m:t>1</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10</m:t>
            </m:r>
          </m:e>
          <m:sup>
            <m:r>
              <w:rPr>
                <w:rFonts w:ascii="Cambria Math" w:eastAsia="Cambria Math" w:hAnsi="Cambria Math" w:cs="Cambria Math"/>
              </w:rPr>
              <m:t>4</m:t>
            </m:r>
          </m:sup>
        </m:sSup>
        <m:r>
          <m:rPr>
            <m:sty m:val="p"/>
          </m:rPr>
          <w:rPr>
            <w:rFonts w:ascii="Cambria Math" w:eastAsia="Cambria Math" w:hAnsi="Cambria Math" w:cs="Cambria Math"/>
          </w:rPr>
          <m:t>Pa</m:t>
        </m:r>
      </m:oMath>
      <w:r>
        <w:t xml:space="preserve"> </w:t>
      </w:r>
      <w:r>
        <w:tab/>
        <w:t xml:space="preserve">C. </w:t>
      </w:r>
      <m:oMath>
        <m:r>
          <w:rPr>
            <w:rFonts w:ascii="Cambria Math" w:eastAsia="Cambria Math" w:hAnsi="Cambria Math" w:cs="Cambria Math"/>
          </w:rPr>
          <m:t>1</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10</m:t>
            </m:r>
          </m:e>
          <m:sup>
            <m:r>
              <w:rPr>
                <w:rFonts w:ascii="Cambria Math" w:eastAsia="Cambria Math" w:hAnsi="Cambria Math" w:cs="Cambria Math"/>
              </w:rPr>
              <m:t>6</m:t>
            </m:r>
          </m:sup>
        </m:sSup>
        <m:r>
          <m:rPr>
            <m:sty m:val="p"/>
          </m:rPr>
          <w:rPr>
            <w:rFonts w:ascii="Cambria Math" w:eastAsia="Cambria Math" w:hAnsi="Cambria Math" w:cs="Cambria Math"/>
          </w:rPr>
          <m:t>Pa</m:t>
        </m:r>
      </m:oMath>
      <w:r>
        <w:t xml:space="preserve"> </w:t>
      </w:r>
      <w:r>
        <w:tab/>
        <w:t>D.</w:t>
      </w:r>
      <w:proofErr w:type="gramEnd"/>
      <w:r>
        <w:t xml:space="preserve"> </w:t>
      </w:r>
      <m:oMath>
        <m:r>
          <w:rPr>
            <w:rFonts w:ascii="Cambria Math" w:eastAsia="Cambria Math" w:hAnsi="Cambria Math" w:cs="Cambria Math"/>
          </w:rPr>
          <m:t>1</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10</m:t>
            </m:r>
          </m:e>
          <m:sup>
            <m:r>
              <w:rPr>
                <w:rFonts w:ascii="Cambria Math" w:eastAsia="Cambria Math" w:hAnsi="Cambria Math" w:cs="Cambria Math"/>
              </w:rPr>
              <m:t>8</m:t>
            </m:r>
          </m:sup>
        </m:sSup>
        <m:r>
          <m:rPr>
            <m:sty m:val="p"/>
          </m:rPr>
          <w:rPr>
            <w:rFonts w:ascii="Cambria Math" w:eastAsia="Cambria Math" w:hAnsi="Cambria Math" w:cs="Cambria Math"/>
          </w:rPr>
          <m:t>Pa</m:t>
        </m:r>
      </m:oMath>
      <w:r>
        <w:t xml:space="preserve"> </w:t>
      </w:r>
    </w:p>
    <w:p w14:paraId="2FC74142" w14:textId="77777777" w:rsidR="00C72623" w:rsidRDefault="00C72623" w:rsidP="00C72623">
      <w:r>
        <w:t xml:space="preserve">2. </w:t>
      </w:r>
      <w:r>
        <w:rPr>
          <w:rFonts w:ascii="楷体" w:eastAsia="楷体" w:hAnsi="楷体" w:cs="楷体"/>
        </w:rPr>
        <w:t>[2022·黑龙江中考]</w:t>
      </w:r>
      <w:r>
        <w:t>下列所示的情景中为了增大压强的是</w:t>
      </w:r>
      <w:r>
        <w:t xml:space="preserve">( </w:t>
      </w:r>
      <w:r>
        <w:rPr>
          <w:color w:val="FF0000"/>
        </w:rPr>
        <w:t>B</w:t>
      </w:r>
      <w:r>
        <w:t xml:space="preserve"> )</w:t>
      </w:r>
    </w:p>
    <w:p w14:paraId="4B0349FB" w14:textId="77777777" w:rsidR="00C72623" w:rsidRPr="00C72623" w:rsidRDefault="00C72623" w:rsidP="00625AE0">
      <w:pPr>
        <w:tabs>
          <w:tab w:val="left" w:pos="2138"/>
          <w:tab w:val="left" w:pos="4277"/>
          <w:tab w:val="left" w:pos="6415"/>
        </w:tabs>
      </w:pPr>
    </w:p>
    <w:p w14:paraId="583A0683" w14:textId="77777777" w:rsidR="00C72623" w:rsidRDefault="00C72623" w:rsidP="00625AE0">
      <w:pPr>
        <w:tabs>
          <w:tab w:val="left" w:pos="2138"/>
          <w:tab w:val="left" w:pos="4277"/>
          <w:tab w:val="left" w:pos="6415"/>
        </w:tabs>
      </w:pPr>
    </w:p>
    <w:p w14:paraId="44C97C5D" w14:textId="77777777" w:rsidR="00625AE0" w:rsidRDefault="00625AE0" w:rsidP="00625AE0">
      <w:r>
        <w:t xml:space="preserve">A. </w:t>
      </w:r>
      <w:r>
        <w:rPr>
          <w:noProof/>
        </w:rPr>
        <w:drawing>
          <wp:anchor distT="0" distB="0" distL="0" distR="0" simplePos="0" relativeHeight="252003840" behindDoc="0" locked="0" layoutInCell="1" allowOverlap="0" wp14:anchorId="534FB141" wp14:editId="334FE5F4">
            <wp:simplePos x="0" y="0"/>
            <wp:positionH relativeFrom="margin">
              <wp:align>center</wp:align>
            </wp:positionH>
            <wp:positionV relativeFrom="line">
              <wp:posOffset>0</wp:posOffset>
            </wp:positionV>
            <wp:extent cx="1990725" cy="1407109"/>
            <wp:effectExtent l="0" t="0" r="0" b="0"/>
            <wp:wrapTopAndBottom distT="0" distB="0"/>
            <wp:docPr id="293" name="图片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62"/>
                    <a:srcRect/>
                    <a:stretch>
                      <a:fillRect/>
                    </a:stretch>
                  </pic:blipFill>
                  <pic:spPr bwMode="auto">
                    <a:xfrm>
                      <a:off x="0" y="0"/>
                      <a:ext cx="1990725" cy="1407109"/>
                    </a:xfrm>
                    <a:prstGeom prst="rect">
                      <a:avLst/>
                    </a:prstGeom>
                  </pic:spPr>
                </pic:pic>
              </a:graphicData>
            </a:graphic>
          </wp:anchor>
        </w:drawing>
      </w:r>
      <w:r>
        <w:t>火车轨道铺枕木</w:t>
      </w:r>
    </w:p>
    <w:p w14:paraId="00B4CD29" w14:textId="77777777" w:rsidR="00625AE0" w:rsidRDefault="00625AE0" w:rsidP="00625AE0">
      <w:r>
        <w:t xml:space="preserve">B. </w:t>
      </w:r>
      <w:r>
        <w:rPr>
          <w:noProof/>
        </w:rPr>
        <w:drawing>
          <wp:anchor distT="0" distB="0" distL="0" distR="0" simplePos="0" relativeHeight="252002816" behindDoc="0" locked="0" layoutInCell="1" allowOverlap="0" wp14:anchorId="1B35853B" wp14:editId="6F44D5C3">
            <wp:simplePos x="0" y="0"/>
            <wp:positionH relativeFrom="margin">
              <wp:align>center</wp:align>
            </wp:positionH>
            <wp:positionV relativeFrom="line">
              <wp:posOffset>0</wp:posOffset>
            </wp:positionV>
            <wp:extent cx="1971675" cy="1405869"/>
            <wp:effectExtent l="0" t="0" r="0" b="0"/>
            <wp:wrapTopAndBottom distT="0" distB="0"/>
            <wp:docPr id="294" name="图片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63"/>
                    <a:srcRect/>
                    <a:stretch>
                      <a:fillRect/>
                    </a:stretch>
                  </pic:blipFill>
                  <pic:spPr bwMode="auto">
                    <a:xfrm>
                      <a:off x="0" y="0"/>
                      <a:ext cx="1971675" cy="1405869"/>
                    </a:xfrm>
                    <a:prstGeom prst="rect">
                      <a:avLst/>
                    </a:prstGeom>
                  </pic:spPr>
                </pic:pic>
              </a:graphicData>
            </a:graphic>
          </wp:anchor>
        </w:drawing>
      </w:r>
      <w:r>
        <w:t>斧头的刃很薄</w:t>
      </w:r>
    </w:p>
    <w:p w14:paraId="332F5B69" w14:textId="77777777" w:rsidR="00625AE0" w:rsidRDefault="00625AE0" w:rsidP="00625AE0">
      <w:r>
        <w:t xml:space="preserve">C. </w:t>
      </w:r>
      <w:r>
        <w:rPr>
          <w:noProof/>
        </w:rPr>
        <w:drawing>
          <wp:anchor distT="0" distB="0" distL="0" distR="0" simplePos="0" relativeHeight="251988480" behindDoc="0" locked="0" layoutInCell="1" allowOverlap="0" wp14:anchorId="3EC995EC" wp14:editId="568950C8">
            <wp:simplePos x="0" y="0"/>
            <wp:positionH relativeFrom="margin">
              <wp:align>center</wp:align>
            </wp:positionH>
            <wp:positionV relativeFrom="line">
              <wp:posOffset>0</wp:posOffset>
            </wp:positionV>
            <wp:extent cx="1990725" cy="1325501"/>
            <wp:effectExtent l="0" t="0" r="0" b="0"/>
            <wp:wrapTopAndBottom distT="0" distB="0"/>
            <wp:docPr id="295" name="图片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64"/>
                    <a:srcRect/>
                    <a:stretch>
                      <a:fillRect/>
                    </a:stretch>
                  </pic:blipFill>
                  <pic:spPr bwMode="auto">
                    <a:xfrm>
                      <a:off x="0" y="0"/>
                      <a:ext cx="1990725" cy="1325501"/>
                    </a:xfrm>
                    <a:prstGeom prst="rect">
                      <a:avLst/>
                    </a:prstGeom>
                  </pic:spPr>
                </pic:pic>
              </a:graphicData>
            </a:graphic>
          </wp:anchor>
        </w:drawing>
      </w:r>
      <w:r>
        <w:t>多轴平板货车</w:t>
      </w:r>
    </w:p>
    <w:p w14:paraId="3AD2A9DB" w14:textId="77777777" w:rsidR="00625AE0" w:rsidRDefault="00625AE0" w:rsidP="00625AE0">
      <w:r>
        <w:lastRenderedPageBreak/>
        <w:t xml:space="preserve">D. </w:t>
      </w:r>
      <w:r>
        <w:rPr>
          <w:noProof/>
        </w:rPr>
        <w:drawing>
          <wp:anchor distT="0" distB="0" distL="0" distR="0" simplePos="0" relativeHeight="251986432" behindDoc="0" locked="0" layoutInCell="1" allowOverlap="0" wp14:anchorId="6CECDE86" wp14:editId="56219AA9">
            <wp:simplePos x="0" y="0"/>
            <wp:positionH relativeFrom="margin">
              <wp:align>center</wp:align>
            </wp:positionH>
            <wp:positionV relativeFrom="line">
              <wp:posOffset>0</wp:posOffset>
            </wp:positionV>
            <wp:extent cx="1971675" cy="1324333"/>
            <wp:effectExtent l="0" t="0" r="0" b="0"/>
            <wp:wrapTopAndBottom distT="0" distB="0"/>
            <wp:docPr id="296" name="图片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65"/>
                    <a:srcRect/>
                    <a:stretch>
                      <a:fillRect/>
                    </a:stretch>
                  </pic:blipFill>
                  <pic:spPr bwMode="auto">
                    <a:xfrm>
                      <a:off x="0" y="0"/>
                      <a:ext cx="1971675" cy="1324333"/>
                    </a:xfrm>
                    <a:prstGeom prst="rect">
                      <a:avLst/>
                    </a:prstGeom>
                  </pic:spPr>
                </pic:pic>
              </a:graphicData>
            </a:graphic>
          </wp:anchor>
        </w:drawing>
      </w:r>
      <w:r>
        <w:t>推土机安装履带</w:t>
      </w:r>
    </w:p>
    <w:p w14:paraId="21CFC285" w14:textId="18A74668" w:rsidR="00C23A23" w:rsidRDefault="00C23A23" w:rsidP="00C23A23">
      <w:pPr>
        <w:jc w:val="center"/>
      </w:pPr>
      <w:r>
        <w:t>图</w:t>
      </w:r>
      <w:r>
        <w:t>1-11-</w:t>
      </w:r>
      <w:r>
        <w:rPr>
          <w:rFonts w:hint="eastAsia"/>
        </w:rPr>
        <w:t>10</w:t>
      </w:r>
    </w:p>
    <w:p w14:paraId="318B86AE" w14:textId="77777777" w:rsidR="00C23A23" w:rsidRPr="00C23A23" w:rsidRDefault="00C23A23" w:rsidP="00625AE0"/>
    <w:p w14:paraId="744A13A7" w14:textId="77777777" w:rsidR="00C72623" w:rsidRDefault="00625AE0" w:rsidP="00625AE0">
      <w:r>
        <w:t xml:space="preserve">3. </w:t>
      </w:r>
      <w:r>
        <w:rPr>
          <w:rFonts w:ascii="楷体" w:eastAsia="楷体" w:hAnsi="楷体" w:cs="楷体"/>
        </w:rPr>
        <w:t>[2022·无锡中考]</w:t>
      </w:r>
      <w:r>
        <w:t>如图</w:t>
      </w:r>
      <w:r>
        <w:t>1-11-11</w:t>
      </w:r>
      <w:r>
        <w:t>所示，</w:t>
      </w:r>
      <w:r>
        <w:t>A</w:t>
      </w:r>
      <w:r>
        <w:t>、</w:t>
      </w:r>
      <w:r>
        <w:t>B</w:t>
      </w:r>
      <w:r>
        <w:t>、</w:t>
      </w:r>
      <w:r>
        <w:t>C</w:t>
      </w:r>
      <w:r>
        <w:t>是三个圆柱形容器，分别装有水或酒精</w:t>
      </w:r>
      <m:oMath>
        <m:d>
          <m:dPr>
            <m:ctrlPr>
              <w:rPr>
                <w:rFonts w:ascii="Cambria Math" w:eastAsia="Cambria Math" w:hAnsi="Cambria Math" w:cs="Cambria Math"/>
              </w:rPr>
            </m:ctrlPr>
          </m:dPr>
          <m:e>
            <m:sSub>
              <m:sSubPr>
                <m:ctrlPr>
                  <w:rPr>
                    <w:rFonts w:ascii="Cambria Math" w:eastAsia="Cambria Math" w:hAnsi="Cambria Math" w:cs="Cambria Math"/>
                  </w:rPr>
                </m:ctrlPr>
              </m:sSubPr>
              <m:e>
                <m:r>
                  <w:rPr>
                    <w:rFonts w:ascii="Cambria Math" w:eastAsia="Cambria Math" w:hAnsi="Cambria Math" w:cs="Cambria Math"/>
                  </w:rPr>
                  <m:t>ρ</m:t>
                </m:r>
              </m:e>
              <m:sub>
                <m:r>
                  <m:rPr>
                    <m:nor/>
                  </m:rPr>
                  <w:rPr>
                    <w:rFonts w:ascii="Cambria Math" w:eastAsia="Cambria Math" w:hAnsi="Cambria Math" w:cs="Cambria Math"/>
                  </w:rPr>
                  <m:t>水</m:t>
                </m:r>
              </m:sub>
            </m:sSub>
            <m:r>
              <m:rPr>
                <m:sty m:val="p"/>
              </m:rPr>
              <w:rPr>
                <w:rFonts w:ascii="Cambria Math" w:eastAsia="Cambria Math" w:hAnsi="Cambria Math" w:cs="Cambria Math"/>
              </w:rPr>
              <m:t>&gt;</m:t>
            </m:r>
            <m:sSub>
              <m:sSubPr>
                <m:ctrlPr>
                  <w:rPr>
                    <w:rFonts w:ascii="Cambria Math" w:eastAsia="Cambria Math" w:hAnsi="Cambria Math" w:cs="Cambria Math"/>
                  </w:rPr>
                </m:ctrlPr>
              </m:sSubPr>
              <m:e>
                <m:r>
                  <w:rPr>
                    <w:rFonts w:ascii="Cambria Math" w:eastAsia="Cambria Math" w:hAnsi="Cambria Math" w:cs="Cambria Math"/>
                  </w:rPr>
                  <m:t>ρ</m:t>
                </m:r>
              </m:e>
              <m:sub>
                <m:r>
                  <m:rPr>
                    <m:nor/>
                  </m:rPr>
                  <w:rPr>
                    <w:rFonts w:ascii="Cambria Math" w:eastAsia="Cambria Math" w:hAnsi="Cambria Math" w:cs="Cambria Math"/>
                  </w:rPr>
                  <m:t>酒精</m:t>
                </m:r>
              </m:sub>
            </m:sSub>
          </m:e>
        </m:d>
      </m:oMath>
      <w:r>
        <w:t xml:space="preserve"> </w:t>
      </w:r>
      <w:r>
        <w:t>，</w:t>
      </w:r>
      <w:r>
        <w:t>B</w:t>
      </w:r>
      <w:r>
        <w:t>和</w:t>
      </w:r>
      <w:r>
        <w:t>C</w:t>
      </w:r>
      <w:r>
        <w:t>两容器的底面积相同，且其中的液体深度也</w:t>
      </w:r>
    </w:p>
    <w:p w14:paraId="02810A3C" w14:textId="77777777" w:rsidR="00C72623" w:rsidRDefault="00C72623" w:rsidP="00C72623">
      <w:r>
        <w:t>相同。三个容器中，底部所受液体压强最大的是</w:t>
      </w:r>
      <w:r>
        <w:t xml:space="preserve">( </w:t>
      </w:r>
      <w:r>
        <w:rPr>
          <w:color w:val="FF0000"/>
        </w:rPr>
        <w:t>B</w:t>
      </w:r>
      <w:r>
        <w:t xml:space="preserve"> )</w:t>
      </w:r>
    </w:p>
    <w:p w14:paraId="01DD9365" w14:textId="77777777" w:rsidR="00C72623" w:rsidRDefault="00C72623" w:rsidP="00625AE0"/>
    <w:p w14:paraId="485D1265" w14:textId="77777777" w:rsidR="00C72623" w:rsidRDefault="00C72623" w:rsidP="00625AE0"/>
    <w:p w14:paraId="0EA441D1" w14:textId="77777777" w:rsidR="00625AE0" w:rsidRDefault="00625AE0" w:rsidP="00625AE0">
      <w:r>
        <w:rPr>
          <w:noProof/>
        </w:rPr>
        <w:drawing>
          <wp:anchor distT="0" distB="0" distL="0" distR="0" simplePos="0" relativeHeight="252009984" behindDoc="0" locked="0" layoutInCell="1" allowOverlap="0" wp14:anchorId="62373975" wp14:editId="7BA42534">
            <wp:simplePos x="0" y="0"/>
            <wp:positionH relativeFrom="margin">
              <wp:align>center</wp:align>
            </wp:positionH>
            <wp:positionV relativeFrom="line">
              <wp:posOffset>0</wp:posOffset>
            </wp:positionV>
            <wp:extent cx="1628775" cy="1420212"/>
            <wp:effectExtent l="0" t="0" r="0" b="0"/>
            <wp:wrapTopAndBottom distT="0" distB="0"/>
            <wp:docPr id="297" name="图片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66"/>
                    <a:srcRect/>
                    <a:stretch>
                      <a:fillRect/>
                    </a:stretch>
                  </pic:blipFill>
                  <pic:spPr bwMode="auto">
                    <a:xfrm>
                      <a:off x="0" y="0"/>
                      <a:ext cx="1628775" cy="1420212"/>
                    </a:xfrm>
                    <a:prstGeom prst="rect">
                      <a:avLst/>
                    </a:prstGeom>
                  </pic:spPr>
                </pic:pic>
              </a:graphicData>
            </a:graphic>
          </wp:anchor>
        </w:drawing>
      </w:r>
    </w:p>
    <w:p w14:paraId="446A5F7D" w14:textId="5C3C32BD" w:rsidR="00625AE0" w:rsidRDefault="00625AE0" w:rsidP="00C72623">
      <w:pPr>
        <w:jc w:val="center"/>
      </w:pPr>
      <w:r>
        <w:t>图</w:t>
      </w:r>
      <w:r w:rsidR="00C72623">
        <w:t>1-11-11</w:t>
      </w:r>
    </w:p>
    <w:p w14:paraId="3FDE0A76" w14:textId="77777777" w:rsidR="00625AE0" w:rsidRDefault="00625AE0" w:rsidP="00625AE0">
      <w:pPr>
        <w:tabs>
          <w:tab w:val="left" w:pos="2138"/>
          <w:tab w:val="left" w:pos="4277"/>
          <w:tab w:val="left" w:pos="6415"/>
        </w:tabs>
      </w:pPr>
      <w:r>
        <w:t>A. A</w:t>
      </w:r>
      <w:r>
        <w:t>容器</w:t>
      </w:r>
      <w:r>
        <w:tab/>
        <w:t>B. B</w:t>
      </w:r>
      <w:r>
        <w:t>容器</w:t>
      </w:r>
      <w:r>
        <w:tab/>
        <w:t>C. C</w:t>
      </w:r>
      <w:r>
        <w:t>容器</w:t>
      </w:r>
      <w:r>
        <w:tab/>
        <w:t xml:space="preserve">D. </w:t>
      </w:r>
      <w:r>
        <w:t>无法比较</w:t>
      </w:r>
    </w:p>
    <w:p w14:paraId="444438B8" w14:textId="77777777" w:rsidR="00625AE0" w:rsidRDefault="00625AE0" w:rsidP="00625AE0">
      <w:r>
        <w:t xml:space="preserve">4. </w:t>
      </w:r>
      <w:r>
        <w:rPr>
          <w:rFonts w:ascii="楷体" w:eastAsia="楷体" w:hAnsi="楷体" w:cs="楷体"/>
        </w:rPr>
        <w:t>[2022·营口中考]</w:t>
      </w:r>
      <w:r>
        <w:t>下列不是利用连通器原理工作的是</w:t>
      </w:r>
      <w:r>
        <w:t xml:space="preserve">( </w:t>
      </w:r>
      <w:r>
        <w:rPr>
          <w:color w:val="FF0000"/>
        </w:rPr>
        <w:t>C</w:t>
      </w:r>
      <w:r>
        <w:t xml:space="preserve"> )</w:t>
      </w:r>
    </w:p>
    <w:p w14:paraId="0840BB3F" w14:textId="77777777" w:rsidR="00625AE0" w:rsidRDefault="00625AE0" w:rsidP="00625AE0">
      <w:r>
        <w:t xml:space="preserve">A. </w:t>
      </w:r>
      <w:r>
        <w:rPr>
          <w:noProof/>
        </w:rPr>
        <w:drawing>
          <wp:anchor distT="0" distB="0" distL="0" distR="0" simplePos="0" relativeHeight="251936256" behindDoc="0" locked="0" layoutInCell="1" allowOverlap="0" wp14:anchorId="633424B7" wp14:editId="62715ED0">
            <wp:simplePos x="0" y="0"/>
            <wp:positionH relativeFrom="margin">
              <wp:align>center</wp:align>
            </wp:positionH>
            <wp:positionV relativeFrom="line">
              <wp:posOffset>0</wp:posOffset>
            </wp:positionV>
            <wp:extent cx="1657350" cy="991936"/>
            <wp:effectExtent l="0" t="0" r="0" b="0"/>
            <wp:wrapTopAndBottom distT="0" distB="0"/>
            <wp:docPr id="298" name="图片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67"/>
                    <a:srcRect/>
                    <a:stretch>
                      <a:fillRect/>
                    </a:stretch>
                  </pic:blipFill>
                  <pic:spPr bwMode="auto">
                    <a:xfrm>
                      <a:off x="0" y="0"/>
                      <a:ext cx="1657350" cy="991936"/>
                    </a:xfrm>
                    <a:prstGeom prst="rect">
                      <a:avLst/>
                    </a:prstGeom>
                  </pic:spPr>
                </pic:pic>
              </a:graphicData>
            </a:graphic>
          </wp:anchor>
        </w:drawing>
      </w:r>
      <w:r>
        <w:t>茶壶</w:t>
      </w:r>
    </w:p>
    <w:p w14:paraId="365C0F8B" w14:textId="77777777" w:rsidR="00625AE0" w:rsidRDefault="00625AE0" w:rsidP="00625AE0">
      <w:r>
        <w:lastRenderedPageBreak/>
        <w:t xml:space="preserve">B. </w:t>
      </w:r>
      <w:r>
        <w:rPr>
          <w:noProof/>
        </w:rPr>
        <w:drawing>
          <wp:anchor distT="0" distB="0" distL="0" distR="0" simplePos="0" relativeHeight="251935232" behindDoc="0" locked="0" layoutInCell="1" allowOverlap="0" wp14:anchorId="324F45B4" wp14:editId="2631D2B3">
            <wp:simplePos x="0" y="0"/>
            <wp:positionH relativeFrom="margin">
              <wp:align>center</wp:align>
            </wp:positionH>
            <wp:positionV relativeFrom="line">
              <wp:posOffset>0</wp:posOffset>
            </wp:positionV>
            <wp:extent cx="1962150" cy="990960"/>
            <wp:effectExtent l="0" t="0" r="0" b="0"/>
            <wp:wrapTopAndBottom distT="0" distB="0"/>
            <wp:docPr id="299" name="图片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68"/>
                    <a:srcRect/>
                    <a:stretch>
                      <a:fillRect/>
                    </a:stretch>
                  </pic:blipFill>
                  <pic:spPr bwMode="auto">
                    <a:xfrm>
                      <a:off x="0" y="0"/>
                      <a:ext cx="1962150" cy="990960"/>
                    </a:xfrm>
                    <a:prstGeom prst="rect">
                      <a:avLst/>
                    </a:prstGeom>
                  </pic:spPr>
                </pic:pic>
              </a:graphicData>
            </a:graphic>
          </wp:anchor>
        </w:drawing>
      </w:r>
      <w:r>
        <w:t>船闸</w:t>
      </w:r>
    </w:p>
    <w:p w14:paraId="04CD0F0E" w14:textId="77777777" w:rsidR="00625AE0" w:rsidRDefault="00625AE0" w:rsidP="00625AE0">
      <w:r>
        <w:t xml:space="preserve">C. </w:t>
      </w:r>
      <w:r>
        <w:rPr>
          <w:noProof/>
        </w:rPr>
        <w:drawing>
          <wp:anchor distT="0" distB="0" distL="0" distR="0" simplePos="0" relativeHeight="251984384" behindDoc="0" locked="0" layoutInCell="1" allowOverlap="0" wp14:anchorId="606CDB5E" wp14:editId="4B2883C8">
            <wp:simplePos x="0" y="0"/>
            <wp:positionH relativeFrom="margin">
              <wp:align>center</wp:align>
            </wp:positionH>
            <wp:positionV relativeFrom="line">
              <wp:posOffset>0</wp:posOffset>
            </wp:positionV>
            <wp:extent cx="1657350" cy="1318459"/>
            <wp:effectExtent l="0" t="0" r="0" b="0"/>
            <wp:wrapTopAndBottom distT="0" distB="0"/>
            <wp:docPr id="300" name="图片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69"/>
                    <a:srcRect/>
                    <a:stretch>
                      <a:fillRect/>
                    </a:stretch>
                  </pic:blipFill>
                  <pic:spPr bwMode="auto">
                    <a:xfrm>
                      <a:off x="0" y="0"/>
                      <a:ext cx="1657350" cy="1318459"/>
                    </a:xfrm>
                    <a:prstGeom prst="rect">
                      <a:avLst/>
                    </a:prstGeom>
                  </pic:spPr>
                </pic:pic>
              </a:graphicData>
            </a:graphic>
          </wp:anchor>
        </w:drawing>
      </w:r>
      <w:r>
        <w:t>抽水机</w:t>
      </w:r>
    </w:p>
    <w:p w14:paraId="49C75178" w14:textId="77777777" w:rsidR="00625AE0" w:rsidRDefault="00625AE0" w:rsidP="00625AE0">
      <w:r>
        <w:t xml:space="preserve">D. </w:t>
      </w:r>
      <w:r>
        <w:rPr>
          <w:noProof/>
        </w:rPr>
        <w:drawing>
          <wp:anchor distT="0" distB="0" distL="0" distR="0" simplePos="0" relativeHeight="251983360" behindDoc="0" locked="0" layoutInCell="1" allowOverlap="0" wp14:anchorId="6C54794E" wp14:editId="7FBE8384">
            <wp:simplePos x="0" y="0"/>
            <wp:positionH relativeFrom="margin">
              <wp:align>center</wp:align>
            </wp:positionH>
            <wp:positionV relativeFrom="line">
              <wp:posOffset>0</wp:posOffset>
            </wp:positionV>
            <wp:extent cx="1962150" cy="1317161"/>
            <wp:effectExtent l="0" t="0" r="0" b="0"/>
            <wp:wrapTopAndBottom distT="0" distB="0"/>
            <wp:docPr id="301" name="图片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70"/>
                    <a:srcRect/>
                    <a:stretch>
                      <a:fillRect/>
                    </a:stretch>
                  </pic:blipFill>
                  <pic:spPr bwMode="auto">
                    <a:xfrm>
                      <a:off x="0" y="0"/>
                      <a:ext cx="1962150" cy="1317161"/>
                    </a:xfrm>
                    <a:prstGeom prst="rect">
                      <a:avLst/>
                    </a:prstGeom>
                  </pic:spPr>
                </pic:pic>
              </a:graphicData>
            </a:graphic>
          </wp:anchor>
        </w:drawing>
      </w:r>
      <w:r>
        <w:t>地漏</w:t>
      </w:r>
    </w:p>
    <w:p w14:paraId="373871B2" w14:textId="710C02E0" w:rsidR="00C23A23" w:rsidRDefault="00C23A23" w:rsidP="00C23A23">
      <w:pPr>
        <w:jc w:val="center"/>
      </w:pPr>
      <w:r>
        <w:t>图</w:t>
      </w:r>
      <w:r>
        <w:t>1-11-</w:t>
      </w:r>
      <w:r>
        <w:rPr>
          <w:rFonts w:hint="eastAsia"/>
        </w:rPr>
        <w:t>12</w:t>
      </w:r>
    </w:p>
    <w:p w14:paraId="6444B203" w14:textId="77777777" w:rsidR="00C23A23" w:rsidRPr="00C23A23" w:rsidRDefault="00C23A23" w:rsidP="00625AE0"/>
    <w:p w14:paraId="7E8D4A12" w14:textId="77777777" w:rsidR="00625AE0" w:rsidRDefault="00625AE0" w:rsidP="00625AE0">
      <w:r>
        <w:t xml:space="preserve">5. </w:t>
      </w:r>
      <w:r>
        <w:rPr>
          <w:rFonts w:ascii="楷体" w:eastAsia="楷体" w:hAnsi="楷体" w:cs="楷体"/>
        </w:rPr>
        <w:t>[2022·郴州中考]</w:t>
      </w:r>
      <w:r>
        <w:t>一个质量分布均匀的立方体静止在水平地面上，沿图中虚线将其分割成体积相等的</w:t>
      </w:r>
      <m:oMath>
        <m:r>
          <m:rPr>
            <m:sty m:val="p"/>
          </m:rPr>
          <w:rPr>
            <w:rFonts w:ascii="Cambria Math" w:eastAsia="Cambria Math" w:hAnsi="Cambria Math" w:cs="Cambria Math"/>
          </w:rPr>
          <m:t>a</m:t>
        </m:r>
      </m:oMath>
      <w:r>
        <w:t xml:space="preserve"> </w:t>
      </w:r>
      <w:r>
        <w:t>、</w:t>
      </w:r>
      <m:oMath>
        <m:r>
          <m:rPr>
            <m:sty m:val="p"/>
          </m:rPr>
          <w:rPr>
            <w:rFonts w:ascii="Cambria Math" w:eastAsia="Cambria Math" w:hAnsi="Cambria Math" w:cs="Cambria Math"/>
          </w:rPr>
          <m:t>b</m:t>
        </m:r>
      </m:oMath>
      <w:r>
        <w:t xml:space="preserve"> </w:t>
      </w:r>
      <w:r>
        <w:t>两部分，并取走</w:t>
      </w:r>
      <m:oMath>
        <m:r>
          <m:rPr>
            <m:sty m:val="p"/>
          </m:rPr>
          <w:rPr>
            <w:rFonts w:ascii="Cambria Math" w:eastAsia="Cambria Math" w:hAnsi="Cambria Math" w:cs="Cambria Math"/>
          </w:rPr>
          <m:t>a</m:t>
        </m:r>
      </m:oMath>
      <w:r>
        <w:t xml:space="preserve"> </w:t>
      </w:r>
      <w:r>
        <w:t>部分，剩下的</w:t>
      </w:r>
      <m:oMath>
        <m:r>
          <m:rPr>
            <m:sty m:val="p"/>
          </m:rPr>
          <w:rPr>
            <w:rFonts w:ascii="Cambria Math" w:eastAsia="Cambria Math" w:hAnsi="Cambria Math" w:cs="Cambria Math"/>
          </w:rPr>
          <m:t>b</m:t>
        </m:r>
      </m:oMath>
      <w:r>
        <w:t xml:space="preserve"> </w:t>
      </w:r>
      <w:r>
        <w:t>部分（未倾倒）对水平地面产生的压强最大的是</w:t>
      </w:r>
      <w:r>
        <w:t xml:space="preserve">( </w:t>
      </w:r>
      <w:r>
        <w:rPr>
          <w:color w:val="FF0000"/>
        </w:rPr>
        <w:t>D</w:t>
      </w:r>
      <w:r>
        <w:t xml:space="preserve"> )</w:t>
      </w:r>
    </w:p>
    <w:p w14:paraId="0D5FA0CF" w14:textId="77777777" w:rsidR="00625AE0" w:rsidRDefault="00625AE0" w:rsidP="00625AE0">
      <w:r>
        <w:t xml:space="preserve">A. </w:t>
      </w:r>
      <w:r>
        <w:rPr>
          <w:noProof/>
        </w:rPr>
        <w:drawing>
          <wp:inline distT="0" distB="0" distL="0" distR="0" wp14:anchorId="4AC86B98" wp14:editId="05D47DD0">
            <wp:extent cx="1292733" cy="839534"/>
            <wp:effectExtent l="0" t="0" r="0" b="0"/>
            <wp:docPr id="302" name="图片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71"/>
                    <a:srcRect/>
                    <a:stretch>
                      <a:fillRect/>
                    </a:stretch>
                  </pic:blipFill>
                  <pic:spPr bwMode="auto">
                    <a:xfrm>
                      <a:off x="0" y="0"/>
                      <a:ext cx="1292733" cy="839534"/>
                    </a:xfrm>
                    <a:prstGeom prst="rect">
                      <a:avLst/>
                    </a:prstGeom>
                  </pic:spPr>
                </pic:pic>
              </a:graphicData>
            </a:graphic>
          </wp:inline>
        </w:drawing>
      </w:r>
    </w:p>
    <w:p w14:paraId="28A8D9E0" w14:textId="77777777" w:rsidR="00625AE0" w:rsidRDefault="00625AE0" w:rsidP="00625AE0">
      <w:r>
        <w:t xml:space="preserve">B. </w:t>
      </w:r>
      <w:r>
        <w:rPr>
          <w:noProof/>
        </w:rPr>
        <w:drawing>
          <wp:inline distT="0" distB="0" distL="0" distR="0" wp14:anchorId="43EB5500" wp14:editId="3628C2EF">
            <wp:extent cx="1300163" cy="839534"/>
            <wp:effectExtent l="0" t="0" r="0" b="0"/>
            <wp:docPr id="303" name="图片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72"/>
                    <a:srcRect/>
                    <a:stretch>
                      <a:fillRect/>
                    </a:stretch>
                  </pic:blipFill>
                  <pic:spPr bwMode="auto">
                    <a:xfrm>
                      <a:off x="0" y="0"/>
                      <a:ext cx="1300163" cy="839534"/>
                    </a:xfrm>
                    <a:prstGeom prst="rect">
                      <a:avLst/>
                    </a:prstGeom>
                  </pic:spPr>
                </pic:pic>
              </a:graphicData>
            </a:graphic>
          </wp:inline>
        </w:drawing>
      </w:r>
    </w:p>
    <w:p w14:paraId="70BB3473" w14:textId="77777777" w:rsidR="00625AE0" w:rsidRDefault="00625AE0" w:rsidP="00625AE0">
      <w:r>
        <w:t xml:space="preserve">C. </w:t>
      </w:r>
      <w:r>
        <w:rPr>
          <w:noProof/>
        </w:rPr>
        <w:drawing>
          <wp:inline distT="0" distB="0" distL="0" distR="0" wp14:anchorId="54CB0DCF" wp14:editId="0CDDA6E1">
            <wp:extent cx="1292733" cy="903923"/>
            <wp:effectExtent l="0" t="0" r="0" b="0"/>
            <wp:docPr id="304" name="图片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73"/>
                    <a:srcRect/>
                    <a:stretch>
                      <a:fillRect/>
                    </a:stretch>
                  </pic:blipFill>
                  <pic:spPr bwMode="auto">
                    <a:xfrm>
                      <a:off x="0" y="0"/>
                      <a:ext cx="1292733" cy="903923"/>
                    </a:xfrm>
                    <a:prstGeom prst="rect">
                      <a:avLst/>
                    </a:prstGeom>
                  </pic:spPr>
                </pic:pic>
              </a:graphicData>
            </a:graphic>
          </wp:inline>
        </w:drawing>
      </w:r>
    </w:p>
    <w:p w14:paraId="58D803F5" w14:textId="77777777" w:rsidR="00625AE0" w:rsidRDefault="00625AE0" w:rsidP="00625AE0">
      <w:r>
        <w:lastRenderedPageBreak/>
        <w:t xml:space="preserve">D. </w:t>
      </w:r>
      <w:r>
        <w:rPr>
          <w:noProof/>
        </w:rPr>
        <w:drawing>
          <wp:inline distT="0" distB="0" distL="0" distR="0" wp14:anchorId="2E57AFB3" wp14:editId="74FC3513">
            <wp:extent cx="1300163" cy="903923"/>
            <wp:effectExtent l="0" t="0" r="0" b="0"/>
            <wp:docPr id="305" name="图片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74"/>
                    <a:srcRect/>
                    <a:stretch>
                      <a:fillRect/>
                    </a:stretch>
                  </pic:blipFill>
                  <pic:spPr bwMode="auto">
                    <a:xfrm>
                      <a:off x="0" y="0"/>
                      <a:ext cx="1300163" cy="903923"/>
                    </a:xfrm>
                    <a:prstGeom prst="rect">
                      <a:avLst/>
                    </a:prstGeom>
                  </pic:spPr>
                </pic:pic>
              </a:graphicData>
            </a:graphic>
          </wp:inline>
        </w:drawing>
      </w:r>
    </w:p>
    <w:p w14:paraId="026CDF17" w14:textId="3813CB85" w:rsidR="00C23A23" w:rsidRDefault="00C23A23" w:rsidP="00C23A23">
      <w:pPr>
        <w:jc w:val="center"/>
      </w:pPr>
      <w:r>
        <w:t>图</w:t>
      </w:r>
      <w:r>
        <w:t>1-11-</w:t>
      </w:r>
      <w:r>
        <w:rPr>
          <w:rFonts w:hint="eastAsia"/>
        </w:rPr>
        <w:t>13</w:t>
      </w:r>
    </w:p>
    <w:p w14:paraId="74D74B33" w14:textId="77777777" w:rsidR="00C23A23" w:rsidRPr="00C23A23" w:rsidRDefault="00C23A23" w:rsidP="00625AE0"/>
    <w:p w14:paraId="721CA24C" w14:textId="77777777" w:rsidR="00625AE0" w:rsidRDefault="00625AE0" w:rsidP="00625AE0">
      <w:r>
        <w:t xml:space="preserve">6. </w:t>
      </w:r>
      <w:r>
        <w:rPr>
          <w:rFonts w:ascii="楷体" w:eastAsia="楷体" w:hAnsi="楷体" w:cs="楷体"/>
        </w:rPr>
        <w:t>[2022·常州中考]</w:t>
      </w:r>
      <w:r>
        <w:t>有市民在湿地劳动时不慎陷入淤泥无法脱身，救援者将宽大的木板平绑在鞋底，顺利走到受困者身边。受困者的质量为</w:t>
      </w:r>
      <m:oMath>
        <m:r>
          <w:rPr>
            <w:rFonts w:ascii="Cambria Math" w:eastAsia="Cambria Math" w:hAnsi="Cambria Math" w:cs="Cambria Math"/>
          </w:rPr>
          <m:t>50</m:t>
        </m:r>
        <w:proofErr w:type="gramStart"/>
        <m:r>
          <m:rPr>
            <m:nor/>
          </m:rPr>
          <w:rPr>
            <w:rFonts w:ascii="Cambria Math" w:eastAsia="Cambria Math" w:hAnsi="Cambria Math" w:cs="Cambria Math"/>
          </w:rPr>
          <m:t xml:space="preserve"> </m:t>
        </m:r>
        <m:r>
          <m:rPr>
            <m:sty m:val="p"/>
          </m:rPr>
          <w:rPr>
            <w:rFonts w:ascii="Cambria Math" w:eastAsia="Cambria Math" w:hAnsi="Cambria Math" w:cs="Cambria Math"/>
          </w:rPr>
          <m:t>kg</m:t>
        </m:r>
      </m:oMath>
      <w:r>
        <w:t xml:space="preserve"> </w:t>
      </w:r>
      <w:proofErr w:type="gramEnd"/>
      <w:r>
        <w:t>、对淤泥的压强为</w:t>
      </w:r>
      <m:oMath>
        <m:sSub>
          <m:sSubPr>
            <m:ctrlPr>
              <w:rPr>
                <w:rFonts w:ascii="Cambria Math" w:eastAsia="Cambria Math" w:hAnsi="Cambria Math" w:cs="Cambria Math"/>
              </w:rPr>
            </m:ctrlPr>
          </m:sSubPr>
          <m:e>
            <m:r>
              <w:rPr>
                <w:rFonts w:ascii="Cambria Math" w:eastAsia="Cambria Math" w:hAnsi="Cambria Math" w:cs="Cambria Math"/>
              </w:rPr>
              <m:t>p</m:t>
            </m:r>
          </m:e>
          <m:sub>
            <m:r>
              <w:rPr>
                <w:rFonts w:ascii="Cambria Math" w:eastAsia="Cambria Math" w:hAnsi="Cambria Math" w:cs="Cambria Math"/>
              </w:rPr>
              <m:t>1</m:t>
            </m:r>
          </m:sub>
        </m:sSub>
      </m:oMath>
      <w:r>
        <w:t xml:space="preserve"> </w:t>
      </w:r>
      <w:r>
        <w:t>，救援者连同木板的总质量为</w:t>
      </w:r>
      <m:oMath>
        <m:r>
          <w:rPr>
            <w:rFonts w:ascii="Cambria Math" w:eastAsia="Cambria Math" w:hAnsi="Cambria Math" w:cs="Cambria Math"/>
          </w:rPr>
          <m:t>80</m:t>
        </m:r>
        <w:proofErr w:type="gramStart"/>
        <m:r>
          <m:rPr>
            <m:nor/>
          </m:rPr>
          <w:rPr>
            <w:rFonts w:ascii="Cambria Math" w:eastAsia="Cambria Math" w:hAnsi="Cambria Math" w:cs="Cambria Math"/>
          </w:rPr>
          <m:t xml:space="preserve"> </m:t>
        </m:r>
        <m:r>
          <m:rPr>
            <m:sty m:val="p"/>
          </m:rPr>
          <w:rPr>
            <w:rFonts w:ascii="Cambria Math" w:eastAsia="Cambria Math" w:hAnsi="Cambria Math" w:cs="Cambria Math"/>
          </w:rPr>
          <m:t>kg</m:t>
        </m:r>
      </m:oMath>
      <w:r>
        <w:t xml:space="preserve"> </w:t>
      </w:r>
      <w:proofErr w:type="gramEnd"/>
      <w:r>
        <w:t>、对淤泥的压强为</w:t>
      </w:r>
      <m:oMath>
        <m:sSub>
          <m:sSubPr>
            <m:ctrlPr>
              <w:rPr>
                <w:rFonts w:ascii="Cambria Math" w:eastAsia="Cambria Math" w:hAnsi="Cambria Math" w:cs="Cambria Math"/>
              </w:rPr>
            </m:ctrlPr>
          </m:sSubPr>
          <m:e>
            <m:r>
              <w:rPr>
                <w:rFonts w:ascii="Cambria Math" w:eastAsia="Cambria Math" w:hAnsi="Cambria Math" w:cs="Cambria Math"/>
              </w:rPr>
              <m:t>p</m:t>
            </m:r>
          </m:e>
          <m:sub>
            <m:r>
              <w:rPr>
                <w:rFonts w:ascii="Cambria Math" w:eastAsia="Cambria Math" w:hAnsi="Cambria Math" w:cs="Cambria Math"/>
              </w:rPr>
              <m:t>2</m:t>
            </m:r>
          </m:sub>
        </m:sSub>
      </m:oMath>
      <w:r>
        <w:t xml:space="preserve"> </w:t>
      </w:r>
      <w:r>
        <w:t>，淤泥处处相同，则</w:t>
      </w:r>
      <w:r>
        <w:t xml:space="preserve">( </w:t>
      </w:r>
      <w:r>
        <w:rPr>
          <w:color w:val="FF0000"/>
        </w:rPr>
        <w:t>B</w:t>
      </w:r>
      <w:r>
        <w:t xml:space="preserve"> )</w:t>
      </w:r>
    </w:p>
    <w:p w14:paraId="4F8B24B6" w14:textId="77777777" w:rsidR="00625AE0" w:rsidRDefault="00625AE0" w:rsidP="00625AE0">
      <w:pPr>
        <w:tabs>
          <w:tab w:val="left" w:pos="4277"/>
        </w:tabs>
      </w:pPr>
      <w:proofErr w:type="gramStart"/>
      <w:r>
        <w:t xml:space="preserve">A. </w:t>
      </w:r>
      <m:oMath>
        <m:sSub>
          <m:sSubPr>
            <m:ctrlPr>
              <w:rPr>
                <w:rFonts w:ascii="Cambria Math" w:eastAsia="Cambria Math" w:hAnsi="Cambria Math" w:cs="Cambria Math"/>
              </w:rPr>
            </m:ctrlPr>
          </m:sSubPr>
          <m:e>
            <m:r>
              <w:rPr>
                <w:rFonts w:ascii="Cambria Math" w:eastAsia="Cambria Math" w:hAnsi="Cambria Math" w:cs="Cambria Math"/>
              </w:rPr>
              <m:t>p</m:t>
            </m:r>
          </m:e>
          <m:sub>
            <m:r>
              <w:rPr>
                <w:rFonts w:ascii="Cambria Math" w:eastAsia="Cambria Math" w:hAnsi="Cambria Math" w:cs="Cambria Math"/>
              </w:rPr>
              <m:t>1</m:t>
            </m:r>
          </m:sub>
        </m:sSub>
        <m:r>
          <m:rPr>
            <m:sty m:val="p"/>
          </m:rPr>
          <w:rPr>
            <w:rFonts w:ascii="Cambria Math" w:eastAsia="Cambria Math" w:hAnsi="Cambria Math" w:cs="Cambria Math"/>
          </w:rPr>
          <m:t>&lt;</m:t>
        </m:r>
        <m:sSub>
          <m:sSubPr>
            <m:ctrlPr>
              <w:rPr>
                <w:rFonts w:ascii="Cambria Math" w:eastAsia="Cambria Math" w:hAnsi="Cambria Math" w:cs="Cambria Math"/>
              </w:rPr>
            </m:ctrlPr>
          </m:sSubPr>
          <m:e>
            <m:r>
              <w:rPr>
                <w:rFonts w:ascii="Cambria Math" w:eastAsia="Cambria Math" w:hAnsi="Cambria Math" w:cs="Cambria Math"/>
              </w:rPr>
              <m:t>p</m:t>
            </m:r>
          </m:e>
          <m:sub>
            <m:r>
              <w:rPr>
                <w:rFonts w:ascii="Cambria Math" w:eastAsia="Cambria Math" w:hAnsi="Cambria Math" w:cs="Cambria Math"/>
              </w:rPr>
              <m:t>2</m:t>
            </m:r>
          </m:sub>
        </m:sSub>
      </m:oMath>
      <w:r>
        <w:t xml:space="preserve"> </w:t>
      </w:r>
      <w:r>
        <w:tab/>
        <w:t>B.</w:t>
      </w:r>
      <w:proofErr w:type="gramEnd"/>
      <w:r>
        <w:t xml:space="preserve"> </w:t>
      </w:r>
      <m:oMath>
        <m:sSub>
          <m:sSubPr>
            <m:ctrlPr>
              <w:rPr>
                <w:rFonts w:ascii="Cambria Math" w:eastAsia="Cambria Math" w:hAnsi="Cambria Math" w:cs="Cambria Math"/>
              </w:rPr>
            </m:ctrlPr>
          </m:sSubPr>
          <m:e>
            <m:r>
              <w:rPr>
                <w:rFonts w:ascii="Cambria Math" w:eastAsia="Cambria Math" w:hAnsi="Cambria Math" w:cs="Cambria Math"/>
              </w:rPr>
              <m:t>p</m:t>
            </m:r>
          </m:e>
          <m:sub>
            <m:r>
              <w:rPr>
                <w:rFonts w:ascii="Cambria Math" w:eastAsia="Cambria Math" w:hAnsi="Cambria Math" w:cs="Cambria Math"/>
              </w:rPr>
              <m:t>1</m:t>
            </m:r>
          </m:sub>
        </m:sSub>
        <m:r>
          <m:rPr>
            <m:sty m:val="p"/>
          </m:rPr>
          <w:rPr>
            <w:rFonts w:ascii="Cambria Math" w:eastAsia="Cambria Math" w:hAnsi="Cambria Math" w:cs="Cambria Math"/>
          </w:rPr>
          <m:t>&gt;</m:t>
        </m:r>
        <m:sSub>
          <m:sSubPr>
            <m:ctrlPr>
              <w:rPr>
                <w:rFonts w:ascii="Cambria Math" w:eastAsia="Cambria Math" w:hAnsi="Cambria Math" w:cs="Cambria Math"/>
              </w:rPr>
            </m:ctrlPr>
          </m:sSubPr>
          <m:e>
            <m:r>
              <w:rPr>
                <w:rFonts w:ascii="Cambria Math" w:eastAsia="Cambria Math" w:hAnsi="Cambria Math" w:cs="Cambria Math"/>
              </w:rPr>
              <m:t>p</m:t>
            </m:r>
          </m:e>
          <m:sub>
            <m:r>
              <w:rPr>
                <w:rFonts w:ascii="Cambria Math" w:eastAsia="Cambria Math" w:hAnsi="Cambria Math" w:cs="Cambria Math"/>
              </w:rPr>
              <m:t>2</m:t>
            </m:r>
          </m:sub>
        </m:sSub>
      </m:oMath>
      <w:r>
        <w:t xml:space="preserve"> </w:t>
      </w:r>
    </w:p>
    <w:p w14:paraId="280C318F" w14:textId="77777777" w:rsidR="00625AE0" w:rsidRDefault="00625AE0" w:rsidP="00625AE0">
      <w:pPr>
        <w:tabs>
          <w:tab w:val="left" w:pos="4277"/>
        </w:tabs>
      </w:pPr>
      <w:r>
        <w:t xml:space="preserve">C. </w:t>
      </w:r>
      <m:oMath>
        <m:sSub>
          <m:sSubPr>
            <m:ctrlPr>
              <w:rPr>
                <w:rFonts w:ascii="Cambria Math" w:eastAsia="Cambria Math" w:hAnsi="Cambria Math" w:cs="Cambria Math"/>
              </w:rPr>
            </m:ctrlPr>
          </m:sSubPr>
          <m:e>
            <m:r>
              <w:rPr>
                <w:rFonts w:ascii="Cambria Math" w:eastAsia="Cambria Math" w:hAnsi="Cambria Math" w:cs="Cambria Math"/>
              </w:rPr>
              <m:t>p</m:t>
            </m:r>
          </m:e>
          <m:sub>
            <m:r>
              <w:rPr>
                <w:rFonts w:ascii="Cambria Math" w:eastAsia="Cambria Math" w:hAnsi="Cambria Math" w:cs="Cambria Math"/>
              </w:rPr>
              <m:t>1</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p</m:t>
            </m:r>
          </m:e>
          <m:sub>
            <m:r>
              <w:rPr>
                <w:rFonts w:ascii="Cambria Math" w:eastAsia="Cambria Math" w:hAnsi="Cambria Math" w:cs="Cambria Math"/>
              </w:rPr>
              <m:t>2</m:t>
            </m:r>
          </m:sub>
        </m:sSub>
      </m:oMath>
      <w:r>
        <w:t xml:space="preserve"> </w:t>
      </w:r>
      <w:r>
        <w:tab/>
        <w:t xml:space="preserve">D. </w:t>
      </w:r>
      <w:r>
        <w:t>数据不全，无法比较</w:t>
      </w:r>
    </w:p>
    <w:p w14:paraId="76D613D0" w14:textId="77777777" w:rsidR="00625AE0" w:rsidRDefault="00625AE0" w:rsidP="00625AE0">
      <w:r>
        <w:t xml:space="preserve">7. </w:t>
      </w:r>
      <w:r>
        <w:rPr>
          <w:rFonts w:ascii="楷体" w:eastAsia="楷体" w:hAnsi="楷体" w:cs="楷体"/>
        </w:rPr>
        <w:t>[2022·百色中考]</w:t>
      </w:r>
      <w:r>
        <w:t>如图</w:t>
      </w:r>
      <w:r>
        <w:t>1-11-14</w:t>
      </w:r>
      <w:r>
        <w:t>所示是我国自主研制的坦克，它具有潜渡功能。当坦克潜入水中、顶部舱门离水面</w:t>
      </w:r>
      <m:oMath>
        <m:r>
          <w:rPr>
            <w:rFonts w:ascii="Cambria Math" w:eastAsia="Cambria Math" w:hAnsi="Cambria Math" w:cs="Cambria Math"/>
          </w:rPr>
          <m:t>5</m:t>
        </m:r>
        <m:r>
          <m:rPr>
            <m:nor/>
          </m:rPr>
          <w:rPr>
            <w:rFonts w:ascii="Cambria Math" w:eastAsia="Cambria Math" w:hAnsi="Cambria Math" w:cs="Cambria Math"/>
          </w:rPr>
          <m:t xml:space="preserve"> </m:t>
        </m:r>
        <m:r>
          <m:rPr>
            <m:sty m:val="p"/>
          </m:rPr>
          <w:rPr>
            <w:rFonts w:ascii="Cambria Math" w:eastAsia="Cambria Math" w:hAnsi="Cambria Math" w:cs="Cambria Math"/>
          </w:rPr>
          <m:t>m</m:t>
        </m:r>
      </m:oMath>
      <w:r>
        <w:t xml:space="preserve"> </w:t>
      </w:r>
      <w:r>
        <w:t>深时，舱门受到水的压强为</w:t>
      </w:r>
      <w:r>
        <w:t xml:space="preserve">( </w:t>
      </w:r>
      <w:r>
        <w:rPr>
          <w:color w:val="FF0000"/>
        </w:rPr>
        <w:t>C</w:t>
      </w:r>
      <w:r>
        <w:t xml:space="preserve"> )</w:t>
      </w:r>
    </w:p>
    <w:p w14:paraId="0DC2FCBD" w14:textId="39D56EA0" w:rsidR="00625AE0" w:rsidRDefault="00625AE0" w:rsidP="00625AE0">
      <w:pPr>
        <w:rPr>
          <w:noProof/>
        </w:rPr>
      </w:pPr>
    </w:p>
    <w:p w14:paraId="4C01D461" w14:textId="7D3D686C" w:rsidR="00C72623" w:rsidRDefault="00C72623" w:rsidP="00625AE0">
      <w:r>
        <w:rPr>
          <w:noProof/>
        </w:rPr>
        <w:drawing>
          <wp:anchor distT="0" distB="0" distL="0" distR="0" simplePos="0" relativeHeight="252336640" behindDoc="0" locked="0" layoutInCell="1" allowOverlap="0" wp14:anchorId="37DBF99C" wp14:editId="0D03B19D">
            <wp:simplePos x="0" y="0"/>
            <wp:positionH relativeFrom="margin">
              <wp:posOffset>1644650</wp:posOffset>
            </wp:positionH>
            <wp:positionV relativeFrom="line">
              <wp:posOffset>-110490</wp:posOffset>
            </wp:positionV>
            <wp:extent cx="2286000" cy="1410195"/>
            <wp:effectExtent l="0" t="0" r="0" b="0"/>
            <wp:wrapTopAndBottom distT="0" distB="0"/>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75"/>
                    <a:srcRect/>
                    <a:stretch>
                      <a:fillRect/>
                    </a:stretch>
                  </pic:blipFill>
                  <pic:spPr bwMode="auto">
                    <a:xfrm>
                      <a:off x="0" y="0"/>
                      <a:ext cx="2286000" cy="1410195"/>
                    </a:xfrm>
                    <a:prstGeom prst="rect">
                      <a:avLst/>
                    </a:prstGeom>
                  </pic:spPr>
                </pic:pic>
              </a:graphicData>
            </a:graphic>
          </wp:anchor>
        </w:drawing>
      </w:r>
    </w:p>
    <w:p w14:paraId="0C66A0FA" w14:textId="77777777" w:rsidR="00625AE0" w:rsidRDefault="00625AE0" w:rsidP="00625AE0">
      <w:pPr>
        <w:jc w:val="center"/>
      </w:pPr>
      <w:r>
        <w:t>图</w:t>
      </w:r>
      <w:r>
        <w:t>1-11-14</w:t>
      </w:r>
    </w:p>
    <w:p w14:paraId="583A40C7" w14:textId="77777777" w:rsidR="00625AE0" w:rsidRDefault="00625AE0" w:rsidP="00625AE0"/>
    <w:p w14:paraId="4DD407B5" w14:textId="77777777" w:rsidR="00625AE0" w:rsidRDefault="00625AE0" w:rsidP="00625AE0">
      <w:pPr>
        <w:tabs>
          <w:tab w:val="left" w:pos="2138"/>
          <w:tab w:val="left" w:pos="4277"/>
          <w:tab w:val="left" w:pos="6415"/>
        </w:tabs>
      </w:pPr>
      <w:proofErr w:type="gramStart"/>
      <w:r>
        <w:t xml:space="preserve">A. </w:t>
      </w:r>
      <m:oMath>
        <m:r>
          <w:rPr>
            <w:rFonts w:ascii="Cambria Math" w:eastAsia="Cambria Math" w:hAnsi="Cambria Math" w:cs="Cambria Math"/>
          </w:rPr>
          <m:t>5</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10</m:t>
            </m:r>
          </m:e>
          <m:sup>
            <m:r>
              <w:rPr>
                <w:rFonts w:ascii="Cambria Math" w:eastAsia="Cambria Math" w:hAnsi="Cambria Math" w:cs="Cambria Math"/>
              </w:rPr>
              <m:t>2</m:t>
            </m:r>
          </m:sup>
        </m:sSup>
        <m:r>
          <m:rPr>
            <m:sty m:val="p"/>
          </m:rPr>
          <w:rPr>
            <w:rFonts w:ascii="Cambria Math" w:eastAsia="Cambria Math" w:hAnsi="Cambria Math" w:cs="Cambria Math"/>
          </w:rPr>
          <m:t>Pa</m:t>
        </m:r>
      </m:oMath>
      <w:r>
        <w:t xml:space="preserve"> </w:t>
      </w:r>
      <w:r>
        <w:tab/>
        <w:t xml:space="preserve">B. </w:t>
      </w:r>
      <m:oMath>
        <m:r>
          <w:rPr>
            <w:rFonts w:ascii="Cambria Math" w:eastAsia="Cambria Math" w:hAnsi="Cambria Math" w:cs="Cambria Math"/>
          </w:rPr>
          <m:t>5</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10</m:t>
            </m:r>
          </m:e>
          <m:sup>
            <m:r>
              <w:rPr>
                <w:rFonts w:ascii="Cambria Math" w:eastAsia="Cambria Math" w:hAnsi="Cambria Math" w:cs="Cambria Math"/>
              </w:rPr>
              <m:t>3</m:t>
            </m:r>
          </m:sup>
        </m:sSup>
        <m:r>
          <m:rPr>
            <m:sty m:val="p"/>
          </m:rPr>
          <w:rPr>
            <w:rFonts w:ascii="Cambria Math" w:eastAsia="Cambria Math" w:hAnsi="Cambria Math" w:cs="Cambria Math"/>
          </w:rPr>
          <m:t>Pa</m:t>
        </m:r>
      </m:oMath>
      <w:r>
        <w:t xml:space="preserve"> </w:t>
      </w:r>
      <w:r>
        <w:tab/>
        <w:t xml:space="preserve">C. </w:t>
      </w:r>
      <m:oMath>
        <m:r>
          <w:rPr>
            <w:rFonts w:ascii="Cambria Math" w:eastAsia="Cambria Math" w:hAnsi="Cambria Math" w:cs="Cambria Math"/>
          </w:rPr>
          <m:t>5</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10</m:t>
            </m:r>
          </m:e>
          <m:sup>
            <m:r>
              <w:rPr>
                <w:rFonts w:ascii="Cambria Math" w:eastAsia="Cambria Math" w:hAnsi="Cambria Math" w:cs="Cambria Math"/>
              </w:rPr>
              <m:t>4</m:t>
            </m:r>
          </m:sup>
        </m:sSup>
        <m:r>
          <m:rPr>
            <m:sty m:val="p"/>
          </m:rPr>
          <w:rPr>
            <w:rFonts w:ascii="Cambria Math" w:eastAsia="Cambria Math" w:hAnsi="Cambria Math" w:cs="Cambria Math"/>
          </w:rPr>
          <m:t>Pa</m:t>
        </m:r>
      </m:oMath>
      <w:r>
        <w:t xml:space="preserve"> </w:t>
      </w:r>
      <w:r>
        <w:tab/>
        <w:t>D.</w:t>
      </w:r>
      <w:proofErr w:type="gramEnd"/>
      <w:r>
        <w:t xml:space="preserve"> </w:t>
      </w:r>
      <m:oMath>
        <m:r>
          <w:rPr>
            <w:rFonts w:ascii="Cambria Math" w:eastAsia="Cambria Math" w:hAnsi="Cambria Math" w:cs="Cambria Math"/>
          </w:rPr>
          <m:t>5</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10</m:t>
            </m:r>
          </m:e>
          <m:sup>
            <m:r>
              <w:rPr>
                <w:rFonts w:ascii="Cambria Math" w:eastAsia="Cambria Math" w:hAnsi="Cambria Math" w:cs="Cambria Math"/>
              </w:rPr>
              <m:t>5</m:t>
            </m:r>
          </m:sup>
        </m:sSup>
        <m:r>
          <m:rPr>
            <m:sty m:val="p"/>
          </m:rPr>
          <w:rPr>
            <w:rFonts w:ascii="Cambria Math" w:eastAsia="Cambria Math" w:hAnsi="Cambria Math" w:cs="Cambria Math"/>
          </w:rPr>
          <m:t>Pa</m:t>
        </m:r>
      </m:oMath>
      <w:r>
        <w:t xml:space="preserve"> </w:t>
      </w:r>
    </w:p>
    <w:p w14:paraId="5A38766E" w14:textId="77777777" w:rsidR="00625AE0" w:rsidRDefault="00625AE0" w:rsidP="00625AE0">
      <w:r>
        <w:t xml:space="preserve">8. </w:t>
      </w:r>
      <w:r>
        <w:rPr>
          <w:rFonts w:ascii="楷体" w:eastAsia="楷体" w:hAnsi="楷体" w:cs="楷体"/>
        </w:rPr>
        <w:t>[2022·牡丹江中考]</w:t>
      </w:r>
      <w:r>
        <w:t>如图</w:t>
      </w:r>
      <w:r>
        <w:t>1-11-15</w:t>
      </w:r>
      <w:r>
        <w:t>所示，</w:t>
      </w:r>
      <w:r>
        <w:t>A</w:t>
      </w:r>
      <w:r>
        <w:t>、</w:t>
      </w:r>
      <w:r>
        <w:t>B</w:t>
      </w:r>
      <w:r>
        <w:t>两容器中装有同一液体，且液面高度相同，</w:t>
      </w:r>
      <m:oMath>
        <m:r>
          <w:rPr>
            <w:rFonts w:ascii="Cambria Math" w:eastAsia="Cambria Math" w:hAnsi="Cambria Math" w:cs="Cambria Math"/>
          </w:rPr>
          <m:t>a</m:t>
        </m:r>
      </m:oMath>
      <w:r>
        <w:t xml:space="preserve"> </w:t>
      </w:r>
      <w:r>
        <w:t>点的压强小于</w:t>
      </w:r>
      <m:oMath>
        <m:r>
          <w:rPr>
            <w:rFonts w:ascii="Cambria Math" w:eastAsia="Cambria Math" w:hAnsi="Cambria Math" w:cs="Cambria Math"/>
          </w:rPr>
          <m:t>b</m:t>
        </m:r>
      </m:oMath>
      <w:r>
        <w:t xml:space="preserve"> </w:t>
      </w:r>
      <w:r>
        <w:t>点的压强。当</w:t>
      </w:r>
      <w:r>
        <w:t>A</w:t>
      </w:r>
      <w:r>
        <w:t>、</w:t>
      </w:r>
      <w:r>
        <w:t>B</w:t>
      </w:r>
      <w:r>
        <w:t>间的阀门打开时，下列说法中正确的是</w:t>
      </w:r>
      <w:r>
        <w:t xml:space="preserve">( </w:t>
      </w:r>
      <w:r>
        <w:rPr>
          <w:color w:val="FF0000"/>
        </w:rPr>
        <w:t>D</w:t>
      </w:r>
      <w:r>
        <w:t xml:space="preserve"> )</w:t>
      </w:r>
    </w:p>
    <w:p w14:paraId="43244555" w14:textId="77777777" w:rsidR="00625AE0" w:rsidRDefault="00625AE0" w:rsidP="00625AE0">
      <w:r>
        <w:rPr>
          <w:noProof/>
        </w:rPr>
        <w:lastRenderedPageBreak/>
        <w:drawing>
          <wp:anchor distT="0" distB="0" distL="0" distR="0" simplePos="0" relativeHeight="251993600" behindDoc="0" locked="0" layoutInCell="1" allowOverlap="0" wp14:anchorId="62128D7A" wp14:editId="7CCA7395">
            <wp:simplePos x="0" y="0"/>
            <wp:positionH relativeFrom="margin">
              <wp:align>center</wp:align>
            </wp:positionH>
            <wp:positionV relativeFrom="line">
              <wp:posOffset>0</wp:posOffset>
            </wp:positionV>
            <wp:extent cx="1704975" cy="1362491"/>
            <wp:effectExtent l="0" t="0" r="0" b="0"/>
            <wp:wrapTopAndBottom distT="0" distB="0"/>
            <wp:docPr id="307" name="图片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76"/>
                    <a:srcRect/>
                    <a:stretch>
                      <a:fillRect/>
                    </a:stretch>
                  </pic:blipFill>
                  <pic:spPr bwMode="auto">
                    <a:xfrm>
                      <a:off x="0" y="0"/>
                      <a:ext cx="1704975" cy="1362491"/>
                    </a:xfrm>
                    <a:prstGeom prst="rect">
                      <a:avLst/>
                    </a:prstGeom>
                  </pic:spPr>
                </pic:pic>
              </a:graphicData>
            </a:graphic>
          </wp:anchor>
        </w:drawing>
      </w:r>
    </w:p>
    <w:p w14:paraId="6184B2E1" w14:textId="77777777" w:rsidR="00625AE0" w:rsidRDefault="00625AE0" w:rsidP="00625AE0">
      <w:pPr>
        <w:jc w:val="center"/>
      </w:pPr>
      <w:r>
        <w:t>图</w:t>
      </w:r>
      <w:r>
        <w:t>1-11-15</w:t>
      </w:r>
    </w:p>
    <w:p w14:paraId="3ACF5C3F" w14:textId="77777777" w:rsidR="00625AE0" w:rsidRDefault="00625AE0" w:rsidP="00625AE0"/>
    <w:p w14:paraId="4012B60D" w14:textId="77777777" w:rsidR="00625AE0" w:rsidRDefault="00625AE0" w:rsidP="00625AE0">
      <w:pPr>
        <w:tabs>
          <w:tab w:val="left" w:pos="4277"/>
        </w:tabs>
      </w:pPr>
      <w:r>
        <w:t xml:space="preserve">A. </w:t>
      </w:r>
      <w:r>
        <w:t>液体由</w:t>
      </w:r>
      <w:r>
        <w:t>A</w:t>
      </w:r>
      <w:r>
        <w:t>流向</w:t>
      </w:r>
      <w:r>
        <w:t>B</w:t>
      </w:r>
      <w:r>
        <w:tab/>
        <w:t xml:space="preserve">B. </w:t>
      </w:r>
      <w:r>
        <w:t>液体由</w:t>
      </w:r>
      <w:r>
        <w:t>B</w:t>
      </w:r>
      <w:r>
        <w:t>流向</w:t>
      </w:r>
      <w:r>
        <w:t>A</w:t>
      </w:r>
    </w:p>
    <w:p w14:paraId="28DEF068" w14:textId="77777777" w:rsidR="00625AE0" w:rsidRDefault="00625AE0" w:rsidP="00625AE0">
      <w:pPr>
        <w:tabs>
          <w:tab w:val="left" w:pos="4277"/>
        </w:tabs>
      </w:pPr>
      <w:r>
        <w:t xml:space="preserve">C. </w:t>
      </w:r>
      <w:r>
        <w:t>液体在</w:t>
      </w:r>
      <w:r>
        <w:t>A</w:t>
      </w:r>
      <w:r>
        <w:t>、</w:t>
      </w:r>
      <w:r>
        <w:t>B</w:t>
      </w:r>
      <w:r>
        <w:t>间来回流动</w:t>
      </w:r>
      <w:r>
        <w:tab/>
        <w:t xml:space="preserve">D. </w:t>
      </w:r>
      <w:r>
        <w:t>液体静止不动</w:t>
      </w:r>
    </w:p>
    <w:p w14:paraId="0BB99DE7" w14:textId="77777777" w:rsidR="00625AE0" w:rsidRDefault="00625AE0" w:rsidP="00625AE0">
      <w:r>
        <w:t xml:space="preserve">9. </w:t>
      </w:r>
      <w:r>
        <w:rPr>
          <w:rFonts w:ascii="楷体" w:eastAsia="楷体" w:hAnsi="楷体" w:cs="楷体"/>
        </w:rPr>
        <w:t>[2022·桂林中考]</w:t>
      </w:r>
      <w:r>
        <w:t>如图</w:t>
      </w:r>
      <w:r>
        <w:t>1-11-16</w:t>
      </w:r>
      <w:r>
        <w:t>所示，底面积和质量都相同的甲、乙两个规则容器（容器厚度不计）装有质量相同的</w:t>
      </w:r>
      <w:r>
        <w:t>A</w:t>
      </w:r>
      <w:r>
        <w:t>、</w:t>
      </w:r>
      <w:r>
        <w:t>B</w:t>
      </w:r>
      <w:r>
        <w:t>两种液体，放在水平桌面上，液面高度相同。若液体对容器底部的压强分别为</w:t>
      </w:r>
      <m:oMath>
        <m:sSub>
          <m:sSubPr>
            <m:ctrlPr>
              <w:rPr>
                <w:rFonts w:ascii="Cambria Math" w:eastAsia="Cambria Math" w:hAnsi="Cambria Math" w:cs="Cambria Math"/>
              </w:rPr>
            </m:ctrlPr>
          </m:sSubPr>
          <m:e>
            <m:r>
              <w:rPr>
                <w:rFonts w:ascii="Cambria Math" w:eastAsia="Cambria Math" w:hAnsi="Cambria Math" w:cs="Cambria Math"/>
              </w:rPr>
              <m:t>p</m:t>
            </m:r>
          </m:e>
          <m:sub>
            <m:r>
              <m:rPr>
                <m:sty m:val="p"/>
              </m:rPr>
              <w:rPr>
                <w:rFonts w:ascii="Cambria Math" w:eastAsia="Cambria Math" w:hAnsi="Cambria Math" w:cs="Cambria Math"/>
              </w:rPr>
              <m:t>A</m:t>
            </m:r>
          </m:sub>
        </m:sSub>
      </m:oMath>
      <w:r>
        <w:t xml:space="preserve"> </w:t>
      </w:r>
      <w:r>
        <w:t>、</w:t>
      </w:r>
      <m:oMath>
        <m:sSub>
          <m:sSubPr>
            <m:ctrlPr>
              <w:rPr>
                <w:rFonts w:ascii="Cambria Math" w:eastAsia="Cambria Math" w:hAnsi="Cambria Math" w:cs="Cambria Math"/>
              </w:rPr>
            </m:ctrlPr>
          </m:sSubPr>
          <m:e>
            <m:r>
              <w:rPr>
                <w:rFonts w:ascii="Cambria Math" w:eastAsia="Cambria Math" w:hAnsi="Cambria Math" w:cs="Cambria Math"/>
              </w:rPr>
              <m:t>p</m:t>
            </m:r>
          </m:e>
          <m:sub>
            <m:r>
              <m:rPr>
                <m:sty m:val="p"/>
              </m:rPr>
              <w:rPr>
                <w:rFonts w:ascii="Cambria Math" w:eastAsia="Cambria Math" w:hAnsi="Cambria Math" w:cs="Cambria Math"/>
              </w:rPr>
              <m:t>B</m:t>
            </m:r>
          </m:sub>
        </m:sSub>
      </m:oMath>
      <w:r>
        <w:t xml:space="preserve"> </w:t>
      </w:r>
      <w:r>
        <w:t>，液体对容器底部的压力分别为</w:t>
      </w:r>
      <m:oMath>
        <m:sSub>
          <m:sSubPr>
            <m:ctrlPr>
              <w:rPr>
                <w:rFonts w:ascii="Cambria Math" w:eastAsia="Cambria Math" w:hAnsi="Cambria Math" w:cs="Cambria Math"/>
              </w:rPr>
            </m:ctrlPr>
          </m:sSubPr>
          <m:e>
            <m:r>
              <w:rPr>
                <w:rFonts w:ascii="Cambria Math" w:eastAsia="Cambria Math" w:hAnsi="Cambria Math" w:cs="Cambria Math"/>
              </w:rPr>
              <m:t>F</m:t>
            </m:r>
          </m:e>
          <m:sub>
            <m:r>
              <m:rPr>
                <m:sty m:val="p"/>
              </m:rPr>
              <w:rPr>
                <w:rFonts w:ascii="Cambria Math" w:eastAsia="Cambria Math" w:hAnsi="Cambria Math" w:cs="Cambria Math"/>
              </w:rPr>
              <m:t>A</m:t>
            </m:r>
          </m:sub>
        </m:sSub>
      </m:oMath>
      <w:r>
        <w:t xml:space="preserve"> </w:t>
      </w:r>
      <w:r>
        <w:t>、</w:t>
      </w:r>
      <m:oMath>
        <m:sSub>
          <m:sSubPr>
            <m:ctrlPr>
              <w:rPr>
                <w:rFonts w:ascii="Cambria Math" w:eastAsia="Cambria Math" w:hAnsi="Cambria Math" w:cs="Cambria Math"/>
              </w:rPr>
            </m:ctrlPr>
          </m:sSubPr>
          <m:e>
            <m:r>
              <w:rPr>
                <w:rFonts w:ascii="Cambria Math" w:eastAsia="Cambria Math" w:hAnsi="Cambria Math" w:cs="Cambria Math"/>
              </w:rPr>
              <m:t>F</m:t>
            </m:r>
          </m:e>
          <m:sub>
            <m:r>
              <m:rPr>
                <m:sty m:val="p"/>
              </m:rPr>
              <w:rPr>
                <w:rFonts w:ascii="Cambria Math" w:eastAsia="Cambria Math" w:hAnsi="Cambria Math" w:cs="Cambria Math"/>
              </w:rPr>
              <m:t>B</m:t>
            </m:r>
          </m:sub>
        </m:sSub>
      </m:oMath>
      <w:r>
        <w:t xml:space="preserve"> </w:t>
      </w:r>
      <w:r>
        <w:t>，容器对桌面的压强分别为</w:t>
      </w:r>
      <m:oMath>
        <m:sSub>
          <m:sSubPr>
            <m:ctrlPr>
              <w:rPr>
                <w:rFonts w:ascii="Cambria Math" w:eastAsia="Cambria Math" w:hAnsi="Cambria Math" w:cs="Cambria Math"/>
              </w:rPr>
            </m:ctrlPr>
          </m:sSubPr>
          <m:e>
            <m:r>
              <w:rPr>
                <w:rFonts w:ascii="Cambria Math" w:eastAsia="Cambria Math" w:hAnsi="Cambria Math" w:cs="Cambria Math"/>
              </w:rPr>
              <m:t>p</m:t>
            </m:r>
          </m:e>
          <m:sub>
            <m:r>
              <m:rPr>
                <m:nor/>
              </m:rPr>
              <w:rPr>
                <w:rFonts w:ascii="Cambria Math" w:eastAsia="Cambria Math" w:hAnsi="Cambria Math" w:cs="Cambria Math"/>
              </w:rPr>
              <m:t>甲</m:t>
            </m:r>
          </m:sub>
        </m:sSub>
      </m:oMath>
      <w:r>
        <w:t xml:space="preserve"> </w:t>
      </w:r>
      <w:r>
        <w:t>、</w:t>
      </w:r>
      <m:oMath>
        <m:sSub>
          <m:sSubPr>
            <m:ctrlPr>
              <w:rPr>
                <w:rFonts w:ascii="Cambria Math" w:eastAsia="Cambria Math" w:hAnsi="Cambria Math" w:cs="Cambria Math"/>
              </w:rPr>
            </m:ctrlPr>
          </m:sSubPr>
          <m:e>
            <m:r>
              <w:rPr>
                <w:rFonts w:ascii="Cambria Math" w:eastAsia="Cambria Math" w:hAnsi="Cambria Math" w:cs="Cambria Math"/>
              </w:rPr>
              <m:t>p</m:t>
            </m:r>
          </m:e>
          <m:sub>
            <m:r>
              <m:rPr>
                <m:nor/>
              </m:rPr>
              <w:rPr>
                <w:rFonts w:ascii="Cambria Math" w:eastAsia="Cambria Math" w:hAnsi="Cambria Math" w:cs="Cambria Math"/>
              </w:rPr>
              <m:t>乙</m:t>
            </m:r>
          </m:sub>
        </m:sSub>
      </m:oMath>
      <w:r>
        <w:t xml:space="preserve"> </w:t>
      </w:r>
      <w:r>
        <w:t>，容器对桌面的压力分别为</w:t>
      </w:r>
      <m:oMath>
        <m:sSub>
          <m:sSubPr>
            <m:ctrlPr>
              <w:rPr>
                <w:rFonts w:ascii="Cambria Math" w:eastAsia="Cambria Math" w:hAnsi="Cambria Math" w:cs="Cambria Math"/>
              </w:rPr>
            </m:ctrlPr>
          </m:sSubPr>
          <m:e>
            <m:r>
              <w:rPr>
                <w:rFonts w:ascii="Cambria Math" w:eastAsia="Cambria Math" w:hAnsi="Cambria Math" w:cs="Cambria Math"/>
              </w:rPr>
              <m:t>F</m:t>
            </m:r>
          </m:e>
          <m:sub>
            <m:r>
              <m:rPr>
                <m:nor/>
              </m:rPr>
              <w:rPr>
                <w:rFonts w:ascii="Cambria Math" w:eastAsia="Cambria Math" w:hAnsi="Cambria Math" w:cs="Cambria Math"/>
              </w:rPr>
              <m:t>甲</m:t>
            </m:r>
          </m:sub>
        </m:sSub>
      </m:oMath>
      <w:r>
        <w:t xml:space="preserve"> </w:t>
      </w:r>
      <w:r>
        <w:t>、</w:t>
      </w:r>
      <m:oMath>
        <m:sSub>
          <m:sSubPr>
            <m:ctrlPr>
              <w:rPr>
                <w:rFonts w:ascii="Cambria Math" w:eastAsia="Cambria Math" w:hAnsi="Cambria Math" w:cs="Cambria Math"/>
              </w:rPr>
            </m:ctrlPr>
          </m:sSubPr>
          <m:e>
            <m:r>
              <w:rPr>
                <w:rFonts w:ascii="Cambria Math" w:eastAsia="Cambria Math" w:hAnsi="Cambria Math" w:cs="Cambria Math"/>
              </w:rPr>
              <m:t>F</m:t>
            </m:r>
          </m:e>
          <m:sub>
            <m:r>
              <m:rPr>
                <m:nor/>
              </m:rPr>
              <w:rPr>
                <w:rFonts w:ascii="Cambria Math" w:eastAsia="Cambria Math" w:hAnsi="Cambria Math" w:cs="Cambria Math"/>
              </w:rPr>
              <m:t>乙</m:t>
            </m:r>
          </m:sub>
        </m:sSub>
      </m:oMath>
      <w:r>
        <w:t xml:space="preserve"> </w:t>
      </w:r>
      <w:r>
        <w:t>，则它们的大小关系正确的是</w:t>
      </w:r>
      <w:r>
        <w:t xml:space="preserve">( </w:t>
      </w:r>
      <w:r>
        <w:rPr>
          <w:color w:val="FF0000"/>
        </w:rPr>
        <w:t>B</w:t>
      </w:r>
      <w:r>
        <w:t xml:space="preserve"> )</w:t>
      </w:r>
    </w:p>
    <w:p w14:paraId="6AEB4B68" w14:textId="77777777" w:rsidR="00625AE0" w:rsidRDefault="00625AE0" w:rsidP="00625AE0">
      <w:r>
        <w:rPr>
          <w:noProof/>
        </w:rPr>
        <w:drawing>
          <wp:anchor distT="0" distB="0" distL="0" distR="0" simplePos="0" relativeHeight="251946496" behindDoc="0" locked="0" layoutInCell="1" allowOverlap="0" wp14:anchorId="7DC11B67" wp14:editId="74453D6B">
            <wp:simplePos x="0" y="0"/>
            <wp:positionH relativeFrom="margin">
              <wp:align>center</wp:align>
            </wp:positionH>
            <wp:positionV relativeFrom="line">
              <wp:posOffset>0</wp:posOffset>
            </wp:positionV>
            <wp:extent cx="2095500" cy="1118260"/>
            <wp:effectExtent l="0" t="0" r="0" b="0"/>
            <wp:wrapTopAndBottom distT="0" distB="0"/>
            <wp:docPr id="308" name="图片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77"/>
                    <a:srcRect/>
                    <a:stretch>
                      <a:fillRect/>
                    </a:stretch>
                  </pic:blipFill>
                  <pic:spPr bwMode="auto">
                    <a:xfrm>
                      <a:off x="0" y="0"/>
                      <a:ext cx="2095500" cy="1118260"/>
                    </a:xfrm>
                    <a:prstGeom prst="rect">
                      <a:avLst/>
                    </a:prstGeom>
                  </pic:spPr>
                </pic:pic>
              </a:graphicData>
            </a:graphic>
          </wp:anchor>
        </w:drawing>
      </w:r>
    </w:p>
    <w:p w14:paraId="5FB8C03A" w14:textId="77777777" w:rsidR="00625AE0" w:rsidRDefault="00625AE0" w:rsidP="00625AE0">
      <w:pPr>
        <w:jc w:val="center"/>
      </w:pPr>
      <w:r>
        <w:t>图</w:t>
      </w:r>
      <w:r>
        <w:t>1-11-16</w:t>
      </w:r>
    </w:p>
    <w:p w14:paraId="4DB35D31" w14:textId="77777777" w:rsidR="00625AE0" w:rsidRDefault="00625AE0" w:rsidP="00625AE0"/>
    <w:p w14:paraId="750AFEC2" w14:textId="77777777" w:rsidR="00625AE0" w:rsidRDefault="00625AE0" w:rsidP="00625AE0">
      <w:r>
        <w:t xml:space="preserve">A. </w:t>
      </w:r>
      <m:oMath>
        <m:sSub>
          <m:sSubPr>
            <m:ctrlPr>
              <w:rPr>
                <w:rFonts w:ascii="Cambria Math" w:eastAsia="Cambria Math" w:hAnsi="Cambria Math" w:cs="Cambria Math"/>
              </w:rPr>
            </m:ctrlPr>
          </m:sSubPr>
          <m:e>
            <m:r>
              <w:rPr>
                <w:rFonts w:ascii="Cambria Math" w:eastAsia="Cambria Math" w:hAnsi="Cambria Math" w:cs="Cambria Math"/>
              </w:rPr>
              <m:t>p</m:t>
            </m:r>
          </m:e>
          <m:sub>
            <m:r>
              <m:rPr>
                <m:sty m:val="p"/>
              </m:rPr>
              <w:rPr>
                <w:rFonts w:ascii="Cambria Math" w:eastAsia="Cambria Math" w:hAnsi="Cambria Math" w:cs="Cambria Math"/>
              </w:rPr>
              <m:t>A</m:t>
            </m:r>
          </m:sub>
        </m:sSub>
        <m:r>
          <m:rPr>
            <m:sty m:val="p"/>
          </m:rPr>
          <w:rPr>
            <w:rFonts w:ascii="Cambria Math" w:eastAsia="Cambria Math" w:hAnsi="Cambria Math" w:cs="Cambria Math"/>
          </w:rPr>
          <m:t>&gt;</m:t>
        </m:r>
        <m:sSub>
          <m:sSubPr>
            <m:ctrlPr>
              <w:rPr>
                <w:rFonts w:ascii="Cambria Math" w:eastAsia="Cambria Math" w:hAnsi="Cambria Math" w:cs="Cambria Math"/>
              </w:rPr>
            </m:ctrlPr>
          </m:sSubPr>
          <m:e>
            <m:r>
              <w:rPr>
                <w:rFonts w:ascii="Cambria Math" w:eastAsia="Cambria Math" w:hAnsi="Cambria Math" w:cs="Cambria Math"/>
              </w:rPr>
              <m:t>p</m:t>
            </m:r>
          </m:e>
          <m:sub>
            <m:r>
              <m:rPr>
                <m:sty m:val="p"/>
              </m:rPr>
              <w:rPr>
                <w:rFonts w:ascii="Cambria Math" w:eastAsia="Cambria Math" w:hAnsi="Cambria Math" w:cs="Cambria Math"/>
              </w:rPr>
              <m:t>B</m:t>
            </m:r>
          </m:sub>
        </m:sSub>
      </m:oMath>
      <w:r>
        <w:t xml:space="preserve"> </w:t>
      </w:r>
      <w:r>
        <w:t>，</w:t>
      </w:r>
      <m:oMath>
        <m:sSub>
          <m:sSubPr>
            <m:ctrlPr>
              <w:rPr>
                <w:rFonts w:ascii="Cambria Math" w:eastAsia="Cambria Math" w:hAnsi="Cambria Math" w:cs="Cambria Math"/>
              </w:rPr>
            </m:ctrlPr>
          </m:sSubPr>
          <m:e>
            <m:r>
              <w:rPr>
                <w:rFonts w:ascii="Cambria Math" w:eastAsia="Cambria Math" w:hAnsi="Cambria Math" w:cs="Cambria Math"/>
              </w:rPr>
              <m:t>F</m:t>
            </m:r>
          </m:e>
          <m:sub>
            <m:r>
              <m:rPr>
                <m:sty m:val="p"/>
              </m:rPr>
              <w:rPr>
                <w:rFonts w:ascii="Cambria Math" w:eastAsia="Cambria Math" w:hAnsi="Cambria Math" w:cs="Cambria Math"/>
              </w:rPr>
              <m:t>A</m:t>
            </m:r>
          </m:sub>
        </m:sSub>
        <m:r>
          <m:rPr>
            <m:sty m:val="p"/>
          </m:rPr>
          <w:rPr>
            <w:rFonts w:ascii="Cambria Math" w:eastAsia="Cambria Math" w:hAnsi="Cambria Math" w:cs="Cambria Math"/>
          </w:rPr>
          <m:t>&gt;</m:t>
        </m:r>
        <m:sSub>
          <m:sSubPr>
            <m:ctrlPr>
              <w:rPr>
                <w:rFonts w:ascii="Cambria Math" w:eastAsia="Cambria Math" w:hAnsi="Cambria Math" w:cs="Cambria Math"/>
              </w:rPr>
            </m:ctrlPr>
          </m:sSubPr>
          <m:e>
            <m:r>
              <w:rPr>
                <w:rFonts w:ascii="Cambria Math" w:eastAsia="Cambria Math" w:hAnsi="Cambria Math" w:cs="Cambria Math"/>
              </w:rPr>
              <m:t>F</m:t>
            </m:r>
          </m:e>
          <m:sub>
            <m:r>
              <m:rPr>
                <m:sty m:val="p"/>
              </m:rPr>
              <w:rPr>
                <w:rFonts w:ascii="Cambria Math" w:eastAsia="Cambria Math" w:hAnsi="Cambria Math" w:cs="Cambria Math"/>
              </w:rPr>
              <m:t>B</m:t>
            </m:r>
          </m:sub>
        </m:sSub>
      </m:oMath>
      <w:r>
        <w:t xml:space="preserve"> </w:t>
      </w:r>
      <w:r>
        <w:t>；</w:t>
      </w:r>
      <m:oMath>
        <m:sSub>
          <m:sSubPr>
            <m:ctrlPr>
              <w:rPr>
                <w:rFonts w:ascii="Cambria Math" w:eastAsia="Cambria Math" w:hAnsi="Cambria Math" w:cs="Cambria Math"/>
              </w:rPr>
            </m:ctrlPr>
          </m:sSubPr>
          <m:e>
            <m:r>
              <w:rPr>
                <w:rFonts w:ascii="Cambria Math" w:eastAsia="Cambria Math" w:hAnsi="Cambria Math" w:cs="Cambria Math"/>
              </w:rPr>
              <m:t>p</m:t>
            </m:r>
          </m:e>
          <m:sub>
            <m:r>
              <m:rPr>
                <m:nor/>
              </m:rPr>
              <w:rPr>
                <w:rFonts w:ascii="Cambria Math" w:eastAsia="Cambria Math" w:hAnsi="Cambria Math" w:cs="Cambria Math"/>
              </w:rPr>
              <m:t>甲</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p</m:t>
            </m:r>
          </m:e>
          <m:sub>
            <m:r>
              <m:rPr>
                <m:nor/>
              </m:rPr>
              <w:rPr>
                <w:rFonts w:ascii="Cambria Math" w:eastAsia="Cambria Math" w:hAnsi="Cambria Math" w:cs="Cambria Math"/>
              </w:rPr>
              <m:t>乙</m:t>
            </m:r>
          </m:sub>
        </m:sSub>
      </m:oMath>
      <w:r>
        <w:t xml:space="preserve"> </w:t>
      </w:r>
    </w:p>
    <w:p w14:paraId="41DC5023" w14:textId="77777777" w:rsidR="00625AE0" w:rsidRDefault="00625AE0" w:rsidP="00625AE0">
      <w:r>
        <w:t xml:space="preserve">B. </w:t>
      </w:r>
      <m:oMath>
        <m:sSub>
          <m:sSubPr>
            <m:ctrlPr>
              <w:rPr>
                <w:rFonts w:ascii="Cambria Math" w:eastAsia="Cambria Math" w:hAnsi="Cambria Math" w:cs="Cambria Math"/>
              </w:rPr>
            </m:ctrlPr>
          </m:sSubPr>
          <m:e>
            <m:r>
              <w:rPr>
                <w:rFonts w:ascii="Cambria Math" w:eastAsia="Cambria Math" w:hAnsi="Cambria Math" w:cs="Cambria Math"/>
              </w:rPr>
              <m:t>p</m:t>
            </m:r>
          </m:e>
          <m:sub>
            <m:r>
              <m:rPr>
                <m:sty m:val="p"/>
              </m:rPr>
              <w:rPr>
                <w:rFonts w:ascii="Cambria Math" w:eastAsia="Cambria Math" w:hAnsi="Cambria Math" w:cs="Cambria Math"/>
              </w:rPr>
              <m:t>A</m:t>
            </m:r>
          </m:sub>
        </m:sSub>
        <m:r>
          <m:rPr>
            <m:sty m:val="p"/>
          </m:rPr>
          <w:rPr>
            <w:rFonts w:ascii="Cambria Math" w:eastAsia="Cambria Math" w:hAnsi="Cambria Math" w:cs="Cambria Math"/>
          </w:rPr>
          <m:t>&lt;</m:t>
        </m:r>
        <m:sSub>
          <m:sSubPr>
            <m:ctrlPr>
              <w:rPr>
                <w:rFonts w:ascii="Cambria Math" w:eastAsia="Cambria Math" w:hAnsi="Cambria Math" w:cs="Cambria Math"/>
              </w:rPr>
            </m:ctrlPr>
          </m:sSubPr>
          <m:e>
            <m:r>
              <w:rPr>
                <w:rFonts w:ascii="Cambria Math" w:eastAsia="Cambria Math" w:hAnsi="Cambria Math" w:cs="Cambria Math"/>
              </w:rPr>
              <m:t>p</m:t>
            </m:r>
          </m:e>
          <m:sub>
            <m:r>
              <m:rPr>
                <m:sty m:val="p"/>
              </m:rPr>
              <w:rPr>
                <w:rFonts w:ascii="Cambria Math" w:eastAsia="Cambria Math" w:hAnsi="Cambria Math" w:cs="Cambria Math"/>
              </w:rPr>
              <m:t>B</m:t>
            </m:r>
          </m:sub>
        </m:sSub>
      </m:oMath>
      <w:r>
        <w:t xml:space="preserve"> </w:t>
      </w:r>
      <w:r>
        <w:t>，</w:t>
      </w:r>
      <m:oMath>
        <m:sSub>
          <m:sSubPr>
            <m:ctrlPr>
              <w:rPr>
                <w:rFonts w:ascii="Cambria Math" w:eastAsia="Cambria Math" w:hAnsi="Cambria Math" w:cs="Cambria Math"/>
              </w:rPr>
            </m:ctrlPr>
          </m:sSubPr>
          <m:e>
            <m:r>
              <w:rPr>
                <w:rFonts w:ascii="Cambria Math" w:eastAsia="Cambria Math" w:hAnsi="Cambria Math" w:cs="Cambria Math"/>
              </w:rPr>
              <m:t>F</m:t>
            </m:r>
          </m:e>
          <m:sub>
            <m:r>
              <m:rPr>
                <m:sty m:val="p"/>
              </m:rPr>
              <w:rPr>
                <w:rFonts w:ascii="Cambria Math" w:eastAsia="Cambria Math" w:hAnsi="Cambria Math" w:cs="Cambria Math"/>
              </w:rPr>
              <m:t>A</m:t>
            </m:r>
          </m:sub>
        </m:sSub>
        <m:r>
          <m:rPr>
            <m:sty m:val="p"/>
          </m:rPr>
          <w:rPr>
            <w:rFonts w:ascii="Cambria Math" w:eastAsia="Cambria Math" w:hAnsi="Cambria Math" w:cs="Cambria Math"/>
          </w:rPr>
          <m:t>&lt;</m:t>
        </m:r>
        <m:sSub>
          <m:sSubPr>
            <m:ctrlPr>
              <w:rPr>
                <w:rFonts w:ascii="Cambria Math" w:eastAsia="Cambria Math" w:hAnsi="Cambria Math" w:cs="Cambria Math"/>
              </w:rPr>
            </m:ctrlPr>
          </m:sSubPr>
          <m:e>
            <m:r>
              <w:rPr>
                <w:rFonts w:ascii="Cambria Math" w:eastAsia="Cambria Math" w:hAnsi="Cambria Math" w:cs="Cambria Math"/>
              </w:rPr>
              <m:t>F</m:t>
            </m:r>
          </m:e>
          <m:sub>
            <m:r>
              <m:rPr>
                <m:sty m:val="p"/>
              </m:rPr>
              <w:rPr>
                <w:rFonts w:ascii="Cambria Math" w:eastAsia="Cambria Math" w:hAnsi="Cambria Math" w:cs="Cambria Math"/>
              </w:rPr>
              <m:t>B</m:t>
            </m:r>
          </m:sub>
        </m:sSub>
      </m:oMath>
      <w:r>
        <w:t xml:space="preserve"> </w:t>
      </w:r>
      <w:r>
        <w:t>；</w:t>
      </w:r>
      <m:oMath>
        <m:sSub>
          <m:sSubPr>
            <m:ctrlPr>
              <w:rPr>
                <w:rFonts w:ascii="Cambria Math" w:eastAsia="Cambria Math" w:hAnsi="Cambria Math" w:cs="Cambria Math"/>
              </w:rPr>
            </m:ctrlPr>
          </m:sSubPr>
          <m:e>
            <m:r>
              <w:rPr>
                <w:rFonts w:ascii="Cambria Math" w:eastAsia="Cambria Math" w:hAnsi="Cambria Math" w:cs="Cambria Math"/>
              </w:rPr>
              <m:t>p</m:t>
            </m:r>
          </m:e>
          <m:sub>
            <m:r>
              <m:rPr>
                <m:nor/>
              </m:rPr>
              <w:rPr>
                <w:rFonts w:ascii="Cambria Math" w:eastAsia="Cambria Math" w:hAnsi="Cambria Math" w:cs="Cambria Math"/>
              </w:rPr>
              <m:t>甲</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p</m:t>
            </m:r>
          </m:e>
          <m:sub>
            <m:r>
              <m:rPr>
                <m:nor/>
              </m:rPr>
              <w:rPr>
                <w:rFonts w:ascii="Cambria Math" w:eastAsia="Cambria Math" w:hAnsi="Cambria Math" w:cs="Cambria Math"/>
              </w:rPr>
              <m:t>乙</m:t>
            </m:r>
          </m:sub>
        </m:sSub>
      </m:oMath>
      <w:r>
        <w:t xml:space="preserve"> </w:t>
      </w:r>
      <w:r>
        <w:t>，</w:t>
      </w:r>
      <m:oMath>
        <m:sSub>
          <m:sSubPr>
            <m:ctrlPr>
              <w:rPr>
                <w:rFonts w:ascii="Cambria Math" w:eastAsia="Cambria Math" w:hAnsi="Cambria Math" w:cs="Cambria Math"/>
              </w:rPr>
            </m:ctrlPr>
          </m:sSubPr>
          <m:e>
            <m:r>
              <w:rPr>
                <w:rFonts w:ascii="Cambria Math" w:eastAsia="Cambria Math" w:hAnsi="Cambria Math" w:cs="Cambria Math"/>
              </w:rPr>
              <m:t>F</m:t>
            </m:r>
          </m:e>
          <m:sub>
            <m:r>
              <m:rPr>
                <m:nor/>
              </m:rPr>
              <w:rPr>
                <w:rFonts w:ascii="Cambria Math" w:eastAsia="Cambria Math" w:hAnsi="Cambria Math" w:cs="Cambria Math"/>
              </w:rPr>
              <m:t>甲</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F</m:t>
            </m:r>
          </m:e>
          <m:sub>
            <m:r>
              <m:rPr>
                <m:nor/>
              </m:rPr>
              <w:rPr>
                <w:rFonts w:ascii="Cambria Math" w:eastAsia="Cambria Math" w:hAnsi="Cambria Math" w:cs="Cambria Math"/>
              </w:rPr>
              <m:t>乙</m:t>
            </m:r>
          </m:sub>
        </m:sSub>
      </m:oMath>
      <w:r>
        <w:t xml:space="preserve"> </w:t>
      </w:r>
    </w:p>
    <w:p w14:paraId="3BFB2BB4" w14:textId="77777777" w:rsidR="00625AE0" w:rsidRDefault="00625AE0" w:rsidP="00625AE0">
      <w:r>
        <w:t xml:space="preserve">C. </w:t>
      </w:r>
      <m:oMath>
        <m:sSub>
          <m:sSubPr>
            <m:ctrlPr>
              <w:rPr>
                <w:rFonts w:ascii="Cambria Math" w:eastAsia="Cambria Math" w:hAnsi="Cambria Math" w:cs="Cambria Math"/>
              </w:rPr>
            </m:ctrlPr>
          </m:sSubPr>
          <m:e>
            <m:r>
              <w:rPr>
                <w:rFonts w:ascii="Cambria Math" w:eastAsia="Cambria Math" w:hAnsi="Cambria Math" w:cs="Cambria Math"/>
              </w:rPr>
              <m:t>p</m:t>
            </m:r>
          </m:e>
          <m:sub>
            <m:r>
              <m:rPr>
                <m:sty m:val="p"/>
              </m:rPr>
              <w:rPr>
                <w:rFonts w:ascii="Cambria Math" w:eastAsia="Cambria Math" w:hAnsi="Cambria Math" w:cs="Cambria Math"/>
              </w:rPr>
              <m:t>A</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p</m:t>
            </m:r>
          </m:e>
          <m:sub>
            <m:r>
              <m:rPr>
                <m:sty m:val="p"/>
              </m:rPr>
              <w:rPr>
                <w:rFonts w:ascii="Cambria Math" w:eastAsia="Cambria Math" w:hAnsi="Cambria Math" w:cs="Cambria Math"/>
              </w:rPr>
              <m:t>B</m:t>
            </m:r>
          </m:sub>
        </m:sSub>
      </m:oMath>
      <w:r>
        <w:t xml:space="preserve"> </w:t>
      </w:r>
      <w:r>
        <w:t>，</w:t>
      </w:r>
      <m:oMath>
        <m:sSub>
          <m:sSubPr>
            <m:ctrlPr>
              <w:rPr>
                <w:rFonts w:ascii="Cambria Math" w:eastAsia="Cambria Math" w:hAnsi="Cambria Math" w:cs="Cambria Math"/>
              </w:rPr>
            </m:ctrlPr>
          </m:sSubPr>
          <m:e>
            <m:r>
              <w:rPr>
                <w:rFonts w:ascii="Cambria Math" w:eastAsia="Cambria Math" w:hAnsi="Cambria Math" w:cs="Cambria Math"/>
              </w:rPr>
              <m:t>F</m:t>
            </m:r>
          </m:e>
          <m:sub>
            <m:r>
              <m:rPr>
                <m:sty m:val="p"/>
              </m:rPr>
              <w:rPr>
                <w:rFonts w:ascii="Cambria Math" w:eastAsia="Cambria Math" w:hAnsi="Cambria Math" w:cs="Cambria Math"/>
              </w:rPr>
              <m:t>A</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F</m:t>
            </m:r>
          </m:e>
          <m:sub>
            <m:r>
              <m:rPr>
                <m:sty m:val="p"/>
              </m:rPr>
              <w:rPr>
                <w:rFonts w:ascii="Cambria Math" w:eastAsia="Cambria Math" w:hAnsi="Cambria Math" w:cs="Cambria Math"/>
              </w:rPr>
              <m:t>B</m:t>
            </m:r>
          </m:sub>
        </m:sSub>
      </m:oMath>
      <w:r>
        <w:t xml:space="preserve"> </w:t>
      </w:r>
      <w:r>
        <w:t>；</w:t>
      </w:r>
      <m:oMath>
        <m:sSub>
          <m:sSubPr>
            <m:ctrlPr>
              <w:rPr>
                <w:rFonts w:ascii="Cambria Math" w:eastAsia="Cambria Math" w:hAnsi="Cambria Math" w:cs="Cambria Math"/>
              </w:rPr>
            </m:ctrlPr>
          </m:sSubPr>
          <m:e>
            <m:r>
              <w:rPr>
                <w:rFonts w:ascii="Cambria Math" w:eastAsia="Cambria Math" w:hAnsi="Cambria Math" w:cs="Cambria Math"/>
              </w:rPr>
              <m:t>p</m:t>
            </m:r>
          </m:e>
          <m:sub>
            <m:r>
              <m:rPr>
                <m:nor/>
              </m:rPr>
              <w:rPr>
                <w:rFonts w:ascii="Cambria Math" w:eastAsia="Cambria Math" w:hAnsi="Cambria Math" w:cs="Cambria Math"/>
              </w:rPr>
              <m:t>甲</m:t>
            </m:r>
          </m:sub>
        </m:sSub>
        <m:r>
          <m:rPr>
            <m:sty m:val="p"/>
          </m:rPr>
          <w:rPr>
            <w:rFonts w:ascii="Cambria Math" w:eastAsia="Cambria Math" w:hAnsi="Cambria Math" w:cs="Cambria Math"/>
          </w:rPr>
          <m:t>&gt;</m:t>
        </m:r>
        <m:sSub>
          <m:sSubPr>
            <m:ctrlPr>
              <w:rPr>
                <w:rFonts w:ascii="Cambria Math" w:eastAsia="Cambria Math" w:hAnsi="Cambria Math" w:cs="Cambria Math"/>
              </w:rPr>
            </m:ctrlPr>
          </m:sSubPr>
          <m:e>
            <m:r>
              <w:rPr>
                <w:rFonts w:ascii="Cambria Math" w:eastAsia="Cambria Math" w:hAnsi="Cambria Math" w:cs="Cambria Math"/>
              </w:rPr>
              <m:t>p</m:t>
            </m:r>
          </m:e>
          <m:sub>
            <m:r>
              <m:rPr>
                <m:nor/>
              </m:rPr>
              <w:rPr>
                <w:rFonts w:ascii="Cambria Math" w:eastAsia="Cambria Math" w:hAnsi="Cambria Math" w:cs="Cambria Math"/>
              </w:rPr>
              <m:t>乙</m:t>
            </m:r>
          </m:sub>
        </m:sSub>
      </m:oMath>
      <w:r>
        <w:t xml:space="preserve"> </w:t>
      </w:r>
      <w:r>
        <w:t>，</w:t>
      </w:r>
      <m:oMath>
        <m:sSub>
          <m:sSubPr>
            <m:ctrlPr>
              <w:rPr>
                <w:rFonts w:ascii="Cambria Math" w:eastAsia="Cambria Math" w:hAnsi="Cambria Math" w:cs="Cambria Math"/>
              </w:rPr>
            </m:ctrlPr>
          </m:sSubPr>
          <m:e>
            <m:r>
              <w:rPr>
                <w:rFonts w:ascii="Cambria Math" w:eastAsia="Cambria Math" w:hAnsi="Cambria Math" w:cs="Cambria Math"/>
              </w:rPr>
              <m:t>F</m:t>
            </m:r>
          </m:e>
          <m:sub>
            <m:r>
              <m:rPr>
                <m:nor/>
              </m:rPr>
              <w:rPr>
                <w:rFonts w:ascii="Cambria Math" w:eastAsia="Cambria Math" w:hAnsi="Cambria Math" w:cs="Cambria Math"/>
              </w:rPr>
              <m:t>甲</m:t>
            </m:r>
          </m:sub>
        </m:sSub>
        <m:r>
          <m:rPr>
            <m:sty m:val="p"/>
          </m:rPr>
          <w:rPr>
            <w:rFonts w:ascii="Cambria Math" w:eastAsia="Cambria Math" w:hAnsi="Cambria Math" w:cs="Cambria Math"/>
          </w:rPr>
          <m:t>&gt;</m:t>
        </m:r>
        <m:sSub>
          <m:sSubPr>
            <m:ctrlPr>
              <w:rPr>
                <w:rFonts w:ascii="Cambria Math" w:eastAsia="Cambria Math" w:hAnsi="Cambria Math" w:cs="Cambria Math"/>
              </w:rPr>
            </m:ctrlPr>
          </m:sSubPr>
          <m:e>
            <m:r>
              <w:rPr>
                <w:rFonts w:ascii="Cambria Math" w:eastAsia="Cambria Math" w:hAnsi="Cambria Math" w:cs="Cambria Math"/>
              </w:rPr>
              <m:t>F</m:t>
            </m:r>
          </m:e>
          <m:sub>
            <m:r>
              <m:rPr>
                <m:nor/>
              </m:rPr>
              <w:rPr>
                <w:rFonts w:ascii="Cambria Math" w:eastAsia="Cambria Math" w:hAnsi="Cambria Math" w:cs="Cambria Math"/>
              </w:rPr>
              <m:t>乙</m:t>
            </m:r>
          </m:sub>
        </m:sSub>
      </m:oMath>
      <w:r>
        <w:t xml:space="preserve"> </w:t>
      </w:r>
    </w:p>
    <w:p w14:paraId="2DC85BD4" w14:textId="77777777" w:rsidR="00625AE0" w:rsidRDefault="00625AE0" w:rsidP="00625AE0">
      <w:r>
        <w:t xml:space="preserve">D. </w:t>
      </w:r>
      <m:oMath>
        <m:sSub>
          <m:sSubPr>
            <m:ctrlPr>
              <w:rPr>
                <w:rFonts w:ascii="Cambria Math" w:eastAsia="Cambria Math" w:hAnsi="Cambria Math" w:cs="Cambria Math"/>
              </w:rPr>
            </m:ctrlPr>
          </m:sSubPr>
          <m:e>
            <m:r>
              <w:rPr>
                <w:rFonts w:ascii="Cambria Math" w:eastAsia="Cambria Math" w:hAnsi="Cambria Math" w:cs="Cambria Math"/>
              </w:rPr>
              <m:t>p</m:t>
            </m:r>
          </m:e>
          <m:sub>
            <m:r>
              <m:rPr>
                <m:sty m:val="p"/>
              </m:rPr>
              <w:rPr>
                <w:rFonts w:ascii="Cambria Math" w:eastAsia="Cambria Math" w:hAnsi="Cambria Math" w:cs="Cambria Math"/>
              </w:rPr>
              <m:t>A</m:t>
            </m:r>
          </m:sub>
        </m:sSub>
        <m:r>
          <m:rPr>
            <m:sty m:val="p"/>
          </m:rPr>
          <w:rPr>
            <w:rFonts w:ascii="Cambria Math" w:eastAsia="Cambria Math" w:hAnsi="Cambria Math" w:cs="Cambria Math"/>
          </w:rPr>
          <m:t>&lt;</m:t>
        </m:r>
        <m:sSub>
          <m:sSubPr>
            <m:ctrlPr>
              <w:rPr>
                <w:rFonts w:ascii="Cambria Math" w:eastAsia="Cambria Math" w:hAnsi="Cambria Math" w:cs="Cambria Math"/>
              </w:rPr>
            </m:ctrlPr>
          </m:sSubPr>
          <m:e>
            <m:r>
              <w:rPr>
                <w:rFonts w:ascii="Cambria Math" w:eastAsia="Cambria Math" w:hAnsi="Cambria Math" w:cs="Cambria Math"/>
              </w:rPr>
              <m:t>p</m:t>
            </m:r>
          </m:e>
          <m:sub>
            <m:r>
              <m:rPr>
                <m:sty m:val="p"/>
              </m:rPr>
              <w:rPr>
                <w:rFonts w:ascii="Cambria Math" w:eastAsia="Cambria Math" w:hAnsi="Cambria Math" w:cs="Cambria Math"/>
              </w:rPr>
              <m:t>B</m:t>
            </m:r>
          </m:sub>
        </m:sSub>
      </m:oMath>
      <w:r>
        <w:t xml:space="preserve"> </w:t>
      </w:r>
      <w:r>
        <w:t>，</w:t>
      </w:r>
      <m:oMath>
        <m:sSub>
          <m:sSubPr>
            <m:ctrlPr>
              <w:rPr>
                <w:rFonts w:ascii="Cambria Math" w:eastAsia="Cambria Math" w:hAnsi="Cambria Math" w:cs="Cambria Math"/>
              </w:rPr>
            </m:ctrlPr>
          </m:sSubPr>
          <m:e>
            <m:r>
              <w:rPr>
                <w:rFonts w:ascii="Cambria Math" w:eastAsia="Cambria Math" w:hAnsi="Cambria Math" w:cs="Cambria Math"/>
              </w:rPr>
              <m:t>F</m:t>
            </m:r>
          </m:e>
          <m:sub>
            <m:r>
              <m:rPr>
                <m:sty m:val="p"/>
              </m:rPr>
              <w:rPr>
                <w:rFonts w:ascii="Cambria Math" w:eastAsia="Cambria Math" w:hAnsi="Cambria Math" w:cs="Cambria Math"/>
              </w:rPr>
              <m:t>A</m:t>
            </m:r>
          </m:sub>
        </m:sSub>
        <m:r>
          <m:rPr>
            <m:sty m:val="p"/>
          </m:rPr>
          <w:rPr>
            <w:rFonts w:ascii="Cambria Math" w:eastAsia="Cambria Math" w:hAnsi="Cambria Math" w:cs="Cambria Math"/>
          </w:rPr>
          <m:t>&lt;</m:t>
        </m:r>
        <m:sSub>
          <m:sSubPr>
            <m:ctrlPr>
              <w:rPr>
                <w:rFonts w:ascii="Cambria Math" w:eastAsia="Cambria Math" w:hAnsi="Cambria Math" w:cs="Cambria Math"/>
              </w:rPr>
            </m:ctrlPr>
          </m:sSubPr>
          <m:e>
            <m:r>
              <w:rPr>
                <w:rFonts w:ascii="Cambria Math" w:eastAsia="Cambria Math" w:hAnsi="Cambria Math" w:cs="Cambria Math"/>
              </w:rPr>
              <m:t>F</m:t>
            </m:r>
          </m:e>
          <m:sub>
            <m:r>
              <m:rPr>
                <m:sty m:val="p"/>
              </m:rPr>
              <w:rPr>
                <w:rFonts w:ascii="Cambria Math" w:eastAsia="Cambria Math" w:hAnsi="Cambria Math" w:cs="Cambria Math"/>
              </w:rPr>
              <m:t>B</m:t>
            </m:r>
          </m:sub>
        </m:sSub>
      </m:oMath>
      <w:r>
        <w:t xml:space="preserve"> </w:t>
      </w:r>
      <w:r>
        <w:t>；</w:t>
      </w:r>
      <m:oMath>
        <m:sSub>
          <m:sSubPr>
            <m:ctrlPr>
              <w:rPr>
                <w:rFonts w:ascii="Cambria Math" w:eastAsia="Cambria Math" w:hAnsi="Cambria Math" w:cs="Cambria Math"/>
              </w:rPr>
            </m:ctrlPr>
          </m:sSubPr>
          <m:e>
            <m:r>
              <w:rPr>
                <w:rFonts w:ascii="Cambria Math" w:eastAsia="Cambria Math" w:hAnsi="Cambria Math" w:cs="Cambria Math"/>
              </w:rPr>
              <m:t>p</m:t>
            </m:r>
          </m:e>
          <m:sub>
            <m:r>
              <m:rPr>
                <m:nor/>
              </m:rPr>
              <w:rPr>
                <w:rFonts w:ascii="Cambria Math" w:eastAsia="Cambria Math" w:hAnsi="Cambria Math" w:cs="Cambria Math"/>
              </w:rPr>
              <m:t>甲</m:t>
            </m:r>
          </m:sub>
        </m:sSub>
        <m:r>
          <m:rPr>
            <m:sty m:val="p"/>
          </m:rPr>
          <w:rPr>
            <w:rFonts w:ascii="Cambria Math" w:eastAsia="Cambria Math" w:hAnsi="Cambria Math" w:cs="Cambria Math"/>
          </w:rPr>
          <m:t>&gt;</m:t>
        </m:r>
        <m:sSub>
          <m:sSubPr>
            <m:ctrlPr>
              <w:rPr>
                <w:rFonts w:ascii="Cambria Math" w:eastAsia="Cambria Math" w:hAnsi="Cambria Math" w:cs="Cambria Math"/>
              </w:rPr>
            </m:ctrlPr>
          </m:sSubPr>
          <m:e>
            <m:r>
              <w:rPr>
                <w:rFonts w:ascii="Cambria Math" w:eastAsia="Cambria Math" w:hAnsi="Cambria Math" w:cs="Cambria Math"/>
              </w:rPr>
              <m:t>p</m:t>
            </m:r>
          </m:e>
          <m:sub>
            <m:r>
              <m:rPr>
                <m:nor/>
              </m:rPr>
              <w:rPr>
                <w:rFonts w:ascii="Cambria Math" w:eastAsia="Cambria Math" w:hAnsi="Cambria Math" w:cs="Cambria Math"/>
              </w:rPr>
              <m:t>乙</m:t>
            </m:r>
          </m:sub>
        </m:sSub>
      </m:oMath>
      <w:r>
        <w:t xml:space="preserve"> </w:t>
      </w:r>
      <w:r>
        <w:t>，</w:t>
      </w:r>
      <m:oMath>
        <m:sSub>
          <m:sSubPr>
            <m:ctrlPr>
              <w:rPr>
                <w:rFonts w:ascii="Cambria Math" w:eastAsia="Cambria Math" w:hAnsi="Cambria Math" w:cs="Cambria Math"/>
              </w:rPr>
            </m:ctrlPr>
          </m:sSubPr>
          <m:e>
            <m:r>
              <w:rPr>
                <w:rFonts w:ascii="Cambria Math" w:eastAsia="Cambria Math" w:hAnsi="Cambria Math" w:cs="Cambria Math"/>
              </w:rPr>
              <m:t>F</m:t>
            </m:r>
          </m:e>
          <m:sub>
            <m:r>
              <m:rPr>
                <m:nor/>
              </m:rPr>
              <w:rPr>
                <w:rFonts w:ascii="Cambria Math" w:eastAsia="Cambria Math" w:hAnsi="Cambria Math" w:cs="Cambria Math"/>
              </w:rPr>
              <m:t>甲</m:t>
            </m:r>
          </m:sub>
        </m:sSub>
        <m:r>
          <m:rPr>
            <m:sty m:val="p"/>
          </m:rPr>
          <w:rPr>
            <w:rFonts w:ascii="Cambria Math" w:eastAsia="Cambria Math" w:hAnsi="Cambria Math" w:cs="Cambria Math"/>
          </w:rPr>
          <m:t>&gt;</m:t>
        </m:r>
        <m:sSub>
          <m:sSubPr>
            <m:ctrlPr>
              <w:rPr>
                <w:rFonts w:ascii="Cambria Math" w:eastAsia="Cambria Math" w:hAnsi="Cambria Math" w:cs="Cambria Math"/>
              </w:rPr>
            </m:ctrlPr>
          </m:sSubPr>
          <m:e>
            <m:r>
              <w:rPr>
                <w:rFonts w:ascii="Cambria Math" w:eastAsia="Cambria Math" w:hAnsi="Cambria Math" w:cs="Cambria Math"/>
              </w:rPr>
              <m:t>F</m:t>
            </m:r>
          </m:e>
          <m:sub>
            <m:r>
              <m:rPr>
                <m:nor/>
              </m:rPr>
              <w:rPr>
                <w:rFonts w:ascii="Cambria Math" w:eastAsia="Cambria Math" w:hAnsi="Cambria Math" w:cs="Cambria Math"/>
              </w:rPr>
              <m:t>乙</m:t>
            </m:r>
          </m:sub>
        </m:sSub>
      </m:oMath>
      <w:r>
        <w:t xml:space="preserve"> </w:t>
      </w:r>
    </w:p>
    <w:p w14:paraId="7A7799C5" w14:textId="77777777" w:rsidR="00625AE0" w:rsidRDefault="00625AE0" w:rsidP="00625AE0">
      <w:r>
        <w:t xml:space="preserve">10. </w:t>
      </w:r>
      <w:r>
        <w:rPr>
          <w:rFonts w:ascii="楷体" w:eastAsia="楷体" w:hAnsi="楷体" w:cs="楷体"/>
        </w:rPr>
        <w:t>[2022·北京中考]</w:t>
      </w:r>
      <w:r>
        <w:t>如图</w:t>
      </w:r>
      <w:r>
        <w:t>1-11-17</w:t>
      </w:r>
      <w:r>
        <w:t>所示，两个圆柱</w:t>
      </w:r>
      <w:proofErr w:type="gramStart"/>
      <w:r>
        <w:t>形容器甲和</w:t>
      </w:r>
      <w:proofErr w:type="gramEnd"/>
      <w:r>
        <w:t>乙放在水平桌面上，甲容器底面积大于乙容器底面积，它们分别装有体积相等的液体，甲容器中液体的密度为</w:t>
      </w:r>
      <m:oMath>
        <m:sSub>
          <m:sSubPr>
            <m:ctrlPr>
              <w:rPr>
                <w:rFonts w:ascii="Cambria Math" w:eastAsia="Cambria Math" w:hAnsi="Cambria Math" w:cs="Cambria Math"/>
              </w:rPr>
            </m:ctrlPr>
          </m:sSubPr>
          <m:e>
            <m:r>
              <w:rPr>
                <w:rFonts w:ascii="Cambria Math" w:eastAsia="Cambria Math" w:hAnsi="Cambria Math" w:cs="Cambria Math"/>
              </w:rPr>
              <m:t>ρ</m:t>
            </m:r>
          </m:e>
          <m:sub>
            <m:r>
              <m:rPr>
                <m:nor/>
              </m:rPr>
              <w:rPr>
                <w:rFonts w:ascii="Cambria Math" w:eastAsia="Cambria Math" w:hAnsi="Cambria Math" w:cs="Cambria Math"/>
              </w:rPr>
              <m:t>甲</m:t>
            </m:r>
          </m:sub>
        </m:sSub>
      </m:oMath>
      <w:r>
        <w:t xml:space="preserve"> </w:t>
      </w:r>
      <w:r>
        <w:t>，乙容器中液体的密度为</w:t>
      </w:r>
      <m:oMath>
        <m:sSub>
          <m:sSubPr>
            <m:ctrlPr>
              <w:rPr>
                <w:rFonts w:ascii="Cambria Math" w:eastAsia="Cambria Math" w:hAnsi="Cambria Math" w:cs="Cambria Math"/>
              </w:rPr>
            </m:ctrlPr>
          </m:sSubPr>
          <m:e>
            <m:r>
              <w:rPr>
                <w:rFonts w:ascii="Cambria Math" w:eastAsia="Cambria Math" w:hAnsi="Cambria Math" w:cs="Cambria Math"/>
              </w:rPr>
              <m:t>ρ</m:t>
            </m:r>
          </m:e>
          <m:sub>
            <m:r>
              <m:rPr>
                <m:nor/>
              </m:rPr>
              <w:rPr>
                <w:rFonts w:ascii="Cambria Math" w:eastAsia="Cambria Math" w:hAnsi="Cambria Math" w:cs="Cambria Math"/>
              </w:rPr>
              <m:t>乙</m:t>
            </m:r>
          </m:sub>
        </m:sSub>
      </m:oMath>
      <w:r>
        <w:t xml:space="preserve"> </w:t>
      </w:r>
      <w:r>
        <w:t>。液体内</w:t>
      </w:r>
      <m:oMath>
        <m:r>
          <w:rPr>
            <w:rFonts w:ascii="Cambria Math" w:eastAsia="Cambria Math" w:hAnsi="Cambria Math" w:cs="Cambria Math"/>
          </w:rPr>
          <m:t>A</m:t>
        </m:r>
      </m:oMath>
      <w:r>
        <w:t xml:space="preserve"> </w:t>
      </w:r>
      <w:r>
        <w:t>、</w:t>
      </w:r>
      <m:oMath>
        <m:r>
          <w:rPr>
            <w:rFonts w:ascii="Cambria Math" w:eastAsia="Cambria Math" w:hAnsi="Cambria Math" w:cs="Cambria Math"/>
          </w:rPr>
          <m:t>B</m:t>
        </m:r>
      </m:oMath>
      <w:r>
        <w:t xml:space="preserve"> </w:t>
      </w:r>
      <w:r>
        <w:t>两点到容器底</w:t>
      </w:r>
      <w:r>
        <w:lastRenderedPageBreak/>
        <w:t>部的距离相等，其压强分别为</w:t>
      </w:r>
      <m:oMath>
        <m:sSub>
          <m:sSubPr>
            <m:ctrlPr>
              <w:rPr>
                <w:rFonts w:ascii="Cambria Math" w:eastAsia="Cambria Math" w:hAnsi="Cambria Math" w:cs="Cambria Math"/>
              </w:rPr>
            </m:ctrlPr>
          </m:sSubPr>
          <m:e>
            <m:r>
              <w:rPr>
                <w:rFonts w:ascii="Cambria Math" w:eastAsia="Cambria Math" w:hAnsi="Cambria Math" w:cs="Cambria Math"/>
              </w:rPr>
              <m:t>p</m:t>
            </m:r>
          </m:e>
          <m:sub>
            <m:r>
              <w:rPr>
                <w:rFonts w:ascii="Cambria Math" w:eastAsia="Cambria Math" w:hAnsi="Cambria Math" w:cs="Cambria Math"/>
              </w:rPr>
              <m:t>A</m:t>
            </m:r>
          </m:sub>
        </m:sSub>
      </m:oMath>
      <w:r>
        <w:t xml:space="preserve"> </w:t>
      </w:r>
      <w:r>
        <w:t>、</w:t>
      </w:r>
      <m:oMath>
        <m:sSub>
          <m:sSubPr>
            <m:ctrlPr>
              <w:rPr>
                <w:rFonts w:ascii="Cambria Math" w:eastAsia="Cambria Math" w:hAnsi="Cambria Math" w:cs="Cambria Math"/>
              </w:rPr>
            </m:ctrlPr>
          </m:sSubPr>
          <m:e>
            <m:r>
              <w:rPr>
                <w:rFonts w:ascii="Cambria Math" w:eastAsia="Cambria Math" w:hAnsi="Cambria Math" w:cs="Cambria Math"/>
              </w:rPr>
              <m:t>p</m:t>
            </m:r>
          </m:e>
          <m:sub>
            <m:r>
              <w:rPr>
                <w:rFonts w:ascii="Cambria Math" w:eastAsia="Cambria Math" w:hAnsi="Cambria Math" w:cs="Cambria Math"/>
              </w:rPr>
              <m:t>B</m:t>
            </m:r>
          </m:sub>
        </m:sSub>
      </m:oMath>
      <w:r>
        <w:t xml:space="preserve"> </w:t>
      </w:r>
      <w:r>
        <w:t>。若两容器底部受到的液体压强相等，则下列判断正确的是</w:t>
      </w:r>
      <w:r>
        <w:t xml:space="preserve">( </w:t>
      </w:r>
      <w:r>
        <w:rPr>
          <w:color w:val="FF0000"/>
        </w:rPr>
        <w:t>D</w:t>
      </w:r>
      <w:r>
        <w:t xml:space="preserve"> )</w:t>
      </w:r>
    </w:p>
    <w:p w14:paraId="59531EE3" w14:textId="77777777" w:rsidR="00625AE0" w:rsidRDefault="00625AE0" w:rsidP="00625AE0">
      <w:r>
        <w:rPr>
          <w:noProof/>
        </w:rPr>
        <w:drawing>
          <wp:anchor distT="0" distB="0" distL="0" distR="0" simplePos="0" relativeHeight="252133888" behindDoc="0" locked="0" layoutInCell="1" allowOverlap="0" wp14:anchorId="1F522D94" wp14:editId="2EAB5C69">
            <wp:simplePos x="0" y="0"/>
            <wp:positionH relativeFrom="margin">
              <wp:align>center</wp:align>
            </wp:positionH>
            <wp:positionV relativeFrom="line">
              <wp:posOffset>0</wp:posOffset>
            </wp:positionV>
            <wp:extent cx="2505075" cy="1844151"/>
            <wp:effectExtent l="0" t="0" r="0" b="0"/>
            <wp:wrapTopAndBottom distT="0" distB="0"/>
            <wp:docPr id="309" name="图片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78"/>
                    <a:srcRect/>
                    <a:stretch>
                      <a:fillRect/>
                    </a:stretch>
                  </pic:blipFill>
                  <pic:spPr bwMode="auto">
                    <a:xfrm>
                      <a:off x="0" y="0"/>
                      <a:ext cx="2505075" cy="1844151"/>
                    </a:xfrm>
                    <a:prstGeom prst="rect">
                      <a:avLst/>
                    </a:prstGeom>
                  </pic:spPr>
                </pic:pic>
              </a:graphicData>
            </a:graphic>
          </wp:anchor>
        </w:drawing>
      </w:r>
    </w:p>
    <w:p w14:paraId="55F98247" w14:textId="511B6B61" w:rsidR="00625AE0" w:rsidRDefault="00625AE0" w:rsidP="00C72623">
      <w:pPr>
        <w:jc w:val="center"/>
      </w:pPr>
      <w:r>
        <w:t>图</w:t>
      </w:r>
      <w:r w:rsidR="00C72623">
        <w:t>1-11-17</w:t>
      </w:r>
    </w:p>
    <w:p w14:paraId="6007B861" w14:textId="77777777" w:rsidR="00625AE0" w:rsidRDefault="00625AE0" w:rsidP="00625AE0">
      <w:pPr>
        <w:tabs>
          <w:tab w:val="left" w:pos="4277"/>
        </w:tabs>
      </w:pPr>
      <w:r>
        <w:t xml:space="preserve">A. </w:t>
      </w:r>
      <m:oMath>
        <m:sSub>
          <m:sSubPr>
            <m:ctrlPr>
              <w:rPr>
                <w:rFonts w:ascii="Cambria Math" w:eastAsia="Cambria Math" w:hAnsi="Cambria Math" w:cs="Cambria Math"/>
              </w:rPr>
            </m:ctrlPr>
          </m:sSubPr>
          <m:e>
            <m:r>
              <w:rPr>
                <w:rFonts w:ascii="Cambria Math" w:eastAsia="Cambria Math" w:hAnsi="Cambria Math" w:cs="Cambria Math"/>
              </w:rPr>
              <m:t>ρ</m:t>
            </m:r>
          </m:e>
          <m:sub>
            <m:r>
              <m:rPr>
                <m:nor/>
              </m:rPr>
              <w:rPr>
                <w:rFonts w:ascii="Cambria Math" w:eastAsia="Cambria Math" w:hAnsi="Cambria Math" w:cs="Cambria Math"/>
              </w:rPr>
              <m:t>甲</m:t>
            </m:r>
          </m:sub>
        </m:sSub>
        <m:r>
          <m:rPr>
            <m:sty m:val="p"/>
          </m:rPr>
          <w:rPr>
            <w:rFonts w:ascii="Cambria Math" w:eastAsia="Cambria Math" w:hAnsi="Cambria Math" w:cs="Cambria Math"/>
          </w:rPr>
          <m:t>&lt;</m:t>
        </m:r>
        <m:sSub>
          <m:sSubPr>
            <m:ctrlPr>
              <w:rPr>
                <w:rFonts w:ascii="Cambria Math" w:eastAsia="Cambria Math" w:hAnsi="Cambria Math" w:cs="Cambria Math"/>
              </w:rPr>
            </m:ctrlPr>
          </m:sSubPr>
          <m:e>
            <m:r>
              <w:rPr>
                <w:rFonts w:ascii="Cambria Math" w:eastAsia="Cambria Math" w:hAnsi="Cambria Math" w:cs="Cambria Math"/>
              </w:rPr>
              <m:t>ρ</m:t>
            </m:r>
          </m:e>
          <m:sub>
            <m:r>
              <m:rPr>
                <m:nor/>
              </m:rPr>
              <w:rPr>
                <w:rFonts w:ascii="Cambria Math" w:eastAsia="Cambria Math" w:hAnsi="Cambria Math" w:cs="Cambria Math"/>
              </w:rPr>
              <m:t>乙</m:t>
            </m:r>
          </m:sub>
        </m:sSub>
      </m:oMath>
      <w:r>
        <w:t xml:space="preserve"> </w:t>
      </w:r>
      <w:r>
        <w:t>，</w:t>
      </w:r>
      <m:oMath>
        <m:sSub>
          <m:sSubPr>
            <m:ctrlPr>
              <w:rPr>
                <w:rFonts w:ascii="Cambria Math" w:eastAsia="Cambria Math" w:hAnsi="Cambria Math" w:cs="Cambria Math"/>
              </w:rPr>
            </m:ctrlPr>
          </m:sSubPr>
          <m:e>
            <m:r>
              <w:rPr>
                <w:rFonts w:ascii="Cambria Math" w:eastAsia="Cambria Math" w:hAnsi="Cambria Math" w:cs="Cambria Math"/>
              </w:rPr>
              <m:t>p</m:t>
            </m:r>
          </m:e>
          <m:sub>
            <m:r>
              <w:rPr>
                <w:rFonts w:ascii="Cambria Math" w:eastAsia="Cambria Math" w:hAnsi="Cambria Math" w:cs="Cambria Math"/>
              </w:rPr>
              <m:t>A</m:t>
            </m:r>
          </m:sub>
        </m:sSub>
        <m:r>
          <m:rPr>
            <m:sty m:val="p"/>
          </m:rPr>
          <w:rPr>
            <w:rFonts w:ascii="Cambria Math" w:eastAsia="Cambria Math" w:hAnsi="Cambria Math" w:cs="Cambria Math"/>
          </w:rPr>
          <m:t>&lt;</m:t>
        </m:r>
        <m:sSub>
          <m:sSubPr>
            <m:ctrlPr>
              <w:rPr>
                <w:rFonts w:ascii="Cambria Math" w:eastAsia="Cambria Math" w:hAnsi="Cambria Math" w:cs="Cambria Math"/>
              </w:rPr>
            </m:ctrlPr>
          </m:sSubPr>
          <m:e>
            <m:r>
              <w:rPr>
                <w:rFonts w:ascii="Cambria Math" w:eastAsia="Cambria Math" w:hAnsi="Cambria Math" w:cs="Cambria Math"/>
              </w:rPr>
              <m:t>p</m:t>
            </m:r>
          </m:e>
          <m:sub>
            <m:r>
              <w:rPr>
                <w:rFonts w:ascii="Cambria Math" w:eastAsia="Cambria Math" w:hAnsi="Cambria Math" w:cs="Cambria Math"/>
              </w:rPr>
              <m:t>B</m:t>
            </m:r>
          </m:sub>
        </m:sSub>
      </m:oMath>
      <w:r>
        <w:t xml:space="preserve"> </w:t>
      </w:r>
      <w:r>
        <w:tab/>
        <w:t xml:space="preserve">B. </w:t>
      </w:r>
      <m:oMath>
        <m:sSub>
          <m:sSubPr>
            <m:ctrlPr>
              <w:rPr>
                <w:rFonts w:ascii="Cambria Math" w:eastAsia="Cambria Math" w:hAnsi="Cambria Math" w:cs="Cambria Math"/>
              </w:rPr>
            </m:ctrlPr>
          </m:sSubPr>
          <m:e>
            <m:r>
              <w:rPr>
                <w:rFonts w:ascii="Cambria Math" w:eastAsia="Cambria Math" w:hAnsi="Cambria Math" w:cs="Cambria Math"/>
              </w:rPr>
              <m:t>ρ</m:t>
            </m:r>
          </m:e>
          <m:sub>
            <m:r>
              <m:rPr>
                <m:nor/>
              </m:rPr>
              <w:rPr>
                <w:rFonts w:ascii="Cambria Math" w:eastAsia="Cambria Math" w:hAnsi="Cambria Math" w:cs="Cambria Math"/>
              </w:rPr>
              <m:t>甲</m:t>
            </m:r>
          </m:sub>
        </m:sSub>
        <m:r>
          <m:rPr>
            <m:sty m:val="p"/>
          </m:rPr>
          <w:rPr>
            <w:rFonts w:ascii="Cambria Math" w:eastAsia="Cambria Math" w:hAnsi="Cambria Math" w:cs="Cambria Math"/>
          </w:rPr>
          <m:t>&lt;</m:t>
        </m:r>
        <m:sSub>
          <m:sSubPr>
            <m:ctrlPr>
              <w:rPr>
                <w:rFonts w:ascii="Cambria Math" w:eastAsia="Cambria Math" w:hAnsi="Cambria Math" w:cs="Cambria Math"/>
              </w:rPr>
            </m:ctrlPr>
          </m:sSubPr>
          <m:e>
            <m:r>
              <w:rPr>
                <w:rFonts w:ascii="Cambria Math" w:eastAsia="Cambria Math" w:hAnsi="Cambria Math" w:cs="Cambria Math"/>
              </w:rPr>
              <m:t>ρ</m:t>
            </m:r>
          </m:e>
          <m:sub>
            <m:r>
              <m:rPr>
                <m:nor/>
              </m:rPr>
              <w:rPr>
                <w:rFonts w:ascii="Cambria Math" w:eastAsia="Cambria Math" w:hAnsi="Cambria Math" w:cs="Cambria Math"/>
              </w:rPr>
              <m:t>乙</m:t>
            </m:r>
          </m:sub>
        </m:sSub>
      </m:oMath>
      <w:r>
        <w:t xml:space="preserve"> </w:t>
      </w:r>
      <w:r>
        <w:t>，</w:t>
      </w:r>
      <m:oMath>
        <m:sSub>
          <m:sSubPr>
            <m:ctrlPr>
              <w:rPr>
                <w:rFonts w:ascii="Cambria Math" w:eastAsia="Cambria Math" w:hAnsi="Cambria Math" w:cs="Cambria Math"/>
              </w:rPr>
            </m:ctrlPr>
          </m:sSubPr>
          <m:e>
            <m:r>
              <w:rPr>
                <w:rFonts w:ascii="Cambria Math" w:eastAsia="Cambria Math" w:hAnsi="Cambria Math" w:cs="Cambria Math"/>
              </w:rPr>
              <m:t>p</m:t>
            </m:r>
          </m:e>
          <m:sub>
            <m:r>
              <w:rPr>
                <w:rFonts w:ascii="Cambria Math" w:eastAsia="Cambria Math" w:hAnsi="Cambria Math" w:cs="Cambria Math"/>
              </w:rPr>
              <m:t>A</m:t>
            </m:r>
          </m:sub>
        </m:sSub>
        <m:r>
          <m:rPr>
            <m:sty m:val="p"/>
          </m:rPr>
          <w:rPr>
            <w:rFonts w:ascii="Cambria Math" w:eastAsia="Cambria Math" w:hAnsi="Cambria Math" w:cs="Cambria Math"/>
          </w:rPr>
          <m:t>&gt;</m:t>
        </m:r>
        <m:sSub>
          <m:sSubPr>
            <m:ctrlPr>
              <w:rPr>
                <w:rFonts w:ascii="Cambria Math" w:eastAsia="Cambria Math" w:hAnsi="Cambria Math" w:cs="Cambria Math"/>
              </w:rPr>
            </m:ctrlPr>
          </m:sSubPr>
          <m:e>
            <m:r>
              <w:rPr>
                <w:rFonts w:ascii="Cambria Math" w:eastAsia="Cambria Math" w:hAnsi="Cambria Math" w:cs="Cambria Math"/>
              </w:rPr>
              <m:t>p</m:t>
            </m:r>
          </m:e>
          <m:sub>
            <m:r>
              <w:rPr>
                <w:rFonts w:ascii="Cambria Math" w:eastAsia="Cambria Math" w:hAnsi="Cambria Math" w:cs="Cambria Math"/>
              </w:rPr>
              <m:t>B</m:t>
            </m:r>
          </m:sub>
        </m:sSub>
      </m:oMath>
      <w:r>
        <w:t xml:space="preserve"> </w:t>
      </w:r>
    </w:p>
    <w:p w14:paraId="2339523B" w14:textId="77777777" w:rsidR="00625AE0" w:rsidRDefault="00625AE0" w:rsidP="00625AE0">
      <w:pPr>
        <w:tabs>
          <w:tab w:val="left" w:pos="4277"/>
        </w:tabs>
      </w:pPr>
      <w:r>
        <w:t xml:space="preserve">C. </w:t>
      </w:r>
      <m:oMath>
        <m:sSub>
          <m:sSubPr>
            <m:ctrlPr>
              <w:rPr>
                <w:rFonts w:ascii="Cambria Math" w:eastAsia="Cambria Math" w:hAnsi="Cambria Math" w:cs="Cambria Math"/>
              </w:rPr>
            </m:ctrlPr>
          </m:sSubPr>
          <m:e>
            <m:r>
              <w:rPr>
                <w:rFonts w:ascii="Cambria Math" w:eastAsia="Cambria Math" w:hAnsi="Cambria Math" w:cs="Cambria Math"/>
              </w:rPr>
              <m:t>ρ</m:t>
            </m:r>
          </m:e>
          <m:sub>
            <m:r>
              <m:rPr>
                <m:nor/>
              </m:rPr>
              <w:rPr>
                <w:rFonts w:ascii="Cambria Math" w:eastAsia="Cambria Math" w:hAnsi="Cambria Math" w:cs="Cambria Math"/>
              </w:rPr>
              <m:t>甲</m:t>
            </m:r>
          </m:sub>
        </m:sSub>
        <m:r>
          <m:rPr>
            <m:sty m:val="p"/>
          </m:rPr>
          <w:rPr>
            <w:rFonts w:ascii="Cambria Math" w:eastAsia="Cambria Math" w:hAnsi="Cambria Math" w:cs="Cambria Math"/>
          </w:rPr>
          <m:t>&gt;</m:t>
        </m:r>
        <m:sSub>
          <m:sSubPr>
            <m:ctrlPr>
              <w:rPr>
                <w:rFonts w:ascii="Cambria Math" w:eastAsia="Cambria Math" w:hAnsi="Cambria Math" w:cs="Cambria Math"/>
              </w:rPr>
            </m:ctrlPr>
          </m:sSubPr>
          <m:e>
            <m:r>
              <w:rPr>
                <w:rFonts w:ascii="Cambria Math" w:eastAsia="Cambria Math" w:hAnsi="Cambria Math" w:cs="Cambria Math"/>
              </w:rPr>
              <m:t>ρ</m:t>
            </m:r>
          </m:e>
          <m:sub>
            <m:r>
              <m:rPr>
                <m:nor/>
              </m:rPr>
              <w:rPr>
                <w:rFonts w:ascii="Cambria Math" w:eastAsia="Cambria Math" w:hAnsi="Cambria Math" w:cs="Cambria Math"/>
              </w:rPr>
              <m:t>乙</m:t>
            </m:r>
          </m:sub>
        </m:sSub>
      </m:oMath>
      <w:r>
        <w:t xml:space="preserve"> </w:t>
      </w:r>
      <w:r>
        <w:t>，</w:t>
      </w:r>
      <m:oMath>
        <m:sSub>
          <m:sSubPr>
            <m:ctrlPr>
              <w:rPr>
                <w:rFonts w:ascii="Cambria Math" w:eastAsia="Cambria Math" w:hAnsi="Cambria Math" w:cs="Cambria Math"/>
              </w:rPr>
            </m:ctrlPr>
          </m:sSubPr>
          <m:e>
            <m:r>
              <w:rPr>
                <w:rFonts w:ascii="Cambria Math" w:eastAsia="Cambria Math" w:hAnsi="Cambria Math" w:cs="Cambria Math"/>
              </w:rPr>
              <m:t>p</m:t>
            </m:r>
          </m:e>
          <m:sub>
            <m:r>
              <w:rPr>
                <w:rFonts w:ascii="Cambria Math" w:eastAsia="Cambria Math" w:hAnsi="Cambria Math" w:cs="Cambria Math"/>
              </w:rPr>
              <m:t>A</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p</m:t>
            </m:r>
          </m:e>
          <m:sub>
            <m:r>
              <w:rPr>
                <w:rFonts w:ascii="Cambria Math" w:eastAsia="Cambria Math" w:hAnsi="Cambria Math" w:cs="Cambria Math"/>
              </w:rPr>
              <m:t>B</m:t>
            </m:r>
          </m:sub>
        </m:sSub>
      </m:oMath>
      <w:r>
        <w:t xml:space="preserve"> </w:t>
      </w:r>
      <w:r>
        <w:tab/>
        <w:t xml:space="preserve">D. </w:t>
      </w:r>
      <m:oMath>
        <m:sSub>
          <m:sSubPr>
            <m:ctrlPr>
              <w:rPr>
                <w:rFonts w:ascii="Cambria Math" w:eastAsia="Cambria Math" w:hAnsi="Cambria Math" w:cs="Cambria Math"/>
              </w:rPr>
            </m:ctrlPr>
          </m:sSubPr>
          <m:e>
            <m:r>
              <w:rPr>
                <w:rFonts w:ascii="Cambria Math" w:eastAsia="Cambria Math" w:hAnsi="Cambria Math" w:cs="Cambria Math"/>
              </w:rPr>
              <m:t>ρ</m:t>
            </m:r>
          </m:e>
          <m:sub>
            <m:r>
              <m:rPr>
                <m:nor/>
              </m:rPr>
              <w:rPr>
                <w:rFonts w:ascii="Cambria Math" w:eastAsia="Cambria Math" w:hAnsi="Cambria Math" w:cs="Cambria Math"/>
              </w:rPr>
              <m:t>甲</m:t>
            </m:r>
          </m:sub>
        </m:sSub>
        <m:r>
          <m:rPr>
            <m:sty m:val="p"/>
          </m:rPr>
          <w:rPr>
            <w:rFonts w:ascii="Cambria Math" w:eastAsia="Cambria Math" w:hAnsi="Cambria Math" w:cs="Cambria Math"/>
          </w:rPr>
          <m:t>&gt;</m:t>
        </m:r>
        <m:sSub>
          <m:sSubPr>
            <m:ctrlPr>
              <w:rPr>
                <w:rFonts w:ascii="Cambria Math" w:eastAsia="Cambria Math" w:hAnsi="Cambria Math" w:cs="Cambria Math"/>
              </w:rPr>
            </m:ctrlPr>
          </m:sSubPr>
          <m:e>
            <m:r>
              <w:rPr>
                <w:rFonts w:ascii="Cambria Math" w:eastAsia="Cambria Math" w:hAnsi="Cambria Math" w:cs="Cambria Math"/>
              </w:rPr>
              <m:t>ρ</m:t>
            </m:r>
          </m:e>
          <m:sub>
            <m:r>
              <m:rPr>
                <m:nor/>
              </m:rPr>
              <w:rPr>
                <w:rFonts w:ascii="Cambria Math" w:eastAsia="Cambria Math" w:hAnsi="Cambria Math" w:cs="Cambria Math"/>
              </w:rPr>
              <m:t>乙</m:t>
            </m:r>
          </m:sub>
        </m:sSub>
      </m:oMath>
      <w:r>
        <w:t xml:space="preserve"> </w:t>
      </w:r>
      <w:r>
        <w:t>，</w:t>
      </w:r>
      <m:oMath>
        <m:sSub>
          <m:sSubPr>
            <m:ctrlPr>
              <w:rPr>
                <w:rFonts w:ascii="Cambria Math" w:eastAsia="Cambria Math" w:hAnsi="Cambria Math" w:cs="Cambria Math"/>
              </w:rPr>
            </m:ctrlPr>
          </m:sSubPr>
          <m:e>
            <m:r>
              <w:rPr>
                <w:rFonts w:ascii="Cambria Math" w:eastAsia="Cambria Math" w:hAnsi="Cambria Math" w:cs="Cambria Math"/>
              </w:rPr>
              <m:t>p</m:t>
            </m:r>
          </m:e>
          <m:sub>
            <m:r>
              <w:rPr>
                <w:rFonts w:ascii="Cambria Math" w:eastAsia="Cambria Math" w:hAnsi="Cambria Math" w:cs="Cambria Math"/>
              </w:rPr>
              <m:t>A</m:t>
            </m:r>
          </m:sub>
        </m:sSub>
        <m:r>
          <m:rPr>
            <m:sty m:val="p"/>
          </m:rPr>
          <w:rPr>
            <w:rFonts w:ascii="Cambria Math" w:eastAsia="Cambria Math" w:hAnsi="Cambria Math" w:cs="Cambria Math"/>
          </w:rPr>
          <m:t>&lt;</m:t>
        </m:r>
        <m:sSub>
          <m:sSubPr>
            <m:ctrlPr>
              <w:rPr>
                <w:rFonts w:ascii="Cambria Math" w:eastAsia="Cambria Math" w:hAnsi="Cambria Math" w:cs="Cambria Math"/>
              </w:rPr>
            </m:ctrlPr>
          </m:sSubPr>
          <m:e>
            <m:r>
              <w:rPr>
                <w:rFonts w:ascii="Cambria Math" w:eastAsia="Cambria Math" w:hAnsi="Cambria Math" w:cs="Cambria Math"/>
              </w:rPr>
              <m:t>p</m:t>
            </m:r>
          </m:e>
          <m:sub>
            <m:r>
              <w:rPr>
                <w:rFonts w:ascii="Cambria Math" w:eastAsia="Cambria Math" w:hAnsi="Cambria Math" w:cs="Cambria Math"/>
              </w:rPr>
              <m:t>B</m:t>
            </m:r>
          </m:sub>
        </m:sSub>
      </m:oMath>
      <w:r>
        <w:t xml:space="preserve"> </w:t>
      </w:r>
    </w:p>
    <w:p w14:paraId="691477F9" w14:textId="77777777" w:rsidR="00625AE0" w:rsidRDefault="00625AE0" w:rsidP="00C72623">
      <w:pPr>
        <w:pStyle w:val="4"/>
        <w:jc w:val="left"/>
      </w:pPr>
      <w:r>
        <w:t>二、填空题</w:t>
      </w:r>
    </w:p>
    <w:p w14:paraId="514B83CB" w14:textId="77777777" w:rsidR="00625AE0" w:rsidRDefault="00625AE0" w:rsidP="00C23A23">
      <w:pPr>
        <w:spacing w:line="480" w:lineRule="auto"/>
      </w:pPr>
      <w:r>
        <w:t xml:space="preserve">11. </w:t>
      </w:r>
      <w:r>
        <w:rPr>
          <w:rFonts w:ascii="楷体" w:eastAsia="楷体" w:hAnsi="楷体" w:cs="楷体"/>
        </w:rPr>
        <w:t>[2022·扬州中考]</w:t>
      </w:r>
      <w:r>
        <w:t>生病输液时，针头很尖是通过减小受力面积来</w:t>
      </w:r>
      <w:r>
        <w:rPr>
          <w:color w:val="FF0000"/>
          <w:u w:val="single" w:color="000000"/>
        </w:rPr>
        <w:t>增大</w:t>
      </w:r>
      <w:r>
        <w:t>压强；若出现“回血”现象（血液进入输液软管中），需将药液袋举高，这是因为</w:t>
      </w:r>
      <w:r>
        <w:rPr>
          <w:color w:val="FF0000"/>
          <w:u w:val="single" w:color="000000"/>
        </w:rPr>
        <w:t>液体内部压强随着深度的增加而增大</w:t>
      </w:r>
      <w:r>
        <w:t>。</w:t>
      </w:r>
    </w:p>
    <w:p w14:paraId="590BD1A5" w14:textId="77777777" w:rsidR="00625AE0" w:rsidRDefault="00625AE0" w:rsidP="00C23A23">
      <w:pPr>
        <w:spacing w:line="480" w:lineRule="auto"/>
      </w:pPr>
      <w:r>
        <w:t xml:space="preserve">12. </w:t>
      </w:r>
      <w:r>
        <w:rPr>
          <w:rFonts w:ascii="楷体" w:eastAsia="楷体" w:hAnsi="楷体" w:cs="楷体"/>
        </w:rPr>
        <w:t>[2022·泰州中考]</w:t>
      </w:r>
      <w:r>
        <w:t>一款环保共享电动汽车满载时总质量为</w:t>
      </w:r>
      <m:oMath>
        <m:r>
          <w:rPr>
            <w:rFonts w:ascii="Cambria Math" w:eastAsia="Cambria Math" w:hAnsi="Cambria Math" w:cs="Cambria Math"/>
          </w:rPr>
          <m:t>900</m:t>
        </m:r>
        <m:r>
          <m:rPr>
            <m:nor/>
          </m:rPr>
          <w:rPr>
            <w:rFonts w:ascii="Cambria Math" w:eastAsia="Cambria Math" w:hAnsi="Cambria Math" w:cs="Cambria Math"/>
          </w:rPr>
          <m:t xml:space="preserve"> </m:t>
        </m:r>
        <m:r>
          <m:rPr>
            <m:sty m:val="p"/>
          </m:rPr>
          <w:rPr>
            <w:rFonts w:ascii="Cambria Math" w:eastAsia="Cambria Math" w:hAnsi="Cambria Math" w:cs="Cambria Math"/>
          </w:rPr>
          <m:t>kg</m:t>
        </m:r>
      </m:oMath>
      <w:r>
        <w:t xml:space="preserve"> </w:t>
      </w:r>
      <w:r>
        <w:t>，轮胎与地面的总接触面积为</w:t>
      </w:r>
      <m:oMath>
        <m:r>
          <w:rPr>
            <w:rFonts w:ascii="Cambria Math" w:eastAsia="Cambria Math" w:hAnsi="Cambria Math" w:cs="Cambria Math"/>
          </w:rPr>
          <m:t>300</m:t>
        </m:r>
        <m:r>
          <m:rPr>
            <m:nor/>
          </m:rPr>
          <w:rPr>
            <w:rFonts w:ascii="Cambria Math" w:eastAsia="Cambria Math" w:hAnsi="Cambria Math" w:cs="Cambria Math"/>
          </w:rPr>
          <m:t xml:space="preserve"> </m:t>
        </m:r>
        <m:sSup>
          <m:sSupPr>
            <m:ctrlPr>
              <w:rPr>
                <w:rFonts w:ascii="Cambria Math" w:eastAsia="Cambria Math" w:hAnsi="Cambria Math" w:cs="Cambria Math"/>
              </w:rPr>
            </m:ctrlPr>
          </m:sSupPr>
          <m:e>
            <m:r>
              <m:rPr>
                <m:sty m:val="p"/>
              </m:rPr>
              <w:rPr>
                <w:rFonts w:ascii="Cambria Math" w:eastAsia="Cambria Math" w:hAnsi="Cambria Math" w:cs="Cambria Math"/>
              </w:rPr>
              <m:t>cm</m:t>
            </m:r>
          </m:e>
          <m:sup>
            <m:r>
              <w:rPr>
                <w:rFonts w:ascii="Cambria Math" w:eastAsia="Cambria Math" w:hAnsi="Cambria Math" w:cs="Cambria Math"/>
              </w:rPr>
              <m:t>2</m:t>
            </m:r>
          </m:sup>
        </m:sSup>
      </m:oMath>
      <w:r>
        <w:t xml:space="preserve"> </w:t>
      </w:r>
      <w:r>
        <w:t>，静止在水平马路上时，路面受到的压力</w:t>
      </w:r>
      <m:oMath>
        <m:r>
          <w:rPr>
            <w:rFonts w:ascii="Cambria Math" w:eastAsia="Cambria Math" w:hAnsi="Cambria Math" w:cs="Cambria Math"/>
          </w:rPr>
          <m:t>F</m:t>
        </m:r>
        <m:r>
          <m:rPr>
            <m:sty m:val="p"/>
          </m:rPr>
          <w:rPr>
            <w:rFonts w:ascii="Cambria Math" w:eastAsia="Cambria Math" w:hAnsi="Cambria Math" w:cs="Cambria Math"/>
          </w:rPr>
          <m:t>=</m:t>
        </m:r>
      </m:oMath>
      <w:r>
        <w:t xml:space="preserve"> </w:t>
      </w:r>
      <m:oMath>
        <m:r>
          <w:rPr>
            <w:rFonts w:ascii="Cambria Math" w:eastAsia="Cambria Math" w:hAnsi="Cambria Math" w:cs="Cambria Math"/>
            <w:color w:val="FF0000"/>
            <w:u w:val="single" w:color="000000"/>
          </w:rPr>
          <m:t>9</m:t>
        </m:r>
        <m:r>
          <m:rPr>
            <m:sty m:val="p"/>
          </m:rPr>
          <w:rPr>
            <w:rFonts w:ascii="Cambria Math" w:eastAsia="Cambria Math" w:hAnsi="Cambria Math" w:cs="Cambria Math"/>
            <w:color w:val="FF0000"/>
            <w:u w:val="single" w:color="000000"/>
          </w:rPr>
          <m:t>×</m:t>
        </m:r>
        <m:sSup>
          <m:sSupPr>
            <m:ctrlPr>
              <w:rPr>
                <w:rFonts w:ascii="Cambria Math" w:eastAsia="Cambria Math" w:hAnsi="Cambria Math" w:cs="Cambria Math"/>
                <w:color w:val="FF0000"/>
                <w:u w:val="single" w:color="000000"/>
              </w:rPr>
            </m:ctrlPr>
          </m:sSupPr>
          <m:e>
            <m:r>
              <w:rPr>
                <w:rFonts w:ascii="Cambria Math" w:eastAsia="Cambria Math" w:hAnsi="Cambria Math" w:cs="Cambria Math"/>
                <w:color w:val="FF0000"/>
                <w:u w:val="single" w:color="000000"/>
              </w:rPr>
              <m:t>10</m:t>
            </m:r>
          </m:e>
          <m:sup>
            <m:r>
              <w:rPr>
                <w:rFonts w:ascii="Cambria Math" w:eastAsia="Cambria Math" w:hAnsi="Cambria Math" w:cs="Cambria Math"/>
                <w:color w:val="FF0000"/>
                <w:u w:val="single" w:color="000000"/>
              </w:rPr>
              <m:t>3</m:t>
            </m:r>
          </m:sup>
        </m:sSup>
      </m:oMath>
      <w:r>
        <w:t xml:space="preserve"> </w:t>
      </w:r>
      <m:oMath>
        <m:r>
          <m:rPr>
            <m:sty m:val="p"/>
          </m:rPr>
          <w:rPr>
            <w:rFonts w:ascii="Cambria Math" w:eastAsia="Cambria Math" w:hAnsi="Cambria Math" w:cs="Cambria Math"/>
          </w:rPr>
          <m:t>N</m:t>
        </m:r>
      </m:oMath>
      <w:r>
        <w:t xml:space="preserve"> </w:t>
      </w:r>
      <w:r>
        <w:t>，压强</w:t>
      </w:r>
      <m:oMath>
        <m:sSub>
          <m:sSubPr>
            <m:ctrlPr>
              <w:rPr>
                <w:rFonts w:ascii="Cambria Math" w:eastAsia="Cambria Math" w:hAnsi="Cambria Math" w:cs="Cambria Math"/>
              </w:rPr>
            </m:ctrlPr>
          </m:sSubPr>
          <m:e>
            <m:r>
              <w:rPr>
                <w:rFonts w:ascii="Cambria Math" w:eastAsia="Cambria Math" w:hAnsi="Cambria Math" w:cs="Cambria Math"/>
              </w:rPr>
              <m:t>p</m:t>
            </m:r>
          </m:e>
          <m:sub>
            <m:r>
              <w:rPr>
                <w:rFonts w:ascii="Cambria Math" w:eastAsia="Cambria Math" w:hAnsi="Cambria Math" w:cs="Cambria Math"/>
              </w:rPr>
              <m:t>1</m:t>
            </m:r>
          </m:sub>
        </m:sSub>
        <m:r>
          <m:rPr>
            <m:sty m:val="p"/>
          </m:rPr>
          <w:rPr>
            <w:rFonts w:ascii="Cambria Math" w:eastAsia="Cambria Math" w:hAnsi="Cambria Math" w:cs="Cambria Math"/>
          </w:rPr>
          <m:t>=</m:t>
        </m:r>
      </m:oMath>
      <w:r>
        <w:t xml:space="preserve"> </w:t>
      </w:r>
      <m:oMath>
        <m:r>
          <w:rPr>
            <w:rFonts w:ascii="Cambria Math" w:eastAsia="Cambria Math" w:hAnsi="Cambria Math" w:cs="Cambria Math"/>
            <w:color w:val="FF0000"/>
            <w:u w:val="single" w:color="000000"/>
          </w:rPr>
          <m:t>3</m:t>
        </m:r>
        <m:r>
          <m:rPr>
            <m:sty m:val="p"/>
          </m:rPr>
          <w:rPr>
            <w:rFonts w:ascii="Cambria Math" w:eastAsia="Cambria Math" w:hAnsi="Cambria Math" w:cs="Cambria Math"/>
            <w:color w:val="FF0000"/>
            <w:u w:val="single" w:color="000000"/>
          </w:rPr>
          <m:t>×</m:t>
        </m:r>
        <m:sSup>
          <m:sSupPr>
            <m:ctrlPr>
              <w:rPr>
                <w:rFonts w:ascii="Cambria Math" w:eastAsia="Cambria Math" w:hAnsi="Cambria Math" w:cs="Cambria Math"/>
                <w:color w:val="FF0000"/>
                <w:u w:val="single" w:color="000000"/>
              </w:rPr>
            </m:ctrlPr>
          </m:sSupPr>
          <m:e>
            <m:r>
              <w:rPr>
                <w:rFonts w:ascii="Cambria Math" w:eastAsia="Cambria Math" w:hAnsi="Cambria Math" w:cs="Cambria Math"/>
                <w:color w:val="FF0000"/>
                <w:u w:val="single" w:color="000000"/>
              </w:rPr>
              <m:t>10</m:t>
            </m:r>
          </m:e>
          <m:sup>
            <m:r>
              <w:rPr>
                <w:rFonts w:ascii="Cambria Math" w:eastAsia="Cambria Math" w:hAnsi="Cambria Math" w:cs="Cambria Math"/>
                <w:color w:val="FF0000"/>
                <w:u w:val="single" w:color="000000"/>
              </w:rPr>
              <m:t>5</m:t>
            </m:r>
          </m:sup>
        </m:sSup>
      </m:oMath>
      <w:r>
        <w:t xml:space="preserve"> </w:t>
      </w:r>
      <m:oMath>
        <m:r>
          <m:rPr>
            <m:sty m:val="p"/>
          </m:rPr>
          <w:rPr>
            <w:rFonts w:ascii="Cambria Math" w:eastAsia="Cambria Math" w:hAnsi="Cambria Math" w:cs="Cambria Math"/>
          </w:rPr>
          <m:t>Pa</m:t>
        </m:r>
      </m:oMath>
      <w:r>
        <w:t xml:space="preserve"> </w:t>
      </w:r>
      <w:r>
        <w:t>。若该车不慎陷入路边松软的水平草坪，此时电动汽车对地面的压强</w:t>
      </w:r>
      <m:oMath>
        <m:sSub>
          <m:sSubPr>
            <m:ctrlPr>
              <w:rPr>
                <w:rFonts w:ascii="Cambria Math" w:eastAsia="Cambria Math" w:hAnsi="Cambria Math" w:cs="Cambria Math"/>
              </w:rPr>
            </m:ctrlPr>
          </m:sSubPr>
          <m:e>
            <m:r>
              <w:rPr>
                <w:rFonts w:ascii="Cambria Math" w:eastAsia="Cambria Math" w:hAnsi="Cambria Math" w:cs="Cambria Math"/>
              </w:rPr>
              <m:t>p</m:t>
            </m:r>
          </m:e>
          <m:sub>
            <m:r>
              <w:rPr>
                <w:rFonts w:ascii="Cambria Math" w:eastAsia="Cambria Math" w:hAnsi="Cambria Math" w:cs="Cambria Math"/>
              </w:rPr>
              <m:t>2</m:t>
            </m:r>
          </m:sub>
        </m:sSub>
      </m:oMath>
      <w:r>
        <w:t xml:space="preserve"> </w:t>
      </w:r>
      <w:r>
        <w:rPr>
          <w:color w:val="FF0000"/>
          <w:u w:val="single" w:color="000000"/>
        </w:rPr>
        <w:t>＜</w:t>
      </w:r>
      <w:r>
        <w:t>（选填“＞”“</w:t>
      </w:r>
      <w:r>
        <w:t>=</w:t>
      </w:r>
      <w:r>
        <w:t>”或“＜”）</w:t>
      </w:r>
      <m:oMath>
        <m:sSub>
          <m:sSubPr>
            <m:ctrlPr>
              <w:rPr>
                <w:rFonts w:ascii="Cambria Math" w:eastAsia="Cambria Math" w:hAnsi="Cambria Math" w:cs="Cambria Math"/>
              </w:rPr>
            </m:ctrlPr>
          </m:sSubPr>
          <m:e>
            <m:r>
              <w:rPr>
                <w:rFonts w:ascii="Cambria Math" w:eastAsia="Cambria Math" w:hAnsi="Cambria Math" w:cs="Cambria Math"/>
              </w:rPr>
              <m:t>p</m:t>
            </m:r>
          </m:e>
          <m:sub>
            <m:r>
              <w:rPr>
                <w:rFonts w:ascii="Cambria Math" w:eastAsia="Cambria Math" w:hAnsi="Cambria Math" w:cs="Cambria Math"/>
              </w:rPr>
              <m:t>1</m:t>
            </m:r>
          </m:sub>
        </m:sSub>
      </m:oMath>
      <w:r>
        <w:t xml:space="preserve"> </w:t>
      </w:r>
      <w:r>
        <w:t>。（</w:t>
      </w:r>
      <m:oMath>
        <m:r>
          <w:rPr>
            <w:rFonts w:ascii="Cambria Math" w:eastAsia="Cambria Math" w:hAnsi="Cambria Math" w:cs="Cambria Math"/>
          </w:rPr>
          <m:t>g</m:t>
        </m:r>
      </m:oMath>
      <w:r>
        <w:t xml:space="preserve"> </w:t>
      </w:r>
      <w:r>
        <w:t>取</w:t>
      </w:r>
      <m:oMath>
        <m:r>
          <w:rPr>
            <w:rFonts w:ascii="Cambria Math" w:eastAsia="Cambria Math" w:hAnsi="Cambria Math" w:cs="Cambria Math"/>
          </w:rPr>
          <m:t>10</m:t>
        </m:r>
        <m:r>
          <m:rPr>
            <m:sty m:val="p"/>
          </m:rPr>
          <w:rPr>
            <w:rFonts w:ascii="Cambria Math" w:eastAsia="Cambria Math" w:hAnsi="Cambria Math" w:cs="Cambria Math"/>
          </w:rPr>
          <m:t>N/kg</m:t>
        </m:r>
      </m:oMath>
      <w:r>
        <w:t xml:space="preserve"> </w:t>
      </w:r>
      <w:r>
        <w:t>）</w:t>
      </w:r>
    </w:p>
    <w:p w14:paraId="35768B0C" w14:textId="77777777" w:rsidR="00625AE0" w:rsidRDefault="00625AE0" w:rsidP="00C23A23">
      <w:pPr>
        <w:spacing w:line="480" w:lineRule="auto"/>
      </w:pPr>
      <w:r>
        <w:t xml:space="preserve">13. </w:t>
      </w:r>
      <w:r>
        <w:rPr>
          <w:rFonts w:ascii="楷体" w:eastAsia="楷体" w:hAnsi="楷体" w:cs="楷体"/>
        </w:rPr>
        <w:t>[2022·黑龙江中考]</w:t>
      </w:r>
      <w:r>
        <w:t>如图</w:t>
      </w:r>
      <w:r>
        <w:t>1-11-18</w:t>
      </w:r>
      <w:r>
        <w:t>所示，将一未装满水的密闭</w:t>
      </w:r>
      <w:proofErr w:type="gramStart"/>
      <w:r>
        <w:t>矿泉水瓶先正</w:t>
      </w:r>
      <w:proofErr w:type="gramEnd"/>
      <w:r>
        <w:t>立放置在水平桌面上，再倒立放置，则倒立时水对瓶盖的压强是</w:t>
      </w:r>
      <m:oMath>
        <m:r>
          <w:rPr>
            <w:rFonts w:ascii="Cambria Math" w:eastAsia="Cambria Math" w:hAnsi="Cambria Math" w:cs="Cambria Math"/>
            <w:color w:val="FF0000"/>
            <w:u w:val="single" w:color="000000"/>
          </w:rPr>
          <m:t>1.2</m:t>
        </m:r>
        <m:r>
          <m:rPr>
            <m:sty m:val="p"/>
          </m:rPr>
          <w:rPr>
            <w:rFonts w:ascii="Cambria Math" w:eastAsia="Cambria Math" w:hAnsi="Cambria Math" w:cs="Cambria Math"/>
            <w:color w:val="FF0000"/>
            <w:u w:val="single" w:color="000000"/>
          </w:rPr>
          <m:t>×</m:t>
        </m:r>
        <m:sSup>
          <m:sSupPr>
            <m:ctrlPr>
              <w:rPr>
                <w:rFonts w:ascii="Cambria Math" w:eastAsia="Cambria Math" w:hAnsi="Cambria Math" w:cs="Cambria Math"/>
                <w:color w:val="FF0000"/>
                <w:u w:val="single" w:color="000000"/>
              </w:rPr>
            </m:ctrlPr>
          </m:sSupPr>
          <m:e>
            <m:r>
              <w:rPr>
                <w:rFonts w:ascii="Cambria Math" w:eastAsia="Cambria Math" w:hAnsi="Cambria Math" w:cs="Cambria Math"/>
                <w:color w:val="FF0000"/>
                <w:u w:val="single" w:color="000000"/>
              </w:rPr>
              <m:t>10</m:t>
            </m:r>
          </m:e>
          <m:sup>
            <m:r>
              <w:rPr>
                <w:rFonts w:ascii="Cambria Math" w:eastAsia="Cambria Math" w:hAnsi="Cambria Math" w:cs="Cambria Math"/>
                <w:color w:val="FF0000"/>
                <w:u w:val="single" w:color="000000"/>
              </w:rPr>
              <m:t>3</m:t>
            </m:r>
          </m:sup>
        </m:sSup>
      </m:oMath>
      <w:r>
        <w:t xml:space="preserve"> </w:t>
      </w:r>
      <m:oMath>
        <m:r>
          <m:rPr>
            <m:sty m:val="p"/>
          </m:rPr>
          <w:rPr>
            <w:rFonts w:ascii="Cambria Math" w:eastAsia="Cambria Math" w:hAnsi="Cambria Math" w:cs="Cambria Math"/>
          </w:rPr>
          <m:t>Pa</m:t>
        </m:r>
      </m:oMath>
      <w:r>
        <w:t xml:space="preserve"> </w:t>
      </w:r>
      <w:r>
        <w:t>；正立时水对瓶底的压力为</w:t>
      </w:r>
      <m:oMath>
        <m:sSub>
          <m:sSubPr>
            <m:ctrlPr>
              <w:rPr>
                <w:rFonts w:ascii="Cambria Math" w:eastAsia="Cambria Math" w:hAnsi="Cambria Math" w:cs="Cambria Math"/>
              </w:rPr>
            </m:ctrlPr>
          </m:sSubPr>
          <m:e>
            <m:r>
              <w:rPr>
                <w:rFonts w:ascii="Cambria Math" w:eastAsia="Cambria Math" w:hAnsi="Cambria Math" w:cs="Cambria Math"/>
              </w:rPr>
              <m:t>F</m:t>
            </m:r>
          </m:e>
          <m:sub>
            <m:r>
              <w:rPr>
                <w:rFonts w:ascii="Cambria Math" w:eastAsia="Cambria Math" w:hAnsi="Cambria Math" w:cs="Cambria Math"/>
              </w:rPr>
              <m:t>1</m:t>
            </m:r>
          </m:sub>
        </m:sSub>
      </m:oMath>
      <w:r>
        <w:t xml:space="preserve"> </w:t>
      </w:r>
      <w:r>
        <w:t>，倒立时水对瓶盖的压力为</w:t>
      </w:r>
      <m:oMath>
        <m:sSub>
          <m:sSubPr>
            <m:ctrlPr>
              <w:rPr>
                <w:rFonts w:ascii="Cambria Math" w:eastAsia="Cambria Math" w:hAnsi="Cambria Math" w:cs="Cambria Math"/>
              </w:rPr>
            </m:ctrlPr>
          </m:sSubPr>
          <m:e>
            <m:r>
              <w:rPr>
                <w:rFonts w:ascii="Cambria Math" w:eastAsia="Cambria Math" w:hAnsi="Cambria Math" w:cs="Cambria Math"/>
              </w:rPr>
              <m:t>F</m:t>
            </m:r>
          </m:e>
          <m:sub>
            <m:r>
              <w:rPr>
                <w:rFonts w:ascii="Cambria Math" w:eastAsia="Cambria Math" w:hAnsi="Cambria Math" w:cs="Cambria Math"/>
              </w:rPr>
              <m:t>2</m:t>
            </m:r>
          </m:sub>
        </m:sSub>
      </m:oMath>
      <w:r>
        <w:t xml:space="preserve"> </w:t>
      </w:r>
      <w:r>
        <w:t>，则</w:t>
      </w:r>
      <m:oMath>
        <m:sSub>
          <m:sSubPr>
            <m:ctrlPr>
              <w:rPr>
                <w:rFonts w:ascii="Cambria Math" w:eastAsia="Cambria Math" w:hAnsi="Cambria Math" w:cs="Cambria Math"/>
              </w:rPr>
            </m:ctrlPr>
          </m:sSubPr>
          <m:e>
            <m:r>
              <w:rPr>
                <w:rFonts w:ascii="Cambria Math" w:eastAsia="Cambria Math" w:hAnsi="Cambria Math" w:cs="Cambria Math"/>
              </w:rPr>
              <m:t>F</m:t>
            </m:r>
          </m:e>
          <m:sub>
            <m:r>
              <w:rPr>
                <w:rFonts w:ascii="Cambria Math" w:eastAsia="Cambria Math" w:hAnsi="Cambria Math" w:cs="Cambria Math"/>
              </w:rPr>
              <m:t>1</m:t>
            </m:r>
          </m:sub>
        </m:sSub>
      </m:oMath>
      <w:r>
        <w:t xml:space="preserve"> </w:t>
      </w:r>
      <w:r>
        <w:rPr>
          <w:color w:val="FF0000"/>
          <w:u w:val="single" w:color="000000"/>
        </w:rPr>
        <w:t>＞</w:t>
      </w:r>
      <w:r>
        <w:t>（选填“＞”“＝”或“＜”）</w:t>
      </w:r>
      <m:oMath>
        <m:sSub>
          <m:sSubPr>
            <m:ctrlPr>
              <w:rPr>
                <w:rFonts w:ascii="Cambria Math" w:eastAsia="Cambria Math" w:hAnsi="Cambria Math" w:cs="Cambria Math"/>
              </w:rPr>
            </m:ctrlPr>
          </m:sSubPr>
          <m:e>
            <m:r>
              <w:rPr>
                <w:rFonts w:ascii="Cambria Math" w:eastAsia="Cambria Math" w:hAnsi="Cambria Math" w:cs="Cambria Math"/>
              </w:rPr>
              <m:t>F</m:t>
            </m:r>
          </m:e>
          <m:sub>
            <m:r>
              <w:rPr>
                <w:rFonts w:ascii="Cambria Math" w:eastAsia="Cambria Math" w:hAnsi="Cambria Math" w:cs="Cambria Math"/>
              </w:rPr>
              <m:t>2</m:t>
            </m:r>
          </m:sub>
        </m:sSub>
      </m:oMath>
      <w:r>
        <w:t xml:space="preserve"> </w:t>
      </w:r>
      <w:r>
        <w:t>。</w:t>
      </w:r>
    </w:p>
    <w:p w14:paraId="1FC1189D" w14:textId="77777777" w:rsidR="00625AE0" w:rsidRDefault="00625AE0" w:rsidP="00625AE0">
      <w:r>
        <w:rPr>
          <w:noProof/>
        </w:rPr>
        <w:lastRenderedPageBreak/>
        <w:drawing>
          <wp:anchor distT="0" distB="0" distL="0" distR="0" simplePos="0" relativeHeight="251948544" behindDoc="0" locked="0" layoutInCell="1" allowOverlap="0" wp14:anchorId="7F04F338" wp14:editId="7BF3ABB1">
            <wp:simplePos x="0" y="0"/>
            <wp:positionH relativeFrom="margin">
              <wp:align>center</wp:align>
            </wp:positionH>
            <wp:positionV relativeFrom="line">
              <wp:posOffset>0</wp:posOffset>
            </wp:positionV>
            <wp:extent cx="2057400" cy="1122894"/>
            <wp:effectExtent l="0" t="0" r="0" b="0"/>
            <wp:wrapTopAndBottom distT="0" distB="0"/>
            <wp:docPr id="310" name="图片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79"/>
                    <a:srcRect/>
                    <a:stretch>
                      <a:fillRect/>
                    </a:stretch>
                  </pic:blipFill>
                  <pic:spPr bwMode="auto">
                    <a:xfrm>
                      <a:off x="0" y="0"/>
                      <a:ext cx="2057400" cy="1122894"/>
                    </a:xfrm>
                    <a:prstGeom prst="rect">
                      <a:avLst/>
                    </a:prstGeom>
                  </pic:spPr>
                </pic:pic>
              </a:graphicData>
            </a:graphic>
          </wp:anchor>
        </w:drawing>
      </w:r>
    </w:p>
    <w:p w14:paraId="4DD9FCED" w14:textId="77777777" w:rsidR="00625AE0" w:rsidRDefault="00625AE0" w:rsidP="00625AE0">
      <w:pPr>
        <w:jc w:val="center"/>
      </w:pPr>
      <w:r>
        <w:t>图</w:t>
      </w:r>
      <w:r>
        <w:t>1-11-18</w:t>
      </w:r>
    </w:p>
    <w:p w14:paraId="3EC8EB49" w14:textId="77777777" w:rsidR="00625AE0" w:rsidRDefault="00625AE0" w:rsidP="00625AE0"/>
    <w:p w14:paraId="3CF72B88" w14:textId="77777777" w:rsidR="00625AE0" w:rsidRDefault="00625AE0" w:rsidP="00C72623">
      <w:pPr>
        <w:pStyle w:val="4"/>
        <w:jc w:val="left"/>
      </w:pPr>
      <w:r>
        <w:t>三、实验与探究题</w:t>
      </w:r>
    </w:p>
    <w:p w14:paraId="714DDC57" w14:textId="77777777" w:rsidR="00625AE0" w:rsidRDefault="00625AE0" w:rsidP="00625AE0">
      <w:r>
        <w:t xml:space="preserve">14. </w:t>
      </w:r>
      <w:r>
        <w:rPr>
          <w:rFonts w:ascii="楷体" w:eastAsia="楷体" w:hAnsi="楷体" w:cs="楷体"/>
        </w:rPr>
        <w:t>[2022·安徽中考]</w:t>
      </w:r>
      <w:r>
        <w:t>为探究液体压强与哪些因素有关，取一个空的透明塑料瓶，在瓶口扎上橡皮膜，将塑料瓶浸在液体中，</w:t>
      </w:r>
      <w:proofErr w:type="gramStart"/>
      <w:r>
        <w:t>橡皮膜向瓶内</w:t>
      </w:r>
      <w:proofErr w:type="gramEnd"/>
      <w:r>
        <w:t>凹进去得越多，表明液体的压强越大。</w:t>
      </w:r>
    </w:p>
    <w:p w14:paraId="530AF0F0" w14:textId="77777777" w:rsidR="00625AE0" w:rsidRDefault="00625AE0" w:rsidP="00625AE0">
      <w:pPr>
        <w:jc w:val="center"/>
      </w:pPr>
      <w:r>
        <w:rPr>
          <w:noProof/>
        </w:rPr>
        <w:drawing>
          <wp:anchor distT="0" distB="0" distL="0" distR="0" simplePos="0" relativeHeight="252029440" behindDoc="0" locked="0" layoutInCell="1" allowOverlap="0" wp14:anchorId="4E0EAB59" wp14:editId="23D04D86">
            <wp:simplePos x="0" y="0"/>
            <wp:positionH relativeFrom="margin">
              <wp:align>center</wp:align>
            </wp:positionH>
            <wp:positionV relativeFrom="line">
              <wp:posOffset>0</wp:posOffset>
            </wp:positionV>
            <wp:extent cx="2496312" cy="1485900"/>
            <wp:effectExtent l="0" t="0" r="0" b="0"/>
            <wp:wrapTopAndBottom distT="0" distB="0"/>
            <wp:docPr id="311" name="图片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80"/>
                    <a:srcRect/>
                    <a:stretch>
                      <a:fillRect/>
                    </a:stretch>
                  </pic:blipFill>
                  <pic:spPr bwMode="auto">
                    <a:xfrm>
                      <a:off x="0" y="0"/>
                      <a:ext cx="2496312" cy="1485900"/>
                    </a:xfrm>
                    <a:prstGeom prst="rect">
                      <a:avLst/>
                    </a:prstGeom>
                  </pic:spPr>
                </pic:pic>
              </a:graphicData>
            </a:graphic>
          </wp:anchor>
        </w:drawing>
      </w:r>
    </w:p>
    <w:p w14:paraId="65CA006D" w14:textId="77777777" w:rsidR="00625AE0" w:rsidRDefault="00625AE0" w:rsidP="00625AE0">
      <w:pPr>
        <w:jc w:val="center"/>
      </w:pPr>
      <w:r>
        <w:t>图</w:t>
      </w:r>
      <w:r>
        <w:t>1-11-19</w:t>
      </w:r>
    </w:p>
    <w:p w14:paraId="117F3C41" w14:textId="77777777" w:rsidR="00625AE0" w:rsidRDefault="00625AE0" w:rsidP="00625AE0"/>
    <w:p w14:paraId="5937373E" w14:textId="77777777" w:rsidR="00625AE0" w:rsidRDefault="00625AE0" w:rsidP="00625AE0">
      <w:r>
        <w:t>（</w:t>
      </w:r>
      <w:r>
        <w:t>1</w:t>
      </w:r>
      <w:r>
        <w:t>）</w:t>
      </w:r>
      <w:r>
        <w:t xml:space="preserve"> </w:t>
      </w:r>
      <w:r>
        <w:t>将塑料瓶竖直地浸入水中，第一次瓶口朝上（如图</w:t>
      </w:r>
      <w:r>
        <w:t>1-11-19</w:t>
      </w:r>
      <w:r>
        <w:t>甲），第二次瓶口朝下（如图</w:t>
      </w:r>
      <w:r>
        <w:t>1-11-19</w:t>
      </w:r>
      <w:r>
        <w:t>乙），两次塑料瓶在水里的位置相同。图乙中的橡皮膜凹进去得更多，则可得到的实验结论是：同种液体中，</w:t>
      </w:r>
      <w:r>
        <w:rPr>
          <w:color w:val="FF0000"/>
          <w:u w:val="single" w:color="000000"/>
        </w:rPr>
        <w:t>深度越大</w:t>
      </w:r>
      <w:r>
        <w:t>，液体的压强越大。</w:t>
      </w:r>
    </w:p>
    <w:p w14:paraId="364F371E" w14:textId="77777777" w:rsidR="00625AE0" w:rsidRDefault="00625AE0" w:rsidP="00625AE0">
      <w:r>
        <w:t>（</w:t>
      </w:r>
      <w:r>
        <w:t>2</w:t>
      </w:r>
      <w:r>
        <w:t>）</w:t>
      </w:r>
      <w:r>
        <w:t xml:space="preserve"> </w:t>
      </w:r>
      <w:r>
        <w:t>若用体积相同的酒精</w:t>
      </w:r>
      <m:oMath>
        <m:d>
          <m:dPr>
            <m:ctrlPr>
              <w:rPr>
                <w:rFonts w:ascii="Cambria Math" w:eastAsia="Cambria Math" w:hAnsi="Cambria Math" w:cs="Cambria Math"/>
              </w:rPr>
            </m:ctrlPr>
          </m:dPr>
          <m:e>
            <m:sSub>
              <m:sSubPr>
                <m:ctrlPr>
                  <w:rPr>
                    <w:rFonts w:ascii="Cambria Math" w:eastAsia="Cambria Math" w:hAnsi="Cambria Math" w:cs="Cambria Math"/>
                  </w:rPr>
                </m:ctrlPr>
              </m:sSubPr>
              <m:e>
                <m:r>
                  <w:rPr>
                    <w:rFonts w:ascii="Cambria Math" w:eastAsia="Cambria Math" w:hAnsi="Cambria Math" w:cs="Cambria Math"/>
                  </w:rPr>
                  <m:t>ρ</m:t>
                </m:r>
              </m:e>
              <m:sub>
                <m:r>
                  <m:rPr>
                    <m:nor/>
                  </m:rPr>
                  <w:rPr>
                    <w:rFonts w:ascii="Cambria Math" w:eastAsia="Cambria Math" w:hAnsi="Cambria Math" w:cs="Cambria Math"/>
                  </w:rPr>
                  <m:t>酒精</m:t>
                </m:r>
              </m:sub>
            </m:sSub>
            <m:r>
              <m:rPr>
                <m:sty m:val="p"/>
              </m:rPr>
              <w:rPr>
                <w:rFonts w:ascii="Cambria Math" w:eastAsia="Cambria Math" w:hAnsi="Cambria Math" w:cs="Cambria Math"/>
              </w:rPr>
              <m:t>&lt;</m:t>
            </m:r>
            <m:sSub>
              <m:sSubPr>
                <m:ctrlPr>
                  <w:rPr>
                    <w:rFonts w:ascii="Cambria Math" w:eastAsia="Cambria Math" w:hAnsi="Cambria Math" w:cs="Cambria Math"/>
                  </w:rPr>
                </m:ctrlPr>
              </m:sSubPr>
              <m:e>
                <m:r>
                  <w:rPr>
                    <w:rFonts w:ascii="Cambria Math" w:eastAsia="Cambria Math" w:hAnsi="Cambria Math" w:cs="Cambria Math"/>
                  </w:rPr>
                  <m:t>ρ</m:t>
                </m:r>
              </m:e>
              <m:sub>
                <m:r>
                  <m:rPr>
                    <m:nor/>
                  </m:rPr>
                  <w:rPr>
                    <w:rFonts w:ascii="Cambria Math" w:eastAsia="Cambria Math" w:hAnsi="Cambria Math" w:cs="Cambria Math"/>
                  </w:rPr>
                  <m:t>水</m:t>
                </m:r>
              </m:sub>
            </m:sSub>
          </m:e>
        </m:d>
      </m:oMath>
      <w:r>
        <w:t xml:space="preserve"> </w:t>
      </w:r>
      <w:r>
        <w:t>进行实验，如图</w:t>
      </w:r>
      <w:r>
        <w:t>1-11-19</w:t>
      </w:r>
      <w:r>
        <w:t>丙所示，塑料瓶在酒精里的位置与图乙相同，则图</w:t>
      </w:r>
      <w:r>
        <w:rPr>
          <w:color w:val="FF0000"/>
          <w:u w:val="single" w:color="000000"/>
        </w:rPr>
        <w:t>乙</w:t>
      </w:r>
      <w:r>
        <w:t>（选填“乙”或“丙”）中的橡皮膜凹进去得更多。</w:t>
      </w:r>
    </w:p>
    <w:p w14:paraId="18023B77" w14:textId="77777777" w:rsidR="00625AE0" w:rsidRDefault="00625AE0" w:rsidP="00625AE0">
      <w:r>
        <w:t xml:space="preserve">15. </w:t>
      </w:r>
      <w:r>
        <w:rPr>
          <w:rFonts w:ascii="楷体" w:eastAsia="楷体" w:hAnsi="楷体" w:cs="楷体"/>
        </w:rPr>
        <w:t>[2022·广西中考]</w:t>
      </w:r>
      <w:r>
        <w:t>在探究“影响液体内部压强大小的因素”的实验中：</w:t>
      </w:r>
    </w:p>
    <w:p w14:paraId="28AFF53C" w14:textId="77777777" w:rsidR="00625AE0" w:rsidRDefault="00625AE0" w:rsidP="00625AE0">
      <w:pPr>
        <w:jc w:val="center"/>
      </w:pPr>
      <w:r>
        <w:rPr>
          <w:noProof/>
        </w:rPr>
        <w:lastRenderedPageBreak/>
        <w:drawing>
          <wp:anchor distT="0" distB="0" distL="0" distR="0" simplePos="0" relativeHeight="252214784" behindDoc="0" locked="0" layoutInCell="1" allowOverlap="0" wp14:anchorId="093ADF81" wp14:editId="329D18D4">
            <wp:simplePos x="0" y="0"/>
            <wp:positionH relativeFrom="margin">
              <wp:align>center</wp:align>
            </wp:positionH>
            <wp:positionV relativeFrom="line">
              <wp:posOffset>0</wp:posOffset>
            </wp:positionV>
            <wp:extent cx="3838575" cy="3145155"/>
            <wp:effectExtent l="0" t="0" r="0" b="0"/>
            <wp:wrapTopAndBottom distT="0" distB="0"/>
            <wp:docPr id="312" name="图片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81"/>
                    <a:srcRect/>
                    <a:stretch>
                      <a:fillRect/>
                    </a:stretch>
                  </pic:blipFill>
                  <pic:spPr bwMode="auto">
                    <a:xfrm>
                      <a:off x="0" y="0"/>
                      <a:ext cx="3838575" cy="3145155"/>
                    </a:xfrm>
                    <a:prstGeom prst="rect">
                      <a:avLst/>
                    </a:prstGeom>
                  </pic:spPr>
                </pic:pic>
              </a:graphicData>
            </a:graphic>
          </wp:anchor>
        </w:drawing>
      </w:r>
    </w:p>
    <w:p w14:paraId="015FD0B3" w14:textId="77777777" w:rsidR="00625AE0" w:rsidRDefault="00625AE0" w:rsidP="00625AE0">
      <w:pPr>
        <w:jc w:val="center"/>
      </w:pPr>
      <w:r>
        <w:t>图</w:t>
      </w:r>
      <w:r>
        <w:t>1-11-20</w:t>
      </w:r>
    </w:p>
    <w:p w14:paraId="53D60498" w14:textId="77777777" w:rsidR="00625AE0" w:rsidRDefault="00625AE0" w:rsidP="00625AE0"/>
    <w:p w14:paraId="547B2372" w14:textId="77777777" w:rsidR="00625AE0" w:rsidRDefault="00625AE0" w:rsidP="00625AE0">
      <w:r>
        <w:t>（</w:t>
      </w:r>
      <w:r>
        <w:t>1</w:t>
      </w:r>
      <w:r>
        <w:t>）</w:t>
      </w:r>
      <w:r>
        <w:t xml:space="preserve"> </w:t>
      </w:r>
      <w:r>
        <w:t>用手指轻压金属盒橡皮膜，观察</w:t>
      </w:r>
      <m:oMath>
        <m:r>
          <m:rPr>
            <m:sty m:val="p"/>
          </m:rPr>
          <w:rPr>
            <w:rFonts w:ascii="Cambria Math" w:eastAsia="Cambria Math" w:hAnsi="Cambria Math" w:cs="Cambria Math"/>
          </w:rPr>
          <m:t>U</m:t>
        </m:r>
      </m:oMath>
      <w:r>
        <w:t xml:space="preserve"> </w:t>
      </w:r>
      <w:r>
        <w:t>形管液面高度差是否有明显变化，这是为了检查压强计的</w:t>
      </w:r>
      <w:r>
        <w:rPr>
          <w:color w:val="FF0000"/>
          <w:u w:val="single" w:color="000000"/>
        </w:rPr>
        <w:t>气密性</w:t>
      </w:r>
      <w:r>
        <w:t xml:space="preserve"> </w:t>
      </w:r>
      <w:r>
        <w:t>。</w:t>
      </w:r>
    </w:p>
    <w:p w14:paraId="130BA4C2" w14:textId="77777777" w:rsidR="00625AE0" w:rsidRDefault="00625AE0" w:rsidP="00625AE0">
      <w:r>
        <w:t>（</w:t>
      </w:r>
      <w:r>
        <w:t>2</w:t>
      </w:r>
      <w:r>
        <w:t>）</w:t>
      </w:r>
      <w:r>
        <w:t xml:space="preserve"> </w:t>
      </w:r>
      <w:r>
        <w:t>通过比较</w:t>
      </w:r>
      <w:r>
        <w:t>A</w:t>
      </w:r>
      <w:r>
        <w:t>、</w:t>
      </w:r>
      <w:r>
        <w:t>B</w:t>
      </w:r>
      <w:r>
        <w:t>、</w:t>
      </w:r>
      <w:r>
        <w:t>C</w:t>
      </w:r>
      <w:r>
        <w:t>三图可知，在液体内部的同一深度，向各个方向的压强</w:t>
      </w:r>
      <w:r>
        <w:rPr>
          <w:color w:val="FF0000"/>
          <w:u w:val="single" w:color="000000"/>
        </w:rPr>
        <w:t>相等</w:t>
      </w:r>
      <w:r>
        <w:t>。</w:t>
      </w:r>
    </w:p>
    <w:p w14:paraId="40BC5FDF" w14:textId="77777777" w:rsidR="00625AE0" w:rsidRDefault="00625AE0" w:rsidP="00625AE0">
      <w:r>
        <w:t>（</w:t>
      </w:r>
      <w:r>
        <w:t>3</w:t>
      </w:r>
      <w:r>
        <w:t>）</w:t>
      </w:r>
      <w:r>
        <w:t xml:space="preserve"> </w:t>
      </w:r>
      <w:r>
        <w:t>通过比较</w:t>
      </w:r>
      <w:r>
        <w:t>D</w:t>
      </w:r>
      <w:r>
        <w:t>、</w:t>
      </w:r>
      <m:oMath>
        <m:r>
          <m:rPr>
            <m:sty m:val="p"/>
          </m:rPr>
          <w:rPr>
            <w:rFonts w:ascii="Cambria Math" w:eastAsia="Cambria Math" w:hAnsi="Cambria Math" w:cs="Cambria Math"/>
          </w:rPr>
          <m:t>E</m:t>
        </m:r>
      </m:oMath>
      <w:r>
        <w:t xml:space="preserve"> </w:t>
      </w:r>
      <w:r>
        <w:t>两图可知，在液体内部的同一深度，液体的</w:t>
      </w:r>
      <w:r>
        <w:rPr>
          <w:color w:val="FF0000"/>
          <w:u w:val="single" w:color="000000"/>
        </w:rPr>
        <w:t>密度</w:t>
      </w:r>
      <w:r>
        <w:t>越大，压强越大。</w:t>
      </w:r>
    </w:p>
    <w:p w14:paraId="15B6CD19" w14:textId="77777777" w:rsidR="00625AE0" w:rsidRDefault="00625AE0" w:rsidP="00625AE0">
      <w:r>
        <w:t>（</w:t>
      </w:r>
      <w:r>
        <w:t>4</w:t>
      </w:r>
      <w:r>
        <w:t>）</w:t>
      </w:r>
      <w:r>
        <w:t xml:space="preserve"> </w:t>
      </w:r>
      <w:r>
        <w:t>通过比较</w:t>
      </w:r>
      <w:r>
        <w:t>B</w:t>
      </w:r>
      <w:r>
        <w:t>图与</w:t>
      </w:r>
      <m:oMath>
        <m:r>
          <m:rPr>
            <m:sty m:val="p"/>
          </m:rPr>
          <w:rPr>
            <w:rFonts w:ascii="Cambria Math" w:eastAsia="Cambria Math" w:hAnsi="Cambria Math" w:cs="Cambria Math"/>
            <w:color w:val="FF0000"/>
            <w:u w:val="single" w:color="000000"/>
          </w:rPr>
          <m:t>D</m:t>
        </m:r>
      </m:oMath>
      <w:r>
        <w:t xml:space="preserve"> </w:t>
      </w:r>
      <w:r>
        <w:t>图可知，三峡大坝设计成上窄下宽的原因。</w:t>
      </w:r>
    </w:p>
    <w:p w14:paraId="20E6FED1" w14:textId="77777777" w:rsidR="00625AE0" w:rsidRDefault="00625AE0" w:rsidP="00625AE0">
      <w:r>
        <w:t xml:space="preserve">16. </w:t>
      </w:r>
      <w:r>
        <w:rPr>
          <w:rFonts w:ascii="楷体" w:eastAsia="楷体" w:hAnsi="楷体" w:cs="楷体"/>
        </w:rPr>
        <w:t>[2022·凉山中考]</w:t>
      </w:r>
      <w:r>
        <w:t>在“探究压力的作用效果与哪些因素有关”的实验中，某同学利用多个完全相同的铁块和海绵进行了如图</w:t>
      </w:r>
      <w:r>
        <w:t>1-11-21</w:t>
      </w:r>
      <w:r>
        <w:t>所示的实验。</w:t>
      </w:r>
    </w:p>
    <w:p w14:paraId="58CA5D62" w14:textId="77777777" w:rsidR="00625AE0" w:rsidRDefault="00625AE0" w:rsidP="00625AE0">
      <w:r>
        <w:rPr>
          <w:noProof/>
        </w:rPr>
        <w:drawing>
          <wp:anchor distT="0" distB="0" distL="0" distR="0" simplePos="0" relativeHeight="251940352" behindDoc="0" locked="0" layoutInCell="1" allowOverlap="0" wp14:anchorId="4FCE42FF" wp14:editId="36ED2381">
            <wp:simplePos x="0" y="0"/>
            <wp:positionH relativeFrom="margin">
              <wp:align>center</wp:align>
            </wp:positionH>
            <wp:positionV relativeFrom="line">
              <wp:posOffset>0</wp:posOffset>
            </wp:positionV>
            <wp:extent cx="3281363" cy="1057466"/>
            <wp:effectExtent l="0" t="0" r="0" b="0"/>
            <wp:wrapTopAndBottom distT="0" distB="0"/>
            <wp:docPr id="313" name="图片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82"/>
                    <a:srcRect/>
                    <a:stretch>
                      <a:fillRect/>
                    </a:stretch>
                  </pic:blipFill>
                  <pic:spPr bwMode="auto">
                    <a:xfrm>
                      <a:off x="0" y="0"/>
                      <a:ext cx="3281363" cy="1057466"/>
                    </a:xfrm>
                    <a:prstGeom prst="rect">
                      <a:avLst/>
                    </a:prstGeom>
                  </pic:spPr>
                </pic:pic>
              </a:graphicData>
            </a:graphic>
          </wp:anchor>
        </w:drawing>
      </w:r>
    </w:p>
    <w:p w14:paraId="666D610D" w14:textId="77777777" w:rsidR="00625AE0" w:rsidRDefault="00625AE0" w:rsidP="00625AE0">
      <w:pPr>
        <w:jc w:val="center"/>
      </w:pPr>
      <w:r>
        <w:t>图</w:t>
      </w:r>
      <w:r>
        <w:t>1-11-21</w:t>
      </w:r>
    </w:p>
    <w:p w14:paraId="0D311182" w14:textId="77777777" w:rsidR="00625AE0" w:rsidRDefault="00625AE0" w:rsidP="00625AE0"/>
    <w:p w14:paraId="2E795D47" w14:textId="77777777" w:rsidR="00625AE0" w:rsidRDefault="00625AE0" w:rsidP="00625AE0">
      <w:r>
        <w:t>（</w:t>
      </w:r>
      <w:r>
        <w:t>1</w:t>
      </w:r>
      <w:r>
        <w:t>）</w:t>
      </w:r>
      <w:r>
        <w:t xml:space="preserve"> </w:t>
      </w:r>
      <w:r>
        <w:t>实验中通过观察海绵的</w:t>
      </w:r>
      <w:r>
        <w:rPr>
          <w:color w:val="FF0000"/>
          <w:u w:val="single" w:color="000000"/>
        </w:rPr>
        <w:t>凹陷程度</w:t>
      </w:r>
      <w:r>
        <w:t>来比较压力的作用效果。</w:t>
      </w:r>
    </w:p>
    <w:p w14:paraId="00FC375A" w14:textId="77777777" w:rsidR="00625AE0" w:rsidRDefault="00625AE0" w:rsidP="00C23A23">
      <w:pPr>
        <w:spacing w:line="600" w:lineRule="auto"/>
      </w:pPr>
      <w:r>
        <w:lastRenderedPageBreak/>
        <w:t>（</w:t>
      </w:r>
      <w:r>
        <w:t>2</w:t>
      </w:r>
      <w:r>
        <w:t>）</w:t>
      </w:r>
      <w:r>
        <w:t xml:space="preserve"> </w:t>
      </w:r>
      <w:r>
        <w:t>由</w:t>
      </w:r>
      <w:r>
        <w:rPr>
          <w:color w:val="FF0000"/>
          <w:u w:val="single" w:color="000000"/>
        </w:rPr>
        <w:t>甲、乙</w:t>
      </w:r>
      <w:r>
        <w:t>两图可以探究压力作用效果与压力的大小的关系。</w:t>
      </w:r>
    </w:p>
    <w:p w14:paraId="66E420E7" w14:textId="77777777" w:rsidR="00625AE0" w:rsidRDefault="00625AE0" w:rsidP="00C23A23">
      <w:pPr>
        <w:spacing w:line="600" w:lineRule="auto"/>
      </w:pPr>
      <w:r>
        <w:t>（</w:t>
      </w:r>
      <w:r>
        <w:t>3</w:t>
      </w:r>
      <w:r>
        <w:t>）</w:t>
      </w:r>
      <w:r>
        <w:t xml:space="preserve"> </w:t>
      </w:r>
      <w:r>
        <w:t>对比乙、丙两图可以得出：当压力一定时，</w:t>
      </w:r>
      <w:r>
        <w:rPr>
          <w:color w:val="FF0000"/>
          <w:u w:val="single" w:color="000000"/>
        </w:rPr>
        <w:t>受力面积</w:t>
      </w:r>
      <w:r>
        <w:t>越小，压力的作用效果越明显。</w:t>
      </w:r>
    </w:p>
    <w:p w14:paraId="58CF3A60" w14:textId="77777777" w:rsidR="00625AE0" w:rsidRDefault="00625AE0" w:rsidP="00C23A23">
      <w:pPr>
        <w:spacing w:line="600" w:lineRule="auto"/>
      </w:pPr>
      <w:r>
        <w:t>（</w:t>
      </w:r>
      <w:r>
        <w:t>4</w:t>
      </w:r>
      <w:r>
        <w:t>）</w:t>
      </w:r>
      <w:r>
        <w:t xml:space="preserve"> </w:t>
      </w:r>
      <w:r>
        <w:t>对比甲、丙两图，该同学认为压力的作用效果与压力的大小无关。他的观点是</w:t>
      </w:r>
      <w:r>
        <w:rPr>
          <w:color w:val="FF0000"/>
          <w:u w:val="single" w:color="000000"/>
        </w:rPr>
        <w:t>错误</w:t>
      </w:r>
      <w:r>
        <w:t>（选填“正确”或“错误”）的，理由是</w:t>
      </w:r>
      <w:r>
        <w:rPr>
          <w:color w:val="FF0000"/>
          <w:u w:val="single" w:color="000000"/>
        </w:rPr>
        <w:t>比较时没有控制受力面积相同</w:t>
      </w:r>
      <w:r>
        <w:t>。</w:t>
      </w:r>
    </w:p>
    <w:p w14:paraId="1EC686A2" w14:textId="77777777" w:rsidR="00C23A23" w:rsidRDefault="00C23A23" w:rsidP="00625AE0">
      <w:pPr>
        <w:pStyle w:val="2"/>
      </w:pPr>
    </w:p>
    <w:p w14:paraId="4127AA0D" w14:textId="77777777" w:rsidR="00C23A23" w:rsidRDefault="00C23A23" w:rsidP="00625AE0">
      <w:pPr>
        <w:pStyle w:val="2"/>
      </w:pPr>
    </w:p>
    <w:p w14:paraId="29B38D37" w14:textId="77777777" w:rsidR="00C23A23" w:rsidRDefault="00C23A23" w:rsidP="00625AE0">
      <w:pPr>
        <w:pStyle w:val="2"/>
      </w:pPr>
    </w:p>
    <w:p w14:paraId="683D3E4F" w14:textId="77777777" w:rsidR="00C23A23" w:rsidRDefault="00C23A23" w:rsidP="00625AE0">
      <w:pPr>
        <w:pStyle w:val="2"/>
      </w:pPr>
    </w:p>
    <w:p w14:paraId="108C59E8" w14:textId="77777777" w:rsidR="00C23A23" w:rsidRDefault="00C23A23" w:rsidP="00625AE0">
      <w:pPr>
        <w:pStyle w:val="2"/>
      </w:pPr>
    </w:p>
    <w:p w14:paraId="7361E0C3" w14:textId="77777777" w:rsidR="00C23A23" w:rsidRDefault="00C23A23" w:rsidP="00625AE0">
      <w:pPr>
        <w:pStyle w:val="2"/>
      </w:pPr>
    </w:p>
    <w:p w14:paraId="0CF87D9F" w14:textId="77777777" w:rsidR="00C23A23" w:rsidRDefault="00C23A23" w:rsidP="00625AE0">
      <w:pPr>
        <w:pStyle w:val="2"/>
      </w:pPr>
    </w:p>
    <w:p w14:paraId="33F7FC14" w14:textId="77777777" w:rsidR="00C23A23" w:rsidRDefault="00C23A23" w:rsidP="00625AE0">
      <w:pPr>
        <w:pStyle w:val="2"/>
      </w:pPr>
    </w:p>
    <w:p w14:paraId="4B8E5166" w14:textId="77777777" w:rsidR="00C23A23" w:rsidRDefault="00C23A23" w:rsidP="00625AE0">
      <w:pPr>
        <w:pStyle w:val="2"/>
      </w:pPr>
    </w:p>
    <w:p w14:paraId="2DD5907F" w14:textId="77777777" w:rsidR="00C23A23" w:rsidRDefault="00C23A23" w:rsidP="00625AE0">
      <w:pPr>
        <w:pStyle w:val="2"/>
      </w:pPr>
    </w:p>
    <w:p w14:paraId="751514D3" w14:textId="77777777" w:rsidR="00C23A23" w:rsidRDefault="00C23A23" w:rsidP="00625AE0">
      <w:pPr>
        <w:pStyle w:val="2"/>
      </w:pPr>
    </w:p>
    <w:p w14:paraId="44CCE7CD" w14:textId="77777777" w:rsidR="00C23A23" w:rsidRDefault="00C23A23" w:rsidP="00625AE0">
      <w:pPr>
        <w:pStyle w:val="2"/>
      </w:pPr>
    </w:p>
    <w:p w14:paraId="03E574C6" w14:textId="77777777" w:rsidR="00C23A23" w:rsidRDefault="00C23A23" w:rsidP="00625AE0">
      <w:pPr>
        <w:pStyle w:val="2"/>
      </w:pPr>
    </w:p>
    <w:p w14:paraId="14BD867B" w14:textId="77777777" w:rsidR="00C23A23" w:rsidRDefault="00C23A23" w:rsidP="00625AE0">
      <w:pPr>
        <w:pStyle w:val="2"/>
      </w:pPr>
    </w:p>
    <w:p w14:paraId="45DCD927" w14:textId="77777777" w:rsidR="00C23A23" w:rsidRDefault="00C23A23" w:rsidP="00625AE0">
      <w:pPr>
        <w:pStyle w:val="2"/>
      </w:pPr>
    </w:p>
    <w:p w14:paraId="4483770C" w14:textId="77777777" w:rsidR="00C23A23" w:rsidRDefault="00C23A23" w:rsidP="00625AE0">
      <w:pPr>
        <w:pStyle w:val="2"/>
      </w:pPr>
    </w:p>
    <w:p w14:paraId="027AE4F3" w14:textId="77777777" w:rsidR="00C23A23" w:rsidRDefault="00C23A23" w:rsidP="00625AE0">
      <w:pPr>
        <w:pStyle w:val="2"/>
      </w:pPr>
    </w:p>
    <w:p w14:paraId="3FADECBC" w14:textId="77777777" w:rsidR="00C23A23" w:rsidRDefault="00C23A23" w:rsidP="00625AE0">
      <w:pPr>
        <w:pStyle w:val="2"/>
      </w:pPr>
    </w:p>
    <w:p w14:paraId="0E5FB375" w14:textId="77777777" w:rsidR="00C23A23" w:rsidRDefault="00C23A23" w:rsidP="00625AE0">
      <w:pPr>
        <w:pStyle w:val="2"/>
      </w:pPr>
    </w:p>
    <w:p w14:paraId="08743ABE" w14:textId="77777777" w:rsidR="00C23A23" w:rsidRDefault="00C23A23" w:rsidP="00625AE0">
      <w:pPr>
        <w:pStyle w:val="2"/>
      </w:pPr>
    </w:p>
    <w:p w14:paraId="6DFE3714" w14:textId="77777777" w:rsidR="00C23A23" w:rsidRDefault="00C23A23" w:rsidP="00625AE0">
      <w:pPr>
        <w:pStyle w:val="2"/>
      </w:pPr>
    </w:p>
    <w:p w14:paraId="4C93F2FA" w14:textId="77777777" w:rsidR="00C23A23" w:rsidRDefault="00C23A23" w:rsidP="00625AE0">
      <w:pPr>
        <w:pStyle w:val="2"/>
      </w:pPr>
    </w:p>
    <w:p w14:paraId="666241F8" w14:textId="0F21F5EB" w:rsidR="00C23A23" w:rsidRDefault="00C23A23" w:rsidP="00C23A23">
      <w:pPr>
        <w:pStyle w:val="2"/>
        <w:jc w:val="left"/>
      </w:pPr>
    </w:p>
    <w:p w14:paraId="20FF4EDE" w14:textId="77777777" w:rsidR="00625AE0" w:rsidRDefault="00625AE0" w:rsidP="00625AE0">
      <w:pPr>
        <w:pStyle w:val="2"/>
      </w:pPr>
      <w:r>
        <w:t>第</w:t>
      </w:r>
      <w:r>
        <w:t>12</w:t>
      </w:r>
      <w:r>
        <w:t>讲</w:t>
      </w:r>
      <w:r>
        <w:t xml:space="preserve"> </w:t>
      </w:r>
      <w:r>
        <w:t>大气压强</w:t>
      </w:r>
      <w:r>
        <w:t xml:space="preserve"> </w:t>
      </w:r>
      <w:r>
        <w:t>流体压强与流速的关系</w:t>
      </w:r>
    </w:p>
    <w:p w14:paraId="7D8153E4" w14:textId="77777777" w:rsidR="00625AE0" w:rsidRDefault="00625AE0" w:rsidP="00625AE0">
      <w:pPr>
        <w:pStyle w:val="3"/>
      </w:pPr>
      <w:r>
        <w:rPr>
          <w:noProof/>
        </w:rPr>
        <w:drawing>
          <wp:inline distT="0" distB="0" distL="0" distR="0" wp14:anchorId="4277D0CC" wp14:editId="09920026">
            <wp:extent cx="3228975" cy="636874"/>
            <wp:effectExtent l="0" t="0" r="0" b="0"/>
            <wp:docPr id="314" name="图片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9"/>
                    <a:srcRect/>
                    <a:stretch>
                      <a:fillRect/>
                    </a:stretch>
                  </pic:blipFill>
                  <pic:spPr bwMode="auto">
                    <a:xfrm>
                      <a:off x="0" y="0"/>
                      <a:ext cx="3228975" cy="636874"/>
                    </a:xfrm>
                    <a:prstGeom prst="rect">
                      <a:avLst/>
                    </a:prstGeom>
                  </pic:spPr>
                </pic:pic>
              </a:graphicData>
            </a:graphic>
          </wp:inline>
        </w:drawing>
      </w:r>
      <w:r>
        <w:rPr>
          <w:color w:val="FFFFFF"/>
          <w:sz w:val="1"/>
          <w:szCs w:val="1"/>
        </w:rPr>
        <w:t>基础知识梳理</w:t>
      </w:r>
    </w:p>
    <w:p w14:paraId="657C4956" w14:textId="77777777" w:rsidR="00625AE0" w:rsidRDefault="00625AE0" w:rsidP="00625AE0">
      <w:pPr>
        <w:pStyle w:val="4"/>
      </w:pPr>
      <w:r>
        <w:t>知识点</w:t>
      </w:r>
      <w:r>
        <w:t xml:space="preserve">1 </w:t>
      </w:r>
      <w:r>
        <w:t>大气压强</w:t>
      </w:r>
    </w:p>
    <w:p w14:paraId="6C165DA7" w14:textId="77777777" w:rsidR="00625AE0" w:rsidRDefault="00625AE0" w:rsidP="00625AE0">
      <w:pPr>
        <w:ind w:firstLine="440"/>
      </w:pPr>
      <w:r>
        <w:t>1.</w:t>
      </w:r>
      <w:r>
        <w:t>定义：大气对处在其中的物体有压强，这种压强</w:t>
      </w:r>
      <w:proofErr w:type="gramStart"/>
      <w:r>
        <w:t>叫作</w:t>
      </w:r>
      <w:proofErr w:type="gramEnd"/>
      <w:r>
        <w:t>大气压强，简称大气压。</w:t>
      </w:r>
    </w:p>
    <w:p w14:paraId="3113C1B6" w14:textId="77777777" w:rsidR="00625AE0" w:rsidRDefault="00625AE0" w:rsidP="00625AE0">
      <w:pPr>
        <w:ind w:firstLine="440"/>
      </w:pPr>
      <w:r>
        <w:t>2.</w:t>
      </w:r>
      <w:r>
        <w:t>产生原因：空气受到</w:t>
      </w:r>
      <w:r>
        <w:rPr>
          <w:color w:val="FF0000"/>
          <w:u w:val="single" w:color="000000"/>
        </w:rPr>
        <w:t xml:space="preserve">  </w:t>
      </w:r>
      <w:r>
        <w:rPr>
          <w:color w:val="FF0000"/>
          <w:u w:val="single" w:color="000000"/>
        </w:rPr>
        <w:t>重力</w:t>
      </w:r>
      <w:r>
        <w:rPr>
          <w:color w:val="FF0000"/>
          <w:u w:val="single" w:color="000000"/>
        </w:rPr>
        <w:t xml:space="preserve">  </w:t>
      </w:r>
      <w:r>
        <w:t>作用且具有</w:t>
      </w:r>
      <w:r>
        <w:rPr>
          <w:color w:val="FF0000"/>
          <w:u w:val="single" w:color="000000"/>
        </w:rPr>
        <w:t xml:space="preserve">  </w:t>
      </w:r>
      <w:r>
        <w:rPr>
          <w:color w:val="FF0000"/>
          <w:u w:val="single" w:color="000000"/>
        </w:rPr>
        <w:t>流动性</w:t>
      </w:r>
      <w:r>
        <w:rPr>
          <w:color w:val="FF0000"/>
          <w:u w:val="single" w:color="000000"/>
        </w:rPr>
        <w:t xml:space="preserve">  </w:t>
      </w:r>
      <w:r>
        <w:t>，所以大气内部向各个方向都有压强。</w:t>
      </w:r>
    </w:p>
    <w:p w14:paraId="5DFB2846" w14:textId="77777777" w:rsidR="00625AE0" w:rsidRDefault="00625AE0" w:rsidP="00625AE0">
      <w:pPr>
        <w:ind w:firstLine="440"/>
      </w:pPr>
      <w:r>
        <w:t>3.</w:t>
      </w:r>
      <w:r>
        <w:t>证明大气压强存在的实验：马德堡半球实验（第一次证明大气压强的存在）。</w:t>
      </w:r>
    </w:p>
    <w:p w14:paraId="0744F860" w14:textId="77777777" w:rsidR="00625AE0" w:rsidRDefault="00625AE0" w:rsidP="00625AE0">
      <w:pPr>
        <w:ind w:firstLine="440"/>
      </w:pPr>
      <w:r>
        <w:t>4.</w:t>
      </w:r>
      <w:r>
        <w:t>大气压强的测量：意大利科学家</w:t>
      </w:r>
      <w:r>
        <w:rPr>
          <w:color w:val="FF0000"/>
          <w:u w:val="single" w:color="000000"/>
        </w:rPr>
        <w:t xml:space="preserve">  </w:t>
      </w:r>
      <w:r>
        <w:rPr>
          <w:color w:val="FF0000"/>
          <w:u w:val="single" w:color="000000"/>
        </w:rPr>
        <w:t>托里拆利</w:t>
      </w:r>
      <w:r>
        <w:rPr>
          <w:color w:val="FF0000"/>
          <w:u w:val="single" w:color="000000"/>
        </w:rPr>
        <w:t xml:space="preserve">  </w:t>
      </w:r>
      <w:r>
        <w:t>最早测出大气压强的数值等于</w:t>
      </w:r>
      <w:r>
        <w:rPr>
          <w:color w:val="FF0000"/>
          <w:u w:val="single" w:color="000000"/>
        </w:rPr>
        <w:t xml:space="preserve">  </w:t>
      </w:r>
      <m:oMath>
        <m:r>
          <w:rPr>
            <w:rFonts w:ascii="Cambria Math" w:eastAsia="Cambria Math" w:hAnsi="Cambria Math" w:cs="Cambria Math"/>
            <w:color w:val="FF0000"/>
            <w:u w:val="single" w:color="000000"/>
          </w:rPr>
          <m:t>760</m:t>
        </m:r>
        <m:r>
          <m:rPr>
            <m:nor/>
          </m:rPr>
          <w:rPr>
            <w:rFonts w:ascii="Cambria Math" w:eastAsia="Cambria Math" w:hAnsi="Cambria Math" w:cs="Cambria Math"/>
            <w:color w:val="FF0000"/>
            <w:u w:val="single" w:color="000000"/>
          </w:rPr>
          <m:t xml:space="preserve"> </m:t>
        </m:r>
        <m:r>
          <m:rPr>
            <m:sty m:val="p"/>
          </m:rPr>
          <w:rPr>
            <w:rFonts w:ascii="Cambria Math" w:eastAsia="Cambria Math" w:hAnsi="Cambria Math" w:cs="Cambria Math"/>
            <w:color w:val="FF0000"/>
            <w:u w:val="single" w:color="000000"/>
          </w:rPr>
          <m:t>mm</m:t>
        </m:r>
      </m:oMath>
      <w:r>
        <w:t xml:space="preserve"> </w:t>
      </w:r>
      <w:r>
        <w:rPr>
          <w:color w:val="FF0000"/>
          <w:u w:val="single" w:color="000000"/>
        </w:rPr>
        <w:t xml:space="preserve">  </w:t>
      </w:r>
      <w:r>
        <w:t>高水银柱产生的压强。通常把等于</w:t>
      </w:r>
      <m:oMath>
        <m:r>
          <w:rPr>
            <w:rFonts w:ascii="Cambria Math" w:eastAsia="Cambria Math" w:hAnsi="Cambria Math" w:cs="Cambria Math"/>
          </w:rPr>
          <m:t>760</m:t>
        </m:r>
        <m:r>
          <m:rPr>
            <m:nor/>
          </m:rPr>
          <w:rPr>
            <w:rFonts w:ascii="Cambria Math" w:eastAsia="Cambria Math" w:hAnsi="Cambria Math" w:cs="Cambria Math"/>
          </w:rPr>
          <m:t xml:space="preserve"> </m:t>
        </m:r>
        <m:r>
          <m:rPr>
            <m:sty m:val="p"/>
          </m:rPr>
          <w:rPr>
            <w:rFonts w:ascii="Cambria Math" w:eastAsia="Cambria Math" w:hAnsi="Cambria Math" w:cs="Cambria Math"/>
          </w:rPr>
          <m:t>mm</m:t>
        </m:r>
      </m:oMath>
      <w:r>
        <w:t xml:space="preserve"> </w:t>
      </w:r>
      <w:r>
        <w:t>高的水银柱所产生的压强叫</w:t>
      </w:r>
      <w:r>
        <w:t>1</w:t>
      </w:r>
      <w:r>
        <w:t>标准大气压（</w:t>
      </w:r>
      <w:r>
        <w:t>1</w:t>
      </w:r>
      <w:r>
        <w:t>标准大气压约为</w:t>
      </w:r>
      <m:oMath>
        <m:r>
          <w:rPr>
            <w:rFonts w:ascii="Cambria Math" w:eastAsia="Cambria Math" w:hAnsi="Cambria Math" w:cs="Cambria Math"/>
          </w:rPr>
          <m:t>1.013</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10</m:t>
            </m:r>
          </m:e>
          <m:sup>
            <m:r>
              <w:rPr>
                <w:rFonts w:ascii="Cambria Math" w:eastAsia="Cambria Math" w:hAnsi="Cambria Math" w:cs="Cambria Math"/>
              </w:rPr>
              <m:t>5</m:t>
            </m:r>
          </m:sup>
        </m:sSup>
        <m:r>
          <m:rPr>
            <m:sty m:val="p"/>
          </m:rPr>
          <w:rPr>
            <w:rFonts w:ascii="Cambria Math" w:eastAsia="Cambria Math" w:hAnsi="Cambria Math" w:cs="Cambria Math"/>
          </w:rPr>
          <m:t>Pa</m:t>
        </m:r>
      </m:oMath>
      <w:r>
        <w:t xml:space="preserve"> </w:t>
      </w:r>
      <w:r>
        <w:t>，在粗略计算中，</w:t>
      </w:r>
      <w:r>
        <w:t>1</w:t>
      </w:r>
      <w:r>
        <w:t>标准大气压可以取</w:t>
      </w:r>
      <m:oMath>
        <m:r>
          <w:rPr>
            <w:rFonts w:ascii="Cambria Math" w:eastAsia="Cambria Math" w:hAnsi="Cambria Math" w:cs="Cambria Math"/>
          </w:rPr>
          <m:t>1.0</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10</m:t>
            </m:r>
          </m:e>
          <m:sup>
            <m:r>
              <w:rPr>
                <w:rFonts w:ascii="Cambria Math" w:eastAsia="Cambria Math" w:hAnsi="Cambria Math" w:cs="Cambria Math"/>
              </w:rPr>
              <m:t>5</m:t>
            </m:r>
          </m:sup>
        </m:sSup>
        <m:r>
          <m:rPr>
            <m:sty m:val="p"/>
          </m:rPr>
          <w:rPr>
            <w:rFonts w:ascii="Cambria Math" w:eastAsia="Cambria Math" w:hAnsi="Cambria Math" w:cs="Cambria Math"/>
          </w:rPr>
          <m:t>Pa</m:t>
        </m:r>
      </m:oMath>
      <w:r>
        <w:t xml:space="preserve"> </w:t>
      </w:r>
      <w:r>
        <w:t>）。</w:t>
      </w:r>
    </w:p>
    <w:p w14:paraId="7BF92069" w14:textId="77777777" w:rsidR="00625AE0" w:rsidRDefault="00625AE0" w:rsidP="00625AE0">
      <w:pPr>
        <w:ind w:firstLine="440"/>
      </w:pPr>
      <w:r>
        <w:t>5.</w:t>
      </w:r>
      <w:r>
        <w:t>与大气压有关的实例：用吸管喝饮料；装满水的杯子盖上硬纸板后，倒置过来水不会流出；“阴阳壶”；底部有孔的悬空封盖塑料瓶中的水流出一些后就会停止流出；活塞式抽水机；钢笔吸墨水；中性笔写字；塑料吸盘能吸在光滑的墙面上；注射器吸取药物；医用吊瓶的工作原理；拧紧装有热水的杯子，冷却后杯盖不易打开等。</w:t>
      </w:r>
    </w:p>
    <w:p w14:paraId="1F5D5C6D" w14:textId="77777777" w:rsidR="00625AE0" w:rsidRDefault="00625AE0" w:rsidP="00625AE0">
      <w:pPr>
        <w:pStyle w:val="4"/>
      </w:pPr>
      <w:r>
        <w:t>知识点</w:t>
      </w:r>
      <w:r>
        <w:t xml:space="preserve">2 </w:t>
      </w:r>
      <w:r>
        <w:t>流体压强与流速的关系</w:t>
      </w:r>
    </w:p>
    <w:p w14:paraId="5BAF73E0" w14:textId="77777777" w:rsidR="00625AE0" w:rsidRDefault="00625AE0" w:rsidP="00C23A23">
      <w:pPr>
        <w:spacing w:line="600" w:lineRule="auto"/>
        <w:ind w:firstLine="440"/>
      </w:pPr>
      <w:r>
        <w:t>1.</w:t>
      </w:r>
      <w:r>
        <w:t>流体：物理学中把具有流动性的</w:t>
      </w:r>
      <w:r>
        <w:rPr>
          <w:color w:val="FF0000"/>
          <w:u w:val="single" w:color="000000"/>
        </w:rPr>
        <w:t xml:space="preserve">  </w:t>
      </w:r>
      <w:r>
        <w:rPr>
          <w:color w:val="FF0000"/>
          <w:u w:val="single" w:color="000000"/>
        </w:rPr>
        <w:t>液体</w:t>
      </w:r>
      <w:r>
        <w:rPr>
          <w:color w:val="FF0000"/>
          <w:u w:val="single" w:color="000000"/>
        </w:rPr>
        <w:t xml:space="preserve">  </w:t>
      </w:r>
      <w:r>
        <w:t>和</w:t>
      </w:r>
      <w:r>
        <w:rPr>
          <w:color w:val="FF0000"/>
          <w:u w:val="single" w:color="000000"/>
        </w:rPr>
        <w:t xml:space="preserve">  </w:t>
      </w:r>
      <w:r>
        <w:rPr>
          <w:color w:val="FF0000"/>
          <w:u w:val="single" w:color="000000"/>
        </w:rPr>
        <w:t>气体</w:t>
      </w:r>
      <w:r>
        <w:rPr>
          <w:color w:val="FF0000"/>
          <w:u w:val="single" w:color="000000"/>
        </w:rPr>
        <w:t xml:space="preserve">  </w:t>
      </w:r>
      <w:r>
        <w:t>统称为流体。</w:t>
      </w:r>
    </w:p>
    <w:p w14:paraId="74FD2DA4" w14:textId="77777777" w:rsidR="00625AE0" w:rsidRDefault="00625AE0" w:rsidP="00C23A23">
      <w:pPr>
        <w:spacing w:line="600" w:lineRule="auto"/>
        <w:ind w:firstLine="440"/>
      </w:pPr>
      <w:r>
        <w:t>2.</w:t>
      </w:r>
      <w:r>
        <w:t>流体压强与流速的关系：在气体或液体中，流速越大的位置，压强越</w:t>
      </w:r>
      <w:r>
        <w:rPr>
          <w:color w:val="FF0000"/>
          <w:u w:val="single" w:color="000000"/>
        </w:rPr>
        <w:t xml:space="preserve">  </w:t>
      </w:r>
      <w:r>
        <w:rPr>
          <w:color w:val="FF0000"/>
          <w:u w:val="single" w:color="000000"/>
        </w:rPr>
        <w:t>小</w:t>
      </w:r>
      <w:r>
        <w:rPr>
          <w:color w:val="FF0000"/>
          <w:u w:val="single" w:color="000000"/>
        </w:rPr>
        <w:t xml:space="preserve">  </w:t>
      </w:r>
      <w:r>
        <w:t>。</w:t>
      </w:r>
    </w:p>
    <w:p w14:paraId="2FCCE18B" w14:textId="77777777" w:rsidR="00625AE0" w:rsidRDefault="00625AE0" w:rsidP="00C23A23">
      <w:pPr>
        <w:spacing w:line="600" w:lineRule="auto"/>
        <w:ind w:firstLine="440"/>
      </w:pPr>
      <w:r>
        <w:t>3.</w:t>
      </w:r>
      <w:r>
        <w:t>飞机的升力：飞机机翼横截面的上表面弯曲，下表面比较平。飞机飞行时，机翼上表面的流速</w:t>
      </w:r>
      <w:r>
        <w:rPr>
          <w:color w:val="FF0000"/>
          <w:u w:val="single" w:color="000000"/>
        </w:rPr>
        <w:t xml:space="preserve">  </w:t>
      </w:r>
      <w:r>
        <w:rPr>
          <w:color w:val="FF0000"/>
          <w:u w:val="single" w:color="000000"/>
        </w:rPr>
        <w:t>大于</w:t>
      </w:r>
      <w:r>
        <w:rPr>
          <w:color w:val="FF0000"/>
          <w:u w:val="single" w:color="000000"/>
        </w:rPr>
        <w:t xml:space="preserve">  </w:t>
      </w:r>
      <w:r>
        <w:t>下表面的流速，故上表面的压强</w:t>
      </w:r>
      <w:r>
        <w:rPr>
          <w:color w:val="FF0000"/>
          <w:u w:val="single" w:color="000000"/>
        </w:rPr>
        <w:t xml:space="preserve">  </w:t>
      </w:r>
      <w:r>
        <w:rPr>
          <w:color w:val="FF0000"/>
          <w:u w:val="single" w:color="000000"/>
        </w:rPr>
        <w:t>小</w:t>
      </w:r>
      <w:r>
        <w:rPr>
          <w:color w:val="FF0000"/>
          <w:u w:val="single" w:color="000000"/>
        </w:rPr>
        <w:t xml:space="preserve">  </w:t>
      </w:r>
      <w:r>
        <w:t>，下表面的压强</w:t>
      </w:r>
      <w:r>
        <w:rPr>
          <w:color w:val="FF0000"/>
          <w:u w:val="single" w:color="000000"/>
        </w:rPr>
        <w:t xml:space="preserve">  </w:t>
      </w:r>
      <w:r>
        <w:rPr>
          <w:color w:val="FF0000"/>
          <w:u w:val="single" w:color="000000"/>
        </w:rPr>
        <w:t>大</w:t>
      </w:r>
      <w:r>
        <w:rPr>
          <w:color w:val="FF0000"/>
          <w:u w:val="single" w:color="000000"/>
        </w:rPr>
        <w:t xml:space="preserve">  </w:t>
      </w:r>
      <w:r>
        <w:t>，上下表面存在压强差，因而有压力差，这样就会产生向上的升力。</w:t>
      </w:r>
    </w:p>
    <w:p w14:paraId="61F559CD" w14:textId="77777777" w:rsidR="00625AE0" w:rsidRDefault="00625AE0" w:rsidP="00625AE0">
      <w:pPr>
        <w:jc w:val="center"/>
      </w:pPr>
      <w:r>
        <w:rPr>
          <w:noProof/>
        </w:rPr>
        <w:lastRenderedPageBreak/>
        <w:drawing>
          <wp:anchor distT="0" distB="0" distL="0" distR="0" simplePos="0" relativeHeight="251939328" behindDoc="0" locked="0" layoutInCell="1" allowOverlap="0" wp14:anchorId="411C63B5" wp14:editId="7929EF8A">
            <wp:simplePos x="0" y="0"/>
            <wp:positionH relativeFrom="margin">
              <wp:align>center</wp:align>
            </wp:positionH>
            <wp:positionV relativeFrom="line">
              <wp:posOffset>0</wp:posOffset>
            </wp:positionV>
            <wp:extent cx="1714500" cy="1052980"/>
            <wp:effectExtent l="0" t="0" r="0" b="0"/>
            <wp:wrapTopAndBottom distT="0" distB="0"/>
            <wp:docPr id="315" name="图片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83"/>
                    <a:srcRect/>
                    <a:stretch>
                      <a:fillRect/>
                    </a:stretch>
                  </pic:blipFill>
                  <pic:spPr bwMode="auto">
                    <a:xfrm>
                      <a:off x="0" y="0"/>
                      <a:ext cx="1714500" cy="1052980"/>
                    </a:xfrm>
                    <a:prstGeom prst="rect">
                      <a:avLst/>
                    </a:prstGeom>
                  </pic:spPr>
                </pic:pic>
              </a:graphicData>
            </a:graphic>
          </wp:anchor>
        </w:drawing>
      </w:r>
    </w:p>
    <w:p w14:paraId="669186FB" w14:textId="5A794BDC" w:rsidR="00625AE0" w:rsidRDefault="00625AE0" w:rsidP="00C23A23">
      <w:pPr>
        <w:jc w:val="center"/>
      </w:pPr>
      <w:r>
        <w:t>图</w:t>
      </w:r>
      <w:r w:rsidR="00C23A23">
        <w:t>1-12-1</w:t>
      </w:r>
    </w:p>
    <w:p w14:paraId="77F434D4" w14:textId="77777777" w:rsidR="00625AE0" w:rsidRDefault="00625AE0" w:rsidP="00625AE0">
      <w:pPr>
        <w:pStyle w:val="3"/>
      </w:pPr>
      <w:r>
        <w:rPr>
          <w:noProof/>
        </w:rPr>
        <w:drawing>
          <wp:inline distT="0" distB="0" distL="0" distR="0" wp14:anchorId="58D78AB3" wp14:editId="5FF0E1BF">
            <wp:extent cx="2981325" cy="622039"/>
            <wp:effectExtent l="0" t="0" r="0" b="0"/>
            <wp:docPr id="316" name="图片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3"/>
                    <a:srcRect/>
                    <a:stretch>
                      <a:fillRect/>
                    </a:stretch>
                  </pic:blipFill>
                  <pic:spPr bwMode="auto">
                    <a:xfrm>
                      <a:off x="0" y="0"/>
                      <a:ext cx="2981325" cy="622039"/>
                    </a:xfrm>
                    <a:prstGeom prst="rect">
                      <a:avLst/>
                    </a:prstGeom>
                  </pic:spPr>
                </pic:pic>
              </a:graphicData>
            </a:graphic>
          </wp:inline>
        </w:drawing>
      </w:r>
      <w:r>
        <w:rPr>
          <w:color w:val="FFFFFF"/>
          <w:sz w:val="1"/>
          <w:szCs w:val="1"/>
        </w:rPr>
        <w:t>重难点突破</w:t>
      </w:r>
    </w:p>
    <w:p w14:paraId="6E9BAD90" w14:textId="77777777" w:rsidR="00625AE0" w:rsidRDefault="00625AE0" w:rsidP="00625AE0">
      <w:pPr>
        <w:pStyle w:val="4"/>
      </w:pPr>
      <w:r>
        <w:t>重点</w:t>
      </w:r>
      <w:r>
        <w:t xml:space="preserve">1 </w:t>
      </w:r>
      <w:r>
        <w:t>大气压强的变化</w:t>
      </w:r>
    </w:p>
    <w:p w14:paraId="655E5396" w14:textId="77777777" w:rsidR="00625AE0" w:rsidRDefault="00625AE0" w:rsidP="00625AE0">
      <w:pPr>
        <w:ind w:firstLine="440"/>
      </w:pPr>
      <w:r>
        <w:t>1.</w:t>
      </w:r>
      <w:r>
        <w:t>海拔越高，大气压强越低。</w:t>
      </w:r>
    </w:p>
    <w:p w14:paraId="6EB99F72" w14:textId="77777777" w:rsidR="00625AE0" w:rsidRDefault="00625AE0" w:rsidP="00625AE0">
      <w:pPr>
        <w:ind w:firstLine="440"/>
      </w:pPr>
      <w:r>
        <w:t>2.</w:t>
      </w:r>
      <w:r>
        <w:t>液体的沸点随着大气压强的减小而降低，随着大气压强的增大而升高。</w:t>
      </w:r>
    </w:p>
    <w:p w14:paraId="6226BF37" w14:textId="77777777" w:rsidR="00625AE0" w:rsidRDefault="00625AE0" w:rsidP="00625AE0">
      <w:pPr>
        <w:ind w:firstLine="440"/>
      </w:pPr>
      <w:r>
        <w:t>3.</w:t>
      </w:r>
      <w:r>
        <w:t>大气压强与季节和天气有关，冬天比夏天气压高，晴天比阴天气压高。</w:t>
      </w:r>
    </w:p>
    <w:p w14:paraId="038282EA" w14:textId="77777777" w:rsidR="00625AE0" w:rsidRDefault="00625AE0" w:rsidP="00625AE0">
      <w:pPr>
        <w:pStyle w:val="4"/>
      </w:pPr>
      <w:r>
        <w:t>重点</w:t>
      </w:r>
      <w:r>
        <w:t xml:space="preserve">2 </w:t>
      </w:r>
      <w:r>
        <w:t>用流体压强与流速的关系可以解释的现象</w:t>
      </w:r>
    </w:p>
    <w:p w14:paraId="40E50DFE" w14:textId="77777777" w:rsidR="00625AE0" w:rsidRDefault="00625AE0" w:rsidP="00625AE0">
      <w:pPr>
        <w:ind w:firstLine="440"/>
      </w:pPr>
      <w:r>
        <w:t>车头或飞机机翼做成流线型；两高铁并列而行时车身晃动；大风中雨伞容易被吹得上翻；列车进站时人应站在安全（黄）线内；将纸条一端按在嘴唇下方，向前吹气，纸条飘起来；直升机螺旋桨高速旋转使机身上升；向平行且自由下垂的两张纸的中间吹气时，两张纸会相互靠近；在竖直插入液体的导管上端用</w:t>
      </w:r>
      <w:proofErr w:type="gramStart"/>
      <w:r>
        <w:t>一</w:t>
      </w:r>
      <w:proofErr w:type="gramEnd"/>
      <w:r>
        <w:t>水平管吹气时，竖直管中液面上升；乒乓球放在倒扣的漏斗内，从上端用力向下吹气时，乒乓球不会掉下来等。</w:t>
      </w:r>
    </w:p>
    <w:p w14:paraId="2E56B1F3" w14:textId="77777777" w:rsidR="00625AE0" w:rsidRDefault="00625AE0" w:rsidP="00625AE0">
      <w:pPr>
        <w:ind w:firstLine="440"/>
      </w:pPr>
      <w:r>
        <w:t>飞机飞行时产生的升力是用来克服自身重力的。飞机的升力产生于机翼。如图</w:t>
      </w:r>
      <w:r>
        <w:t>1-12-2</w:t>
      </w:r>
      <w:r>
        <w:t>所示是机翼的切面图，迎面吹来的</w:t>
      </w:r>
      <w:proofErr w:type="gramStart"/>
      <w:r>
        <w:t>风分别</w:t>
      </w:r>
      <w:proofErr w:type="gramEnd"/>
      <w:r>
        <w:t>流经上、下两个表面，上表面气流通过的距离长，流速大</w:t>
      </w:r>
      <w:r>
        <w:t>;</w:t>
      </w:r>
      <w:r>
        <w:t>下表面气流通过的距离短，流速小。这样机翼受到的向上的压强就大于向下的压强，形成压力差，从而产生升力。</w:t>
      </w:r>
    </w:p>
    <w:p w14:paraId="4EF5879A" w14:textId="398C122C" w:rsidR="00625AE0" w:rsidRDefault="00625AE0" w:rsidP="00625AE0">
      <w:pPr>
        <w:jc w:val="center"/>
        <w:rPr>
          <w:noProof/>
        </w:rPr>
      </w:pPr>
    </w:p>
    <w:p w14:paraId="4DA1FE72" w14:textId="5AAB3ACC" w:rsidR="00C23A23" w:rsidRDefault="00C23A23" w:rsidP="00625AE0">
      <w:pPr>
        <w:jc w:val="center"/>
      </w:pPr>
      <w:r>
        <w:rPr>
          <w:noProof/>
        </w:rPr>
        <w:drawing>
          <wp:anchor distT="0" distB="0" distL="0" distR="0" simplePos="0" relativeHeight="252359168" behindDoc="0" locked="0" layoutInCell="1" allowOverlap="0" wp14:anchorId="75FB86B6" wp14:editId="4D6BF5D1">
            <wp:simplePos x="0" y="0"/>
            <wp:positionH relativeFrom="margin">
              <wp:posOffset>1406525</wp:posOffset>
            </wp:positionH>
            <wp:positionV relativeFrom="line">
              <wp:posOffset>-110490</wp:posOffset>
            </wp:positionV>
            <wp:extent cx="2762250" cy="499977"/>
            <wp:effectExtent l="0" t="0" r="0" b="0"/>
            <wp:wrapTopAndBottom distT="0" distB="0"/>
            <wp:docPr id="227" name="图片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84"/>
                    <a:srcRect/>
                    <a:stretch>
                      <a:fillRect/>
                    </a:stretch>
                  </pic:blipFill>
                  <pic:spPr bwMode="auto">
                    <a:xfrm>
                      <a:off x="0" y="0"/>
                      <a:ext cx="2762250" cy="499977"/>
                    </a:xfrm>
                    <a:prstGeom prst="rect">
                      <a:avLst/>
                    </a:prstGeom>
                  </pic:spPr>
                </pic:pic>
              </a:graphicData>
            </a:graphic>
          </wp:anchor>
        </w:drawing>
      </w:r>
    </w:p>
    <w:p w14:paraId="3C5FEDFF" w14:textId="77777777" w:rsidR="00625AE0" w:rsidRDefault="00625AE0" w:rsidP="00625AE0">
      <w:pPr>
        <w:jc w:val="center"/>
      </w:pPr>
      <w:r>
        <w:t>图</w:t>
      </w:r>
      <w:r>
        <w:t>1-12-2</w:t>
      </w:r>
    </w:p>
    <w:p w14:paraId="473A1B50" w14:textId="77777777" w:rsidR="00625AE0" w:rsidRDefault="00625AE0" w:rsidP="00625AE0"/>
    <w:p w14:paraId="1B36B770" w14:textId="77777777" w:rsidR="00625AE0" w:rsidRDefault="00625AE0" w:rsidP="00625AE0">
      <w:pPr>
        <w:pStyle w:val="3"/>
      </w:pPr>
      <w:r>
        <w:rPr>
          <w:noProof/>
        </w:rPr>
        <w:lastRenderedPageBreak/>
        <w:drawing>
          <wp:inline distT="0" distB="0" distL="0" distR="0" wp14:anchorId="7F97A908" wp14:editId="783C84EC">
            <wp:extent cx="3571875" cy="693568"/>
            <wp:effectExtent l="0" t="0" r="0" b="0"/>
            <wp:docPr id="318" name="图片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6"/>
                    <a:srcRect/>
                    <a:stretch>
                      <a:fillRect/>
                    </a:stretch>
                  </pic:blipFill>
                  <pic:spPr bwMode="auto">
                    <a:xfrm>
                      <a:off x="0" y="0"/>
                      <a:ext cx="3571875" cy="693568"/>
                    </a:xfrm>
                    <a:prstGeom prst="rect">
                      <a:avLst/>
                    </a:prstGeom>
                  </pic:spPr>
                </pic:pic>
              </a:graphicData>
            </a:graphic>
          </wp:inline>
        </w:drawing>
      </w:r>
      <w:r>
        <w:rPr>
          <w:color w:val="FFFFFF"/>
          <w:sz w:val="1"/>
          <w:szCs w:val="1"/>
        </w:rPr>
        <w:t>陕西中考链接</w:t>
      </w:r>
    </w:p>
    <w:p w14:paraId="1D280254" w14:textId="77777777" w:rsidR="00625AE0" w:rsidRDefault="00625AE0" w:rsidP="007E45E7">
      <w:pPr>
        <w:spacing w:line="480" w:lineRule="auto"/>
      </w:pPr>
      <w:r>
        <w:t xml:space="preserve">1. </w:t>
      </w:r>
      <w:r>
        <w:rPr>
          <w:rFonts w:ascii="楷体" w:eastAsia="楷体" w:hAnsi="楷体" w:cs="楷体"/>
        </w:rPr>
        <w:t>[2022·陕西中考节选]</w:t>
      </w:r>
      <w:r>
        <w:t>如图</w:t>
      </w:r>
      <w:r>
        <w:t>1-12-3</w:t>
      </w:r>
      <w:r>
        <w:t>甲所示，往塑料瓶里倒入适量热水并晃一晃，然后把热水倒出，迅速盖上瓶盖，过一会儿瓶子变瘪了，证明了</w:t>
      </w:r>
      <w:r>
        <w:rPr>
          <w:color w:val="FF0000"/>
          <w:u w:val="single" w:color="000000"/>
        </w:rPr>
        <w:t>大气压强</w:t>
      </w:r>
      <w:r>
        <w:t>的存在。如图</w:t>
      </w:r>
      <w:r>
        <w:t>1-12-3</w:t>
      </w:r>
      <w:r>
        <w:t>乙所示，把塑料瓶平放在水平桌面上，用吸管在右侧沿平行</w:t>
      </w:r>
      <w:proofErr w:type="gramStart"/>
      <w:r>
        <w:t>于瓶身方向</w:t>
      </w:r>
      <w:proofErr w:type="gramEnd"/>
      <w:r>
        <w:t>吹气，会看到瓶子向</w:t>
      </w:r>
      <w:r>
        <w:rPr>
          <w:color w:val="FF0000"/>
          <w:u w:val="single" w:color="000000"/>
        </w:rPr>
        <w:t>右</w:t>
      </w:r>
      <w:r>
        <w:t>运动。</w:t>
      </w:r>
    </w:p>
    <w:p w14:paraId="22EE24AA" w14:textId="62823DE2" w:rsidR="00625AE0" w:rsidRDefault="00625AE0" w:rsidP="007E45E7">
      <w:pPr>
        <w:spacing w:line="480" w:lineRule="auto"/>
        <w:jc w:val="center"/>
        <w:rPr>
          <w:noProof/>
        </w:rPr>
      </w:pPr>
    </w:p>
    <w:p w14:paraId="398CF399" w14:textId="77777777" w:rsidR="00C72623" w:rsidRDefault="00C72623" w:rsidP="007E45E7">
      <w:pPr>
        <w:spacing w:line="480" w:lineRule="auto"/>
        <w:jc w:val="center"/>
        <w:rPr>
          <w:noProof/>
        </w:rPr>
      </w:pPr>
    </w:p>
    <w:p w14:paraId="6F6A0F05" w14:textId="52CF15DF" w:rsidR="00C72623" w:rsidRDefault="00C72623" w:rsidP="007E45E7">
      <w:pPr>
        <w:spacing w:line="480" w:lineRule="auto"/>
        <w:jc w:val="center"/>
      </w:pPr>
      <w:r>
        <w:rPr>
          <w:noProof/>
        </w:rPr>
        <w:drawing>
          <wp:anchor distT="0" distB="0" distL="0" distR="0" simplePos="0" relativeHeight="252338688" behindDoc="0" locked="0" layoutInCell="1" allowOverlap="0" wp14:anchorId="6D86EACB" wp14:editId="6BEA6554">
            <wp:simplePos x="0" y="0"/>
            <wp:positionH relativeFrom="margin">
              <wp:posOffset>996950</wp:posOffset>
            </wp:positionH>
            <wp:positionV relativeFrom="line">
              <wp:posOffset>-373380</wp:posOffset>
            </wp:positionV>
            <wp:extent cx="3581400" cy="1655623"/>
            <wp:effectExtent l="0" t="0" r="0" b="0"/>
            <wp:wrapTopAndBottom distT="0" distB="0"/>
            <wp:docPr id="182" name="图片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85"/>
                    <a:srcRect/>
                    <a:stretch>
                      <a:fillRect/>
                    </a:stretch>
                  </pic:blipFill>
                  <pic:spPr bwMode="auto">
                    <a:xfrm>
                      <a:off x="0" y="0"/>
                      <a:ext cx="3581400" cy="1655623"/>
                    </a:xfrm>
                    <a:prstGeom prst="rect">
                      <a:avLst/>
                    </a:prstGeom>
                  </pic:spPr>
                </pic:pic>
              </a:graphicData>
            </a:graphic>
          </wp:anchor>
        </w:drawing>
      </w:r>
    </w:p>
    <w:p w14:paraId="25014090" w14:textId="77777777" w:rsidR="00625AE0" w:rsidRDefault="00625AE0" w:rsidP="007E45E7">
      <w:pPr>
        <w:spacing w:line="480" w:lineRule="auto"/>
        <w:jc w:val="center"/>
      </w:pPr>
      <w:r>
        <w:t>图</w:t>
      </w:r>
      <w:r>
        <w:t>1-12-3</w:t>
      </w:r>
    </w:p>
    <w:p w14:paraId="3C168DA2" w14:textId="77777777" w:rsidR="00625AE0" w:rsidRDefault="00625AE0" w:rsidP="007E45E7">
      <w:pPr>
        <w:spacing w:line="480" w:lineRule="auto"/>
      </w:pPr>
    </w:p>
    <w:p w14:paraId="484457F8" w14:textId="77777777" w:rsidR="00625AE0" w:rsidRDefault="00625AE0" w:rsidP="007E45E7">
      <w:pPr>
        <w:spacing w:line="480" w:lineRule="auto"/>
      </w:pPr>
      <w:r>
        <w:t xml:space="preserve">2. </w:t>
      </w:r>
      <w:r>
        <w:rPr>
          <w:rFonts w:ascii="楷体" w:eastAsia="楷体" w:hAnsi="楷体" w:cs="楷体"/>
        </w:rPr>
        <w:t>[2021·陕西中考节选]</w:t>
      </w:r>
      <w:r>
        <w:t>小明用气球做了以下两个实验：如图</w:t>
      </w:r>
      <w:r>
        <w:t>1-12-4</w:t>
      </w:r>
      <w:r>
        <w:t>甲所示，吹风机在工作时，进风口能“吸”住气球，是利用了气球上方空气流速大，压强</w:t>
      </w:r>
      <w:r>
        <w:rPr>
          <w:color w:val="FF0000"/>
          <w:u w:val="single" w:color="000000"/>
        </w:rPr>
        <w:t>小</w:t>
      </w:r>
      <w:r>
        <w:t>；如图</w:t>
      </w:r>
      <w:r>
        <w:t>1-12-4</w:t>
      </w:r>
      <w:r>
        <w:t>乙所示，气球放在热水烫过的玻璃瓶口，过一会儿，在</w:t>
      </w:r>
      <w:r>
        <w:rPr>
          <w:color w:val="FF0000"/>
          <w:u w:val="single" w:color="000000"/>
        </w:rPr>
        <w:t>大气压</w:t>
      </w:r>
      <w:r>
        <w:t>的作用下被“吸”入瓶中。</w:t>
      </w:r>
    </w:p>
    <w:p w14:paraId="00EF8FF4" w14:textId="77777777" w:rsidR="00625AE0" w:rsidRDefault="00625AE0" w:rsidP="00625AE0">
      <w:pPr>
        <w:jc w:val="center"/>
      </w:pPr>
      <w:r>
        <w:rPr>
          <w:noProof/>
        </w:rPr>
        <w:lastRenderedPageBreak/>
        <w:drawing>
          <wp:anchor distT="0" distB="0" distL="0" distR="0" simplePos="0" relativeHeight="252191232" behindDoc="0" locked="0" layoutInCell="1" allowOverlap="0" wp14:anchorId="573F2A00" wp14:editId="2D3B1D30">
            <wp:simplePos x="0" y="0"/>
            <wp:positionH relativeFrom="margin">
              <wp:align>center</wp:align>
            </wp:positionH>
            <wp:positionV relativeFrom="line">
              <wp:posOffset>0</wp:posOffset>
            </wp:positionV>
            <wp:extent cx="2990850" cy="2313817"/>
            <wp:effectExtent l="0" t="0" r="0" b="0"/>
            <wp:wrapTopAndBottom distT="0" distB="0"/>
            <wp:docPr id="320" name="图片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86"/>
                    <a:srcRect/>
                    <a:stretch>
                      <a:fillRect/>
                    </a:stretch>
                  </pic:blipFill>
                  <pic:spPr bwMode="auto">
                    <a:xfrm>
                      <a:off x="0" y="0"/>
                      <a:ext cx="2990850" cy="2313817"/>
                    </a:xfrm>
                    <a:prstGeom prst="rect">
                      <a:avLst/>
                    </a:prstGeom>
                  </pic:spPr>
                </pic:pic>
              </a:graphicData>
            </a:graphic>
          </wp:anchor>
        </w:drawing>
      </w:r>
    </w:p>
    <w:p w14:paraId="0172225E" w14:textId="77777777" w:rsidR="00625AE0" w:rsidRDefault="00625AE0" w:rsidP="00625AE0">
      <w:pPr>
        <w:jc w:val="center"/>
      </w:pPr>
      <w:r>
        <w:t>图</w:t>
      </w:r>
      <w:r>
        <w:t>1-12-4</w:t>
      </w:r>
    </w:p>
    <w:p w14:paraId="129D0F66" w14:textId="77777777" w:rsidR="00625AE0" w:rsidRDefault="00625AE0" w:rsidP="00625AE0"/>
    <w:p w14:paraId="00F4CF8F" w14:textId="77777777" w:rsidR="00C72623" w:rsidRDefault="00625AE0" w:rsidP="00C72623">
      <w:r>
        <w:t xml:space="preserve">3. </w:t>
      </w:r>
      <w:r>
        <w:rPr>
          <w:rFonts w:ascii="楷体" w:eastAsia="楷体" w:hAnsi="楷体" w:cs="楷体"/>
        </w:rPr>
        <w:t>[2020·陕西中考]</w:t>
      </w:r>
      <w:r>
        <w:t>如图</w:t>
      </w:r>
      <w:r>
        <w:t>1-12-5</w:t>
      </w:r>
      <w:r>
        <w:t>所示为某同学设计的冷热水混合淋浴器。图中水平连接部分管</w:t>
      </w:r>
      <w:proofErr w:type="gramStart"/>
      <w:r>
        <w:t>径</w:t>
      </w:r>
      <w:proofErr w:type="gramEnd"/>
      <w:r>
        <w:t>较细，冷水流经此处时，流速大，压强</w:t>
      </w:r>
      <w:r>
        <w:rPr>
          <w:color w:val="FF0000"/>
          <w:u w:val="single" w:color="000000"/>
        </w:rPr>
        <w:t>小</w:t>
      </w:r>
      <w:r>
        <w:t>，瓶中的热水在</w:t>
      </w:r>
      <w:r>
        <w:rPr>
          <w:color w:val="FF0000"/>
          <w:u w:val="single" w:color="000000"/>
        </w:rPr>
        <w:t>大</w:t>
      </w:r>
      <w:r w:rsidR="00C72623">
        <w:rPr>
          <w:color w:val="FF0000"/>
          <w:u w:val="single" w:color="000000"/>
        </w:rPr>
        <w:t>气压</w:t>
      </w:r>
      <w:r w:rsidR="00C72623">
        <w:t>的作用下上升，与冷水混合得到温水。</w:t>
      </w:r>
    </w:p>
    <w:p w14:paraId="1A3E43D3" w14:textId="77777777" w:rsidR="00C72623" w:rsidRPr="00C72623" w:rsidRDefault="00C72623" w:rsidP="00625AE0">
      <w:pPr>
        <w:rPr>
          <w:color w:val="FF0000"/>
          <w:u w:val="single" w:color="000000"/>
        </w:rPr>
      </w:pPr>
    </w:p>
    <w:p w14:paraId="1FAB11E7" w14:textId="77777777" w:rsidR="00C72623" w:rsidRDefault="00C72623" w:rsidP="00625AE0">
      <w:pPr>
        <w:rPr>
          <w:color w:val="FF0000"/>
          <w:u w:val="single" w:color="000000"/>
        </w:rPr>
      </w:pPr>
    </w:p>
    <w:p w14:paraId="00DA818B" w14:textId="77777777" w:rsidR="00C72623" w:rsidRDefault="00C72623" w:rsidP="00625AE0">
      <w:pPr>
        <w:rPr>
          <w:color w:val="FF0000"/>
          <w:u w:val="single" w:color="000000"/>
        </w:rPr>
      </w:pPr>
    </w:p>
    <w:p w14:paraId="5E581C2A" w14:textId="77777777" w:rsidR="00625AE0" w:rsidRDefault="00625AE0" w:rsidP="00625AE0">
      <w:pPr>
        <w:jc w:val="center"/>
      </w:pPr>
      <w:r>
        <w:rPr>
          <w:noProof/>
        </w:rPr>
        <w:drawing>
          <wp:anchor distT="0" distB="0" distL="0" distR="0" simplePos="0" relativeHeight="252063232" behindDoc="0" locked="0" layoutInCell="1" allowOverlap="0" wp14:anchorId="4FDB9673" wp14:editId="362795B7">
            <wp:simplePos x="0" y="0"/>
            <wp:positionH relativeFrom="margin">
              <wp:align>center</wp:align>
            </wp:positionH>
            <wp:positionV relativeFrom="line">
              <wp:posOffset>0</wp:posOffset>
            </wp:positionV>
            <wp:extent cx="2914650" cy="1598356"/>
            <wp:effectExtent l="0" t="0" r="0" b="0"/>
            <wp:wrapTopAndBottom distT="0" distB="0"/>
            <wp:docPr id="321" name="图片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87"/>
                    <a:srcRect/>
                    <a:stretch>
                      <a:fillRect/>
                    </a:stretch>
                  </pic:blipFill>
                  <pic:spPr bwMode="auto">
                    <a:xfrm>
                      <a:off x="0" y="0"/>
                      <a:ext cx="2914650" cy="1598356"/>
                    </a:xfrm>
                    <a:prstGeom prst="rect">
                      <a:avLst/>
                    </a:prstGeom>
                  </pic:spPr>
                </pic:pic>
              </a:graphicData>
            </a:graphic>
          </wp:anchor>
        </w:drawing>
      </w:r>
    </w:p>
    <w:p w14:paraId="753D5CE5" w14:textId="77777777" w:rsidR="00625AE0" w:rsidRDefault="00625AE0" w:rsidP="00625AE0">
      <w:pPr>
        <w:jc w:val="center"/>
      </w:pPr>
      <w:r>
        <w:t>图</w:t>
      </w:r>
      <w:r>
        <w:t>1-12-5</w:t>
      </w:r>
    </w:p>
    <w:p w14:paraId="4E21B96C" w14:textId="77777777" w:rsidR="00625AE0" w:rsidRDefault="00625AE0" w:rsidP="00625AE0"/>
    <w:p w14:paraId="7ED3445D" w14:textId="77777777" w:rsidR="00625AE0" w:rsidRDefault="00625AE0" w:rsidP="00625AE0">
      <w:pPr>
        <w:pStyle w:val="3"/>
      </w:pPr>
      <w:r>
        <w:rPr>
          <w:noProof/>
        </w:rPr>
        <w:drawing>
          <wp:inline distT="0" distB="0" distL="0" distR="0" wp14:anchorId="27A76273" wp14:editId="5B78AEDE">
            <wp:extent cx="3181350" cy="604085"/>
            <wp:effectExtent l="0" t="0" r="0" b="0"/>
            <wp:docPr id="322" name="图片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0"/>
                    <a:srcRect/>
                    <a:stretch>
                      <a:fillRect/>
                    </a:stretch>
                  </pic:blipFill>
                  <pic:spPr bwMode="auto">
                    <a:xfrm>
                      <a:off x="0" y="0"/>
                      <a:ext cx="3181350" cy="604085"/>
                    </a:xfrm>
                    <a:prstGeom prst="rect">
                      <a:avLst/>
                    </a:prstGeom>
                  </pic:spPr>
                </pic:pic>
              </a:graphicData>
            </a:graphic>
          </wp:inline>
        </w:drawing>
      </w:r>
      <w:r>
        <w:rPr>
          <w:color w:val="FFFFFF"/>
          <w:sz w:val="1"/>
          <w:szCs w:val="1"/>
        </w:rPr>
        <w:t>核心素养培优</w:t>
      </w:r>
    </w:p>
    <w:p w14:paraId="09F2A5B7" w14:textId="77777777" w:rsidR="00625AE0" w:rsidRDefault="00625AE0" w:rsidP="00C72623">
      <w:pPr>
        <w:pStyle w:val="4"/>
        <w:jc w:val="left"/>
      </w:pPr>
      <w:r>
        <w:t>一、选择题</w:t>
      </w:r>
    </w:p>
    <w:p w14:paraId="3CCC0FC2" w14:textId="77777777" w:rsidR="00625AE0" w:rsidRDefault="00625AE0" w:rsidP="00625AE0">
      <w:r>
        <w:t xml:space="preserve">1. </w:t>
      </w:r>
      <w:r>
        <w:rPr>
          <w:rFonts w:ascii="楷体" w:eastAsia="楷体" w:hAnsi="楷体" w:cs="楷体"/>
        </w:rPr>
        <w:t>[2022·贺州中考]</w:t>
      </w:r>
      <w:r>
        <w:t>下列选项中，与大气压作用有关的是</w:t>
      </w:r>
      <w:r>
        <w:t xml:space="preserve">( </w:t>
      </w:r>
      <w:r>
        <w:rPr>
          <w:color w:val="FF0000"/>
        </w:rPr>
        <w:t>B</w:t>
      </w:r>
      <w:r>
        <w:t xml:space="preserve"> )</w:t>
      </w:r>
    </w:p>
    <w:p w14:paraId="7B855ABE" w14:textId="77777777" w:rsidR="00625AE0" w:rsidRDefault="00625AE0" w:rsidP="00625AE0">
      <w:pPr>
        <w:tabs>
          <w:tab w:val="left" w:pos="2138"/>
          <w:tab w:val="left" w:pos="4277"/>
          <w:tab w:val="left" w:pos="6415"/>
        </w:tabs>
      </w:pPr>
      <w:r>
        <w:t xml:space="preserve">A. </w:t>
      </w:r>
      <w:r>
        <w:t>弹簧测力计</w:t>
      </w:r>
      <w:r>
        <w:tab/>
        <w:t xml:space="preserve">B. </w:t>
      </w:r>
      <w:r>
        <w:t>吸盘式挂钩</w:t>
      </w:r>
      <w:r>
        <w:tab/>
        <w:t xml:space="preserve">C. </w:t>
      </w:r>
      <w:r>
        <w:t>破窗锤</w:t>
      </w:r>
      <w:r>
        <w:tab/>
        <w:t xml:space="preserve">D. </w:t>
      </w:r>
      <w:r>
        <w:t>密度计</w:t>
      </w:r>
    </w:p>
    <w:p w14:paraId="45F71FFD" w14:textId="77777777" w:rsidR="00625AE0" w:rsidRDefault="00625AE0" w:rsidP="007E45E7">
      <w:pPr>
        <w:spacing w:line="480" w:lineRule="auto"/>
      </w:pPr>
      <w:r>
        <w:lastRenderedPageBreak/>
        <w:t xml:space="preserve">2. </w:t>
      </w:r>
      <w:r>
        <w:rPr>
          <w:rFonts w:ascii="楷体" w:eastAsia="楷体" w:hAnsi="楷体" w:cs="楷体"/>
        </w:rPr>
        <w:t>[2022·广西中考]</w:t>
      </w:r>
      <w:r>
        <w:t>看似“轻”的空气，却有很大作用。以下实例中，利用流体压强与流速关系的是</w:t>
      </w:r>
      <w:r>
        <w:t xml:space="preserve">( </w:t>
      </w:r>
      <w:r>
        <w:rPr>
          <w:color w:val="FF0000"/>
        </w:rPr>
        <w:t>D</w:t>
      </w:r>
      <w:r>
        <w:t xml:space="preserve"> )</w:t>
      </w:r>
    </w:p>
    <w:p w14:paraId="3492F538" w14:textId="77777777" w:rsidR="00625AE0" w:rsidRDefault="00625AE0" w:rsidP="007E45E7">
      <w:pPr>
        <w:spacing w:line="480" w:lineRule="auto"/>
      </w:pPr>
      <w:r>
        <w:t xml:space="preserve">A. </w:t>
      </w:r>
      <w:r>
        <w:t>塑料吸盘“吸”在光滑的墙上</w:t>
      </w:r>
    </w:p>
    <w:p w14:paraId="04D623B0" w14:textId="77777777" w:rsidR="00625AE0" w:rsidRDefault="00625AE0" w:rsidP="007E45E7">
      <w:pPr>
        <w:spacing w:line="480" w:lineRule="auto"/>
      </w:pPr>
      <w:r>
        <w:t xml:space="preserve">B. </w:t>
      </w:r>
      <w:r>
        <w:t>我们交谈的声音是通过空气传播</w:t>
      </w:r>
    </w:p>
    <w:p w14:paraId="2623CF36" w14:textId="77777777" w:rsidR="00625AE0" w:rsidRDefault="00625AE0" w:rsidP="007E45E7">
      <w:pPr>
        <w:spacing w:line="480" w:lineRule="auto"/>
      </w:pPr>
      <w:r>
        <w:t xml:space="preserve">C. </w:t>
      </w:r>
      <w:r>
        <w:t>茶壶盖上开小孔便于把水倒出</w:t>
      </w:r>
    </w:p>
    <w:p w14:paraId="46D10DE7" w14:textId="77777777" w:rsidR="00625AE0" w:rsidRDefault="00625AE0" w:rsidP="007E45E7">
      <w:pPr>
        <w:spacing w:line="480" w:lineRule="auto"/>
      </w:pPr>
      <w:r>
        <w:t xml:space="preserve">D. </w:t>
      </w:r>
      <w:r>
        <w:t>飞机机翼设计成上表面弯曲、下表面较平</w:t>
      </w:r>
    </w:p>
    <w:p w14:paraId="5D0F351A" w14:textId="77777777" w:rsidR="00625AE0" w:rsidRDefault="00625AE0" w:rsidP="007E45E7">
      <w:pPr>
        <w:spacing w:line="480" w:lineRule="auto"/>
      </w:pPr>
      <w:r>
        <w:t xml:space="preserve">3. </w:t>
      </w:r>
      <w:r>
        <w:rPr>
          <w:rFonts w:ascii="楷体" w:eastAsia="楷体" w:hAnsi="楷体" w:cs="楷体"/>
        </w:rPr>
        <w:t>[2022·梧州中考]</w:t>
      </w:r>
      <w:r>
        <w:t>学校禁止中小学生私自下河游泳。有些看似平静的水面下往往暗藏漩涡，若被卷入其中可能会出现危险。因为漩涡中心</w:t>
      </w:r>
      <w:r>
        <w:t xml:space="preserve">( </w:t>
      </w:r>
      <w:r>
        <w:rPr>
          <w:color w:val="FF0000"/>
        </w:rPr>
        <w:t>C</w:t>
      </w:r>
      <w:r>
        <w:t xml:space="preserve"> )</w:t>
      </w:r>
    </w:p>
    <w:p w14:paraId="2B750CA6" w14:textId="77777777" w:rsidR="00625AE0" w:rsidRDefault="00625AE0" w:rsidP="007E45E7">
      <w:pPr>
        <w:tabs>
          <w:tab w:val="left" w:pos="4277"/>
        </w:tabs>
        <w:spacing w:line="480" w:lineRule="auto"/>
      </w:pPr>
      <w:r>
        <w:t xml:space="preserve">A. </w:t>
      </w:r>
      <w:r>
        <w:t>水流速度大，压强大</w:t>
      </w:r>
      <w:r>
        <w:tab/>
        <w:t xml:space="preserve">B. </w:t>
      </w:r>
      <w:r>
        <w:t>水流速度小，压强小</w:t>
      </w:r>
    </w:p>
    <w:p w14:paraId="44730CDA" w14:textId="77777777" w:rsidR="00625AE0" w:rsidRDefault="00625AE0" w:rsidP="007E45E7">
      <w:pPr>
        <w:tabs>
          <w:tab w:val="left" w:pos="4277"/>
        </w:tabs>
        <w:spacing w:line="480" w:lineRule="auto"/>
      </w:pPr>
      <w:r>
        <w:t xml:space="preserve">C. </w:t>
      </w:r>
      <w:r>
        <w:t>水流速度大，压强小</w:t>
      </w:r>
      <w:r>
        <w:tab/>
        <w:t xml:space="preserve">D. </w:t>
      </w:r>
      <w:r>
        <w:t>水流速度小，压强大</w:t>
      </w:r>
    </w:p>
    <w:p w14:paraId="0CC0EB27" w14:textId="77777777" w:rsidR="00625AE0" w:rsidRDefault="00625AE0" w:rsidP="007E45E7">
      <w:pPr>
        <w:spacing w:line="480" w:lineRule="auto"/>
      </w:pPr>
      <w:r>
        <w:t xml:space="preserve">4. </w:t>
      </w:r>
      <w:r>
        <w:rPr>
          <w:rFonts w:ascii="楷体" w:eastAsia="楷体" w:hAnsi="楷体" w:cs="楷体"/>
        </w:rPr>
        <w:t>[2022·福建中考]</w:t>
      </w:r>
      <w:r>
        <w:t>如图</w:t>
      </w:r>
      <w:r>
        <w:t>1-12-6</w:t>
      </w:r>
      <w:r>
        <w:t>所示，小华利用自制喷雾器浇花。推动注射器的活塞时吸管内水面上升，这是因为吸管上方空气</w:t>
      </w:r>
      <w:r>
        <w:t xml:space="preserve">( </w:t>
      </w:r>
      <w:r>
        <w:rPr>
          <w:color w:val="FF0000"/>
        </w:rPr>
        <w:t>B</w:t>
      </w:r>
      <w:r>
        <w:t xml:space="preserve"> )</w:t>
      </w:r>
    </w:p>
    <w:p w14:paraId="6009F67B" w14:textId="77777777" w:rsidR="00625AE0" w:rsidRDefault="00625AE0" w:rsidP="007E45E7">
      <w:pPr>
        <w:spacing w:line="480" w:lineRule="auto"/>
      </w:pPr>
      <w:r>
        <w:rPr>
          <w:noProof/>
        </w:rPr>
        <w:drawing>
          <wp:anchor distT="0" distB="0" distL="0" distR="0" simplePos="0" relativeHeight="252068352" behindDoc="0" locked="0" layoutInCell="1" allowOverlap="0" wp14:anchorId="3FD9535D" wp14:editId="0F5FF306">
            <wp:simplePos x="0" y="0"/>
            <wp:positionH relativeFrom="margin">
              <wp:align>center</wp:align>
            </wp:positionH>
            <wp:positionV relativeFrom="line">
              <wp:posOffset>0</wp:posOffset>
            </wp:positionV>
            <wp:extent cx="1400175" cy="1623607"/>
            <wp:effectExtent l="0" t="0" r="0" b="0"/>
            <wp:wrapTopAndBottom distT="0" distB="0"/>
            <wp:docPr id="323" name="图片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88"/>
                    <a:srcRect/>
                    <a:stretch>
                      <a:fillRect/>
                    </a:stretch>
                  </pic:blipFill>
                  <pic:spPr bwMode="auto">
                    <a:xfrm>
                      <a:off x="0" y="0"/>
                      <a:ext cx="1400175" cy="1623607"/>
                    </a:xfrm>
                    <a:prstGeom prst="rect">
                      <a:avLst/>
                    </a:prstGeom>
                  </pic:spPr>
                </pic:pic>
              </a:graphicData>
            </a:graphic>
          </wp:anchor>
        </w:drawing>
      </w:r>
    </w:p>
    <w:p w14:paraId="7941B92D" w14:textId="77777777" w:rsidR="00625AE0" w:rsidRDefault="00625AE0" w:rsidP="007E45E7">
      <w:pPr>
        <w:spacing w:line="480" w:lineRule="auto"/>
        <w:jc w:val="center"/>
      </w:pPr>
      <w:r>
        <w:t>图</w:t>
      </w:r>
      <w:r>
        <w:t>1-12-6</w:t>
      </w:r>
    </w:p>
    <w:p w14:paraId="6969F426" w14:textId="77777777" w:rsidR="00625AE0" w:rsidRDefault="00625AE0" w:rsidP="007E45E7">
      <w:pPr>
        <w:spacing w:line="480" w:lineRule="auto"/>
      </w:pPr>
    </w:p>
    <w:p w14:paraId="4ACB43DE" w14:textId="1857F116" w:rsidR="00C72623" w:rsidRDefault="00625AE0" w:rsidP="007E45E7">
      <w:pPr>
        <w:tabs>
          <w:tab w:val="left" w:pos="4277"/>
          <w:tab w:val="left" w:pos="6415"/>
        </w:tabs>
        <w:spacing w:line="480" w:lineRule="auto"/>
      </w:pPr>
      <w:r>
        <w:t xml:space="preserve">A. </w:t>
      </w:r>
      <w:r>
        <w:t>流速大，压强大</w:t>
      </w:r>
      <w:r>
        <w:tab/>
      </w:r>
      <w:r w:rsidR="00C72623">
        <w:rPr>
          <w:rFonts w:hint="eastAsia"/>
        </w:rPr>
        <w:t xml:space="preserve">    </w:t>
      </w:r>
      <w:r>
        <w:t xml:space="preserve">B. </w:t>
      </w:r>
      <w:r>
        <w:t>流速大，压强小</w:t>
      </w:r>
      <w:r>
        <w:tab/>
      </w:r>
    </w:p>
    <w:p w14:paraId="20C838F0" w14:textId="00C89936" w:rsidR="00625AE0" w:rsidRDefault="00625AE0" w:rsidP="007E45E7">
      <w:pPr>
        <w:tabs>
          <w:tab w:val="left" w:pos="4277"/>
          <w:tab w:val="left" w:pos="6415"/>
        </w:tabs>
        <w:spacing w:line="480" w:lineRule="auto"/>
      </w:pPr>
      <w:r>
        <w:t xml:space="preserve">C. </w:t>
      </w:r>
      <w:r>
        <w:t>流速小，压强大</w:t>
      </w:r>
      <w:r>
        <w:tab/>
      </w:r>
      <w:r w:rsidR="00C72623">
        <w:rPr>
          <w:rFonts w:hint="eastAsia"/>
        </w:rPr>
        <w:t xml:space="preserve">     </w:t>
      </w:r>
      <w:r>
        <w:t xml:space="preserve">D. </w:t>
      </w:r>
      <w:r>
        <w:t>流速小，压强小</w:t>
      </w:r>
    </w:p>
    <w:p w14:paraId="3C3D0E94" w14:textId="77777777" w:rsidR="00625AE0" w:rsidRDefault="00625AE0" w:rsidP="007E45E7">
      <w:pPr>
        <w:spacing w:line="480" w:lineRule="auto"/>
      </w:pPr>
      <w:r>
        <w:t xml:space="preserve">5. </w:t>
      </w:r>
      <w:r>
        <w:rPr>
          <w:rFonts w:ascii="楷体" w:eastAsia="楷体" w:hAnsi="楷体" w:cs="楷体"/>
        </w:rPr>
        <w:t>[2022·绍兴中考]</w:t>
      </w:r>
      <w:r>
        <w:t>下列关于压强的实验说法不正确的是</w:t>
      </w:r>
      <w:r>
        <w:t xml:space="preserve">( </w:t>
      </w:r>
      <w:r>
        <w:rPr>
          <w:color w:val="FF0000"/>
        </w:rPr>
        <w:t>C</w:t>
      </w:r>
      <w:r>
        <w:t xml:space="preserve"> )</w:t>
      </w:r>
    </w:p>
    <w:p w14:paraId="0D6510DF" w14:textId="77777777" w:rsidR="00625AE0" w:rsidRDefault="00625AE0" w:rsidP="00625AE0">
      <w:pPr>
        <w:jc w:val="center"/>
      </w:pPr>
      <w:r>
        <w:rPr>
          <w:noProof/>
        </w:rPr>
        <w:lastRenderedPageBreak/>
        <w:drawing>
          <wp:anchor distT="0" distB="0" distL="0" distR="0" simplePos="0" relativeHeight="252220928" behindDoc="0" locked="0" layoutInCell="1" allowOverlap="0" wp14:anchorId="6EFAF7A8" wp14:editId="62C35675">
            <wp:simplePos x="0" y="0"/>
            <wp:positionH relativeFrom="margin">
              <wp:align>center</wp:align>
            </wp:positionH>
            <wp:positionV relativeFrom="line">
              <wp:posOffset>0</wp:posOffset>
            </wp:positionV>
            <wp:extent cx="2522855" cy="3148330"/>
            <wp:effectExtent l="0" t="0" r="0" b="0"/>
            <wp:wrapTopAndBottom distT="0" distB="0"/>
            <wp:docPr id="324" name="图片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89"/>
                    <a:srcRect/>
                    <a:stretch>
                      <a:fillRect/>
                    </a:stretch>
                  </pic:blipFill>
                  <pic:spPr bwMode="auto">
                    <a:xfrm>
                      <a:off x="0" y="0"/>
                      <a:ext cx="2525548" cy="3151735"/>
                    </a:xfrm>
                    <a:prstGeom prst="rect">
                      <a:avLst/>
                    </a:prstGeom>
                  </pic:spPr>
                </pic:pic>
              </a:graphicData>
            </a:graphic>
            <wp14:sizeRelH relativeFrom="margin">
              <wp14:pctWidth>0</wp14:pctWidth>
            </wp14:sizeRelH>
            <wp14:sizeRelV relativeFrom="margin">
              <wp14:pctHeight>0</wp14:pctHeight>
            </wp14:sizeRelV>
          </wp:anchor>
        </w:drawing>
      </w:r>
    </w:p>
    <w:p w14:paraId="63F6E929" w14:textId="65358E80" w:rsidR="00625AE0" w:rsidRDefault="00625AE0" w:rsidP="00C72623">
      <w:pPr>
        <w:jc w:val="center"/>
      </w:pPr>
      <w:r>
        <w:t>图</w:t>
      </w:r>
      <w:r w:rsidR="00C72623">
        <w:t>1-12-7</w:t>
      </w:r>
    </w:p>
    <w:p w14:paraId="125BA53C" w14:textId="77777777" w:rsidR="00625AE0" w:rsidRDefault="00625AE0" w:rsidP="00625AE0">
      <w:r>
        <w:t xml:space="preserve">A. </w:t>
      </w:r>
      <w:r>
        <w:t>实验甲说明大气压的存在</w:t>
      </w:r>
    </w:p>
    <w:p w14:paraId="60DEB261" w14:textId="77777777" w:rsidR="00625AE0" w:rsidRDefault="00625AE0" w:rsidP="00625AE0">
      <w:r>
        <w:t xml:space="preserve">B. </w:t>
      </w:r>
      <w:r>
        <w:t>实验乙说明液体的沸点随着气压的增大而升高</w:t>
      </w:r>
    </w:p>
    <w:p w14:paraId="5A6E2D4C" w14:textId="77777777" w:rsidR="00625AE0" w:rsidRDefault="00625AE0" w:rsidP="00625AE0">
      <w:r>
        <w:t xml:space="preserve">C. </w:t>
      </w:r>
      <w:r>
        <w:t>实验丙说明气体的压强随着流速的增大而增大</w:t>
      </w:r>
    </w:p>
    <w:p w14:paraId="4FCC9254" w14:textId="77777777" w:rsidR="00625AE0" w:rsidRDefault="00625AE0" w:rsidP="00625AE0">
      <w:r>
        <w:t xml:space="preserve">D. </w:t>
      </w:r>
      <w:r>
        <w:t>实验丁说明同种液体中的压强随着深度的增加而增大</w:t>
      </w:r>
    </w:p>
    <w:p w14:paraId="6E2323DB" w14:textId="52A8A1C9" w:rsidR="00C72623" w:rsidRDefault="00625AE0" w:rsidP="00625AE0">
      <w:r>
        <w:t xml:space="preserve">6. </w:t>
      </w:r>
      <w:r>
        <w:rPr>
          <w:rFonts w:ascii="楷体" w:eastAsia="楷体" w:hAnsi="楷体" w:cs="楷体"/>
        </w:rPr>
        <w:t>[2022·枣庄中考]</w:t>
      </w:r>
      <w:r>
        <w:t>如图</w:t>
      </w:r>
      <w:r>
        <w:t>1-12-8</w:t>
      </w:r>
      <w:r>
        <w:t>所示是测量大气压强的实验装置，玻璃管长约</w:t>
      </w:r>
      <m:oMath>
        <m:r>
          <w:rPr>
            <w:rFonts w:ascii="Cambria Math" w:eastAsia="Cambria Math" w:hAnsi="Cambria Math" w:cs="Cambria Math"/>
          </w:rPr>
          <m:t>1</m:t>
        </m:r>
        <m:r>
          <m:rPr>
            <m:nor/>
          </m:rPr>
          <w:rPr>
            <w:rFonts w:ascii="Cambria Math" w:eastAsia="Cambria Math" w:hAnsi="Cambria Math" w:cs="Cambria Math"/>
          </w:rPr>
          <m:t xml:space="preserve"> </m:t>
        </m:r>
        <m:r>
          <m:rPr>
            <m:sty m:val="p"/>
          </m:rPr>
          <w:rPr>
            <w:rFonts w:ascii="Cambria Math" w:eastAsia="Cambria Math" w:hAnsi="Cambria Math" w:cs="Cambria Math"/>
          </w:rPr>
          <m:t>m</m:t>
        </m:r>
      </m:oMath>
      <w:r>
        <w:t xml:space="preserve"> </w:t>
      </w:r>
      <w:r>
        <w:t>，槽内装有水银。下列说法正确的是</w:t>
      </w:r>
      <w:r>
        <w:t xml:space="preserve">( </w:t>
      </w:r>
      <w:r>
        <w:rPr>
          <w:color w:val="FF0000"/>
        </w:rPr>
        <w:t>A</w:t>
      </w:r>
      <w:r>
        <w:t xml:space="preserve"> )</w:t>
      </w:r>
    </w:p>
    <w:p w14:paraId="55238670" w14:textId="77777777" w:rsidR="00C72623" w:rsidRDefault="00C72623" w:rsidP="00625AE0"/>
    <w:p w14:paraId="5635D42E" w14:textId="77777777" w:rsidR="00625AE0" w:rsidRDefault="00625AE0" w:rsidP="00625AE0">
      <w:r>
        <w:rPr>
          <w:noProof/>
        </w:rPr>
        <w:drawing>
          <wp:anchor distT="0" distB="0" distL="0" distR="0" simplePos="0" relativeHeight="252172800" behindDoc="0" locked="0" layoutInCell="1" allowOverlap="0" wp14:anchorId="5473F54A" wp14:editId="316D292F">
            <wp:simplePos x="0" y="0"/>
            <wp:positionH relativeFrom="margin">
              <wp:align>center</wp:align>
            </wp:positionH>
            <wp:positionV relativeFrom="line">
              <wp:posOffset>0</wp:posOffset>
            </wp:positionV>
            <wp:extent cx="1295400" cy="2145815"/>
            <wp:effectExtent l="0" t="0" r="0" b="0"/>
            <wp:wrapTopAndBottom distT="0" distB="0"/>
            <wp:docPr id="325" name="图片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90"/>
                    <a:srcRect/>
                    <a:stretch>
                      <a:fillRect/>
                    </a:stretch>
                  </pic:blipFill>
                  <pic:spPr bwMode="auto">
                    <a:xfrm>
                      <a:off x="0" y="0"/>
                      <a:ext cx="1295400" cy="2145815"/>
                    </a:xfrm>
                    <a:prstGeom prst="rect">
                      <a:avLst/>
                    </a:prstGeom>
                  </pic:spPr>
                </pic:pic>
              </a:graphicData>
            </a:graphic>
            <wp14:sizeRelH relativeFrom="margin">
              <wp14:pctWidth>0</wp14:pctWidth>
            </wp14:sizeRelH>
            <wp14:sizeRelV relativeFrom="margin">
              <wp14:pctHeight>0</wp14:pctHeight>
            </wp14:sizeRelV>
          </wp:anchor>
        </w:drawing>
      </w:r>
    </w:p>
    <w:p w14:paraId="7A3AE207" w14:textId="2A537B54" w:rsidR="00625AE0" w:rsidRDefault="00625AE0" w:rsidP="00C72623">
      <w:pPr>
        <w:jc w:val="center"/>
      </w:pPr>
      <w:r>
        <w:t>图</w:t>
      </w:r>
      <w:r>
        <w:t>1-12-8</w:t>
      </w:r>
    </w:p>
    <w:p w14:paraId="3FFE2566" w14:textId="77777777" w:rsidR="00625AE0" w:rsidRDefault="00625AE0" w:rsidP="00625AE0">
      <w:r>
        <w:lastRenderedPageBreak/>
        <w:t xml:space="preserve">A. </w:t>
      </w:r>
      <w:r>
        <w:t>将玻璃管从竖直位置适当向右侧倾斜，玻璃管内外水银面的高度差仍为</w:t>
      </w:r>
      <m:oMath>
        <m:r>
          <w:rPr>
            <w:rFonts w:ascii="Cambria Math" w:eastAsia="Cambria Math" w:hAnsi="Cambria Math" w:cs="Cambria Math"/>
          </w:rPr>
          <m:t>760</m:t>
        </m:r>
        <m:r>
          <m:rPr>
            <m:nor/>
          </m:rPr>
          <w:rPr>
            <w:rFonts w:ascii="Cambria Math" w:eastAsia="Cambria Math" w:hAnsi="Cambria Math" w:cs="Cambria Math"/>
          </w:rPr>
          <m:t xml:space="preserve"> </m:t>
        </m:r>
        <m:r>
          <m:rPr>
            <m:sty m:val="p"/>
          </m:rPr>
          <w:rPr>
            <w:rFonts w:ascii="Cambria Math" w:eastAsia="Cambria Math" w:hAnsi="Cambria Math" w:cs="Cambria Math"/>
          </w:rPr>
          <m:t>mm</m:t>
        </m:r>
      </m:oMath>
      <w:r>
        <w:t xml:space="preserve"> </w:t>
      </w:r>
    </w:p>
    <w:p w14:paraId="13ED8177" w14:textId="77777777" w:rsidR="00625AE0" w:rsidRDefault="00625AE0" w:rsidP="00625AE0">
      <w:r>
        <w:t xml:space="preserve">B. </w:t>
      </w:r>
      <w:r>
        <w:t>若将玻璃管向上提</w:t>
      </w:r>
      <m:oMath>
        <m:r>
          <w:rPr>
            <w:rFonts w:ascii="Cambria Math" w:eastAsia="Cambria Math" w:hAnsi="Cambria Math" w:cs="Cambria Math"/>
          </w:rPr>
          <m:t>2</m:t>
        </m:r>
        <m:r>
          <m:rPr>
            <m:nor/>
          </m:rPr>
          <w:rPr>
            <w:rFonts w:ascii="Cambria Math" w:eastAsia="Cambria Math" w:hAnsi="Cambria Math" w:cs="Cambria Math"/>
          </w:rPr>
          <m:t xml:space="preserve"> </m:t>
        </m:r>
        <m:r>
          <m:rPr>
            <m:sty m:val="p"/>
          </m:rPr>
          <w:rPr>
            <w:rFonts w:ascii="Cambria Math" w:eastAsia="Cambria Math" w:hAnsi="Cambria Math" w:cs="Cambria Math"/>
          </w:rPr>
          <m:t>cm</m:t>
        </m:r>
      </m:oMath>
      <w:r>
        <w:t xml:space="preserve"> </w:t>
      </w:r>
      <w:r>
        <w:t>，但玻璃管口仍在槽内水银面以下，则玻璃管内外水银面高度差变为</w:t>
      </w:r>
      <m:oMath>
        <m:r>
          <w:rPr>
            <w:rFonts w:ascii="Cambria Math" w:eastAsia="Cambria Math" w:hAnsi="Cambria Math" w:cs="Cambria Math"/>
          </w:rPr>
          <m:t>780</m:t>
        </m:r>
        <m:r>
          <m:rPr>
            <m:nor/>
          </m:rPr>
          <w:rPr>
            <w:rFonts w:ascii="Cambria Math" w:eastAsia="Cambria Math" w:hAnsi="Cambria Math" w:cs="Cambria Math"/>
          </w:rPr>
          <m:t xml:space="preserve"> </m:t>
        </m:r>
        <m:r>
          <m:rPr>
            <m:sty m:val="p"/>
          </m:rPr>
          <w:rPr>
            <w:rFonts w:ascii="Cambria Math" w:eastAsia="Cambria Math" w:hAnsi="Cambria Math" w:cs="Cambria Math"/>
          </w:rPr>
          <m:t>mm</m:t>
        </m:r>
      </m:oMath>
      <w:r>
        <w:t xml:space="preserve"> </w:t>
      </w:r>
    </w:p>
    <w:p w14:paraId="198C69AE" w14:textId="77777777" w:rsidR="00625AE0" w:rsidRDefault="00625AE0" w:rsidP="00625AE0">
      <w:r>
        <w:t xml:space="preserve">C. </w:t>
      </w:r>
      <w:r>
        <w:t>实验中，若玻璃管内混入少量空气，所测的大气压值偏大</w:t>
      </w:r>
    </w:p>
    <w:p w14:paraId="3ABEFB92" w14:textId="77777777" w:rsidR="00625AE0" w:rsidRDefault="00625AE0" w:rsidP="00625AE0">
      <w:r>
        <w:t xml:space="preserve">D. </w:t>
      </w:r>
      <w:r>
        <w:t>将此装置从山脚移到山顶，管内外水银面高度差变大</w:t>
      </w:r>
    </w:p>
    <w:p w14:paraId="4BC5F531" w14:textId="77777777" w:rsidR="00625AE0" w:rsidRDefault="00625AE0" w:rsidP="00625AE0">
      <w:r>
        <w:t xml:space="preserve">7. </w:t>
      </w:r>
      <w:r>
        <w:rPr>
          <w:rFonts w:ascii="楷体" w:eastAsia="楷体" w:hAnsi="楷体" w:cs="楷体"/>
        </w:rPr>
        <w:t>[2022·广州中考]</w:t>
      </w:r>
      <w:r>
        <w:t>如图</w:t>
      </w:r>
      <w:r>
        <w:t>1-12-9</w:t>
      </w:r>
      <w:r>
        <w:t>甲所示，连通器中的水静止，此时水面上方</w:t>
      </w:r>
      <m:oMath>
        <m:r>
          <w:rPr>
            <w:rFonts w:ascii="Cambria Math" w:eastAsia="Cambria Math" w:hAnsi="Cambria Math" w:cs="Cambria Math"/>
          </w:rPr>
          <m:t>a</m:t>
        </m:r>
      </m:oMath>
      <w:r>
        <w:t xml:space="preserve"> </w:t>
      </w:r>
      <w:r>
        <w:t>、</w:t>
      </w:r>
      <m:oMath>
        <m:r>
          <w:rPr>
            <w:rFonts w:ascii="Cambria Math" w:eastAsia="Cambria Math" w:hAnsi="Cambria Math" w:cs="Cambria Math"/>
          </w:rPr>
          <m:t>b</m:t>
        </m:r>
      </m:oMath>
      <w:r>
        <w:t xml:space="preserve"> </w:t>
      </w:r>
      <w:r>
        <w:t>处的气压为</w:t>
      </w:r>
      <m:oMath>
        <m:sSub>
          <m:sSubPr>
            <m:ctrlPr>
              <w:rPr>
                <w:rFonts w:ascii="Cambria Math" w:eastAsia="Cambria Math" w:hAnsi="Cambria Math" w:cs="Cambria Math"/>
              </w:rPr>
            </m:ctrlPr>
          </m:sSubPr>
          <m:e>
            <m:r>
              <w:rPr>
                <w:rFonts w:ascii="Cambria Math" w:eastAsia="Cambria Math" w:hAnsi="Cambria Math" w:cs="Cambria Math"/>
              </w:rPr>
              <m:t>p</m:t>
            </m:r>
          </m:e>
          <m:sub>
            <m:r>
              <w:rPr>
                <w:rFonts w:ascii="Cambria Math" w:eastAsia="Cambria Math" w:hAnsi="Cambria Math" w:cs="Cambria Math"/>
              </w:rPr>
              <m:t>a0</m:t>
            </m:r>
          </m:sub>
        </m:sSub>
      </m:oMath>
      <w:r>
        <w:t xml:space="preserve"> </w:t>
      </w:r>
      <w:r>
        <w:t>、</w:t>
      </w:r>
      <m:oMath>
        <m:sSub>
          <m:sSubPr>
            <m:ctrlPr>
              <w:rPr>
                <w:rFonts w:ascii="Cambria Math" w:eastAsia="Cambria Math" w:hAnsi="Cambria Math" w:cs="Cambria Math"/>
              </w:rPr>
            </m:ctrlPr>
          </m:sSubPr>
          <m:e>
            <m:r>
              <w:rPr>
                <w:rFonts w:ascii="Cambria Math" w:eastAsia="Cambria Math" w:hAnsi="Cambria Math" w:cs="Cambria Math"/>
              </w:rPr>
              <m:t>p</m:t>
            </m:r>
          </m:e>
          <m:sub>
            <m:r>
              <w:rPr>
                <w:rFonts w:ascii="Cambria Math" w:eastAsia="Cambria Math" w:hAnsi="Cambria Math" w:cs="Cambria Math"/>
              </w:rPr>
              <m:t>b0</m:t>
            </m:r>
          </m:sub>
        </m:sSub>
      </m:oMath>
      <w:r>
        <w:t xml:space="preserve"> </w:t>
      </w:r>
      <w:r>
        <w:t>。在</w:t>
      </w:r>
      <m:oMath>
        <m:r>
          <w:rPr>
            <w:rFonts w:ascii="Cambria Math" w:eastAsia="Cambria Math" w:hAnsi="Cambria Math" w:cs="Cambria Math"/>
          </w:rPr>
          <m:t>b</m:t>
        </m:r>
      </m:oMath>
      <w:r>
        <w:t xml:space="preserve"> </w:t>
      </w:r>
      <w:r>
        <w:t>上方持续水平吹气，水面稳定后如图</w:t>
      </w:r>
      <w:r>
        <w:t>1-12-9</w:t>
      </w:r>
      <w:r>
        <w:t>乙所示，此时</w:t>
      </w:r>
      <m:oMath>
        <m:r>
          <w:rPr>
            <w:rFonts w:ascii="Cambria Math" w:eastAsia="Cambria Math" w:hAnsi="Cambria Math" w:cs="Cambria Math"/>
          </w:rPr>
          <m:t>a</m:t>
        </m:r>
      </m:oMath>
      <w:r>
        <w:t xml:space="preserve"> </w:t>
      </w:r>
      <w:r>
        <w:t>、</w:t>
      </w:r>
      <m:oMath>
        <m:r>
          <w:rPr>
            <w:rFonts w:ascii="Cambria Math" w:eastAsia="Cambria Math" w:hAnsi="Cambria Math" w:cs="Cambria Math"/>
          </w:rPr>
          <m:t>b</m:t>
        </m:r>
      </m:oMath>
      <w:r>
        <w:t xml:space="preserve"> </w:t>
      </w:r>
      <w:r>
        <w:t>处的气压为</w:t>
      </w:r>
      <m:oMath>
        <m:sSub>
          <m:sSubPr>
            <m:ctrlPr>
              <w:rPr>
                <w:rFonts w:ascii="Cambria Math" w:eastAsia="Cambria Math" w:hAnsi="Cambria Math" w:cs="Cambria Math"/>
              </w:rPr>
            </m:ctrlPr>
          </m:sSubPr>
          <m:e>
            <m:r>
              <w:rPr>
                <w:rFonts w:ascii="Cambria Math" w:eastAsia="Cambria Math" w:hAnsi="Cambria Math" w:cs="Cambria Math"/>
              </w:rPr>
              <m:t>p</m:t>
            </m:r>
          </m:e>
          <m:sub>
            <m:r>
              <w:rPr>
                <w:rFonts w:ascii="Cambria Math" w:eastAsia="Cambria Math" w:hAnsi="Cambria Math" w:cs="Cambria Math"/>
              </w:rPr>
              <m:t>a</m:t>
            </m:r>
          </m:sub>
        </m:sSub>
      </m:oMath>
      <w:r>
        <w:t xml:space="preserve"> </w:t>
      </w:r>
      <w:r>
        <w:t>、</w:t>
      </w:r>
      <m:oMath>
        <m:sSub>
          <m:sSubPr>
            <m:ctrlPr>
              <w:rPr>
                <w:rFonts w:ascii="Cambria Math" w:eastAsia="Cambria Math" w:hAnsi="Cambria Math" w:cs="Cambria Math"/>
              </w:rPr>
            </m:ctrlPr>
          </m:sSubPr>
          <m:e>
            <m:r>
              <w:rPr>
                <w:rFonts w:ascii="Cambria Math" w:eastAsia="Cambria Math" w:hAnsi="Cambria Math" w:cs="Cambria Math"/>
              </w:rPr>
              <m:t>p</m:t>
            </m:r>
          </m:e>
          <m:sub>
            <m:r>
              <w:rPr>
                <w:rFonts w:ascii="Cambria Math" w:eastAsia="Cambria Math" w:hAnsi="Cambria Math" w:cs="Cambria Math"/>
              </w:rPr>
              <m:t>b</m:t>
            </m:r>
          </m:sub>
        </m:sSub>
      </m:oMath>
      <w:r>
        <w:t xml:space="preserve"> </w:t>
      </w:r>
      <w:r>
        <w:t>，水面下</w:t>
      </w:r>
      <m:oMath>
        <m:r>
          <w:rPr>
            <w:rFonts w:ascii="Cambria Math" w:eastAsia="Cambria Math" w:hAnsi="Cambria Math" w:cs="Cambria Math"/>
          </w:rPr>
          <m:t>c</m:t>
        </m:r>
      </m:oMath>
      <w:r>
        <w:t xml:space="preserve"> </w:t>
      </w:r>
      <w:r>
        <w:t>、</w:t>
      </w:r>
      <m:oMath>
        <m:r>
          <w:rPr>
            <w:rFonts w:ascii="Cambria Math" w:eastAsia="Cambria Math" w:hAnsi="Cambria Math" w:cs="Cambria Math"/>
          </w:rPr>
          <m:t>d</m:t>
        </m:r>
      </m:oMath>
      <w:r>
        <w:t xml:space="preserve"> </w:t>
      </w:r>
      <w:r>
        <w:t>处水的压强为</w:t>
      </w:r>
      <m:oMath>
        <m:sSub>
          <m:sSubPr>
            <m:ctrlPr>
              <w:rPr>
                <w:rFonts w:ascii="Cambria Math" w:eastAsia="Cambria Math" w:hAnsi="Cambria Math" w:cs="Cambria Math"/>
              </w:rPr>
            </m:ctrlPr>
          </m:sSubPr>
          <m:e>
            <m:r>
              <w:rPr>
                <w:rFonts w:ascii="Cambria Math" w:eastAsia="Cambria Math" w:hAnsi="Cambria Math" w:cs="Cambria Math"/>
              </w:rPr>
              <m:t>p</m:t>
            </m:r>
          </m:e>
          <m:sub>
            <m:r>
              <w:rPr>
                <w:rFonts w:ascii="Cambria Math" w:eastAsia="Cambria Math" w:hAnsi="Cambria Math" w:cs="Cambria Math"/>
              </w:rPr>
              <m:t>c</m:t>
            </m:r>
          </m:sub>
        </m:sSub>
      </m:oMath>
      <w:r>
        <w:t xml:space="preserve"> </w:t>
      </w:r>
      <w:r>
        <w:t>、</w:t>
      </w:r>
      <m:oMath>
        <m:sSub>
          <m:sSubPr>
            <m:ctrlPr>
              <w:rPr>
                <w:rFonts w:ascii="Cambria Math" w:eastAsia="Cambria Math" w:hAnsi="Cambria Math" w:cs="Cambria Math"/>
              </w:rPr>
            </m:ctrlPr>
          </m:sSubPr>
          <m:e>
            <m:r>
              <w:rPr>
                <w:rFonts w:ascii="Cambria Math" w:eastAsia="Cambria Math" w:hAnsi="Cambria Math" w:cs="Cambria Math"/>
              </w:rPr>
              <m:t>p</m:t>
            </m:r>
          </m:e>
          <m:sub>
            <m:r>
              <w:rPr>
                <w:rFonts w:ascii="Cambria Math" w:eastAsia="Cambria Math" w:hAnsi="Cambria Math" w:cs="Cambria Math"/>
              </w:rPr>
              <m:t>d</m:t>
            </m:r>
          </m:sub>
        </m:sSub>
      </m:oMath>
      <w:r>
        <w:t xml:space="preserve"> </w:t>
      </w:r>
      <w:r>
        <w:t>。若大气压保持不变，则</w:t>
      </w:r>
      <w:r>
        <w:t xml:space="preserve">( </w:t>
      </w:r>
      <w:r>
        <w:rPr>
          <w:color w:val="FF0000"/>
        </w:rPr>
        <w:t>B</w:t>
      </w:r>
      <w:r>
        <w:t xml:space="preserve"> )</w:t>
      </w:r>
    </w:p>
    <w:p w14:paraId="045C3AE3" w14:textId="77777777" w:rsidR="00625AE0" w:rsidRDefault="00625AE0" w:rsidP="00625AE0">
      <w:r>
        <w:rPr>
          <w:noProof/>
        </w:rPr>
        <w:drawing>
          <wp:anchor distT="0" distB="0" distL="0" distR="0" simplePos="0" relativeHeight="252108288" behindDoc="0" locked="0" layoutInCell="1" allowOverlap="0" wp14:anchorId="35B20007" wp14:editId="33EE5C8B">
            <wp:simplePos x="0" y="0"/>
            <wp:positionH relativeFrom="margin">
              <wp:align>center</wp:align>
            </wp:positionH>
            <wp:positionV relativeFrom="line">
              <wp:posOffset>0</wp:posOffset>
            </wp:positionV>
            <wp:extent cx="3676650" cy="1750432"/>
            <wp:effectExtent l="0" t="0" r="0" b="0"/>
            <wp:wrapTopAndBottom distT="0" distB="0"/>
            <wp:docPr id="326" name="图片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91"/>
                    <a:srcRect/>
                    <a:stretch>
                      <a:fillRect/>
                    </a:stretch>
                  </pic:blipFill>
                  <pic:spPr bwMode="auto">
                    <a:xfrm>
                      <a:off x="0" y="0"/>
                      <a:ext cx="3676650" cy="1750432"/>
                    </a:xfrm>
                    <a:prstGeom prst="rect">
                      <a:avLst/>
                    </a:prstGeom>
                  </pic:spPr>
                </pic:pic>
              </a:graphicData>
            </a:graphic>
            <wp14:sizeRelH relativeFrom="margin">
              <wp14:pctWidth>0</wp14:pctWidth>
            </wp14:sizeRelH>
            <wp14:sizeRelV relativeFrom="margin">
              <wp14:pctHeight>0</wp14:pctHeight>
            </wp14:sizeRelV>
          </wp:anchor>
        </w:drawing>
      </w:r>
    </w:p>
    <w:p w14:paraId="3238E39D" w14:textId="0CEB050D" w:rsidR="00625AE0" w:rsidRDefault="00625AE0" w:rsidP="007E45E7">
      <w:pPr>
        <w:jc w:val="center"/>
      </w:pPr>
      <w:r>
        <w:t>图</w:t>
      </w:r>
      <w:r w:rsidR="007E45E7">
        <w:t>1-12-9</w:t>
      </w:r>
    </w:p>
    <w:p w14:paraId="4B80CF1B" w14:textId="77777777" w:rsidR="00625AE0" w:rsidRDefault="00625AE0" w:rsidP="00625AE0">
      <w:pPr>
        <w:tabs>
          <w:tab w:val="left" w:pos="2138"/>
          <w:tab w:val="left" w:pos="4277"/>
          <w:tab w:val="left" w:pos="6415"/>
        </w:tabs>
      </w:pPr>
      <w:proofErr w:type="gramStart"/>
      <w:r>
        <w:t xml:space="preserve">A. </w:t>
      </w:r>
      <m:oMath>
        <m:sSub>
          <m:sSubPr>
            <m:ctrlPr>
              <w:rPr>
                <w:rFonts w:ascii="Cambria Math" w:eastAsia="Cambria Math" w:hAnsi="Cambria Math" w:cs="Cambria Math"/>
              </w:rPr>
            </m:ctrlPr>
          </m:sSubPr>
          <m:e>
            <m:r>
              <w:rPr>
                <w:rFonts w:ascii="Cambria Math" w:eastAsia="Cambria Math" w:hAnsi="Cambria Math" w:cs="Cambria Math"/>
              </w:rPr>
              <m:t>p</m:t>
            </m:r>
          </m:e>
          <m:sub>
            <m:r>
              <w:rPr>
                <w:rFonts w:ascii="Cambria Math" w:eastAsia="Cambria Math" w:hAnsi="Cambria Math" w:cs="Cambria Math"/>
              </w:rPr>
              <m:t>c</m:t>
            </m:r>
          </m:sub>
        </m:sSub>
        <m:r>
          <m:rPr>
            <m:sty m:val="p"/>
          </m:rPr>
          <w:rPr>
            <w:rFonts w:ascii="Cambria Math" w:eastAsia="Cambria Math" w:hAnsi="Cambria Math" w:cs="Cambria Math"/>
          </w:rPr>
          <m:t>&gt;</m:t>
        </m:r>
        <m:sSub>
          <m:sSubPr>
            <m:ctrlPr>
              <w:rPr>
                <w:rFonts w:ascii="Cambria Math" w:eastAsia="Cambria Math" w:hAnsi="Cambria Math" w:cs="Cambria Math"/>
              </w:rPr>
            </m:ctrlPr>
          </m:sSubPr>
          <m:e>
            <m:r>
              <w:rPr>
                <w:rFonts w:ascii="Cambria Math" w:eastAsia="Cambria Math" w:hAnsi="Cambria Math" w:cs="Cambria Math"/>
              </w:rPr>
              <m:t>p</m:t>
            </m:r>
          </m:e>
          <m:sub>
            <m:r>
              <w:rPr>
                <w:rFonts w:ascii="Cambria Math" w:eastAsia="Cambria Math" w:hAnsi="Cambria Math" w:cs="Cambria Math"/>
              </w:rPr>
              <m:t>d</m:t>
            </m:r>
          </m:sub>
        </m:sSub>
      </m:oMath>
      <w:r>
        <w:t xml:space="preserve"> </w:t>
      </w:r>
      <w:r>
        <w:tab/>
        <w:t xml:space="preserve">B. </w:t>
      </w:r>
      <m:oMath>
        <m:sSub>
          <m:sSubPr>
            <m:ctrlPr>
              <w:rPr>
                <w:rFonts w:ascii="Cambria Math" w:eastAsia="Cambria Math" w:hAnsi="Cambria Math" w:cs="Cambria Math"/>
              </w:rPr>
            </m:ctrlPr>
          </m:sSubPr>
          <m:e>
            <m:r>
              <w:rPr>
                <w:rFonts w:ascii="Cambria Math" w:eastAsia="Cambria Math" w:hAnsi="Cambria Math" w:cs="Cambria Math"/>
              </w:rPr>
              <m:t>p</m:t>
            </m:r>
          </m:e>
          <m:sub>
            <m:r>
              <w:rPr>
                <w:rFonts w:ascii="Cambria Math" w:eastAsia="Cambria Math" w:hAnsi="Cambria Math" w:cs="Cambria Math"/>
              </w:rPr>
              <m:t>a</m:t>
            </m:r>
          </m:sub>
        </m:sSub>
        <m:r>
          <m:rPr>
            <m:sty m:val="p"/>
          </m:rPr>
          <w:rPr>
            <w:rFonts w:ascii="Cambria Math" w:eastAsia="Cambria Math" w:hAnsi="Cambria Math" w:cs="Cambria Math"/>
          </w:rPr>
          <m:t>&gt;</m:t>
        </m:r>
        <m:sSub>
          <m:sSubPr>
            <m:ctrlPr>
              <w:rPr>
                <w:rFonts w:ascii="Cambria Math" w:eastAsia="Cambria Math" w:hAnsi="Cambria Math" w:cs="Cambria Math"/>
              </w:rPr>
            </m:ctrlPr>
          </m:sSubPr>
          <m:e>
            <m:r>
              <w:rPr>
                <w:rFonts w:ascii="Cambria Math" w:eastAsia="Cambria Math" w:hAnsi="Cambria Math" w:cs="Cambria Math"/>
              </w:rPr>
              <m:t>p</m:t>
            </m:r>
          </m:e>
          <m:sub>
            <m:r>
              <w:rPr>
                <w:rFonts w:ascii="Cambria Math" w:eastAsia="Cambria Math" w:hAnsi="Cambria Math" w:cs="Cambria Math"/>
              </w:rPr>
              <m:t>b</m:t>
            </m:r>
          </m:sub>
        </m:sSub>
      </m:oMath>
      <w:r>
        <w:t xml:space="preserve"> </w:t>
      </w:r>
      <w:r>
        <w:tab/>
        <w:t xml:space="preserve">C. </w:t>
      </w:r>
      <m:oMath>
        <m:sSub>
          <m:sSubPr>
            <m:ctrlPr>
              <w:rPr>
                <w:rFonts w:ascii="Cambria Math" w:eastAsia="Cambria Math" w:hAnsi="Cambria Math" w:cs="Cambria Math"/>
              </w:rPr>
            </m:ctrlPr>
          </m:sSubPr>
          <m:e>
            <m:r>
              <w:rPr>
                <w:rFonts w:ascii="Cambria Math" w:eastAsia="Cambria Math" w:hAnsi="Cambria Math" w:cs="Cambria Math"/>
              </w:rPr>
              <m:t>p</m:t>
            </m:r>
          </m:e>
          <m:sub>
            <m:r>
              <w:rPr>
                <w:rFonts w:ascii="Cambria Math" w:eastAsia="Cambria Math" w:hAnsi="Cambria Math" w:cs="Cambria Math"/>
              </w:rPr>
              <m:t>a0</m:t>
            </m:r>
          </m:sub>
        </m:sSub>
        <m:r>
          <m:rPr>
            <m:sty m:val="p"/>
          </m:rPr>
          <w:rPr>
            <w:rFonts w:ascii="Cambria Math" w:eastAsia="Cambria Math" w:hAnsi="Cambria Math" w:cs="Cambria Math"/>
          </w:rPr>
          <m:t>&gt;</m:t>
        </m:r>
        <m:sSub>
          <m:sSubPr>
            <m:ctrlPr>
              <w:rPr>
                <w:rFonts w:ascii="Cambria Math" w:eastAsia="Cambria Math" w:hAnsi="Cambria Math" w:cs="Cambria Math"/>
              </w:rPr>
            </m:ctrlPr>
          </m:sSubPr>
          <m:e>
            <m:r>
              <w:rPr>
                <w:rFonts w:ascii="Cambria Math" w:eastAsia="Cambria Math" w:hAnsi="Cambria Math" w:cs="Cambria Math"/>
              </w:rPr>
              <m:t>p</m:t>
            </m:r>
          </m:e>
          <m:sub>
            <m:r>
              <w:rPr>
                <w:rFonts w:ascii="Cambria Math" w:eastAsia="Cambria Math" w:hAnsi="Cambria Math" w:cs="Cambria Math"/>
              </w:rPr>
              <m:t>a</m:t>
            </m:r>
          </m:sub>
        </m:sSub>
      </m:oMath>
      <w:r>
        <w:t xml:space="preserve"> </w:t>
      </w:r>
      <w:r>
        <w:tab/>
        <w:t>D.</w:t>
      </w:r>
      <w:proofErr w:type="gramEnd"/>
      <w:r>
        <w:t xml:space="preserve"> </w:t>
      </w:r>
      <m:oMath>
        <m:sSub>
          <m:sSubPr>
            <m:ctrlPr>
              <w:rPr>
                <w:rFonts w:ascii="Cambria Math" w:eastAsia="Cambria Math" w:hAnsi="Cambria Math" w:cs="Cambria Math"/>
              </w:rPr>
            </m:ctrlPr>
          </m:sSubPr>
          <m:e>
            <m:r>
              <w:rPr>
                <w:rFonts w:ascii="Cambria Math" w:eastAsia="Cambria Math" w:hAnsi="Cambria Math" w:cs="Cambria Math"/>
              </w:rPr>
              <m:t>p</m:t>
            </m:r>
          </m:e>
          <m:sub>
            <m:r>
              <w:rPr>
                <w:rFonts w:ascii="Cambria Math" w:eastAsia="Cambria Math" w:hAnsi="Cambria Math" w:cs="Cambria Math"/>
              </w:rPr>
              <m:t>b0</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p</m:t>
            </m:r>
          </m:e>
          <m:sub>
            <m:r>
              <w:rPr>
                <w:rFonts w:ascii="Cambria Math" w:eastAsia="Cambria Math" w:hAnsi="Cambria Math" w:cs="Cambria Math"/>
              </w:rPr>
              <m:t>b</m:t>
            </m:r>
          </m:sub>
        </m:sSub>
      </m:oMath>
      <w:r>
        <w:t xml:space="preserve"> </w:t>
      </w:r>
    </w:p>
    <w:p w14:paraId="2F2D71BB" w14:textId="77777777" w:rsidR="007E45E7" w:rsidRDefault="007E45E7" w:rsidP="00625AE0">
      <w:pPr>
        <w:tabs>
          <w:tab w:val="left" w:pos="2138"/>
          <w:tab w:val="left" w:pos="4277"/>
          <w:tab w:val="left" w:pos="6415"/>
        </w:tabs>
      </w:pPr>
    </w:p>
    <w:p w14:paraId="27962D2E" w14:textId="77777777" w:rsidR="00625AE0" w:rsidRDefault="00625AE0" w:rsidP="007E45E7">
      <w:pPr>
        <w:pStyle w:val="4"/>
        <w:spacing w:line="600" w:lineRule="auto"/>
        <w:jc w:val="left"/>
      </w:pPr>
      <w:r>
        <w:t>二、填空题</w:t>
      </w:r>
    </w:p>
    <w:p w14:paraId="4750068B" w14:textId="77777777" w:rsidR="00625AE0" w:rsidRDefault="00625AE0" w:rsidP="007E45E7">
      <w:pPr>
        <w:spacing w:line="600" w:lineRule="auto"/>
      </w:pPr>
      <w:r>
        <w:t xml:space="preserve">8. </w:t>
      </w:r>
      <w:r>
        <w:rPr>
          <w:rFonts w:ascii="楷体" w:eastAsia="楷体" w:hAnsi="楷体" w:cs="楷体"/>
        </w:rPr>
        <w:t>[2022·十堰中考]</w:t>
      </w:r>
      <w:r>
        <w:t>如图</w:t>
      </w:r>
      <w:r>
        <w:t>1-12-10</w:t>
      </w:r>
      <w:r>
        <w:t>所示是抗击“新冠”疫情使用的负压救护车，车内空间为负压舱，它能有效防止病毒再传播。负压装置的主要部分是一个抽气机，将经消毒、杀菌处理后的被污染空气</w:t>
      </w:r>
      <w:r>
        <w:t xml:space="preserve"> </w:t>
      </w:r>
      <w:r>
        <w:rPr>
          <w:color w:val="FF0000"/>
          <w:u w:val="single" w:color="000000"/>
        </w:rPr>
        <w:t>从车内抽出</w:t>
      </w:r>
      <w:r>
        <w:t>（选填“从车内抽出”或“抽入至车内”），使车内气压</w:t>
      </w:r>
      <w:r>
        <w:t xml:space="preserve"> </w:t>
      </w:r>
      <w:r>
        <w:rPr>
          <w:color w:val="FF0000"/>
          <w:u w:val="single" w:color="000000"/>
        </w:rPr>
        <w:t>低于</w:t>
      </w:r>
      <w:r>
        <w:t>（选填“高于”“低于”或“等于”）车外大气压。在</w:t>
      </w:r>
      <w:r>
        <w:t xml:space="preserve"> </w:t>
      </w:r>
      <w:r>
        <w:rPr>
          <w:color w:val="FF0000"/>
          <w:u w:val="single" w:color="000000"/>
        </w:rPr>
        <w:t>大气压</w:t>
      </w:r>
      <w:r>
        <w:t>作用下，清洁的空气只能由车外流向车内。</w:t>
      </w:r>
    </w:p>
    <w:p w14:paraId="6417CB40" w14:textId="77777777" w:rsidR="00625AE0" w:rsidRDefault="00625AE0" w:rsidP="00625AE0">
      <w:r>
        <w:rPr>
          <w:noProof/>
        </w:rPr>
        <w:lastRenderedPageBreak/>
        <w:drawing>
          <wp:anchor distT="0" distB="0" distL="0" distR="0" simplePos="0" relativeHeight="251972096" behindDoc="0" locked="0" layoutInCell="1" allowOverlap="0" wp14:anchorId="10A99F50" wp14:editId="031CC778">
            <wp:simplePos x="0" y="0"/>
            <wp:positionH relativeFrom="margin">
              <wp:align>center</wp:align>
            </wp:positionH>
            <wp:positionV relativeFrom="line">
              <wp:posOffset>0</wp:posOffset>
            </wp:positionV>
            <wp:extent cx="1500505" cy="1011555"/>
            <wp:effectExtent l="0" t="0" r="4445" b="0"/>
            <wp:wrapTopAndBottom distT="0" distB="0"/>
            <wp:docPr id="327" name="图片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92"/>
                    <a:srcRect/>
                    <a:stretch>
                      <a:fillRect/>
                    </a:stretch>
                  </pic:blipFill>
                  <pic:spPr bwMode="auto">
                    <a:xfrm>
                      <a:off x="0" y="0"/>
                      <a:ext cx="1500505" cy="1011555"/>
                    </a:xfrm>
                    <a:prstGeom prst="rect">
                      <a:avLst/>
                    </a:prstGeom>
                  </pic:spPr>
                </pic:pic>
              </a:graphicData>
            </a:graphic>
            <wp14:sizeRelH relativeFrom="margin">
              <wp14:pctWidth>0</wp14:pctWidth>
            </wp14:sizeRelH>
            <wp14:sizeRelV relativeFrom="margin">
              <wp14:pctHeight>0</wp14:pctHeight>
            </wp14:sizeRelV>
          </wp:anchor>
        </w:drawing>
      </w:r>
    </w:p>
    <w:p w14:paraId="7FDD3E66" w14:textId="77777777" w:rsidR="00625AE0" w:rsidRDefault="00625AE0" w:rsidP="00625AE0">
      <w:pPr>
        <w:jc w:val="center"/>
      </w:pPr>
      <w:r>
        <w:t>图</w:t>
      </w:r>
      <w:r>
        <w:t>1-12-10</w:t>
      </w:r>
    </w:p>
    <w:p w14:paraId="65AFBB53" w14:textId="77777777" w:rsidR="00625AE0" w:rsidRDefault="00625AE0" w:rsidP="00625AE0"/>
    <w:p w14:paraId="5BF2AAED" w14:textId="29C8604E" w:rsidR="00C72623" w:rsidRDefault="00625AE0" w:rsidP="00625AE0">
      <w:r>
        <w:t xml:space="preserve">9. </w:t>
      </w:r>
      <w:r>
        <w:rPr>
          <w:rFonts w:ascii="楷体" w:eastAsia="楷体" w:hAnsi="楷体" w:cs="楷体"/>
        </w:rPr>
        <w:t>[2022·海南中考]</w:t>
      </w:r>
      <w:r>
        <w:t>如图</w:t>
      </w:r>
      <w:r>
        <w:t>1-12-11</w:t>
      </w:r>
      <w:r>
        <w:t>所示是</w:t>
      </w:r>
      <w:proofErr w:type="gramStart"/>
      <w:r>
        <w:t>小明玩自制</w:t>
      </w:r>
      <w:proofErr w:type="gramEnd"/>
      <w:r>
        <w:t>玩具的两个场景。甲图中，往弯曲的纸卷里吹气，纸卷伸直了，是因为纸卷里的气压</w:t>
      </w:r>
      <w:r>
        <w:rPr>
          <w:color w:val="FF0000"/>
          <w:u w:val="single" w:color="000000"/>
        </w:rPr>
        <w:t>变大</w:t>
      </w:r>
      <w:r>
        <w:t>（选填“变大”或“变小”）。乙图中，用力向简易喷雾器的</w:t>
      </w:r>
      <w:r>
        <w:t>A</w:t>
      </w:r>
      <w:r>
        <w:t>管内吹气，</w:t>
      </w:r>
      <w:r>
        <w:t>B</w:t>
      </w:r>
      <w:r>
        <w:t>管口喷出了水雾</w:t>
      </w:r>
      <w:r w:rsidR="00C72623">
        <w:t>，其原理是利用了流体压强与</w:t>
      </w:r>
      <w:r w:rsidR="00C72623">
        <w:rPr>
          <w:color w:val="FF0000"/>
          <w:u w:val="single" w:color="000000"/>
        </w:rPr>
        <w:t>流速</w:t>
      </w:r>
      <w:r w:rsidR="00C72623">
        <w:t>的关系。</w:t>
      </w:r>
    </w:p>
    <w:p w14:paraId="5B548C6F" w14:textId="77777777" w:rsidR="00C72623" w:rsidRDefault="00C72623" w:rsidP="00625AE0"/>
    <w:p w14:paraId="21B24B20" w14:textId="69457C8F" w:rsidR="00625AE0" w:rsidRDefault="00625AE0" w:rsidP="00625AE0"/>
    <w:p w14:paraId="4FF8DAA6" w14:textId="77777777" w:rsidR="00625AE0" w:rsidRDefault="00625AE0" w:rsidP="00625AE0">
      <w:r>
        <w:rPr>
          <w:noProof/>
        </w:rPr>
        <w:drawing>
          <wp:anchor distT="0" distB="0" distL="0" distR="0" simplePos="0" relativeHeight="252078592" behindDoc="0" locked="0" layoutInCell="1" allowOverlap="0" wp14:anchorId="0F907260" wp14:editId="338080F4">
            <wp:simplePos x="0" y="0"/>
            <wp:positionH relativeFrom="margin">
              <wp:align>center</wp:align>
            </wp:positionH>
            <wp:positionV relativeFrom="line">
              <wp:posOffset>0</wp:posOffset>
            </wp:positionV>
            <wp:extent cx="3314700" cy="1644963"/>
            <wp:effectExtent l="0" t="0" r="0" b="0"/>
            <wp:wrapTopAndBottom distT="0" distB="0"/>
            <wp:docPr id="328" name="图片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93"/>
                    <a:srcRect/>
                    <a:stretch>
                      <a:fillRect/>
                    </a:stretch>
                  </pic:blipFill>
                  <pic:spPr bwMode="auto">
                    <a:xfrm>
                      <a:off x="0" y="0"/>
                      <a:ext cx="3314700" cy="1644963"/>
                    </a:xfrm>
                    <a:prstGeom prst="rect">
                      <a:avLst/>
                    </a:prstGeom>
                  </pic:spPr>
                </pic:pic>
              </a:graphicData>
            </a:graphic>
          </wp:anchor>
        </w:drawing>
      </w:r>
    </w:p>
    <w:p w14:paraId="18E8EBD9" w14:textId="77777777" w:rsidR="00625AE0" w:rsidRDefault="00625AE0" w:rsidP="00625AE0">
      <w:pPr>
        <w:jc w:val="center"/>
      </w:pPr>
      <w:r>
        <w:t>图</w:t>
      </w:r>
      <w:r>
        <w:t>1-12-11</w:t>
      </w:r>
    </w:p>
    <w:p w14:paraId="3AAC99A2" w14:textId="77777777" w:rsidR="00625AE0" w:rsidRDefault="00625AE0" w:rsidP="00625AE0"/>
    <w:p w14:paraId="0A8E9F5E" w14:textId="77777777" w:rsidR="00625AE0" w:rsidRDefault="00625AE0" w:rsidP="007E45E7">
      <w:pPr>
        <w:spacing w:line="480" w:lineRule="auto"/>
      </w:pPr>
      <w:r>
        <w:t xml:space="preserve">10. </w:t>
      </w:r>
      <w:r>
        <w:rPr>
          <w:rFonts w:ascii="楷体" w:eastAsia="楷体" w:hAnsi="楷体" w:cs="楷体"/>
        </w:rPr>
        <w:t>[2022·苏州中考]</w:t>
      </w:r>
      <w:r>
        <w:t>屋顶风帽是利用自然风使风帽旋转实现室内换气的装置，如图</w:t>
      </w:r>
      <w:r>
        <w:t>1-12-12</w:t>
      </w:r>
      <w:r>
        <w:t>所示。它</w:t>
      </w:r>
      <w:proofErr w:type="gramStart"/>
      <w:r>
        <w:t>不</w:t>
      </w:r>
      <w:proofErr w:type="gramEnd"/>
      <w:r>
        <w:t>用电，无噪声，节能环保，只需要速度为</w:t>
      </w:r>
      <m:oMath>
        <m:r>
          <w:rPr>
            <w:rFonts w:ascii="Cambria Math" w:eastAsia="Cambria Math" w:hAnsi="Cambria Math" w:cs="Cambria Math"/>
          </w:rPr>
          <m:t>0.2</m:t>
        </m:r>
        <w:proofErr w:type="gramStart"/>
        <m:r>
          <m:rPr>
            <m:nor/>
          </m:rPr>
          <w:rPr>
            <w:rFonts w:ascii="Cambria Math" w:eastAsia="Cambria Math" w:hAnsi="Cambria Math" w:cs="Cambria Math"/>
          </w:rPr>
          <m:t xml:space="preserve"> </m:t>
        </m:r>
        <m:r>
          <m:rPr>
            <m:sty m:val="p"/>
          </m:rPr>
          <w:rPr>
            <w:rFonts w:ascii="Cambria Math" w:eastAsia="Cambria Math" w:hAnsi="Cambria Math" w:cs="Cambria Math"/>
          </w:rPr>
          <m:t>m/s</m:t>
        </m:r>
      </m:oMath>
      <w:r>
        <w:t xml:space="preserve"> </w:t>
      </w:r>
      <w:proofErr w:type="gramEnd"/>
      <w:r>
        <w:t>的微风即可让其轻盈运转。风帽转动时其内部空气流速变大、压强变</w:t>
      </w:r>
      <w:r>
        <w:rPr>
          <w:color w:val="FF0000"/>
          <w:u w:val="single" w:color="000000"/>
        </w:rPr>
        <w:t>小</w:t>
      </w:r>
      <w:r>
        <w:t>，室内的污浊气体在</w:t>
      </w:r>
      <w:r>
        <w:rPr>
          <w:color w:val="FF0000"/>
          <w:u w:val="single" w:color="000000"/>
        </w:rPr>
        <w:t>大气压</w:t>
      </w:r>
      <w:r>
        <w:t>的作用下被排出。水平方向的风从不同方位吹来，风帽的转动方向</w:t>
      </w:r>
      <w:r>
        <w:rPr>
          <w:color w:val="FF0000"/>
          <w:u w:val="single" w:color="000000"/>
        </w:rPr>
        <w:t>相同</w:t>
      </w:r>
      <w:r>
        <w:t>。</w:t>
      </w:r>
    </w:p>
    <w:p w14:paraId="1C847F84" w14:textId="77777777" w:rsidR="00625AE0" w:rsidRDefault="00625AE0" w:rsidP="00625AE0">
      <w:r>
        <w:rPr>
          <w:noProof/>
        </w:rPr>
        <w:lastRenderedPageBreak/>
        <w:drawing>
          <wp:anchor distT="0" distB="0" distL="0" distR="0" simplePos="0" relativeHeight="251968000" behindDoc="0" locked="0" layoutInCell="1" allowOverlap="0" wp14:anchorId="63DFCD55" wp14:editId="1BD514AA">
            <wp:simplePos x="0" y="0"/>
            <wp:positionH relativeFrom="margin">
              <wp:align>center</wp:align>
            </wp:positionH>
            <wp:positionV relativeFrom="line">
              <wp:posOffset>0</wp:posOffset>
            </wp:positionV>
            <wp:extent cx="1457325" cy="1242066"/>
            <wp:effectExtent l="0" t="0" r="0" b="0"/>
            <wp:wrapTopAndBottom distT="0" distB="0"/>
            <wp:docPr id="329" name="图片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94"/>
                    <a:srcRect/>
                    <a:stretch>
                      <a:fillRect/>
                    </a:stretch>
                  </pic:blipFill>
                  <pic:spPr bwMode="auto">
                    <a:xfrm>
                      <a:off x="0" y="0"/>
                      <a:ext cx="1457325" cy="1242066"/>
                    </a:xfrm>
                    <a:prstGeom prst="rect">
                      <a:avLst/>
                    </a:prstGeom>
                  </pic:spPr>
                </pic:pic>
              </a:graphicData>
            </a:graphic>
          </wp:anchor>
        </w:drawing>
      </w:r>
    </w:p>
    <w:p w14:paraId="221C9E6E" w14:textId="77777777" w:rsidR="00625AE0" w:rsidRDefault="00625AE0" w:rsidP="00625AE0">
      <w:pPr>
        <w:jc w:val="center"/>
      </w:pPr>
      <w:r>
        <w:t>图</w:t>
      </w:r>
      <w:r>
        <w:t>1-12-12</w:t>
      </w:r>
    </w:p>
    <w:p w14:paraId="3EF6B3A2" w14:textId="77777777" w:rsidR="00625AE0" w:rsidRDefault="00625AE0" w:rsidP="00625AE0"/>
    <w:p w14:paraId="1956273E" w14:textId="77777777" w:rsidR="00625AE0" w:rsidRDefault="00625AE0" w:rsidP="00625AE0">
      <w:r>
        <w:t xml:space="preserve">11. </w:t>
      </w:r>
      <w:r>
        <w:rPr>
          <w:rFonts w:ascii="楷体" w:eastAsia="楷体" w:hAnsi="楷体" w:cs="楷体"/>
        </w:rPr>
        <w:t>[2022·凉山中考]</w:t>
      </w:r>
      <w:r>
        <w:t>某同学在小瓶里装一些带颜色的水，再取一根两端开口的细玻璃管，在它上面画上刻度，使玻璃管穿过橡皮塞插入水中，从管子上端吹入少量气体，就制成了一个简易的气压计（如图</w:t>
      </w:r>
      <m:oMath>
        <m:r>
          <w:rPr>
            <w:rFonts w:ascii="Cambria Math" w:eastAsia="Cambria Math" w:hAnsi="Cambria Math" w:cs="Cambria Math"/>
          </w:rPr>
          <m:t>1</m:t>
        </m:r>
        <m:r>
          <m:rPr>
            <m:sty m:val="p"/>
          </m:rPr>
          <w:rPr>
            <w:rFonts w:ascii="Cambria Math" w:eastAsia="Cambria Math" w:hAnsi="Cambria Math" w:cs="Cambria Math"/>
          </w:rPr>
          <m:t>-</m:t>
        </m:r>
        <m:r>
          <w:rPr>
            <w:rFonts w:ascii="Cambria Math" w:eastAsia="Cambria Math" w:hAnsi="Cambria Math" w:cs="Cambria Math"/>
          </w:rPr>
          <m:t>12</m:t>
        </m:r>
        <m:r>
          <m:rPr>
            <m:sty m:val="p"/>
          </m:rPr>
          <w:rPr>
            <w:rFonts w:ascii="Cambria Math" w:eastAsia="Cambria Math" w:hAnsi="Cambria Math" w:cs="Cambria Math"/>
          </w:rPr>
          <m:t>-</m:t>
        </m:r>
        <m:r>
          <w:rPr>
            <w:rFonts w:ascii="Cambria Math" w:eastAsia="Cambria Math" w:hAnsi="Cambria Math" w:cs="Cambria Math"/>
          </w:rPr>
          <m:t>13</m:t>
        </m:r>
      </m:oMath>
      <w:r>
        <w:t xml:space="preserve"> </w:t>
      </w:r>
      <w:r>
        <w:t>甲所示）。周末，他带着自制的简易气压计乘坐爸爸的轿车外出，轿车外形如图</w:t>
      </w:r>
      <w:r>
        <w:t>1-12-13</w:t>
      </w:r>
      <w:r>
        <w:t>乙所示。当轿车在水平平直公路上高速行驶时，轿车对地面的压力</w:t>
      </w:r>
      <w:r>
        <w:rPr>
          <w:color w:val="FF0000"/>
          <w:u w:val="single" w:color="000000"/>
        </w:rPr>
        <w:t>小于</w:t>
      </w:r>
      <w:r>
        <w:t>（选填“大于”“等于”或“小于”）轿车的重力。当轿车从山脚开到山顶时，不考虑温度的改变，简易气压计玻璃管内水柱的高度会</w:t>
      </w:r>
      <w:r>
        <w:rPr>
          <w:color w:val="FF0000"/>
          <w:u w:val="single" w:color="000000"/>
        </w:rPr>
        <w:t>上升</w:t>
      </w:r>
      <w:r>
        <w:t>（选填“上升”“下降”或“不变”）。</w:t>
      </w:r>
    </w:p>
    <w:p w14:paraId="192C43C0" w14:textId="77777777" w:rsidR="00625AE0" w:rsidRDefault="00625AE0" w:rsidP="00625AE0">
      <w:r>
        <w:rPr>
          <w:noProof/>
        </w:rPr>
        <w:drawing>
          <wp:anchor distT="0" distB="0" distL="0" distR="0" simplePos="0" relativeHeight="252089856" behindDoc="0" locked="0" layoutInCell="1" allowOverlap="0" wp14:anchorId="58868EFB" wp14:editId="3D280920">
            <wp:simplePos x="0" y="0"/>
            <wp:positionH relativeFrom="margin">
              <wp:align>center</wp:align>
            </wp:positionH>
            <wp:positionV relativeFrom="line">
              <wp:posOffset>0</wp:posOffset>
            </wp:positionV>
            <wp:extent cx="3162300" cy="1671679"/>
            <wp:effectExtent l="0" t="0" r="0" b="0"/>
            <wp:wrapTopAndBottom distT="0" distB="0"/>
            <wp:docPr id="330" name="图片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95"/>
                    <a:srcRect/>
                    <a:stretch>
                      <a:fillRect/>
                    </a:stretch>
                  </pic:blipFill>
                  <pic:spPr bwMode="auto">
                    <a:xfrm>
                      <a:off x="0" y="0"/>
                      <a:ext cx="3162300" cy="1671679"/>
                    </a:xfrm>
                    <a:prstGeom prst="rect">
                      <a:avLst/>
                    </a:prstGeom>
                  </pic:spPr>
                </pic:pic>
              </a:graphicData>
            </a:graphic>
          </wp:anchor>
        </w:drawing>
      </w:r>
    </w:p>
    <w:p w14:paraId="522FE880" w14:textId="77777777" w:rsidR="00625AE0" w:rsidRDefault="00625AE0" w:rsidP="00625AE0">
      <w:pPr>
        <w:jc w:val="center"/>
      </w:pPr>
      <w:r>
        <w:t>图</w:t>
      </w:r>
      <w:r>
        <w:t>1-12-13</w:t>
      </w:r>
    </w:p>
    <w:p w14:paraId="12F768D8" w14:textId="77777777" w:rsidR="00625AE0" w:rsidRDefault="00625AE0" w:rsidP="00625AE0"/>
    <w:p w14:paraId="387DE0FD" w14:textId="77777777" w:rsidR="00625AE0" w:rsidRDefault="00625AE0" w:rsidP="00625AE0">
      <w:r>
        <w:t xml:space="preserve">12. </w:t>
      </w:r>
      <w:r>
        <w:rPr>
          <w:rFonts w:ascii="楷体" w:eastAsia="楷体" w:hAnsi="楷体" w:cs="楷体"/>
        </w:rPr>
        <w:t>[2022·兰州中考]</w:t>
      </w:r>
      <w:r>
        <w:t>如图</w:t>
      </w:r>
      <w:r>
        <w:t>1-12-14</w:t>
      </w:r>
      <w:r>
        <w:t>所示，两只气球自由地悬挂在空中。为了使两只气球靠拢，你所采用的方法是</w:t>
      </w:r>
      <w:r>
        <w:rPr>
          <w:color w:val="FF0000"/>
          <w:u w:val="single" w:color="000000"/>
        </w:rPr>
        <w:t>用吸管向两气球中间吹气（或将一只气球用丝绸摩擦后去靠近另一气球）</w:t>
      </w:r>
      <w:r>
        <w:t>，其中用到的物理知识是</w:t>
      </w:r>
      <w:r>
        <w:rPr>
          <w:color w:val="FF0000"/>
          <w:u w:val="single" w:color="000000"/>
        </w:rPr>
        <w:t>气体流速越大，压强越小（或带电体能够吸引轻小的物体）</w:t>
      </w:r>
      <w:r>
        <w:t>。</w:t>
      </w:r>
    </w:p>
    <w:p w14:paraId="502D1E6E" w14:textId="77777777" w:rsidR="00625AE0" w:rsidRDefault="00625AE0" w:rsidP="00625AE0">
      <w:r>
        <w:rPr>
          <w:noProof/>
        </w:rPr>
        <w:lastRenderedPageBreak/>
        <w:drawing>
          <wp:anchor distT="0" distB="0" distL="0" distR="0" simplePos="0" relativeHeight="252085760" behindDoc="0" locked="0" layoutInCell="1" allowOverlap="0" wp14:anchorId="43F2F794" wp14:editId="5B10B245">
            <wp:simplePos x="0" y="0"/>
            <wp:positionH relativeFrom="margin">
              <wp:align>center</wp:align>
            </wp:positionH>
            <wp:positionV relativeFrom="line">
              <wp:posOffset>0</wp:posOffset>
            </wp:positionV>
            <wp:extent cx="1181100" cy="1657988"/>
            <wp:effectExtent l="0" t="0" r="0" b="0"/>
            <wp:wrapTopAndBottom distT="0" distB="0"/>
            <wp:docPr id="331" name="图片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96"/>
                    <a:srcRect/>
                    <a:stretch>
                      <a:fillRect/>
                    </a:stretch>
                  </pic:blipFill>
                  <pic:spPr bwMode="auto">
                    <a:xfrm>
                      <a:off x="0" y="0"/>
                      <a:ext cx="1181100" cy="1657988"/>
                    </a:xfrm>
                    <a:prstGeom prst="rect">
                      <a:avLst/>
                    </a:prstGeom>
                  </pic:spPr>
                </pic:pic>
              </a:graphicData>
            </a:graphic>
          </wp:anchor>
        </w:drawing>
      </w:r>
    </w:p>
    <w:p w14:paraId="6DF5379A" w14:textId="77777777" w:rsidR="00625AE0" w:rsidRDefault="00625AE0" w:rsidP="00625AE0">
      <w:pPr>
        <w:jc w:val="center"/>
      </w:pPr>
      <w:r>
        <w:t>图</w:t>
      </w:r>
      <w:r>
        <w:t>1-12-14</w:t>
      </w:r>
    </w:p>
    <w:p w14:paraId="73630062" w14:textId="77777777" w:rsidR="00625AE0" w:rsidRDefault="00625AE0" w:rsidP="00625AE0"/>
    <w:p w14:paraId="3812B01B" w14:textId="77777777" w:rsidR="00625AE0" w:rsidRDefault="00625AE0" w:rsidP="00C72623">
      <w:pPr>
        <w:pStyle w:val="4"/>
        <w:jc w:val="left"/>
      </w:pPr>
      <w:r>
        <w:t>三、实验与探究题</w:t>
      </w:r>
    </w:p>
    <w:p w14:paraId="3FFAC311" w14:textId="77777777" w:rsidR="00625AE0" w:rsidRDefault="00625AE0" w:rsidP="00625AE0">
      <w:r>
        <w:t xml:space="preserve">13. </w:t>
      </w:r>
      <w:r>
        <w:rPr>
          <w:rFonts w:ascii="楷体" w:eastAsia="楷体" w:hAnsi="楷体" w:cs="楷体"/>
        </w:rPr>
        <w:t>[2022·南通中考]</w:t>
      </w:r>
      <w:r>
        <w:t>小明利用标有</w:t>
      </w:r>
      <m:oMath>
        <m:r>
          <w:rPr>
            <w:rFonts w:ascii="Cambria Math" w:eastAsia="Cambria Math" w:hAnsi="Cambria Math" w:cs="Cambria Math"/>
          </w:rPr>
          <m:t>2.5</m:t>
        </m:r>
        <m:r>
          <m:rPr>
            <m:nor/>
          </m:rPr>
          <w:rPr>
            <w:rFonts w:ascii="Cambria Math" w:eastAsia="Cambria Math" w:hAnsi="Cambria Math" w:cs="Cambria Math"/>
          </w:rPr>
          <m:t xml:space="preserve"> </m:t>
        </m:r>
        <m:r>
          <m:rPr>
            <m:sty m:val="p"/>
          </m:rPr>
          <w:rPr>
            <w:rFonts w:ascii="Cambria Math" w:eastAsia="Cambria Math" w:hAnsi="Cambria Math" w:cs="Cambria Math"/>
          </w:rPr>
          <m:t>mL</m:t>
        </m:r>
      </m:oMath>
      <w:r>
        <w:t xml:space="preserve"> </w:t>
      </w:r>
      <w:r>
        <w:t>的一次性注射器、弹簧测力计、细绳、橡皮帽等器材，对大气压的值进行测量。</w:t>
      </w:r>
    </w:p>
    <w:p w14:paraId="121A330D" w14:textId="77777777" w:rsidR="00625AE0" w:rsidRDefault="00625AE0" w:rsidP="00625AE0">
      <w:pPr>
        <w:jc w:val="center"/>
      </w:pPr>
      <w:r>
        <w:rPr>
          <w:noProof/>
        </w:rPr>
        <w:drawing>
          <wp:anchor distT="0" distB="0" distL="0" distR="0" simplePos="0" relativeHeight="251911680" behindDoc="0" locked="0" layoutInCell="1" allowOverlap="0" wp14:anchorId="2A93E22D" wp14:editId="06589B6A">
            <wp:simplePos x="0" y="0"/>
            <wp:positionH relativeFrom="margin">
              <wp:align>center</wp:align>
            </wp:positionH>
            <wp:positionV relativeFrom="line">
              <wp:posOffset>0</wp:posOffset>
            </wp:positionV>
            <wp:extent cx="2533650" cy="652006"/>
            <wp:effectExtent l="0" t="0" r="0" b="0"/>
            <wp:wrapTopAndBottom distT="0" distB="0"/>
            <wp:docPr id="332" name="图片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97"/>
                    <a:srcRect/>
                    <a:stretch>
                      <a:fillRect/>
                    </a:stretch>
                  </pic:blipFill>
                  <pic:spPr bwMode="auto">
                    <a:xfrm>
                      <a:off x="0" y="0"/>
                      <a:ext cx="2533650" cy="652006"/>
                    </a:xfrm>
                    <a:prstGeom prst="rect">
                      <a:avLst/>
                    </a:prstGeom>
                  </pic:spPr>
                </pic:pic>
              </a:graphicData>
            </a:graphic>
          </wp:anchor>
        </w:drawing>
      </w:r>
    </w:p>
    <w:p w14:paraId="12254554" w14:textId="77777777" w:rsidR="00625AE0" w:rsidRDefault="00625AE0" w:rsidP="00625AE0">
      <w:pPr>
        <w:jc w:val="center"/>
      </w:pPr>
      <w:r>
        <w:t>图</w:t>
      </w:r>
      <w:r>
        <w:t>1-12-15</w:t>
      </w:r>
    </w:p>
    <w:p w14:paraId="3AE1658F" w14:textId="77777777" w:rsidR="00625AE0" w:rsidRDefault="00625AE0" w:rsidP="00625AE0"/>
    <w:p w14:paraId="7401E1B5" w14:textId="77777777" w:rsidR="00625AE0" w:rsidRDefault="00625AE0" w:rsidP="00625AE0">
      <w:r>
        <w:t>（</w:t>
      </w:r>
      <w:r>
        <w:t>1</w:t>
      </w:r>
      <w:r>
        <w:t>）</w:t>
      </w:r>
      <w:r>
        <w:t xml:space="preserve"> </w:t>
      </w:r>
      <w:r>
        <w:t>该实验还缺的一个实验器材是</w:t>
      </w:r>
      <w:r>
        <w:rPr>
          <w:color w:val="FF0000"/>
          <w:u w:val="single" w:color="000000"/>
        </w:rPr>
        <w:t>刻度尺</w:t>
      </w:r>
      <w:r>
        <w:t>。</w:t>
      </w:r>
    </w:p>
    <w:p w14:paraId="073CD6E4" w14:textId="77777777" w:rsidR="00625AE0" w:rsidRDefault="00625AE0" w:rsidP="00625AE0">
      <w:r>
        <w:t>（</w:t>
      </w:r>
      <w:r>
        <w:t>2</w:t>
      </w:r>
      <w:r>
        <w:t>）</w:t>
      </w:r>
      <w:r>
        <w:t xml:space="preserve"> </w:t>
      </w:r>
      <w:r>
        <w:t>实验前把注射器的活塞推到底端，目的是</w:t>
      </w:r>
      <w:r>
        <w:rPr>
          <w:color w:val="FF0000"/>
          <w:u w:val="single" w:color="000000"/>
        </w:rPr>
        <w:t>排尽筒内空气</w:t>
      </w:r>
      <w:r>
        <w:t>，然后用橡皮帽封住小孔。</w:t>
      </w:r>
    </w:p>
    <w:p w14:paraId="440C9F4D" w14:textId="77777777" w:rsidR="00625AE0" w:rsidRDefault="00625AE0" w:rsidP="00625AE0">
      <w:r>
        <w:t>（</w:t>
      </w:r>
      <w:r>
        <w:t>3</w:t>
      </w:r>
      <w:r>
        <w:t>）</w:t>
      </w:r>
      <w:r>
        <w:t xml:space="preserve"> </w:t>
      </w:r>
      <w:r>
        <w:t>该实验必须在水平方向进行测量，而不是竖直方向，这是为了</w:t>
      </w:r>
      <w:r>
        <w:rPr>
          <w:color w:val="FF0000"/>
          <w:u w:val="single" w:color="000000"/>
        </w:rPr>
        <w:t>排除活塞重力的影响</w:t>
      </w:r>
      <w:r>
        <w:t>。</w:t>
      </w:r>
    </w:p>
    <w:p w14:paraId="334828D6" w14:textId="77777777" w:rsidR="00625AE0" w:rsidRDefault="00625AE0" w:rsidP="00625AE0">
      <w:r>
        <w:t>（</w:t>
      </w:r>
      <w:r>
        <w:t>4</w:t>
      </w:r>
      <w:r>
        <w:t>）</w:t>
      </w:r>
      <w:r>
        <w:t xml:space="preserve"> </w:t>
      </w:r>
      <w:r>
        <w:t>下面是记录实验情况的表格，请将其中两项空白处内容补充完整。</w:t>
      </w:r>
    </w:p>
    <w:tbl>
      <w:tblPr>
        <w:tblW w:w="8300" w:type="dxa"/>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000" w:firstRow="0" w:lastRow="0" w:firstColumn="0" w:lastColumn="0" w:noHBand="0" w:noVBand="0"/>
      </w:tblPr>
      <w:tblGrid>
        <w:gridCol w:w="1291"/>
        <w:gridCol w:w="1666"/>
        <w:gridCol w:w="2401"/>
        <w:gridCol w:w="1666"/>
        <w:gridCol w:w="1276"/>
      </w:tblGrid>
      <w:tr w:rsidR="00625AE0" w14:paraId="32A816CE" w14:textId="77777777" w:rsidTr="00686243">
        <w:tc>
          <w:tcPr>
            <w:tcW w:w="1290" w:type="dxa"/>
            <w:tcBorders>
              <w:top w:val="single" w:sz="1" w:space="0" w:color="666666"/>
              <w:left w:val="single" w:sz="1" w:space="0" w:color="666666"/>
              <w:bottom w:val="single" w:sz="1" w:space="0" w:color="666666"/>
              <w:right w:val="single" w:sz="1" w:space="0" w:color="666666"/>
            </w:tcBorders>
          </w:tcPr>
          <w:p w14:paraId="725367BD" w14:textId="77777777" w:rsidR="00625AE0" w:rsidRDefault="00625AE0" w:rsidP="00686243">
            <w:r>
              <w:rPr>
                <w:rFonts w:hAnsi="Times New Roman"/>
              </w:rPr>
              <w:t>大气压力</w:t>
            </w:r>
            <m:oMath>
              <m:r>
                <w:rPr>
                  <w:rFonts w:ascii="Cambria Math" w:eastAsia="Cambria Math" w:hAnsi="Cambria Math" w:cs="Cambria Math"/>
                </w:rPr>
                <m:t>F</m:t>
              </m:r>
              <m:r>
                <m:rPr>
                  <m:sty m:val="p"/>
                </m:rPr>
                <w:rPr>
                  <w:rFonts w:ascii="Cambria Math" w:eastAsia="Cambria Math" w:hAnsi="Cambria Math" w:cs="Cambria Math"/>
                </w:rPr>
                <m:t>/N</m:t>
              </m:r>
            </m:oMath>
            <w:r>
              <w:t xml:space="preserve"> </w:t>
            </w:r>
          </w:p>
        </w:tc>
        <w:tc>
          <w:tcPr>
            <w:tcW w:w="1665" w:type="dxa"/>
            <w:tcBorders>
              <w:top w:val="single" w:sz="1" w:space="0" w:color="666666"/>
              <w:left w:val="single" w:sz="1" w:space="0" w:color="666666"/>
              <w:bottom w:val="single" w:sz="1" w:space="0" w:color="666666"/>
              <w:right w:val="single" w:sz="1" w:space="0" w:color="666666"/>
            </w:tcBorders>
          </w:tcPr>
          <w:p w14:paraId="04BFC13D" w14:textId="77777777" w:rsidR="00625AE0" w:rsidRDefault="00625AE0" w:rsidP="00686243">
            <w:r>
              <w:rPr>
                <w:rFonts w:hAnsi="Times New Roman"/>
              </w:rPr>
              <w:t>注射器容积</w:t>
            </w:r>
            <m:oMath>
              <m:r>
                <w:rPr>
                  <w:rFonts w:ascii="Cambria Math" w:eastAsia="Cambria Math" w:hAnsi="Cambria Math" w:cs="Cambria Math"/>
                </w:rPr>
                <m:t>V</m:t>
              </m:r>
              <m:r>
                <m:rPr>
                  <m:sty m:val="p"/>
                </m:rPr>
                <w:rPr>
                  <w:rFonts w:ascii="Cambria Math" w:eastAsia="Cambria Math" w:hAnsi="Cambria Math" w:cs="Cambria Math"/>
                </w:rPr>
                <m:t>/mL</m:t>
              </m:r>
            </m:oMath>
            <w:r>
              <w:t xml:space="preserve"> </w:t>
            </w:r>
          </w:p>
        </w:tc>
        <w:tc>
          <w:tcPr>
            <w:tcW w:w="2400" w:type="dxa"/>
            <w:tcBorders>
              <w:top w:val="single" w:sz="1" w:space="0" w:color="666666"/>
              <w:left w:val="single" w:sz="1" w:space="0" w:color="666666"/>
              <w:bottom w:val="single" w:sz="1" w:space="0" w:color="666666"/>
              <w:right w:val="single" w:sz="1" w:space="0" w:color="666666"/>
            </w:tcBorders>
          </w:tcPr>
          <w:p w14:paraId="4B64F323" w14:textId="77777777" w:rsidR="00625AE0" w:rsidRDefault="00625AE0" w:rsidP="00686243">
            <w:r>
              <w:rPr>
                <w:rFonts w:hAnsi="Times New Roman"/>
              </w:rPr>
              <w:t>①</w:t>
            </w:r>
            <w:r>
              <w:rPr>
                <w:rFonts w:hAnsi="Times New Roman"/>
                <w:color w:val="FF0000"/>
                <w:u w:val="single" w:color="000000"/>
              </w:rPr>
              <w:t>注射器有刻度部分的长度</w:t>
            </w:r>
            <m:oMath>
              <m:r>
                <m:rPr>
                  <m:sty m:val="p"/>
                </m:rPr>
                <w:rPr>
                  <w:rFonts w:ascii="Cambria Math" w:eastAsia="Cambria Math" w:hAnsi="Cambria Math" w:cs="Cambria Math"/>
                  <w:u w:val="single" w:color="000000"/>
                </w:rPr>
                <m:t>/cm</m:t>
              </m:r>
            </m:oMath>
            <w:r>
              <w:t xml:space="preserve"> </w:t>
            </w:r>
          </w:p>
        </w:tc>
        <w:tc>
          <w:tcPr>
            <w:tcW w:w="1665" w:type="dxa"/>
            <w:tcBorders>
              <w:top w:val="single" w:sz="1" w:space="0" w:color="666666"/>
              <w:left w:val="single" w:sz="1" w:space="0" w:color="666666"/>
              <w:bottom w:val="single" w:sz="1" w:space="0" w:color="666666"/>
              <w:right w:val="single" w:sz="1" w:space="0" w:color="666666"/>
            </w:tcBorders>
          </w:tcPr>
          <w:p w14:paraId="7AD06578" w14:textId="77777777" w:rsidR="00625AE0" w:rsidRDefault="00625AE0" w:rsidP="00686243">
            <w:r>
              <w:rPr>
                <w:rFonts w:hAnsi="Times New Roman"/>
              </w:rPr>
              <w:t>活塞面积</w:t>
            </w:r>
            <m:oMath>
              <m:r>
                <w:rPr>
                  <w:rFonts w:ascii="Cambria Math" w:eastAsia="Cambria Math" w:hAnsi="Cambria Math" w:cs="Cambria Math"/>
                </w:rPr>
                <m:t>S</m:t>
              </m:r>
              <m:r>
                <m:rPr>
                  <m:sty m:val="p"/>
                </m:rPr>
                <w:rPr>
                  <w:rFonts w:ascii="Cambria Math" w:eastAsia="Cambria Math" w:hAnsi="Cambria Math" w:cs="Cambria Math"/>
                </w:rPr>
                <m:t>/</m:t>
              </m:r>
              <m:sSup>
                <m:sSupPr>
                  <m:ctrlPr>
                    <w:rPr>
                      <w:rFonts w:ascii="Cambria Math" w:eastAsia="Cambria Math" w:hAnsi="Cambria Math" w:cs="Cambria Math"/>
                    </w:rPr>
                  </m:ctrlPr>
                </m:sSupPr>
                <m:e>
                  <m:r>
                    <m:rPr>
                      <m:sty m:val="p"/>
                    </m:rPr>
                    <w:rPr>
                      <w:rFonts w:ascii="Cambria Math" w:eastAsia="Cambria Math" w:hAnsi="Cambria Math" w:cs="Cambria Math"/>
                    </w:rPr>
                    <m:t>cm</m:t>
                  </m:r>
                </m:e>
                <m:sup>
                  <m:r>
                    <w:rPr>
                      <w:rFonts w:ascii="Cambria Math" w:eastAsia="Cambria Math" w:hAnsi="Cambria Math" w:cs="Cambria Math"/>
                    </w:rPr>
                    <m:t>2</m:t>
                  </m:r>
                </m:sup>
              </m:sSup>
            </m:oMath>
            <w:r>
              <w:t xml:space="preserve"> </w:t>
            </w:r>
          </w:p>
        </w:tc>
        <w:tc>
          <w:tcPr>
            <w:tcW w:w="1275" w:type="dxa"/>
            <w:tcBorders>
              <w:top w:val="single" w:sz="1" w:space="0" w:color="666666"/>
              <w:left w:val="single" w:sz="1" w:space="0" w:color="666666"/>
              <w:bottom w:val="single" w:sz="1" w:space="0" w:color="666666"/>
              <w:right w:val="single" w:sz="1" w:space="0" w:color="666666"/>
            </w:tcBorders>
          </w:tcPr>
          <w:p w14:paraId="27D1B20B" w14:textId="77777777" w:rsidR="00625AE0" w:rsidRDefault="00625AE0" w:rsidP="00686243">
            <w:r>
              <w:rPr>
                <w:rFonts w:hAnsi="Times New Roman"/>
              </w:rPr>
              <w:t>大气压强</w:t>
            </w:r>
            <m:oMath>
              <m:r>
                <w:rPr>
                  <w:rFonts w:ascii="Cambria Math" w:eastAsia="Cambria Math" w:hAnsi="Cambria Math" w:cs="Cambria Math"/>
                </w:rPr>
                <m:t>p</m:t>
              </m:r>
              <m:r>
                <m:rPr>
                  <m:sty m:val="p"/>
                </m:rPr>
                <w:rPr>
                  <w:rFonts w:ascii="Cambria Math" w:eastAsia="Cambria Math" w:hAnsi="Cambria Math" w:cs="Cambria Math"/>
                </w:rPr>
                <m:t>/Pa</m:t>
              </m:r>
            </m:oMath>
            <w:r>
              <w:t xml:space="preserve"> </w:t>
            </w:r>
          </w:p>
        </w:tc>
      </w:tr>
      <w:tr w:rsidR="00625AE0" w14:paraId="692666DB" w14:textId="77777777" w:rsidTr="00686243">
        <w:tc>
          <w:tcPr>
            <w:tcW w:w="1290" w:type="dxa"/>
            <w:tcBorders>
              <w:top w:val="single" w:sz="1" w:space="0" w:color="666666"/>
              <w:left w:val="single" w:sz="1" w:space="0" w:color="666666"/>
              <w:bottom w:val="single" w:sz="1" w:space="0" w:color="666666"/>
              <w:right w:val="single" w:sz="1" w:space="0" w:color="666666"/>
            </w:tcBorders>
          </w:tcPr>
          <w:p w14:paraId="757FA943" w14:textId="77777777" w:rsidR="00625AE0" w:rsidRDefault="00625AE0" w:rsidP="00686243">
            <w:r>
              <w:rPr>
                <w:rFonts w:hAnsi="Times New Roman"/>
              </w:rPr>
              <w:t>7.5</w:t>
            </w:r>
          </w:p>
        </w:tc>
        <w:tc>
          <w:tcPr>
            <w:tcW w:w="1665" w:type="dxa"/>
            <w:tcBorders>
              <w:top w:val="single" w:sz="1" w:space="0" w:color="666666"/>
              <w:left w:val="single" w:sz="1" w:space="0" w:color="666666"/>
              <w:bottom w:val="single" w:sz="1" w:space="0" w:color="666666"/>
              <w:right w:val="single" w:sz="1" w:space="0" w:color="666666"/>
            </w:tcBorders>
          </w:tcPr>
          <w:p w14:paraId="3D8D53AB" w14:textId="77777777" w:rsidR="00625AE0" w:rsidRDefault="00625AE0" w:rsidP="00686243">
            <w:r>
              <w:rPr>
                <w:rFonts w:hAnsi="Times New Roman"/>
              </w:rPr>
              <w:t>2.5</w:t>
            </w:r>
          </w:p>
        </w:tc>
        <w:tc>
          <w:tcPr>
            <w:tcW w:w="2400" w:type="dxa"/>
            <w:tcBorders>
              <w:top w:val="single" w:sz="1" w:space="0" w:color="666666"/>
              <w:left w:val="single" w:sz="1" w:space="0" w:color="666666"/>
              <w:bottom w:val="single" w:sz="1" w:space="0" w:color="666666"/>
              <w:right w:val="single" w:sz="1" w:space="0" w:color="666666"/>
            </w:tcBorders>
          </w:tcPr>
          <w:p w14:paraId="71CFA959" w14:textId="77777777" w:rsidR="00625AE0" w:rsidRDefault="00625AE0" w:rsidP="00686243">
            <w:r>
              <w:rPr>
                <w:rFonts w:hAnsi="Times New Roman"/>
              </w:rPr>
              <w:t>4</w:t>
            </w:r>
          </w:p>
        </w:tc>
        <w:tc>
          <w:tcPr>
            <w:tcW w:w="1665" w:type="dxa"/>
            <w:tcBorders>
              <w:top w:val="single" w:sz="1" w:space="0" w:color="666666"/>
              <w:left w:val="single" w:sz="1" w:space="0" w:color="666666"/>
              <w:bottom w:val="single" w:sz="1" w:space="0" w:color="666666"/>
              <w:right w:val="single" w:sz="1" w:space="0" w:color="666666"/>
            </w:tcBorders>
          </w:tcPr>
          <w:p w14:paraId="46A0C08E" w14:textId="77777777" w:rsidR="00625AE0" w:rsidRDefault="00625AE0" w:rsidP="00686243">
            <w:r>
              <w:rPr>
                <w:rFonts w:hAnsi="Times New Roman"/>
              </w:rPr>
              <w:t>0.625</w:t>
            </w:r>
          </w:p>
        </w:tc>
        <w:tc>
          <w:tcPr>
            <w:tcW w:w="1275" w:type="dxa"/>
            <w:tcBorders>
              <w:top w:val="single" w:sz="1" w:space="0" w:color="666666"/>
              <w:left w:val="single" w:sz="1" w:space="0" w:color="666666"/>
              <w:bottom w:val="single" w:sz="1" w:space="0" w:color="666666"/>
              <w:right w:val="single" w:sz="1" w:space="0" w:color="666666"/>
            </w:tcBorders>
          </w:tcPr>
          <w:p w14:paraId="2007DFEE" w14:textId="77777777" w:rsidR="00625AE0" w:rsidRDefault="00625AE0" w:rsidP="00686243">
            <w:r>
              <w:rPr>
                <w:rFonts w:hAnsi="Times New Roman"/>
              </w:rPr>
              <w:t>②</w:t>
            </w:r>
            <m:oMath>
              <m:r>
                <w:rPr>
                  <w:rFonts w:ascii="Cambria Math" w:eastAsia="Cambria Math" w:hAnsi="Cambria Math" w:cs="Cambria Math"/>
                  <w:color w:val="FF0000"/>
                  <w:u w:val="single" w:color="000000"/>
                </w:rPr>
                <m:t>1.2</m:t>
              </m:r>
              <m:r>
                <m:rPr>
                  <m:sty m:val="p"/>
                </m:rPr>
                <w:rPr>
                  <w:rFonts w:ascii="Cambria Math" w:eastAsia="Cambria Math" w:hAnsi="Cambria Math" w:cs="Cambria Math"/>
                  <w:color w:val="FF0000"/>
                  <w:u w:val="single" w:color="000000"/>
                </w:rPr>
                <m:t>×</m:t>
              </m:r>
              <m:sSup>
                <m:sSupPr>
                  <m:ctrlPr>
                    <w:rPr>
                      <w:rFonts w:ascii="Cambria Math" w:eastAsia="Cambria Math" w:hAnsi="Cambria Math" w:cs="Cambria Math"/>
                      <w:color w:val="FF0000"/>
                      <w:u w:val="single" w:color="000000"/>
                    </w:rPr>
                  </m:ctrlPr>
                </m:sSupPr>
                <m:e>
                  <m:r>
                    <w:rPr>
                      <w:rFonts w:ascii="Cambria Math" w:eastAsia="Cambria Math" w:hAnsi="Cambria Math" w:cs="Cambria Math"/>
                      <w:color w:val="FF0000"/>
                      <w:u w:val="single" w:color="000000"/>
                    </w:rPr>
                    <m:t>10</m:t>
                  </m:r>
                </m:e>
                <m:sup>
                  <m:r>
                    <w:rPr>
                      <w:rFonts w:ascii="Cambria Math" w:eastAsia="Cambria Math" w:hAnsi="Cambria Math" w:cs="Cambria Math"/>
                      <w:color w:val="FF0000"/>
                      <w:u w:val="single" w:color="000000"/>
                    </w:rPr>
                    <m:t>5</m:t>
                  </m:r>
                </m:sup>
              </m:sSup>
            </m:oMath>
            <w:r>
              <w:t xml:space="preserve"> </w:t>
            </w:r>
          </w:p>
        </w:tc>
      </w:tr>
    </w:tbl>
    <w:p w14:paraId="0144BEA6" w14:textId="77777777" w:rsidR="00625AE0" w:rsidRDefault="00625AE0" w:rsidP="00625AE0">
      <w:r>
        <w:t>（</w:t>
      </w:r>
      <w:r>
        <w:t>5</w:t>
      </w:r>
      <w:r>
        <w:t>）</w:t>
      </w:r>
      <w:r>
        <w:t xml:space="preserve"> </w:t>
      </w:r>
      <w:r>
        <w:t>小明发现，同学们在做此实验时测得的大气压值误差很大，对此小明与同学找出了下列可能的原因：</w:t>
      </w:r>
      <w:r>
        <w:t xml:space="preserve"> </w:t>
      </w:r>
      <w:r>
        <w:t>①橡皮帽封住的注射器小孔中有残余气体；②活塞与注射器筒壁间有摩擦；③弹簧测力计的示数没有读准；</w:t>
      </w:r>
      <w:r>
        <w:t xml:space="preserve"> </w:t>
      </w:r>
      <w:r>
        <w:t>④活塞与注射器筒壁不完全密封。</w:t>
      </w:r>
      <w:r>
        <w:t xml:space="preserve"> </w:t>
      </w:r>
      <w:r>
        <w:t>上述原因可能会使测量值大于真实值的是</w:t>
      </w:r>
      <w:r>
        <w:t xml:space="preserve"> </w:t>
      </w:r>
      <w:r>
        <w:rPr>
          <w:color w:val="FF0000"/>
          <w:u w:val="single" w:color="000000"/>
        </w:rPr>
        <w:t>C</w:t>
      </w:r>
      <w:r>
        <w:t>。</w:t>
      </w:r>
    </w:p>
    <w:p w14:paraId="455286AC" w14:textId="77777777" w:rsidR="00625AE0" w:rsidRDefault="00625AE0" w:rsidP="00625AE0">
      <w:pPr>
        <w:tabs>
          <w:tab w:val="left" w:pos="2138"/>
          <w:tab w:val="left" w:pos="4277"/>
          <w:tab w:val="left" w:pos="6415"/>
        </w:tabs>
      </w:pPr>
      <w:r>
        <w:t xml:space="preserve">A. </w:t>
      </w:r>
      <w:r>
        <w:t>①③</w:t>
      </w:r>
      <w:r>
        <w:tab/>
        <w:t xml:space="preserve">B. </w:t>
      </w:r>
      <w:r>
        <w:t>①④</w:t>
      </w:r>
      <w:r>
        <w:tab/>
        <w:t xml:space="preserve">C. </w:t>
      </w:r>
      <w:r>
        <w:t>②③</w:t>
      </w:r>
      <w:r>
        <w:tab/>
        <w:t xml:space="preserve">D. </w:t>
      </w:r>
      <w:r>
        <w:t>②④</w:t>
      </w:r>
    </w:p>
    <w:p w14:paraId="0A056050" w14:textId="77777777" w:rsidR="00625AE0" w:rsidRDefault="00625AE0" w:rsidP="00625AE0">
      <w:pPr>
        <w:pStyle w:val="2"/>
      </w:pPr>
      <w:r>
        <w:lastRenderedPageBreak/>
        <w:t>第</w:t>
      </w:r>
      <w:r>
        <w:t>13</w:t>
      </w:r>
      <w:r>
        <w:t>讲</w:t>
      </w:r>
      <w:r>
        <w:t xml:space="preserve"> </w:t>
      </w:r>
      <w:r>
        <w:t>浮力</w:t>
      </w:r>
      <w:r>
        <w:t xml:space="preserve"> </w:t>
      </w:r>
      <w:r>
        <w:t>物体的浮沉</w:t>
      </w:r>
    </w:p>
    <w:p w14:paraId="5ADA36DE" w14:textId="77777777" w:rsidR="00C72623" w:rsidRDefault="00C72623" w:rsidP="00625AE0">
      <w:pPr>
        <w:pStyle w:val="2"/>
      </w:pPr>
    </w:p>
    <w:p w14:paraId="215E6443" w14:textId="77777777" w:rsidR="00C72623" w:rsidRDefault="00C72623" w:rsidP="00625AE0">
      <w:pPr>
        <w:pStyle w:val="2"/>
      </w:pPr>
    </w:p>
    <w:p w14:paraId="0B4C8441" w14:textId="77777777" w:rsidR="00625AE0" w:rsidRDefault="00625AE0" w:rsidP="00625AE0">
      <w:pPr>
        <w:pStyle w:val="3"/>
        <w:rPr>
          <w:color w:val="FFFFFF"/>
          <w:sz w:val="1"/>
          <w:szCs w:val="1"/>
        </w:rPr>
      </w:pPr>
      <w:r>
        <w:rPr>
          <w:noProof/>
        </w:rPr>
        <w:drawing>
          <wp:inline distT="0" distB="0" distL="0" distR="0" wp14:anchorId="104ED46D" wp14:editId="3B3825CD">
            <wp:extent cx="3228975" cy="636874"/>
            <wp:effectExtent l="0" t="0" r="0" b="0"/>
            <wp:docPr id="333" name="图片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9"/>
                    <a:srcRect/>
                    <a:stretch>
                      <a:fillRect/>
                    </a:stretch>
                  </pic:blipFill>
                  <pic:spPr bwMode="auto">
                    <a:xfrm>
                      <a:off x="0" y="0"/>
                      <a:ext cx="3228975" cy="636874"/>
                    </a:xfrm>
                    <a:prstGeom prst="rect">
                      <a:avLst/>
                    </a:prstGeom>
                  </pic:spPr>
                </pic:pic>
              </a:graphicData>
            </a:graphic>
          </wp:inline>
        </w:drawing>
      </w:r>
      <w:r>
        <w:rPr>
          <w:color w:val="FFFFFF"/>
          <w:sz w:val="1"/>
          <w:szCs w:val="1"/>
        </w:rPr>
        <w:t>基础知识梳理</w:t>
      </w:r>
    </w:p>
    <w:p w14:paraId="3D391AA8" w14:textId="77777777" w:rsidR="00C72623" w:rsidRDefault="00C72623" w:rsidP="00625AE0">
      <w:pPr>
        <w:pStyle w:val="3"/>
      </w:pPr>
    </w:p>
    <w:p w14:paraId="0077C675" w14:textId="77777777" w:rsidR="00C72623" w:rsidRDefault="00C72623" w:rsidP="00625AE0">
      <w:pPr>
        <w:pStyle w:val="3"/>
      </w:pPr>
    </w:p>
    <w:p w14:paraId="117A6504" w14:textId="77777777" w:rsidR="00625AE0" w:rsidRDefault="00625AE0" w:rsidP="00625AE0">
      <w:pPr>
        <w:pStyle w:val="4"/>
      </w:pPr>
      <w:r>
        <w:t>知识点</w:t>
      </w:r>
      <w:r>
        <w:t xml:space="preserve">1 </w:t>
      </w:r>
      <w:r>
        <w:t>浮力</w:t>
      </w:r>
    </w:p>
    <w:p w14:paraId="52C08156" w14:textId="77777777" w:rsidR="00C72623" w:rsidRDefault="00C72623" w:rsidP="00625AE0">
      <w:pPr>
        <w:pStyle w:val="4"/>
      </w:pPr>
    </w:p>
    <w:p w14:paraId="0E0527E3" w14:textId="77777777" w:rsidR="00C72623" w:rsidRDefault="00C72623" w:rsidP="00625AE0">
      <w:pPr>
        <w:pStyle w:val="4"/>
      </w:pPr>
    </w:p>
    <w:p w14:paraId="1F821529" w14:textId="77777777" w:rsidR="00625AE0" w:rsidRDefault="00625AE0" w:rsidP="00625AE0">
      <w:pPr>
        <w:ind w:firstLine="440"/>
      </w:pPr>
      <w:r>
        <w:t>1.</w:t>
      </w:r>
      <w:r>
        <w:t>定义：浸在液体（或气体）中的物体受到液体（或气体）</w:t>
      </w:r>
      <w:r>
        <w:rPr>
          <w:color w:val="FF0000"/>
          <w:u w:val="single" w:color="000000"/>
        </w:rPr>
        <w:t xml:space="preserve">  </w:t>
      </w:r>
      <w:r>
        <w:rPr>
          <w:color w:val="FF0000"/>
          <w:u w:val="single" w:color="000000"/>
        </w:rPr>
        <w:t>竖直向上</w:t>
      </w:r>
      <w:r>
        <w:rPr>
          <w:color w:val="FF0000"/>
          <w:u w:val="single" w:color="000000"/>
        </w:rPr>
        <w:t xml:space="preserve">  </w:t>
      </w:r>
      <w:r>
        <w:t>的力，这个力称为浮力。</w:t>
      </w:r>
    </w:p>
    <w:p w14:paraId="5C727D0A" w14:textId="77777777" w:rsidR="00625AE0" w:rsidRDefault="00625AE0" w:rsidP="00625AE0">
      <w:pPr>
        <w:ind w:firstLine="440"/>
      </w:pPr>
      <w:r>
        <w:t>2.</w:t>
      </w:r>
      <w:r>
        <w:t>产生原因：浸在液体（或气体）中的物体，其上、下表面受到液体对它的</w:t>
      </w:r>
      <w:r>
        <w:rPr>
          <w:color w:val="FF0000"/>
          <w:u w:val="single" w:color="000000"/>
        </w:rPr>
        <w:t xml:space="preserve">  </w:t>
      </w:r>
      <w:r>
        <w:rPr>
          <w:color w:val="FF0000"/>
          <w:u w:val="single" w:color="000000"/>
        </w:rPr>
        <w:t>压力</w:t>
      </w:r>
      <w:r>
        <w:rPr>
          <w:color w:val="FF0000"/>
          <w:u w:val="single" w:color="000000"/>
        </w:rPr>
        <w:t xml:space="preserve">  </w:t>
      </w:r>
      <w:r>
        <w:t>不同。</w:t>
      </w:r>
    </w:p>
    <w:p w14:paraId="2F33DCD9" w14:textId="77777777" w:rsidR="00625AE0" w:rsidRDefault="00625AE0" w:rsidP="00625AE0">
      <w:pPr>
        <w:ind w:firstLine="440"/>
      </w:pPr>
      <w:r>
        <w:t>注：</w:t>
      </w:r>
    </w:p>
    <w:p w14:paraId="73AC401A" w14:textId="77777777" w:rsidR="00625AE0" w:rsidRDefault="00625AE0" w:rsidP="00625AE0">
      <w:pPr>
        <w:ind w:firstLine="440"/>
      </w:pPr>
      <w:r>
        <w:t>（</w:t>
      </w:r>
      <w:r>
        <w:t>1</w:t>
      </w:r>
      <w:r>
        <w:t>）浸在液体中的物体不一定都受到浮力，如桥墩、拦河坝等因其下底面同河床紧密贴合，水对其向上的压力</w:t>
      </w:r>
      <m:oMath>
        <m:sSub>
          <m:sSubPr>
            <m:ctrlPr>
              <w:rPr>
                <w:rFonts w:ascii="Cambria Math" w:eastAsia="Cambria Math" w:hAnsi="Cambria Math" w:cs="Cambria Math"/>
              </w:rPr>
            </m:ctrlPr>
          </m:sSubPr>
          <m:e>
            <m:r>
              <w:rPr>
                <w:rFonts w:ascii="Cambria Math" w:eastAsia="Cambria Math" w:hAnsi="Cambria Math" w:cs="Cambria Math"/>
              </w:rPr>
              <m:t>F</m:t>
            </m:r>
          </m:e>
          <m:sub>
            <m:r>
              <m:rPr>
                <m:nor/>
              </m:rPr>
              <w:rPr>
                <w:rFonts w:ascii="Cambria Math" w:eastAsia="Cambria Math" w:hAnsi="Cambria Math" w:cs="Cambria Math"/>
              </w:rPr>
              <m:t>向上</m:t>
            </m:r>
          </m:sub>
        </m:sSub>
        <m:r>
          <m:rPr>
            <m:sty m:val="p"/>
          </m:rPr>
          <w:rPr>
            <w:rFonts w:ascii="Cambria Math" w:eastAsia="Cambria Math" w:hAnsi="Cambria Math" w:cs="Cambria Math"/>
          </w:rPr>
          <m:t>=</m:t>
        </m:r>
        <m:r>
          <w:rPr>
            <w:rFonts w:ascii="Cambria Math" w:eastAsia="Cambria Math" w:hAnsi="Cambria Math" w:cs="Cambria Math"/>
          </w:rPr>
          <m:t>0</m:t>
        </m:r>
      </m:oMath>
      <w:r>
        <w:t xml:space="preserve"> </w:t>
      </w:r>
      <w:r>
        <w:t>，故物体不受浮力作用。</w:t>
      </w:r>
    </w:p>
    <w:p w14:paraId="32242C64" w14:textId="77777777" w:rsidR="00625AE0" w:rsidRDefault="00625AE0" w:rsidP="00625AE0">
      <w:pPr>
        <w:ind w:firstLine="440"/>
      </w:pPr>
      <w:r>
        <w:t>（</w:t>
      </w:r>
      <w:r>
        <w:t>2</w:t>
      </w:r>
      <w:r>
        <w:t>）同一物体浸没在液体的不同深度处，所受的压力差不变，浮力不变。</w:t>
      </w:r>
    </w:p>
    <w:p w14:paraId="76D7D77A" w14:textId="77777777" w:rsidR="00C72623" w:rsidRDefault="00C72623" w:rsidP="00625AE0">
      <w:pPr>
        <w:ind w:firstLine="440"/>
      </w:pPr>
    </w:p>
    <w:p w14:paraId="1EA5D49C" w14:textId="77777777" w:rsidR="00C72623" w:rsidRDefault="00C72623" w:rsidP="00625AE0">
      <w:pPr>
        <w:ind w:firstLine="440"/>
      </w:pPr>
    </w:p>
    <w:p w14:paraId="30C7D76A" w14:textId="77777777" w:rsidR="00625AE0" w:rsidRDefault="00625AE0" w:rsidP="00625AE0">
      <w:pPr>
        <w:pStyle w:val="4"/>
      </w:pPr>
      <w:r>
        <w:t>知识点</w:t>
      </w:r>
      <w:r>
        <w:t xml:space="preserve">2 </w:t>
      </w:r>
      <w:r>
        <w:t>阿基米德原理</w:t>
      </w:r>
    </w:p>
    <w:p w14:paraId="3E2EA612" w14:textId="77777777" w:rsidR="00C72623" w:rsidRDefault="00C72623" w:rsidP="00625AE0">
      <w:pPr>
        <w:pStyle w:val="4"/>
      </w:pPr>
    </w:p>
    <w:p w14:paraId="51724883" w14:textId="77777777" w:rsidR="00C72623" w:rsidRDefault="00C72623" w:rsidP="00625AE0">
      <w:pPr>
        <w:pStyle w:val="4"/>
      </w:pPr>
    </w:p>
    <w:p w14:paraId="7D9FC43D" w14:textId="77777777" w:rsidR="00625AE0" w:rsidRDefault="00625AE0" w:rsidP="00625AE0">
      <w:pPr>
        <w:ind w:firstLine="440"/>
      </w:pPr>
      <w:r>
        <w:t>1.</w:t>
      </w:r>
      <w:r>
        <w:t>内容：浸在液体中的物体受到向上的浮力，浮力的大小等于它排开的液体所受的</w:t>
      </w:r>
      <w:r>
        <w:rPr>
          <w:color w:val="FF0000"/>
          <w:u w:val="single" w:color="000000"/>
        </w:rPr>
        <w:t xml:space="preserve">  </w:t>
      </w:r>
      <w:r>
        <w:rPr>
          <w:color w:val="FF0000"/>
          <w:u w:val="single" w:color="000000"/>
        </w:rPr>
        <w:t>重力</w:t>
      </w:r>
      <w:r>
        <w:rPr>
          <w:color w:val="FF0000"/>
          <w:u w:val="single" w:color="000000"/>
        </w:rPr>
        <w:t xml:space="preserve">  </w:t>
      </w:r>
      <w:r>
        <w:t>。</w:t>
      </w:r>
    </w:p>
    <w:p w14:paraId="753843FB" w14:textId="77777777" w:rsidR="00625AE0" w:rsidRDefault="00625AE0" w:rsidP="00625AE0">
      <w:pPr>
        <w:ind w:firstLine="440"/>
      </w:pPr>
      <w:r>
        <w:t>2.</w:t>
      </w:r>
      <w:r>
        <w:t>（</w:t>
      </w:r>
      <w:r>
        <w:t>1</w:t>
      </w:r>
      <w:r>
        <w:t>）公式：</w:t>
      </w:r>
      <m:oMath>
        <m:sSub>
          <m:sSubPr>
            <m:ctrlPr>
              <w:rPr>
                <w:rFonts w:ascii="Cambria Math" w:eastAsia="Cambria Math" w:hAnsi="Cambria Math" w:cs="Cambria Math"/>
              </w:rPr>
            </m:ctrlPr>
          </m:sSubPr>
          <m:e>
            <m:r>
              <w:rPr>
                <w:rFonts w:ascii="Cambria Math" w:eastAsia="Cambria Math" w:hAnsi="Cambria Math" w:cs="Cambria Math"/>
              </w:rPr>
              <m:t>F</m:t>
            </m:r>
          </m:e>
          <m:sub>
            <m:r>
              <m:rPr>
                <m:nor/>
              </m:rPr>
              <w:rPr>
                <w:rFonts w:ascii="Cambria Math" w:eastAsia="Cambria Math" w:hAnsi="Cambria Math" w:cs="Cambria Math"/>
              </w:rPr>
              <m:t>浮</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G</m:t>
            </m:r>
          </m:e>
          <m:sub>
            <m:r>
              <m:rPr>
                <m:nor/>
              </m:rPr>
              <w:rPr>
                <w:rFonts w:ascii="Cambria Math" w:eastAsia="Cambria Math" w:hAnsi="Cambria Math" w:cs="Cambria Math"/>
              </w:rPr>
              <m:t>排</m:t>
            </m:r>
          </m:sub>
        </m:sSub>
        <m:r>
          <m:rPr>
            <m:sty m:val="p"/>
          </m:rPr>
          <w:rPr>
            <w:rFonts w:ascii="Cambria Math" w:eastAsia="Cambria Math" w:hAnsi="Cambria Math" w:cs="Cambria Math"/>
          </w:rPr>
          <m:t>=</m:t>
        </m:r>
      </m:oMath>
      <w:r>
        <w:t xml:space="preserve"> </w:t>
      </w:r>
      <w:r>
        <w:rPr>
          <w:color w:val="FF0000"/>
          <w:u w:val="single" w:color="000000"/>
        </w:rPr>
        <w:t xml:space="preserve">  </w:t>
      </w:r>
      <m:oMath>
        <m:sSub>
          <m:sSubPr>
            <m:ctrlPr>
              <w:rPr>
                <w:rFonts w:ascii="Cambria Math" w:eastAsia="Cambria Math" w:hAnsi="Cambria Math" w:cs="Cambria Math"/>
                <w:color w:val="FF0000"/>
                <w:u w:val="single" w:color="000000"/>
              </w:rPr>
            </m:ctrlPr>
          </m:sSubPr>
          <m:e>
            <m:r>
              <w:rPr>
                <w:rFonts w:ascii="Cambria Math" w:eastAsia="Cambria Math" w:hAnsi="Cambria Math" w:cs="Cambria Math"/>
                <w:color w:val="FF0000"/>
                <w:u w:val="single" w:color="000000"/>
              </w:rPr>
              <m:t>ρ</m:t>
            </m:r>
          </m:e>
          <m:sub>
            <m:r>
              <m:rPr>
                <m:nor/>
              </m:rPr>
              <w:rPr>
                <w:rFonts w:ascii="Cambria Math" w:eastAsia="Cambria Math" w:hAnsi="Cambria Math" w:cs="Cambria Math"/>
                <w:color w:val="FF0000"/>
                <w:u w:val="single" w:color="000000"/>
              </w:rPr>
              <m:t>液</m:t>
            </m:r>
          </m:sub>
        </m:sSub>
        <m:r>
          <w:rPr>
            <w:rFonts w:ascii="Cambria Math" w:eastAsia="Cambria Math" w:hAnsi="Cambria Math" w:cs="Cambria Math"/>
            <w:color w:val="FF0000"/>
            <w:u w:val="single" w:color="000000"/>
          </w:rPr>
          <m:t>g</m:t>
        </m:r>
        <m:sSub>
          <m:sSubPr>
            <m:ctrlPr>
              <w:rPr>
                <w:rFonts w:ascii="Cambria Math" w:eastAsia="Cambria Math" w:hAnsi="Cambria Math" w:cs="Cambria Math"/>
                <w:color w:val="FF0000"/>
                <w:u w:val="single" w:color="000000"/>
              </w:rPr>
            </m:ctrlPr>
          </m:sSubPr>
          <m:e>
            <m:r>
              <w:rPr>
                <w:rFonts w:ascii="Cambria Math" w:eastAsia="Cambria Math" w:hAnsi="Cambria Math" w:cs="Cambria Math"/>
                <w:color w:val="FF0000"/>
                <w:u w:val="single" w:color="000000"/>
              </w:rPr>
              <m:t>V</m:t>
            </m:r>
          </m:e>
          <m:sub>
            <m:r>
              <m:rPr>
                <m:nor/>
              </m:rPr>
              <w:rPr>
                <w:rFonts w:ascii="Cambria Math" w:eastAsia="Cambria Math" w:hAnsi="Cambria Math" w:cs="Cambria Math"/>
                <w:color w:val="FF0000"/>
                <w:u w:val="single" w:color="000000"/>
              </w:rPr>
              <m:t>排</m:t>
            </m:r>
          </m:sub>
        </m:sSub>
      </m:oMath>
      <w:r>
        <w:t xml:space="preserve"> </w:t>
      </w:r>
      <w:r>
        <w:rPr>
          <w:color w:val="FF0000"/>
          <w:u w:val="single" w:color="000000"/>
        </w:rPr>
        <w:t xml:space="preserve">  </w:t>
      </w:r>
      <w:r>
        <w:t>。其中，</w:t>
      </w:r>
      <m:oMath>
        <m:sSub>
          <m:sSubPr>
            <m:ctrlPr>
              <w:rPr>
                <w:rFonts w:ascii="Cambria Math" w:eastAsia="Cambria Math" w:hAnsi="Cambria Math" w:cs="Cambria Math"/>
              </w:rPr>
            </m:ctrlPr>
          </m:sSubPr>
          <m:e>
            <m:r>
              <w:rPr>
                <w:rFonts w:ascii="Cambria Math" w:eastAsia="Cambria Math" w:hAnsi="Cambria Math" w:cs="Cambria Math"/>
              </w:rPr>
              <m:t>ρ</m:t>
            </m:r>
          </m:e>
          <m:sub>
            <m:r>
              <m:rPr>
                <m:nor/>
              </m:rPr>
              <w:rPr>
                <w:rFonts w:ascii="Cambria Math" w:eastAsia="Cambria Math" w:hAnsi="Cambria Math" w:cs="Cambria Math"/>
              </w:rPr>
              <m:t>液</m:t>
            </m:r>
          </m:sub>
        </m:sSub>
      </m:oMath>
      <w:r>
        <w:t xml:space="preserve"> </w:t>
      </w:r>
      <w:r>
        <w:t>表示液体的密度，单位是</w:t>
      </w:r>
      <m:oMath>
        <m:sSup>
          <m:sSupPr>
            <m:ctrlPr>
              <w:rPr>
                <w:rFonts w:ascii="Cambria Math" w:eastAsia="Cambria Math" w:hAnsi="Cambria Math" w:cs="Cambria Math"/>
              </w:rPr>
            </m:ctrlPr>
          </m:sSupPr>
          <m:e>
            <m:r>
              <m:rPr>
                <m:sty m:val="p"/>
              </m:rPr>
              <w:rPr>
                <w:rFonts w:ascii="Cambria Math" w:eastAsia="Cambria Math" w:hAnsi="Cambria Math" w:cs="Cambria Math"/>
              </w:rPr>
              <m:t>kg/m</m:t>
            </m:r>
          </m:e>
          <m:sup>
            <m:r>
              <w:rPr>
                <w:rFonts w:ascii="Cambria Math" w:eastAsia="Cambria Math" w:hAnsi="Cambria Math" w:cs="Cambria Math"/>
              </w:rPr>
              <m:t>3</m:t>
            </m:r>
          </m:sup>
        </m:sSup>
      </m:oMath>
      <w:r>
        <w:t xml:space="preserve"> </w:t>
      </w:r>
      <w:r>
        <w:t>；</w:t>
      </w:r>
      <m:oMath>
        <m:sSub>
          <m:sSubPr>
            <m:ctrlPr>
              <w:rPr>
                <w:rFonts w:ascii="Cambria Math" w:eastAsia="Cambria Math" w:hAnsi="Cambria Math" w:cs="Cambria Math"/>
              </w:rPr>
            </m:ctrlPr>
          </m:sSubPr>
          <m:e>
            <m:r>
              <w:rPr>
                <w:rFonts w:ascii="Cambria Math" w:eastAsia="Cambria Math" w:hAnsi="Cambria Math" w:cs="Cambria Math"/>
              </w:rPr>
              <m:t>V</m:t>
            </m:r>
          </m:e>
          <m:sub>
            <m:r>
              <m:rPr>
                <m:nor/>
              </m:rPr>
              <w:rPr>
                <w:rFonts w:ascii="Cambria Math" w:eastAsia="Cambria Math" w:hAnsi="Cambria Math" w:cs="Cambria Math"/>
              </w:rPr>
              <m:t>排</m:t>
            </m:r>
          </m:sub>
        </m:sSub>
      </m:oMath>
      <w:r>
        <w:t xml:space="preserve"> </w:t>
      </w:r>
      <w:r>
        <w:t>表示物体排开液体的体积，单位是</w:t>
      </w:r>
      <m:oMath>
        <m:sSup>
          <m:sSupPr>
            <m:ctrlPr>
              <w:rPr>
                <w:rFonts w:ascii="Cambria Math" w:eastAsia="Cambria Math" w:hAnsi="Cambria Math" w:cs="Cambria Math"/>
              </w:rPr>
            </m:ctrlPr>
          </m:sSupPr>
          <m:e>
            <m:r>
              <m:rPr>
                <m:sty m:val="p"/>
              </m:rPr>
              <w:rPr>
                <w:rFonts w:ascii="Cambria Math" w:eastAsia="Cambria Math" w:hAnsi="Cambria Math" w:cs="Cambria Math"/>
              </w:rPr>
              <m:t>m</m:t>
            </m:r>
          </m:e>
          <m:sup>
            <m:r>
              <w:rPr>
                <w:rFonts w:ascii="Cambria Math" w:eastAsia="Cambria Math" w:hAnsi="Cambria Math" w:cs="Cambria Math"/>
              </w:rPr>
              <m:t>3</m:t>
            </m:r>
          </m:sup>
        </m:sSup>
      </m:oMath>
      <w:r>
        <w:t xml:space="preserve"> </w:t>
      </w:r>
      <w:r>
        <w:t>；</w:t>
      </w:r>
      <m:oMath>
        <m:sSub>
          <m:sSubPr>
            <m:ctrlPr>
              <w:rPr>
                <w:rFonts w:ascii="Cambria Math" w:eastAsia="Cambria Math" w:hAnsi="Cambria Math" w:cs="Cambria Math"/>
              </w:rPr>
            </m:ctrlPr>
          </m:sSubPr>
          <m:e>
            <m:r>
              <w:rPr>
                <w:rFonts w:ascii="Cambria Math" w:eastAsia="Cambria Math" w:hAnsi="Cambria Math" w:cs="Cambria Math"/>
              </w:rPr>
              <m:t>F</m:t>
            </m:r>
          </m:e>
          <m:sub>
            <m:r>
              <m:rPr>
                <m:nor/>
              </m:rPr>
              <w:rPr>
                <w:rFonts w:ascii="Cambria Math" w:eastAsia="Cambria Math" w:hAnsi="Cambria Math" w:cs="Cambria Math"/>
              </w:rPr>
              <m:t>浮</m:t>
            </m:r>
          </m:sub>
        </m:sSub>
      </m:oMath>
      <w:r>
        <w:t xml:space="preserve"> </w:t>
      </w:r>
      <w:r>
        <w:t>表示浮力，单位是</w:t>
      </w:r>
      <m:oMath>
        <m:r>
          <m:rPr>
            <m:sty m:val="p"/>
          </m:rPr>
          <w:rPr>
            <w:rFonts w:ascii="Cambria Math" w:eastAsia="Cambria Math" w:hAnsi="Cambria Math" w:cs="Cambria Math"/>
          </w:rPr>
          <m:t>N</m:t>
        </m:r>
      </m:oMath>
      <w:r>
        <w:t xml:space="preserve"> </w:t>
      </w:r>
      <w:r>
        <w:t>。</w:t>
      </w:r>
    </w:p>
    <w:p w14:paraId="0A94DCB6" w14:textId="77777777" w:rsidR="00625AE0" w:rsidRDefault="00625AE0" w:rsidP="00625AE0">
      <w:pPr>
        <w:ind w:firstLine="440"/>
      </w:pPr>
      <w:r>
        <w:t>（</w:t>
      </w:r>
      <w:r>
        <w:t>2</w:t>
      </w:r>
      <w:r>
        <w:t>）变形公式：</w:t>
      </w:r>
      <m:oMath>
        <m:sSub>
          <m:sSubPr>
            <m:ctrlPr>
              <w:rPr>
                <w:rFonts w:ascii="Cambria Math" w:eastAsia="Cambria Math" w:hAnsi="Cambria Math" w:cs="Cambria Math"/>
              </w:rPr>
            </m:ctrlPr>
          </m:sSubPr>
          <m:e>
            <m:r>
              <w:rPr>
                <w:rFonts w:ascii="Cambria Math" w:eastAsia="Cambria Math" w:hAnsi="Cambria Math" w:cs="Cambria Math"/>
              </w:rPr>
              <m:t>ρ</m:t>
            </m:r>
          </m:e>
          <m:sub>
            <m:r>
              <m:rPr>
                <m:nor/>
              </m:rPr>
              <w:rPr>
                <w:rFonts w:ascii="Cambria Math" w:eastAsia="Cambria Math" w:hAnsi="Cambria Math" w:cs="Cambria Math"/>
              </w:rPr>
              <m:t>液</m:t>
            </m:r>
          </m:sub>
        </m:sSub>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F</m:t>
            </m:r>
          </m:num>
          <m:den>
            <m:r>
              <w:rPr>
                <w:rFonts w:ascii="Cambria Math" w:eastAsia="Cambria Math" w:hAnsi="Cambria Math" w:cs="Cambria Math"/>
              </w:rPr>
              <m:t>gV</m:t>
            </m:r>
          </m:den>
        </m:f>
      </m:oMath>
      <w:r>
        <w:t xml:space="preserve"> </w:t>
      </w:r>
      <w:r>
        <w:t>（求液体密度）；</w:t>
      </w:r>
      <m:oMath>
        <m:sSub>
          <m:sSubPr>
            <m:ctrlPr>
              <w:rPr>
                <w:rFonts w:ascii="Cambria Math" w:eastAsia="Cambria Math" w:hAnsi="Cambria Math" w:cs="Cambria Math"/>
              </w:rPr>
            </m:ctrlPr>
          </m:sSubPr>
          <m:e>
            <m:r>
              <w:rPr>
                <w:rFonts w:ascii="Cambria Math" w:eastAsia="Cambria Math" w:hAnsi="Cambria Math" w:cs="Cambria Math"/>
              </w:rPr>
              <m:t>V</m:t>
            </m:r>
          </m:e>
          <m:sub>
            <m:r>
              <m:rPr>
                <m:nor/>
              </m:rPr>
              <w:rPr>
                <w:rFonts w:ascii="Cambria Math" w:eastAsia="Cambria Math" w:hAnsi="Cambria Math" w:cs="Cambria Math"/>
              </w:rPr>
              <m:t>排</m:t>
            </m:r>
          </m:sub>
        </m:sSub>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F</m:t>
            </m:r>
          </m:num>
          <m:den>
            <m:sSub>
              <m:sSubPr>
                <m:ctrlPr>
                  <w:rPr>
                    <w:rFonts w:ascii="Cambria Math" w:eastAsia="Cambria Math" w:hAnsi="Cambria Math" w:cs="Cambria Math"/>
                  </w:rPr>
                </m:ctrlPr>
              </m:sSubPr>
              <m:e>
                <m:r>
                  <w:rPr>
                    <w:rFonts w:ascii="Cambria Math" w:eastAsia="Cambria Math" w:hAnsi="Cambria Math" w:cs="Cambria Math"/>
                  </w:rPr>
                  <m:t>ρ</m:t>
                </m:r>
              </m:e>
              <m:sub>
                <m:r>
                  <m:rPr>
                    <m:nor/>
                  </m:rPr>
                  <w:rPr>
                    <w:rFonts w:ascii="Cambria Math" w:eastAsia="Cambria Math" w:hAnsi="Cambria Math" w:cs="Cambria Math"/>
                  </w:rPr>
                  <m:t>液</m:t>
                </m:r>
              </m:sub>
            </m:sSub>
            <m:r>
              <w:rPr>
                <w:rFonts w:ascii="Cambria Math" w:eastAsia="Cambria Math" w:hAnsi="Cambria Math" w:cs="Cambria Math"/>
              </w:rPr>
              <m:t>g</m:t>
            </m:r>
          </m:den>
        </m:f>
      </m:oMath>
      <w:r>
        <w:t xml:space="preserve"> </w:t>
      </w:r>
      <w:r>
        <w:t>（求排开液体的体积）。</w:t>
      </w:r>
    </w:p>
    <w:p w14:paraId="0BE3F495" w14:textId="77777777" w:rsidR="00625AE0" w:rsidRDefault="00625AE0" w:rsidP="00625AE0">
      <w:pPr>
        <w:ind w:firstLine="440"/>
      </w:pPr>
      <w:r>
        <w:t>3.</w:t>
      </w:r>
      <w:r>
        <w:t>使用范围：液体和气体均适用。</w:t>
      </w:r>
    </w:p>
    <w:p w14:paraId="40808EFF" w14:textId="77777777" w:rsidR="007E45E7" w:rsidRDefault="007E45E7" w:rsidP="00625AE0">
      <w:pPr>
        <w:ind w:firstLine="440"/>
      </w:pPr>
    </w:p>
    <w:p w14:paraId="432AB007" w14:textId="77777777" w:rsidR="00625AE0" w:rsidRDefault="00625AE0" w:rsidP="00625AE0">
      <w:pPr>
        <w:pStyle w:val="4"/>
      </w:pPr>
      <w:r>
        <w:lastRenderedPageBreak/>
        <w:t>知识点</w:t>
      </w:r>
      <w:r>
        <w:t xml:space="preserve">3 </w:t>
      </w:r>
      <w:r>
        <w:t>物体的浮沉条件</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000" w:firstRow="0" w:lastRow="0" w:firstColumn="0" w:lastColumn="0" w:noHBand="0" w:noVBand="0"/>
      </w:tblPr>
      <w:tblGrid>
        <w:gridCol w:w="274"/>
        <w:gridCol w:w="1593"/>
        <w:gridCol w:w="1592"/>
        <w:gridCol w:w="1592"/>
        <w:gridCol w:w="1592"/>
        <w:gridCol w:w="1657"/>
      </w:tblGrid>
      <w:tr w:rsidR="00625AE0" w14:paraId="5111A43C" w14:textId="77777777" w:rsidTr="00686243">
        <w:trPr>
          <w:jc w:val="center"/>
        </w:trPr>
        <w:tc>
          <w:tcPr>
            <w:tcW w:w="315" w:type="dxa"/>
            <w:tcBorders>
              <w:top w:val="single" w:sz="1" w:space="0" w:color="666666"/>
              <w:left w:val="single" w:sz="1" w:space="0" w:color="666666"/>
              <w:bottom w:val="single" w:sz="1" w:space="0" w:color="666666"/>
              <w:right w:val="single" w:sz="1" w:space="0" w:color="666666"/>
            </w:tcBorders>
          </w:tcPr>
          <w:p w14:paraId="57AFC359" w14:textId="77777777" w:rsidR="00625AE0" w:rsidRDefault="00625AE0" w:rsidP="00686243">
            <w:r>
              <w:rPr>
                <w:rFonts w:hAnsi="Times New Roman"/>
              </w:rPr>
              <w:t>浮沉状态</w:t>
            </w:r>
          </w:p>
        </w:tc>
        <w:tc>
          <w:tcPr>
            <w:tcW w:w="1755" w:type="dxa"/>
            <w:tcBorders>
              <w:top w:val="single" w:sz="1" w:space="0" w:color="666666"/>
              <w:left w:val="single" w:sz="1" w:space="0" w:color="666666"/>
              <w:bottom w:val="single" w:sz="1" w:space="0" w:color="666666"/>
              <w:right w:val="single" w:sz="1" w:space="0" w:color="666666"/>
            </w:tcBorders>
          </w:tcPr>
          <w:p w14:paraId="0CE62020" w14:textId="77777777" w:rsidR="00625AE0" w:rsidRDefault="00625AE0" w:rsidP="00686243">
            <w:r>
              <w:rPr>
                <w:rFonts w:hAnsi="Times New Roman"/>
              </w:rPr>
              <w:t>上浮</w:t>
            </w:r>
          </w:p>
        </w:tc>
        <w:tc>
          <w:tcPr>
            <w:tcW w:w="1755" w:type="dxa"/>
            <w:tcBorders>
              <w:top w:val="single" w:sz="1" w:space="0" w:color="666666"/>
              <w:left w:val="single" w:sz="1" w:space="0" w:color="666666"/>
              <w:bottom w:val="single" w:sz="1" w:space="0" w:color="666666"/>
              <w:right w:val="single" w:sz="1" w:space="0" w:color="666666"/>
            </w:tcBorders>
          </w:tcPr>
          <w:p w14:paraId="736B2996" w14:textId="77777777" w:rsidR="00625AE0" w:rsidRDefault="00625AE0" w:rsidP="00686243">
            <w:r>
              <w:rPr>
                <w:rFonts w:hAnsi="Times New Roman"/>
              </w:rPr>
              <w:t>下沉</w:t>
            </w:r>
          </w:p>
        </w:tc>
        <w:tc>
          <w:tcPr>
            <w:tcW w:w="1755" w:type="dxa"/>
            <w:tcBorders>
              <w:top w:val="single" w:sz="1" w:space="0" w:color="666666"/>
              <w:left w:val="single" w:sz="1" w:space="0" w:color="666666"/>
              <w:bottom w:val="single" w:sz="1" w:space="0" w:color="666666"/>
              <w:right w:val="single" w:sz="1" w:space="0" w:color="666666"/>
            </w:tcBorders>
          </w:tcPr>
          <w:p w14:paraId="71276802" w14:textId="77777777" w:rsidR="00625AE0" w:rsidRDefault="00625AE0" w:rsidP="00686243">
            <w:r>
              <w:rPr>
                <w:rFonts w:hAnsi="Times New Roman"/>
              </w:rPr>
              <w:t>漂浮</w:t>
            </w:r>
          </w:p>
        </w:tc>
        <w:tc>
          <w:tcPr>
            <w:tcW w:w="1755" w:type="dxa"/>
            <w:tcBorders>
              <w:top w:val="single" w:sz="1" w:space="0" w:color="666666"/>
              <w:left w:val="single" w:sz="1" w:space="0" w:color="666666"/>
              <w:bottom w:val="single" w:sz="1" w:space="0" w:color="666666"/>
              <w:right w:val="single" w:sz="1" w:space="0" w:color="666666"/>
            </w:tcBorders>
          </w:tcPr>
          <w:p w14:paraId="0FCE1322" w14:textId="77777777" w:rsidR="00625AE0" w:rsidRDefault="00625AE0" w:rsidP="00686243">
            <w:r>
              <w:rPr>
                <w:rFonts w:hAnsi="Times New Roman"/>
              </w:rPr>
              <w:t>悬浮</w:t>
            </w:r>
          </w:p>
        </w:tc>
        <w:tc>
          <w:tcPr>
            <w:tcW w:w="1830" w:type="dxa"/>
            <w:tcBorders>
              <w:top w:val="single" w:sz="1" w:space="0" w:color="666666"/>
              <w:left w:val="single" w:sz="1" w:space="0" w:color="666666"/>
              <w:bottom w:val="single" w:sz="1" w:space="0" w:color="666666"/>
              <w:right w:val="single" w:sz="1" w:space="0" w:color="666666"/>
            </w:tcBorders>
          </w:tcPr>
          <w:p w14:paraId="6FC0C34F" w14:textId="77777777" w:rsidR="00625AE0" w:rsidRDefault="00625AE0" w:rsidP="00686243">
            <w:r>
              <w:rPr>
                <w:rFonts w:hAnsi="Times New Roman"/>
              </w:rPr>
              <w:t>沉底</w:t>
            </w:r>
          </w:p>
        </w:tc>
      </w:tr>
      <w:tr w:rsidR="00625AE0" w14:paraId="0AD3F775" w14:textId="77777777" w:rsidTr="00686243">
        <w:trPr>
          <w:jc w:val="center"/>
        </w:trPr>
        <w:tc>
          <w:tcPr>
            <w:tcW w:w="315" w:type="dxa"/>
            <w:tcBorders>
              <w:top w:val="single" w:sz="1" w:space="0" w:color="666666"/>
              <w:left w:val="single" w:sz="1" w:space="0" w:color="666666"/>
              <w:bottom w:val="single" w:sz="1" w:space="0" w:color="666666"/>
              <w:right w:val="single" w:sz="1" w:space="0" w:color="666666"/>
            </w:tcBorders>
          </w:tcPr>
          <w:p w14:paraId="2CD6796D" w14:textId="77777777" w:rsidR="00625AE0" w:rsidRDefault="00625AE0" w:rsidP="00686243">
            <w:r>
              <w:rPr>
                <w:rFonts w:hAnsi="Times New Roman"/>
              </w:rPr>
              <w:t>受力示意图</w:t>
            </w:r>
          </w:p>
        </w:tc>
        <w:tc>
          <w:tcPr>
            <w:tcW w:w="1755" w:type="dxa"/>
            <w:tcBorders>
              <w:top w:val="single" w:sz="1" w:space="0" w:color="666666"/>
              <w:left w:val="single" w:sz="1" w:space="0" w:color="666666"/>
              <w:bottom w:val="single" w:sz="1" w:space="0" w:color="666666"/>
              <w:right w:val="single" w:sz="1" w:space="0" w:color="666666"/>
            </w:tcBorders>
          </w:tcPr>
          <w:p w14:paraId="3AFD0617" w14:textId="77777777" w:rsidR="00625AE0" w:rsidRDefault="00625AE0" w:rsidP="00686243">
            <w:r>
              <w:rPr>
                <w:noProof/>
              </w:rPr>
              <w:drawing>
                <wp:inline distT="0" distB="0" distL="0" distR="0" wp14:anchorId="740EF8E5" wp14:editId="7D6F57B5">
                  <wp:extent cx="965835" cy="1005459"/>
                  <wp:effectExtent l="0" t="0" r="0" b="0"/>
                  <wp:docPr id="334" name="图片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98"/>
                          <a:srcRect/>
                          <a:stretch>
                            <a:fillRect/>
                          </a:stretch>
                        </pic:blipFill>
                        <pic:spPr bwMode="auto">
                          <a:xfrm>
                            <a:off x="0" y="0"/>
                            <a:ext cx="965835" cy="1005459"/>
                          </a:xfrm>
                          <a:prstGeom prst="rect">
                            <a:avLst/>
                          </a:prstGeom>
                        </pic:spPr>
                      </pic:pic>
                    </a:graphicData>
                  </a:graphic>
                </wp:inline>
              </w:drawing>
            </w:r>
          </w:p>
        </w:tc>
        <w:tc>
          <w:tcPr>
            <w:tcW w:w="1755" w:type="dxa"/>
            <w:tcBorders>
              <w:top w:val="single" w:sz="1" w:space="0" w:color="666666"/>
              <w:left w:val="single" w:sz="1" w:space="0" w:color="666666"/>
              <w:bottom w:val="single" w:sz="1" w:space="0" w:color="666666"/>
              <w:right w:val="single" w:sz="1" w:space="0" w:color="666666"/>
            </w:tcBorders>
          </w:tcPr>
          <w:p w14:paraId="17DF82BD" w14:textId="77777777" w:rsidR="00625AE0" w:rsidRDefault="00625AE0" w:rsidP="00686243">
            <w:r>
              <w:rPr>
                <w:noProof/>
              </w:rPr>
              <w:drawing>
                <wp:inline distT="0" distB="0" distL="0" distR="0" wp14:anchorId="3384B7F6" wp14:editId="05921FED">
                  <wp:extent cx="965835" cy="1005459"/>
                  <wp:effectExtent l="0" t="0" r="0" b="0"/>
                  <wp:docPr id="335" name="图片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99"/>
                          <a:srcRect/>
                          <a:stretch>
                            <a:fillRect/>
                          </a:stretch>
                        </pic:blipFill>
                        <pic:spPr bwMode="auto">
                          <a:xfrm>
                            <a:off x="0" y="0"/>
                            <a:ext cx="965835" cy="1005459"/>
                          </a:xfrm>
                          <a:prstGeom prst="rect">
                            <a:avLst/>
                          </a:prstGeom>
                        </pic:spPr>
                      </pic:pic>
                    </a:graphicData>
                  </a:graphic>
                </wp:inline>
              </w:drawing>
            </w:r>
          </w:p>
        </w:tc>
        <w:tc>
          <w:tcPr>
            <w:tcW w:w="1755" w:type="dxa"/>
            <w:tcBorders>
              <w:top w:val="single" w:sz="1" w:space="0" w:color="666666"/>
              <w:left w:val="single" w:sz="1" w:space="0" w:color="666666"/>
              <w:bottom w:val="single" w:sz="1" w:space="0" w:color="666666"/>
              <w:right w:val="single" w:sz="1" w:space="0" w:color="666666"/>
            </w:tcBorders>
          </w:tcPr>
          <w:p w14:paraId="74A75317" w14:textId="77777777" w:rsidR="00625AE0" w:rsidRDefault="00625AE0" w:rsidP="00686243">
            <w:r>
              <w:rPr>
                <w:noProof/>
              </w:rPr>
              <w:drawing>
                <wp:inline distT="0" distB="0" distL="0" distR="0" wp14:anchorId="51DF8C7B" wp14:editId="081D2C2B">
                  <wp:extent cx="965835" cy="1005459"/>
                  <wp:effectExtent l="0" t="0" r="0" b="0"/>
                  <wp:docPr id="336" name="图片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00"/>
                          <a:srcRect/>
                          <a:stretch>
                            <a:fillRect/>
                          </a:stretch>
                        </pic:blipFill>
                        <pic:spPr bwMode="auto">
                          <a:xfrm>
                            <a:off x="0" y="0"/>
                            <a:ext cx="965835" cy="1005459"/>
                          </a:xfrm>
                          <a:prstGeom prst="rect">
                            <a:avLst/>
                          </a:prstGeom>
                        </pic:spPr>
                      </pic:pic>
                    </a:graphicData>
                  </a:graphic>
                </wp:inline>
              </w:drawing>
            </w:r>
          </w:p>
        </w:tc>
        <w:tc>
          <w:tcPr>
            <w:tcW w:w="1755" w:type="dxa"/>
            <w:tcBorders>
              <w:top w:val="single" w:sz="1" w:space="0" w:color="666666"/>
              <w:left w:val="single" w:sz="1" w:space="0" w:color="666666"/>
              <w:bottom w:val="single" w:sz="1" w:space="0" w:color="666666"/>
              <w:right w:val="single" w:sz="1" w:space="0" w:color="666666"/>
            </w:tcBorders>
          </w:tcPr>
          <w:p w14:paraId="522B8FAB" w14:textId="77777777" w:rsidR="00625AE0" w:rsidRDefault="00625AE0" w:rsidP="00686243">
            <w:r>
              <w:rPr>
                <w:noProof/>
              </w:rPr>
              <w:drawing>
                <wp:inline distT="0" distB="0" distL="0" distR="0" wp14:anchorId="62342D29" wp14:editId="06B558F0">
                  <wp:extent cx="965835" cy="1005459"/>
                  <wp:effectExtent l="0" t="0" r="0" b="0"/>
                  <wp:docPr id="337" name="图片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01"/>
                          <a:srcRect/>
                          <a:stretch>
                            <a:fillRect/>
                          </a:stretch>
                        </pic:blipFill>
                        <pic:spPr bwMode="auto">
                          <a:xfrm>
                            <a:off x="0" y="0"/>
                            <a:ext cx="965835" cy="1005459"/>
                          </a:xfrm>
                          <a:prstGeom prst="rect">
                            <a:avLst/>
                          </a:prstGeom>
                        </pic:spPr>
                      </pic:pic>
                    </a:graphicData>
                  </a:graphic>
                </wp:inline>
              </w:drawing>
            </w:r>
          </w:p>
        </w:tc>
        <w:tc>
          <w:tcPr>
            <w:tcW w:w="1830" w:type="dxa"/>
            <w:tcBorders>
              <w:top w:val="single" w:sz="1" w:space="0" w:color="666666"/>
              <w:left w:val="single" w:sz="1" w:space="0" w:color="666666"/>
              <w:bottom w:val="single" w:sz="1" w:space="0" w:color="666666"/>
              <w:right w:val="single" w:sz="1" w:space="0" w:color="666666"/>
            </w:tcBorders>
          </w:tcPr>
          <w:p w14:paraId="6C3365C4" w14:textId="77777777" w:rsidR="00625AE0" w:rsidRDefault="00625AE0" w:rsidP="00686243">
            <w:r>
              <w:rPr>
                <w:noProof/>
              </w:rPr>
              <w:drawing>
                <wp:inline distT="0" distB="0" distL="0" distR="0" wp14:anchorId="762196E6" wp14:editId="01A6D9BD">
                  <wp:extent cx="1005459" cy="1381887"/>
                  <wp:effectExtent l="0" t="0" r="0" b="0"/>
                  <wp:docPr id="338" name="图片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02"/>
                          <a:srcRect/>
                          <a:stretch>
                            <a:fillRect/>
                          </a:stretch>
                        </pic:blipFill>
                        <pic:spPr bwMode="auto">
                          <a:xfrm>
                            <a:off x="0" y="0"/>
                            <a:ext cx="1005459" cy="1381887"/>
                          </a:xfrm>
                          <a:prstGeom prst="rect">
                            <a:avLst/>
                          </a:prstGeom>
                        </pic:spPr>
                      </pic:pic>
                    </a:graphicData>
                  </a:graphic>
                </wp:inline>
              </w:drawing>
            </w:r>
          </w:p>
        </w:tc>
      </w:tr>
      <w:tr w:rsidR="00625AE0" w14:paraId="55C71DE0" w14:textId="77777777" w:rsidTr="00686243">
        <w:trPr>
          <w:jc w:val="center"/>
        </w:trPr>
        <w:tc>
          <w:tcPr>
            <w:tcW w:w="315" w:type="dxa"/>
            <w:tcBorders>
              <w:top w:val="single" w:sz="1" w:space="0" w:color="666666"/>
              <w:left w:val="single" w:sz="1" w:space="0" w:color="666666"/>
              <w:bottom w:val="single" w:sz="1" w:space="0" w:color="666666"/>
              <w:right w:val="single" w:sz="1" w:space="0" w:color="666666"/>
            </w:tcBorders>
          </w:tcPr>
          <w:p w14:paraId="00C902AC" w14:textId="77777777" w:rsidR="00625AE0" w:rsidRDefault="00625AE0" w:rsidP="00686243">
            <w:r>
              <w:rPr>
                <w:rFonts w:hAnsi="Times New Roman"/>
              </w:rPr>
              <w:t>受力分析</w:t>
            </w:r>
          </w:p>
        </w:tc>
        <w:tc>
          <w:tcPr>
            <w:tcW w:w="1755" w:type="dxa"/>
            <w:tcBorders>
              <w:top w:val="single" w:sz="1" w:space="0" w:color="666666"/>
              <w:left w:val="single" w:sz="1" w:space="0" w:color="666666"/>
              <w:bottom w:val="single" w:sz="1" w:space="0" w:color="666666"/>
              <w:right w:val="single" w:sz="1" w:space="0" w:color="666666"/>
            </w:tcBorders>
          </w:tcPr>
          <w:p w14:paraId="3A7838AE" w14:textId="77777777" w:rsidR="00625AE0" w:rsidRDefault="002F1124" w:rsidP="00686243">
            <m:oMath>
              <m:sSub>
                <m:sSubPr>
                  <m:ctrlPr>
                    <w:rPr>
                      <w:rFonts w:ascii="Cambria Math" w:eastAsia="Cambria Math" w:hAnsi="Cambria Math" w:cs="Cambria Math"/>
                    </w:rPr>
                  </m:ctrlPr>
                </m:sSubPr>
                <m:e>
                  <m:r>
                    <w:rPr>
                      <w:rFonts w:ascii="Cambria Math" w:eastAsia="Cambria Math" w:hAnsi="Cambria Math" w:cs="Cambria Math"/>
                    </w:rPr>
                    <m:t>F</m:t>
                  </m:r>
                </m:e>
                <m:sub>
                  <m:r>
                    <m:rPr>
                      <m:nor/>
                    </m:rPr>
                    <w:rPr>
                      <w:rFonts w:ascii="Cambria Math" w:eastAsia="Cambria Math" w:hAnsi="Cambria Math" w:cs="Cambria Math"/>
                    </w:rPr>
                    <m:t>浮</m:t>
                  </m:r>
                </m:sub>
              </m:sSub>
              <m:r>
                <m:rPr>
                  <m:sty m:val="p"/>
                </m:rPr>
                <w:rPr>
                  <w:rFonts w:ascii="Cambria Math" w:eastAsia="Cambria Math" w:hAnsi="Cambria Math" w:cs="Cambria Math"/>
                </w:rPr>
                <m:t>&gt;</m:t>
              </m:r>
              <m:r>
                <w:rPr>
                  <w:rFonts w:ascii="Cambria Math" w:eastAsia="Cambria Math" w:hAnsi="Cambria Math" w:cs="Cambria Math"/>
                </w:rPr>
                <m:t>G</m:t>
              </m:r>
            </m:oMath>
            <w:r w:rsidR="00625AE0">
              <w:t xml:space="preserve"> </w:t>
            </w:r>
          </w:p>
        </w:tc>
        <w:tc>
          <w:tcPr>
            <w:tcW w:w="1755" w:type="dxa"/>
            <w:tcBorders>
              <w:top w:val="single" w:sz="1" w:space="0" w:color="666666"/>
              <w:left w:val="single" w:sz="1" w:space="0" w:color="666666"/>
              <w:bottom w:val="single" w:sz="1" w:space="0" w:color="666666"/>
              <w:right w:val="single" w:sz="1" w:space="0" w:color="666666"/>
            </w:tcBorders>
          </w:tcPr>
          <w:p w14:paraId="31234DE5" w14:textId="77777777" w:rsidR="00625AE0" w:rsidRDefault="002F1124" w:rsidP="00686243">
            <m:oMath>
              <m:sSub>
                <m:sSubPr>
                  <m:ctrlPr>
                    <w:rPr>
                      <w:rFonts w:ascii="Cambria Math" w:eastAsia="Cambria Math" w:hAnsi="Cambria Math" w:cs="Cambria Math"/>
                    </w:rPr>
                  </m:ctrlPr>
                </m:sSubPr>
                <m:e>
                  <m:r>
                    <w:rPr>
                      <w:rFonts w:ascii="Cambria Math" w:eastAsia="Cambria Math" w:hAnsi="Cambria Math" w:cs="Cambria Math"/>
                    </w:rPr>
                    <m:t>F</m:t>
                  </m:r>
                </m:e>
                <m:sub>
                  <m:r>
                    <m:rPr>
                      <m:nor/>
                    </m:rPr>
                    <w:rPr>
                      <w:rFonts w:ascii="Cambria Math" w:eastAsia="Cambria Math" w:hAnsi="Cambria Math" w:cs="Cambria Math"/>
                    </w:rPr>
                    <m:t>浮</m:t>
                  </m:r>
                </m:sub>
              </m:sSub>
              <m:r>
                <m:rPr>
                  <m:sty m:val="p"/>
                </m:rPr>
                <w:rPr>
                  <w:rFonts w:ascii="Cambria Math" w:eastAsia="Cambria Math" w:hAnsi="Cambria Math" w:cs="Cambria Math"/>
                </w:rPr>
                <m:t>&lt;</m:t>
              </m:r>
              <m:r>
                <w:rPr>
                  <w:rFonts w:ascii="Cambria Math" w:eastAsia="Cambria Math" w:hAnsi="Cambria Math" w:cs="Cambria Math"/>
                </w:rPr>
                <m:t>G</m:t>
              </m:r>
            </m:oMath>
            <w:r w:rsidR="00625AE0">
              <w:t xml:space="preserve"> </w:t>
            </w:r>
          </w:p>
        </w:tc>
        <w:tc>
          <w:tcPr>
            <w:tcW w:w="1755" w:type="dxa"/>
            <w:tcBorders>
              <w:top w:val="single" w:sz="1" w:space="0" w:color="666666"/>
              <w:left w:val="single" w:sz="1" w:space="0" w:color="666666"/>
              <w:bottom w:val="single" w:sz="1" w:space="0" w:color="666666"/>
              <w:right w:val="single" w:sz="1" w:space="0" w:color="666666"/>
            </w:tcBorders>
          </w:tcPr>
          <w:p w14:paraId="32701199" w14:textId="77777777" w:rsidR="00625AE0" w:rsidRDefault="002F1124" w:rsidP="00686243">
            <m:oMath>
              <m:sSub>
                <m:sSubPr>
                  <m:ctrlPr>
                    <w:rPr>
                      <w:rFonts w:ascii="Cambria Math" w:eastAsia="Cambria Math" w:hAnsi="Cambria Math" w:cs="Cambria Math"/>
                    </w:rPr>
                  </m:ctrlPr>
                </m:sSubPr>
                <m:e>
                  <m:r>
                    <w:rPr>
                      <w:rFonts w:ascii="Cambria Math" w:eastAsia="Cambria Math" w:hAnsi="Cambria Math" w:cs="Cambria Math"/>
                    </w:rPr>
                    <m:t>F</m:t>
                  </m:r>
                </m:e>
                <m:sub>
                  <m:r>
                    <m:rPr>
                      <m:nor/>
                    </m:rPr>
                    <w:rPr>
                      <w:rFonts w:ascii="Cambria Math" w:eastAsia="Cambria Math" w:hAnsi="Cambria Math" w:cs="Cambria Math"/>
                    </w:rPr>
                    <m:t>浮</m:t>
                  </m:r>
                </m:sub>
              </m:sSub>
            </m:oMath>
            <w:r w:rsidR="00625AE0">
              <w:t xml:space="preserve"> </w:t>
            </w:r>
            <w:r w:rsidR="00625AE0">
              <w:rPr>
                <w:rFonts w:hAnsi="Times New Roman"/>
              </w:rPr>
              <w:t>①</w:t>
            </w:r>
            <w:r w:rsidR="00625AE0">
              <w:rPr>
                <w:rFonts w:hAnsi="Times New Roman"/>
                <w:color w:val="FF0000"/>
                <w:u w:val="single" w:color="000000"/>
              </w:rPr>
              <w:t xml:space="preserve">  =  </w:t>
            </w:r>
            <m:oMath>
              <m:r>
                <w:rPr>
                  <w:rFonts w:ascii="Cambria Math" w:eastAsia="Cambria Math" w:hAnsi="Cambria Math" w:cs="Cambria Math"/>
                </w:rPr>
                <m:t>G</m:t>
              </m:r>
            </m:oMath>
            <w:r w:rsidR="00625AE0">
              <w:t xml:space="preserve"> </w:t>
            </w:r>
          </w:p>
        </w:tc>
        <w:tc>
          <w:tcPr>
            <w:tcW w:w="1755" w:type="dxa"/>
            <w:tcBorders>
              <w:top w:val="single" w:sz="1" w:space="0" w:color="666666"/>
              <w:left w:val="single" w:sz="1" w:space="0" w:color="666666"/>
              <w:bottom w:val="single" w:sz="1" w:space="0" w:color="666666"/>
              <w:right w:val="single" w:sz="1" w:space="0" w:color="666666"/>
            </w:tcBorders>
          </w:tcPr>
          <w:p w14:paraId="105FF865" w14:textId="77777777" w:rsidR="00625AE0" w:rsidRDefault="002F1124" w:rsidP="00686243">
            <m:oMath>
              <m:sSub>
                <m:sSubPr>
                  <m:ctrlPr>
                    <w:rPr>
                      <w:rFonts w:ascii="Cambria Math" w:eastAsia="Cambria Math" w:hAnsi="Cambria Math" w:cs="Cambria Math"/>
                    </w:rPr>
                  </m:ctrlPr>
                </m:sSubPr>
                <m:e>
                  <m:r>
                    <w:rPr>
                      <w:rFonts w:ascii="Cambria Math" w:eastAsia="Cambria Math" w:hAnsi="Cambria Math" w:cs="Cambria Math"/>
                    </w:rPr>
                    <m:t>F</m:t>
                  </m:r>
                </m:e>
                <m:sub>
                  <m:r>
                    <m:rPr>
                      <m:nor/>
                    </m:rPr>
                    <w:rPr>
                      <w:rFonts w:ascii="Cambria Math" w:eastAsia="Cambria Math" w:hAnsi="Cambria Math" w:cs="Cambria Math"/>
                    </w:rPr>
                    <m:t>浮</m:t>
                  </m:r>
                </m:sub>
              </m:sSub>
            </m:oMath>
            <w:r w:rsidR="00625AE0">
              <w:t xml:space="preserve"> </w:t>
            </w:r>
            <w:r w:rsidR="00625AE0">
              <w:rPr>
                <w:rFonts w:hAnsi="Times New Roman"/>
              </w:rPr>
              <w:t>②</w:t>
            </w:r>
            <w:r w:rsidR="00625AE0">
              <w:rPr>
                <w:rFonts w:hAnsi="Times New Roman"/>
                <w:color w:val="FF0000"/>
                <w:u w:val="single" w:color="000000"/>
              </w:rPr>
              <w:t xml:space="preserve">  =  </w:t>
            </w:r>
            <m:oMath>
              <m:r>
                <w:rPr>
                  <w:rFonts w:ascii="Cambria Math" w:eastAsia="Cambria Math" w:hAnsi="Cambria Math" w:cs="Cambria Math"/>
                </w:rPr>
                <m:t>G</m:t>
              </m:r>
            </m:oMath>
            <w:r w:rsidR="00625AE0">
              <w:t xml:space="preserve"> </w:t>
            </w:r>
          </w:p>
        </w:tc>
        <w:tc>
          <w:tcPr>
            <w:tcW w:w="1830" w:type="dxa"/>
            <w:tcBorders>
              <w:top w:val="single" w:sz="1" w:space="0" w:color="666666"/>
              <w:left w:val="single" w:sz="1" w:space="0" w:color="666666"/>
              <w:bottom w:val="single" w:sz="1" w:space="0" w:color="666666"/>
              <w:right w:val="single" w:sz="1" w:space="0" w:color="666666"/>
            </w:tcBorders>
          </w:tcPr>
          <w:p w14:paraId="4CC8FE0D" w14:textId="77777777" w:rsidR="00625AE0" w:rsidRDefault="002F1124" w:rsidP="00686243">
            <m:oMath>
              <m:sSub>
                <m:sSubPr>
                  <m:ctrlPr>
                    <w:rPr>
                      <w:rFonts w:ascii="Cambria Math" w:eastAsia="Cambria Math" w:hAnsi="Cambria Math" w:cs="Cambria Math"/>
                    </w:rPr>
                  </m:ctrlPr>
                </m:sSubPr>
                <m:e>
                  <m:r>
                    <w:rPr>
                      <w:rFonts w:ascii="Cambria Math" w:eastAsia="Cambria Math" w:hAnsi="Cambria Math" w:cs="Cambria Math"/>
                    </w:rPr>
                    <m:t>F</m:t>
                  </m:r>
                </m:e>
                <m:sub>
                  <m:r>
                    <m:rPr>
                      <m:nor/>
                    </m:rPr>
                    <w:rPr>
                      <w:rFonts w:ascii="Cambria Math" w:eastAsia="Cambria Math" w:hAnsi="Cambria Math" w:cs="Cambria Math"/>
                    </w:rPr>
                    <m:t>浮</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F</m:t>
                  </m:r>
                </m:e>
                <m:sub>
                  <m:r>
                    <m:rPr>
                      <m:nor/>
                    </m:rPr>
                    <w:rPr>
                      <w:rFonts w:ascii="Cambria Math" w:eastAsia="Cambria Math" w:hAnsi="Cambria Math" w:cs="Cambria Math"/>
                    </w:rPr>
                    <m:t>支</m:t>
                  </m:r>
                </m:sub>
              </m:sSub>
              <m:r>
                <m:rPr>
                  <m:sty m:val="p"/>
                </m:rPr>
                <w:rPr>
                  <w:rFonts w:ascii="Cambria Math" w:eastAsia="Cambria Math" w:hAnsi="Cambria Math" w:cs="Cambria Math"/>
                </w:rPr>
                <m:t>=</m:t>
              </m:r>
              <m:r>
                <w:rPr>
                  <w:rFonts w:ascii="Cambria Math" w:eastAsia="Cambria Math" w:hAnsi="Cambria Math" w:cs="Cambria Math"/>
                </w:rPr>
                <m:t>G</m:t>
              </m:r>
            </m:oMath>
            <w:r w:rsidR="00625AE0">
              <w:t xml:space="preserve"> </w:t>
            </w:r>
          </w:p>
        </w:tc>
      </w:tr>
      <w:tr w:rsidR="00625AE0" w14:paraId="703E229B" w14:textId="77777777" w:rsidTr="00686243">
        <w:trPr>
          <w:jc w:val="center"/>
        </w:trPr>
        <w:tc>
          <w:tcPr>
            <w:tcW w:w="315" w:type="dxa"/>
            <w:tcBorders>
              <w:top w:val="single" w:sz="1" w:space="0" w:color="666666"/>
              <w:left w:val="single" w:sz="1" w:space="0" w:color="666666"/>
              <w:bottom w:val="single" w:sz="1" w:space="0" w:color="666666"/>
              <w:right w:val="single" w:sz="1" w:space="0" w:color="666666"/>
            </w:tcBorders>
          </w:tcPr>
          <w:p w14:paraId="52D1FC75" w14:textId="77777777" w:rsidR="00625AE0" w:rsidRDefault="00625AE0" w:rsidP="00686243">
            <w:r>
              <w:rPr>
                <w:rFonts w:hAnsi="Times New Roman"/>
              </w:rPr>
              <w:t>密度关系</w:t>
            </w:r>
          </w:p>
        </w:tc>
        <w:tc>
          <w:tcPr>
            <w:tcW w:w="1755" w:type="dxa"/>
            <w:tcBorders>
              <w:top w:val="single" w:sz="1" w:space="0" w:color="666666"/>
              <w:left w:val="single" w:sz="1" w:space="0" w:color="666666"/>
              <w:bottom w:val="single" w:sz="1" w:space="0" w:color="666666"/>
              <w:right w:val="single" w:sz="1" w:space="0" w:color="666666"/>
            </w:tcBorders>
          </w:tcPr>
          <w:p w14:paraId="5CCEE56D" w14:textId="77777777" w:rsidR="00625AE0" w:rsidRDefault="002F1124" w:rsidP="00686243">
            <m:oMath>
              <m:sSub>
                <m:sSubPr>
                  <m:ctrlPr>
                    <w:rPr>
                      <w:rFonts w:ascii="Cambria Math" w:eastAsia="Cambria Math" w:hAnsi="Cambria Math" w:cs="Cambria Math"/>
                    </w:rPr>
                  </m:ctrlPr>
                </m:sSubPr>
                <m:e>
                  <m:r>
                    <w:rPr>
                      <w:rFonts w:ascii="Cambria Math" w:eastAsia="Cambria Math" w:hAnsi="Cambria Math" w:cs="Cambria Math"/>
                    </w:rPr>
                    <m:t>ρ</m:t>
                  </m:r>
                </m:e>
                <m:sub>
                  <m:r>
                    <m:rPr>
                      <m:nor/>
                    </m:rPr>
                    <w:rPr>
                      <w:rFonts w:ascii="Cambria Math" w:eastAsia="Cambria Math" w:hAnsi="Cambria Math" w:cs="Cambria Math"/>
                    </w:rPr>
                    <m:t>液</m:t>
                  </m:r>
                </m:sub>
              </m:sSub>
              <m:r>
                <m:rPr>
                  <m:sty m:val="p"/>
                </m:rPr>
                <w:rPr>
                  <w:rFonts w:ascii="Cambria Math" w:eastAsia="Cambria Math" w:hAnsi="Cambria Math" w:cs="Cambria Math"/>
                </w:rPr>
                <m:t>&gt;</m:t>
              </m:r>
              <m:sSub>
                <m:sSubPr>
                  <m:ctrlPr>
                    <w:rPr>
                      <w:rFonts w:ascii="Cambria Math" w:eastAsia="Cambria Math" w:hAnsi="Cambria Math" w:cs="Cambria Math"/>
                    </w:rPr>
                  </m:ctrlPr>
                </m:sSubPr>
                <m:e>
                  <m:r>
                    <w:rPr>
                      <w:rFonts w:ascii="Cambria Math" w:eastAsia="Cambria Math" w:hAnsi="Cambria Math" w:cs="Cambria Math"/>
                    </w:rPr>
                    <m:t>ρ</m:t>
                  </m:r>
                </m:e>
                <m:sub>
                  <m:r>
                    <m:rPr>
                      <m:nor/>
                    </m:rPr>
                    <w:rPr>
                      <w:rFonts w:ascii="Cambria Math" w:eastAsia="Cambria Math" w:hAnsi="Cambria Math" w:cs="Cambria Math"/>
                    </w:rPr>
                    <m:t>物</m:t>
                  </m:r>
                </m:sub>
              </m:sSub>
            </m:oMath>
            <w:r w:rsidR="00625AE0">
              <w:t xml:space="preserve"> </w:t>
            </w:r>
          </w:p>
        </w:tc>
        <w:tc>
          <w:tcPr>
            <w:tcW w:w="1755" w:type="dxa"/>
            <w:tcBorders>
              <w:top w:val="single" w:sz="1" w:space="0" w:color="666666"/>
              <w:left w:val="single" w:sz="1" w:space="0" w:color="666666"/>
              <w:bottom w:val="single" w:sz="1" w:space="0" w:color="666666"/>
              <w:right w:val="single" w:sz="1" w:space="0" w:color="666666"/>
            </w:tcBorders>
          </w:tcPr>
          <w:p w14:paraId="08446709" w14:textId="77777777" w:rsidR="00625AE0" w:rsidRDefault="002F1124" w:rsidP="00686243">
            <m:oMath>
              <m:sSub>
                <m:sSubPr>
                  <m:ctrlPr>
                    <w:rPr>
                      <w:rFonts w:ascii="Cambria Math" w:eastAsia="Cambria Math" w:hAnsi="Cambria Math" w:cs="Cambria Math"/>
                    </w:rPr>
                  </m:ctrlPr>
                </m:sSubPr>
                <m:e>
                  <m:r>
                    <w:rPr>
                      <w:rFonts w:ascii="Cambria Math" w:eastAsia="Cambria Math" w:hAnsi="Cambria Math" w:cs="Cambria Math"/>
                    </w:rPr>
                    <m:t>ρ</m:t>
                  </m:r>
                </m:e>
                <m:sub>
                  <m:r>
                    <m:rPr>
                      <m:nor/>
                    </m:rPr>
                    <w:rPr>
                      <w:rFonts w:ascii="Cambria Math" w:eastAsia="Cambria Math" w:hAnsi="Cambria Math" w:cs="Cambria Math"/>
                    </w:rPr>
                    <m:t>液</m:t>
                  </m:r>
                </m:sub>
              </m:sSub>
              <m:r>
                <m:rPr>
                  <m:sty m:val="p"/>
                </m:rPr>
                <w:rPr>
                  <w:rFonts w:ascii="Cambria Math" w:eastAsia="Cambria Math" w:hAnsi="Cambria Math" w:cs="Cambria Math"/>
                </w:rPr>
                <m:t>&lt;</m:t>
              </m:r>
              <m:sSub>
                <m:sSubPr>
                  <m:ctrlPr>
                    <w:rPr>
                      <w:rFonts w:ascii="Cambria Math" w:eastAsia="Cambria Math" w:hAnsi="Cambria Math" w:cs="Cambria Math"/>
                    </w:rPr>
                  </m:ctrlPr>
                </m:sSubPr>
                <m:e>
                  <m:r>
                    <w:rPr>
                      <w:rFonts w:ascii="Cambria Math" w:eastAsia="Cambria Math" w:hAnsi="Cambria Math" w:cs="Cambria Math"/>
                    </w:rPr>
                    <m:t>ρ</m:t>
                  </m:r>
                </m:e>
                <m:sub>
                  <m:r>
                    <m:rPr>
                      <m:nor/>
                    </m:rPr>
                    <w:rPr>
                      <w:rFonts w:ascii="Cambria Math" w:eastAsia="Cambria Math" w:hAnsi="Cambria Math" w:cs="Cambria Math"/>
                    </w:rPr>
                    <m:t>物</m:t>
                  </m:r>
                </m:sub>
              </m:sSub>
            </m:oMath>
            <w:r w:rsidR="00625AE0">
              <w:t xml:space="preserve"> </w:t>
            </w:r>
          </w:p>
        </w:tc>
        <w:tc>
          <w:tcPr>
            <w:tcW w:w="1755" w:type="dxa"/>
            <w:tcBorders>
              <w:top w:val="single" w:sz="1" w:space="0" w:color="666666"/>
              <w:left w:val="single" w:sz="1" w:space="0" w:color="666666"/>
              <w:bottom w:val="single" w:sz="1" w:space="0" w:color="666666"/>
              <w:right w:val="single" w:sz="1" w:space="0" w:color="666666"/>
            </w:tcBorders>
          </w:tcPr>
          <w:p w14:paraId="43316EFB" w14:textId="77777777" w:rsidR="00625AE0" w:rsidRDefault="002F1124" w:rsidP="00686243">
            <m:oMath>
              <m:sSub>
                <m:sSubPr>
                  <m:ctrlPr>
                    <w:rPr>
                      <w:rFonts w:ascii="Cambria Math" w:eastAsia="Cambria Math" w:hAnsi="Cambria Math" w:cs="Cambria Math"/>
                    </w:rPr>
                  </m:ctrlPr>
                </m:sSubPr>
                <m:e>
                  <m:r>
                    <w:rPr>
                      <w:rFonts w:ascii="Cambria Math" w:eastAsia="Cambria Math" w:hAnsi="Cambria Math" w:cs="Cambria Math"/>
                    </w:rPr>
                    <m:t>ρ</m:t>
                  </m:r>
                </m:e>
                <m:sub>
                  <m:r>
                    <m:rPr>
                      <m:nor/>
                    </m:rPr>
                    <w:rPr>
                      <w:rFonts w:ascii="Cambria Math" w:eastAsia="Cambria Math" w:hAnsi="Cambria Math" w:cs="Cambria Math"/>
                    </w:rPr>
                    <m:t>液</m:t>
                  </m:r>
                </m:sub>
              </m:sSub>
            </m:oMath>
            <w:r w:rsidR="00625AE0">
              <w:t xml:space="preserve"> </w:t>
            </w:r>
            <w:r w:rsidR="00625AE0">
              <w:rPr>
                <w:rFonts w:hAnsi="Times New Roman"/>
              </w:rPr>
              <w:t>③</w:t>
            </w:r>
            <w:r w:rsidR="00625AE0">
              <w:rPr>
                <w:rFonts w:hAnsi="Times New Roman"/>
                <w:color w:val="FF0000"/>
                <w:u w:val="single" w:color="000000"/>
              </w:rPr>
              <w:t xml:space="preserve">  </w:t>
            </w:r>
            <w:r w:rsidR="00625AE0">
              <w:rPr>
                <w:rFonts w:hAnsi="Times New Roman"/>
                <w:color w:val="FF0000"/>
                <w:u w:val="single" w:color="000000"/>
              </w:rPr>
              <w:t>＞</w:t>
            </w:r>
            <w:r w:rsidR="00625AE0">
              <w:rPr>
                <w:rFonts w:hAnsi="Times New Roman"/>
                <w:color w:val="FF0000"/>
                <w:u w:val="single" w:color="000000"/>
              </w:rPr>
              <w:t xml:space="preserve">  </w:t>
            </w:r>
            <m:oMath>
              <m:sSub>
                <m:sSubPr>
                  <m:ctrlPr>
                    <w:rPr>
                      <w:rFonts w:ascii="Cambria Math" w:eastAsia="Cambria Math" w:hAnsi="Cambria Math" w:cs="Cambria Math"/>
                    </w:rPr>
                  </m:ctrlPr>
                </m:sSubPr>
                <m:e>
                  <m:r>
                    <w:rPr>
                      <w:rFonts w:ascii="Cambria Math" w:eastAsia="Cambria Math" w:hAnsi="Cambria Math" w:cs="Cambria Math"/>
                    </w:rPr>
                    <m:t>ρ</m:t>
                  </m:r>
                </m:e>
                <m:sub>
                  <m:r>
                    <m:rPr>
                      <m:nor/>
                    </m:rPr>
                    <w:rPr>
                      <w:rFonts w:ascii="Cambria Math" w:eastAsia="Cambria Math" w:hAnsi="Cambria Math" w:cs="Cambria Math"/>
                    </w:rPr>
                    <m:t>物</m:t>
                  </m:r>
                </m:sub>
              </m:sSub>
            </m:oMath>
            <w:r w:rsidR="00625AE0">
              <w:t xml:space="preserve"> </w:t>
            </w:r>
          </w:p>
        </w:tc>
        <w:tc>
          <w:tcPr>
            <w:tcW w:w="1755" w:type="dxa"/>
            <w:tcBorders>
              <w:top w:val="single" w:sz="1" w:space="0" w:color="666666"/>
              <w:left w:val="single" w:sz="1" w:space="0" w:color="666666"/>
              <w:bottom w:val="single" w:sz="1" w:space="0" w:color="666666"/>
              <w:right w:val="single" w:sz="1" w:space="0" w:color="666666"/>
            </w:tcBorders>
          </w:tcPr>
          <w:p w14:paraId="5A7B5B30" w14:textId="77777777" w:rsidR="00625AE0" w:rsidRDefault="002F1124" w:rsidP="00686243">
            <m:oMath>
              <m:sSub>
                <m:sSubPr>
                  <m:ctrlPr>
                    <w:rPr>
                      <w:rFonts w:ascii="Cambria Math" w:eastAsia="Cambria Math" w:hAnsi="Cambria Math" w:cs="Cambria Math"/>
                    </w:rPr>
                  </m:ctrlPr>
                </m:sSubPr>
                <m:e>
                  <m:r>
                    <w:rPr>
                      <w:rFonts w:ascii="Cambria Math" w:eastAsia="Cambria Math" w:hAnsi="Cambria Math" w:cs="Cambria Math"/>
                    </w:rPr>
                    <m:t>ρ</m:t>
                  </m:r>
                </m:e>
                <m:sub>
                  <m:r>
                    <m:rPr>
                      <m:nor/>
                    </m:rPr>
                    <w:rPr>
                      <w:rFonts w:ascii="Cambria Math" w:eastAsia="Cambria Math" w:hAnsi="Cambria Math" w:cs="Cambria Math"/>
                    </w:rPr>
                    <m:t>液</m:t>
                  </m:r>
                </m:sub>
              </m:sSub>
            </m:oMath>
            <w:r w:rsidR="00625AE0">
              <w:t xml:space="preserve"> </w:t>
            </w:r>
            <w:r w:rsidR="00625AE0">
              <w:rPr>
                <w:rFonts w:hAnsi="Times New Roman"/>
              </w:rPr>
              <w:t>④</w:t>
            </w:r>
            <w:r w:rsidR="00625AE0">
              <w:rPr>
                <w:rFonts w:hAnsi="Times New Roman"/>
                <w:color w:val="FF0000"/>
                <w:u w:val="single" w:color="000000"/>
              </w:rPr>
              <w:t xml:space="preserve">  =  </w:t>
            </w:r>
            <m:oMath>
              <m:sSub>
                <m:sSubPr>
                  <m:ctrlPr>
                    <w:rPr>
                      <w:rFonts w:ascii="Cambria Math" w:eastAsia="Cambria Math" w:hAnsi="Cambria Math" w:cs="Cambria Math"/>
                    </w:rPr>
                  </m:ctrlPr>
                </m:sSubPr>
                <m:e>
                  <m:r>
                    <w:rPr>
                      <w:rFonts w:ascii="Cambria Math" w:eastAsia="Cambria Math" w:hAnsi="Cambria Math" w:cs="Cambria Math"/>
                    </w:rPr>
                    <m:t>ρ</m:t>
                  </m:r>
                </m:e>
                <m:sub>
                  <m:r>
                    <m:rPr>
                      <m:nor/>
                    </m:rPr>
                    <w:rPr>
                      <w:rFonts w:ascii="Cambria Math" w:eastAsia="Cambria Math" w:hAnsi="Cambria Math" w:cs="Cambria Math"/>
                    </w:rPr>
                    <m:t>物</m:t>
                  </m:r>
                </m:sub>
              </m:sSub>
            </m:oMath>
            <w:r w:rsidR="00625AE0">
              <w:t xml:space="preserve"> </w:t>
            </w:r>
          </w:p>
        </w:tc>
        <w:tc>
          <w:tcPr>
            <w:tcW w:w="1830" w:type="dxa"/>
            <w:tcBorders>
              <w:top w:val="single" w:sz="1" w:space="0" w:color="666666"/>
              <w:left w:val="single" w:sz="1" w:space="0" w:color="666666"/>
              <w:bottom w:val="single" w:sz="1" w:space="0" w:color="666666"/>
              <w:right w:val="single" w:sz="1" w:space="0" w:color="666666"/>
            </w:tcBorders>
          </w:tcPr>
          <w:p w14:paraId="49662FA1" w14:textId="77777777" w:rsidR="00625AE0" w:rsidRDefault="002F1124" w:rsidP="00686243">
            <m:oMath>
              <m:sSub>
                <m:sSubPr>
                  <m:ctrlPr>
                    <w:rPr>
                      <w:rFonts w:ascii="Cambria Math" w:eastAsia="Cambria Math" w:hAnsi="Cambria Math" w:cs="Cambria Math"/>
                    </w:rPr>
                  </m:ctrlPr>
                </m:sSubPr>
                <m:e>
                  <m:r>
                    <w:rPr>
                      <w:rFonts w:ascii="Cambria Math" w:eastAsia="Cambria Math" w:hAnsi="Cambria Math" w:cs="Cambria Math"/>
                    </w:rPr>
                    <m:t>ρ</m:t>
                  </m:r>
                </m:e>
                <m:sub>
                  <m:r>
                    <m:rPr>
                      <m:nor/>
                    </m:rPr>
                    <w:rPr>
                      <w:rFonts w:ascii="Cambria Math" w:eastAsia="Cambria Math" w:hAnsi="Cambria Math" w:cs="Cambria Math"/>
                    </w:rPr>
                    <m:t>液</m:t>
                  </m:r>
                </m:sub>
              </m:sSub>
            </m:oMath>
            <w:r w:rsidR="00625AE0">
              <w:t xml:space="preserve"> </w:t>
            </w:r>
            <w:r w:rsidR="00625AE0">
              <w:rPr>
                <w:rFonts w:hAnsi="Times New Roman"/>
              </w:rPr>
              <w:t>⑤</w:t>
            </w:r>
            <w:r w:rsidR="00625AE0">
              <w:rPr>
                <w:rFonts w:hAnsi="Times New Roman"/>
                <w:color w:val="FF0000"/>
                <w:u w:val="single" w:color="000000"/>
              </w:rPr>
              <w:t xml:space="preserve">  </w:t>
            </w:r>
            <w:r w:rsidR="00625AE0">
              <w:rPr>
                <w:rFonts w:hAnsi="Times New Roman"/>
                <w:color w:val="FF0000"/>
                <w:u w:val="single" w:color="000000"/>
              </w:rPr>
              <w:t>＜</w:t>
            </w:r>
            <w:r w:rsidR="00625AE0">
              <w:rPr>
                <w:rFonts w:hAnsi="Times New Roman"/>
                <w:color w:val="FF0000"/>
                <w:u w:val="single" w:color="000000"/>
              </w:rPr>
              <w:t xml:space="preserve">  </w:t>
            </w:r>
            <m:oMath>
              <m:sSub>
                <m:sSubPr>
                  <m:ctrlPr>
                    <w:rPr>
                      <w:rFonts w:ascii="Cambria Math" w:eastAsia="Cambria Math" w:hAnsi="Cambria Math" w:cs="Cambria Math"/>
                    </w:rPr>
                  </m:ctrlPr>
                </m:sSubPr>
                <m:e>
                  <m:r>
                    <w:rPr>
                      <w:rFonts w:ascii="Cambria Math" w:eastAsia="Cambria Math" w:hAnsi="Cambria Math" w:cs="Cambria Math"/>
                    </w:rPr>
                    <m:t>ρ</m:t>
                  </m:r>
                </m:e>
                <m:sub>
                  <m:r>
                    <m:rPr>
                      <m:nor/>
                    </m:rPr>
                    <w:rPr>
                      <w:rFonts w:ascii="Cambria Math" w:eastAsia="Cambria Math" w:hAnsi="Cambria Math" w:cs="Cambria Math"/>
                    </w:rPr>
                    <m:t>物</m:t>
                  </m:r>
                </m:sub>
              </m:sSub>
            </m:oMath>
            <w:r w:rsidR="00625AE0">
              <w:t xml:space="preserve"> </w:t>
            </w:r>
          </w:p>
        </w:tc>
      </w:tr>
      <w:tr w:rsidR="00625AE0" w14:paraId="01A1700E" w14:textId="77777777" w:rsidTr="00686243">
        <w:trPr>
          <w:jc w:val="center"/>
        </w:trPr>
        <w:tc>
          <w:tcPr>
            <w:tcW w:w="315" w:type="dxa"/>
            <w:vMerge w:val="restart"/>
            <w:tcBorders>
              <w:top w:val="single" w:sz="1" w:space="0" w:color="666666"/>
              <w:left w:val="single" w:sz="1" w:space="0" w:color="666666"/>
              <w:bottom w:val="single" w:sz="1" w:space="0" w:color="666666"/>
              <w:right w:val="single" w:sz="1" w:space="0" w:color="666666"/>
            </w:tcBorders>
          </w:tcPr>
          <w:p w14:paraId="1AC27C76" w14:textId="77777777" w:rsidR="00625AE0" w:rsidRDefault="00625AE0" w:rsidP="00686243">
            <w:r>
              <w:rPr>
                <w:rFonts w:hAnsi="Times New Roman"/>
              </w:rPr>
              <w:t>运动状态</w:t>
            </w:r>
          </w:p>
        </w:tc>
        <w:tc>
          <w:tcPr>
            <w:tcW w:w="3510" w:type="dxa"/>
            <w:gridSpan w:val="2"/>
            <w:vMerge w:val="restart"/>
            <w:tcBorders>
              <w:top w:val="single" w:sz="1" w:space="0" w:color="666666"/>
              <w:left w:val="single" w:sz="1" w:space="0" w:color="666666"/>
              <w:bottom w:val="single" w:sz="1" w:space="0" w:color="666666"/>
              <w:right w:val="single" w:sz="1" w:space="0" w:color="666666"/>
            </w:tcBorders>
          </w:tcPr>
          <w:p w14:paraId="322D80ED" w14:textId="77777777" w:rsidR="00625AE0" w:rsidRDefault="00625AE0" w:rsidP="00686243">
            <w:r>
              <w:rPr>
                <w:rFonts w:hAnsi="Times New Roman"/>
              </w:rPr>
              <w:t>处于动态（运动状态不断改变），受非平衡力作用</w:t>
            </w:r>
          </w:p>
        </w:tc>
        <w:tc>
          <w:tcPr>
            <w:tcW w:w="1755" w:type="dxa"/>
            <w:tcBorders>
              <w:top w:val="single" w:sz="1" w:space="0" w:color="666666"/>
              <w:left w:val="single" w:sz="1" w:space="0" w:color="666666"/>
              <w:bottom w:val="single" w:sz="1" w:space="0" w:color="666666"/>
              <w:right w:val="single" w:sz="1" w:space="0" w:color="666666"/>
            </w:tcBorders>
          </w:tcPr>
          <w:p w14:paraId="16B7D792" w14:textId="77777777" w:rsidR="00625AE0" w:rsidRDefault="00625AE0" w:rsidP="00686243">
            <w:r>
              <w:rPr>
                <w:rFonts w:hAnsi="Times New Roman"/>
              </w:rPr>
              <w:t>是</w:t>
            </w:r>
            <w:r>
              <w:rPr>
                <w:rFonts w:hAnsi="Times New Roman"/>
              </w:rPr>
              <w:t>“</w:t>
            </w:r>
            <w:r>
              <w:rPr>
                <w:rFonts w:hAnsi="Times New Roman"/>
              </w:rPr>
              <w:t>上浮</w:t>
            </w:r>
            <w:r>
              <w:rPr>
                <w:rFonts w:hAnsi="Times New Roman"/>
              </w:rPr>
              <w:t>”</w:t>
            </w:r>
            <w:r>
              <w:rPr>
                <w:rFonts w:hAnsi="Times New Roman"/>
              </w:rPr>
              <w:t>过程的最终状态</w:t>
            </w:r>
          </w:p>
        </w:tc>
        <w:tc>
          <w:tcPr>
            <w:tcW w:w="1755" w:type="dxa"/>
            <w:tcBorders>
              <w:top w:val="single" w:sz="1" w:space="0" w:color="666666"/>
              <w:left w:val="single" w:sz="1" w:space="0" w:color="666666"/>
              <w:bottom w:val="single" w:sz="1" w:space="0" w:color="666666"/>
              <w:right w:val="single" w:sz="1" w:space="0" w:color="666666"/>
            </w:tcBorders>
          </w:tcPr>
          <w:p w14:paraId="25D5BCDB" w14:textId="77777777" w:rsidR="00625AE0" w:rsidRDefault="00625AE0" w:rsidP="00686243">
            <w:r>
              <w:rPr>
                <w:rFonts w:hAnsi="Times New Roman"/>
              </w:rPr>
              <w:t>可以停留在液体中任意深度处</w:t>
            </w:r>
          </w:p>
        </w:tc>
        <w:tc>
          <w:tcPr>
            <w:tcW w:w="1830" w:type="dxa"/>
            <w:tcBorders>
              <w:top w:val="single" w:sz="1" w:space="0" w:color="666666"/>
              <w:left w:val="single" w:sz="1" w:space="0" w:color="666666"/>
              <w:bottom w:val="single" w:sz="1" w:space="0" w:color="666666"/>
              <w:right w:val="single" w:sz="1" w:space="0" w:color="666666"/>
            </w:tcBorders>
          </w:tcPr>
          <w:p w14:paraId="13BAD59C" w14:textId="77777777" w:rsidR="00625AE0" w:rsidRDefault="00625AE0" w:rsidP="00686243">
            <w:r>
              <w:rPr>
                <w:rFonts w:hAnsi="Times New Roman"/>
              </w:rPr>
              <w:t>是</w:t>
            </w:r>
            <w:r>
              <w:rPr>
                <w:rFonts w:hAnsi="Times New Roman"/>
              </w:rPr>
              <w:t>“</w:t>
            </w:r>
            <w:r>
              <w:rPr>
                <w:rFonts w:hAnsi="Times New Roman"/>
              </w:rPr>
              <w:t>下沉</w:t>
            </w:r>
            <w:r>
              <w:rPr>
                <w:rFonts w:hAnsi="Times New Roman"/>
              </w:rPr>
              <w:t>”</w:t>
            </w:r>
            <w:r>
              <w:rPr>
                <w:rFonts w:hAnsi="Times New Roman"/>
              </w:rPr>
              <w:t>过程的最终状态</w:t>
            </w:r>
          </w:p>
        </w:tc>
      </w:tr>
      <w:tr w:rsidR="00625AE0" w14:paraId="720743C6" w14:textId="77777777" w:rsidTr="00686243">
        <w:trPr>
          <w:jc w:val="center"/>
        </w:trPr>
        <w:tc>
          <w:tcPr>
            <w:tcW w:w="0" w:type="auto"/>
            <w:vMerge/>
            <w:tcBorders>
              <w:top w:val="single" w:sz="1" w:space="0" w:color="666666"/>
              <w:left w:val="single" w:sz="1" w:space="0" w:color="666666"/>
              <w:bottom w:val="single" w:sz="1" w:space="0" w:color="666666"/>
              <w:right w:val="single" w:sz="1" w:space="0" w:color="666666"/>
            </w:tcBorders>
          </w:tcPr>
          <w:p w14:paraId="29548D46" w14:textId="77777777" w:rsidR="00625AE0" w:rsidRDefault="00625AE0" w:rsidP="00686243"/>
        </w:tc>
        <w:tc>
          <w:tcPr>
            <w:tcW w:w="0" w:type="auto"/>
            <w:gridSpan w:val="2"/>
            <w:vMerge/>
            <w:tcBorders>
              <w:top w:val="single" w:sz="1" w:space="0" w:color="666666"/>
              <w:left w:val="single" w:sz="1" w:space="0" w:color="666666"/>
              <w:bottom w:val="single" w:sz="1" w:space="0" w:color="666666"/>
              <w:right w:val="single" w:sz="1" w:space="0" w:color="666666"/>
            </w:tcBorders>
          </w:tcPr>
          <w:p w14:paraId="2BBC7526" w14:textId="77777777" w:rsidR="00625AE0" w:rsidRDefault="00625AE0" w:rsidP="00686243"/>
        </w:tc>
        <w:tc>
          <w:tcPr>
            <w:tcW w:w="5340" w:type="dxa"/>
            <w:gridSpan w:val="3"/>
            <w:tcBorders>
              <w:top w:val="single" w:sz="1" w:space="0" w:color="666666"/>
              <w:left w:val="single" w:sz="1" w:space="0" w:color="666666"/>
              <w:bottom w:val="single" w:sz="1" w:space="0" w:color="666666"/>
              <w:right w:val="single" w:sz="1" w:space="0" w:color="666666"/>
            </w:tcBorders>
          </w:tcPr>
          <w:p w14:paraId="77E6F30D" w14:textId="77777777" w:rsidR="00625AE0" w:rsidRDefault="00625AE0" w:rsidP="00686243">
            <w:r>
              <w:rPr>
                <w:rFonts w:hAnsi="Times New Roman"/>
              </w:rPr>
              <w:t>处于静态，受平衡力作用</w:t>
            </w:r>
          </w:p>
        </w:tc>
      </w:tr>
    </w:tbl>
    <w:p w14:paraId="1BC009E1" w14:textId="77777777" w:rsidR="00625AE0" w:rsidRDefault="00625AE0" w:rsidP="00625AE0">
      <w:pPr>
        <w:pStyle w:val="4"/>
      </w:pPr>
      <w:r>
        <w:t>知识点</w:t>
      </w:r>
      <w:r>
        <w:t xml:space="preserve">4 </w:t>
      </w:r>
      <w:r>
        <w:t>浮力的应用</w:t>
      </w:r>
    </w:p>
    <w:p w14:paraId="3147B576" w14:textId="77777777" w:rsidR="00625AE0" w:rsidRDefault="00625AE0" w:rsidP="00625AE0">
      <w:pPr>
        <w:ind w:firstLine="440"/>
      </w:pPr>
      <w:r>
        <w:t>1.</w:t>
      </w:r>
      <w:r>
        <w:t>轮船</w:t>
      </w:r>
    </w:p>
    <w:p w14:paraId="2709369A" w14:textId="77777777" w:rsidR="00625AE0" w:rsidRDefault="00625AE0" w:rsidP="00625AE0">
      <w:pPr>
        <w:ind w:firstLine="440"/>
      </w:pPr>
      <w:r>
        <w:t>（</w:t>
      </w:r>
      <w:r>
        <w:t>1</w:t>
      </w:r>
      <w:r>
        <w:t>）排水量：轮船排开水的质量。</w:t>
      </w:r>
    </w:p>
    <w:p w14:paraId="27807768" w14:textId="77777777" w:rsidR="00625AE0" w:rsidRDefault="00625AE0" w:rsidP="00625AE0">
      <w:pPr>
        <w:ind w:firstLine="440"/>
      </w:pPr>
      <w:r>
        <w:t>（</w:t>
      </w:r>
      <w:r>
        <w:t>2</w:t>
      </w:r>
      <w:r>
        <w:t>）轮船工作原理：把密度大于水的材料做成空心的，可以使排开水的体积增加，从而增大浮力，使其漂浮在水面上。</w:t>
      </w:r>
    </w:p>
    <w:p w14:paraId="067192DF" w14:textId="77777777" w:rsidR="00625AE0" w:rsidRDefault="00625AE0" w:rsidP="00625AE0">
      <w:pPr>
        <w:ind w:firstLine="440"/>
      </w:pPr>
      <w:r>
        <w:t>2.</w:t>
      </w:r>
      <w:r>
        <w:t>潜水艇：通过改变</w:t>
      </w:r>
      <w:r>
        <w:rPr>
          <w:color w:val="FF0000"/>
          <w:u w:val="single" w:color="000000"/>
        </w:rPr>
        <w:t xml:space="preserve">  </w:t>
      </w:r>
      <w:r>
        <w:rPr>
          <w:color w:val="FF0000"/>
          <w:u w:val="single" w:color="000000"/>
        </w:rPr>
        <w:t>自身的重力</w:t>
      </w:r>
      <w:r>
        <w:rPr>
          <w:color w:val="FF0000"/>
          <w:u w:val="single" w:color="000000"/>
        </w:rPr>
        <w:t xml:space="preserve">  </w:t>
      </w:r>
      <w:r>
        <w:t>来实现浮沉。</w:t>
      </w:r>
    </w:p>
    <w:p w14:paraId="4E1C306E" w14:textId="77777777" w:rsidR="00625AE0" w:rsidRDefault="00625AE0" w:rsidP="00625AE0">
      <w:pPr>
        <w:ind w:firstLine="440"/>
      </w:pPr>
      <w:r>
        <w:t>3.</w:t>
      </w:r>
      <w:r>
        <w:t>气球和飞艇：通过充入比空气密度小的气体，实现上升。</w:t>
      </w:r>
    </w:p>
    <w:p w14:paraId="2A7AC760" w14:textId="77777777" w:rsidR="00625AE0" w:rsidRDefault="00625AE0" w:rsidP="00625AE0">
      <w:pPr>
        <w:ind w:firstLine="440"/>
      </w:pPr>
      <w:r>
        <w:lastRenderedPageBreak/>
        <w:t>4.</w:t>
      </w:r>
      <w:r>
        <w:t>密度计：根据物体</w:t>
      </w:r>
      <w:r>
        <w:rPr>
          <w:color w:val="FF0000"/>
          <w:u w:val="single" w:color="000000"/>
        </w:rPr>
        <w:t xml:space="preserve">  </w:t>
      </w:r>
      <w:r>
        <w:rPr>
          <w:color w:val="FF0000"/>
          <w:u w:val="single" w:color="000000"/>
        </w:rPr>
        <w:t>漂浮</w:t>
      </w:r>
      <w:r>
        <w:rPr>
          <w:color w:val="FF0000"/>
          <w:u w:val="single" w:color="000000"/>
        </w:rPr>
        <w:t xml:space="preserve">  </w:t>
      </w:r>
      <w:r>
        <w:t>时受到的浮力等于自身的重力和阿基米德原理</w:t>
      </w:r>
      <m:oMath>
        <m:sSub>
          <m:sSubPr>
            <m:ctrlPr>
              <w:rPr>
                <w:rFonts w:ascii="Cambria Math" w:eastAsia="Cambria Math" w:hAnsi="Cambria Math" w:cs="Cambria Math"/>
              </w:rPr>
            </m:ctrlPr>
          </m:sSubPr>
          <m:e>
            <m:r>
              <w:rPr>
                <w:rFonts w:ascii="Cambria Math" w:eastAsia="Cambria Math" w:hAnsi="Cambria Math" w:cs="Cambria Math"/>
              </w:rPr>
              <m:t>F</m:t>
            </m:r>
          </m:e>
          <m:sub>
            <m:r>
              <m:rPr>
                <m:nor/>
              </m:rPr>
              <w:rPr>
                <w:rFonts w:ascii="Cambria Math" w:eastAsia="Cambria Math" w:hAnsi="Cambria Math" w:cs="Cambria Math"/>
              </w:rPr>
              <m:t>浮</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G</m:t>
            </m:r>
          </m:e>
          <m:sub>
            <m:r>
              <m:rPr>
                <m:nor/>
              </m:rPr>
              <w:rPr>
                <w:rFonts w:ascii="Cambria Math" w:eastAsia="Cambria Math" w:hAnsi="Cambria Math" w:cs="Cambria Math"/>
              </w:rPr>
              <m:t>排</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ρ</m:t>
            </m:r>
          </m:e>
          <m:sub>
            <m:r>
              <m:rPr>
                <m:nor/>
              </m:rPr>
              <w:rPr>
                <w:rFonts w:ascii="Cambria Math" w:eastAsia="Cambria Math" w:hAnsi="Cambria Math" w:cs="Cambria Math"/>
              </w:rPr>
              <m:t>液</m:t>
            </m:r>
          </m:sub>
        </m:sSub>
        <m:r>
          <w:rPr>
            <w:rFonts w:ascii="Cambria Math" w:eastAsia="Cambria Math" w:hAnsi="Cambria Math" w:cs="Cambria Math"/>
          </w:rPr>
          <m:t>g</m:t>
        </m:r>
        <m:sSub>
          <m:sSubPr>
            <m:ctrlPr>
              <w:rPr>
                <w:rFonts w:ascii="Cambria Math" w:eastAsia="Cambria Math" w:hAnsi="Cambria Math" w:cs="Cambria Math"/>
              </w:rPr>
            </m:ctrlPr>
          </m:sSubPr>
          <m:e>
            <m:r>
              <w:rPr>
                <w:rFonts w:ascii="Cambria Math" w:eastAsia="Cambria Math" w:hAnsi="Cambria Math" w:cs="Cambria Math"/>
              </w:rPr>
              <m:t>V</m:t>
            </m:r>
          </m:e>
          <m:sub>
            <m:r>
              <m:rPr>
                <m:nor/>
              </m:rPr>
              <w:rPr>
                <w:rFonts w:ascii="Cambria Math" w:eastAsia="Cambria Math" w:hAnsi="Cambria Math" w:cs="Cambria Math"/>
              </w:rPr>
              <m:t>排</m:t>
            </m:r>
          </m:sub>
        </m:sSub>
      </m:oMath>
      <w:r>
        <w:t xml:space="preserve"> </w:t>
      </w:r>
      <w:r>
        <w:t>制成。测量液体密度时，密度计浸入液体的体积越大，待测液体的密度就越</w:t>
      </w:r>
      <w:r>
        <w:rPr>
          <w:color w:val="FF0000"/>
          <w:u w:val="single" w:color="000000"/>
        </w:rPr>
        <w:t xml:space="preserve">  </w:t>
      </w:r>
      <w:r>
        <w:rPr>
          <w:color w:val="FF0000"/>
          <w:u w:val="single" w:color="000000"/>
        </w:rPr>
        <w:t>小</w:t>
      </w:r>
      <w:r>
        <w:rPr>
          <w:color w:val="FF0000"/>
          <w:u w:val="single" w:color="000000"/>
        </w:rPr>
        <w:t xml:space="preserve">  </w:t>
      </w:r>
      <w:r>
        <w:t>。</w:t>
      </w:r>
    </w:p>
    <w:p w14:paraId="433F786E" w14:textId="77777777" w:rsidR="00625AE0" w:rsidRDefault="00625AE0" w:rsidP="00625AE0">
      <w:pPr>
        <w:pStyle w:val="3"/>
      </w:pPr>
      <w:r>
        <w:rPr>
          <w:noProof/>
        </w:rPr>
        <w:drawing>
          <wp:inline distT="0" distB="0" distL="0" distR="0" wp14:anchorId="78FBD597" wp14:editId="703DE8F5">
            <wp:extent cx="2981325" cy="622039"/>
            <wp:effectExtent l="0" t="0" r="0" b="0"/>
            <wp:docPr id="339" name="图片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3"/>
                    <a:srcRect/>
                    <a:stretch>
                      <a:fillRect/>
                    </a:stretch>
                  </pic:blipFill>
                  <pic:spPr bwMode="auto">
                    <a:xfrm>
                      <a:off x="0" y="0"/>
                      <a:ext cx="2981325" cy="622039"/>
                    </a:xfrm>
                    <a:prstGeom prst="rect">
                      <a:avLst/>
                    </a:prstGeom>
                  </pic:spPr>
                </pic:pic>
              </a:graphicData>
            </a:graphic>
          </wp:inline>
        </w:drawing>
      </w:r>
      <w:r>
        <w:rPr>
          <w:color w:val="FFFFFF"/>
          <w:sz w:val="1"/>
          <w:szCs w:val="1"/>
        </w:rPr>
        <w:t>重难点突破</w:t>
      </w:r>
    </w:p>
    <w:p w14:paraId="74FBE388" w14:textId="77777777" w:rsidR="00625AE0" w:rsidRDefault="00625AE0" w:rsidP="00625AE0">
      <w:pPr>
        <w:pStyle w:val="4"/>
      </w:pPr>
      <w:r>
        <w:t>重点</w:t>
      </w:r>
      <w:r>
        <w:t xml:space="preserve">1 </w:t>
      </w:r>
      <w:r>
        <w:t>探究浮力的大小与哪些因素有关</w:t>
      </w:r>
    </w:p>
    <w:p w14:paraId="7E54D4DC" w14:textId="77777777" w:rsidR="00625AE0" w:rsidRDefault="00625AE0" w:rsidP="00625AE0">
      <w:pPr>
        <w:ind w:firstLine="440"/>
      </w:pPr>
      <w:r>
        <w:t>1.</w:t>
      </w:r>
      <w:r>
        <w:t>实验装置图（如图</w:t>
      </w:r>
      <w:r>
        <w:t>1-13-1</w:t>
      </w:r>
      <w:r>
        <w:t>）</w:t>
      </w:r>
    </w:p>
    <w:p w14:paraId="1776F0E3" w14:textId="77777777" w:rsidR="00625AE0" w:rsidRDefault="00625AE0" w:rsidP="00625AE0">
      <w:pPr>
        <w:jc w:val="center"/>
      </w:pPr>
      <w:r>
        <w:rPr>
          <w:noProof/>
        </w:rPr>
        <w:drawing>
          <wp:anchor distT="0" distB="0" distL="0" distR="0" simplePos="0" relativeHeight="252037632" behindDoc="0" locked="0" layoutInCell="1" allowOverlap="0" wp14:anchorId="121EE1FD" wp14:editId="45D05870">
            <wp:simplePos x="0" y="0"/>
            <wp:positionH relativeFrom="margin">
              <wp:align>center</wp:align>
            </wp:positionH>
            <wp:positionV relativeFrom="line">
              <wp:posOffset>0</wp:posOffset>
            </wp:positionV>
            <wp:extent cx="638175" cy="1512251"/>
            <wp:effectExtent l="0" t="0" r="0" b="0"/>
            <wp:wrapTopAndBottom distT="0" distB="0"/>
            <wp:docPr id="340" name="图片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03"/>
                    <a:srcRect/>
                    <a:stretch>
                      <a:fillRect/>
                    </a:stretch>
                  </pic:blipFill>
                  <pic:spPr bwMode="auto">
                    <a:xfrm>
                      <a:off x="0" y="0"/>
                      <a:ext cx="638175" cy="1512251"/>
                    </a:xfrm>
                    <a:prstGeom prst="rect">
                      <a:avLst/>
                    </a:prstGeom>
                  </pic:spPr>
                </pic:pic>
              </a:graphicData>
            </a:graphic>
          </wp:anchor>
        </w:drawing>
      </w:r>
    </w:p>
    <w:p w14:paraId="4903FCC5" w14:textId="77777777" w:rsidR="00625AE0" w:rsidRDefault="00625AE0" w:rsidP="00625AE0">
      <w:pPr>
        <w:jc w:val="center"/>
      </w:pPr>
      <w:r>
        <w:t>图</w:t>
      </w:r>
      <w:r>
        <w:t>1-13-1</w:t>
      </w:r>
    </w:p>
    <w:p w14:paraId="3904F645" w14:textId="77777777" w:rsidR="00625AE0" w:rsidRDefault="00625AE0" w:rsidP="00625AE0"/>
    <w:p w14:paraId="0E6893B4" w14:textId="77777777" w:rsidR="00625AE0" w:rsidRDefault="00625AE0" w:rsidP="00625AE0">
      <w:pPr>
        <w:ind w:firstLine="440"/>
      </w:pPr>
      <w:r>
        <w:t>2.</w:t>
      </w:r>
      <w:r>
        <w:t>实验方法（控制变量法）</w:t>
      </w:r>
    </w:p>
    <w:p w14:paraId="5CF723AD" w14:textId="77777777" w:rsidR="00625AE0" w:rsidRDefault="00625AE0" w:rsidP="00625AE0">
      <w:pPr>
        <w:ind w:firstLine="440"/>
      </w:pPr>
      <w:r>
        <w:t>（</w:t>
      </w:r>
      <w:r>
        <w:t>1</w:t>
      </w:r>
      <w:r>
        <w:t>）探究浮力的大小与物体排开液体体积的关系时：用弹簧测力计提着同一物体，使物体浸入同一液体中的体积不同，观察弹簧测力计的示数。</w:t>
      </w:r>
    </w:p>
    <w:p w14:paraId="10208209" w14:textId="77777777" w:rsidR="00625AE0" w:rsidRDefault="00625AE0" w:rsidP="00625AE0">
      <w:pPr>
        <w:ind w:firstLine="440"/>
      </w:pPr>
      <w:r>
        <w:t>（</w:t>
      </w:r>
      <w:r>
        <w:t>2</w:t>
      </w:r>
      <w:r>
        <w:t>）探究浮力的大小与液体密度的关系时：用弹簧测力计提着同一物体，使物体分别浸没在不同液体的同一深度处，观察弹簧测力计的示数。</w:t>
      </w:r>
    </w:p>
    <w:p w14:paraId="4A29531C" w14:textId="77777777" w:rsidR="00625AE0" w:rsidRDefault="00625AE0" w:rsidP="00625AE0">
      <w:pPr>
        <w:ind w:firstLine="440"/>
      </w:pPr>
      <w:r>
        <w:t>（</w:t>
      </w:r>
      <w:r>
        <w:t>3</w:t>
      </w:r>
      <w:r>
        <w:t>）探究浮力的大小与物体浸没在液体中的深度的关系时：用弹簧测力计提着同一物体，使物体浸没在同一液体的不同深度处，观察弹簧测力计的示数。</w:t>
      </w:r>
    </w:p>
    <w:p w14:paraId="2E6629B9" w14:textId="77777777" w:rsidR="00625AE0" w:rsidRDefault="00625AE0" w:rsidP="00625AE0">
      <w:pPr>
        <w:ind w:firstLine="440"/>
      </w:pPr>
      <w:r>
        <w:t>3.</w:t>
      </w:r>
      <w:r>
        <w:t>实验中常用到的计算浮力大小的方法</w:t>
      </w:r>
    </w:p>
    <w:p w14:paraId="205B5BCD" w14:textId="77777777" w:rsidR="00625AE0" w:rsidRDefault="00625AE0" w:rsidP="00625AE0">
      <w:pPr>
        <w:ind w:firstLine="440"/>
      </w:pPr>
      <w:r>
        <w:t>（</w:t>
      </w:r>
      <w:r>
        <w:t>1</w:t>
      </w:r>
      <w:r>
        <w:t>）称重法：</w:t>
      </w:r>
      <m:oMath>
        <m:sSub>
          <m:sSubPr>
            <m:ctrlPr>
              <w:rPr>
                <w:rFonts w:ascii="Cambria Math" w:eastAsia="Cambria Math" w:hAnsi="Cambria Math" w:cs="Cambria Math"/>
              </w:rPr>
            </m:ctrlPr>
          </m:sSubPr>
          <m:e>
            <m:r>
              <w:rPr>
                <w:rFonts w:ascii="Cambria Math" w:eastAsia="Cambria Math" w:hAnsi="Cambria Math" w:cs="Cambria Math"/>
              </w:rPr>
              <m:t>F</m:t>
            </m:r>
          </m:e>
          <m:sub>
            <m:r>
              <m:rPr>
                <m:nor/>
              </m:rPr>
              <w:rPr>
                <w:rFonts w:ascii="Cambria Math" w:eastAsia="Cambria Math" w:hAnsi="Cambria Math" w:cs="Cambria Math"/>
              </w:rPr>
              <m:t>浮</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G</m:t>
            </m:r>
          </m:e>
          <m:sub>
            <m:r>
              <m:rPr>
                <m:nor/>
              </m:rPr>
              <w:rPr>
                <w:rFonts w:ascii="Cambria Math" w:eastAsia="Cambria Math" w:hAnsi="Cambria Math" w:cs="Cambria Math"/>
              </w:rPr>
              <m:t>物</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F</m:t>
            </m:r>
          </m:e>
          <m:sub>
            <m:r>
              <m:rPr>
                <m:nor/>
              </m:rPr>
              <w:rPr>
                <w:rFonts w:ascii="Cambria Math" w:eastAsia="Cambria Math" w:hAnsi="Cambria Math" w:cs="Cambria Math"/>
              </w:rPr>
              <m:t>拉</m:t>
            </m:r>
          </m:sub>
        </m:sSub>
      </m:oMath>
      <w:r>
        <w:t xml:space="preserve"> </w:t>
      </w:r>
      <w:r>
        <w:t>。</w:t>
      </w:r>
    </w:p>
    <w:p w14:paraId="6BDD86C9" w14:textId="77777777" w:rsidR="00625AE0" w:rsidRDefault="00625AE0" w:rsidP="00625AE0">
      <w:pPr>
        <w:ind w:firstLine="440"/>
      </w:pPr>
      <w:r>
        <w:t>（</w:t>
      </w:r>
      <w:r>
        <w:t>2</w:t>
      </w:r>
      <w:r>
        <w:t>）阿基米德原理：</w:t>
      </w:r>
      <m:oMath>
        <m:sSub>
          <m:sSubPr>
            <m:ctrlPr>
              <w:rPr>
                <w:rFonts w:ascii="Cambria Math" w:eastAsia="Cambria Math" w:hAnsi="Cambria Math" w:cs="Cambria Math"/>
              </w:rPr>
            </m:ctrlPr>
          </m:sSubPr>
          <m:e>
            <m:r>
              <w:rPr>
                <w:rFonts w:ascii="Cambria Math" w:eastAsia="Cambria Math" w:hAnsi="Cambria Math" w:cs="Cambria Math"/>
              </w:rPr>
              <m:t>F</m:t>
            </m:r>
          </m:e>
          <m:sub>
            <m:r>
              <m:rPr>
                <m:nor/>
              </m:rPr>
              <w:rPr>
                <w:rFonts w:ascii="Cambria Math" w:eastAsia="Cambria Math" w:hAnsi="Cambria Math" w:cs="Cambria Math"/>
              </w:rPr>
              <m:t>浮</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ρ</m:t>
            </m:r>
          </m:e>
          <m:sub>
            <m:r>
              <m:rPr>
                <m:nor/>
              </m:rPr>
              <w:rPr>
                <w:rFonts w:ascii="Cambria Math" w:eastAsia="Cambria Math" w:hAnsi="Cambria Math" w:cs="Cambria Math"/>
              </w:rPr>
              <m:t>液</m:t>
            </m:r>
          </m:sub>
        </m:sSub>
        <m:r>
          <w:rPr>
            <w:rFonts w:ascii="Cambria Math" w:eastAsia="Cambria Math" w:hAnsi="Cambria Math" w:cs="Cambria Math"/>
          </w:rPr>
          <m:t>g</m:t>
        </m:r>
        <m:sSub>
          <m:sSubPr>
            <m:ctrlPr>
              <w:rPr>
                <w:rFonts w:ascii="Cambria Math" w:eastAsia="Cambria Math" w:hAnsi="Cambria Math" w:cs="Cambria Math"/>
              </w:rPr>
            </m:ctrlPr>
          </m:sSubPr>
          <m:e>
            <m:r>
              <w:rPr>
                <w:rFonts w:ascii="Cambria Math" w:eastAsia="Cambria Math" w:hAnsi="Cambria Math" w:cs="Cambria Math"/>
              </w:rPr>
              <m:t>V</m:t>
            </m:r>
          </m:e>
          <m:sub>
            <m:r>
              <m:rPr>
                <m:nor/>
              </m:rPr>
              <w:rPr>
                <w:rFonts w:ascii="Cambria Math" w:eastAsia="Cambria Math" w:hAnsi="Cambria Math" w:cs="Cambria Math"/>
              </w:rPr>
              <m:t>排</m:t>
            </m:r>
          </m:sub>
        </m:sSub>
      </m:oMath>
      <w:r>
        <w:t xml:space="preserve"> </w:t>
      </w:r>
      <w:r>
        <w:t>。</w:t>
      </w:r>
    </w:p>
    <w:p w14:paraId="2C88B984" w14:textId="77777777" w:rsidR="00625AE0" w:rsidRDefault="00625AE0" w:rsidP="00625AE0">
      <w:pPr>
        <w:ind w:firstLine="440"/>
      </w:pPr>
      <w:r>
        <w:t>4.</w:t>
      </w:r>
      <w:r>
        <w:t>实验过程中的</w:t>
      </w:r>
      <m:oMath>
        <m:sSub>
          <m:sSubPr>
            <m:ctrlPr>
              <w:rPr>
                <w:rFonts w:ascii="Cambria Math" w:eastAsia="Cambria Math" w:hAnsi="Cambria Math" w:cs="Cambria Math"/>
              </w:rPr>
            </m:ctrlPr>
          </m:sSubPr>
          <m:e>
            <m:r>
              <w:rPr>
                <w:rFonts w:ascii="Cambria Math" w:eastAsia="Cambria Math" w:hAnsi="Cambria Math" w:cs="Cambria Math"/>
              </w:rPr>
              <m:t>F</m:t>
            </m:r>
          </m:e>
          <m:sub>
            <m:r>
              <m:rPr>
                <m:nor/>
              </m:rPr>
              <w:rPr>
                <w:rFonts w:ascii="Cambria Math" w:eastAsia="Cambria Math" w:hAnsi="Cambria Math" w:cs="Cambria Math"/>
              </w:rPr>
              <m:t>拉</m:t>
            </m:r>
          </m:sub>
        </m:sSub>
        <m:r>
          <m:rPr>
            <m:sty m:val="p"/>
          </m:rPr>
          <w:rPr>
            <w:rFonts w:ascii="Cambria Math" w:eastAsia="Cambria Math" w:hAnsi="Cambria Math" w:cs="Cambria Math"/>
          </w:rPr>
          <m:t>-</m:t>
        </m:r>
        <m:r>
          <w:rPr>
            <w:rFonts w:ascii="Cambria Math" w:eastAsia="Cambria Math" w:hAnsi="Cambria Math" w:cs="Cambria Math"/>
          </w:rPr>
          <m:t>h</m:t>
        </m:r>
      </m:oMath>
      <w:r>
        <w:t xml:space="preserve"> </w:t>
      </w:r>
      <w:r>
        <w:t>图像和</w:t>
      </w:r>
      <m:oMath>
        <m:sSub>
          <m:sSubPr>
            <m:ctrlPr>
              <w:rPr>
                <w:rFonts w:ascii="Cambria Math" w:eastAsia="Cambria Math" w:hAnsi="Cambria Math" w:cs="Cambria Math"/>
              </w:rPr>
            </m:ctrlPr>
          </m:sSubPr>
          <m:e>
            <m:r>
              <w:rPr>
                <w:rFonts w:ascii="Cambria Math" w:eastAsia="Cambria Math" w:hAnsi="Cambria Math" w:cs="Cambria Math"/>
              </w:rPr>
              <m:t>F</m:t>
            </m:r>
          </m:e>
          <m:sub>
            <m:r>
              <m:rPr>
                <m:nor/>
              </m:rPr>
              <w:rPr>
                <w:rFonts w:ascii="Cambria Math" w:eastAsia="Cambria Math" w:hAnsi="Cambria Math" w:cs="Cambria Math"/>
              </w:rPr>
              <m:t>浮</m:t>
            </m:r>
          </m:sub>
        </m:sSub>
        <m:r>
          <m:rPr>
            <m:sty m:val="p"/>
          </m:rPr>
          <w:rPr>
            <w:rFonts w:ascii="Cambria Math" w:eastAsia="Cambria Math" w:hAnsi="Cambria Math" w:cs="Cambria Math"/>
          </w:rPr>
          <m:t>-</m:t>
        </m:r>
        <m:r>
          <w:rPr>
            <w:rFonts w:ascii="Cambria Math" w:eastAsia="Cambria Math" w:hAnsi="Cambria Math" w:cs="Cambria Math"/>
          </w:rPr>
          <m:t>h</m:t>
        </m:r>
      </m:oMath>
      <w:r>
        <w:t xml:space="preserve"> </w:t>
      </w:r>
      <w:r>
        <w:t>图像</w:t>
      </w:r>
    </w:p>
    <w:p w14:paraId="1441D765" w14:textId="77777777" w:rsidR="00625AE0" w:rsidRDefault="00625AE0" w:rsidP="00625AE0">
      <w:pPr>
        <w:ind w:firstLine="440"/>
      </w:pPr>
      <w:r>
        <w:t>如图</w:t>
      </w:r>
      <w:r>
        <w:t>1-13-2</w:t>
      </w:r>
      <w:r>
        <w:t>所示，当物体由底面刚接触液体到逐渐浸入液体中时，弹簧测力计的示数不断减小，浮力逐渐变大；当物体浸没在液体中时，弹簧测力计的示数不变，浮力不变。</w:t>
      </w:r>
    </w:p>
    <w:p w14:paraId="3CF0FA62" w14:textId="77777777" w:rsidR="00625AE0" w:rsidRDefault="00625AE0" w:rsidP="00625AE0">
      <w:pPr>
        <w:jc w:val="center"/>
      </w:pPr>
      <w:r>
        <w:rPr>
          <w:noProof/>
        </w:rPr>
        <w:lastRenderedPageBreak/>
        <w:drawing>
          <wp:anchor distT="0" distB="0" distL="0" distR="0" simplePos="0" relativeHeight="251995648" behindDoc="0" locked="0" layoutInCell="1" allowOverlap="0" wp14:anchorId="64DD9CFF" wp14:editId="24DCDA73">
            <wp:simplePos x="0" y="0"/>
            <wp:positionH relativeFrom="margin">
              <wp:align>center</wp:align>
            </wp:positionH>
            <wp:positionV relativeFrom="line">
              <wp:posOffset>0</wp:posOffset>
            </wp:positionV>
            <wp:extent cx="3133725" cy="1370232"/>
            <wp:effectExtent l="0" t="0" r="0" b="0"/>
            <wp:wrapTopAndBottom distT="0" distB="0"/>
            <wp:docPr id="341" name="图片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04"/>
                    <a:srcRect/>
                    <a:stretch>
                      <a:fillRect/>
                    </a:stretch>
                  </pic:blipFill>
                  <pic:spPr bwMode="auto">
                    <a:xfrm>
                      <a:off x="0" y="0"/>
                      <a:ext cx="3133725" cy="1370232"/>
                    </a:xfrm>
                    <a:prstGeom prst="rect">
                      <a:avLst/>
                    </a:prstGeom>
                  </pic:spPr>
                </pic:pic>
              </a:graphicData>
            </a:graphic>
          </wp:anchor>
        </w:drawing>
      </w:r>
    </w:p>
    <w:p w14:paraId="03C26064" w14:textId="77777777" w:rsidR="00625AE0" w:rsidRDefault="00625AE0" w:rsidP="00625AE0">
      <w:pPr>
        <w:jc w:val="center"/>
      </w:pPr>
      <w:r>
        <w:t>图</w:t>
      </w:r>
      <w:r>
        <w:t>1-13-2</w:t>
      </w:r>
    </w:p>
    <w:p w14:paraId="52F88730" w14:textId="77777777" w:rsidR="00625AE0" w:rsidRDefault="00625AE0" w:rsidP="00625AE0"/>
    <w:p w14:paraId="23671262" w14:textId="77777777" w:rsidR="00625AE0" w:rsidRDefault="00625AE0" w:rsidP="00625AE0">
      <w:pPr>
        <w:ind w:firstLine="440"/>
      </w:pPr>
      <w:r>
        <w:t>5.</w:t>
      </w:r>
      <w:r>
        <w:t>实验中多次测量的目的是避免偶然性，得到普遍规律。</w:t>
      </w:r>
    </w:p>
    <w:p w14:paraId="4438FA31" w14:textId="77777777" w:rsidR="00625AE0" w:rsidRDefault="00625AE0" w:rsidP="00625AE0">
      <w:pPr>
        <w:ind w:firstLine="440"/>
      </w:pPr>
      <w:r>
        <w:t>6.</w:t>
      </w:r>
      <w:r>
        <w:t>实验结论</w:t>
      </w:r>
    </w:p>
    <w:p w14:paraId="58E2F34E" w14:textId="77777777" w:rsidR="00625AE0" w:rsidRDefault="00625AE0" w:rsidP="00625AE0">
      <w:pPr>
        <w:ind w:firstLine="440"/>
      </w:pPr>
      <w:r>
        <w:t>物体在液体中所受浮力的大小跟它浸在液体中的体积、液体的密度有关。物体浸入液体中的体积越大、液体的密度越大，浮力就越大。</w:t>
      </w:r>
    </w:p>
    <w:p w14:paraId="159CD872" w14:textId="77777777" w:rsidR="00625AE0" w:rsidRDefault="00625AE0" w:rsidP="00625AE0">
      <w:pPr>
        <w:pStyle w:val="4"/>
      </w:pPr>
      <w:r>
        <w:t>重点</w:t>
      </w:r>
      <w:r>
        <w:t xml:space="preserve">2 </w:t>
      </w:r>
      <w:r>
        <w:t>探究浮力的大小跟排开液体所受重力的关系</w:t>
      </w:r>
    </w:p>
    <w:p w14:paraId="3D28507A" w14:textId="77777777" w:rsidR="00625AE0" w:rsidRDefault="00625AE0" w:rsidP="00625AE0">
      <w:pPr>
        <w:ind w:firstLine="440"/>
      </w:pPr>
      <w:r>
        <w:t>1.</w:t>
      </w:r>
      <w:r>
        <w:t>实验步骤（如图</w:t>
      </w:r>
      <w:r>
        <w:t>1-13-3</w:t>
      </w:r>
      <w:r>
        <w:t>）</w:t>
      </w:r>
    </w:p>
    <w:p w14:paraId="4EA4219A" w14:textId="168DE733" w:rsidR="00625AE0" w:rsidRDefault="00625AE0" w:rsidP="00625AE0">
      <w:pPr>
        <w:jc w:val="center"/>
        <w:rPr>
          <w:noProof/>
        </w:rPr>
      </w:pPr>
    </w:p>
    <w:p w14:paraId="4A30FB1E" w14:textId="018FF887" w:rsidR="00C72623" w:rsidRDefault="00C72623" w:rsidP="00C72623">
      <w:pPr>
        <w:rPr>
          <w:noProof/>
        </w:rPr>
      </w:pPr>
      <w:r>
        <w:rPr>
          <w:noProof/>
        </w:rPr>
        <w:drawing>
          <wp:anchor distT="0" distB="0" distL="0" distR="0" simplePos="0" relativeHeight="252340736" behindDoc="0" locked="0" layoutInCell="1" allowOverlap="0" wp14:anchorId="34D991D9" wp14:editId="19BCF858">
            <wp:simplePos x="0" y="0"/>
            <wp:positionH relativeFrom="margin">
              <wp:posOffset>1320800</wp:posOffset>
            </wp:positionH>
            <wp:positionV relativeFrom="line">
              <wp:posOffset>-110490</wp:posOffset>
            </wp:positionV>
            <wp:extent cx="2933700" cy="2116030"/>
            <wp:effectExtent l="0" t="0" r="0" b="0"/>
            <wp:wrapTopAndBottom distT="0" distB="0"/>
            <wp:docPr id="191" name="图片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05"/>
                    <a:srcRect/>
                    <a:stretch>
                      <a:fillRect/>
                    </a:stretch>
                  </pic:blipFill>
                  <pic:spPr bwMode="auto">
                    <a:xfrm>
                      <a:off x="0" y="0"/>
                      <a:ext cx="2933700" cy="2116030"/>
                    </a:xfrm>
                    <a:prstGeom prst="rect">
                      <a:avLst/>
                    </a:prstGeom>
                  </pic:spPr>
                </pic:pic>
              </a:graphicData>
            </a:graphic>
          </wp:anchor>
        </w:drawing>
      </w:r>
    </w:p>
    <w:p w14:paraId="09A9DD27" w14:textId="77777777" w:rsidR="00625AE0" w:rsidRDefault="00625AE0" w:rsidP="00625AE0">
      <w:pPr>
        <w:jc w:val="center"/>
      </w:pPr>
      <w:r>
        <w:t>图</w:t>
      </w:r>
      <w:r>
        <w:t>1-13-3</w:t>
      </w:r>
    </w:p>
    <w:p w14:paraId="5495CA3A" w14:textId="77777777" w:rsidR="00625AE0" w:rsidRDefault="00625AE0" w:rsidP="00625AE0"/>
    <w:p w14:paraId="117C0198" w14:textId="77777777" w:rsidR="00625AE0" w:rsidRDefault="00625AE0" w:rsidP="00625AE0">
      <w:pPr>
        <w:ind w:firstLine="440"/>
      </w:pPr>
      <w:r>
        <w:t>（</w:t>
      </w:r>
      <w:r>
        <w:t>1</w:t>
      </w:r>
      <w:r>
        <w:t>）用弹簧测力计测出空桶所受的重力</w:t>
      </w:r>
      <m:oMath>
        <m:sSub>
          <m:sSubPr>
            <m:ctrlPr>
              <w:rPr>
                <w:rFonts w:ascii="Cambria Math" w:eastAsia="Cambria Math" w:hAnsi="Cambria Math" w:cs="Cambria Math"/>
              </w:rPr>
            </m:ctrlPr>
          </m:sSubPr>
          <m:e>
            <m:r>
              <w:rPr>
                <w:rFonts w:ascii="Cambria Math" w:eastAsia="Cambria Math" w:hAnsi="Cambria Math" w:cs="Cambria Math"/>
              </w:rPr>
              <m:t>G</m:t>
            </m:r>
          </m:e>
          <m:sub>
            <m:r>
              <w:rPr>
                <w:rFonts w:ascii="Cambria Math" w:eastAsia="Cambria Math" w:hAnsi="Cambria Math" w:cs="Cambria Math"/>
              </w:rPr>
              <m:t>1</m:t>
            </m:r>
          </m:sub>
        </m:sSub>
      </m:oMath>
      <w:r>
        <w:t xml:space="preserve"> </w:t>
      </w:r>
      <w:r>
        <w:t>。</w:t>
      </w:r>
    </w:p>
    <w:p w14:paraId="5D55D49F" w14:textId="77777777" w:rsidR="00625AE0" w:rsidRDefault="00625AE0" w:rsidP="00625AE0">
      <w:pPr>
        <w:ind w:firstLine="440"/>
      </w:pPr>
      <w:r>
        <w:t>（</w:t>
      </w:r>
      <w:r>
        <w:t>2</w:t>
      </w:r>
      <w:r>
        <w:t>）用弹簧测力计测出物体所受的重力</w:t>
      </w:r>
      <m:oMath>
        <m:sSub>
          <m:sSubPr>
            <m:ctrlPr>
              <w:rPr>
                <w:rFonts w:ascii="Cambria Math" w:eastAsia="Cambria Math" w:hAnsi="Cambria Math" w:cs="Cambria Math"/>
              </w:rPr>
            </m:ctrlPr>
          </m:sSubPr>
          <m:e>
            <m:r>
              <w:rPr>
                <w:rFonts w:ascii="Cambria Math" w:eastAsia="Cambria Math" w:hAnsi="Cambria Math" w:cs="Cambria Math"/>
              </w:rPr>
              <m:t>G</m:t>
            </m:r>
          </m:e>
          <m:sub>
            <m:r>
              <w:rPr>
                <w:rFonts w:ascii="Cambria Math" w:eastAsia="Cambria Math" w:hAnsi="Cambria Math" w:cs="Cambria Math"/>
              </w:rPr>
              <m:t>2</m:t>
            </m:r>
          </m:sub>
        </m:sSub>
      </m:oMath>
      <w:r>
        <w:t xml:space="preserve"> </w:t>
      </w:r>
      <w:r>
        <w:t>。</w:t>
      </w:r>
    </w:p>
    <w:p w14:paraId="40CABEA3" w14:textId="77777777" w:rsidR="00625AE0" w:rsidRDefault="00625AE0" w:rsidP="00625AE0">
      <w:pPr>
        <w:ind w:firstLine="440"/>
      </w:pPr>
      <w:r>
        <w:t>（</w:t>
      </w:r>
      <w:r>
        <w:t>3</w:t>
      </w:r>
      <w:r>
        <w:t>）将物体浸在盛满水的溢水杯中（浸没和部分浸入两种情况都可以），读出弹簧测力计的示数</w:t>
      </w:r>
      <w:r>
        <w:t>F</w:t>
      </w:r>
      <w:r>
        <w:t>，同时用小桶收集物体排开的水。</w:t>
      </w:r>
    </w:p>
    <w:p w14:paraId="3D005C1D" w14:textId="77777777" w:rsidR="00625AE0" w:rsidRDefault="00625AE0" w:rsidP="00625AE0">
      <w:pPr>
        <w:ind w:firstLine="440"/>
      </w:pPr>
      <w:r>
        <w:t>（</w:t>
      </w:r>
      <w:r>
        <w:t>4</w:t>
      </w:r>
      <w:r>
        <w:t>）用弹簧测力计测出小桶和排开的水所受的总重力</w:t>
      </w:r>
      <m:oMath>
        <m:sSub>
          <m:sSubPr>
            <m:ctrlPr>
              <w:rPr>
                <w:rFonts w:ascii="Cambria Math" w:eastAsia="Cambria Math" w:hAnsi="Cambria Math" w:cs="Cambria Math"/>
              </w:rPr>
            </m:ctrlPr>
          </m:sSubPr>
          <m:e>
            <m:r>
              <w:rPr>
                <w:rFonts w:ascii="Cambria Math" w:eastAsia="Cambria Math" w:hAnsi="Cambria Math" w:cs="Cambria Math"/>
              </w:rPr>
              <m:t>G</m:t>
            </m:r>
          </m:e>
          <m:sub>
            <m:r>
              <w:rPr>
                <w:rFonts w:ascii="Cambria Math" w:eastAsia="Cambria Math" w:hAnsi="Cambria Math" w:cs="Cambria Math"/>
              </w:rPr>
              <m:t>3</m:t>
            </m:r>
          </m:sub>
        </m:sSub>
      </m:oMath>
      <w:r>
        <w:t xml:space="preserve"> </w:t>
      </w:r>
      <w:r>
        <w:t>。</w:t>
      </w:r>
    </w:p>
    <w:p w14:paraId="51DAA9C3" w14:textId="77777777" w:rsidR="00625AE0" w:rsidRDefault="00625AE0" w:rsidP="00625AE0">
      <w:pPr>
        <w:ind w:firstLine="440"/>
      </w:pPr>
      <w:r>
        <w:lastRenderedPageBreak/>
        <w:t>（</w:t>
      </w:r>
      <w:r>
        <w:t>5</w:t>
      </w:r>
      <w:r>
        <w:t>）物体排开的水的重力为</w:t>
      </w:r>
      <m:oMath>
        <m:sSub>
          <m:sSubPr>
            <m:ctrlPr>
              <w:rPr>
                <w:rFonts w:ascii="Cambria Math" w:eastAsia="Cambria Math" w:hAnsi="Cambria Math" w:cs="Cambria Math"/>
              </w:rPr>
            </m:ctrlPr>
          </m:sSubPr>
          <m:e>
            <m:r>
              <w:rPr>
                <w:rFonts w:ascii="Cambria Math" w:eastAsia="Cambria Math" w:hAnsi="Cambria Math" w:cs="Cambria Math"/>
              </w:rPr>
              <m:t>G</m:t>
            </m:r>
          </m:e>
          <m:sub>
            <m:r>
              <w:rPr>
                <w:rFonts w:ascii="Cambria Math" w:eastAsia="Cambria Math" w:hAnsi="Cambria Math" w:cs="Cambria Math"/>
              </w:rPr>
              <m:t>3</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G</m:t>
            </m:r>
          </m:e>
          <m:sub>
            <m:r>
              <w:rPr>
                <w:rFonts w:ascii="Cambria Math" w:eastAsia="Cambria Math" w:hAnsi="Cambria Math" w:cs="Cambria Math"/>
              </w:rPr>
              <m:t>1</m:t>
            </m:r>
          </m:sub>
        </m:sSub>
      </m:oMath>
      <w:r>
        <w:t xml:space="preserve"> </w:t>
      </w:r>
      <w:r>
        <w:t>，利用弹簧测力计测出物体所受的浮力为</w:t>
      </w:r>
      <m:oMath>
        <m:sSub>
          <m:sSubPr>
            <m:ctrlPr>
              <w:rPr>
                <w:rFonts w:ascii="Cambria Math" w:eastAsia="Cambria Math" w:hAnsi="Cambria Math" w:cs="Cambria Math"/>
              </w:rPr>
            </m:ctrlPr>
          </m:sSubPr>
          <m:e>
            <m:r>
              <w:rPr>
                <w:rFonts w:ascii="Cambria Math" w:eastAsia="Cambria Math" w:hAnsi="Cambria Math" w:cs="Cambria Math"/>
              </w:rPr>
              <m:t>G</m:t>
            </m:r>
          </m:e>
          <m:sub>
            <m:r>
              <w:rPr>
                <w:rFonts w:ascii="Cambria Math" w:eastAsia="Cambria Math" w:hAnsi="Cambria Math" w:cs="Cambria Math"/>
              </w:rPr>
              <m:t>2</m:t>
            </m:r>
          </m:sub>
        </m:sSub>
        <m:r>
          <m:rPr>
            <m:sty m:val="p"/>
          </m:rPr>
          <w:rPr>
            <w:rFonts w:ascii="Cambria Math" w:eastAsia="Cambria Math" w:hAnsi="Cambria Math" w:cs="Cambria Math"/>
          </w:rPr>
          <m:t>-</m:t>
        </m:r>
        <m:r>
          <w:rPr>
            <w:rFonts w:ascii="Cambria Math" w:eastAsia="Cambria Math" w:hAnsi="Cambria Math" w:cs="Cambria Math"/>
          </w:rPr>
          <m:t>F</m:t>
        </m:r>
      </m:oMath>
      <w:r>
        <w:t xml:space="preserve"> </w:t>
      </w:r>
      <w:r>
        <w:t>。</w:t>
      </w:r>
    </w:p>
    <w:p w14:paraId="4CAF86E4" w14:textId="77777777" w:rsidR="00625AE0" w:rsidRDefault="00625AE0" w:rsidP="00625AE0">
      <w:pPr>
        <w:ind w:firstLine="440"/>
      </w:pPr>
      <w:r>
        <w:t>（</w:t>
      </w:r>
      <w:r>
        <w:t>6</w:t>
      </w:r>
      <w:r>
        <w:t>）实验数据的关系：</w:t>
      </w:r>
      <m:oMath>
        <m:sSub>
          <m:sSubPr>
            <m:ctrlPr>
              <w:rPr>
                <w:rFonts w:ascii="Cambria Math" w:eastAsia="Cambria Math" w:hAnsi="Cambria Math" w:cs="Cambria Math"/>
              </w:rPr>
            </m:ctrlPr>
          </m:sSubPr>
          <m:e>
            <m:r>
              <w:rPr>
                <w:rFonts w:ascii="Cambria Math" w:eastAsia="Cambria Math" w:hAnsi="Cambria Math" w:cs="Cambria Math"/>
              </w:rPr>
              <m:t>G</m:t>
            </m:r>
          </m:e>
          <m:sub>
            <m:r>
              <w:rPr>
                <w:rFonts w:ascii="Cambria Math" w:eastAsia="Cambria Math" w:hAnsi="Cambria Math" w:cs="Cambria Math"/>
              </w:rPr>
              <m:t>2</m:t>
            </m:r>
          </m:sub>
        </m:sSub>
        <m:r>
          <m:rPr>
            <m:sty m:val="p"/>
          </m:rPr>
          <w:rPr>
            <w:rFonts w:ascii="Cambria Math" w:eastAsia="Cambria Math" w:hAnsi="Cambria Math" w:cs="Cambria Math"/>
          </w:rPr>
          <m:t>-</m:t>
        </m:r>
        <m:r>
          <w:rPr>
            <w:rFonts w:ascii="Cambria Math" w:eastAsia="Cambria Math" w:hAnsi="Cambria Math" w:cs="Cambria Math"/>
          </w:rPr>
          <m:t>F</m:t>
        </m:r>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G</m:t>
            </m:r>
          </m:e>
          <m:sub>
            <m:r>
              <w:rPr>
                <w:rFonts w:ascii="Cambria Math" w:eastAsia="Cambria Math" w:hAnsi="Cambria Math" w:cs="Cambria Math"/>
              </w:rPr>
              <m:t>3</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G</m:t>
            </m:r>
          </m:e>
          <m:sub>
            <m:r>
              <w:rPr>
                <w:rFonts w:ascii="Cambria Math" w:eastAsia="Cambria Math" w:hAnsi="Cambria Math" w:cs="Cambria Math"/>
              </w:rPr>
              <m:t>1</m:t>
            </m:r>
          </m:sub>
        </m:sSub>
      </m:oMath>
      <w:r>
        <w:t xml:space="preserve"> </w:t>
      </w:r>
      <w:r>
        <w:t>。</w:t>
      </w:r>
    </w:p>
    <w:p w14:paraId="04D6A5A2" w14:textId="77777777" w:rsidR="00625AE0" w:rsidRDefault="00625AE0" w:rsidP="00625AE0">
      <w:pPr>
        <w:ind w:firstLine="440"/>
      </w:pPr>
      <w:r>
        <w:t>2.</w:t>
      </w:r>
      <w:r>
        <w:t>实验中溢水杯必须盛满水的目的是保证物体排开的水全部流入小桶。</w:t>
      </w:r>
    </w:p>
    <w:p w14:paraId="399CF24C" w14:textId="77777777" w:rsidR="00625AE0" w:rsidRDefault="00625AE0" w:rsidP="00625AE0">
      <w:pPr>
        <w:ind w:firstLine="440"/>
      </w:pPr>
      <w:r>
        <w:t>3.</w:t>
      </w:r>
      <w:r>
        <w:t>实验进行多次测量的目的是使实验结论具有普遍性。</w:t>
      </w:r>
    </w:p>
    <w:p w14:paraId="55081B29" w14:textId="77777777" w:rsidR="00625AE0" w:rsidRDefault="00625AE0" w:rsidP="00625AE0">
      <w:pPr>
        <w:ind w:firstLine="440"/>
      </w:pPr>
      <w:r>
        <w:t>4.</w:t>
      </w:r>
      <w:r>
        <w:t>实验误差分析</w:t>
      </w:r>
    </w:p>
    <w:p w14:paraId="3306CDA9" w14:textId="77777777" w:rsidR="00625AE0" w:rsidRDefault="00625AE0" w:rsidP="00625AE0">
      <w:pPr>
        <w:ind w:firstLine="440"/>
      </w:pPr>
      <w:r>
        <w:t>（</w:t>
      </w:r>
      <w:r>
        <w:t>1</w:t>
      </w:r>
      <w:r>
        <w:t>）先测量小桶和排开水的总重力，再测量小桶的重力，会使测量出的排开水的重力比实际值偏小。</w:t>
      </w:r>
    </w:p>
    <w:p w14:paraId="270C971A" w14:textId="77777777" w:rsidR="00625AE0" w:rsidRDefault="00625AE0" w:rsidP="00625AE0">
      <w:pPr>
        <w:ind w:firstLine="440"/>
      </w:pPr>
      <w:r>
        <w:t>（</w:t>
      </w:r>
      <w:r>
        <w:t>2</w:t>
      </w:r>
      <w:r>
        <w:t>）溢水杯没有盛满水时，所测排开水的重力偏小。</w:t>
      </w:r>
    </w:p>
    <w:p w14:paraId="290D7798" w14:textId="77777777" w:rsidR="00625AE0" w:rsidRDefault="00625AE0" w:rsidP="00625AE0">
      <w:pPr>
        <w:ind w:firstLine="440"/>
      </w:pPr>
      <w:r>
        <w:t>5.</w:t>
      </w:r>
      <w:r>
        <w:t>实验结论</w:t>
      </w:r>
    </w:p>
    <w:p w14:paraId="04B1D013" w14:textId="77777777" w:rsidR="00625AE0" w:rsidRDefault="00625AE0" w:rsidP="00625AE0">
      <w:pPr>
        <w:ind w:firstLine="440"/>
      </w:pPr>
      <w:r>
        <w:t>浸在液体中的物体所受浮力的大小等于它排开的液体所受的重力。</w:t>
      </w:r>
    </w:p>
    <w:p w14:paraId="348811D0" w14:textId="77777777" w:rsidR="00625AE0" w:rsidRDefault="00625AE0" w:rsidP="00625AE0">
      <w:pPr>
        <w:pStyle w:val="4"/>
      </w:pPr>
      <w:r>
        <w:t>重点</w:t>
      </w:r>
      <w:r>
        <w:t xml:space="preserve">3 </w:t>
      </w:r>
      <w:r>
        <w:t>计算浮力的四种方法</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000" w:firstRow="0" w:lastRow="0" w:firstColumn="0" w:lastColumn="0" w:noHBand="0" w:noVBand="0"/>
      </w:tblPr>
      <w:tblGrid>
        <w:gridCol w:w="1005"/>
        <w:gridCol w:w="2882"/>
        <w:gridCol w:w="4413"/>
      </w:tblGrid>
      <w:tr w:rsidR="00625AE0" w14:paraId="74E7E1DC" w14:textId="77777777" w:rsidTr="00686243">
        <w:trPr>
          <w:jc w:val="center"/>
        </w:trPr>
        <w:tc>
          <w:tcPr>
            <w:tcW w:w="1005" w:type="dxa"/>
            <w:tcBorders>
              <w:top w:val="single" w:sz="1" w:space="0" w:color="666666"/>
              <w:left w:val="single" w:sz="1" w:space="0" w:color="666666"/>
              <w:bottom w:val="single" w:sz="1" w:space="0" w:color="666666"/>
              <w:right w:val="single" w:sz="1" w:space="0" w:color="666666"/>
            </w:tcBorders>
          </w:tcPr>
          <w:p w14:paraId="63203925" w14:textId="77777777" w:rsidR="00625AE0" w:rsidRDefault="00625AE0" w:rsidP="00686243">
            <w:r>
              <w:rPr>
                <w:rFonts w:hAnsi="Times New Roman"/>
              </w:rPr>
              <w:t>方法</w:t>
            </w:r>
          </w:p>
        </w:tc>
        <w:tc>
          <w:tcPr>
            <w:tcW w:w="2880" w:type="dxa"/>
            <w:tcBorders>
              <w:top w:val="single" w:sz="1" w:space="0" w:color="666666"/>
              <w:left w:val="single" w:sz="1" w:space="0" w:color="666666"/>
              <w:bottom w:val="single" w:sz="1" w:space="0" w:color="666666"/>
              <w:right w:val="single" w:sz="1" w:space="0" w:color="666666"/>
            </w:tcBorders>
          </w:tcPr>
          <w:p w14:paraId="663D1F73" w14:textId="77777777" w:rsidR="00625AE0" w:rsidRDefault="00625AE0" w:rsidP="00686243">
            <w:r>
              <w:rPr>
                <w:rFonts w:hAnsi="Times New Roman"/>
              </w:rPr>
              <w:t>图示及公式</w:t>
            </w:r>
          </w:p>
        </w:tc>
        <w:tc>
          <w:tcPr>
            <w:tcW w:w="4410" w:type="dxa"/>
            <w:tcBorders>
              <w:top w:val="single" w:sz="1" w:space="0" w:color="666666"/>
              <w:left w:val="single" w:sz="1" w:space="0" w:color="666666"/>
              <w:bottom w:val="single" w:sz="1" w:space="0" w:color="666666"/>
              <w:right w:val="single" w:sz="1" w:space="0" w:color="666666"/>
            </w:tcBorders>
          </w:tcPr>
          <w:p w14:paraId="51EC64E7" w14:textId="77777777" w:rsidR="00625AE0" w:rsidRDefault="00625AE0" w:rsidP="00686243">
            <w:r>
              <w:rPr>
                <w:rFonts w:hAnsi="Times New Roman"/>
              </w:rPr>
              <w:t>适用范围及注意事项</w:t>
            </w:r>
          </w:p>
        </w:tc>
      </w:tr>
      <w:tr w:rsidR="00625AE0" w14:paraId="70DBE319" w14:textId="77777777" w:rsidTr="00686243">
        <w:trPr>
          <w:jc w:val="center"/>
        </w:trPr>
        <w:tc>
          <w:tcPr>
            <w:tcW w:w="1005" w:type="dxa"/>
            <w:tcBorders>
              <w:top w:val="single" w:sz="1" w:space="0" w:color="666666"/>
              <w:left w:val="single" w:sz="1" w:space="0" w:color="666666"/>
              <w:bottom w:val="single" w:sz="1" w:space="0" w:color="666666"/>
              <w:right w:val="single" w:sz="1" w:space="0" w:color="666666"/>
            </w:tcBorders>
          </w:tcPr>
          <w:p w14:paraId="7ED09CFE" w14:textId="77777777" w:rsidR="00625AE0" w:rsidRDefault="00625AE0" w:rsidP="00686243">
            <w:r>
              <w:rPr>
                <w:rFonts w:hAnsi="Times New Roman"/>
              </w:rPr>
              <w:t>压力差法（定义法）</w:t>
            </w:r>
          </w:p>
        </w:tc>
        <w:tc>
          <w:tcPr>
            <w:tcW w:w="2880" w:type="dxa"/>
            <w:tcBorders>
              <w:top w:val="single" w:sz="1" w:space="0" w:color="666666"/>
              <w:left w:val="single" w:sz="1" w:space="0" w:color="666666"/>
              <w:bottom w:val="single" w:sz="1" w:space="0" w:color="666666"/>
              <w:right w:val="single" w:sz="1" w:space="0" w:color="666666"/>
            </w:tcBorders>
          </w:tcPr>
          <w:p w14:paraId="2423C804" w14:textId="77777777" w:rsidR="00625AE0" w:rsidRDefault="00625AE0" w:rsidP="00686243">
            <w:r>
              <w:rPr>
                <w:noProof/>
              </w:rPr>
              <w:drawing>
                <wp:inline distT="0" distB="0" distL="0" distR="0" wp14:anchorId="39878B17" wp14:editId="1FEFC7E6">
                  <wp:extent cx="874205" cy="1111949"/>
                  <wp:effectExtent l="0" t="0" r="0" b="0"/>
                  <wp:docPr id="343" name="图片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06"/>
                          <a:srcRect/>
                          <a:stretch>
                            <a:fillRect/>
                          </a:stretch>
                        </pic:blipFill>
                        <pic:spPr bwMode="auto">
                          <a:xfrm>
                            <a:off x="0" y="0"/>
                            <a:ext cx="874205" cy="1111949"/>
                          </a:xfrm>
                          <a:prstGeom prst="rect">
                            <a:avLst/>
                          </a:prstGeom>
                        </pic:spPr>
                      </pic:pic>
                    </a:graphicData>
                  </a:graphic>
                </wp:inline>
              </w:drawing>
            </w:r>
            <m:oMath>
              <m:sSub>
                <m:sSubPr>
                  <m:ctrlPr>
                    <w:rPr>
                      <w:rFonts w:ascii="Cambria Math" w:eastAsia="Cambria Math" w:hAnsi="Cambria Math" w:cs="Cambria Math"/>
                    </w:rPr>
                  </m:ctrlPr>
                </m:sSubPr>
                <m:e>
                  <m:r>
                    <w:rPr>
                      <w:rFonts w:ascii="Cambria Math" w:eastAsia="Cambria Math" w:hAnsi="Cambria Math" w:cs="Cambria Math"/>
                    </w:rPr>
                    <m:t>F</m:t>
                  </m:r>
                </m:e>
                <m:sub>
                  <m:r>
                    <m:rPr>
                      <m:nor/>
                    </m:rPr>
                    <w:rPr>
                      <w:rFonts w:ascii="Cambria Math" w:eastAsia="Cambria Math" w:hAnsi="Cambria Math" w:cs="Cambria Math"/>
                    </w:rPr>
                    <m:t>浮</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F</m:t>
                  </m:r>
                </m:e>
                <m:sub>
                  <m:r>
                    <m:rPr>
                      <m:nor/>
                    </m:rPr>
                    <w:rPr>
                      <w:rFonts w:ascii="Cambria Math" w:eastAsia="Cambria Math" w:hAnsi="Cambria Math" w:cs="Cambria Math"/>
                    </w:rPr>
                    <m:t>下</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F</m:t>
                  </m:r>
                </m:e>
                <m:sub>
                  <m:r>
                    <m:rPr>
                      <m:nor/>
                    </m:rPr>
                    <w:rPr>
                      <w:rFonts w:ascii="Cambria Math" w:eastAsia="Cambria Math" w:hAnsi="Cambria Math" w:cs="Cambria Math"/>
                    </w:rPr>
                    <m:t>上</m:t>
                  </m:r>
                </m:sub>
              </m:sSub>
            </m:oMath>
            <w:r>
              <w:t xml:space="preserve"> </w:t>
            </w:r>
          </w:p>
        </w:tc>
        <w:tc>
          <w:tcPr>
            <w:tcW w:w="4410" w:type="dxa"/>
            <w:tcBorders>
              <w:top w:val="single" w:sz="1" w:space="0" w:color="666666"/>
              <w:left w:val="single" w:sz="1" w:space="0" w:color="666666"/>
              <w:bottom w:val="single" w:sz="1" w:space="0" w:color="666666"/>
              <w:right w:val="single" w:sz="1" w:space="0" w:color="666666"/>
            </w:tcBorders>
          </w:tcPr>
          <w:p w14:paraId="0BBD1228" w14:textId="77777777" w:rsidR="00625AE0" w:rsidRDefault="00625AE0" w:rsidP="00686243">
            <w:r>
              <w:rPr>
                <w:rFonts w:hAnsi="Times New Roman"/>
              </w:rPr>
              <w:t>适用于已知形状规则的物体的上、下表面的压强及上、下表面积，或上、下表面所受的压力</w:t>
            </w:r>
          </w:p>
          <w:p w14:paraId="6F6E2DB1" w14:textId="77777777" w:rsidR="00625AE0" w:rsidRDefault="00625AE0" w:rsidP="00686243">
            <w:r>
              <w:rPr>
                <w:rFonts w:hAnsi="Times New Roman"/>
              </w:rPr>
              <w:t>注：只需满足其中任意一条即可</w:t>
            </w:r>
          </w:p>
        </w:tc>
      </w:tr>
      <w:tr w:rsidR="00625AE0" w14:paraId="18D44E84" w14:textId="77777777" w:rsidTr="00686243">
        <w:trPr>
          <w:jc w:val="center"/>
        </w:trPr>
        <w:tc>
          <w:tcPr>
            <w:tcW w:w="1005" w:type="dxa"/>
            <w:tcBorders>
              <w:top w:val="single" w:sz="1" w:space="0" w:color="666666"/>
              <w:left w:val="single" w:sz="1" w:space="0" w:color="666666"/>
              <w:bottom w:val="single" w:sz="1" w:space="0" w:color="666666"/>
              <w:right w:val="single" w:sz="1" w:space="0" w:color="666666"/>
            </w:tcBorders>
          </w:tcPr>
          <w:p w14:paraId="3EA42367" w14:textId="77777777" w:rsidR="00625AE0" w:rsidRDefault="00625AE0" w:rsidP="00686243">
            <w:r>
              <w:rPr>
                <w:rFonts w:hAnsi="Times New Roman"/>
              </w:rPr>
              <w:t>称重法</w:t>
            </w:r>
          </w:p>
        </w:tc>
        <w:tc>
          <w:tcPr>
            <w:tcW w:w="2880" w:type="dxa"/>
            <w:tcBorders>
              <w:top w:val="single" w:sz="1" w:space="0" w:color="666666"/>
              <w:left w:val="single" w:sz="1" w:space="0" w:color="666666"/>
              <w:bottom w:val="single" w:sz="1" w:space="0" w:color="666666"/>
              <w:right w:val="single" w:sz="1" w:space="0" w:color="666666"/>
            </w:tcBorders>
          </w:tcPr>
          <w:p w14:paraId="39EF00DB" w14:textId="77777777" w:rsidR="00625AE0" w:rsidRDefault="00625AE0" w:rsidP="00686243">
            <w:r>
              <w:rPr>
                <w:noProof/>
              </w:rPr>
              <w:drawing>
                <wp:inline distT="0" distB="0" distL="0" distR="0" wp14:anchorId="4CD49487" wp14:editId="1252CDF2">
                  <wp:extent cx="1537907" cy="1832610"/>
                  <wp:effectExtent l="0" t="0" r="0" b="0"/>
                  <wp:docPr id="344" name="图片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07"/>
                          <a:srcRect/>
                          <a:stretch>
                            <a:fillRect/>
                          </a:stretch>
                        </pic:blipFill>
                        <pic:spPr bwMode="auto">
                          <a:xfrm>
                            <a:off x="0" y="0"/>
                            <a:ext cx="1537907" cy="1832610"/>
                          </a:xfrm>
                          <a:prstGeom prst="rect">
                            <a:avLst/>
                          </a:prstGeom>
                        </pic:spPr>
                      </pic:pic>
                    </a:graphicData>
                  </a:graphic>
                </wp:inline>
              </w:drawing>
            </w:r>
          </w:p>
          <w:p w14:paraId="2100B49E" w14:textId="77777777" w:rsidR="00625AE0" w:rsidRDefault="002F1124" w:rsidP="00686243">
            <m:oMath>
              <m:sSub>
                <m:sSubPr>
                  <m:ctrlPr>
                    <w:rPr>
                      <w:rFonts w:ascii="Cambria Math" w:eastAsia="Cambria Math" w:hAnsi="Cambria Math" w:cs="Cambria Math"/>
                    </w:rPr>
                  </m:ctrlPr>
                </m:sSubPr>
                <m:e>
                  <m:r>
                    <w:rPr>
                      <w:rFonts w:ascii="Cambria Math" w:eastAsia="Cambria Math" w:hAnsi="Cambria Math" w:cs="Cambria Math"/>
                    </w:rPr>
                    <m:t>F</m:t>
                  </m:r>
                </m:e>
                <m:sub>
                  <m:r>
                    <m:rPr>
                      <m:nor/>
                    </m:rPr>
                    <w:rPr>
                      <w:rFonts w:ascii="Cambria Math" w:eastAsia="Cambria Math" w:hAnsi="Cambria Math" w:cs="Cambria Math"/>
                    </w:rPr>
                    <m:t xml:space="preserve">浮 </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G</m:t>
                  </m:r>
                </m:e>
                <m:sub>
                  <m:r>
                    <m:rPr>
                      <m:nor/>
                    </m:rPr>
                    <w:rPr>
                      <w:rFonts w:ascii="Cambria Math" w:eastAsia="Cambria Math" w:hAnsi="Cambria Math" w:cs="Cambria Math"/>
                    </w:rPr>
                    <m:t xml:space="preserve">物 </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F</m:t>
                  </m:r>
                </m:e>
                <m:sub>
                  <m:r>
                    <m:rPr>
                      <m:nor/>
                    </m:rPr>
                    <w:rPr>
                      <w:rFonts w:ascii="Cambria Math" w:eastAsia="Cambria Math" w:hAnsi="Cambria Math" w:cs="Cambria Math"/>
                    </w:rPr>
                    <m:t xml:space="preserve">拉 </m:t>
                  </m:r>
                </m:sub>
              </m:sSub>
            </m:oMath>
            <w:r w:rsidR="00625AE0">
              <w:t xml:space="preserve"> </w:t>
            </w:r>
          </w:p>
        </w:tc>
        <w:tc>
          <w:tcPr>
            <w:tcW w:w="4410" w:type="dxa"/>
            <w:tcBorders>
              <w:top w:val="single" w:sz="1" w:space="0" w:color="666666"/>
              <w:left w:val="single" w:sz="1" w:space="0" w:color="666666"/>
              <w:bottom w:val="single" w:sz="1" w:space="0" w:color="666666"/>
              <w:right w:val="single" w:sz="1" w:space="0" w:color="666666"/>
            </w:tcBorders>
          </w:tcPr>
          <w:p w14:paraId="331DC9D2" w14:textId="77777777" w:rsidR="00625AE0" w:rsidRDefault="00625AE0" w:rsidP="00686243">
            <w:r>
              <w:rPr>
                <w:rFonts w:hAnsi="Times New Roman"/>
              </w:rPr>
              <w:t>适用于浸在液体中的物体，已知物体的重力及物体在液体中受到的向上的拉力</w:t>
            </w:r>
          </w:p>
        </w:tc>
      </w:tr>
      <w:tr w:rsidR="00625AE0" w14:paraId="652D08B4" w14:textId="77777777" w:rsidTr="00686243">
        <w:trPr>
          <w:jc w:val="center"/>
        </w:trPr>
        <w:tc>
          <w:tcPr>
            <w:tcW w:w="1005" w:type="dxa"/>
            <w:tcBorders>
              <w:top w:val="single" w:sz="1" w:space="0" w:color="666666"/>
              <w:left w:val="single" w:sz="1" w:space="0" w:color="666666"/>
              <w:bottom w:val="single" w:sz="1" w:space="0" w:color="666666"/>
              <w:right w:val="single" w:sz="1" w:space="0" w:color="666666"/>
            </w:tcBorders>
          </w:tcPr>
          <w:p w14:paraId="23D4CD89" w14:textId="77777777" w:rsidR="00625AE0" w:rsidRDefault="00625AE0" w:rsidP="00686243">
            <w:r>
              <w:rPr>
                <w:rFonts w:hAnsi="Times New Roman"/>
              </w:rPr>
              <w:t>阿基米德原理</w:t>
            </w:r>
          </w:p>
        </w:tc>
        <w:tc>
          <w:tcPr>
            <w:tcW w:w="2880" w:type="dxa"/>
            <w:tcBorders>
              <w:top w:val="single" w:sz="1" w:space="0" w:color="666666"/>
              <w:left w:val="single" w:sz="1" w:space="0" w:color="666666"/>
              <w:bottom w:val="single" w:sz="1" w:space="0" w:color="666666"/>
              <w:right w:val="single" w:sz="1" w:space="0" w:color="666666"/>
            </w:tcBorders>
          </w:tcPr>
          <w:p w14:paraId="35DDC15C" w14:textId="77777777" w:rsidR="00625AE0" w:rsidRDefault="00625AE0" w:rsidP="00686243">
            <w:r>
              <w:rPr>
                <w:noProof/>
              </w:rPr>
              <w:drawing>
                <wp:inline distT="0" distB="0" distL="0" distR="0" wp14:anchorId="0DB37AA9" wp14:editId="39754C48">
                  <wp:extent cx="1671638" cy="938594"/>
                  <wp:effectExtent l="0" t="0" r="0" b="0"/>
                  <wp:docPr id="345" name="图片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08"/>
                          <a:srcRect/>
                          <a:stretch>
                            <a:fillRect/>
                          </a:stretch>
                        </pic:blipFill>
                        <pic:spPr bwMode="auto">
                          <a:xfrm>
                            <a:off x="0" y="0"/>
                            <a:ext cx="1671638" cy="938594"/>
                          </a:xfrm>
                          <a:prstGeom prst="rect">
                            <a:avLst/>
                          </a:prstGeom>
                        </pic:spPr>
                      </pic:pic>
                    </a:graphicData>
                  </a:graphic>
                </wp:inline>
              </w:drawing>
            </w:r>
          </w:p>
          <w:p w14:paraId="174FAFEE" w14:textId="77777777" w:rsidR="00625AE0" w:rsidRDefault="002F1124" w:rsidP="00686243">
            <m:oMath>
              <m:sSub>
                <m:sSubPr>
                  <m:ctrlPr>
                    <w:rPr>
                      <w:rFonts w:ascii="Cambria Math" w:eastAsia="Cambria Math" w:hAnsi="Cambria Math" w:cs="Cambria Math"/>
                    </w:rPr>
                  </m:ctrlPr>
                </m:sSubPr>
                <m:e>
                  <m:r>
                    <w:rPr>
                      <w:rFonts w:ascii="Cambria Math" w:eastAsia="Cambria Math" w:hAnsi="Cambria Math" w:cs="Cambria Math"/>
                    </w:rPr>
                    <m:t>F</m:t>
                  </m:r>
                </m:e>
                <m:sub>
                  <m:r>
                    <m:rPr>
                      <m:nor/>
                    </m:rPr>
                    <w:rPr>
                      <w:rFonts w:ascii="Cambria Math" w:eastAsia="Cambria Math" w:hAnsi="Cambria Math" w:cs="Cambria Math"/>
                    </w:rPr>
                    <m:t xml:space="preserve">浮 </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G</m:t>
                  </m:r>
                </m:e>
                <m:sub>
                  <m:r>
                    <m:rPr>
                      <m:nor/>
                    </m:rPr>
                    <w:rPr>
                      <w:rFonts w:ascii="Cambria Math" w:eastAsia="Cambria Math" w:hAnsi="Cambria Math" w:cs="Cambria Math"/>
                    </w:rPr>
                    <m:t xml:space="preserve">排 </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m</m:t>
                  </m:r>
                </m:e>
                <m:sub>
                  <m:r>
                    <m:rPr>
                      <m:nor/>
                    </m:rPr>
                    <w:rPr>
                      <w:rFonts w:ascii="Cambria Math" w:eastAsia="Cambria Math" w:hAnsi="Cambria Math" w:cs="Cambria Math"/>
                    </w:rPr>
                    <m:t xml:space="preserve">排 </m:t>
                  </m:r>
                </m:sub>
              </m:sSub>
              <m:r>
                <w:rPr>
                  <w:rFonts w:ascii="Cambria Math" w:eastAsia="Cambria Math" w:hAnsi="Cambria Math" w:cs="Cambria Math"/>
                </w:rPr>
                <m:t>g</m:t>
              </m:r>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ρ</m:t>
                  </m:r>
                </m:e>
                <m:sub>
                  <m:r>
                    <m:rPr>
                      <m:nor/>
                    </m:rPr>
                    <w:rPr>
                      <w:rFonts w:ascii="Cambria Math" w:eastAsia="Cambria Math" w:hAnsi="Cambria Math" w:cs="Cambria Math"/>
                    </w:rPr>
                    <m:t xml:space="preserve">液 </m:t>
                  </m:r>
                </m:sub>
              </m:sSub>
              <m:r>
                <w:rPr>
                  <w:rFonts w:ascii="Cambria Math" w:eastAsia="Cambria Math" w:hAnsi="Cambria Math" w:cs="Cambria Math"/>
                </w:rPr>
                <m:t>g</m:t>
              </m:r>
              <m:sSub>
                <m:sSubPr>
                  <m:ctrlPr>
                    <w:rPr>
                      <w:rFonts w:ascii="Cambria Math" w:eastAsia="Cambria Math" w:hAnsi="Cambria Math" w:cs="Cambria Math"/>
                    </w:rPr>
                  </m:ctrlPr>
                </m:sSubPr>
                <m:e>
                  <m:r>
                    <w:rPr>
                      <w:rFonts w:ascii="Cambria Math" w:eastAsia="Cambria Math" w:hAnsi="Cambria Math" w:cs="Cambria Math"/>
                    </w:rPr>
                    <m:t>V</m:t>
                  </m:r>
                </m:e>
                <m:sub>
                  <m:r>
                    <m:rPr>
                      <m:nor/>
                    </m:rPr>
                    <w:rPr>
                      <w:rFonts w:ascii="Cambria Math" w:eastAsia="Cambria Math" w:hAnsi="Cambria Math" w:cs="Cambria Math"/>
                    </w:rPr>
                    <m:t xml:space="preserve">排 </m:t>
                  </m:r>
                </m:sub>
              </m:sSub>
            </m:oMath>
            <w:r w:rsidR="00625AE0">
              <w:t xml:space="preserve"> </w:t>
            </w:r>
          </w:p>
        </w:tc>
        <w:tc>
          <w:tcPr>
            <w:tcW w:w="4410" w:type="dxa"/>
            <w:tcBorders>
              <w:top w:val="single" w:sz="1" w:space="0" w:color="666666"/>
              <w:left w:val="single" w:sz="1" w:space="0" w:color="666666"/>
              <w:bottom w:val="single" w:sz="1" w:space="0" w:color="666666"/>
              <w:right w:val="single" w:sz="1" w:space="0" w:color="666666"/>
            </w:tcBorders>
          </w:tcPr>
          <w:p w14:paraId="671CF834" w14:textId="77777777" w:rsidR="00625AE0" w:rsidRDefault="00625AE0" w:rsidP="00686243">
            <w:r>
              <w:rPr>
                <w:rFonts w:hAnsi="Times New Roman"/>
              </w:rPr>
              <w:lastRenderedPageBreak/>
              <w:t>普遍适用，已知物体排开液体的体积和液体的密度</w:t>
            </w:r>
          </w:p>
          <w:p w14:paraId="5D6ACC50" w14:textId="77777777" w:rsidR="00625AE0" w:rsidRDefault="00625AE0" w:rsidP="00686243">
            <w:r>
              <w:rPr>
                <w:rFonts w:hAnsi="Times New Roman"/>
              </w:rPr>
              <w:t>注：在计算时要注意统一单位，分清</w:t>
            </w:r>
            <m:oMath>
              <m:sSub>
                <m:sSubPr>
                  <m:ctrlPr>
                    <w:rPr>
                      <w:rFonts w:ascii="Cambria Math" w:eastAsia="Cambria Math" w:hAnsi="Cambria Math" w:cs="Cambria Math"/>
                    </w:rPr>
                  </m:ctrlPr>
                </m:sSubPr>
                <m:e>
                  <m:r>
                    <w:rPr>
                      <w:rFonts w:ascii="Cambria Math" w:eastAsia="Cambria Math" w:hAnsi="Cambria Math" w:cs="Cambria Math"/>
                    </w:rPr>
                    <m:t>V</m:t>
                  </m:r>
                </m:e>
                <m:sub>
                  <m:r>
                    <m:rPr>
                      <m:nor/>
                    </m:rPr>
                    <w:rPr>
                      <w:rFonts w:ascii="Cambria Math" w:eastAsia="Cambria Math" w:hAnsi="Cambria Math" w:cs="Cambria Math"/>
                    </w:rPr>
                    <m:t>排</m:t>
                  </m:r>
                </m:sub>
              </m:sSub>
            </m:oMath>
            <w:r>
              <w:t xml:space="preserve"> </w:t>
            </w:r>
            <w:r>
              <w:rPr>
                <w:rFonts w:hAnsi="Times New Roman"/>
              </w:rPr>
              <w:lastRenderedPageBreak/>
              <w:t>与</w:t>
            </w:r>
            <m:oMath>
              <m:sSub>
                <m:sSubPr>
                  <m:ctrlPr>
                    <w:rPr>
                      <w:rFonts w:ascii="Cambria Math" w:eastAsia="Cambria Math" w:hAnsi="Cambria Math" w:cs="Cambria Math"/>
                    </w:rPr>
                  </m:ctrlPr>
                </m:sSubPr>
                <m:e>
                  <m:r>
                    <w:rPr>
                      <w:rFonts w:ascii="Cambria Math" w:eastAsia="Cambria Math" w:hAnsi="Cambria Math" w:cs="Cambria Math"/>
                    </w:rPr>
                    <m:t>V</m:t>
                  </m:r>
                </m:e>
                <m:sub>
                  <m:r>
                    <m:rPr>
                      <m:nor/>
                    </m:rPr>
                    <w:rPr>
                      <w:rFonts w:ascii="Cambria Math" w:eastAsia="Cambria Math" w:hAnsi="Cambria Math" w:cs="Cambria Math"/>
                    </w:rPr>
                    <m:t>物</m:t>
                  </m:r>
                </m:sub>
              </m:sSub>
            </m:oMath>
            <w:r>
              <w:t xml:space="preserve"> </w:t>
            </w:r>
          </w:p>
        </w:tc>
      </w:tr>
      <w:tr w:rsidR="00625AE0" w14:paraId="412BDDC0" w14:textId="77777777" w:rsidTr="00686243">
        <w:trPr>
          <w:jc w:val="center"/>
        </w:trPr>
        <w:tc>
          <w:tcPr>
            <w:tcW w:w="1005" w:type="dxa"/>
            <w:tcBorders>
              <w:top w:val="single" w:sz="1" w:space="0" w:color="666666"/>
              <w:left w:val="single" w:sz="1" w:space="0" w:color="666666"/>
              <w:bottom w:val="single" w:sz="1" w:space="0" w:color="666666"/>
              <w:right w:val="single" w:sz="1" w:space="0" w:color="666666"/>
            </w:tcBorders>
          </w:tcPr>
          <w:p w14:paraId="0BB3D3F6" w14:textId="77777777" w:rsidR="00625AE0" w:rsidRDefault="00625AE0" w:rsidP="00686243">
            <w:r>
              <w:rPr>
                <w:rFonts w:hAnsi="Times New Roman"/>
              </w:rPr>
              <w:lastRenderedPageBreak/>
              <w:t>平衡法</w:t>
            </w:r>
          </w:p>
        </w:tc>
        <w:tc>
          <w:tcPr>
            <w:tcW w:w="2880" w:type="dxa"/>
            <w:tcBorders>
              <w:top w:val="single" w:sz="1" w:space="0" w:color="666666"/>
              <w:left w:val="single" w:sz="1" w:space="0" w:color="666666"/>
              <w:bottom w:val="single" w:sz="1" w:space="0" w:color="666666"/>
              <w:right w:val="single" w:sz="1" w:space="0" w:color="666666"/>
            </w:tcBorders>
          </w:tcPr>
          <w:p w14:paraId="0CD72D6E" w14:textId="77777777" w:rsidR="00625AE0" w:rsidRDefault="00625AE0" w:rsidP="00686243">
            <w:r>
              <w:rPr>
                <w:noProof/>
              </w:rPr>
              <w:drawing>
                <wp:inline distT="0" distB="0" distL="0" distR="0" wp14:anchorId="63FC4A69" wp14:editId="60BF7955">
                  <wp:extent cx="1166432" cy="1339787"/>
                  <wp:effectExtent l="0" t="0" r="0" b="0"/>
                  <wp:docPr id="346" name="图片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09"/>
                          <a:srcRect/>
                          <a:stretch>
                            <a:fillRect/>
                          </a:stretch>
                        </pic:blipFill>
                        <pic:spPr bwMode="auto">
                          <a:xfrm>
                            <a:off x="0" y="0"/>
                            <a:ext cx="1166432" cy="1339787"/>
                          </a:xfrm>
                          <a:prstGeom prst="rect">
                            <a:avLst/>
                          </a:prstGeom>
                        </pic:spPr>
                      </pic:pic>
                    </a:graphicData>
                  </a:graphic>
                </wp:inline>
              </w:drawing>
            </w:r>
          </w:p>
          <w:p w14:paraId="35F69D1E" w14:textId="77777777" w:rsidR="00625AE0" w:rsidRDefault="002F1124" w:rsidP="00686243">
            <m:oMath>
              <m:sSub>
                <m:sSubPr>
                  <m:ctrlPr>
                    <w:rPr>
                      <w:rFonts w:ascii="Cambria Math" w:eastAsia="Cambria Math" w:hAnsi="Cambria Math" w:cs="Cambria Math"/>
                    </w:rPr>
                  </m:ctrlPr>
                </m:sSubPr>
                <m:e>
                  <m:r>
                    <w:rPr>
                      <w:rFonts w:ascii="Cambria Math" w:eastAsia="Cambria Math" w:hAnsi="Cambria Math" w:cs="Cambria Math"/>
                    </w:rPr>
                    <m:t>F</m:t>
                  </m:r>
                </m:e>
                <m:sub>
                  <m:r>
                    <m:rPr>
                      <m:nor/>
                    </m:rPr>
                    <w:rPr>
                      <w:rFonts w:ascii="Cambria Math" w:eastAsia="Cambria Math" w:hAnsi="Cambria Math" w:cs="Cambria Math"/>
                    </w:rPr>
                    <m:t xml:space="preserve">浮 </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G</m:t>
                  </m:r>
                </m:e>
                <m:sub>
                  <m:r>
                    <m:rPr>
                      <m:nor/>
                    </m:rPr>
                    <w:rPr>
                      <w:rFonts w:ascii="Cambria Math" w:eastAsia="Cambria Math" w:hAnsi="Cambria Math" w:cs="Cambria Math"/>
                    </w:rPr>
                    <m:t xml:space="preserve">物 </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m</m:t>
                  </m:r>
                </m:e>
                <m:sub>
                  <m:r>
                    <m:rPr>
                      <m:nor/>
                    </m:rPr>
                    <w:rPr>
                      <w:rFonts w:ascii="Cambria Math" w:eastAsia="Cambria Math" w:hAnsi="Cambria Math" w:cs="Cambria Math"/>
                    </w:rPr>
                    <m:t xml:space="preserve">物 </m:t>
                  </m:r>
                </m:sub>
              </m:sSub>
              <m:r>
                <w:rPr>
                  <w:rFonts w:ascii="Cambria Math" w:eastAsia="Cambria Math" w:hAnsi="Cambria Math" w:cs="Cambria Math"/>
                </w:rPr>
                <m:t>g</m:t>
              </m:r>
            </m:oMath>
            <w:r w:rsidR="00625AE0">
              <w:t xml:space="preserve"> </w:t>
            </w:r>
          </w:p>
        </w:tc>
        <w:tc>
          <w:tcPr>
            <w:tcW w:w="4410" w:type="dxa"/>
            <w:tcBorders>
              <w:top w:val="single" w:sz="1" w:space="0" w:color="666666"/>
              <w:left w:val="single" w:sz="1" w:space="0" w:color="666666"/>
              <w:bottom w:val="single" w:sz="1" w:space="0" w:color="666666"/>
              <w:right w:val="single" w:sz="1" w:space="0" w:color="666666"/>
            </w:tcBorders>
          </w:tcPr>
          <w:p w14:paraId="50F65EAA" w14:textId="77777777" w:rsidR="00625AE0" w:rsidRDefault="00625AE0" w:rsidP="00686243">
            <w:r>
              <w:rPr>
                <w:rFonts w:hAnsi="Times New Roman"/>
              </w:rPr>
              <w:t>适用于漂浮或悬浮的物体，已知物体的重力</w:t>
            </w:r>
          </w:p>
          <w:p w14:paraId="169A86A3" w14:textId="77777777" w:rsidR="00625AE0" w:rsidRDefault="00625AE0" w:rsidP="00686243">
            <w:r>
              <w:rPr>
                <w:rFonts w:hAnsi="Times New Roman"/>
              </w:rPr>
              <w:t>注：悬浮、沉底时，</w:t>
            </w:r>
            <m:oMath>
              <m:sSub>
                <m:sSubPr>
                  <m:ctrlPr>
                    <w:rPr>
                      <w:rFonts w:ascii="Cambria Math" w:eastAsia="Cambria Math" w:hAnsi="Cambria Math" w:cs="Cambria Math"/>
                    </w:rPr>
                  </m:ctrlPr>
                </m:sSubPr>
                <m:e>
                  <m:r>
                    <w:rPr>
                      <w:rFonts w:ascii="Cambria Math" w:eastAsia="Cambria Math" w:hAnsi="Cambria Math" w:cs="Cambria Math"/>
                    </w:rPr>
                    <m:t>V</m:t>
                  </m:r>
                </m:e>
                <m:sub>
                  <m:r>
                    <m:rPr>
                      <m:nor/>
                    </m:rPr>
                    <w:rPr>
                      <w:rFonts w:ascii="Cambria Math" w:eastAsia="Cambria Math" w:hAnsi="Cambria Math" w:cs="Cambria Math"/>
                    </w:rPr>
                    <m:t>排</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V</m:t>
                  </m:r>
                </m:e>
                <m:sub>
                  <m:r>
                    <m:rPr>
                      <m:nor/>
                    </m:rPr>
                    <w:rPr>
                      <w:rFonts w:ascii="Cambria Math" w:eastAsia="Cambria Math" w:hAnsi="Cambria Math" w:cs="Cambria Math"/>
                    </w:rPr>
                    <m:t>物</m:t>
                  </m:r>
                </m:sub>
              </m:sSub>
            </m:oMath>
            <w:r>
              <w:t xml:space="preserve"> </w:t>
            </w:r>
            <w:r>
              <w:rPr>
                <w:rFonts w:hAnsi="Times New Roman"/>
              </w:rPr>
              <w:t>；漂浮时，</w:t>
            </w:r>
            <m:oMath>
              <m:sSub>
                <m:sSubPr>
                  <m:ctrlPr>
                    <w:rPr>
                      <w:rFonts w:ascii="Cambria Math" w:eastAsia="Cambria Math" w:hAnsi="Cambria Math" w:cs="Cambria Math"/>
                    </w:rPr>
                  </m:ctrlPr>
                </m:sSubPr>
                <m:e>
                  <m:r>
                    <w:rPr>
                      <w:rFonts w:ascii="Cambria Math" w:eastAsia="Cambria Math" w:hAnsi="Cambria Math" w:cs="Cambria Math"/>
                    </w:rPr>
                    <m:t>V</m:t>
                  </m:r>
                </m:e>
                <m:sub>
                  <m:r>
                    <m:rPr>
                      <m:nor/>
                    </m:rPr>
                    <w:rPr>
                      <w:rFonts w:ascii="Cambria Math" w:eastAsia="Cambria Math" w:hAnsi="Cambria Math" w:cs="Cambria Math"/>
                    </w:rPr>
                    <m:t>排</m:t>
                  </m:r>
                </m:sub>
              </m:sSub>
              <m:r>
                <m:rPr>
                  <m:sty m:val="p"/>
                </m:rPr>
                <w:rPr>
                  <w:rFonts w:ascii="Cambria Math" w:eastAsia="Cambria Math" w:hAnsi="Cambria Math" w:cs="Cambria Math"/>
                </w:rPr>
                <m:t>&lt;</m:t>
              </m:r>
              <m:sSub>
                <m:sSubPr>
                  <m:ctrlPr>
                    <w:rPr>
                      <w:rFonts w:ascii="Cambria Math" w:eastAsia="Cambria Math" w:hAnsi="Cambria Math" w:cs="Cambria Math"/>
                    </w:rPr>
                  </m:ctrlPr>
                </m:sSubPr>
                <m:e>
                  <m:r>
                    <w:rPr>
                      <w:rFonts w:ascii="Cambria Math" w:eastAsia="Cambria Math" w:hAnsi="Cambria Math" w:cs="Cambria Math"/>
                    </w:rPr>
                    <m:t>V</m:t>
                  </m:r>
                </m:e>
                <m:sub>
                  <m:r>
                    <m:rPr>
                      <m:nor/>
                    </m:rPr>
                    <w:rPr>
                      <w:rFonts w:ascii="Cambria Math" w:eastAsia="Cambria Math" w:hAnsi="Cambria Math" w:cs="Cambria Math"/>
                    </w:rPr>
                    <m:t>物</m:t>
                  </m:r>
                </m:sub>
              </m:sSub>
            </m:oMath>
            <w:r>
              <w:t xml:space="preserve"> </w:t>
            </w:r>
          </w:p>
        </w:tc>
      </w:tr>
    </w:tbl>
    <w:p w14:paraId="4AE6F3FA" w14:textId="77777777" w:rsidR="00625AE0" w:rsidRDefault="00625AE0" w:rsidP="00625AE0">
      <w:pPr>
        <w:pStyle w:val="3"/>
      </w:pPr>
      <w:r>
        <w:rPr>
          <w:noProof/>
        </w:rPr>
        <w:drawing>
          <wp:inline distT="0" distB="0" distL="0" distR="0" wp14:anchorId="2C9E8DE4" wp14:editId="59B63FC4">
            <wp:extent cx="3571875" cy="693568"/>
            <wp:effectExtent l="0" t="0" r="0" b="0"/>
            <wp:docPr id="347" name="图片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6"/>
                    <a:srcRect/>
                    <a:stretch>
                      <a:fillRect/>
                    </a:stretch>
                  </pic:blipFill>
                  <pic:spPr bwMode="auto">
                    <a:xfrm>
                      <a:off x="0" y="0"/>
                      <a:ext cx="3571875" cy="693568"/>
                    </a:xfrm>
                    <a:prstGeom prst="rect">
                      <a:avLst/>
                    </a:prstGeom>
                  </pic:spPr>
                </pic:pic>
              </a:graphicData>
            </a:graphic>
          </wp:inline>
        </w:drawing>
      </w:r>
      <w:r>
        <w:rPr>
          <w:color w:val="FFFFFF"/>
          <w:sz w:val="1"/>
          <w:szCs w:val="1"/>
        </w:rPr>
        <w:t>陕西中考链接</w:t>
      </w:r>
    </w:p>
    <w:p w14:paraId="192AA6DF" w14:textId="77777777" w:rsidR="00625AE0" w:rsidRDefault="00625AE0" w:rsidP="00625AE0">
      <w:r>
        <w:t xml:space="preserve">1. </w:t>
      </w:r>
      <w:r>
        <w:rPr>
          <w:rFonts w:ascii="楷体" w:eastAsia="楷体" w:hAnsi="楷体" w:cs="楷体"/>
        </w:rPr>
        <w:t>[2021·陕西中考]</w:t>
      </w:r>
      <w:r>
        <w:t>如图</w:t>
      </w:r>
      <w:r>
        <w:t>1-13-4</w:t>
      </w:r>
      <w:r>
        <w:t>所示，物理小组利用体积为</w:t>
      </w:r>
      <m:oMath>
        <m:r>
          <w:rPr>
            <w:rFonts w:ascii="Cambria Math" w:eastAsia="Cambria Math" w:hAnsi="Cambria Math" w:cs="Cambria Math"/>
          </w:rPr>
          <m:t>170</m:t>
        </m:r>
        <m:r>
          <m:rPr>
            <m:nor/>
          </m:rPr>
          <w:rPr>
            <w:rFonts w:ascii="Cambria Math" w:eastAsia="Cambria Math" w:hAnsi="Cambria Math" w:cs="Cambria Math"/>
          </w:rPr>
          <m:t xml:space="preserve"> </m:t>
        </m:r>
        <m:sSup>
          <m:sSupPr>
            <m:ctrlPr>
              <w:rPr>
                <w:rFonts w:ascii="Cambria Math" w:eastAsia="Cambria Math" w:hAnsi="Cambria Math" w:cs="Cambria Math"/>
              </w:rPr>
            </m:ctrlPr>
          </m:sSupPr>
          <m:e>
            <m:r>
              <m:rPr>
                <m:sty m:val="p"/>
              </m:rPr>
              <w:rPr>
                <w:rFonts w:ascii="Cambria Math" w:eastAsia="Cambria Math" w:hAnsi="Cambria Math" w:cs="Cambria Math"/>
              </w:rPr>
              <m:t>cm</m:t>
            </m:r>
          </m:e>
          <m:sup>
            <m:r>
              <w:rPr>
                <w:rFonts w:ascii="Cambria Math" w:eastAsia="Cambria Math" w:hAnsi="Cambria Math" w:cs="Cambria Math"/>
              </w:rPr>
              <m:t>3</m:t>
            </m:r>
          </m:sup>
        </m:sSup>
      </m:oMath>
      <w:r>
        <w:t xml:space="preserve"> </w:t>
      </w:r>
      <w:r>
        <w:t>的潜水艇模型（忽略进气、排气管的体积）探究潜水艇在水中如何实现上浮或下沉。下列说法不正确的是（</w:t>
      </w:r>
      <m:oMath>
        <m:sSub>
          <m:sSubPr>
            <m:ctrlPr>
              <w:rPr>
                <w:rFonts w:ascii="Cambria Math" w:eastAsia="Cambria Math" w:hAnsi="Cambria Math" w:cs="Cambria Math"/>
              </w:rPr>
            </m:ctrlPr>
          </m:sSubPr>
          <m:e>
            <m:r>
              <w:rPr>
                <w:rFonts w:ascii="Cambria Math" w:eastAsia="Cambria Math" w:hAnsi="Cambria Math" w:cs="Cambria Math"/>
              </w:rPr>
              <m:t>ρ</m:t>
            </m:r>
          </m:e>
          <m:sub>
            <m:r>
              <m:rPr>
                <m:nor/>
              </m:rPr>
              <w:rPr>
                <w:rFonts w:ascii="Cambria Math" w:eastAsia="Cambria Math" w:hAnsi="Cambria Math" w:cs="Cambria Math"/>
              </w:rPr>
              <m:t>水</m:t>
            </m:r>
          </m:sub>
        </m:sSub>
        <m:r>
          <m:rPr>
            <m:sty m:val="p"/>
          </m:rPr>
          <w:rPr>
            <w:rFonts w:ascii="Cambria Math" w:eastAsia="Cambria Math" w:hAnsi="Cambria Math" w:cs="Cambria Math"/>
          </w:rPr>
          <m:t>=</m:t>
        </m:r>
        <m:r>
          <w:rPr>
            <w:rFonts w:ascii="Cambria Math" w:eastAsia="Cambria Math" w:hAnsi="Cambria Math" w:cs="Cambria Math"/>
          </w:rPr>
          <m:t>1.0</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10</m:t>
            </m:r>
          </m:e>
          <m:sup>
            <m:r>
              <w:rPr>
                <w:rFonts w:ascii="Cambria Math" w:eastAsia="Cambria Math" w:hAnsi="Cambria Math" w:cs="Cambria Math"/>
              </w:rPr>
              <m:t>3</m:t>
            </m:r>
          </m:sup>
        </m:sSup>
        <m:sSup>
          <m:sSupPr>
            <m:ctrlPr>
              <w:rPr>
                <w:rFonts w:ascii="Cambria Math" w:eastAsia="Cambria Math" w:hAnsi="Cambria Math" w:cs="Cambria Math"/>
              </w:rPr>
            </m:ctrlPr>
          </m:sSupPr>
          <m:e>
            <m:r>
              <m:rPr>
                <m:sty m:val="p"/>
              </m:rPr>
              <w:rPr>
                <w:rFonts w:ascii="Cambria Math" w:eastAsia="Cambria Math" w:hAnsi="Cambria Math" w:cs="Cambria Math"/>
              </w:rPr>
              <m:t>kg/m</m:t>
            </m:r>
          </m:e>
          <m:sup>
            <m:r>
              <w:rPr>
                <w:rFonts w:ascii="Cambria Math" w:eastAsia="Cambria Math" w:hAnsi="Cambria Math" w:cs="Cambria Math"/>
              </w:rPr>
              <m:t>3</m:t>
            </m:r>
          </m:sup>
        </m:sSup>
      </m:oMath>
      <w:r>
        <w:t xml:space="preserve"> </w:t>
      </w:r>
      <w:r>
        <w:t>，</w:t>
      </w:r>
      <m:oMath>
        <m:r>
          <w:rPr>
            <w:rFonts w:ascii="Cambria Math" w:eastAsia="Cambria Math" w:hAnsi="Cambria Math" w:cs="Cambria Math"/>
          </w:rPr>
          <m:t>g</m:t>
        </m:r>
      </m:oMath>
      <w:r>
        <w:t xml:space="preserve"> </w:t>
      </w:r>
      <w:r>
        <w:t>取</w:t>
      </w:r>
      <m:oMath>
        <m:r>
          <w:rPr>
            <w:rFonts w:ascii="Cambria Math" w:eastAsia="Cambria Math" w:hAnsi="Cambria Math" w:cs="Cambria Math"/>
          </w:rPr>
          <m:t>10</m:t>
        </m:r>
        <m:r>
          <m:rPr>
            <m:nor/>
          </m:rPr>
          <w:rPr>
            <w:rFonts w:ascii="Cambria Math" w:eastAsia="Cambria Math" w:hAnsi="Cambria Math" w:cs="Cambria Math"/>
          </w:rPr>
          <m:t xml:space="preserve"> </m:t>
        </m:r>
        <m:r>
          <m:rPr>
            <m:sty m:val="p"/>
          </m:rPr>
          <w:rPr>
            <w:rFonts w:ascii="Cambria Math" w:eastAsia="Cambria Math" w:hAnsi="Cambria Math" w:cs="Cambria Math"/>
          </w:rPr>
          <m:t>N/kg</m:t>
        </m:r>
      </m:oMath>
      <w:r>
        <w:t xml:space="preserve"> </w:t>
      </w:r>
      <w:r>
        <w:t>）</w:t>
      </w:r>
      <w:r>
        <w:t xml:space="preserve">( </w:t>
      </w:r>
      <w:r>
        <w:rPr>
          <w:color w:val="FF0000"/>
        </w:rPr>
        <w:t>C</w:t>
      </w:r>
      <w:r>
        <w:t xml:space="preserve"> )</w:t>
      </w:r>
    </w:p>
    <w:p w14:paraId="145085D1" w14:textId="77777777" w:rsidR="00625AE0" w:rsidRDefault="00625AE0" w:rsidP="00625AE0">
      <w:pPr>
        <w:jc w:val="center"/>
      </w:pPr>
      <w:r>
        <w:rPr>
          <w:noProof/>
        </w:rPr>
        <w:drawing>
          <wp:anchor distT="0" distB="0" distL="0" distR="0" simplePos="0" relativeHeight="252035584" behindDoc="0" locked="0" layoutInCell="1" allowOverlap="0" wp14:anchorId="3FB9172C" wp14:editId="3ABACC13">
            <wp:simplePos x="0" y="0"/>
            <wp:positionH relativeFrom="margin">
              <wp:align>center</wp:align>
            </wp:positionH>
            <wp:positionV relativeFrom="line">
              <wp:posOffset>0</wp:posOffset>
            </wp:positionV>
            <wp:extent cx="2676525" cy="1504306"/>
            <wp:effectExtent l="0" t="0" r="0" b="0"/>
            <wp:wrapTopAndBottom distT="0" distB="0"/>
            <wp:docPr id="348" name="图片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10"/>
                    <a:srcRect/>
                    <a:stretch>
                      <a:fillRect/>
                    </a:stretch>
                  </pic:blipFill>
                  <pic:spPr bwMode="auto">
                    <a:xfrm>
                      <a:off x="0" y="0"/>
                      <a:ext cx="2676525" cy="1504306"/>
                    </a:xfrm>
                    <a:prstGeom prst="rect">
                      <a:avLst/>
                    </a:prstGeom>
                  </pic:spPr>
                </pic:pic>
              </a:graphicData>
            </a:graphic>
          </wp:anchor>
        </w:drawing>
      </w:r>
    </w:p>
    <w:p w14:paraId="702A5D5E" w14:textId="77777777" w:rsidR="00625AE0" w:rsidRDefault="00625AE0" w:rsidP="00625AE0">
      <w:pPr>
        <w:jc w:val="center"/>
      </w:pPr>
      <w:r>
        <w:t>图</w:t>
      </w:r>
      <w:r>
        <w:t>1-13-4</w:t>
      </w:r>
    </w:p>
    <w:p w14:paraId="244CD311" w14:textId="77777777" w:rsidR="00625AE0" w:rsidRDefault="00625AE0" w:rsidP="00625AE0"/>
    <w:p w14:paraId="3249E6A7" w14:textId="77777777" w:rsidR="00625AE0" w:rsidRDefault="00625AE0" w:rsidP="00625AE0">
      <w:r>
        <w:t xml:space="preserve">A. </w:t>
      </w:r>
      <w:r>
        <w:t>模型浸没在水中时受到的浮力为</w:t>
      </w:r>
      <m:oMath>
        <m:r>
          <w:rPr>
            <w:rFonts w:ascii="Cambria Math" w:eastAsia="Cambria Math" w:hAnsi="Cambria Math" w:cs="Cambria Math"/>
          </w:rPr>
          <m:t>1.7</m:t>
        </m:r>
        <m:r>
          <m:rPr>
            <m:nor/>
          </m:rPr>
          <w:rPr>
            <w:rFonts w:ascii="Cambria Math" w:eastAsia="Cambria Math" w:hAnsi="Cambria Math" w:cs="Cambria Math"/>
          </w:rPr>
          <m:t xml:space="preserve"> </m:t>
        </m:r>
        <m:r>
          <m:rPr>
            <m:sty m:val="p"/>
          </m:rPr>
          <w:rPr>
            <w:rFonts w:ascii="Cambria Math" w:eastAsia="Cambria Math" w:hAnsi="Cambria Math" w:cs="Cambria Math"/>
          </w:rPr>
          <m:t>N</m:t>
        </m:r>
      </m:oMath>
      <w:r>
        <w:t xml:space="preserve"> </w:t>
      </w:r>
    </w:p>
    <w:p w14:paraId="58226657" w14:textId="77777777" w:rsidR="00625AE0" w:rsidRDefault="00625AE0" w:rsidP="00625AE0">
      <w:r>
        <w:t xml:space="preserve">B. </w:t>
      </w:r>
      <w:r>
        <w:t>模型浸没后继续下沉的过程中受到的浮力大小不变</w:t>
      </w:r>
    </w:p>
    <w:p w14:paraId="3ABCF0FF" w14:textId="77777777" w:rsidR="00625AE0" w:rsidRDefault="00625AE0" w:rsidP="00625AE0">
      <w:r>
        <w:t xml:space="preserve">C. </w:t>
      </w:r>
      <w:r>
        <w:t>若要让悬浮的模型上浮，应使模型中进水</w:t>
      </w:r>
    </w:p>
    <w:p w14:paraId="7D7634DC" w14:textId="77777777" w:rsidR="00625AE0" w:rsidRDefault="00625AE0" w:rsidP="00625AE0">
      <w:r>
        <w:t xml:space="preserve">D. </w:t>
      </w:r>
      <w:r>
        <w:t>潜水艇能上浮或下沉是通过改变自重实现的</w:t>
      </w:r>
    </w:p>
    <w:p w14:paraId="3AD6CE0A" w14:textId="77777777" w:rsidR="00625AE0" w:rsidRDefault="00625AE0" w:rsidP="00625AE0">
      <w:r>
        <w:t xml:space="preserve">2. </w:t>
      </w:r>
      <w:r>
        <w:rPr>
          <w:rFonts w:ascii="楷体" w:eastAsia="楷体" w:hAnsi="楷体" w:cs="楷体"/>
        </w:rPr>
        <w:t>[2022·陕西中考]</w:t>
      </w:r>
      <w:r>
        <w:t>在“天宫课堂”中，航天员王亚平用吸管把乒乓球轻轻压入水中，取出吸管后，观察到乒乓球悬停在水中，如图</w:t>
      </w:r>
      <w:r>
        <w:t>1-13-5</w:t>
      </w:r>
      <w:r>
        <w:t>甲所示。这是由于在中国空间站中，乒乓球不再受到重力和</w:t>
      </w:r>
      <w:r>
        <w:rPr>
          <w:color w:val="FF0000"/>
          <w:u w:val="single" w:color="000000"/>
        </w:rPr>
        <w:t>浮</w:t>
      </w:r>
      <w:r>
        <w:t>力的原因而悬停不动。在地面课堂的同学们也做同样的实验：用吸管把乒乓球轻轻压入水中，取出吸管后，观</w:t>
      </w:r>
      <w:r>
        <w:lastRenderedPageBreak/>
        <w:t>察到乒乓球会迅速上浮直至漂浮，如图</w:t>
      </w:r>
      <w:r>
        <w:t>1-13-5</w:t>
      </w:r>
      <w:r>
        <w:t>乙所示。乒乓球露出水面前，浮力</w:t>
      </w:r>
      <w:r>
        <w:rPr>
          <w:color w:val="FF0000"/>
          <w:u w:val="single" w:color="000000"/>
        </w:rPr>
        <w:t>大于</w:t>
      </w:r>
      <w:r>
        <w:t>重力且浮力大小</w:t>
      </w:r>
      <w:r>
        <w:rPr>
          <w:color w:val="FF0000"/>
          <w:u w:val="single" w:color="000000"/>
        </w:rPr>
        <w:t>不变</w:t>
      </w:r>
      <w:r>
        <w:t>。</w:t>
      </w:r>
    </w:p>
    <w:p w14:paraId="5DAB21AF" w14:textId="77777777" w:rsidR="00625AE0" w:rsidRDefault="00625AE0" w:rsidP="00625AE0">
      <w:pPr>
        <w:jc w:val="center"/>
      </w:pPr>
      <w:r>
        <w:rPr>
          <w:noProof/>
        </w:rPr>
        <w:drawing>
          <wp:anchor distT="0" distB="0" distL="0" distR="0" simplePos="0" relativeHeight="252177920" behindDoc="0" locked="0" layoutInCell="1" allowOverlap="0" wp14:anchorId="2B33CD9E" wp14:editId="7D6402A2">
            <wp:simplePos x="0" y="0"/>
            <wp:positionH relativeFrom="margin">
              <wp:align>center</wp:align>
            </wp:positionH>
            <wp:positionV relativeFrom="line">
              <wp:posOffset>0</wp:posOffset>
            </wp:positionV>
            <wp:extent cx="3305175" cy="2204275"/>
            <wp:effectExtent l="0" t="0" r="0" b="0"/>
            <wp:wrapTopAndBottom distT="0" distB="0"/>
            <wp:docPr id="349" name="图片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11"/>
                    <a:srcRect/>
                    <a:stretch>
                      <a:fillRect/>
                    </a:stretch>
                  </pic:blipFill>
                  <pic:spPr bwMode="auto">
                    <a:xfrm>
                      <a:off x="0" y="0"/>
                      <a:ext cx="3305175" cy="2204275"/>
                    </a:xfrm>
                    <a:prstGeom prst="rect">
                      <a:avLst/>
                    </a:prstGeom>
                  </pic:spPr>
                </pic:pic>
              </a:graphicData>
            </a:graphic>
          </wp:anchor>
        </w:drawing>
      </w:r>
    </w:p>
    <w:p w14:paraId="09381E6E" w14:textId="77777777" w:rsidR="00625AE0" w:rsidRDefault="00625AE0" w:rsidP="00625AE0">
      <w:pPr>
        <w:jc w:val="center"/>
      </w:pPr>
      <w:r>
        <w:t>图</w:t>
      </w:r>
      <w:r>
        <w:t>1-13-5</w:t>
      </w:r>
    </w:p>
    <w:p w14:paraId="48F40BFF" w14:textId="77777777" w:rsidR="00625AE0" w:rsidRDefault="00625AE0" w:rsidP="00625AE0"/>
    <w:p w14:paraId="557D0BA7" w14:textId="77777777" w:rsidR="00625AE0" w:rsidRDefault="00625AE0" w:rsidP="00625AE0">
      <w:r>
        <w:t xml:space="preserve">3. </w:t>
      </w:r>
      <w:r>
        <w:rPr>
          <w:rFonts w:ascii="楷体" w:eastAsia="楷体" w:hAnsi="楷体" w:cs="楷体"/>
        </w:rPr>
        <w:t>[2021·陕西中考]</w:t>
      </w:r>
      <w:r>
        <w:t>如图</w:t>
      </w:r>
      <w:r>
        <w:t>1-13-6</w:t>
      </w:r>
      <w:r>
        <w:t>所示，用同一弹簧测力计挂着相同的铝球分别放入水和盐水中，盛装水的容器对应的弹簧测力计的示数较</w:t>
      </w:r>
      <w:r>
        <w:rPr>
          <w:color w:val="FF0000"/>
          <w:u w:val="single" w:color="000000"/>
        </w:rPr>
        <w:t>大</w:t>
      </w:r>
      <w:r>
        <w:t>（选填“大”或“小”）。</w:t>
      </w:r>
    </w:p>
    <w:p w14:paraId="3934F397" w14:textId="7A8A30C0" w:rsidR="00625AE0" w:rsidRDefault="00625AE0" w:rsidP="00625AE0">
      <w:pPr>
        <w:jc w:val="center"/>
        <w:rPr>
          <w:noProof/>
        </w:rPr>
      </w:pPr>
    </w:p>
    <w:p w14:paraId="227D1F2D" w14:textId="4089159E" w:rsidR="00695299" w:rsidRDefault="00695299" w:rsidP="00625AE0">
      <w:pPr>
        <w:jc w:val="center"/>
      </w:pPr>
      <w:r>
        <w:rPr>
          <w:noProof/>
        </w:rPr>
        <w:drawing>
          <wp:anchor distT="0" distB="0" distL="0" distR="0" simplePos="0" relativeHeight="252361216" behindDoc="0" locked="0" layoutInCell="1" allowOverlap="0" wp14:anchorId="660F1701" wp14:editId="6BF25B93">
            <wp:simplePos x="0" y="0"/>
            <wp:positionH relativeFrom="margin">
              <wp:posOffset>1840230</wp:posOffset>
            </wp:positionH>
            <wp:positionV relativeFrom="line">
              <wp:posOffset>-110490</wp:posOffset>
            </wp:positionV>
            <wp:extent cx="1895475" cy="1972185"/>
            <wp:effectExtent l="0" t="0" r="0" b="0"/>
            <wp:wrapTopAndBottom distT="0" distB="0"/>
            <wp:docPr id="230" name="图片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12"/>
                    <a:srcRect/>
                    <a:stretch>
                      <a:fillRect/>
                    </a:stretch>
                  </pic:blipFill>
                  <pic:spPr bwMode="auto">
                    <a:xfrm>
                      <a:off x="0" y="0"/>
                      <a:ext cx="1895475" cy="1972185"/>
                    </a:xfrm>
                    <a:prstGeom prst="rect">
                      <a:avLst/>
                    </a:prstGeom>
                  </pic:spPr>
                </pic:pic>
              </a:graphicData>
            </a:graphic>
          </wp:anchor>
        </w:drawing>
      </w:r>
    </w:p>
    <w:p w14:paraId="3F71AD3D" w14:textId="77777777" w:rsidR="00625AE0" w:rsidRDefault="00625AE0" w:rsidP="00625AE0">
      <w:pPr>
        <w:jc w:val="center"/>
      </w:pPr>
      <w:r>
        <w:t>图</w:t>
      </w:r>
      <w:r>
        <w:t>1-13-6</w:t>
      </w:r>
    </w:p>
    <w:p w14:paraId="070FDEA5" w14:textId="77777777" w:rsidR="00625AE0" w:rsidRDefault="00625AE0" w:rsidP="00625AE0"/>
    <w:p w14:paraId="06DD1F7C" w14:textId="77777777" w:rsidR="00625AE0" w:rsidRDefault="00625AE0" w:rsidP="00625AE0">
      <w:r>
        <w:t xml:space="preserve">4. </w:t>
      </w:r>
      <w:r>
        <w:rPr>
          <w:rFonts w:ascii="楷体" w:eastAsia="楷体" w:hAnsi="楷体" w:cs="楷体"/>
        </w:rPr>
        <w:t>[2019·陕西中考]</w:t>
      </w:r>
      <w:r>
        <w:t>质量为</w:t>
      </w:r>
      <m:oMath>
        <m:r>
          <w:rPr>
            <w:rFonts w:ascii="Cambria Math" w:eastAsia="Cambria Math" w:hAnsi="Cambria Math" w:cs="Cambria Math"/>
          </w:rPr>
          <m:t>1</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10</m:t>
            </m:r>
          </m:e>
          <m:sup>
            <m:r>
              <w:rPr>
                <w:rFonts w:ascii="Cambria Math" w:eastAsia="Cambria Math" w:hAnsi="Cambria Math" w:cs="Cambria Math"/>
              </w:rPr>
              <m:t>4</m:t>
            </m:r>
          </m:sup>
        </m:sSup>
        <m:r>
          <m:rPr>
            <m:sty m:val="p"/>
          </m:rPr>
          <w:rPr>
            <w:rFonts w:ascii="Cambria Math" w:eastAsia="Cambria Math" w:hAnsi="Cambria Math" w:cs="Cambria Math"/>
          </w:rPr>
          <m:t>t</m:t>
        </m:r>
      </m:oMath>
      <w:r>
        <w:t xml:space="preserve"> </w:t>
      </w:r>
      <w:r>
        <w:t>的轮船静止在水面上时，受到的浮力是</w:t>
      </w:r>
      <m:oMath>
        <m:r>
          <w:rPr>
            <w:rFonts w:ascii="Cambria Math" w:eastAsia="Cambria Math" w:hAnsi="Cambria Math" w:cs="Cambria Math"/>
            <w:color w:val="FF0000"/>
            <w:u w:val="single" w:color="000000"/>
          </w:rPr>
          <m:t>1</m:t>
        </m:r>
        <m:r>
          <m:rPr>
            <m:sty m:val="p"/>
          </m:rPr>
          <w:rPr>
            <w:rFonts w:ascii="Cambria Math" w:eastAsia="Cambria Math" w:hAnsi="Cambria Math" w:cs="Cambria Math"/>
            <w:color w:val="FF0000"/>
            <w:u w:val="single" w:color="000000"/>
          </w:rPr>
          <m:t>×</m:t>
        </m:r>
        <m:sSup>
          <m:sSupPr>
            <m:ctrlPr>
              <w:rPr>
                <w:rFonts w:ascii="Cambria Math" w:eastAsia="Cambria Math" w:hAnsi="Cambria Math" w:cs="Cambria Math"/>
                <w:color w:val="FF0000"/>
                <w:u w:val="single" w:color="000000"/>
              </w:rPr>
            </m:ctrlPr>
          </m:sSupPr>
          <m:e>
            <m:r>
              <w:rPr>
                <w:rFonts w:ascii="Cambria Math" w:eastAsia="Cambria Math" w:hAnsi="Cambria Math" w:cs="Cambria Math"/>
                <w:color w:val="FF0000"/>
                <w:u w:val="single" w:color="000000"/>
              </w:rPr>
              <m:t>10</m:t>
            </m:r>
          </m:e>
          <m:sup>
            <m:r>
              <w:rPr>
                <w:rFonts w:ascii="Cambria Math" w:eastAsia="Cambria Math" w:hAnsi="Cambria Math" w:cs="Cambria Math"/>
                <w:color w:val="FF0000"/>
                <w:u w:val="single" w:color="000000"/>
              </w:rPr>
              <m:t>8</m:t>
            </m:r>
          </m:sup>
        </m:sSup>
      </m:oMath>
      <w:r>
        <w:t xml:space="preserve"> </w:t>
      </w:r>
      <m:oMath>
        <m:r>
          <m:rPr>
            <m:sty m:val="p"/>
          </m:rPr>
          <w:rPr>
            <w:rFonts w:ascii="Cambria Math" w:eastAsia="Cambria Math" w:hAnsi="Cambria Math" w:cs="Cambria Math"/>
          </w:rPr>
          <m:t>N</m:t>
        </m:r>
      </m:oMath>
      <w:r>
        <w:t xml:space="preserve"> </w:t>
      </w:r>
      <w:r>
        <w:t>，排开水的体积是</w:t>
      </w:r>
      <m:oMath>
        <m:r>
          <w:rPr>
            <w:rFonts w:ascii="Cambria Math" w:eastAsia="Cambria Math" w:hAnsi="Cambria Math" w:cs="Cambria Math"/>
            <w:color w:val="FF0000"/>
            <w:u w:val="single" w:color="000000"/>
          </w:rPr>
          <m:t>1</m:t>
        </m:r>
        <m:r>
          <m:rPr>
            <m:sty m:val="p"/>
          </m:rPr>
          <w:rPr>
            <w:rFonts w:ascii="Cambria Math" w:eastAsia="Cambria Math" w:hAnsi="Cambria Math" w:cs="Cambria Math"/>
            <w:color w:val="FF0000"/>
            <w:u w:val="single" w:color="000000"/>
          </w:rPr>
          <m:t>×</m:t>
        </m:r>
        <m:sSup>
          <m:sSupPr>
            <m:ctrlPr>
              <w:rPr>
                <w:rFonts w:ascii="Cambria Math" w:eastAsia="Cambria Math" w:hAnsi="Cambria Math" w:cs="Cambria Math"/>
                <w:color w:val="FF0000"/>
                <w:u w:val="single" w:color="000000"/>
              </w:rPr>
            </m:ctrlPr>
          </m:sSupPr>
          <m:e>
            <m:r>
              <w:rPr>
                <w:rFonts w:ascii="Cambria Math" w:eastAsia="Cambria Math" w:hAnsi="Cambria Math" w:cs="Cambria Math"/>
                <w:color w:val="FF0000"/>
                <w:u w:val="single" w:color="000000"/>
              </w:rPr>
              <m:t>10</m:t>
            </m:r>
          </m:e>
          <m:sup>
            <m:r>
              <w:rPr>
                <w:rFonts w:ascii="Cambria Math" w:eastAsia="Cambria Math" w:hAnsi="Cambria Math" w:cs="Cambria Math"/>
                <w:color w:val="FF0000"/>
                <w:u w:val="single" w:color="000000"/>
              </w:rPr>
              <m:t>4</m:t>
            </m:r>
          </m:sup>
        </m:sSup>
      </m:oMath>
      <w:r>
        <w:t xml:space="preserve"> </w:t>
      </w:r>
      <m:oMath>
        <m:sSup>
          <m:sSupPr>
            <m:ctrlPr>
              <w:rPr>
                <w:rFonts w:ascii="Cambria Math" w:eastAsia="Cambria Math" w:hAnsi="Cambria Math" w:cs="Cambria Math"/>
              </w:rPr>
            </m:ctrlPr>
          </m:sSupPr>
          <m:e>
            <m:r>
              <m:rPr>
                <m:sty m:val="p"/>
              </m:rPr>
              <w:rPr>
                <w:rFonts w:ascii="Cambria Math" w:eastAsia="Cambria Math" w:hAnsi="Cambria Math" w:cs="Cambria Math"/>
              </w:rPr>
              <m:t>m</m:t>
            </m:r>
          </m:e>
          <m:sup>
            <m:r>
              <w:rPr>
                <w:rFonts w:ascii="Cambria Math" w:eastAsia="Cambria Math" w:hAnsi="Cambria Math" w:cs="Cambria Math"/>
              </w:rPr>
              <m:t>3</m:t>
            </m:r>
          </m:sup>
        </m:sSup>
      </m:oMath>
      <w:r>
        <w:t xml:space="preserve"> </w:t>
      </w:r>
      <w:r>
        <w:t>。轮船利用柴油机的</w:t>
      </w:r>
      <w:r>
        <w:rPr>
          <w:color w:val="FF0000"/>
          <w:u w:val="single" w:color="000000"/>
        </w:rPr>
        <w:t>做功</w:t>
      </w:r>
      <w:r>
        <w:t>冲程获得机械能。当轮船以</w:t>
      </w:r>
      <m:oMath>
        <m:r>
          <w:rPr>
            <w:rFonts w:ascii="Cambria Math" w:eastAsia="Cambria Math" w:hAnsi="Cambria Math" w:cs="Cambria Math"/>
          </w:rPr>
          <m:t>36</m:t>
        </m:r>
        <m:r>
          <m:rPr>
            <m:nor/>
          </m:rPr>
          <w:rPr>
            <w:rFonts w:ascii="Cambria Math" w:eastAsia="Cambria Math" w:hAnsi="Cambria Math" w:cs="Cambria Math"/>
          </w:rPr>
          <m:t xml:space="preserve"> </m:t>
        </m:r>
        <m:r>
          <m:rPr>
            <m:sty m:val="p"/>
          </m:rPr>
          <w:rPr>
            <w:rFonts w:ascii="Cambria Math" w:eastAsia="Cambria Math" w:hAnsi="Cambria Math" w:cs="Cambria Math"/>
          </w:rPr>
          <m:t>km/h</m:t>
        </m:r>
      </m:oMath>
      <w:r>
        <w:t xml:space="preserve"> </w:t>
      </w:r>
      <w:r>
        <w:t>的速度匀速行驶时，柴油机的输出功率是</w:t>
      </w:r>
      <m:oMath>
        <m:r>
          <w:rPr>
            <w:rFonts w:ascii="Cambria Math" w:eastAsia="Cambria Math" w:hAnsi="Cambria Math" w:cs="Cambria Math"/>
          </w:rPr>
          <m:t>2</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10</m:t>
            </m:r>
          </m:e>
          <m:sup>
            <m:r>
              <w:rPr>
                <w:rFonts w:ascii="Cambria Math" w:eastAsia="Cambria Math" w:hAnsi="Cambria Math" w:cs="Cambria Math"/>
              </w:rPr>
              <m:t>6</m:t>
            </m:r>
          </m:sup>
        </m:sSup>
        <m:r>
          <m:rPr>
            <m:sty m:val="p"/>
          </m:rPr>
          <w:rPr>
            <w:rFonts w:ascii="Cambria Math" w:eastAsia="Cambria Math" w:hAnsi="Cambria Math" w:cs="Cambria Math"/>
          </w:rPr>
          <m:t>W</m:t>
        </m:r>
      </m:oMath>
      <w:r>
        <w:t xml:space="preserve"> </w:t>
      </w:r>
      <w:r>
        <w:t>，则轮船受到的牵引力是</w:t>
      </w:r>
      <m:oMath>
        <m:r>
          <w:rPr>
            <w:rFonts w:ascii="Cambria Math" w:eastAsia="Cambria Math" w:hAnsi="Cambria Math" w:cs="Cambria Math"/>
            <w:color w:val="FF0000"/>
            <w:u w:val="single" w:color="000000"/>
          </w:rPr>
          <m:t>2</m:t>
        </m:r>
        <m:r>
          <m:rPr>
            <m:sty m:val="p"/>
          </m:rPr>
          <w:rPr>
            <w:rFonts w:ascii="Cambria Math" w:eastAsia="Cambria Math" w:hAnsi="Cambria Math" w:cs="Cambria Math"/>
            <w:color w:val="FF0000"/>
            <w:u w:val="single" w:color="000000"/>
          </w:rPr>
          <m:t>×</m:t>
        </m:r>
        <m:sSup>
          <m:sSupPr>
            <m:ctrlPr>
              <w:rPr>
                <w:rFonts w:ascii="Cambria Math" w:eastAsia="Cambria Math" w:hAnsi="Cambria Math" w:cs="Cambria Math"/>
                <w:color w:val="FF0000"/>
                <w:u w:val="single" w:color="000000"/>
              </w:rPr>
            </m:ctrlPr>
          </m:sSupPr>
          <m:e>
            <m:r>
              <w:rPr>
                <w:rFonts w:ascii="Cambria Math" w:eastAsia="Cambria Math" w:hAnsi="Cambria Math" w:cs="Cambria Math"/>
                <w:color w:val="FF0000"/>
                <w:u w:val="single" w:color="000000"/>
              </w:rPr>
              <m:t>10</m:t>
            </m:r>
          </m:e>
          <m:sup>
            <m:r>
              <w:rPr>
                <w:rFonts w:ascii="Cambria Math" w:eastAsia="Cambria Math" w:hAnsi="Cambria Math" w:cs="Cambria Math"/>
                <w:color w:val="FF0000"/>
                <w:u w:val="single" w:color="000000"/>
              </w:rPr>
              <m:t>5</m:t>
            </m:r>
          </m:sup>
        </m:sSup>
      </m:oMath>
      <w:r>
        <w:t xml:space="preserve"> </w:t>
      </w:r>
      <m:oMath>
        <m:r>
          <m:rPr>
            <m:sty m:val="p"/>
          </m:rPr>
          <w:rPr>
            <w:rFonts w:ascii="Cambria Math" w:eastAsia="Cambria Math" w:hAnsi="Cambria Math" w:cs="Cambria Math"/>
          </w:rPr>
          <m:t>N</m:t>
        </m:r>
      </m:oMath>
      <w:r>
        <w:t xml:space="preserve"> </w:t>
      </w:r>
      <w:r>
        <w:t>。（</w:t>
      </w:r>
      <m:oMath>
        <m:sSub>
          <m:sSubPr>
            <m:ctrlPr>
              <w:rPr>
                <w:rFonts w:ascii="Cambria Math" w:eastAsia="Cambria Math" w:hAnsi="Cambria Math" w:cs="Cambria Math"/>
              </w:rPr>
            </m:ctrlPr>
          </m:sSubPr>
          <m:e>
            <m:r>
              <w:rPr>
                <w:rFonts w:ascii="Cambria Math" w:eastAsia="Cambria Math" w:hAnsi="Cambria Math" w:cs="Cambria Math"/>
              </w:rPr>
              <m:t>ρ</m:t>
            </m:r>
          </m:e>
          <m:sub>
            <m:r>
              <m:rPr>
                <m:nor/>
              </m:rPr>
              <w:rPr>
                <w:rFonts w:ascii="Cambria Math" w:eastAsia="Cambria Math" w:hAnsi="Cambria Math" w:cs="Cambria Math"/>
              </w:rPr>
              <m:t>水</m:t>
            </m:r>
          </m:sub>
        </m:sSub>
        <m:r>
          <m:rPr>
            <m:sty m:val="p"/>
          </m:rPr>
          <w:rPr>
            <w:rFonts w:ascii="Cambria Math" w:eastAsia="Cambria Math" w:hAnsi="Cambria Math" w:cs="Cambria Math"/>
          </w:rPr>
          <m:t>=</m:t>
        </m:r>
        <m:r>
          <w:rPr>
            <w:rFonts w:ascii="Cambria Math" w:eastAsia="Cambria Math" w:hAnsi="Cambria Math" w:cs="Cambria Math"/>
          </w:rPr>
          <m:t>1.0</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10</m:t>
            </m:r>
          </m:e>
          <m:sup>
            <m:r>
              <w:rPr>
                <w:rFonts w:ascii="Cambria Math" w:eastAsia="Cambria Math" w:hAnsi="Cambria Math" w:cs="Cambria Math"/>
              </w:rPr>
              <m:t>3</m:t>
            </m:r>
          </m:sup>
        </m:sSup>
        <m:sSup>
          <m:sSupPr>
            <m:ctrlPr>
              <w:rPr>
                <w:rFonts w:ascii="Cambria Math" w:eastAsia="Cambria Math" w:hAnsi="Cambria Math" w:cs="Cambria Math"/>
              </w:rPr>
            </m:ctrlPr>
          </m:sSupPr>
          <m:e>
            <m:r>
              <m:rPr>
                <m:sty m:val="p"/>
              </m:rPr>
              <w:rPr>
                <w:rFonts w:ascii="Cambria Math" w:eastAsia="Cambria Math" w:hAnsi="Cambria Math" w:cs="Cambria Math"/>
              </w:rPr>
              <m:t>kg/m</m:t>
            </m:r>
          </m:e>
          <m:sup>
            <m:r>
              <w:rPr>
                <w:rFonts w:ascii="Cambria Math" w:eastAsia="Cambria Math" w:hAnsi="Cambria Math" w:cs="Cambria Math"/>
              </w:rPr>
              <m:t>3</m:t>
            </m:r>
          </m:sup>
        </m:sSup>
      </m:oMath>
      <w:r>
        <w:t xml:space="preserve"> </w:t>
      </w:r>
      <w:r>
        <w:t>，</w:t>
      </w:r>
      <m:oMath>
        <m:r>
          <w:rPr>
            <w:rFonts w:ascii="Cambria Math" w:eastAsia="Cambria Math" w:hAnsi="Cambria Math" w:cs="Cambria Math"/>
          </w:rPr>
          <m:t>g</m:t>
        </m:r>
      </m:oMath>
      <w:r>
        <w:t xml:space="preserve"> </w:t>
      </w:r>
      <w:r>
        <w:t>取</w:t>
      </w:r>
      <m:oMath>
        <m:r>
          <w:rPr>
            <w:rFonts w:ascii="Cambria Math" w:eastAsia="Cambria Math" w:hAnsi="Cambria Math" w:cs="Cambria Math"/>
          </w:rPr>
          <m:t>10</m:t>
        </m:r>
        <m:r>
          <m:rPr>
            <m:nor/>
          </m:rPr>
          <w:rPr>
            <w:rFonts w:ascii="Cambria Math" w:eastAsia="Cambria Math" w:hAnsi="Cambria Math" w:cs="Cambria Math"/>
          </w:rPr>
          <m:t xml:space="preserve"> </m:t>
        </m:r>
        <m:r>
          <m:rPr>
            <m:sty m:val="p"/>
          </m:rPr>
          <w:rPr>
            <w:rFonts w:ascii="Cambria Math" w:eastAsia="Cambria Math" w:hAnsi="Cambria Math" w:cs="Cambria Math"/>
          </w:rPr>
          <m:t>N/kg</m:t>
        </m:r>
      </m:oMath>
      <w:r>
        <w:t xml:space="preserve"> </w:t>
      </w:r>
      <w:r>
        <w:t>）</w:t>
      </w:r>
    </w:p>
    <w:p w14:paraId="6C0D8CB8" w14:textId="77777777" w:rsidR="00625AE0" w:rsidRDefault="00625AE0" w:rsidP="00625AE0">
      <w:r>
        <w:lastRenderedPageBreak/>
        <w:t xml:space="preserve">5. </w:t>
      </w:r>
      <w:r>
        <w:rPr>
          <w:rFonts w:ascii="楷体" w:eastAsia="楷体" w:hAnsi="楷体" w:cs="楷体"/>
        </w:rPr>
        <w:t>[2018·陕西中考]</w:t>
      </w:r>
      <w:r>
        <w:t>如图</w:t>
      </w:r>
      <w:r>
        <w:t>1-13-7</w:t>
      </w:r>
      <w:r>
        <w:t>所示为某型号中型履带式水陆两栖突击车，它采用了轻质铝合金装甲车体，进一步增强了水中浮渡能力。该</w:t>
      </w:r>
      <w:proofErr w:type="gramStart"/>
      <w:r>
        <w:t>两栖车</w:t>
      </w:r>
      <w:proofErr w:type="gramEnd"/>
      <w:r>
        <w:t>装配有输出功率为</w:t>
      </w:r>
      <m:oMath>
        <m:r>
          <w:rPr>
            <w:rFonts w:ascii="Cambria Math" w:eastAsia="Cambria Math" w:hAnsi="Cambria Math" w:cs="Cambria Math"/>
          </w:rPr>
          <m:t>1.1</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10</m:t>
            </m:r>
          </m:e>
          <m:sup>
            <m:r>
              <w:rPr>
                <w:rFonts w:ascii="Cambria Math" w:eastAsia="Cambria Math" w:hAnsi="Cambria Math" w:cs="Cambria Math"/>
              </w:rPr>
              <m:t>6</m:t>
            </m:r>
          </m:sup>
        </m:sSup>
        <m:r>
          <m:rPr>
            <m:sty m:val="p"/>
          </m:rPr>
          <w:rPr>
            <w:rFonts w:ascii="Cambria Math" w:eastAsia="Cambria Math" w:hAnsi="Cambria Math" w:cs="Cambria Math"/>
          </w:rPr>
          <m:t>W</m:t>
        </m:r>
      </m:oMath>
      <w:r>
        <w:t xml:space="preserve"> </w:t>
      </w:r>
      <w:r>
        <w:t>的发动机。</w:t>
      </w:r>
    </w:p>
    <w:p w14:paraId="5EDC6348" w14:textId="77777777" w:rsidR="00625AE0" w:rsidRDefault="00625AE0" w:rsidP="00625AE0">
      <w:pPr>
        <w:jc w:val="center"/>
      </w:pPr>
      <w:r>
        <w:rPr>
          <w:noProof/>
        </w:rPr>
        <w:drawing>
          <wp:anchor distT="0" distB="0" distL="0" distR="0" simplePos="0" relativeHeight="251957760" behindDoc="0" locked="0" layoutInCell="1" allowOverlap="0" wp14:anchorId="6127AB05" wp14:editId="49D8D68D">
            <wp:simplePos x="0" y="0"/>
            <wp:positionH relativeFrom="margin">
              <wp:align>center</wp:align>
            </wp:positionH>
            <wp:positionV relativeFrom="line">
              <wp:posOffset>0</wp:posOffset>
            </wp:positionV>
            <wp:extent cx="2343150" cy="1175294"/>
            <wp:effectExtent l="0" t="0" r="0" b="0"/>
            <wp:wrapTopAndBottom distT="0" distB="0"/>
            <wp:docPr id="351" name="图片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13"/>
                    <a:srcRect/>
                    <a:stretch>
                      <a:fillRect/>
                    </a:stretch>
                  </pic:blipFill>
                  <pic:spPr bwMode="auto">
                    <a:xfrm>
                      <a:off x="0" y="0"/>
                      <a:ext cx="2343150" cy="1175294"/>
                    </a:xfrm>
                    <a:prstGeom prst="rect">
                      <a:avLst/>
                    </a:prstGeom>
                  </pic:spPr>
                </pic:pic>
              </a:graphicData>
            </a:graphic>
          </wp:anchor>
        </w:drawing>
      </w:r>
    </w:p>
    <w:p w14:paraId="47D9A57C" w14:textId="77777777" w:rsidR="00625AE0" w:rsidRDefault="00625AE0" w:rsidP="00625AE0">
      <w:pPr>
        <w:jc w:val="center"/>
      </w:pPr>
      <w:r>
        <w:t>图</w:t>
      </w:r>
      <w:r>
        <w:t>1-13-7</w:t>
      </w:r>
    </w:p>
    <w:p w14:paraId="03AE6835" w14:textId="77777777" w:rsidR="00625AE0" w:rsidRDefault="00625AE0" w:rsidP="00625AE0"/>
    <w:p w14:paraId="54E06AC8" w14:textId="77777777" w:rsidR="00625AE0" w:rsidRDefault="00625AE0" w:rsidP="00625AE0">
      <w:r>
        <w:t>（</w:t>
      </w:r>
      <w:r>
        <w:t>1</w:t>
      </w:r>
      <w:r>
        <w:t>）</w:t>
      </w:r>
      <w:r>
        <w:t xml:space="preserve"> </w:t>
      </w:r>
      <w:r>
        <w:t>在海面训练过程中，发射多枚炮弹后，车体向上浮起了一些，车体底部受到水的压强将</w:t>
      </w:r>
      <w:r>
        <w:rPr>
          <w:color w:val="FF0000"/>
          <w:u w:val="single" w:color="000000"/>
        </w:rPr>
        <w:t>减小</w:t>
      </w:r>
      <w:r>
        <w:t>；在陆地上行驶，履带可以</w:t>
      </w:r>
      <w:r>
        <w:rPr>
          <w:color w:val="FF0000"/>
          <w:u w:val="single" w:color="000000"/>
        </w:rPr>
        <w:t>减小</w:t>
      </w:r>
      <w:r>
        <w:t>车体对地面的压强。（均选填“增大”“减小”或“不变”）</w:t>
      </w:r>
    </w:p>
    <w:p w14:paraId="406D56F8" w14:textId="77777777" w:rsidR="00625AE0" w:rsidRDefault="00625AE0" w:rsidP="00625AE0">
      <w:r>
        <w:t>（</w:t>
      </w:r>
      <w:r>
        <w:t>2</w:t>
      </w:r>
      <w:r>
        <w:t>）</w:t>
      </w:r>
      <w:r>
        <w:t xml:space="preserve"> </w:t>
      </w:r>
      <w:proofErr w:type="gramStart"/>
      <w:r>
        <w:t>两栖车</w:t>
      </w:r>
      <w:proofErr w:type="gramEnd"/>
      <w:r>
        <w:t>的总质量约为</w:t>
      </w:r>
      <m:oMath>
        <m:r>
          <w:rPr>
            <w:rFonts w:ascii="Cambria Math" w:eastAsia="Cambria Math" w:hAnsi="Cambria Math" w:cs="Cambria Math"/>
          </w:rPr>
          <m:t>30</m:t>
        </m:r>
        <m:r>
          <m:rPr>
            <m:nor/>
          </m:rPr>
          <w:rPr>
            <w:rFonts w:ascii="Cambria Math" w:eastAsia="Cambria Math" w:hAnsi="Cambria Math" w:cs="Cambria Math"/>
          </w:rPr>
          <m:t xml:space="preserve"> </m:t>
        </m:r>
        <m:r>
          <m:rPr>
            <m:sty m:val="p"/>
          </m:rPr>
          <w:rPr>
            <w:rFonts w:ascii="Cambria Math" w:eastAsia="Cambria Math" w:hAnsi="Cambria Math" w:cs="Cambria Math"/>
          </w:rPr>
          <m:t>t</m:t>
        </m:r>
      </m:oMath>
      <w:r>
        <w:t xml:space="preserve"> </w:t>
      </w:r>
      <w:r>
        <w:t>，在深水中漂浮时，它受到的浮力是多少牛？（</w:t>
      </w:r>
      <m:oMath>
        <m:r>
          <w:rPr>
            <w:rFonts w:ascii="Cambria Math" w:eastAsia="Cambria Math" w:hAnsi="Cambria Math" w:cs="Cambria Math"/>
          </w:rPr>
          <m:t>g</m:t>
        </m:r>
      </m:oMath>
      <w:r>
        <w:t xml:space="preserve"> </w:t>
      </w:r>
      <w:r>
        <w:t>取</w:t>
      </w:r>
      <m:oMath>
        <m:r>
          <w:rPr>
            <w:rFonts w:ascii="Cambria Math" w:eastAsia="Cambria Math" w:hAnsi="Cambria Math" w:cs="Cambria Math"/>
          </w:rPr>
          <m:t>10</m:t>
        </m:r>
        <m:r>
          <m:rPr>
            <m:nor/>
          </m:rPr>
          <w:rPr>
            <w:rFonts w:ascii="Cambria Math" w:eastAsia="Cambria Math" w:hAnsi="Cambria Math" w:cs="Cambria Math"/>
          </w:rPr>
          <m:t xml:space="preserve"> </m:t>
        </m:r>
        <m:r>
          <m:rPr>
            <m:sty m:val="p"/>
          </m:rPr>
          <w:rPr>
            <w:rFonts w:ascii="Cambria Math" w:eastAsia="Cambria Math" w:hAnsi="Cambria Math" w:cs="Cambria Math"/>
          </w:rPr>
          <m:t>N/kg</m:t>
        </m:r>
      </m:oMath>
      <w:r>
        <w:t xml:space="preserve"> </w:t>
      </w:r>
      <w:r>
        <w:t>）</w:t>
      </w:r>
    </w:p>
    <w:p w14:paraId="3DAE398B" w14:textId="41D5E60F" w:rsidR="00625AE0" w:rsidRDefault="00625AE0" w:rsidP="00625AE0">
      <w:r>
        <w:rPr>
          <w:color w:val="FF0000"/>
        </w:rPr>
        <w:t>[</w:t>
      </w:r>
      <w:r w:rsidR="00C86AF2">
        <w:rPr>
          <w:color w:val="FF0000"/>
        </w:rPr>
        <w:t>解</w:t>
      </w:r>
      <w:r>
        <w:rPr>
          <w:color w:val="FF0000"/>
        </w:rPr>
        <w:t>]</w:t>
      </w:r>
      <w:r w:rsidR="00C86AF2">
        <w:rPr>
          <w:rFonts w:hint="eastAsia"/>
          <w:color w:val="FF0000"/>
        </w:rPr>
        <w:t xml:space="preserve"> </w:t>
      </w:r>
      <w:r>
        <w:rPr>
          <w:color w:val="FF0000"/>
        </w:rPr>
        <w:t xml:space="preserve"> </w:t>
      </w:r>
      <w:proofErr w:type="gramStart"/>
      <w:r>
        <w:rPr>
          <w:color w:val="FF0000"/>
        </w:rPr>
        <w:t>两栖车</w:t>
      </w:r>
      <w:proofErr w:type="gramEnd"/>
      <w:r>
        <w:rPr>
          <w:color w:val="FF0000"/>
        </w:rPr>
        <w:t>的重力：</w:t>
      </w:r>
    </w:p>
    <w:p w14:paraId="5FE24DFB" w14:textId="77777777" w:rsidR="00625AE0" w:rsidRDefault="00625AE0" w:rsidP="00625AE0">
      <m:oMath>
        <m:r>
          <w:rPr>
            <w:rFonts w:ascii="Cambria Math" w:eastAsia="Cambria Math" w:hAnsi="Cambria Math" w:cs="Cambria Math"/>
            <w:color w:val="FF0000"/>
          </w:rPr>
          <m:t>G</m:t>
        </m:r>
        <m:r>
          <m:rPr>
            <m:sty m:val="p"/>
          </m:rPr>
          <w:rPr>
            <w:rFonts w:ascii="Cambria Math" w:eastAsia="Cambria Math" w:hAnsi="Cambria Math" w:cs="Cambria Math"/>
            <w:color w:val="FF0000"/>
          </w:rPr>
          <m:t>=</m:t>
        </m:r>
        <m:r>
          <w:rPr>
            <w:rFonts w:ascii="Cambria Math" w:eastAsia="Cambria Math" w:hAnsi="Cambria Math" w:cs="Cambria Math"/>
            <w:color w:val="FF0000"/>
          </w:rPr>
          <m:t>30</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10</m:t>
            </m:r>
          </m:e>
          <m:sup>
            <m:r>
              <w:rPr>
                <w:rFonts w:ascii="Cambria Math" w:eastAsia="Cambria Math" w:hAnsi="Cambria Math" w:cs="Cambria Math"/>
                <w:color w:val="FF0000"/>
              </w:rPr>
              <m:t>3</m:t>
            </m:r>
          </m:sup>
        </m:sSup>
        <m:r>
          <m:rPr>
            <m:sty m:val="p"/>
          </m:rPr>
          <w:rPr>
            <w:rFonts w:ascii="Cambria Math" w:eastAsia="Cambria Math" w:hAnsi="Cambria Math" w:cs="Cambria Math"/>
            <w:color w:val="FF0000"/>
          </w:rPr>
          <m:t>kg×</m:t>
        </m:r>
        <m:r>
          <w:rPr>
            <w:rFonts w:ascii="Cambria Math" w:eastAsia="Cambria Math" w:hAnsi="Cambria Math" w:cs="Cambria Math"/>
            <w:color w:val="FF0000"/>
          </w:rPr>
          <m:t>10</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N/kg=</m:t>
        </m:r>
        <m:r>
          <w:rPr>
            <w:rFonts w:ascii="Cambria Math" w:eastAsia="Cambria Math" w:hAnsi="Cambria Math" w:cs="Cambria Math"/>
            <w:color w:val="FF0000"/>
          </w:rPr>
          <m:t>3</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10</m:t>
            </m:r>
          </m:e>
          <m:sup>
            <m:r>
              <w:rPr>
                <w:rFonts w:ascii="Cambria Math" w:eastAsia="Cambria Math" w:hAnsi="Cambria Math" w:cs="Cambria Math"/>
                <w:color w:val="FF0000"/>
              </w:rPr>
              <m:t>5</m:t>
            </m:r>
          </m:sup>
        </m:sSup>
        <m:r>
          <m:rPr>
            <m:sty m:val="p"/>
          </m:rPr>
          <w:rPr>
            <w:rFonts w:ascii="Cambria Math" w:eastAsia="Cambria Math" w:hAnsi="Cambria Math" w:cs="Cambria Math"/>
            <w:color w:val="FF0000"/>
          </w:rPr>
          <m:t>N</m:t>
        </m:r>
      </m:oMath>
      <w:r>
        <w:t xml:space="preserve"> </w:t>
      </w:r>
    </w:p>
    <w:p w14:paraId="07D670C7" w14:textId="77777777" w:rsidR="00625AE0" w:rsidRDefault="00625AE0" w:rsidP="00625AE0">
      <w:r>
        <w:rPr>
          <w:color w:val="FF0000"/>
        </w:rPr>
        <w:t>由于</w:t>
      </w:r>
      <w:proofErr w:type="gramStart"/>
      <w:r>
        <w:rPr>
          <w:color w:val="FF0000"/>
        </w:rPr>
        <w:t>两栖车</w:t>
      </w:r>
      <w:proofErr w:type="gramEnd"/>
      <w:r>
        <w:rPr>
          <w:color w:val="FF0000"/>
        </w:rPr>
        <w:t>在深水中漂浮，根据漂浮条件可知所受浮力等于重力，即</w:t>
      </w:r>
    </w:p>
    <w:p w14:paraId="48B1268F" w14:textId="77777777" w:rsidR="00625AE0" w:rsidRDefault="002F1124" w:rsidP="00625AE0">
      <m:oMath>
        <m:sSub>
          <m:sSubPr>
            <m:ctrlPr>
              <w:rPr>
                <w:rFonts w:ascii="Cambria Math" w:eastAsia="Cambria Math" w:hAnsi="Cambria Math" w:cs="Cambria Math"/>
                <w:color w:val="FF0000"/>
              </w:rPr>
            </m:ctrlPr>
          </m:sSubPr>
          <m:e>
            <m:r>
              <w:rPr>
                <w:rFonts w:ascii="Cambria Math" w:eastAsia="Cambria Math" w:hAnsi="Cambria Math" w:cs="Cambria Math"/>
                <w:color w:val="FF0000"/>
              </w:rPr>
              <m:t>F</m:t>
            </m:r>
          </m:e>
          <m:sub>
            <m:r>
              <m:rPr>
                <m:nor/>
              </m:rPr>
              <w:rPr>
                <w:rFonts w:ascii="Cambria Math" w:eastAsia="Cambria Math" w:hAnsi="Cambria Math" w:cs="Cambria Math"/>
                <w:color w:val="FF0000"/>
              </w:rPr>
              <m:t>浮</m:t>
            </m:r>
          </m:sub>
        </m:sSub>
        <m:r>
          <m:rPr>
            <m:sty m:val="p"/>
          </m:rPr>
          <w:rPr>
            <w:rFonts w:ascii="Cambria Math" w:eastAsia="Cambria Math" w:hAnsi="Cambria Math" w:cs="Cambria Math"/>
            <w:color w:val="FF0000"/>
          </w:rPr>
          <m:t>=</m:t>
        </m:r>
        <m:r>
          <w:rPr>
            <w:rFonts w:ascii="Cambria Math" w:eastAsia="Cambria Math" w:hAnsi="Cambria Math" w:cs="Cambria Math"/>
            <w:color w:val="FF0000"/>
          </w:rPr>
          <m:t>G</m:t>
        </m:r>
        <m:r>
          <m:rPr>
            <m:sty m:val="p"/>
          </m:rPr>
          <w:rPr>
            <w:rFonts w:ascii="Cambria Math" w:eastAsia="Cambria Math" w:hAnsi="Cambria Math" w:cs="Cambria Math"/>
            <w:color w:val="FF0000"/>
          </w:rPr>
          <m:t>=</m:t>
        </m:r>
        <m:r>
          <w:rPr>
            <w:rFonts w:ascii="Cambria Math" w:eastAsia="Cambria Math" w:hAnsi="Cambria Math" w:cs="Cambria Math"/>
            <w:color w:val="FF0000"/>
          </w:rPr>
          <m:t>3</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10</m:t>
            </m:r>
          </m:e>
          <m:sup>
            <m:r>
              <w:rPr>
                <w:rFonts w:ascii="Cambria Math" w:eastAsia="Cambria Math" w:hAnsi="Cambria Math" w:cs="Cambria Math"/>
                <w:color w:val="FF0000"/>
              </w:rPr>
              <m:t>5</m:t>
            </m:r>
          </m:sup>
        </m:sSup>
        <m:r>
          <m:rPr>
            <m:sty m:val="p"/>
          </m:rPr>
          <w:rPr>
            <w:rFonts w:ascii="Cambria Math" w:eastAsia="Cambria Math" w:hAnsi="Cambria Math" w:cs="Cambria Math"/>
            <w:color w:val="FF0000"/>
          </w:rPr>
          <m:t>N</m:t>
        </m:r>
      </m:oMath>
      <w:r w:rsidR="00625AE0">
        <w:t xml:space="preserve"> </w:t>
      </w:r>
    </w:p>
    <w:p w14:paraId="4F21127E" w14:textId="77777777" w:rsidR="00625AE0" w:rsidRDefault="00625AE0" w:rsidP="00625AE0">
      <w:pPr>
        <w:pStyle w:val="3"/>
      </w:pPr>
      <w:r>
        <w:rPr>
          <w:noProof/>
        </w:rPr>
        <w:drawing>
          <wp:inline distT="0" distB="0" distL="0" distR="0" wp14:anchorId="1EABC31B" wp14:editId="3E689B28">
            <wp:extent cx="3181350" cy="604085"/>
            <wp:effectExtent l="0" t="0" r="0" b="0"/>
            <wp:docPr id="352" name="图片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0"/>
                    <a:srcRect/>
                    <a:stretch>
                      <a:fillRect/>
                    </a:stretch>
                  </pic:blipFill>
                  <pic:spPr bwMode="auto">
                    <a:xfrm>
                      <a:off x="0" y="0"/>
                      <a:ext cx="3181350" cy="604085"/>
                    </a:xfrm>
                    <a:prstGeom prst="rect">
                      <a:avLst/>
                    </a:prstGeom>
                  </pic:spPr>
                </pic:pic>
              </a:graphicData>
            </a:graphic>
          </wp:inline>
        </w:drawing>
      </w:r>
      <w:r>
        <w:rPr>
          <w:color w:val="FFFFFF"/>
          <w:sz w:val="1"/>
          <w:szCs w:val="1"/>
        </w:rPr>
        <w:t>核心素养培优</w:t>
      </w:r>
    </w:p>
    <w:p w14:paraId="42CF3DBF" w14:textId="77777777" w:rsidR="00625AE0" w:rsidRDefault="00625AE0" w:rsidP="00C86AF2">
      <w:pPr>
        <w:pStyle w:val="4"/>
        <w:jc w:val="left"/>
      </w:pPr>
      <w:r>
        <w:t>一、选择题</w:t>
      </w:r>
    </w:p>
    <w:p w14:paraId="2380974A" w14:textId="77777777" w:rsidR="00625AE0" w:rsidRDefault="00625AE0" w:rsidP="00625AE0">
      <w:r>
        <w:t xml:space="preserve">1. </w:t>
      </w:r>
      <w:r>
        <w:rPr>
          <w:rFonts w:ascii="楷体" w:eastAsia="楷体" w:hAnsi="楷体" w:cs="楷体"/>
        </w:rPr>
        <w:t>[2022·临沂中考]</w:t>
      </w:r>
      <w:r>
        <w:t>我国自主研制的亚洲第一深水导管架“海基一号”质量为</w:t>
      </w:r>
      <m:oMath>
        <m:r>
          <w:rPr>
            <w:rFonts w:ascii="Cambria Math" w:eastAsia="Cambria Math" w:hAnsi="Cambria Math" w:cs="Cambria Math"/>
          </w:rPr>
          <m:t>3</m:t>
        </m:r>
      </m:oMath>
      <w:r>
        <w:t xml:space="preserve"> </w:t>
      </w:r>
      <w:r>
        <w:t>万吨，于</w:t>
      </w:r>
      <w:r>
        <w:t>2022</w:t>
      </w:r>
      <w:r>
        <w:t>年</w:t>
      </w:r>
      <w:r>
        <w:t>3</w:t>
      </w:r>
      <w:r>
        <w:t>月</w:t>
      </w:r>
      <w:r>
        <w:t>15</w:t>
      </w:r>
      <w:r>
        <w:t>日被顺利装上驳船运往珠江口盆地海域。驳船因载有“海基一号”而多排开海水的质量</w:t>
      </w:r>
      <w:r>
        <w:t xml:space="preserve">( </w:t>
      </w:r>
      <w:r>
        <w:rPr>
          <w:color w:val="FF0000"/>
        </w:rPr>
        <w:t>A</w:t>
      </w:r>
      <w:r>
        <w:t xml:space="preserve"> )</w:t>
      </w:r>
    </w:p>
    <w:p w14:paraId="1738AFA0" w14:textId="77777777" w:rsidR="00625AE0" w:rsidRDefault="00625AE0" w:rsidP="00625AE0">
      <w:pPr>
        <w:tabs>
          <w:tab w:val="left" w:pos="2138"/>
          <w:tab w:val="left" w:pos="4277"/>
          <w:tab w:val="left" w:pos="6415"/>
        </w:tabs>
      </w:pPr>
      <w:r>
        <w:t xml:space="preserve">A. </w:t>
      </w:r>
      <w:r>
        <w:t>等于</w:t>
      </w:r>
      <w:r>
        <w:t>3</w:t>
      </w:r>
      <w:r>
        <w:t>万吨</w:t>
      </w:r>
      <w:r>
        <w:tab/>
        <w:t xml:space="preserve">B. </w:t>
      </w:r>
      <w:r>
        <w:t>大于</w:t>
      </w:r>
      <w:r>
        <w:t>3</w:t>
      </w:r>
      <w:r>
        <w:t>万吨</w:t>
      </w:r>
      <w:r>
        <w:tab/>
        <w:t xml:space="preserve">C. </w:t>
      </w:r>
      <w:r>
        <w:t>小于</w:t>
      </w:r>
      <w:r>
        <w:t>3</w:t>
      </w:r>
      <w:r>
        <w:t>万吨</w:t>
      </w:r>
      <w:r>
        <w:tab/>
        <w:t xml:space="preserve">D. </w:t>
      </w:r>
      <w:r>
        <w:t>都有可能</w:t>
      </w:r>
    </w:p>
    <w:p w14:paraId="74B65A60" w14:textId="77777777" w:rsidR="00625AE0" w:rsidRDefault="00625AE0" w:rsidP="00625AE0">
      <w:r>
        <w:t xml:space="preserve">2. </w:t>
      </w:r>
      <w:r>
        <w:rPr>
          <w:rFonts w:ascii="楷体" w:eastAsia="楷体" w:hAnsi="楷体" w:cs="楷体"/>
        </w:rPr>
        <w:t>[2022·永州中考]</w:t>
      </w:r>
      <w:r>
        <w:t>将实心小铅球轻轻放入水中，铅球将</w:t>
      </w:r>
      <w:r>
        <w:t xml:space="preserve">( </w:t>
      </w:r>
      <w:r>
        <w:rPr>
          <w:color w:val="FF0000"/>
        </w:rPr>
        <w:t>C</w:t>
      </w:r>
      <w:r>
        <w:t xml:space="preserve"> )</w:t>
      </w:r>
    </w:p>
    <w:p w14:paraId="12B5F922" w14:textId="77777777" w:rsidR="00625AE0" w:rsidRDefault="00625AE0" w:rsidP="00625AE0">
      <w:pPr>
        <w:tabs>
          <w:tab w:val="left" w:pos="4277"/>
        </w:tabs>
      </w:pPr>
      <w:r>
        <w:t xml:space="preserve">A. </w:t>
      </w:r>
      <w:r>
        <w:t>漂浮在水面上</w:t>
      </w:r>
      <w:r>
        <w:tab/>
        <w:t xml:space="preserve">B. </w:t>
      </w:r>
      <w:r>
        <w:t>悬浮在水中</w:t>
      </w:r>
    </w:p>
    <w:p w14:paraId="6A234253" w14:textId="77777777" w:rsidR="00625AE0" w:rsidRDefault="00625AE0" w:rsidP="00625AE0">
      <w:pPr>
        <w:tabs>
          <w:tab w:val="left" w:pos="4277"/>
        </w:tabs>
      </w:pPr>
      <w:r>
        <w:t xml:space="preserve">C. </w:t>
      </w:r>
      <w:r>
        <w:t>沉在水底</w:t>
      </w:r>
      <w:r>
        <w:tab/>
        <w:t xml:space="preserve">D. </w:t>
      </w:r>
      <w:r>
        <w:t>以上三种情况都有可能</w:t>
      </w:r>
    </w:p>
    <w:p w14:paraId="65B45419" w14:textId="77777777" w:rsidR="00625AE0" w:rsidRDefault="00625AE0" w:rsidP="00625AE0">
      <w:r>
        <w:lastRenderedPageBreak/>
        <w:t xml:space="preserve">3. </w:t>
      </w:r>
      <w:r>
        <w:rPr>
          <w:rFonts w:ascii="楷体" w:eastAsia="楷体" w:hAnsi="楷体" w:cs="楷体"/>
        </w:rPr>
        <w:t>[2022·成都中考]</w:t>
      </w:r>
      <w:r>
        <w:t>“奋斗者”号深潜器</w:t>
      </w:r>
      <w:proofErr w:type="gramStart"/>
      <w:r>
        <w:t>坐底</w:t>
      </w:r>
      <w:proofErr w:type="gramEnd"/>
      <m:oMath>
        <m:r>
          <w:rPr>
            <w:rFonts w:ascii="Cambria Math" w:eastAsia="Cambria Math" w:hAnsi="Cambria Math" w:cs="Cambria Math"/>
          </w:rPr>
          <m:t>10</m:t>
        </m:r>
        <m:r>
          <m:rPr>
            <m:nor/>
          </m:rPr>
          <w:rPr>
            <w:rFonts w:ascii="Cambria Math" w:eastAsia="Cambria Math" w:hAnsi="Cambria Math" w:cs="Cambria Math"/>
          </w:rPr>
          <m:t xml:space="preserve"> </m:t>
        </m:r>
        <m:r>
          <w:rPr>
            <w:rFonts w:ascii="Cambria Math" w:eastAsia="Cambria Math" w:hAnsi="Cambria Math" w:cs="Cambria Math"/>
          </w:rPr>
          <m:t>909</m:t>
        </m:r>
        <m:r>
          <m:rPr>
            <m:nor/>
          </m:rPr>
          <w:rPr>
            <w:rFonts w:ascii="Cambria Math" w:eastAsia="Cambria Math" w:hAnsi="Cambria Math" w:cs="Cambria Math"/>
          </w:rPr>
          <m:t xml:space="preserve"> </m:t>
        </m:r>
        <m:r>
          <m:rPr>
            <m:sty m:val="p"/>
          </m:rPr>
          <w:rPr>
            <w:rFonts w:ascii="Cambria Math" w:eastAsia="Cambria Math" w:hAnsi="Cambria Math" w:cs="Cambria Math"/>
          </w:rPr>
          <m:t>m</m:t>
        </m:r>
      </m:oMath>
      <w:r>
        <w:t xml:space="preserve"> </w:t>
      </w:r>
      <w:r>
        <w:t>，创造了中国载人深潜新纪录。喜欢动手的小文制作了一个深潜器模型，用弹簧测力计测量它受到的浮力。先测出它的重力为</w:t>
      </w:r>
      <m:oMath>
        <m:r>
          <w:rPr>
            <w:rFonts w:ascii="Cambria Math" w:eastAsia="Cambria Math" w:hAnsi="Cambria Math" w:cs="Cambria Math"/>
          </w:rPr>
          <m:t>G</m:t>
        </m:r>
      </m:oMath>
      <w:r>
        <w:t xml:space="preserve"> </w:t>
      </w:r>
      <w:r>
        <w:t>，然后将模型浸没于水中静止（如图</w:t>
      </w:r>
      <w:r>
        <w:t>1-13-8</w:t>
      </w:r>
      <w:r>
        <w:t>所示），弹簧测力计受到的拉力为</w:t>
      </w:r>
      <m:oMath>
        <m:r>
          <w:rPr>
            <w:rFonts w:ascii="Cambria Math" w:eastAsia="Cambria Math" w:hAnsi="Cambria Math" w:cs="Cambria Math"/>
          </w:rPr>
          <m:t>F</m:t>
        </m:r>
      </m:oMath>
      <w:r>
        <w:t xml:space="preserve"> </w:t>
      </w:r>
      <w:r>
        <w:t>，模型所受的浮力为</w:t>
      </w:r>
      <m:oMath>
        <m:sSub>
          <m:sSubPr>
            <m:ctrlPr>
              <w:rPr>
                <w:rFonts w:ascii="Cambria Math" w:eastAsia="Cambria Math" w:hAnsi="Cambria Math" w:cs="Cambria Math"/>
              </w:rPr>
            </m:ctrlPr>
          </m:sSubPr>
          <m:e>
            <m:r>
              <w:rPr>
                <w:rFonts w:ascii="Cambria Math" w:eastAsia="Cambria Math" w:hAnsi="Cambria Math" w:cs="Cambria Math"/>
              </w:rPr>
              <m:t>F</m:t>
            </m:r>
          </m:e>
          <m:sub>
            <m:r>
              <m:rPr>
                <m:nor/>
              </m:rPr>
              <w:rPr>
                <w:rFonts w:ascii="Cambria Math" w:eastAsia="Cambria Math" w:hAnsi="Cambria Math" w:cs="Cambria Math"/>
              </w:rPr>
              <m:t>浮</m:t>
            </m:r>
          </m:sub>
        </m:sSub>
      </m:oMath>
      <w:r>
        <w:t xml:space="preserve"> </w:t>
      </w:r>
      <w:r>
        <w:t>。则下列说法正确的是</w:t>
      </w:r>
      <w:r>
        <w:t xml:space="preserve">( </w:t>
      </w:r>
      <w:r>
        <w:rPr>
          <w:color w:val="FF0000"/>
        </w:rPr>
        <w:t>B</w:t>
      </w:r>
      <w:r>
        <w:t xml:space="preserve"> )</w:t>
      </w:r>
    </w:p>
    <w:p w14:paraId="520B3D24" w14:textId="77777777" w:rsidR="00625AE0" w:rsidRDefault="00625AE0" w:rsidP="00625AE0">
      <w:pPr>
        <w:jc w:val="center"/>
      </w:pPr>
      <w:r>
        <w:rPr>
          <w:noProof/>
        </w:rPr>
        <w:drawing>
          <wp:anchor distT="0" distB="0" distL="0" distR="0" simplePos="0" relativeHeight="252152320" behindDoc="0" locked="0" layoutInCell="1" allowOverlap="0" wp14:anchorId="4E1517C9" wp14:editId="1A3E5416">
            <wp:simplePos x="0" y="0"/>
            <wp:positionH relativeFrom="margin">
              <wp:align>center</wp:align>
            </wp:positionH>
            <wp:positionV relativeFrom="line">
              <wp:posOffset>0</wp:posOffset>
            </wp:positionV>
            <wp:extent cx="1600200" cy="1985433"/>
            <wp:effectExtent l="0" t="0" r="0" b="0"/>
            <wp:wrapTopAndBottom distT="0" distB="0"/>
            <wp:docPr id="353" name="图片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14"/>
                    <a:srcRect/>
                    <a:stretch>
                      <a:fillRect/>
                    </a:stretch>
                  </pic:blipFill>
                  <pic:spPr bwMode="auto">
                    <a:xfrm>
                      <a:off x="0" y="0"/>
                      <a:ext cx="1600200" cy="1985433"/>
                    </a:xfrm>
                    <a:prstGeom prst="rect">
                      <a:avLst/>
                    </a:prstGeom>
                  </pic:spPr>
                </pic:pic>
              </a:graphicData>
            </a:graphic>
          </wp:anchor>
        </w:drawing>
      </w:r>
    </w:p>
    <w:p w14:paraId="5F425B27" w14:textId="1148F9C3" w:rsidR="00625AE0" w:rsidRDefault="00625AE0" w:rsidP="00C86AF2">
      <w:pPr>
        <w:jc w:val="center"/>
      </w:pPr>
      <w:r>
        <w:t>图</w:t>
      </w:r>
      <w:r w:rsidR="00C86AF2">
        <w:t>1-13-8</w:t>
      </w:r>
    </w:p>
    <w:p w14:paraId="0FAFE367" w14:textId="77777777" w:rsidR="00625AE0" w:rsidRDefault="00625AE0" w:rsidP="00625AE0">
      <w:pPr>
        <w:tabs>
          <w:tab w:val="left" w:pos="4277"/>
        </w:tabs>
      </w:pPr>
      <w:r>
        <w:t xml:space="preserve">A. </w:t>
      </w:r>
      <w:r>
        <w:t>拉力</w:t>
      </w:r>
      <m:oMath>
        <m:r>
          <w:rPr>
            <w:rFonts w:ascii="Cambria Math" w:eastAsia="Cambria Math" w:hAnsi="Cambria Math" w:cs="Cambria Math"/>
          </w:rPr>
          <m:t>F</m:t>
        </m:r>
      </m:oMath>
      <w:r>
        <w:t xml:space="preserve"> </w:t>
      </w:r>
      <w:r>
        <w:t>与重力</w:t>
      </w:r>
      <m:oMath>
        <m:r>
          <w:rPr>
            <w:rFonts w:ascii="Cambria Math" w:eastAsia="Cambria Math" w:hAnsi="Cambria Math" w:cs="Cambria Math"/>
          </w:rPr>
          <m:t>G</m:t>
        </m:r>
      </m:oMath>
      <w:r>
        <w:t xml:space="preserve"> </w:t>
      </w:r>
      <w:r>
        <w:t>是一对平衡力</w:t>
      </w:r>
      <w:r>
        <w:tab/>
        <w:t xml:space="preserve">B. </w:t>
      </w:r>
      <w:r>
        <w:t>模型所受浮力大小</w:t>
      </w:r>
      <m:oMath>
        <m:sSub>
          <m:sSubPr>
            <m:ctrlPr>
              <w:rPr>
                <w:rFonts w:ascii="Cambria Math" w:eastAsia="Cambria Math" w:hAnsi="Cambria Math" w:cs="Cambria Math"/>
              </w:rPr>
            </m:ctrlPr>
          </m:sSubPr>
          <m:e>
            <m:r>
              <w:rPr>
                <w:rFonts w:ascii="Cambria Math" w:eastAsia="Cambria Math" w:hAnsi="Cambria Math" w:cs="Cambria Math"/>
              </w:rPr>
              <m:t>F</m:t>
            </m:r>
          </m:e>
          <m:sub>
            <m:r>
              <m:rPr>
                <m:nor/>
              </m:rPr>
              <w:rPr>
                <w:rFonts w:ascii="Cambria Math" w:eastAsia="Cambria Math" w:hAnsi="Cambria Math" w:cs="Cambria Math"/>
              </w:rPr>
              <m:t>浮</m:t>
            </m:r>
          </m:sub>
        </m:sSub>
        <m:r>
          <m:rPr>
            <m:sty m:val="p"/>
          </m:rPr>
          <w:rPr>
            <w:rFonts w:ascii="Cambria Math" w:eastAsia="Cambria Math" w:hAnsi="Cambria Math" w:cs="Cambria Math"/>
          </w:rPr>
          <m:t>=</m:t>
        </m:r>
        <m:r>
          <w:rPr>
            <w:rFonts w:ascii="Cambria Math" w:eastAsia="Cambria Math" w:hAnsi="Cambria Math" w:cs="Cambria Math"/>
          </w:rPr>
          <m:t>G</m:t>
        </m:r>
        <m:r>
          <m:rPr>
            <m:sty m:val="p"/>
          </m:rPr>
          <w:rPr>
            <w:rFonts w:ascii="Cambria Math" w:eastAsia="Cambria Math" w:hAnsi="Cambria Math" w:cs="Cambria Math"/>
          </w:rPr>
          <m:t>-</m:t>
        </m:r>
        <m:r>
          <w:rPr>
            <w:rFonts w:ascii="Cambria Math" w:eastAsia="Cambria Math" w:hAnsi="Cambria Math" w:cs="Cambria Math"/>
          </w:rPr>
          <m:t>F</m:t>
        </m:r>
      </m:oMath>
      <w:r>
        <w:t xml:space="preserve"> </w:t>
      </w:r>
    </w:p>
    <w:p w14:paraId="69B3A009" w14:textId="77777777" w:rsidR="00625AE0" w:rsidRDefault="00625AE0" w:rsidP="00625AE0">
      <w:pPr>
        <w:tabs>
          <w:tab w:val="left" w:pos="4277"/>
        </w:tabs>
      </w:pPr>
      <w:r>
        <w:t xml:space="preserve">C. </w:t>
      </w:r>
      <w:r>
        <w:t>将模型从图示位置下移，浮力变大</w:t>
      </w:r>
      <w:r>
        <w:tab/>
        <w:t xml:space="preserve">D. </w:t>
      </w:r>
      <w:r>
        <w:t>将模型逐渐提离水面，拉力不变</w:t>
      </w:r>
    </w:p>
    <w:p w14:paraId="2B0F6D43" w14:textId="77777777" w:rsidR="00625AE0" w:rsidRDefault="00625AE0" w:rsidP="00625AE0">
      <w:r>
        <w:t xml:space="preserve">4. </w:t>
      </w:r>
      <w:r>
        <w:rPr>
          <w:rFonts w:ascii="楷体" w:eastAsia="楷体" w:hAnsi="楷体" w:cs="楷体"/>
        </w:rPr>
        <w:t>[2022·广西中考]</w:t>
      </w:r>
      <w:r>
        <w:t>在“天宫课堂”中，航天员王亚平展示了“浮力消失”的实验。在中国空间站微重力环境中，她用吸管把乒乓球轻轻压入水中，取出吸管后，观察到乒乓球静止不动，如图</w:t>
      </w:r>
      <w:r>
        <w:t>1-13-9</w:t>
      </w:r>
      <w:r>
        <w:t>甲所示。在中国科技馆的同学们做了同样的实验，乒乓球却迅速上浮直至漂浮，如图</w:t>
      </w:r>
      <w:r>
        <w:t>1-13-9</w:t>
      </w:r>
      <w:r>
        <w:t>乙所示。下列说法正确的是</w:t>
      </w:r>
      <w:r>
        <w:t xml:space="preserve">( </w:t>
      </w:r>
      <w:r>
        <w:rPr>
          <w:color w:val="FF0000"/>
        </w:rPr>
        <w:t>B</w:t>
      </w:r>
      <w:r>
        <w:t xml:space="preserve"> )</w:t>
      </w:r>
    </w:p>
    <w:p w14:paraId="09DF5DB6" w14:textId="00AF6393" w:rsidR="00625AE0" w:rsidRDefault="00C86AF2" w:rsidP="00C86AF2">
      <w:r>
        <w:rPr>
          <w:noProof/>
        </w:rPr>
        <w:drawing>
          <wp:anchor distT="0" distB="0" distL="0" distR="0" simplePos="0" relativeHeight="252028416" behindDoc="0" locked="0" layoutInCell="1" allowOverlap="0" wp14:anchorId="642C9034" wp14:editId="752AA957">
            <wp:simplePos x="0" y="0"/>
            <wp:positionH relativeFrom="margin">
              <wp:align>center</wp:align>
            </wp:positionH>
            <wp:positionV relativeFrom="line">
              <wp:posOffset>0</wp:posOffset>
            </wp:positionV>
            <wp:extent cx="2414905" cy="1223645"/>
            <wp:effectExtent l="0" t="0" r="4445" b="0"/>
            <wp:wrapTopAndBottom distT="0" distB="0"/>
            <wp:docPr id="354" name="图片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15"/>
                    <a:srcRect/>
                    <a:stretch>
                      <a:fillRect/>
                    </a:stretch>
                  </pic:blipFill>
                  <pic:spPr bwMode="auto">
                    <a:xfrm>
                      <a:off x="0" y="0"/>
                      <a:ext cx="2415248" cy="1223971"/>
                    </a:xfrm>
                    <a:prstGeom prst="rect">
                      <a:avLst/>
                    </a:prstGeom>
                  </pic:spPr>
                </pic:pic>
              </a:graphicData>
            </a:graphic>
            <wp14:sizeRelH relativeFrom="margin">
              <wp14:pctWidth>0</wp14:pctWidth>
            </wp14:sizeRelH>
            <wp14:sizeRelV relativeFrom="margin">
              <wp14:pctHeight>0</wp14:pctHeight>
            </wp14:sizeRelV>
          </wp:anchor>
        </w:drawing>
      </w:r>
    </w:p>
    <w:p w14:paraId="758511E9" w14:textId="7E9334AC" w:rsidR="00625AE0" w:rsidRDefault="00625AE0" w:rsidP="00C86AF2">
      <w:pPr>
        <w:jc w:val="center"/>
      </w:pPr>
      <w:r>
        <w:t>图</w:t>
      </w:r>
      <w:r w:rsidR="00C86AF2">
        <w:t>1-13-9</w:t>
      </w:r>
    </w:p>
    <w:p w14:paraId="0D0D0857" w14:textId="77777777" w:rsidR="00625AE0" w:rsidRDefault="00625AE0" w:rsidP="00625AE0">
      <w:r>
        <w:t xml:space="preserve">A. </w:t>
      </w:r>
      <w:r>
        <w:t>图甲中，乒乓球的质量为零</w:t>
      </w:r>
    </w:p>
    <w:p w14:paraId="4805AC46" w14:textId="77777777" w:rsidR="00625AE0" w:rsidRDefault="00625AE0" w:rsidP="00625AE0">
      <w:r>
        <w:t xml:space="preserve">B. </w:t>
      </w:r>
      <w:r>
        <w:t>图甲中，水所受的重力几乎为零，因此“浮力消失”</w:t>
      </w:r>
    </w:p>
    <w:p w14:paraId="1CAEDBE3" w14:textId="77777777" w:rsidR="00625AE0" w:rsidRDefault="00625AE0" w:rsidP="00625AE0">
      <w:r>
        <w:t xml:space="preserve">C. </w:t>
      </w:r>
      <w:r>
        <w:t>图乙中，乒乓球上浮时所受的浮力小于所受的重力</w:t>
      </w:r>
    </w:p>
    <w:p w14:paraId="7B3660DD" w14:textId="77777777" w:rsidR="00625AE0" w:rsidRDefault="00625AE0" w:rsidP="00625AE0">
      <w:r>
        <w:t xml:space="preserve">D. </w:t>
      </w:r>
      <w:r>
        <w:t>图乙中，乒乓球上浮时水对容器底部的压强变大</w:t>
      </w:r>
    </w:p>
    <w:p w14:paraId="702EF079" w14:textId="45E070D2" w:rsidR="00625AE0" w:rsidRDefault="00625AE0" w:rsidP="00625AE0">
      <w:r>
        <w:lastRenderedPageBreak/>
        <w:t xml:space="preserve">5. </w:t>
      </w:r>
      <w:r>
        <w:rPr>
          <w:rFonts w:ascii="楷体" w:eastAsia="楷体" w:hAnsi="楷体" w:cs="楷体"/>
        </w:rPr>
        <w:t>[2022·无锡中考]</w:t>
      </w:r>
      <w:r>
        <w:t>如图</w:t>
      </w:r>
      <w:r>
        <w:t>1-13-10</w:t>
      </w:r>
      <w:r>
        <w:t>所示是我国自主研发的“极目一号”Ⅲ型</w:t>
      </w:r>
      <w:proofErr w:type="gramStart"/>
      <w:r>
        <w:t>浮空艇示意图</w:t>
      </w:r>
      <w:proofErr w:type="gramEnd"/>
      <w:r>
        <w:t>，艇体采用轻质的复合织物材料制成，外观呈白色，囊体上层装有压缩氨气，通过向艇外排出下层部分的空气而实现上升，高度可达到</w:t>
      </w:r>
      <m:oMath>
        <m:r>
          <w:rPr>
            <w:rFonts w:ascii="Cambria Math" w:eastAsia="Cambria Math" w:hAnsi="Cambria Math" w:cs="Cambria Math"/>
          </w:rPr>
          <m:t>9</m:t>
        </m:r>
        <m:r>
          <m:rPr>
            <m:nor/>
          </m:rPr>
          <w:rPr>
            <w:rFonts w:ascii="Cambria Math" w:eastAsia="Cambria Math" w:hAnsi="Cambria Math" w:cs="Cambria Math"/>
          </w:rPr>
          <m:t xml:space="preserve"> </m:t>
        </m:r>
        <m:r>
          <w:rPr>
            <w:rFonts w:ascii="Cambria Math" w:eastAsia="Cambria Math" w:hAnsi="Cambria Math" w:cs="Cambria Math"/>
          </w:rPr>
          <m:t>032</m:t>
        </m:r>
        <m:r>
          <m:rPr>
            <m:nor/>
          </m:rPr>
          <w:rPr>
            <w:rFonts w:ascii="Cambria Math" w:eastAsia="Cambria Math" w:hAnsi="Cambria Math" w:cs="Cambria Math"/>
          </w:rPr>
          <m:t xml:space="preserve"> </m:t>
        </m:r>
        <m:r>
          <m:rPr>
            <m:sty m:val="p"/>
          </m:rPr>
          <w:rPr>
            <w:rFonts w:ascii="Cambria Math" w:eastAsia="Cambria Math" w:hAnsi="Cambria Math" w:cs="Cambria Math"/>
          </w:rPr>
          <m:t>m</m:t>
        </m:r>
      </m:oMath>
      <w:r>
        <w:t xml:space="preserve"> </w:t>
      </w:r>
      <w:r>
        <w:t>，高度越高大气越稀薄，上升过程中艇体体积不变。关于浮空艇，以下说法正确</w:t>
      </w:r>
      <w:r w:rsidR="00C86AF2">
        <w:t>的是</w:t>
      </w:r>
      <w:r w:rsidR="00C86AF2">
        <w:t xml:space="preserve">( </w:t>
      </w:r>
      <w:r w:rsidR="00C86AF2">
        <w:rPr>
          <w:color w:val="FF0000"/>
        </w:rPr>
        <w:t>C</w:t>
      </w:r>
      <w:r w:rsidR="00C86AF2">
        <w:t xml:space="preserve"> )</w:t>
      </w:r>
    </w:p>
    <w:p w14:paraId="7E52B46B" w14:textId="77777777" w:rsidR="00C86AF2" w:rsidRDefault="00C86AF2" w:rsidP="00625AE0"/>
    <w:p w14:paraId="53CC4B44" w14:textId="77777777" w:rsidR="00625AE0" w:rsidRDefault="00625AE0" w:rsidP="00625AE0">
      <w:pPr>
        <w:jc w:val="center"/>
      </w:pPr>
      <w:r>
        <w:rPr>
          <w:noProof/>
        </w:rPr>
        <w:drawing>
          <wp:anchor distT="0" distB="0" distL="0" distR="0" simplePos="0" relativeHeight="252004864" behindDoc="0" locked="0" layoutInCell="1" allowOverlap="0" wp14:anchorId="0321AF82" wp14:editId="4F9F9393">
            <wp:simplePos x="0" y="0"/>
            <wp:positionH relativeFrom="margin">
              <wp:align>center</wp:align>
            </wp:positionH>
            <wp:positionV relativeFrom="line">
              <wp:posOffset>0</wp:posOffset>
            </wp:positionV>
            <wp:extent cx="3095625" cy="1409129"/>
            <wp:effectExtent l="0" t="0" r="0" b="0"/>
            <wp:wrapTopAndBottom distT="0" distB="0"/>
            <wp:docPr id="355" name="图片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16"/>
                    <a:srcRect/>
                    <a:stretch>
                      <a:fillRect/>
                    </a:stretch>
                  </pic:blipFill>
                  <pic:spPr bwMode="auto">
                    <a:xfrm>
                      <a:off x="0" y="0"/>
                      <a:ext cx="3095625" cy="1409129"/>
                    </a:xfrm>
                    <a:prstGeom prst="rect">
                      <a:avLst/>
                    </a:prstGeom>
                  </pic:spPr>
                </pic:pic>
              </a:graphicData>
            </a:graphic>
            <wp14:sizeRelH relativeFrom="margin">
              <wp14:pctWidth>0</wp14:pctWidth>
            </wp14:sizeRelH>
            <wp14:sizeRelV relativeFrom="margin">
              <wp14:pctHeight>0</wp14:pctHeight>
            </wp14:sizeRelV>
          </wp:anchor>
        </w:drawing>
      </w:r>
    </w:p>
    <w:p w14:paraId="723525FE" w14:textId="07B71661" w:rsidR="00625AE0" w:rsidRDefault="00625AE0" w:rsidP="00C86AF2">
      <w:pPr>
        <w:jc w:val="center"/>
      </w:pPr>
      <w:r>
        <w:t>图</w:t>
      </w:r>
      <w:r w:rsidR="00C86AF2">
        <w:t>1-13-10</w:t>
      </w:r>
    </w:p>
    <w:p w14:paraId="15E232ED" w14:textId="77777777" w:rsidR="00C86AF2" w:rsidRDefault="00625AE0" w:rsidP="00625AE0">
      <w:pPr>
        <w:tabs>
          <w:tab w:val="left" w:pos="4277"/>
        </w:tabs>
      </w:pPr>
      <w:r>
        <w:t xml:space="preserve">A. </w:t>
      </w:r>
      <w:r>
        <w:t>艇体材料的密度较大</w:t>
      </w:r>
      <w:r>
        <w:tab/>
      </w:r>
    </w:p>
    <w:p w14:paraId="7BFF75A2" w14:textId="21C85D9B" w:rsidR="00625AE0" w:rsidRDefault="00625AE0" w:rsidP="00625AE0">
      <w:pPr>
        <w:tabs>
          <w:tab w:val="left" w:pos="4277"/>
        </w:tabs>
      </w:pPr>
      <w:r>
        <w:t xml:space="preserve">B. </w:t>
      </w:r>
      <w:r>
        <w:t>白色外观可以吸收各种色光</w:t>
      </w:r>
    </w:p>
    <w:p w14:paraId="1EBBBCEE" w14:textId="77777777" w:rsidR="00C86AF2" w:rsidRDefault="00625AE0" w:rsidP="00625AE0">
      <w:pPr>
        <w:tabs>
          <w:tab w:val="left" w:pos="4277"/>
        </w:tabs>
      </w:pPr>
      <w:r>
        <w:t xml:space="preserve">C. </w:t>
      </w:r>
      <w:r>
        <w:t>上升过程中，浮空艇所受的浮力变小</w:t>
      </w:r>
      <w:r>
        <w:tab/>
      </w:r>
    </w:p>
    <w:p w14:paraId="1250CB81" w14:textId="234BC417" w:rsidR="00625AE0" w:rsidRDefault="00625AE0" w:rsidP="00625AE0">
      <w:pPr>
        <w:tabs>
          <w:tab w:val="left" w:pos="4277"/>
        </w:tabs>
      </w:pPr>
      <w:r>
        <w:t xml:space="preserve">D. </w:t>
      </w:r>
      <w:r>
        <w:t>上升过程中，浮空艇所受的重力不变</w:t>
      </w:r>
    </w:p>
    <w:p w14:paraId="409BCCE2" w14:textId="77777777" w:rsidR="00625AE0" w:rsidRDefault="00625AE0" w:rsidP="00625AE0">
      <w:r>
        <w:t xml:space="preserve">6. </w:t>
      </w:r>
      <w:r>
        <w:rPr>
          <w:rFonts w:ascii="楷体" w:eastAsia="楷体" w:hAnsi="楷体" w:cs="楷体"/>
        </w:rPr>
        <w:t>[2022·泰州中考]</w:t>
      </w:r>
      <w:r>
        <w:t>水平桌面上</w:t>
      </w:r>
      <w:proofErr w:type="gramStart"/>
      <w:r>
        <w:t>的深桶容器</w:t>
      </w:r>
      <w:proofErr w:type="gramEnd"/>
      <w:r>
        <w:t>中装有水，小明在空玻璃瓶口蒙上橡皮膜，将其置于水中某一深度处，恰好悬浮。如图</w:t>
      </w:r>
      <w:r>
        <w:t>1-13-11</w:t>
      </w:r>
      <w:r>
        <w:t>所示，</w:t>
      </w:r>
      <w:proofErr w:type="gramStart"/>
      <w:r>
        <w:t>现沿桶壁</w:t>
      </w:r>
      <w:proofErr w:type="gramEnd"/>
      <w:r>
        <w:t>向容器中缓慢加水，在水面上升的过程中，下列判断错误的是</w:t>
      </w:r>
      <w:r>
        <w:t xml:space="preserve">( </w:t>
      </w:r>
      <w:r>
        <w:rPr>
          <w:color w:val="FF0000"/>
        </w:rPr>
        <w:t>A</w:t>
      </w:r>
      <w:r>
        <w:t xml:space="preserve"> )</w:t>
      </w:r>
    </w:p>
    <w:p w14:paraId="340FDCB5" w14:textId="0B994725" w:rsidR="00625AE0" w:rsidRDefault="00625AE0" w:rsidP="00625AE0">
      <w:pPr>
        <w:jc w:val="center"/>
        <w:rPr>
          <w:noProof/>
        </w:rPr>
      </w:pPr>
    </w:p>
    <w:p w14:paraId="124B0653" w14:textId="63C5FB75" w:rsidR="00C86AF2" w:rsidRDefault="00C86AF2" w:rsidP="00625AE0">
      <w:pPr>
        <w:jc w:val="center"/>
      </w:pPr>
      <w:r>
        <w:rPr>
          <w:noProof/>
        </w:rPr>
        <w:drawing>
          <wp:anchor distT="0" distB="0" distL="0" distR="0" simplePos="0" relativeHeight="252342784" behindDoc="0" locked="0" layoutInCell="1" allowOverlap="0" wp14:anchorId="3D4C92D8" wp14:editId="3DAA2C0E">
            <wp:simplePos x="0" y="0"/>
            <wp:positionH relativeFrom="margin">
              <wp:posOffset>2440305</wp:posOffset>
            </wp:positionH>
            <wp:positionV relativeFrom="line">
              <wp:posOffset>-110490</wp:posOffset>
            </wp:positionV>
            <wp:extent cx="695325" cy="1158875"/>
            <wp:effectExtent l="0" t="0" r="0" b="0"/>
            <wp:wrapTopAndBottom distT="0" distB="0"/>
            <wp:docPr id="192" name="图片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17"/>
                    <a:srcRect/>
                    <a:stretch>
                      <a:fillRect/>
                    </a:stretch>
                  </pic:blipFill>
                  <pic:spPr bwMode="auto">
                    <a:xfrm>
                      <a:off x="0" y="0"/>
                      <a:ext cx="695325" cy="1158875"/>
                    </a:xfrm>
                    <a:prstGeom prst="rect">
                      <a:avLst/>
                    </a:prstGeom>
                  </pic:spPr>
                </pic:pic>
              </a:graphicData>
            </a:graphic>
          </wp:anchor>
        </w:drawing>
      </w:r>
    </w:p>
    <w:p w14:paraId="21B8474E" w14:textId="2D81C632" w:rsidR="00625AE0" w:rsidRDefault="00625AE0" w:rsidP="00C86AF2">
      <w:pPr>
        <w:jc w:val="center"/>
      </w:pPr>
      <w:r>
        <w:t>图</w:t>
      </w:r>
      <w:r w:rsidR="00C86AF2">
        <w:t>1-13-11</w:t>
      </w:r>
    </w:p>
    <w:p w14:paraId="35944F08" w14:textId="77777777" w:rsidR="00625AE0" w:rsidRDefault="00625AE0" w:rsidP="00625AE0">
      <w:pPr>
        <w:tabs>
          <w:tab w:val="left" w:pos="4277"/>
        </w:tabs>
      </w:pPr>
      <w:r>
        <w:t xml:space="preserve">A. </w:t>
      </w:r>
      <w:r>
        <w:t>玻璃瓶保持静止</w:t>
      </w:r>
      <w:r>
        <w:tab/>
        <w:t xml:space="preserve">B. </w:t>
      </w:r>
      <w:r>
        <w:t>玻璃瓶下沉至容器底</w:t>
      </w:r>
    </w:p>
    <w:p w14:paraId="15A8BBA1" w14:textId="77777777" w:rsidR="00625AE0" w:rsidRDefault="00625AE0" w:rsidP="00625AE0">
      <w:pPr>
        <w:tabs>
          <w:tab w:val="left" w:pos="4277"/>
        </w:tabs>
      </w:pPr>
      <w:r>
        <w:t xml:space="preserve">C. </w:t>
      </w:r>
      <w:r>
        <w:t>水对容器底的压强增大</w:t>
      </w:r>
      <w:r>
        <w:tab/>
        <w:t xml:space="preserve">D. </w:t>
      </w:r>
      <w:r>
        <w:t>桌面对容器的支持力增大</w:t>
      </w:r>
    </w:p>
    <w:p w14:paraId="54F4EC41" w14:textId="77777777" w:rsidR="00C86AF2" w:rsidRDefault="00625AE0" w:rsidP="00625AE0">
      <w:r>
        <w:lastRenderedPageBreak/>
        <w:t xml:space="preserve">7. </w:t>
      </w:r>
      <w:r>
        <w:rPr>
          <w:rFonts w:ascii="楷体" w:eastAsia="楷体" w:hAnsi="楷体" w:cs="楷体"/>
        </w:rPr>
        <w:t>[2022·湖州中考]</w:t>
      </w:r>
      <w:r>
        <w:t>两个边长相同、材料不同的实心正方体甲和乙，用质量不计的细线连接，轻轻放入某液体中，静止后悬浮，细线处于绷紧状态，如图</w:t>
      </w:r>
    </w:p>
    <w:p w14:paraId="21BF376B" w14:textId="2E8C5A3C" w:rsidR="00C86AF2" w:rsidRDefault="00625AE0" w:rsidP="00625AE0">
      <w:r>
        <w:t>1-</w:t>
      </w:r>
      <w:r w:rsidR="00C86AF2">
        <w:t>13-12</w:t>
      </w:r>
      <w:r w:rsidR="00C86AF2">
        <w:t>所示。则</w:t>
      </w:r>
      <w:r w:rsidR="00C86AF2">
        <w:t xml:space="preserve">( </w:t>
      </w:r>
      <w:r w:rsidR="00C86AF2">
        <w:rPr>
          <w:color w:val="FF0000"/>
        </w:rPr>
        <w:t>C</w:t>
      </w:r>
      <w:r w:rsidR="00C86AF2">
        <w:t xml:space="preserve"> )</w:t>
      </w:r>
    </w:p>
    <w:p w14:paraId="3FBDBE8A" w14:textId="77777777" w:rsidR="00C86AF2" w:rsidRDefault="00C86AF2" w:rsidP="00625AE0"/>
    <w:p w14:paraId="06435CDB" w14:textId="77777777" w:rsidR="00625AE0" w:rsidRDefault="00625AE0" w:rsidP="00625AE0">
      <w:pPr>
        <w:jc w:val="center"/>
      </w:pPr>
      <w:r>
        <w:rPr>
          <w:noProof/>
        </w:rPr>
        <w:drawing>
          <wp:anchor distT="0" distB="0" distL="0" distR="0" simplePos="0" relativeHeight="252047872" behindDoc="0" locked="0" layoutInCell="1" allowOverlap="0" wp14:anchorId="4B8F7185" wp14:editId="5902CF9C">
            <wp:simplePos x="0" y="0"/>
            <wp:positionH relativeFrom="margin">
              <wp:align>center</wp:align>
            </wp:positionH>
            <wp:positionV relativeFrom="line">
              <wp:posOffset>0</wp:posOffset>
            </wp:positionV>
            <wp:extent cx="1146620" cy="1547813"/>
            <wp:effectExtent l="0" t="0" r="0" b="0"/>
            <wp:wrapTopAndBottom distT="0" distB="0"/>
            <wp:docPr id="357" name="图片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18"/>
                    <a:srcRect/>
                    <a:stretch>
                      <a:fillRect/>
                    </a:stretch>
                  </pic:blipFill>
                  <pic:spPr bwMode="auto">
                    <a:xfrm>
                      <a:off x="0" y="0"/>
                      <a:ext cx="1146620" cy="1547813"/>
                    </a:xfrm>
                    <a:prstGeom prst="rect">
                      <a:avLst/>
                    </a:prstGeom>
                  </pic:spPr>
                </pic:pic>
              </a:graphicData>
            </a:graphic>
          </wp:anchor>
        </w:drawing>
      </w:r>
    </w:p>
    <w:p w14:paraId="07106D57" w14:textId="7E8F3BCF" w:rsidR="00625AE0" w:rsidRPr="00C86AF2" w:rsidRDefault="00625AE0" w:rsidP="00C86AF2">
      <w:pPr>
        <w:jc w:val="center"/>
      </w:pPr>
      <w:r>
        <w:t>图</w:t>
      </w:r>
      <w:r w:rsidR="00C86AF2">
        <w:t>1-13-12</w:t>
      </w:r>
    </w:p>
    <w:p w14:paraId="1C3F5CFA" w14:textId="77777777" w:rsidR="00625AE0" w:rsidRDefault="00625AE0" w:rsidP="00625AE0">
      <w:r>
        <w:t xml:space="preserve">A. </w:t>
      </w:r>
      <w:r>
        <w:t>甲受到的浮力比乙受到的浮力大</w:t>
      </w:r>
    </w:p>
    <w:p w14:paraId="45DEA967" w14:textId="77777777" w:rsidR="00625AE0" w:rsidRDefault="00625AE0" w:rsidP="00625AE0">
      <w:r>
        <w:t xml:space="preserve">B. </w:t>
      </w:r>
      <w:r>
        <w:t>甲的密度与液体的密度相等</w:t>
      </w:r>
    </w:p>
    <w:p w14:paraId="0A15B24F" w14:textId="77777777" w:rsidR="00625AE0" w:rsidRDefault="00625AE0" w:rsidP="00625AE0">
      <w:r>
        <w:t xml:space="preserve">C. </w:t>
      </w:r>
      <w:r>
        <w:t>如果将细线剪断，甲、乙再次静止后，容器底部受到的压力大小不变</w:t>
      </w:r>
    </w:p>
    <w:p w14:paraId="7D6624A9" w14:textId="77777777" w:rsidR="00625AE0" w:rsidRDefault="00625AE0" w:rsidP="00625AE0">
      <w:r>
        <w:t xml:space="preserve">D. </w:t>
      </w:r>
      <w:r>
        <w:t>如果将细线剪断，甲、乙再次静止后，容器底部受到液体的压强不变</w:t>
      </w:r>
    </w:p>
    <w:p w14:paraId="52996ECA" w14:textId="77777777" w:rsidR="00625AE0" w:rsidRDefault="00625AE0" w:rsidP="00C86AF2">
      <w:pPr>
        <w:pStyle w:val="4"/>
        <w:jc w:val="left"/>
      </w:pPr>
      <w:r>
        <w:t>二、填空题</w:t>
      </w:r>
    </w:p>
    <w:p w14:paraId="622E8AB6" w14:textId="77777777" w:rsidR="00C86AF2" w:rsidRDefault="00625AE0" w:rsidP="00C86AF2">
      <w:r>
        <w:t xml:space="preserve">8. </w:t>
      </w:r>
      <w:r>
        <w:rPr>
          <w:rFonts w:ascii="楷体" w:eastAsia="楷体" w:hAnsi="楷体" w:cs="楷体"/>
        </w:rPr>
        <w:t>[2022·丽水中考]</w:t>
      </w:r>
      <w:r>
        <w:t>2022</w:t>
      </w:r>
      <w:r>
        <w:t>年</w:t>
      </w:r>
      <w:r>
        <w:t>5</w:t>
      </w:r>
      <w:r>
        <w:t>月</w:t>
      </w:r>
      <m:oMath>
        <m:r>
          <w:rPr>
            <w:rFonts w:ascii="Cambria Math" w:eastAsia="Cambria Math" w:hAnsi="Cambria Math" w:cs="Cambria Math"/>
          </w:rPr>
          <m:t>15</m:t>
        </m:r>
      </m:oMath>
      <w:r>
        <w:t xml:space="preserve"> </w:t>
      </w:r>
      <w:r>
        <w:t>日，我国自主研发的“极目一号”Ⅲ型</w:t>
      </w:r>
      <w:proofErr w:type="gramStart"/>
      <w:r>
        <w:t>浮空</w:t>
      </w:r>
      <w:r w:rsidR="00C86AF2">
        <w:t>艇从</w:t>
      </w:r>
      <w:proofErr w:type="gramEnd"/>
      <w:r w:rsidR="00C86AF2">
        <w:t>科考基地上升到海拔</w:t>
      </w:r>
      <m:oMath>
        <m:r>
          <w:rPr>
            <w:rFonts w:ascii="Cambria Math" w:eastAsia="Cambria Math" w:hAnsi="Cambria Math" w:cs="Cambria Math"/>
          </w:rPr>
          <m:t>9</m:t>
        </m:r>
        <m:r>
          <m:rPr>
            <m:nor/>
          </m:rPr>
          <w:rPr>
            <w:rFonts w:ascii="Cambria Math" w:eastAsia="Cambria Math" w:hAnsi="Cambria Math" w:cs="Cambria Math"/>
          </w:rPr>
          <m:t xml:space="preserve"> </m:t>
        </m:r>
        <m:r>
          <w:rPr>
            <w:rFonts w:ascii="Cambria Math" w:eastAsia="Cambria Math" w:hAnsi="Cambria Math" w:cs="Cambria Math"/>
          </w:rPr>
          <m:t>032</m:t>
        </m:r>
        <m:r>
          <m:rPr>
            <m:nor/>
          </m:rPr>
          <w:rPr>
            <w:rFonts w:ascii="Cambria Math" w:eastAsia="Cambria Math" w:hAnsi="Cambria Math" w:cs="Cambria Math"/>
          </w:rPr>
          <m:t xml:space="preserve"> </m:t>
        </m:r>
        <m:r>
          <m:rPr>
            <m:sty m:val="p"/>
          </m:rPr>
          <w:rPr>
            <w:rFonts w:ascii="Cambria Math" w:eastAsia="Cambria Math" w:hAnsi="Cambria Math" w:cs="Cambria Math"/>
          </w:rPr>
          <m:t>m</m:t>
        </m:r>
      </m:oMath>
      <w:r w:rsidR="00C86AF2">
        <w:t xml:space="preserve"> </w:t>
      </w:r>
      <w:r w:rsidR="00C86AF2">
        <w:t>，创造了大气科学观测世界纪录。</w:t>
      </w:r>
    </w:p>
    <w:p w14:paraId="0C550B31" w14:textId="77777777" w:rsidR="00C86AF2" w:rsidRDefault="00C86AF2" w:rsidP="00625AE0"/>
    <w:p w14:paraId="359B1A50" w14:textId="77777777" w:rsidR="00C86AF2" w:rsidRDefault="00C86AF2" w:rsidP="00625AE0"/>
    <w:p w14:paraId="14546E61" w14:textId="77777777" w:rsidR="00625AE0" w:rsidRDefault="00625AE0" w:rsidP="00625AE0">
      <w:pPr>
        <w:jc w:val="center"/>
      </w:pPr>
      <w:r>
        <w:rPr>
          <w:noProof/>
        </w:rPr>
        <w:drawing>
          <wp:anchor distT="0" distB="0" distL="0" distR="0" simplePos="0" relativeHeight="251943424" behindDoc="0" locked="0" layoutInCell="1" allowOverlap="0" wp14:anchorId="5BE37AC6" wp14:editId="40E9D55F">
            <wp:simplePos x="0" y="0"/>
            <wp:positionH relativeFrom="margin">
              <wp:align>center</wp:align>
            </wp:positionH>
            <wp:positionV relativeFrom="line">
              <wp:posOffset>0</wp:posOffset>
            </wp:positionV>
            <wp:extent cx="1978724" cy="1099566"/>
            <wp:effectExtent l="0" t="0" r="0" b="0"/>
            <wp:wrapTopAndBottom distT="0" distB="0"/>
            <wp:docPr id="358" name="图片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19"/>
                    <a:srcRect/>
                    <a:stretch>
                      <a:fillRect/>
                    </a:stretch>
                  </pic:blipFill>
                  <pic:spPr bwMode="auto">
                    <a:xfrm>
                      <a:off x="0" y="0"/>
                      <a:ext cx="1978724" cy="1099566"/>
                    </a:xfrm>
                    <a:prstGeom prst="rect">
                      <a:avLst/>
                    </a:prstGeom>
                  </pic:spPr>
                </pic:pic>
              </a:graphicData>
            </a:graphic>
          </wp:anchor>
        </w:drawing>
      </w:r>
    </w:p>
    <w:p w14:paraId="5F7D853C" w14:textId="3B0660DD" w:rsidR="00625AE0" w:rsidRDefault="00625AE0" w:rsidP="00C86AF2">
      <w:pPr>
        <w:jc w:val="center"/>
      </w:pPr>
      <w:r>
        <w:t>图</w:t>
      </w:r>
      <w:r w:rsidR="00C86AF2">
        <w:t>1-13-13</w:t>
      </w:r>
    </w:p>
    <w:p w14:paraId="6D6D2809" w14:textId="77777777" w:rsidR="00625AE0" w:rsidRDefault="00625AE0" w:rsidP="00625AE0">
      <w:r>
        <w:t>（</w:t>
      </w:r>
      <w:r>
        <w:t>1</w:t>
      </w:r>
      <w:r>
        <w:t>）</w:t>
      </w:r>
      <w:r>
        <w:t xml:space="preserve"> </w:t>
      </w:r>
      <w:r>
        <w:t>上升过程中，以地面为参照物，</w:t>
      </w:r>
      <w:proofErr w:type="gramStart"/>
      <w:r>
        <w:t>浮空艇是</w:t>
      </w:r>
      <w:proofErr w:type="gramEnd"/>
      <w:r>
        <w:rPr>
          <w:color w:val="FF0000"/>
          <w:u w:val="single" w:color="000000"/>
        </w:rPr>
        <w:t>运动</w:t>
      </w:r>
      <w:r>
        <w:t>的。</w:t>
      </w:r>
    </w:p>
    <w:p w14:paraId="0FA5C7ED" w14:textId="77777777" w:rsidR="00625AE0" w:rsidRDefault="00625AE0" w:rsidP="00625AE0">
      <w:r>
        <w:t>（</w:t>
      </w:r>
      <w:r>
        <w:t>2</w:t>
      </w:r>
      <w:r>
        <w:t>）</w:t>
      </w:r>
      <w:r>
        <w:t xml:space="preserve"> </w:t>
      </w:r>
      <w:r>
        <w:t>该</w:t>
      </w:r>
      <w:proofErr w:type="gramStart"/>
      <w:r>
        <w:t>浮空艇是</w:t>
      </w:r>
      <w:proofErr w:type="gramEnd"/>
      <w:r>
        <w:t>软式飞艇，上升过程中需通过调整气囊中的气压来保持外形不变。上升过程中，该艇受到的浮力</w:t>
      </w:r>
      <w:r>
        <w:rPr>
          <w:color w:val="FF0000"/>
          <w:u w:val="single" w:color="000000"/>
        </w:rPr>
        <w:t>减小</w:t>
      </w:r>
      <w:r>
        <w:t>（选填“增大”“减小”或“不变”）。</w:t>
      </w:r>
    </w:p>
    <w:p w14:paraId="65F37CE0" w14:textId="6C91A85E" w:rsidR="00625AE0" w:rsidRDefault="00625AE0" w:rsidP="00625AE0">
      <w:r>
        <w:lastRenderedPageBreak/>
        <w:t xml:space="preserve">9. </w:t>
      </w:r>
      <w:r>
        <w:rPr>
          <w:rFonts w:ascii="楷体" w:eastAsia="楷体" w:hAnsi="楷体" w:cs="楷体"/>
        </w:rPr>
        <w:t>[2022·眉山中考]</w:t>
      </w:r>
      <w:r>
        <w:t>如图</w:t>
      </w:r>
      <w:r>
        <w:t>1-13-14</w:t>
      </w:r>
      <w:r>
        <w:t>甲所示是小东用弹簧测力计挂着一块</w:t>
      </w:r>
      <w:proofErr w:type="gramStart"/>
      <w:r>
        <w:t>不</w:t>
      </w:r>
      <w:proofErr w:type="gramEnd"/>
      <w:r>
        <w:t>吸水的实心圆柱形合金体从空中逐渐浸入水中的情景。图</w:t>
      </w:r>
      <w:r>
        <w:t>1-13-14</w:t>
      </w:r>
      <w:r>
        <w:t>乙是弹簧测力计示数</w:t>
      </w:r>
      <w:r>
        <w:t>F</w:t>
      </w:r>
      <w:r>
        <w:t>随该合金</w:t>
      </w:r>
      <w:proofErr w:type="gramStart"/>
      <w:r>
        <w:t>体逐渐</w:t>
      </w:r>
      <w:proofErr w:type="gramEnd"/>
      <w:r>
        <w:t>浸入水中深度</w:t>
      </w:r>
      <m:oMath>
        <m:r>
          <w:rPr>
            <w:rFonts w:ascii="Cambria Math" w:eastAsia="Cambria Math" w:hAnsi="Cambria Math" w:cs="Cambria Math"/>
          </w:rPr>
          <m:t>h</m:t>
        </m:r>
      </m:oMath>
      <w:r>
        <w:t xml:space="preserve"> </w:t>
      </w:r>
      <w:r>
        <w:t>的变化图像。合金体从接触水面到刚浸没的过程中，受到的浮力逐渐</w:t>
      </w:r>
      <w:r>
        <w:rPr>
          <w:color w:val="FF0000"/>
          <w:u w:val="single" w:color="000000"/>
        </w:rPr>
        <w:t>变大</w:t>
      </w:r>
      <w:r>
        <w:t>（选填“变大”“变小”或“不变”）。合</w:t>
      </w:r>
      <w:r w:rsidR="00C86AF2">
        <w:rPr>
          <w:noProof/>
        </w:rPr>
        <w:drawing>
          <wp:anchor distT="0" distB="0" distL="0" distR="0" simplePos="0" relativeHeight="252182016" behindDoc="0" locked="0" layoutInCell="1" allowOverlap="0" wp14:anchorId="65AB7660" wp14:editId="2AF50434">
            <wp:simplePos x="0" y="0"/>
            <wp:positionH relativeFrom="margin">
              <wp:posOffset>1405255</wp:posOffset>
            </wp:positionH>
            <wp:positionV relativeFrom="line">
              <wp:posOffset>501650</wp:posOffset>
            </wp:positionV>
            <wp:extent cx="2277110" cy="1463040"/>
            <wp:effectExtent l="0" t="0" r="8890" b="3810"/>
            <wp:wrapTopAndBottom distT="0" distB="0"/>
            <wp:docPr id="359" name="图片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20"/>
                    <a:srcRect/>
                    <a:stretch>
                      <a:fillRect/>
                    </a:stretch>
                  </pic:blipFill>
                  <pic:spPr bwMode="auto">
                    <a:xfrm>
                      <a:off x="0" y="0"/>
                      <a:ext cx="2277110" cy="1463040"/>
                    </a:xfrm>
                    <a:prstGeom prst="rect">
                      <a:avLst/>
                    </a:prstGeom>
                  </pic:spPr>
                </pic:pic>
              </a:graphicData>
            </a:graphic>
            <wp14:sizeRelH relativeFrom="margin">
              <wp14:pctWidth>0</wp14:pctWidth>
            </wp14:sizeRelH>
            <wp14:sizeRelV relativeFrom="margin">
              <wp14:pctHeight>0</wp14:pctHeight>
            </wp14:sizeRelV>
          </wp:anchor>
        </w:drawing>
      </w:r>
      <w:r>
        <w:t>金体的密度是</w:t>
      </w:r>
      <m:oMath>
        <m:r>
          <w:rPr>
            <w:rFonts w:ascii="Cambria Math" w:eastAsia="Cambria Math" w:hAnsi="Cambria Math" w:cs="Cambria Math"/>
            <w:color w:val="FF0000"/>
            <w:u w:val="single" w:color="000000"/>
          </w:rPr>
          <m:t>4.0</m:t>
        </m:r>
        <m:r>
          <m:rPr>
            <m:sty m:val="p"/>
          </m:rPr>
          <w:rPr>
            <w:rFonts w:ascii="Cambria Math" w:eastAsia="Cambria Math" w:hAnsi="Cambria Math" w:cs="Cambria Math"/>
            <w:color w:val="FF0000"/>
            <w:u w:val="single" w:color="000000"/>
          </w:rPr>
          <m:t>×</m:t>
        </m:r>
        <m:sSup>
          <m:sSupPr>
            <m:ctrlPr>
              <w:rPr>
                <w:rFonts w:ascii="Cambria Math" w:eastAsia="Cambria Math" w:hAnsi="Cambria Math" w:cs="Cambria Math"/>
                <w:color w:val="FF0000"/>
                <w:u w:val="single" w:color="000000"/>
              </w:rPr>
            </m:ctrlPr>
          </m:sSupPr>
          <m:e>
            <m:r>
              <w:rPr>
                <w:rFonts w:ascii="Cambria Math" w:eastAsia="Cambria Math" w:hAnsi="Cambria Math" w:cs="Cambria Math"/>
                <w:color w:val="FF0000"/>
                <w:u w:val="single" w:color="000000"/>
              </w:rPr>
              <m:t>10</m:t>
            </m:r>
          </m:e>
          <m:sup>
            <m:r>
              <w:rPr>
                <w:rFonts w:ascii="Cambria Math" w:eastAsia="Cambria Math" w:hAnsi="Cambria Math" w:cs="Cambria Math"/>
                <w:color w:val="FF0000"/>
                <w:u w:val="single" w:color="000000"/>
              </w:rPr>
              <m:t>3</m:t>
            </m:r>
          </m:sup>
        </m:sSup>
      </m:oMath>
      <w:r>
        <w:t xml:space="preserve"> </w:t>
      </w:r>
      <m:oMath>
        <m:sSup>
          <m:sSupPr>
            <m:ctrlPr>
              <w:rPr>
                <w:rFonts w:ascii="Cambria Math" w:eastAsia="Cambria Math" w:hAnsi="Cambria Math" w:cs="Cambria Math"/>
              </w:rPr>
            </m:ctrlPr>
          </m:sSupPr>
          <m:e>
            <m:r>
              <m:rPr>
                <m:sty m:val="p"/>
              </m:rPr>
              <w:rPr>
                <w:rFonts w:ascii="Cambria Math" w:eastAsia="Cambria Math" w:hAnsi="Cambria Math" w:cs="Cambria Math"/>
              </w:rPr>
              <m:t>kg/m</m:t>
            </m:r>
          </m:e>
          <m:sup>
            <m:r>
              <w:rPr>
                <w:rFonts w:ascii="Cambria Math" w:eastAsia="Cambria Math" w:hAnsi="Cambria Math" w:cs="Cambria Math"/>
              </w:rPr>
              <m:t>3</m:t>
            </m:r>
          </m:sup>
        </m:sSup>
      </m:oMath>
      <w:r>
        <w:t xml:space="preserve"> </w:t>
      </w:r>
      <w:r>
        <w:t>。（</w:t>
      </w:r>
      <m:oMath>
        <m:r>
          <w:rPr>
            <w:rFonts w:ascii="Cambria Math" w:eastAsia="Cambria Math" w:hAnsi="Cambria Math" w:cs="Cambria Math"/>
          </w:rPr>
          <m:t>g</m:t>
        </m:r>
      </m:oMath>
      <w:r>
        <w:t xml:space="preserve"> </w:t>
      </w:r>
      <w:r>
        <w:t>取</w:t>
      </w:r>
      <m:oMath>
        <m:r>
          <w:rPr>
            <w:rFonts w:ascii="Cambria Math" w:eastAsia="Cambria Math" w:hAnsi="Cambria Math" w:cs="Cambria Math"/>
          </w:rPr>
          <m:t>10</m:t>
        </m:r>
        <m:r>
          <m:rPr>
            <m:nor/>
          </m:rPr>
          <w:rPr>
            <w:rFonts w:ascii="Cambria Math" w:eastAsia="Cambria Math" w:hAnsi="Cambria Math" w:cs="Cambria Math"/>
          </w:rPr>
          <m:t xml:space="preserve"> </m:t>
        </m:r>
        <m:r>
          <m:rPr>
            <m:sty m:val="p"/>
          </m:rPr>
          <w:rPr>
            <w:rFonts w:ascii="Cambria Math" w:eastAsia="Cambria Math" w:hAnsi="Cambria Math" w:cs="Cambria Math"/>
          </w:rPr>
          <m:t>N/kg</m:t>
        </m:r>
      </m:oMath>
      <w:r>
        <w:t xml:space="preserve"> </w:t>
      </w:r>
      <w:r>
        <w:t>，</w:t>
      </w:r>
      <m:oMath>
        <m:sSub>
          <m:sSubPr>
            <m:ctrlPr>
              <w:rPr>
                <w:rFonts w:ascii="Cambria Math" w:eastAsia="Cambria Math" w:hAnsi="Cambria Math" w:cs="Cambria Math"/>
              </w:rPr>
            </m:ctrlPr>
          </m:sSubPr>
          <m:e>
            <m:r>
              <w:rPr>
                <w:rFonts w:ascii="Cambria Math" w:eastAsia="Cambria Math" w:hAnsi="Cambria Math" w:cs="Cambria Math"/>
              </w:rPr>
              <m:t>ρ</m:t>
            </m:r>
          </m:e>
          <m:sub>
            <m:r>
              <m:rPr>
                <m:nor/>
              </m:rPr>
              <w:rPr>
                <w:rFonts w:ascii="Cambria Math" w:eastAsia="Cambria Math" w:hAnsi="Cambria Math" w:cs="Cambria Math"/>
              </w:rPr>
              <m:t>水</m:t>
            </m:r>
          </m:sub>
        </m:sSub>
        <m:r>
          <m:rPr>
            <m:sty m:val="p"/>
          </m:rPr>
          <w:rPr>
            <w:rFonts w:ascii="Cambria Math" w:eastAsia="Cambria Math" w:hAnsi="Cambria Math" w:cs="Cambria Math"/>
          </w:rPr>
          <m:t>=</m:t>
        </m:r>
        <m:r>
          <w:rPr>
            <w:rFonts w:ascii="Cambria Math" w:eastAsia="Cambria Math" w:hAnsi="Cambria Math" w:cs="Cambria Math"/>
          </w:rPr>
          <m:t>1.0</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10</m:t>
            </m:r>
          </m:e>
          <m:sup>
            <m:r>
              <w:rPr>
                <w:rFonts w:ascii="Cambria Math" w:eastAsia="Cambria Math" w:hAnsi="Cambria Math" w:cs="Cambria Math"/>
              </w:rPr>
              <m:t>3</m:t>
            </m:r>
          </m:sup>
        </m:sSup>
        <m:sSup>
          <m:sSupPr>
            <m:ctrlPr>
              <w:rPr>
                <w:rFonts w:ascii="Cambria Math" w:eastAsia="Cambria Math" w:hAnsi="Cambria Math" w:cs="Cambria Math"/>
              </w:rPr>
            </m:ctrlPr>
          </m:sSupPr>
          <m:e>
            <m:r>
              <m:rPr>
                <m:sty m:val="p"/>
              </m:rPr>
              <w:rPr>
                <w:rFonts w:ascii="Cambria Math" w:eastAsia="Cambria Math" w:hAnsi="Cambria Math" w:cs="Cambria Math"/>
              </w:rPr>
              <m:t>kg/m</m:t>
            </m:r>
          </m:e>
          <m:sup>
            <m:r>
              <w:rPr>
                <w:rFonts w:ascii="Cambria Math" w:eastAsia="Cambria Math" w:hAnsi="Cambria Math" w:cs="Cambria Math"/>
              </w:rPr>
              <m:t>3</m:t>
            </m:r>
          </m:sup>
        </m:sSup>
      </m:oMath>
      <w:r>
        <w:t xml:space="preserve"> </w:t>
      </w:r>
      <w:r>
        <w:t>）</w:t>
      </w:r>
    </w:p>
    <w:p w14:paraId="490A9CE7" w14:textId="5576B405" w:rsidR="00625AE0" w:rsidRDefault="00625AE0" w:rsidP="00625AE0">
      <w:pPr>
        <w:jc w:val="center"/>
      </w:pPr>
    </w:p>
    <w:p w14:paraId="1A72D110" w14:textId="78AFE9BA" w:rsidR="00625AE0" w:rsidRDefault="00625AE0" w:rsidP="00C86AF2">
      <w:pPr>
        <w:jc w:val="center"/>
      </w:pPr>
      <w:r>
        <w:t>图</w:t>
      </w:r>
      <w:r w:rsidR="00C86AF2">
        <w:t>1-13-14</w:t>
      </w:r>
    </w:p>
    <w:p w14:paraId="41CB1DAB" w14:textId="77777777" w:rsidR="00625AE0" w:rsidRDefault="00625AE0" w:rsidP="00C86AF2">
      <w:pPr>
        <w:pStyle w:val="4"/>
        <w:jc w:val="left"/>
      </w:pPr>
      <w:r>
        <w:t>三、实验与探究题</w:t>
      </w:r>
    </w:p>
    <w:p w14:paraId="283DEE35" w14:textId="77777777" w:rsidR="00625AE0" w:rsidRDefault="00625AE0" w:rsidP="00625AE0">
      <w:r>
        <w:t xml:space="preserve">10. </w:t>
      </w:r>
      <w:r>
        <w:rPr>
          <w:rFonts w:ascii="楷体" w:eastAsia="楷体" w:hAnsi="楷体" w:cs="楷体"/>
        </w:rPr>
        <w:t>[2022·枣庄中考]</w:t>
      </w:r>
      <w:r>
        <w:t>小李同学想探究“浮力的大小跟排开液体所受重力的关系”。</w:t>
      </w:r>
    </w:p>
    <w:p w14:paraId="6AE82CDC" w14:textId="77777777" w:rsidR="00625AE0" w:rsidRDefault="00625AE0" w:rsidP="00625AE0">
      <w:pPr>
        <w:jc w:val="center"/>
      </w:pPr>
      <w:r>
        <w:rPr>
          <w:noProof/>
        </w:rPr>
        <w:drawing>
          <wp:anchor distT="0" distB="0" distL="0" distR="0" simplePos="0" relativeHeight="252230144" behindDoc="0" locked="0" layoutInCell="1" allowOverlap="0" wp14:anchorId="752553F5" wp14:editId="712DF22B">
            <wp:simplePos x="0" y="0"/>
            <wp:positionH relativeFrom="margin">
              <wp:align>center</wp:align>
            </wp:positionH>
            <wp:positionV relativeFrom="line">
              <wp:posOffset>0</wp:posOffset>
            </wp:positionV>
            <wp:extent cx="2458085" cy="3256280"/>
            <wp:effectExtent l="0" t="0" r="0" b="1270"/>
            <wp:wrapTopAndBottom distT="0" distB="0"/>
            <wp:docPr id="360" name="图片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21"/>
                    <a:srcRect/>
                    <a:stretch>
                      <a:fillRect/>
                    </a:stretch>
                  </pic:blipFill>
                  <pic:spPr bwMode="auto">
                    <a:xfrm>
                      <a:off x="0" y="0"/>
                      <a:ext cx="2460481" cy="3259199"/>
                    </a:xfrm>
                    <a:prstGeom prst="rect">
                      <a:avLst/>
                    </a:prstGeom>
                  </pic:spPr>
                </pic:pic>
              </a:graphicData>
            </a:graphic>
            <wp14:sizeRelH relativeFrom="margin">
              <wp14:pctWidth>0</wp14:pctWidth>
            </wp14:sizeRelH>
            <wp14:sizeRelV relativeFrom="margin">
              <wp14:pctHeight>0</wp14:pctHeight>
            </wp14:sizeRelV>
          </wp:anchor>
        </w:drawing>
      </w:r>
    </w:p>
    <w:p w14:paraId="680DEA4E" w14:textId="77777777" w:rsidR="00625AE0" w:rsidRDefault="00625AE0" w:rsidP="00625AE0">
      <w:pPr>
        <w:jc w:val="center"/>
      </w:pPr>
      <w:r>
        <w:t>图</w:t>
      </w:r>
      <w:r>
        <w:t>1-13-15</w:t>
      </w:r>
    </w:p>
    <w:p w14:paraId="78E2B23C" w14:textId="77777777" w:rsidR="00625AE0" w:rsidRDefault="00625AE0" w:rsidP="00625AE0"/>
    <w:p w14:paraId="2BDCAA53" w14:textId="77777777" w:rsidR="00625AE0" w:rsidRDefault="00625AE0" w:rsidP="00625AE0">
      <w:r>
        <w:lastRenderedPageBreak/>
        <w:t>（</w:t>
      </w:r>
      <w:r>
        <w:t>1</w:t>
      </w:r>
      <w:r>
        <w:t>）</w:t>
      </w:r>
      <w:r>
        <w:t xml:space="preserve"> </w:t>
      </w:r>
      <w:r>
        <w:t>实验步骤如图</w:t>
      </w:r>
      <w:r>
        <w:t>1-13-1</w:t>
      </w:r>
      <m:oMath>
        <m:r>
          <w:rPr>
            <w:rFonts w:ascii="Cambria Math" w:eastAsia="Cambria Math" w:hAnsi="Cambria Math" w:cs="Cambria Math"/>
          </w:rPr>
          <m:t>5</m:t>
        </m:r>
        <m:d>
          <m:dPr>
            <m:ctrlPr>
              <w:rPr>
                <w:rFonts w:ascii="Cambria Math" w:eastAsia="Cambria Math" w:hAnsi="Cambria Math" w:cs="Cambria Math"/>
              </w:rPr>
            </m:ctrlPr>
          </m:dPr>
          <m:e>
            <m:r>
              <w:rPr>
                <w:rFonts w:ascii="Cambria Math" w:eastAsia="Cambria Math" w:hAnsi="Cambria Math" w:cs="Cambria Math"/>
              </w:rPr>
              <m:t>1</m:t>
            </m:r>
          </m:e>
        </m:d>
      </m:oMath>
      <w:r>
        <w:t xml:space="preserve"> </w:t>
      </w:r>
      <w:r>
        <w:t>所示，甲、乙、丙、丁中的弹簧测力计的示数分别为</w:t>
      </w:r>
      <m:oMath>
        <m:sSub>
          <m:sSubPr>
            <m:ctrlPr>
              <w:rPr>
                <w:rFonts w:ascii="Cambria Math" w:eastAsia="Cambria Math" w:hAnsi="Cambria Math" w:cs="Cambria Math"/>
              </w:rPr>
            </m:ctrlPr>
          </m:sSubPr>
          <m:e>
            <m:r>
              <w:rPr>
                <w:rFonts w:ascii="Cambria Math" w:eastAsia="Cambria Math" w:hAnsi="Cambria Math" w:cs="Cambria Math"/>
              </w:rPr>
              <m:t>F</m:t>
            </m:r>
          </m:e>
          <m:sub>
            <m:r>
              <w:rPr>
                <w:rFonts w:ascii="Cambria Math" w:eastAsia="Cambria Math" w:hAnsi="Cambria Math" w:cs="Cambria Math"/>
              </w:rPr>
              <m:t>1</m:t>
            </m:r>
          </m:sub>
        </m:sSub>
      </m:oMath>
      <w:r>
        <w:t xml:space="preserve"> </w:t>
      </w:r>
      <w:r>
        <w:t>、</w:t>
      </w:r>
      <m:oMath>
        <m:sSub>
          <m:sSubPr>
            <m:ctrlPr>
              <w:rPr>
                <w:rFonts w:ascii="Cambria Math" w:eastAsia="Cambria Math" w:hAnsi="Cambria Math" w:cs="Cambria Math"/>
              </w:rPr>
            </m:ctrlPr>
          </m:sSubPr>
          <m:e>
            <m:r>
              <w:rPr>
                <w:rFonts w:ascii="Cambria Math" w:eastAsia="Cambria Math" w:hAnsi="Cambria Math" w:cs="Cambria Math"/>
              </w:rPr>
              <m:t>F</m:t>
            </m:r>
          </m:e>
          <m:sub>
            <m:r>
              <w:rPr>
                <w:rFonts w:ascii="Cambria Math" w:eastAsia="Cambria Math" w:hAnsi="Cambria Math" w:cs="Cambria Math"/>
              </w:rPr>
              <m:t>2</m:t>
            </m:r>
          </m:sub>
        </m:sSub>
      </m:oMath>
      <w:r>
        <w:t xml:space="preserve"> </w:t>
      </w:r>
      <w:r>
        <w:t>、</w:t>
      </w:r>
      <m:oMath>
        <m:sSub>
          <m:sSubPr>
            <m:ctrlPr>
              <w:rPr>
                <w:rFonts w:ascii="Cambria Math" w:eastAsia="Cambria Math" w:hAnsi="Cambria Math" w:cs="Cambria Math"/>
              </w:rPr>
            </m:ctrlPr>
          </m:sSubPr>
          <m:e>
            <m:r>
              <w:rPr>
                <w:rFonts w:ascii="Cambria Math" w:eastAsia="Cambria Math" w:hAnsi="Cambria Math" w:cs="Cambria Math"/>
              </w:rPr>
              <m:t>F</m:t>
            </m:r>
          </m:e>
          <m:sub>
            <m:r>
              <w:rPr>
                <w:rFonts w:ascii="Cambria Math" w:eastAsia="Cambria Math" w:hAnsi="Cambria Math" w:cs="Cambria Math"/>
              </w:rPr>
              <m:t>3</m:t>
            </m:r>
          </m:sub>
        </m:sSub>
      </m:oMath>
      <w:r>
        <w:t xml:space="preserve"> </w:t>
      </w:r>
      <w:r>
        <w:t>、</w:t>
      </w:r>
      <m:oMath>
        <m:sSub>
          <m:sSubPr>
            <m:ctrlPr>
              <w:rPr>
                <w:rFonts w:ascii="Cambria Math" w:eastAsia="Cambria Math" w:hAnsi="Cambria Math" w:cs="Cambria Math"/>
              </w:rPr>
            </m:ctrlPr>
          </m:sSubPr>
          <m:e>
            <m:r>
              <w:rPr>
                <w:rFonts w:ascii="Cambria Math" w:eastAsia="Cambria Math" w:hAnsi="Cambria Math" w:cs="Cambria Math"/>
              </w:rPr>
              <m:t>F</m:t>
            </m:r>
          </m:e>
          <m:sub>
            <m:r>
              <w:rPr>
                <w:rFonts w:ascii="Cambria Math" w:eastAsia="Cambria Math" w:hAnsi="Cambria Math" w:cs="Cambria Math"/>
              </w:rPr>
              <m:t>4</m:t>
            </m:r>
          </m:sub>
        </m:sSub>
      </m:oMath>
      <w:r>
        <w:t xml:space="preserve"> </w:t>
      </w:r>
      <w:r>
        <w:t>，物体受到的浮力</w:t>
      </w:r>
      <m:oMath>
        <m:sSub>
          <m:sSubPr>
            <m:ctrlPr>
              <w:rPr>
                <w:rFonts w:ascii="Cambria Math" w:eastAsia="Cambria Math" w:hAnsi="Cambria Math" w:cs="Cambria Math"/>
              </w:rPr>
            </m:ctrlPr>
          </m:sSubPr>
          <m:e>
            <m:r>
              <w:rPr>
                <w:rFonts w:ascii="Cambria Math" w:eastAsia="Cambria Math" w:hAnsi="Cambria Math" w:cs="Cambria Math"/>
              </w:rPr>
              <m:t>F</m:t>
            </m:r>
          </m:e>
          <m:sub>
            <m:r>
              <m:rPr>
                <m:nor/>
              </m:rPr>
              <w:rPr>
                <w:rFonts w:ascii="Cambria Math" w:eastAsia="Cambria Math" w:hAnsi="Cambria Math" w:cs="Cambria Math"/>
              </w:rPr>
              <m:t>浮</m:t>
            </m:r>
          </m:sub>
        </m:sSub>
        <m:r>
          <m:rPr>
            <m:sty m:val="p"/>
          </m:rPr>
          <w:rPr>
            <w:rFonts w:ascii="Cambria Math" w:eastAsia="Cambria Math" w:hAnsi="Cambria Math" w:cs="Cambria Math"/>
          </w:rPr>
          <m:t>=</m:t>
        </m:r>
      </m:oMath>
      <w:r>
        <w:t xml:space="preserve"> </w:t>
      </w:r>
      <m:oMath>
        <m:sSub>
          <m:sSubPr>
            <m:ctrlPr>
              <w:rPr>
                <w:rFonts w:ascii="Cambria Math" w:eastAsia="Cambria Math" w:hAnsi="Cambria Math" w:cs="Cambria Math"/>
                <w:color w:val="FF0000"/>
                <w:u w:val="single" w:color="000000"/>
              </w:rPr>
            </m:ctrlPr>
          </m:sSubPr>
          <m:e>
            <m:r>
              <w:rPr>
                <w:rFonts w:ascii="Cambria Math" w:eastAsia="Cambria Math" w:hAnsi="Cambria Math" w:cs="Cambria Math"/>
                <w:color w:val="FF0000"/>
                <w:u w:val="single" w:color="000000"/>
              </w:rPr>
              <m:t>F</m:t>
            </m:r>
          </m:e>
          <m:sub>
            <m:r>
              <w:rPr>
                <w:rFonts w:ascii="Cambria Math" w:eastAsia="Cambria Math" w:hAnsi="Cambria Math" w:cs="Cambria Math"/>
                <w:color w:val="FF0000"/>
                <w:u w:val="single" w:color="000000"/>
              </w:rPr>
              <m:t>1</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w:rPr>
                <w:rFonts w:ascii="Cambria Math" w:eastAsia="Cambria Math" w:hAnsi="Cambria Math" w:cs="Cambria Math"/>
                <w:color w:val="FF0000"/>
                <w:u w:val="single" w:color="000000"/>
              </w:rPr>
              <m:t>F</m:t>
            </m:r>
          </m:e>
          <m:sub>
            <m:r>
              <w:rPr>
                <w:rFonts w:ascii="Cambria Math" w:eastAsia="Cambria Math" w:hAnsi="Cambria Math" w:cs="Cambria Math"/>
                <w:color w:val="FF0000"/>
                <w:u w:val="single" w:color="000000"/>
              </w:rPr>
              <m:t>3</m:t>
            </m:r>
          </m:sub>
        </m:sSub>
      </m:oMath>
      <w:r>
        <w:t xml:space="preserve"> </w:t>
      </w:r>
      <w:r>
        <w:rPr>
          <w:color w:val="FF0000"/>
          <w:u w:val="single" w:color="000000"/>
        </w:rPr>
        <w:t>（或</w:t>
      </w:r>
      <m:oMath>
        <m:sSub>
          <m:sSubPr>
            <m:ctrlPr>
              <w:rPr>
                <w:rFonts w:ascii="Cambria Math" w:eastAsia="Cambria Math" w:hAnsi="Cambria Math" w:cs="Cambria Math"/>
                <w:color w:val="FF0000"/>
                <w:u w:val="single" w:color="000000"/>
              </w:rPr>
            </m:ctrlPr>
          </m:sSubPr>
          <m:e>
            <m:r>
              <w:rPr>
                <w:rFonts w:ascii="Cambria Math" w:eastAsia="Cambria Math" w:hAnsi="Cambria Math" w:cs="Cambria Math"/>
                <w:color w:val="FF0000"/>
                <w:u w:val="single" w:color="000000"/>
              </w:rPr>
              <m:t>F</m:t>
            </m:r>
          </m:e>
          <m:sub>
            <m:r>
              <w:rPr>
                <w:rFonts w:ascii="Cambria Math" w:eastAsia="Cambria Math" w:hAnsi="Cambria Math" w:cs="Cambria Math"/>
                <w:color w:val="FF0000"/>
                <w:u w:val="single" w:color="000000"/>
              </w:rPr>
              <m:t>4</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w:rPr>
                <w:rFonts w:ascii="Cambria Math" w:eastAsia="Cambria Math" w:hAnsi="Cambria Math" w:cs="Cambria Math"/>
                <w:color w:val="FF0000"/>
                <w:u w:val="single" w:color="000000"/>
              </w:rPr>
              <m:t>F</m:t>
            </m:r>
          </m:e>
          <m:sub>
            <m:r>
              <w:rPr>
                <w:rFonts w:ascii="Cambria Math" w:eastAsia="Cambria Math" w:hAnsi="Cambria Math" w:cs="Cambria Math"/>
                <w:color w:val="FF0000"/>
                <w:u w:val="single" w:color="000000"/>
              </w:rPr>
              <m:t>2</m:t>
            </m:r>
          </m:sub>
        </m:sSub>
      </m:oMath>
      <w:r>
        <w:t xml:space="preserve"> </w:t>
      </w:r>
      <w:r>
        <w:rPr>
          <w:color w:val="FF0000"/>
          <w:u w:val="single" w:color="000000"/>
        </w:rPr>
        <w:t>）</w:t>
      </w:r>
      <w:r>
        <w:t>。</w:t>
      </w:r>
    </w:p>
    <w:p w14:paraId="4B7EF5D0" w14:textId="77777777" w:rsidR="00625AE0" w:rsidRDefault="00625AE0" w:rsidP="00625AE0">
      <w:r>
        <w:t>（</w:t>
      </w:r>
      <w:r>
        <w:t>2</w:t>
      </w:r>
      <w:r>
        <w:t>）</w:t>
      </w:r>
      <w:r>
        <w:t xml:space="preserve"> </w:t>
      </w:r>
      <w:r>
        <w:t>小李利用三个不同物体</w:t>
      </w:r>
      <m:oMath>
        <m:r>
          <m:rPr>
            <m:sty m:val="p"/>
          </m:rPr>
          <w:rPr>
            <w:rFonts w:ascii="Cambria Math" w:eastAsia="Cambria Math" w:hAnsi="Cambria Math" w:cs="Cambria Math"/>
          </w:rPr>
          <m:t>a</m:t>
        </m:r>
      </m:oMath>
      <w:r>
        <w:t xml:space="preserve"> </w:t>
      </w:r>
      <w:r>
        <w:t>、</w:t>
      </w:r>
      <m:oMath>
        <m:r>
          <m:rPr>
            <m:sty m:val="p"/>
          </m:rPr>
          <w:rPr>
            <w:rFonts w:ascii="Cambria Math" w:eastAsia="Cambria Math" w:hAnsi="Cambria Math" w:cs="Cambria Math"/>
          </w:rPr>
          <m:t>b</m:t>
        </m:r>
      </m:oMath>
      <w:r>
        <w:t xml:space="preserve"> </w:t>
      </w:r>
      <w:r>
        <w:t>、</w:t>
      </w:r>
      <m:oMath>
        <m:r>
          <m:rPr>
            <m:sty m:val="p"/>
          </m:rPr>
          <w:rPr>
            <w:rFonts w:ascii="Cambria Math" w:eastAsia="Cambria Math" w:hAnsi="Cambria Math" w:cs="Cambria Math"/>
          </w:rPr>
          <m:t>c</m:t>
        </m:r>
      </m:oMath>
      <w:r>
        <w:t xml:space="preserve"> </w:t>
      </w:r>
      <w:r>
        <w:t>进行实验探究，实验数据如下表。</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000" w:firstRow="0" w:lastRow="0" w:firstColumn="0" w:lastColumn="0" w:noHBand="0" w:noVBand="0"/>
      </w:tblPr>
      <w:tblGrid>
        <w:gridCol w:w="399"/>
        <w:gridCol w:w="681"/>
        <w:gridCol w:w="2626"/>
        <w:gridCol w:w="838"/>
        <w:gridCol w:w="903"/>
        <w:gridCol w:w="1593"/>
        <w:gridCol w:w="1260"/>
      </w:tblGrid>
      <w:tr w:rsidR="00625AE0" w14:paraId="5CF6CAE1" w14:textId="77777777" w:rsidTr="00686243">
        <w:trPr>
          <w:jc w:val="center"/>
        </w:trPr>
        <w:tc>
          <w:tcPr>
            <w:tcW w:w="0" w:type="auto"/>
            <w:tcBorders>
              <w:top w:val="single" w:sz="1" w:space="0" w:color="666666"/>
              <w:left w:val="single" w:sz="1" w:space="0" w:color="666666"/>
              <w:bottom w:val="single" w:sz="1" w:space="0" w:color="666666"/>
              <w:right w:val="single" w:sz="1" w:space="0" w:color="666666"/>
            </w:tcBorders>
          </w:tcPr>
          <w:p w14:paraId="60A90739" w14:textId="77777777" w:rsidR="00625AE0" w:rsidRDefault="00625AE0" w:rsidP="00686243">
            <w:r>
              <w:rPr>
                <w:rFonts w:hAnsi="Times New Roman"/>
              </w:rPr>
              <w:t>物体</w:t>
            </w:r>
          </w:p>
        </w:tc>
        <w:tc>
          <w:tcPr>
            <w:tcW w:w="0" w:type="auto"/>
            <w:tcBorders>
              <w:top w:val="single" w:sz="1" w:space="0" w:color="666666"/>
              <w:left w:val="single" w:sz="1" w:space="0" w:color="666666"/>
              <w:bottom w:val="single" w:sz="1" w:space="0" w:color="666666"/>
              <w:right w:val="single" w:sz="1" w:space="0" w:color="666666"/>
            </w:tcBorders>
          </w:tcPr>
          <w:p w14:paraId="4F870DAB" w14:textId="77777777" w:rsidR="00625AE0" w:rsidRDefault="00625AE0" w:rsidP="00686243">
            <w:r>
              <w:rPr>
                <w:rFonts w:hAnsi="Times New Roman"/>
              </w:rPr>
              <w:t>物重</w:t>
            </w:r>
            <m:oMath>
              <m:r>
                <w:rPr>
                  <w:rFonts w:ascii="Cambria Math" w:eastAsia="Cambria Math" w:hAnsi="Cambria Math" w:cs="Cambria Math"/>
                </w:rPr>
                <m:t>G</m:t>
              </m:r>
              <m:r>
                <m:rPr>
                  <m:sty m:val="p"/>
                </m:rPr>
                <w:rPr>
                  <w:rFonts w:ascii="Cambria Math" w:eastAsia="Cambria Math" w:hAnsi="Cambria Math" w:cs="Cambria Math"/>
                </w:rPr>
                <m:t>/N</m:t>
              </m:r>
            </m:oMath>
            <w:r>
              <w:t xml:space="preserve"> </w:t>
            </w:r>
          </w:p>
        </w:tc>
        <w:tc>
          <w:tcPr>
            <w:tcW w:w="0" w:type="auto"/>
            <w:tcBorders>
              <w:top w:val="single" w:sz="1" w:space="0" w:color="666666"/>
              <w:left w:val="single" w:sz="1" w:space="0" w:color="666666"/>
              <w:bottom w:val="single" w:sz="1" w:space="0" w:color="666666"/>
              <w:right w:val="single" w:sz="1" w:space="0" w:color="666666"/>
            </w:tcBorders>
          </w:tcPr>
          <w:p w14:paraId="0B242B8C" w14:textId="77777777" w:rsidR="00625AE0" w:rsidRDefault="00625AE0" w:rsidP="00686243">
            <w:pPr>
              <w:jc w:val="center"/>
            </w:pPr>
            <w:r>
              <w:rPr>
                <w:rFonts w:hAnsi="Times New Roman"/>
              </w:rPr>
              <w:t>物体浸没在水中时弹簧测力计的示数</w:t>
            </w:r>
            <m:oMath>
              <m:r>
                <w:rPr>
                  <w:rFonts w:ascii="Cambria Math" w:eastAsia="Cambria Math" w:hAnsi="Cambria Math" w:cs="Cambria Math"/>
                </w:rPr>
                <m:t>F</m:t>
              </m:r>
              <m:r>
                <m:rPr>
                  <m:sty m:val="p"/>
                </m:rPr>
                <w:rPr>
                  <w:rFonts w:ascii="Cambria Math" w:eastAsia="Cambria Math" w:hAnsi="Cambria Math" w:cs="Cambria Math"/>
                </w:rPr>
                <m:t>/N</m:t>
              </m:r>
            </m:oMath>
            <w:r>
              <w:t xml:space="preserve"> </w:t>
            </w:r>
          </w:p>
        </w:tc>
        <w:tc>
          <w:tcPr>
            <w:tcW w:w="0" w:type="auto"/>
            <w:tcBorders>
              <w:top w:val="single" w:sz="1" w:space="0" w:color="666666"/>
              <w:left w:val="single" w:sz="1" w:space="0" w:color="666666"/>
              <w:bottom w:val="single" w:sz="1" w:space="0" w:color="666666"/>
              <w:right w:val="single" w:sz="1" w:space="0" w:color="666666"/>
            </w:tcBorders>
          </w:tcPr>
          <w:p w14:paraId="05A745D9" w14:textId="77777777" w:rsidR="00625AE0" w:rsidRDefault="00625AE0" w:rsidP="00686243">
            <w:r>
              <w:rPr>
                <w:rFonts w:hAnsi="Times New Roman"/>
              </w:rPr>
              <w:t>浮力</w:t>
            </w:r>
            <m:oMath>
              <m:sSub>
                <m:sSubPr>
                  <m:ctrlPr>
                    <w:rPr>
                      <w:rFonts w:ascii="Cambria Math" w:eastAsia="Cambria Math" w:hAnsi="Cambria Math" w:cs="Cambria Math"/>
                    </w:rPr>
                  </m:ctrlPr>
                </m:sSubPr>
                <m:e>
                  <m:r>
                    <w:rPr>
                      <w:rFonts w:ascii="Cambria Math" w:eastAsia="Cambria Math" w:hAnsi="Cambria Math" w:cs="Cambria Math"/>
                    </w:rPr>
                    <m:t>F</m:t>
                  </m:r>
                </m:e>
                <m:sub>
                  <m:r>
                    <m:rPr>
                      <m:nor/>
                    </m:rPr>
                    <w:rPr>
                      <w:rFonts w:ascii="Cambria Math" w:eastAsia="Cambria Math" w:hAnsi="Cambria Math" w:cs="Cambria Math"/>
                    </w:rPr>
                    <m:t>浮</m:t>
                  </m:r>
                </m:sub>
              </m:sSub>
              <m:r>
                <m:rPr>
                  <m:sty m:val="p"/>
                </m:rPr>
                <w:rPr>
                  <w:rFonts w:ascii="Cambria Math" w:eastAsia="Cambria Math" w:hAnsi="Cambria Math" w:cs="Cambria Math"/>
                </w:rPr>
                <m:t>/N</m:t>
              </m:r>
            </m:oMath>
            <w:r>
              <w:t xml:space="preserve"> </w:t>
            </w:r>
          </w:p>
        </w:tc>
        <w:tc>
          <w:tcPr>
            <w:tcW w:w="0" w:type="auto"/>
            <w:tcBorders>
              <w:top w:val="single" w:sz="1" w:space="0" w:color="666666"/>
              <w:left w:val="single" w:sz="1" w:space="0" w:color="666666"/>
              <w:bottom w:val="single" w:sz="1" w:space="0" w:color="666666"/>
              <w:right w:val="single" w:sz="1" w:space="0" w:color="666666"/>
            </w:tcBorders>
          </w:tcPr>
          <w:p w14:paraId="7D2F3AD8" w14:textId="77777777" w:rsidR="00625AE0" w:rsidRDefault="00625AE0" w:rsidP="00686243">
            <w:r>
              <w:rPr>
                <w:rFonts w:hAnsi="Times New Roman"/>
              </w:rPr>
              <w:t>空桶重</w:t>
            </w:r>
            <m:oMath>
              <m:sSub>
                <m:sSubPr>
                  <m:ctrlPr>
                    <w:rPr>
                      <w:rFonts w:ascii="Cambria Math" w:eastAsia="Cambria Math" w:hAnsi="Cambria Math" w:cs="Cambria Math"/>
                    </w:rPr>
                  </m:ctrlPr>
                </m:sSubPr>
                <m:e>
                  <m:r>
                    <w:rPr>
                      <w:rFonts w:ascii="Cambria Math" w:eastAsia="Cambria Math" w:hAnsi="Cambria Math" w:cs="Cambria Math"/>
                    </w:rPr>
                    <m:t>G</m:t>
                  </m:r>
                </m:e>
                <m:sub>
                  <m:r>
                    <w:rPr>
                      <w:rFonts w:ascii="Cambria Math" w:eastAsia="Cambria Math" w:hAnsi="Cambria Math" w:cs="Cambria Math"/>
                    </w:rPr>
                    <m:t>0</m:t>
                  </m:r>
                </m:sub>
              </m:sSub>
              <m:r>
                <m:rPr>
                  <m:sty m:val="p"/>
                </m:rPr>
                <w:rPr>
                  <w:rFonts w:ascii="Cambria Math" w:eastAsia="Cambria Math" w:hAnsi="Cambria Math" w:cs="Cambria Math"/>
                </w:rPr>
                <m:t>/N</m:t>
              </m:r>
            </m:oMath>
            <w:r>
              <w:t xml:space="preserve"> </w:t>
            </w:r>
          </w:p>
        </w:tc>
        <w:tc>
          <w:tcPr>
            <w:tcW w:w="0" w:type="auto"/>
            <w:tcBorders>
              <w:top w:val="single" w:sz="1" w:space="0" w:color="666666"/>
              <w:left w:val="single" w:sz="1" w:space="0" w:color="666666"/>
              <w:bottom w:val="single" w:sz="1" w:space="0" w:color="666666"/>
              <w:right w:val="single" w:sz="1" w:space="0" w:color="666666"/>
            </w:tcBorders>
          </w:tcPr>
          <w:p w14:paraId="17F16655" w14:textId="77777777" w:rsidR="00625AE0" w:rsidRDefault="00625AE0" w:rsidP="00686243">
            <w:pPr>
              <w:jc w:val="center"/>
            </w:pPr>
            <w:r>
              <w:rPr>
                <w:rFonts w:hAnsi="Times New Roman"/>
              </w:rPr>
              <w:t>桶与排开水的总重</w:t>
            </w:r>
            <m:oMath>
              <m:sSub>
                <m:sSubPr>
                  <m:ctrlPr>
                    <w:rPr>
                      <w:rFonts w:ascii="Cambria Math" w:eastAsia="Cambria Math" w:hAnsi="Cambria Math" w:cs="Cambria Math"/>
                    </w:rPr>
                  </m:ctrlPr>
                </m:sSubPr>
                <m:e>
                  <m:r>
                    <w:rPr>
                      <w:rFonts w:ascii="Cambria Math" w:eastAsia="Cambria Math" w:hAnsi="Cambria Math" w:cs="Cambria Math"/>
                    </w:rPr>
                    <m:t>G</m:t>
                  </m:r>
                </m:e>
                <m:sub>
                  <m:r>
                    <w:rPr>
                      <w:rFonts w:ascii="Cambria Math" w:eastAsia="Cambria Math" w:hAnsi="Cambria Math" w:cs="Cambria Math"/>
                    </w:rPr>
                    <m:t>1</m:t>
                  </m:r>
                </m:sub>
              </m:sSub>
              <m:r>
                <m:rPr>
                  <m:sty m:val="p"/>
                </m:rPr>
                <w:rPr>
                  <w:rFonts w:ascii="Cambria Math" w:eastAsia="Cambria Math" w:hAnsi="Cambria Math" w:cs="Cambria Math"/>
                </w:rPr>
                <m:t>/N</m:t>
              </m:r>
            </m:oMath>
            <w:r>
              <w:t xml:space="preserve"> </w:t>
            </w:r>
          </w:p>
        </w:tc>
        <w:tc>
          <w:tcPr>
            <w:tcW w:w="0" w:type="auto"/>
            <w:tcBorders>
              <w:top w:val="single" w:sz="1" w:space="0" w:color="666666"/>
              <w:left w:val="single" w:sz="1" w:space="0" w:color="666666"/>
              <w:bottom w:val="single" w:sz="1" w:space="0" w:color="666666"/>
              <w:right w:val="single" w:sz="1" w:space="0" w:color="666666"/>
            </w:tcBorders>
          </w:tcPr>
          <w:p w14:paraId="22EF9A15" w14:textId="77777777" w:rsidR="00625AE0" w:rsidRDefault="00625AE0" w:rsidP="00686243">
            <w:pPr>
              <w:jc w:val="center"/>
            </w:pPr>
            <w:r>
              <w:rPr>
                <w:rFonts w:hAnsi="Times New Roman"/>
              </w:rPr>
              <w:t>排开的水重</w:t>
            </w:r>
            <m:oMath>
              <m:sSub>
                <m:sSubPr>
                  <m:ctrlPr>
                    <w:rPr>
                      <w:rFonts w:ascii="Cambria Math" w:eastAsia="Cambria Math" w:hAnsi="Cambria Math" w:cs="Cambria Math"/>
                    </w:rPr>
                  </m:ctrlPr>
                </m:sSubPr>
                <m:e>
                  <m:r>
                    <w:rPr>
                      <w:rFonts w:ascii="Cambria Math" w:eastAsia="Cambria Math" w:hAnsi="Cambria Math" w:cs="Cambria Math"/>
                    </w:rPr>
                    <m:t>G</m:t>
                  </m:r>
                </m:e>
                <m:sub>
                  <m:r>
                    <m:rPr>
                      <m:nor/>
                    </m:rPr>
                    <w:rPr>
                      <w:rFonts w:ascii="Cambria Math" w:eastAsia="Cambria Math" w:hAnsi="Cambria Math" w:cs="Cambria Math"/>
                    </w:rPr>
                    <m:t>排</m:t>
                  </m:r>
                </m:sub>
              </m:sSub>
              <m:r>
                <m:rPr>
                  <m:sty m:val="p"/>
                </m:rPr>
                <w:rPr>
                  <w:rFonts w:ascii="Cambria Math" w:eastAsia="Cambria Math" w:hAnsi="Cambria Math" w:cs="Cambria Math"/>
                </w:rPr>
                <m:t>/N</m:t>
              </m:r>
            </m:oMath>
            <w:r>
              <w:t xml:space="preserve"> </w:t>
            </w:r>
          </w:p>
        </w:tc>
      </w:tr>
      <w:tr w:rsidR="00625AE0" w14:paraId="2BCDDD4B" w14:textId="77777777" w:rsidTr="00686243">
        <w:trPr>
          <w:jc w:val="center"/>
        </w:trPr>
        <w:tc>
          <w:tcPr>
            <w:tcW w:w="0" w:type="auto"/>
            <w:tcBorders>
              <w:top w:val="single" w:sz="1" w:space="0" w:color="666666"/>
              <w:left w:val="single" w:sz="1" w:space="0" w:color="666666"/>
              <w:bottom w:val="single" w:sz="1" w:space="0" w:color="666666"/>
              <w:right w:val="single" w:sz="1" w:space="0" w:color="666666"/>
            </w:tcBorders>
          </w:tcPr>
          <w:p w14:paraId="02D1FCDF" w14:textId="77777777" w:rsidR="00625AE0" w:rsidRDefault="00625AE0" w:rsidP="00686243">
            <m:oMath>
              <m:r>
                <m:rPr>
                  <m:sty m:val="p"/>
                </m:rPr>
                <w:rPr>
                  <w:rFonts w:ascii="Cambria Math" w:eastAsia="Cambria Math" w:hAnsi="Cambria Math" w:cs="Cambria Math"/>
                </w:rPr>
                <m:t>a</m:t>
              </m:r>
            </m:oMath>
            <w:r>
              <w:t xml:space="preserve"> </w:t>
            </w:r>
          </w:p>
        </w:tc>
        <w:tc>
          <w:tcPr>
            <w:tcW w:w="0" w:type="auto"/>
            <w:tcBorders>
              <w:top w:val="single" w:sz="1" w:space="0" w:color="666666"/>
              <w:left w:val="single" w:sz="1" w:space="0" w:color="666666"/>
              <w:bottom w:val="single" w:sz="1" w:space="0" w:color="666666"/>
              <w:right w:val="single" w:sz="1" w:space="0" w:color="666666"/>
            </w:tcBorders>
          </w:tcPr>
          <w:p w14:paraId="4CDEB667" w14:textId="77777777" w:rsidR="00625AE0" w:rsidRDefault="00625AE0" w:rsidP="00686243">
            <w:r>
              <w:rPr>
                <w:rFonts w:hAnsi="Times New Roman"/>
              </w:rPr>
              <w:t>1.2</w:t>
            </w:r>
          </w:p>
        </w:tc>
        <w:tc>
          <w:tcPr>
            <w:tcW w:w="0" w:type="auto"/>
            <w:tcBorders>
              <w:top w:val="single" w:sz="1" w:space="0" w:color="666666"/>
              <w:left w:val="single" w:sz="1" w:space="0" w:color="666666"/>
              <w:bottom w:val="single" w:sz="1" w:space="0" w:color="666666"/>
              <w:right w:val="single" w:sz="1" w:space="0" w:color="666666"/>
            </w:tcBorders>
          </w:tcPr>
          <w:p w14:paraId="17085A86" w14:textId="77777777" w:rsidR="00625AE0" w:rsidRDefault="00625AE0" w:rsidP="00686243">
            <w:pPr>
              <w:jc w:val="center"/>
            </w:pPr>
            <w:r>
              <w:rPr>
                <w:rFonts w:hAnsi="Times New Roman"/>
              </w:rPr>
              <w:t>0.7</w:t>
            </w:r>
          </w:p>
        </w:tc>
        <w:tc>
          <w:tcPr>
            <w:tcW w:w="0" w:type="auto"/>
            <w:tcBorders>
              <w:top w:val="single" w:sz="1" w:space="0" w:color="666666"/>
              <w:left w:val="single" w:sz="1" w:space="0" w:color="666666"/>
              <w:bottom w:val="single" w:sz="1" w:space="0" w:color="666666"/>
              <w:right w:val="single" w:sz="1" w:space="0" w:color="666666"/>
            </w:tcBorders>
          </w:tcPr>
          <w:p w14:paraId="36858DA3" w14:textId="77777777" w:rsidR="00625AE0" w:rsidRDefault="00625AE0" w:rsidP="00686243">
            <w:r>
              <w:rPr>
                <w:rFonts w:hAnsi="Times New Roman"/>
              </w:rPr>
              <w:t>0.5</w:t>
            </w:r>
          </w:p>
        </w:tc>
        <w:tc>
          <w:tcPr>
            <w:tcW w:w="0" w:type="auto"/>
            <w:tcBorders>
              <w:top w:val="single" w:sz="1" w:space="0" w:color="666666"/>
              <w:left w:val="single" w:sz="1" w:space="0" w:color="666666"/>
              <w:bottom w:val="single" w:sz="1" w:space="0" w:color="666666"/>
              <w:right w:val="single" w:sz="1" w:space="0" w:color="666666"/>
            </w:tcBorders>
          </w:tcPr>
          <w:p w14:paraId="3C978094" w14:textId="77777777" w:rsidR="00625AE0" w:rsidRDefault="00625AE0" w:rsidP="00686243">
            <w:r>
              <w:rPr>
                <w:rFonts w:hAnsi="Times New Roman"/>
              </w:rPr>
              <w:t>0.6</w:t>
            </w:r>
          </w:p>
        </w:tc>
        <w:tc>
          <w:tcPr>
            <w:tcW w:w="0" w:type="auto"/>
            <w:tcBorders>
              <w:top w:val="single" w:sz="1" w:space="0" w:color="666666"/>
              <w:left w:val="single" w:sz="1" w:space="0" w:color="666666"/>
              <w:bottom w:val="single" w:sz="1" w:space="0" w:color="666666"/>
              <w:right w:val="single" w:sz="1" w:space="0" w:color="666666"/>
            </w:tcBorders>
          </w:tcPr>
          <w:p w14:paraId="1B2C89DB" w14:textId="77777777" w:rsidR="00625AE0" w:rsidRDefault="00625AE0" w:rsidP="00686243">
            <w:pPr>
              <w:jc w:val="center"/>
            </w:pPr>
            <w:r>
              <w:rPr>
                <w:rFonts w:hAnsi="Times New Roman"/>
              </w:rPr>
              <w:t>1.1</w:t>
            </w:r>
          </w:p>
        </w:tc>
        <w:tc>
          <w:tcPr>
            <w:tcW w:w="0" w:type="auto"/>
            <w:tcBorders>
              <w:top w:val="single" w:sz="1" w:space="0" w:color="666666"/>
              <w:left w:val="single" w:sz="1" w:space="0" w:color="666666"/>
              <w:bottom w:val="single" w:sz="1" w:space="0" w:color="666666"/>
              <w:right w:val="single" w:sz="1" w:space="0" w:color="666666"/>
            </w:tcBorders>
          </w:tcPr>
          <w:p w14:paraId="16B1531A" w14:textId="77777777" w:rsidR="00625AE0" w:rsidRDefault="00625AE0" w:rsidP="00686243">
            <w:pPr>
              <w:jc w:val="center"/>
            </w:pPr>
            <w:r>
              <w:rPr>
                <w:rFonts w:hAnsi="Times New Roman"/>
              </w:rPr>
              <w:t>0.5</w:t>
            </w:r>
          </w:p>
        </w:tc>
      </w:tr>
      <w:tr w:rsidR="00625AE0" w14:paraId="2FAB7899" w14:textId="77777777" w:rsidTr="00686243">
        <w:trPr>
          <w:jc w:val="center"/>
        </w:trPr>
        <w:tc>
          <w:tcPr>
            <w:tcW w:w="0" w:type="auto"/>
            <w:tcBorders>
              <w:top w:val="single" w:sz="1" w:space="0" w:color="666666"/>
              <w:left w:val="single" w:sz="1" w:space="0" w:color="666666"/>
              <w:bottom w:val="single" w:sz="1" w:space="0" w:color="666666"/>
              <w:right w:val="single" w:sz="1" w:space="0" w:color="666666"/>
            </w:tcBorders>
          </w:tcPr>
          <w:p w14:paraId="13AF5FB7" w14:textId="77777777" w:rsidR="00625AE0" w:rsidRDefault="00625AE0" w:rsidP="00686243">
            <m:oMath>
              <m:r>
                <m:rPr>
                  <m:sty m:val="p"/>
                </m:rPr>
                <w:rPr>
                  <w:rFonts w:ascii="Cambria Math" w:eastAsia="Cambria Math" w:hAnsi="Cambria Math" w:cs="Cambria Math"/>
                </w:rPr>
                <m:t>b</m:t>
              </m:r>
            </m:oMath>
            <w:r>
              <w:t xml:space="preserve"> </w:t>
            </w:r>
          </w:p>
        </w:tc>
        <w:tc>
          <w:tcPr>
            <w:tcW w:w="0" w:type="auto"/>
            <w:tcBorders>
              <w:top w:val="single" w:sz="1" w:space="0" w:color="666666"/>
              <w:left w:val="single" w:sz="1" w:space="0" w:color="666666"/>
              <w:bottom w:val="single" w:sz="1" w:space="0" w:color="666666"/>
              <w:right w:val="single" w:sz="1" w:space="0" w:color="666666"/>
            </w:tcBorders>
          </w:tcPr>
          <w:p w14:paraId="49F79E4F" w14:textId="77777777" w:rsidR="00625AE0" w:rsidRDefault="00625AE0" w:rsidP="00686243">
            <w:r>
              <w:rPr>
                <w:rFonts w:hAnsi="Times New Roman"/>
              </w:rPr>
              <w:t>2</w:t>
            </w:r>
          </w:p>
        </w:tc>
        <w:tc>
          <w:tcPr>
            <w:tcW w:w="0" w:type="auto"/>
            <w:tcBorders>
              <w:top w:val="single" w:sz="1" w:space="0" w:color="666666"/>
              <w:left w:val="single" w:sz="1" w:space="0" w:color="666666"/>
              <w:bottom w:val="single" w:sz="1" w:space="0" w:color="666666"/>
              <w:right w:val="single" w:sz="1" w:space="0" w:color="666666"/>
            </w:tcBorders>
          </w:tcPr>
          <w:p w14:paraId="3B812AB2" w14:textId="77777777" w:rsidR="00625AE0" w:rsidRDefault="00625AE0" w:rsidP="00686243">
            <w:pPr>
              <w:jc w:val="center"/>
            </w:pPr>
            <w:r>
              <w:rPr>
                <w:rFonts w:hAnsi="Times New Roman"/>
              </w:rPr>
              <w:t>1.4</w:t>
            </w:r>
          </w:p>
        </w:tc>
        <w:tc>
          <w:tcPr>
            <w:tcW w:w="0" w:type="auto"/>
            <w:tcBorders>
              <w:top w:val="single" w:sz="1" w:space="0" w:color="666666"/>
              <w:left w:val="single" w:sz="1" w:space="0" w:color="666666"/>
              <w:bottom w:val="single" w:sz="1" w:space="0" w:color="666666"/>
              <w:right w:val="single" w:sz="1" w:space="0" w:color="666666"/>
            </w:tcBorders>
          </w:tcPr>
          <w:p w14:paraId="654FBB04" w14:textId="77777777" w:rsidR="00625AE0" w:rsidRDefault="00625AE0" w:rsidP="00686243">
            <w:r>
              <w:rPr>
                <w:rFonts w:hAnsi="Times New Roman"/>
              </w:rPr>
              <w:t>0.6</w:t>
            </w:r>
          </w:p>
        </w:tc>
        <w:tc>
          <w:tcPr>
            <w:tcW w:w="0" w:type="auto"/>
            <w:tcBorders>
              <w:top w:val="single" w:sz="1" w:space="0" w:color="666666"/>
              <w:left w:val="single" w:sz="1" w:space="0" w:color="666666"/>
              <w:bottom w:val="single" w:sz="1" w:space="0" w:color="666666"/>
              <w:right w:val="single" w:sz="1" w:space="0" w:color="666666"/>
            </w:tcBorders>
          </w:tcPr>
          <w:p w14:paraId="3EC665D0" w14:textId="77777777" w:rsidR="00625AE0" w:rsidRDefault="00625AE0" w:rsidP="00686243">
            <w:r>
              <w:rPr>
                <w:rFonts w:hAnsi="Times New Roman"/>
              </w:rPr>
              <w:t>0.6</w:t>
            </w:r>
          </w:p>
        </w:tc>
        <w:tc>
          <w:tcPr>
            <w:tcW w:w="0" w:type="auto"/>
            <w:tcBorders>
              <w:top w:val="single" w:sz="1" w:space="0" w:color="666666"/>
              <w:left w:val="single" w:sz="1" w:space="0" w:color="666666"/>
              <w:bottom w:val="single" w:sz="1" w:space="0" w:color="666666"/>
              <w:right w:val="single" w:sz="1" w:space="0" w:color="666666"/>
            </w:tcBorders>
          </w:tcPr>
          <w:p w14:paraId="5C3CC2D7" w14:textId="77777777" w:rsidR="00625AE0" w:rsidRDefault="00625AE0" w:rsidP="00686243">
            <w:pPr>
              <w:jc w:val="center"/>
            </w:pPr>
            <w:r>
              <w:rPr>
                <w:rFonts w:hAnsi="Times New Roman"/>
              </w:rPr>
              <w:t>1.2</w:t>
            </w:r>
          </w:p>
        </w:tc>
        <w:tc>
          <w:tcPr>
            <w:tcW w:w="0" w:type="auto"/>
            <w:tcBorders>
              <w:top w:val="single" w:sz="1" w:space="0" w:color="666666"/>
              <w:left w:val="single" w:sz="1" w:space="0" w:color="666666"/>
              <w:bottom w:val="single" w:sz="1" w:space="0" w:color="666666"/>
              <w:right w:val="single" w:sz="1" w:space="0" w:color="666666"/>
            </w:tcBorders>
          </w:tcPr>
          <w:p w14:paraId="220B89A0" w14:textId="77777777" w:rsidR="00625AE0" w:rsidRDefault="00625AE0" w:rsidP="00686243">
            <w:pPr>
              <w:jc w:val="center"/>
            </w:pPr>
            <w:r>
              <w:rPr>
                <w:rFonts w:hAnsi="Times New Roman"/>
              </w:rPr>
              <w:t>0.6</w:t>
            </w:r>
          </w:p>
        </w:tc>
      </w:tr>
      <w:tr w:rsidR="00625AE0" w14:paraId="2F6DE74E" w14:textId="77777777" w:rsidTr="00686243">
        <w:trPr>
          <w:jc w:val="center"/>
        </w:trPr>
        <w:tc>
          <w:tcPr>
            <w:tcW w:w="0" w:type="auto"/>
            <w:tcBorders>
              <w:top w:val="single" w:sz="1" w:space="0" w:color="666666"/>
              <w:left w:val="single" w:sz="1" w:space="0" w:color="666666"/>
              <w:bottom w:val="single" w:sz="1" w:space="0" w:color="666666"/>
              <w:right w:val="single" w:sz="1" w:space="0" w:color="666666"/>
            </w:tcBorders>
          </w:tcPr>
          <w:p w14:paraId="603E4545" w14:textId="77777777" w:rsidR="00625AE0" w:rsidRDefault="00625AE0" w:rsidP="00686243">
            <m:oMath>
              <m:r>
                <m:rPr>
                  <m:sty m:val="p"/>
                </m:rPr>
                <w:rPr>
                  <w:rFonts w:ascii="Cambria Math" w:eastAsia="Cambria Math" w:hAnsi="Cambria Math" w:cs="Cambria Math"/>
                </w:rPr>
                <m:t>c</m:t>
              </m:r>
            </m:oMath>
            <w:r>
              <w:t xml:space="preserve"> </w:t>
            </w:r>
          </w:p>
        </w:tc>
        <w:tc>
          <w:tcPr>
            <w:tcW w:w="0" w:type="auto"/>
            <w:tcBorders>
              <w:top w:val="single" w:sz="1" w:space="0" w:color="666666"/>
              <w:left w:val="single" w:sz="1" w:space="0" w:color="666666"/>
              <w:bottom w:val="single" w:sz="1" w:space="0" w:color="666666"/>
              <w:right w:val="single" w:sz="1" w:space="0" w:color="666666"/>
            </w:tcBorders>
          </w:tcPr>
          <w:p w14:paraId="4FF4510A" w14:textId="77777777" w:rsidR="00625AE0" w:rsidRDefault="00625AE0" w:rsidP="00686243">
            <w:r>
              <w:rPr>
                <w:rFonts w:hAnsi="Times New Roman"/>
              </w:rPr>
              <w:t>2.4</w:t>
            </w:r>
          </w:p>
        </w:tc>
        <w:tc>
          <w:tcPr>
            <w:tcW w:w="0" w:type="auto"/>
            <w:tcBorders>
              <w:top w:val="single" w:sz="1" w:space="0" w:color="666666"/>
              <w:left w:val="single" w:sz="1" w:space="0" w:color="666666"/>
              <w:bottom w:val="single" w:sz="1" w:space="0" w:color="666666"/>
              <w:right w:val="single" w:sz="1" w:space="0" w:color="666666"/>
            </w:tcBorders>
          </w:tcPr>
          <w:p w14:paraId="6AD5D8D4" w14:textId="77777777" w:rsidR="00625AE0" w:rsidRDefault="00625AE0" w:rsidP="00686243">
            <w:pPr>
              <w:jc w:val="center"/>
            </w:pPr>
            <w:r>
              <w:rPr>
                <w:rFonts w:hAnsi="Times New Roman"/>
              </w:rPr>
              <w:t>1.7</w:t>
            </w:r>
          </w:p>
        </w:tc>
        <w:tc>
          <w:tcPr>
            <w:tcW w:w="0" w:type="auto"/>
            <w:tcBorders>
              <w:top w:val="single" w:sz="1" w:space="0" w:color="666666"/>
              <w:left w:val="single" w:sz="1" w:space="0" w:color="666666"/>
              <w:bottom w:val="single" w:sz="1" w:space="0" w:color="666666"/>
              <w:right w:val="single" w:sz="1" w:space="0" w:color="666666"/>
            </w:tcBorders>
          </w:tcPr>
          <w:p w14:paraId="28EC21F2" w14:textId="77777777" w:rsidR="00625AE0" w:rsidRDefault="00625AE0" w:rsidP="00686243">
            <w:r>
              <w:rPr>
                <w:rFonts w:hAnsi="Times New Roman"/>
              </w:rPr>
              <w:t>0.7</w:t>
            </w:r>
          </w:p>
        </w:tc>
        <w:tc>
          <w:tcPr>
            <w:tcW w:w="0" w:type="auto"/>
            <w:tcBorders>
              <w:top w:val="single" w:sz="1" w:space="0" w:color="666666"/>
              <w:left w:val="single" w:sz="1" w:space="0" w:color="666666"/>
              <w:bottom w:val="single" w:sz="1" w:space="0" w:color="666666"/>
              <w:right w:val="single" w:sz="1" w:space="0" w:color="666666"/>
            </w:tcBorders>
          </w:tcPr>
          <w:p w14:paraId="05DF0E2B" w14:textId="77777777" w:rsidR="00625AE0" w:rsidRDefault="00625AE0" w:rsidP="00686243">
            <w:r>
              <w:rPr>
                <w:rFonts w:hAnsi="Times New Roman"/>
              </w:rPr>
              <w:t>0.6</w:t>
            </w:r>
          </w:p>
        </w:tc>
        <w:tc>
          <w:tcPr>
            <w:tcW w:w="0" w:type="auto"/>
            <w:tcBorders>
              <w:top w:val="single" w:sz="1" w:space="0" w:color="666666"/>
              <w:left w:val="single" w:sz="1" w:space="0" w:color="666666"/>
              <w:bottom w:val="single" w:sz="1" w:space="0" w:color="666666"/>
              <w:right w:val="single" w:sz="1" w:space="0" w:color="666666"/>
            </w:tcBorders>
          </w:tcPr>
          <w:p w14:paraId="592F4583" w14:textId="77777777" w:rsidR="00625AE0" w:rsidRDefault="00625AE0" w:rsidP="00686243">
            <w:pPr>
              <w:jc w:val="center"/>
            </w:pPr>
            <w:r>
              <w:rPr>
                <w:rFonts w:hAnsi="Times New Roman"/>
              </w:rPr>
              <w:t>1.2</w:t>
            </w:r>
          </w:p>
        </w:tc>
        <w:tc>
          <w:tcPr>
            <w:tcW w:w="0" w:type="auto"/>
            <w:tcBorders>
              <w:top w:val="single" w:sz="1" w:space="0" w:color="666666"/>
              <w:left w:val="single" w:sz="1" w:space="0" w:color="666666"/>
              <w:bottom w:val="single" w:sz="1" w:space="0" w:color="666666"/>
              <w:right w:val="single" w:sz="1" w:space="0" w:color="666666"/>
            </w:tcBorders>
          </w:tcPr>
          <w:p w14:paraId="058A8DC8" w14:textId="77777777" w:rsidR="00625AE0" w:rsidRDefault="00625AE0" w:rsidP="00686243">
            <w:pPr>
              <w:jc w:val="center"/>
            </w:pPr>
            <w:r>
              <w:rPr>
                <w:rFonts w:hAnsi="Times New Roman"/>
              </w:rPr>
              <w:t>0.6</w:t>
            </w:r>
          </w:p>
        </w:tc>
      </w:tr>
    </w:tbl>
    <w:p w14:paraId="264F7746" w14:textId="77777777" w:rsidR="00625AE0" w:rsidRDefault="00625AE0" w:rsidP="00625AE0">
      <w:pPr>
        <w:ind w:firstLine="440"/>
      </w:pPr>
      <w:r>
        <w:t>分析表中物体</w:t>
      </w:r>
      <m:oMath>
        <m:r>
          <m:rPr>
            <m:sty m:val="p"/>
          </m:rPr>
          <w:rPr>
            <w:rFonts w:ascii="Cambria Math" w:eastAsia="Cambria Math" w:hAnsi="Cambria Math" w:cs="Cambria Math"/>
          </w:rPr>
          <m:t>a</m:t>
        </m:r>
      </m:oMath>
      <w:r>
        <w:t xml:space="preserve"> </w:t>
      </w:r>
      <w:r>
        <w:t>、</w:t>
      </w:r>
      <m:oMath>
        <m:r>
          <m:rPr>
            <m:sty m:val="p"/>
          </m:rPr>
          <w:rPr>
            <w:rFonts w:ascii="Cambria Math" w:eastAsia="Cambria Math" w:hAnsi="Cambria Math" w:cs="Cambria Math"/>
          </w:rPr>
          <m:t>b</m:t>
        </m:r>
      </m:oMath>
      <w:r>
        <w:t xml:space="preserve"> </w:t>
      </w:r>
      <w:r>
        <w:t>的实验数据，小李得出的结论是</w:t>
      </w:r>
      <w:r>
        <w:rPr>
          <w:color w:val="FF0000"/>
          <w:u w:val="single" w:color="000000"/>
        </w:rPr>
        <w:t>浸在液体（或水）中的物体所受浮力大小等于它排开液体（或水）所受的重力（或</w:t>
      </w:r>
      <m:oMath>
        <m:sSub>
          <m:sSubPr>
            <m:ctrlPr>
              <w:rPr>
                <w:rFonts w:ascii="Cambria Math" w:eastAsia="Cambria Math" w:hAnsi="Cambria Math" w:cs="Cambria Math"/>
                <w:color w:val="FF0000"/>
                <w:u w:val="single" w:color="000000"/>
              </w:rPr>
            </m:ctrlPr>
          </m:sSubPr>
          <m:e>
            <m:r>
              <w:rPr>
                <w:rFonts w:ascii="Cambria Math" w:eastAsia="Cambria Math" w:hAnsi="Cambria Math" w:cs="Cambria Math"/>
                <w:color w:val="FF0000"/>
                <w:u w:val="single" w:color="000000"/>
              </w:rPr>
              <m:t>F</m:t>
            </m:r>
          </m:e>
          <m:sub>
            <m:r>
              <m:rPr>
                <m:nor/>
              </m:rPr>
              <w:rPr>
                <w:rFonts w:ascii="Cambria Math" w:eastAsia="Cambria Math" w:hAnsi="Cambria Math" w:cs="Cambria Math"/>
                <w:color w:val="FF0000"/>
                <w:u w:val="single" w:color="000000"/>
              </w:rPr>
              <m:t>浮</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w:rPr>
                <w:rFonts w:ascii="Cambria Math" w:eastAsia="Cambria Math" w:hAnsi="Cambria Math" w:cs="Cambria Math"/>
                <w:color w:val="FF0000"/>
                <w:u w:val="single" w:color="000000"/>
              </w:rPr>
              <m:t>G</m:t>
            </m:r>
          </m:e>
          <m:sub>
            <m:r>
              <m:rPr>
                <m:nor/>
              </m:rPr>
              <w:rPr>
                <w:rFonts w:ascii="Cambria Math" w:eastAsia="Cambria Math" w:hAnsi="Cambria Math" w:cs="Cambria Math"/>
                <w:color w:val="FF0000"/>
                <w:u w:val="single" w:color="000000"/>
              </w:rPr>
              <m:t>排</m:t>
            </m:r>
          </m:sub>
        </m:sSub>
      </m:oMath>
      <w:r>
        <w:t xml:space="preserve"> </w:t>
      </w:r>
      <w:r>
        <w:rPr>
          <w:color w:val="FF0000"/>
          <w:u w:val="single" w:color="000000"/>
        </w:rPr>
        <w:t>）</w:t>
      </w:r>
      <w:r>
        <w:t>。</w:t>
      </w:r>
    </w:p>
    <w:p w14:paraId="519F8D66" w14:textId="77777777" w:rsidR="00625AE0" w:rsidRDefault="00625AE0" w:rsidP="00625AE0">
      <w:r>
        <w:t>（</w:t>
      </w:r>
      <w:r>
        <w:t>3</w:t>
      </w:r>
      <w:r>
        <w:t>）</w:t>
      </w:r>
      <w:r>
        <w:t xml:space="preserve"> </w:t>
      </w:r>
      <w:r>
        <w:t>小李在探究物体</w:t>
      </w:r>
      <m:oMath>
        <m:r>
          <m:rPr>
            <m:sty m:val="p"/>
          </m:rPr>
          <w:rPr>
            <w:rFonts w:ascii="Cambria Math" w:eastAsia="Cambria Math" w:hAnsi="Cambria Math" w:cs="Cambria Math"/>
          </w:rPr>
          <m:t>c</m:t>
        </m:r>
      </m:oMath>
      <w:r>
        <w:t xml:space="preserve"> </w:t>
      </w:r>
      <w:r>
        <w:t>所受浮力的实验中，排除各种测量误差因素的影响，发现物体</w:t>
      </w:r>
      <m:oMath>
        <m:r>
          <m:rPr>
            <m:sty m:val="p"/>
          </m:rPr>
          <w:rPr>
            <w:rFonts w:ascii="Cambria Math" w:eastAsia="Cambria Math" w:hAnsi="Cambria Math" w:cs="Cambria Math"/>
          </w:rPr>
          <m:t>c</m:t>
        </m:r>
      </m:oMath>
      <w:r>
        <w:t xml:space="preserve"> </w:t>
      </w:r>
      <w:r>
        <w:t>排开的水的重力明显小于它所受的浮力。请分析实验操作中造成这种结果的原因可能是</w:t>
      </w:r>
      <w:r>
        <w:rPr>
          <w:color w:val="FF0000"/>
          <w:u w:val="single" w:color="000000"/>
        </w:rPr>
        <w:t>将物体</w:t>
      </w:r>
      <m:oMath>
        <m:r>
          <m:rPr>
            <m:sty m:val="p"/>
          </m:rPr>
          <w:rPr>
            <w:rFonts w:ascii="Cambria Math" w:eastAsia="Cambria Math" w:hAnsi="Cambria Math" w:cs="Cambria Math"/>
            <w:color w:val="FF0000"/>
            <w:u w:val="single" w:color="000000"/>
          </w:rPr>
          <m:t>c</m:t>
        </m:r>
      </m:oMath>
      <w:r>
        <w:t xml:space="preserve"> </w:t>
      </w:r>
      <w:r>
        <w:rPr>
          <w:color w:val="FF0000"/>
          <w:u w:val="single" w:color="000000"/>
        </w:rPr>
        <w:t>浸入水中之前，溢水杯没有加满水（或排开的水没有全部流入小桶）</w:t>
      </w:r>
      <w:r>
        <w:t>。</w:t>
      </w:r>
    </w:p>
    <w:p w14:paraId="71005B24" w14:textId="77777777" w:rsidR="00625AE0" w:rsidRDefault="00625AE0" w:rsidP="00625AE0">
      <w:r>
        <w:t>（</w:t>
      </w:r>
      <w:r>
        <w:t>4</w:t>
      </w:r>
      <w:r>
        <w:t>）</w:t>
      </w:r>
      <w:r>
        <w:t xml:space="preserve"> </w:t>
      </w:r>
      <w:r>
        <w:t>小</w:t>
      </w:r>
      <w:proofErr w:type="gramStart"/>
      <w:r>
        <w:t>张利用</w:t>
      </w:r>
      <w:proofErr w:type="gramEnd"/>
      <w:r>
        <w:t>身边的器材对小李的实验进行改进：两个相同的弹簧测力计</w:t>
      </w:r>
      <w:r>
        <w:t>A</w:t>
      </w:r>
      <w:r>
        <w:t>和</w:t>
      </w:r>
      <w:r>
        <w:t>B</w:t>
      </w:r>
      <w:r>
        <w:t>、重物、溢水杯（由饮料瓶和吸管组成）、薄塑料杯（质量忽略不计）等器材，装置如图</w:t>
      </w:r>
      <m:oMath>
        <m:r>
          <w:rPr>
            <w:rFonts w:ascii="Cambria Math" w:eastAsia="Cambria Math" w:hAnsi="Cambria Math" w:cs="Cambria Math"/>
          </w:rPr>
          <m:t>1</m:t>
        </m:r>
        <m:r>
          <m:rPr>
            <m:sty m:val="p"/>
          </m:rPr>
          <w:rPr>
            <w:rFonts w:ascii="Cambria Math" w:eastAsia="Cambria Math" w:hAnsi="Cambria Math" w:cs="Cambria Math"/>
          </w:rPr>
          <m:t>-</m:t>
        </m:r>
        <m:r>
          <w:rPr>
            <w:rFonts w:ascii="Cambria Math" w:eastAsia="Cambria Math" w:hAnsi="Cambria Math" w:cs="Cambria Math"/>
          </w:rPr>
          <m:t>13</m:t>
        </m:r>
        <m:r>
          <m:rPr>
            <m:sty m:val="p"/>
          </m:rPr>
          <w:rPr>
            <w:rFonts w:ascii="Cambria Math" w:eastAsia="Cambria Math" w:hAnsi="Cambria Math" w:cs="Cambria Math"/>
          </w:rPr>
          <m:t>-</m:t>
        </m:r>
        <m:r>
          <w:rPr>
            <w:rFonts w:ascii="Cambria Math" w:eastAsia="Cambria Math" w:hAnsi="Cambria Math" w:cs="Cambria Math"/>
          </w:rPr>
          <m:t>15</m:t>
        </m:r>
        <m:d>
          <m:dPr>
            <m:ctrlPr>
              <w:rPr>
                <w:rFonts w:ascii="Cambria Math" w:eastAsia="Cambria Math" w:hAnsi="Cambria Math" w:cs="Cambria Math"/>
              </w:rPr>
            </m:ctrlPr>
          </m:dPr>
          <m:e>
            <m:r>
              <w:rPr>
                <w:rFonts w:ascii="Cambria Math" w:eastAsia="Cambria Math" w:hAnsi="Cambria Math" w:cs="Cambria Math"/>
              </w:rPr>
              <m:t>2</m:t>
            </m:r>
          </m:e>
        </m:d>
      </m:oMath>
      <w:r>
        <w:t xml:space="preserve"> </w:t>
      </w:r>
      <w:r>
        <w:t>所示。实验时，小张逐渐向下移动水平横杆，使重物缓慢浸入盛满水的溢水杯中，观察到弹簧测力计</w:t>
      </w:r>
      <w:r>
        <w:t>A</w:t>
      </w:r>
      <w:r>
        <w:t>的示数逐渐</w:t>
      </w:r>
      <w:r>
        <w:rPr>
          <w:color w:val="FF0000"/>
          <w:u w:val="single" w:color="000000"/>
        </w:rPr>
        <w:t>变小</w:t>
      </w:r>
      <w:r>
        <w:t>，弹簧测力计</w:t>
      </w:r>
      <w:r>
        <w:t>B</w:t>
      </w:r>
      <w:r>
        <w:t>的示数逐渐</w:t>
      </w:r>
      <w:r>
        <w:rPr>
          <w:color w:val="FF0000"/>
          <w:u w:val="single" w:color="000000"/>
        </w:rPr>
        <w:t>变大</w:t>
      </w:r>
      <w:r>
        <w:t>。若弹簧测力计</w:t>
      </w:r>
      <w:r>
        <w:t>A</w:t>
      </w:r>
      <w:r>
        <w:t>的示数变化量为</w:t>
      </w:r>
      <m:oMath>
        <m:r>
          <m:rPr>
            <m:sty m:val="p"/>
          </m:rPr>
          <w:rPr>
            <w:rFonts w:ascii="Cambria Math" w:eastAsia="Cambria Math" w:hAnsi="Cambria Math" w:cs="Cambria Math"/>
          </w:rPr>
          <m:t>Δ</m:t>
        </m:r>
        <m:sSub>
          <m:sSubPr>
            <m:ctrlPr>
              <w:rPr>
                <w:rFonts w:ascii="Cambria Math" w:eastAsia="Cambria Math" w:hAnsi="Cambria Math" w:cs="Cambria Math"/>
              </w:rPr>
            </m:ctrlPr>
          </m:sSubPr>
          <m:e>
            <m:r>
              <w:rPr>
                <w:rFonts w:ascii="Cambria Math" w:eastAsia="Cambria Math" w:hAnsi="Cambria Math" w:cs="Cambria Math"/>
              </w:rPr>
              <m:t>F</m:t>
            </m:r>
          </m:e>
          <m:sub>
            <m:r>
              <m:rPr>
                <m:sty m:val="p"/>
              </m:rPr>
              <w:rPr>
                <w:rFonts w:ascii="Cambria Math" w:eastAsia="Cambria Math" w:hAnsi="Cambria Math" w:cs="Cambria Math"/>
              </w:rPr>
              <m:t>A</m:t>
            </m:r>
          </m:sub>
        </m:sSub>
      </m:oMath>
      <w:r>
        <w:t xml:space="preserve"> </w:t>
      </w:r>
      <w:r>
        <w:t>，弹簧测力计</w:t>
      </w:r>
      <w:r>
        <w:t>B</w:t>
      </w:r>
      <w:r>
        <w:t>的示数变化量为</w:t>
      </w:r>
      <m:oMath>
        <m:r>
          <m:rPr>
            <m:sty m:val="p"/>
          </m:rPr>
          <w:rPr>
            <w:rFonts w:ascii="Cambria Math" w:eastAsia="Cambria Math" w:hAnsi="Cambria Math" w:cs="Cambria Math"/>
          </w:rPr>
          <m:t>Δ</m:t>
        </m:r>
        <m:sSub>
          <m:sSubPr>
            <m:ctrlPr>
              <w:rPr>
                <w:rFonts w:ascii="Cambria Math" w:eastAsia="Cambria Math" w:hAnsi="Cambria Math" w:cs="Cambria Math"/>
              </w:rPr>
            </m:ctrlPr>
          </m:sSubPr>
          <m:e>
            <m:r>
              <w:rPr>
                <w:rFonts w:ascii="Cambria Math" w:eastAsia="Cambria Math" w:hAnsi="Cambria Math" w:cs="Cambria Math"/>
              </w:rPr>
              <m:t>F</m:t>
            </m:r>
          </m:e>
          <m:sub>
            <m:r>
              <m:rPr>
                <m:sty m:val="p"/>
              </m:rPr>
              <w:rPr>
                <w:rFonts w:ascii="Cambria Math" w:eastAsia="Cambria Math" w:hAnsi="Cambria Math" w:cs="Cambria Math"/>
              </w:rPr>
              <m:t>B</m:t>
            </m:r>
          </m:sub>
        </m:sSub>
      </m:oMath>
      <w:r>
        <w:t xml:space="preserve"> </w:t>
      </w:r>
      <w:r>
        <w:t>，则它们的大小关系是</w:t>
      </w:r>
      <m:oMath>
        <m:r>
          <m:rPr>
            <m:sty m:val="p"/>
          </m:rPr>
          <w:rPr>
            <w:rFonts w:ascii="Cambria Math" w:eastAsia="Cambria Math" w:hAnsi="Cambria Math" w:cs="Cambria Math"/>
          </w:rPr>
          <m:t>Δ</m:t>
        </m:r>
        <m:sSub>
          <m:sSubPr>
            <m:ctrlPr>
              <w:rPr>
                <w:rFonts w:ascii="Cambria Math" w:eastAsia="Cambria Math" w:hAnsi="Cambria Math" w:cs="Cambria Math"/>
              </w:rPr>
            </m:ctrlPr>
          </m:sSubPr>
          <m:e>
            <m:r>
              <w:rPr>
                <w:rFonts w:ascii="Cambria Math" w:eastAsia="Cambria Math" w:hAnsi="Cambria Math" w:cs="Cambria Math"/>
              </w:rPr>
              <m:t>F</m:t>
            </m:r>
          </m:e>
          <m:sub>
            <m:r>
              <m:rPr>
                <m:sty m:val="p"/>
              </m:rPr>
              <w:rPr>
                <w:rFonts w:ascii="Cambria Math" w:eastAsia="Cambria Math" w:hAnsi="Cambria Math" w:cs="Cambria Math"/>
              </w:rPr>
              <m:t>A</m:t>
            </m:r>
          </m:sub>
        </m:sSub>
      </m:oMath>
      <w:r>
        <w:t xml:space="preserve"> </w:t>
      </w:r>
      <w:r>
        <w:rPr>
          <w:color w:val="FF0000"/>
          <w:u w:val="single" w:color="000000"/>
        </w:rPr>
        <w:t>=</w:t>
      </w:r>
      <w:r>
        <w:t xml:space="preserve"> </w:t>
      </w:r>
      <w:r>
        <w:t>（选填“＞”“＝”或“＜”）</w:t>
      </w:r>
      <m:oMath>
        <m:r>
          <m:rPr>
            <m:sty m:val="p"/>
          </m:rPr>
          <w:rPr>
            <w:rFonts w:ascii="Cambria Math" w:eastAsia="Cambria Math" w:hAnsi="Cambria Math" w:cs="Cambria Math"/>
          </w:rPr>
          <m:t>Δ</m:t>
        </m:r>
        <m:sSub>
          <m:sSubPr>
            <m:ctrlPr>
              <w:rPr>
                <w:rFonts w:ascii="Cambria Math" w:eastAsia="Cambria Math" w:hAnsi="Cambria Math" w:cs="Cambria Math"/>
              </w:rPr>
            </m:ctrlPr>
          </m:sSubPr>
          <m:e>
            <m:r>
              <w:rPr>
                <w:rFonts w:ascii="Cambria Math" w:eastAsia="Cambria Math" w:hAnsi="Cambria Math" w:cs="Cambria Math"/>
              </w:rPr>
              <m:t>F</m:t>
            </m:r>
          </m:e>
          <m:sub>
            <m:r>
              <m:rPr>
                <m:sty m:val="p"/>
              </m:rPr>
              <w:rPr>
                <w:rFonts w:ascii="Cambria Math" w:eastAsia="Cambria Math" w:hAnsi="Cambria Math" w:cs="Cambria Math"/>
              </w:rPr>
              <m:t>B</m:t>
            </m:r>
          </m:sub>
        </m:sSub>
      </m:oMath>
      <w:r>
        <w:t xml:space="preserve"> </w:t>
      </w:r>
      <w:r>
        <w:t>。</w:t>
      </w:r>
    </w:p>
    <w:p w14:paraId="35B57328" w14:textId="77777777" w:rsidR="00625AE0" w:rsidRDefault="00625AE0" w:rsidP="00625AE0">
      <w:r>
        <w:t>（</w:t>
      </w:r>
      <w:r>
        <w:t>5</w:t>
      </w:r>
      <w:r>
        <w:t>）</w:t>
      </w:r>
      <w:r>
        <w:t xml:space="preserve"> </w:t>
      </w:r>
      <w:r>
        <w:t>针对两种实验方案，小张的实验装置的优点是</w:t>
      </w:r>
      <w:r>
        <w:rPr>
          <w:color w:val="FF0000"/>
          <w:u w:val="single" w:color="000000"/>
        </w:rPr>
        <w:t>B</w:t>
      </w:r>
      <w:r>
        <w:t>（</w:t>
      </w:r>
      <w:proofErr w:type="gramStart"/>
      <w:r>
        <w:t>填答案</w:t>
      </w:r>
      <w:proofErr w:type="gramEnd"/>
      <w:r>
        <w:t>标号）。</w:t>
      </w:r>
    </w:p>
    <w:p w14:paraId="0D0FA1C5" w14:textId="77777777" w:rsidR="00625AE0" w:rsidRDefault="00625AE0" w:rsidP="00625AE0">
      <w:r>
        <w:t xml:space="preserve">A. </w:t>
      </w:r>
      <w:r>
        <w:t>弹簧测力计</w:t>
      </w:r>
      <w:r>
        <w:t>A</w:t>
      </w:r>
      <w:r>
        <w:t>的示数就是物体所受浮力的大小</w:t>
      </w:r>
    </w:p>
    <w:p w14:paraId="2BBDCD0C" w14:textId="77777777" w:rsidR="00625AE0" w:rsidRDefault="00625AE0" w:rsidP="00625AE0">
      <w:r>
        <w:t xml:space="preserve">B. </w:t>
      </w:r>
      <w:r>
        <w:t>实验器材生活化，实验中能同步观察弹簧测力计</w:t>
      </w:r>
      <w:r>
        <w:t>A</w:t>
      </w:r>
      <w:r>
        <w:t>、</w:t>
      </w:r>
      <w:r>
        <w:t>B</w:t>
      </w:r>
      <w:r>
        <w:t>示数的变化</w:t>
      </w:r>
    </w:p>
    <w:p w14:paraId="2B700DF7" w14:textId="77777777" w:rsidR="00625AE0" w:rsidRDefault="00625AE0" w:rsidP="00625AE0">
      <w:r>
        <w:t xml:space="preserve">11. </w:t>
      </w:r>
      <w:r>
        <w:rPr>
          <w:rFonts w:ascii="楷体" w:eastAsia="楷体" w:hAnsi="楷体" w:cs="楷体"/>
        </w:rPr>
        <w:t>[2022·连云港中考]</w:t>
      </w:r>
      <w:r>
        <w:t>“彩球温度计”是一种精美的居家装饰品，也是一种很特别的温度计，可用于粗略地测量环境温度。如图</w:t>
      </w:r>
      <w:r>
        <w:t>1-13-16</w:t>
      </w:r>
      <w:r>
        <w:t>甲所示，玻璃管中装有对温度敏感的液体，当外界温度变化时，玻璃管中液体的密度会随之变化。液体中装有体积相同的五颜六色的彩球，每个彩球都标注有特定的温度。当彩球都在玻璃管中静止，不再运动时，所有上浮彩球中最下方一个彩球标注的温度表示所测的环境温度。当外界温度降低时，液体中有部分彩球上浮至“彩球</w:t>
      </w:r>
      <w:r>
        <w:lastRenderedPageBreak/>
        <w:t>温度计”的上部（彩球体积变化可忽略）。图</w:t>
      </w:r>
      <w:r>
        <w:t>1-13-16</w:t>
      </w:r>
      <w:r>
        <w:t>乙是某温度下彩球温度计中的彩球稳定后的分布情况。请根据以上信息并结合所学知识，回答下列问题。</w:t>
      </w:r>
    </w:p>
    <w:p w14:paraId="04D496F3" w14:textId="77777777" w:rsidR="00625AE0" w:rsidRDefault="00625AE0" w:rsidP="00625AE0">
      <w:pPr>
        <w:jc w:val="center"/>
      </w:pPr>
      <w:r>
        <w:rPr>
          <w:noProof/>
        </w:rPr>
        <w:drawing>
          <wp:anchor distT="0" distB="0" distL="0" distR="0" simplePos="0" relativeHeight="252120576" behindDoc="0" locked="0" layoutInCell="1" allowOverlap="0" wp14:anchorId="506B0574" wp14:editId="34BD056A">
            <wp:simplePos x="0" y="0"/>
            <wp:positionH relativeFrom="margin">
              <wp:align>center</wp:align>
            </wp:positionH>
            <wp:positionV relativeFrom="line">
              <wp:posOffset>0</wp:posOffset>
            </wp:positionV>
            <wp:extent cx="2008442" cy="1792986"/>
            <wp:effectExtent l="0" t="0" r="0" b="0"/>
            <wp:wrapTopAndBottom distT="0" distB="0"/>
            <wp:docPr id="361" name="图片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22"/>
                    <a:srcRect/>
                    <a:stretch>
                      <a:fillRect/>
                    </a:stretch>
                  </pic:blipFill>
                  <pic:spPr bwMode="auto">
                    <a:xfrm>
                      <a:off x="0" y="0"/>
                      <a:ext cx="2008442" cy="1792986"/>
                    </a:xfrm>
                    <a:prstGeom prst="rect">
                      <a:avLst/>
                    </a:prstGeom>
                  </pic:spPr>
                </pic:pic>
              </a:graphicData>
            </a:graphic>
          </wp:anchor>
        </w:drawing>
      </w:r>
    </w:p>
    <w:p w14:paraId="6AAF9010" w14:textId="77777777" w:rsidR="00625AE0" w:rsidRDefault="00625AE0" w:rsidP="00625AE0">
      <w:pPr>
        <w:jc w:val="center"/>
      </w:pPr>
      <w:r>
        <w:t>图</w:t>
      </w:r>
      <w:r>
        <w:t>1-13-16</w:t>
      </w:r>
    </w:p>
    <w:p w14:paraId="6C36A0F5" w14:textId="77777777" w:rsidR="00625AE0" w:rsidRDefault="00625AE0" w:rsidP="00625AE0"/>
    <w:p w14:paraId="06C9CD78" w14:textId="77777777" w:rsidR="00625AE0" w:rsidRDefault="00625AE0" w:rsidP="00625AE0">
      <w:r>
        <w:t>（</w:t>
      </w:r>
      <w:r>
        <w:t>1</w:t>
      </w:r>
      <w:r>
        <w:t>）</w:t>
      </w:r>
      <w:r>
        <w:t xml:space="preserve"> </w:t>
      </w:r>
      <w:r>
        <w:t>乙图“彩球温度计”中彩球</w:t>
      </w:r>
      <m:oMath>
        <m:r>
          <m:rPr>
            <m:sty m:val="p"/>
          </m:rPr>
          <w:rPr>
            <w:rFonts w:ascii="Cambria Math" w:eastAsia="Cambria Math" w:hAnsi="Cambria Math" w:cs="Cambria Math"/>
            <w:color w:val="FF0000"/>
            <w:u w:val="single" w:color="000000"/>
          </w:rPr>
          <m:t>c</m:t>
        </m:r>
      </m:oMath>
      <w:r>
        <w:t xml:space="preserve"> </w:t>
      </w:r>
      <w:r>
        <w:t>（请填写彩球编号）上标注的温度是当时的环境温度。</w:t>
      </w:r>
    </w:p>
    <w:p w14:paraId="06DC2ED1" w14:textId="77777777" w:rsidR="00625AE0" w:rsidRDefault="00625AE0" w:rsidP="00625AE0">
      <w:r>
        <w:t>（</w:t>
      </w:r>
      <w:r>
        <w:t>2</w:t>
      </w:r>
      <w:r>
        <w:t>）</w:t>
      </w:r>
      <w:r>
        <w:t xml:space="preserve"> </w:t>
      </w:r>
      <w:r>
        <w:t>如果图甲是另一温度下彩球稳定后的分布情况，则</w:t>
      </w:r>
      <w:r>
        <w:rPr>
          <w:color w:val="FF0000"/>
          <w:u w:val="single" w:color="000000"/>
        </w:rPr>
        <w:t>甲</w:t>
      </w:r>
      <w:r>
        <w:t>（选填“甲”或“乙”）中“彩球温度计”所处环境温度较高。</w:t>
      </w:r>
    </w:p>
    <w:p w14:paraId="47FCC092" w14:textId="77777777" w:rsidR="00625AE0" w:rsidRDefault="00625AE0" w:rsidP="00625AE0">
      <w:r>
        <w:t>（</w:t>
      </w:r>
      <w:r>
        <w:t>3</w:t>
      </w:r>
      <w:r>
        <w:t>）</w:t>
      </w:r>
      <w:r>
        <w:t xml:space="preserve"> </w:t>
      </w:r>
      <w:r>
        <w:t>如果彩球</w:t>
      </w:r>
      <m:oMath>
        <m:r>
          <m:rPr>
            <m:sty m:val="p"/>
          </m:rPr>
          <w:rPr>
            <w:rFonts w:ascii="Cambria Math" w:eastAsia="Cambria Math" w:hAnsi="Cambria Math" w:cs="Cambria Math"/>
          </w:rPr>
          <m:t>a</m:t>
        </m:r>
      </m:oMath>
      <w:r>
        <w:t xml:space="preserve"> </w:t>
      </w:r>
      <w:r>
        <w:t>的质量为</w:t>
      </w:r>
      <m:oMath>
        <m:sSub>
          <m:sSubPr>
            <m:ctrlPr>
              <w:rPr>
                <w:rFonts w:ascii="Cambria Math" w:eastAsia="Cambria Math" w:hAnsi="Cambria Math" w:cs="Cambria Math"/>
              </w:rPr>
            </m:ctrlPr>
          </m:sSubPr>
          <m:e>
            <m:r>
              <w:rPr>
                <w:rFonts w:ascii="Cambria Math" w:eastAsia="Cambria Math" w:hAnsi="Cambria Math" w:cs="Cambria Math"/>
              </w:rPr>
              <m:t>m</m:t>
            </m:r>
          </m:e>
          <m:sub>
            <m:r>
              <m:rPr>
                <m:sty m:val="p"/>
              </m:rPr>
              <w:rPr>
                <w:rFonts w:ascii="Cambria Math" w:eastAsia="Cambria Math" w:hAnsi="Cambria Math" w:cs="Cambria Math"/>
              </w:rPr>
              <m:t>a</m:t>
            </m:r>
          </m:sub>
        </m:sSub>
      </m:oMath>
      <w:r>
        <w:t xml:space="preserve"> </w:t>
      </w:r>
      <w:r>
        <w:t>，彩球</w:t>
      </w:r>
      <m:oMath>
        <m:r>
          <w:rPr>
            <w:rFonts w:ascii="Cambria Math" w:eastAsia="Cambria Math" w:hAnsi="Cambria Math" w:cs="Cambria Math"/>
          </w:rPr>
          <m:t>c</m:t>
        </m:r>
      </m:oMath>
      <w:r>
        <w:t xml:space="preserve"> </w:t>
      </w:r>
      <w:r>
        <w:t>的质量为</w:t>
      </w:r>
      <m:oMath>
        <m:sSub>
          <m:sSubPr>
            <m:ctrlPr>
              <w:rPr>
                <w:rFonts w:ascii="Cambria Math" w:eastAsia="Cambria Math" w:hAnsi="Cambria Math" w:cs="Cambria Math"/>
              </w:rPr>
            </m:ctrlPr>
          </m:sSubPr>
          <m:e>
            <m:r>
              <w:rPr>
                <w:rFonts w:ascii="Cambria Math" w:eastAsia="Cambria Math" w:hAnsi="Cambria Math" w:cs="Cambria Math"/>
              </w:rPr>
              <m:t>m</m:t>
            </m:r>
          </m:e>
          <m:sub>
            <m:r>
              <m:rPr>
                <m:sty m:val="p"/>
              </m:rPr>
              <w:rPr>
                <w:rFonts w:ascii="Cambria Math" w:eastAsia="Cambria Math" w:hAnsi="Cambria Math" w:cs="Cambria Math"/>
              </w:rPr>
              <m:t>c</m:t>
            </m:r>
          </m:sub>
        </m:sSub>
      </m:oMath>
      <w:r>
        <w:t xml:space="preserve"> </w:t>
      </w:r>
      <w:r>
        <w:t>，则</w:t>
      </w:r>
      <m:oMath>
        <m:sSub>
          <m:sSubPr>
            <m:ctrlPr>
              <w:rPr>
                <w:rFonts w:ascii="Cambria Math" w:eastAsia="Cambria Math" w:hAnsi="Cambria Math" w:cs="Cambria Math"/>
              </w:rPr>
            </m:ctrlPr>
          </m:sSubPr>
          <m:e>
            <m:r>
              <w:rPr>
                <w:rFonts w:ascii="Cambria Math" w:eastAsia="Cambria Math" w:hAnsi="Cambria Math" w:cs="Cambria Math"/>
              </w:rPr>
              <m:t>m</m:t>
            </m:r>
          </m:e>
          <m:sub>
            <m:r>
              <m:rPr>
                <m:sty m:val="p"/>
              </m:rPr>
              <w:rPr>
                <w:rFonts w:ascii="Cambria Math" w:eastAsia="Cambria Math" w:hAnsi="Cambria Math" w:cs="Cambria Math"/>
              </w:rPr>
              <m:t>a</m:t>
            </m:r>
          </m:sub>
        </m:sSub>
      </m:oMath>
      <w:r>
        <w:t xml:space="preserve"> </w:t>
      </w:r>
      <w:r>
        <w:rPr>
          <w:color w:val="FF0000"/>
          <w:u w:val="single" w:color="000000"/>
        </w:rPr>
        <w:t>＜</w:t>
      </w:r>
      <w:r>
        <w:t>（选填“＞”“</w:t>
      </w:r>
      <w:r>
        <w:t>=</w:t>
      </w:r>
      <w:r>
        <w:t>”或“＜”）</w:t>
      </w:r>
      <m:oMath>
        <m:sSub>
          <m:sSubPr>
            <m:ctrlPr>
              <w:rPr>
                <w:rFonts w:ascii="Cambria Math" w:eastAsia="Cambria Math" w:hAnsi="Cambria Math" w:cs="Cambria Math"/>
              </w:rPr>
            </m:ctrlPr>
          </m:sSubPr>
          <m:e>
            <m:r>
              <w:rPr>
                <w:rFonts w:ascii="Cambria Math" w:eastAsia="Cambria Math" w:hAnsi="Cambria Math" w:cs="Cambria Math"/>
              </w:rPr>
              <m:t>m</m:t>
            </m:r>
          </m:e>
          <m:sub>
            <m:r>
              <m:rPr>
                <m:sty m:val="p"/>
              </m:rPr>
              <w:rPr>
                <w:rFonts w:ascii="Cambria Math" w:eastAsia="Cambria Math" w:hAnsi="Cambria Math" w:cs="Cambria Math"/>
              </w:rPr>
              <m:t>c</m:t>
            </m:r>
          </m:sub>
        </m:sSub>
      </m:oMath>
      <w:r>
        <w:t xml:space="preserve"> </w:t>
      </w:r>
      <w:r>
        <w:t>。彩球</w:t>
      </w:r>
      <m:oMath>
        <m:r>
          <m:rPr>
            <m:sty m:val="p"/>
          </m:rPr>
          <w:rPr>
            <w:rFonts w:ascii="Cambria Math" w:eastAsia="Cambria Math" w:hAnsi="Cambria Math" w:cs="Cambria Math"/>
          </w:rPr>
          <m:t>a</m:t>
        </m:r>
      </m:oMath>
      <w:r>
        <w:t xml:space="preserve"> </w:t>
      </w:r>
      <w:r>
        <w:t>标注的温度</w:t>
      </w:r>
      <w:r>
        <w:rPr>
          <w:color w:val="FF0000"/>
          <w:u w:val="single" w:color="000000"/>
        </w:rPr>
        <w:t>高于</w:t>
      </w:r>
      <w:r>
        <w:t>（选填“高于”或“低于”）彩球</w:t>
      </w:r>
      <m:oMath>
        <m:r>
          <m:rPr>
            <m:sty m:val="p"/>
          </m:rPr>
          <w:rPr>
            <w:rFonts w:ascii="Cambria Math" w:eastAsia="Cambria Math" w:hAnsi="Cambria Math" w:cs="Cambria Math"/>
          </w:rPr>
          <m:t>c</m:t>
        </m:r>
      </m:oMath>
      <w:r>
        <w:t xml:space="preserve"> </w:t>
      </w:r>
      <w:r>
        <w:t>标注的温度。</w:t>
      </w:r>
    </w:p>
    <w:p w14:paraId="4674872B" w14:textId="77777777" w:rsidR="00625AE0" w:rsidRDefault="00625AE0" w:rsidP="00625AE0">
      <w:r>
        <w:t>（</w:t>
      </w:r>
      <w:r>
        <w:t>4</w:t>
      </w:r>
      <w:r>
        <w:t>）</w:t>
      </w:r>
      <w:r>
        <w:t xml:space="preserve"> </w:t>
      </w:r>
      <w:r>
        <w:t>彩球</w:t>
      </w:r>
      <m:oMath>
        <m:r>
          <m:rPr>
            <m:sty m:val="p"/>
          </m:rPr>
          <w:rPr>
            <w:rFonts w:ascii="Cambria Math" w:eastAsia="Cambria Math" w:hAnsi="Cambria Math" w:cs="Cambria Math"/>
          </w:rPr>
          <m:t>c</m:t>
        </m:r>
      </m:oMath>
      <w:r>
        <w:t xml:space="preserve"> </w:t>
      </w:r>
      <w:r>
        <w:t>是否为悬浮状态？</w:t>
      </w:r>
      <w:r>
        <w:rPr>
          <w:color w:val="FF0000"/>
          <w:u w:val="single" w:color="000000"/>
        </w:rPr>
        <w:t>否</w:t>
      </w:r>
      <w:r>
        <w:t>，理由是</w:t>
      </w:r>
      <w:r>
        <w:rPr>
          <w:color w:val="FF0000"/>
          <w:u w:val="single" w:color="000000"/>
        </w:rPr>
        <w:t>彩球</w:t>
      </w:r>
      <m:oMath>
        <m:r>
          <m:rPr>
            <m:sty m:val="p"/>
          </m:rPr>
          <w:rPr>
            <w:rFonts w:ascii="Cambria Math" w:eastAsia="Cambria Math" w:hAnsi="Cambria Math" w:cs="Cambria Math"/>
            <w:color w:val="FF0000"/>
            <w:u w:val="single" w:color="000000"/>
          </w:rPr>
          <m:t>c</m:t>
        </m:r>
      </m:oMath>
      <w:r>
        <w:t xml:space="preserve"> </w:t>
      </w:r>
      <w:r>
        <w:rPr>
          <w:color w:val="FF0000"/>
          <w:u w:val="single" w:color="000000"/>
        </w:rPr>
        <w:t>浸没在液体中虽然静止，但它除了受到重力和浮力外，还受到其他作用力</w:t>
      </w:r>
      <w:r>
        <w:t>。</w:t>
      </w:r>
    </w:p>
    <w:p w14:paraId="7F724632" w14:textId="77777777" w:rsidR="00625AE0" w:rsidRDefault="00625AE0" w:rsidP="00C86AF2">
      <w:pPr>
        <w:pStyle w:val="4"/>
        <w:jc w:val="left"/>
      </w:pPr>
      <w:r>
        <w:t>四、综合题</w:t>
      </w:r>
    </w:p>
    <w:p w14:paraId="5DFBFA9A" w14:textId="33CD4EE3" w:rsidR="00625AE0" w:rsidRDefault="00625AE0" w:rsidP="00625AE0">
      <w:r>
        <w:t>12.</w:t>
      </w:r>
      <w:r w:rsidR="00695299">
        <w:rPr>
          <w:rFonts w:hint="eastAsia"/>
        </w:rPr>
        <w:t xml:space="preserve"> </w:t>
      </w:r>
      <w:r>
        <w:t xml:space="preserve"> </w:t>
      </w:r>
      <w:r>
        <w:rPr>
          <w:rFonts w:ascii="楷体" w:eastAsia="楷体" w:hAnsi="楷体" w:cs="楷体"/>
        </w:rPr>
        <w:t>[2022·温州中考]</w:t>
      </w:r>
      <w:r>
        <w:t>排气阀是供暖设备中的重要部件，它能及时排出管内热水汽化产生的气体，使</w:t>
      </w:r>
      <w:proofErr w:type="gramStart"/>
      <w:r>
        <w:t>水正常</w:t>
      </w:r>
      <w:proofErr w:type="gramEnd"/>
      <w:r>
        <w:t>流动，从而保证供暖效果。排气阀工作原理如图</w:t>
      </w:r>
      <w:r>
        <w:t>1-13-17</w:t>
      </w:r>
      <w:r>
        <w:t>所示：水中气体在流动过程中，积聚于封闭的排气阀内，</w:t>
      </w:r>
      <w:proofErr w:type="gramStart"/>
      <w:r>
        <w:t>使阀内</w:t>
      </w:r>
      <w:proofErr w:type="gramEnd"/>
      <w:r>
        <w:t>气压变大，浮筒随水面一起下降，</w:t>
      </w:r>
      <w:proofErr w:type="gramStart"/>
      <w:r>
        <w:t>此时阀内气体</w:t>
      </w:r>
      <w:proofErr w:type="gramEnd"/>
      <w:r>
        <w:t>排出，使气压变小，从而浮筒上升，</w:t>
      </w:r>
      <w:proofErr w:type="gramStart"/>
      <w:r>
        <w:t>堵杆重新</w:t>
      </w:r>
      <w:proofErr w:type="gramEnd"/>
      <w:r>
        <w:t>堵住排气孔。</w:t>
      </w:r>
    </w:p>
    <w:p w14:paraId="26C9CB53" w14:textId="77777777" w:rsidR="00625AE0" w:rsidRDefault="00625AE0" w:rsidP="00625AE0">
      <w:pPr>
        <w:jc w:val="center"/>
      </w:pPr>
      <w:r>
        <w:rPr>
          <w:noProof/>
        </w:rPr>
        <w:lastRenderedPageBreak/>
        <w:drawing>
          <wp:anchor distT="0" distB="0" distL="0" distR="0" simplePos="0" relativeHeight="252162560" behindDoc="0" locked="0" layoutInCell="1" allowOverlap="0" wp14:anchorId="528577EB" wp14:editId="655645FD">
            <wp:simplePos x="0" y="0"/>
            <wp:positionH relativeFrom="margin">
              <wp:align>center</wp:align>
            </wp:positionH>
            <wp:positionV relativeFrom="line">
              <wp:posOffset>0</wp:posOffset>
            </wp:positionV>
            <wp:extent cx="3984689" cy="2114931"/>
            <wp:effectExtent l="0" t="0" r="0" b="0"/>
            <wp:wrapTopAndBottom distT="0" distB="0"/>
            <wp:docPr id="362" name="图片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23"/>
                    <a:srcRect/>
                    <a:stretch>
                      <a:fillRect/>
                    </a:stretch>
                  </pic:blipFill>
                  <pic:spPr bwMode="auto">
                    <a:xfrm>
                      <a:off x="0" y="0"/>
                      <a:ext cx="3984689" cy="2114931"/>
                    </a:xfrm>
                    <a:prstGeom prst="rect">
                      <a:avLst/>
                    </a:prstGeom>
                  </pic:spPr>
                </pic:pic>
              </a:graphicData>
            </a:graphic>
          </wp:anchor>
        </w:drawing>
      </w:r>
    </w:p>
    <w:p w14:paraId="2689FFC7" w14:textId="77777777" w:rsidR="00625AE0" w:rsidRDefault="00625AE0" w:rsidP="00625AE0">
      <w:pPr>
        <w:jc w:val="center"/>
      </w:pPr>
      <w:r>
        <w:t>图</w:t>
      </w:r>
      <w:r>
        <w:t>1-13-17</w:t>
      </w:r>
    </w:p>
    <w:p w14:paraId="172639DB" w14:textId="77777777" w:rsidR="00625AE0" w:rsidRDefault="00625AE0" w:rsidP="00625AE0"/>
    <w:p w14:paraId="308641C1" w14:textId="77777777" w:rsidR="00625AE0" w:rsidRDefault="00625AE0" w:rsidP="00625AE0">
      <w:r>
        <w:t>（</w:t>
      </w:r>
      <w:r>
        <w:t>1</w:t>
      </w:r>
      <w:r>
        <w:t>）</w:t>
      </w:r>
      <w:r>
        <w:t xml:space="preserve"> </w:t>
      </w:r>
      <w:r>
        <w:t>水管内的水流速度至少达到</w:t>
      </w:r>
      <m:oMath>
        <m:r>
          <w:rPr>
            <w:rFonts w:ascii="Cambria Math" w:eastAsia="Cambria Math" w:hAnsi="Cambria Math" w:cs="Cambria Math"/>
          </w:rPr>
          <m:t>0.25</m:t>
        </m:r>
        <m:r>
          <m:rPr>
            <m:nor/>
          </m:rPr>
          <w:rPr>
            <w:rFonts w:ascii="Cambria Math" w:eastAsia="Cambria Math" w:hAnsi="Cambria Math" w:cs="Cambria Math"/>
          </w:rPr>
          <m:t xml:space="preserve"> </m:t>
        </m:r>
        <m:r>
          <m:rPr>
            <m:sty m:val="p"/>
          </m:rPr>
          <w:rPr>
            <w:rFonts w:ascii="Cambria Math" w:eastAsia="Cambria Math" w:hAnsi="Cambria Math" w:cs="Cambria Math"/>
          </w:rPr>
          <m:t>m/s</m:t>
        </m:r>
      </m:oMath>
      <w:r>
        <w:t xml:space="preserve"> </w:t>
      </w:r>
      <w:r>
        <w:t>才能携带气泡流动。若水管总长为</w:t>
      </w:r>
      <m:oMath>
        <m:r>
          <w:rPr>
            <w:rFonts w:ascii="Cambria Math" w:eastAsia="Cambria Math" w:hAnsi="Cambria Math" w:cs="Cambria Math"/>
          </w:rPr>
          <m:t>60</m:t>
        </m:r>
        <m:r>
          <m:rPr>
            <m:nor/>
          </m:rPr>
          <w:rPr>
            <w:rFonts w:ascii="Cambria Math" w:eastAsia="Cambria Math" w:hAnsi="Cambria Math" w:cs="Cambria Math"/>
          </w:rPr>
          <m:t xml:space="preserve"> </m:t>
        </m:r>
        <m:r>
          <m:rPr>
            <m:sty m:val="p"/>
          </m:rPr>
          <w:rPr>
            <w:rFonts w:ascii="Cambria Math" w:eastAsia="Cambria Math" w:hAnsi="Cambria Math" w:cs="Cambria Math"/>
          </w:rPr>
          <m:t>m</m:t>
        </m:r>
      </m:oMath>
      <w:r>
        <w:t xml:space="preserve"> </w:t>
      </w:r>
      <w:r>
        <w:t>，要使水流能携带气泡流动，则水从水管起始端流到终端最多需要多长时间？</w:t>
      </w:r>
    </w:p>
    <w:p w14:paraId="29954F9F" w14:textId="00738396" w:rsidR="00625AE0" w:rsidRDefault="00625AE0" w:rsidP="00625AE0">
      <w:r>
        <w:rPr>
          <w:color w:val="FF0000"/>
        </w:rPr>
        <w:t>[</w:t>
      </w:r>
      <w:r w:rsidR="00C86AF2">
        <w:rPr>
          <w:color w:val="FF0000"/>
        </w:rPr>
        <w:t>解</w:t>
      </w:r>
      <w:r>
        <w:rPr>
          <w:color w:val="FF0000"/>
        </w:rPr>
        <w:t>]</w:t>
      </w:r>
      <w:r w:rsidR="00C86AF2">
        <w:rPr>
          <w:rFonts w:hint="eastAsia"/>
          <w:color w:val="FF0000"/>
        </w:rPr>
        <w:t xml:space="preserve"> </w:t>
      </w:r>
      <w:r>
        <w:rPr>
          <w:color w:val="FF0000"/>
        </w:rPr>
        <w:t>由</w:t>
      </w:r>
      <m:oMath>
        <m:r>
          <w:rPr>
            <w:rFonts w:ascii="Cambria Math" w:eastAsia="Cambria Math" w:hAnsi="Cambria Math" w:cs="Cambria Math"/>
            <w:color w:val="FF0000"/>
          </w:rPr>
          <m:t>v</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s</m:t>
            </m:r>
          </m:num>
          <m:den>
            <m:r>
              <w:rPr>
                <w:rFonts w:ascii="Cambria Math" w:eastAsia="Cambria Math" w:hAnsi="Cambria Math" w:cs="Cambria Math"/>
                <w:color w:val="FF0000"/>
              </w:rPr>
              <m:t>t</m:t>
            </m:r>
          </m:den>
        </m:f>
      </m:oMath>
      <w:r>
        <w:t xml:space="preserve"> </w:t>
      </w:r>
      <w:r>
        <w:rPr>
          <w:color w:val="FF0000"/>
        </w:rPr>
        <w:t>可知，水从水管起始端流到终端所用的时间：</w:t>
      </w:r>
    </w:p>
    <w:p w14:paraId="601C5DAD" w14:textId="77777777" w:rsidR="00625AE0" w:rsidRDefault="00625AE0" w:rsidP="00625AE0">
      <w:pPr>
        <w:ind w:firstLine="440"/>
      </w:pPr>
      <m:oMath>
        <m:r>
          <w:rPr>
            <w:rFonts w:ascii="Cambria Math" w:eastAsia="Cambria Math" w:hAnsi="Cambria Math" w:cs="Cambria Math"/>
            <w:color w:val="FF0000"/>
          </w:rPr>
          <m:t>t</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s</m:t>
            </m:r>
          </m:num>
          <m:den>
            <m:r>
              <w:rPr>
                <w:rFonts w:ascii="Cambria Math" w:eastAsia="Cambria Math" w:hAnsi="Cambria Math" w:cs="Cambria Math"/>
                <w:color w:val="FF0000"/>
              </w:rPr>
              <m:t>v</m:t>
            </m:r>
          </m:den>
        </m:f>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60</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m</m:t>
            </m:r>
          </m:num>
          <m:den>
            <m:r>
              <w:rPr>
                <w:rFonts w:ascii="Cambria Math" w:eastAsia="Cambria Math" w:hAnsi="Cambria Math" w:cs="Cambria Math"/>
                <w:color w:val="FF0000"/>
              </w:rPr>
              <m:t>0.25</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m/s</m:t>
            </m:r>
          </m:den>
        </m:f>
        <m:r>
          <m:rPr>
            <m:sty m:val="p"/>
          </m:rPr>
          <w:rPr>
            <w:rFonts w:ascii="Cambria Math" w:eastAsia="Cambria Math" w:hAnsi="Cambria Math" w:cs="Cambria Math"/>
            <w:color w:val="FF0000"/>
          </w:rPr>
          <m:t>=</m:t>
        </m:r>
        <m:r>
          <w:rPr>
            <w:rFonts w:ascii="Cambria Math" w:eastAsia="Cambria Math" w:hAnsi="Cambria Math" w:cs="Cambria Math"/>
            <w:color w:val="FF0000"/>
          </w:rPr>
          <m:t>240</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s</m:t>
        </m:r>
      </m:oMath>
      <w:r>
        <w:t xml:space="preserve"> </w:t>
      </w:r>
    </w:p>
    <w:p w14:paraId="3B42AAA9" w14:textId="77777777" w:rsidR="00625AE0" w:rsidRDefault="00625AE0" w:rsidP="00625AE0">
      <w:r>
        <w:t>（</w:t>
      </w:r>
      <w:r>
        <w:t>2</w:t>
      </w:r>
      <w:r>
        <w:t>）</w:t>
      </w:r>
      <w:r>
        <w:t xml:space="preserve"> </w:t>
      </w:r>
      <w:r>
        <w:t>排气阀中的浮筒和</w:t>
      </w:r>
      <w:proofErr w:type="gramStart"/>
      <w:r>
        <w:t>堵杆总</w:t>
      </w:r>
      <w:proofErr w:type="gramEnd"/>
      <w:r>
        <w:t>质量为</w:t>
      </w:r>
      <m:oMath>
        <m:r>
          <w:rPr>
            <w:rFonts w:ascii="Cambria Math" w:eastAsia="Cambria Math" w:hAnsi="Cambria Math" w:cs="Cambria Math"/>
          </w:rPr>
          <m:t>0.02</m:t>
        </m:r>
        <m:r>
          <m:rPr>
            <m:nor/>
          </m:rPr>
          <w:rPr>
            <w:rFonts w:ascii="Cambria Math" w:eastAsia="Cambria Math" w:hAnsi="Cambria Math" w:cs="Cambria Math"/>
          </w:rPr>
          <m:t xml:space="preserve"> </m:t>
        </m:r>
        <m:r>
          <m:rPr>
            <m:sty m:val="p"/>
          </m:rPr>
          <w:rPr>
            <w:rFonts w:ascii="Cambria Math" w:eastAsia="Cambria Math" w:hAnsi="Cambria Math" w:cs="Cambria Math"/>
          </w:rPr>
          <m:t>kg</m:t>
        </m:r>
      </m:oMath>
      <w:r>
        <w:t xml:space="preserve"> </w:t>
      </w:r>
      <w:r>
        <w:t>，计算排气阀排气时浮筒浸在水中的体积。</w:t>
      </w:r>
      <m:oMath>
        <m:d>
          <m:dPr>
            <m:ctrlPr>
              <w:rPr>
                <w:rFonts w:ascii="Cambria Math" w:eastAsia="Cambria Math" w:hAnsi="Cambria Math" w:cs="Cambria Math"/>
              </w:rPr>
            </m:ctrlPr>
          </m:dPr>
          <m:e>
            <m:sSub>
              <m:sSubPr>
                <m:ctrlPr>
                  <w:rPr>
                    <w:rFonts w:ascii="Cambria Math" w:eastAsia="Cambria Math" w:hAnsi="Cambria Math" w:cs="Cambria Math"/>
                  </w:rPr>
                </m:ctrlPr>
              </m:sSubPr>
              <m:e>
                <m:r>
                  <w:rPr>
                    <w:rFonts w:ascii="Cambria Math" w:eastAsia="Cambria Math" w:hAnsi="Cambria Math" w:cs="Cambria Math"/>
                  </w:rPr>
                  <m:t>ρ</m:t>
                </m:r>
              </m:e>
              <m:sub>
                <m:r>
                  <m:rPr>
                    <m:nor/>
                  </m:rPr>
                  <w:rPr>
                    <w:rFonts w:ascii="Cambria Math" w:eastAsia="Cambria Math" w:hAnsi="Cambria Math" w:cs="Cambria Math"/>
                  </w:rPr>
                  <m:t>水</m:t>
                </m:r>
              </m:sub>
            </m:sSub>
            <m:r>
              <m:rPr>
                <m:sty m:val="p"/>
              </m:rPr>
              <w:rPr>
                <w:rFonts w:ascii="Cambria Math" w:eastAsia="Cambria Math" w:hAnsi="Cambria Math" w:cs="Cambria Math"/>
              </w:rPr>
              <m:t>=</m:t>
            </m:r>
            <m:r>
              <w:rPr>
                <w:rFonts w:ascii="Cambria Math" w:eastAsia="Cambria Math" w:hAnsi="Cambria Math" w:cs="Cambria Math"/>
              </w:rPr>
              <m:t>1.0</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10</m:t>
                </m:r>
              </m:e>
              <m:sup>
                <m:r>
                  <w:rPr>
                    <w:rFonts w:ascii="Cambria Math" w:eastAsia="Cambria Math" w:hAnsi="Cambria Math" w:cs="Cambria Math"/>
                  </w:rPr>
                  <m:t>3</m:t>
                </m:r>
              </m:sup>
            </m:sSup>
            <m:sSup>
              <m:sSupPr>
                <m:ctrlPr>
                  <w:rPr>
                    <w:rFonts w:ascii="Cambria Math" w:eastAsia="Cambria Math" w:hAnsi="Cambria Math" w:cs="Cambria Math"/>
                  </w:rPr>
                </m:ctrlPr>
              </m:sSupPr>
              <m:e>
                <m:r>
                  <m:rPr>
                    <m:sty m:val="p"/>
                  </m:rPr>
                  <w:rPr>
                    <w:rFonts w:ascii="Cambria Math" w:eastAsia="Cambria Math" w:hAnsi="Cambria Math" w:cs="Cambria Math"/>
                  </w:rPr>
                  <m:t>kg/m</m:t>
                </m:r>
              </m:e>
              <m:sup>
                <m:r>
                  <w:rPr>
                    <w:rFonts w:ascii="Cambria Math" w:eastAsia="Cambria Math" w:hAnsi="Cambria Math" w:cs="Cambria Math"/>
                  </w:rPr>
                  <m:t>3</m:t>
                </m:r>
              </m:sup>
            </m:sSup>
          </m:e>
        </m:d>
      </m:oMath>
      <w:r>
        <w:t xml:space="preserve"> </w:t>
      </w:r>
    </w:p>
    <w:p w14:paraId="0799F60E" w14:textId="4876047D" w:rsidR="00625AE0" w:rsidRDefault="00625AE0" w:rsidP="00625AE0">
      <w:r>
        <w:rPr>
          <w:color w:val="FF0000"/>
        </w:rPr>
        <w:t>[</w:t>
      </w:r>
      <w:r w:rsidR="00C86AF2">
        <w:rPr>
          <w:color w:val="FF0000"/>
        </w:rPr>
        <w:t>解</w:t>
      </w:r>
      <w:r>
        <w:rPr>
          <w:color w:val="FF0000"/>
        </w:rPr>
        <w:t>]</w:t>
      </w:r>
      <w:r w:rsidR="00C86AF2">
        <w:rPr>
          <w:rFonts w:hint="eastAsia"/>
          <w:color w:val="FF0000"/>
        </w:rPr>
        <w:t xml:space="preserve"> </w:t>
      </w:r>
      <w:r>
        <w:rPr>
          <w:color w:val="FF0000"/>
        </w:rPr>
        <w:t>由图可知，排气阀排气时浮筒处于漂浮状态，此时浮筒所受的浮力：</w:t>
      </w:r>
    </w:p>
    <w:p w14:paraId="388136B3" w14:textId="77777777" w:rsidR="00625AE0" w:rsidRDefault="002F1124" w:rsidP="00625AE0">
      <w:pPr>
        <w:ind w:firstLine="440"/>
      </w:pPr>
      <m:oMath>
        <m:sSub>
          <m:sSubPr>
            <m:ctrlPr>
              <w:rPr>
                <w:rFonts w:ascii="Cambria Math" w:eastAsia="Cambria Math" w:hAnsi="Cambria Math" w:cs="Cambria Math"/>
                <w:color w:val="FF0000"/>
              </w:rPr>
            </m:ctrlPr>
          </m:sSubPr>
          <m:e>
            <m:r>
              <w:rPr>
                <w:rFonts w:ascii="Cambria Math" w:eastAsia="Cambria Math" w:hAnsi="Cambria Math" w:cs="Cambria Math"/>
                <w:color w:val="FF0000"/>
              </w:rPr>
              <m:t>F</m:t>
            </m:r>
          </m:e>
          <m:sub>
            <m:r>
              <m:rPr>
                <m:nor/>
              </m:rPr>
              <w:rPr>
                <w:rFonts w:ascii="Cambria Math" w:eastAsia="Cambria Math" w:hAnsi="Cambria Math" w:cs="Cambria Math"/>
                <w:color w:val="FF0000"/>
              </w:rPr>
              <m:t>浮</m:t>
            </m:r>
          </m:sub>
        </m:sSub>
        <m:r>
          <m:rPr>
            <m:sty m:val="p"/>
          </m:rPr>
          <w:rPr>
            <w:rFonts w:ascii="Cambria Math" w:eastAsia="Cambria Math" w:hAnsi="Cambria Math" w:cs="Cambria Math"/>
            <w:color w:val="FF0000"/>
          </w:rPr>
          <m:t>=</m:t>
        </m:r>
        <m:r>
          <w:rPr>
            <w:rFonts w:ascii="Cambria Math" w:eastAsia="Cambria Math" w:hAnsi="Cambria Math" w:cs="Cambria Math"/>
            <w:color w:val="FF0000"/>
          </w:rPr>
          <m:t>G</m:t>
        </m:r>
        <m:r>
          <m:rPr>
            <m:sty m:val="p"/>
          </m:rPr>
          <w:rPr>
            <w:rFonts w:ascii="Cambria Math" w:eastAsia="Cambria Math" w:hAnsi="Cambria Math" w:cs="Cambria Math"/>
            <w:color w:val="FF0000"/>
          </w:rPr>
          <m:t>=</m:t>
        </m:r>
        <m:r>
          <w:rPr>
            <w:rFonts w:ascii="Cambria Math" w:eastAsia="Cambria Math" w:hAnsi="Cambria Math" w:cs="Cambria Math"/>
            <w:color w:val="FF0000"/>
          </w:rPr>
          <m:t>mg</m:t>
        </m:r>
        <m:r>
          <m:rPr>
            <m:sty m:val="p"/>
          </m:rPr>
          <w:rPr>
            <w:rFonts w:ascii="Cambria Math" w:eastAsia="Cambria Math" w:hAnsi="Cambria Math" w:cs="Cambria Math"/>
            <w:color w:val="FF0000"/>
          </w:rPr>
          <m:t>=</m:t>
        </m:r>
        <m:r>
          <w:rPr>
            <w:rFonts w:ascii="Cambria Math" w:eastAsia="Cambria Math" w:hAnsi="Cambria Math" w:cs="Cambria Math"/>
            <w:color w:val="FF0000"/>
          </w:rPr>
          <m:t>0.02</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kg×</m:t>
        </m:r>
        <m:r>
          <w:rPr>
            <w:rFonts w:ascii="Cambria Math" w:eastAsia="Cambria Math" w:hAnsi="Cambria Math" w:cs="Cambria Math"/>
            <w:color w:val="FF0000"/>
          </w:rPr>
          <m:t>10</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N/kg=</m:t>
        </m:r>
        <m:r>
          <w:rPr>
            <w:rFonts w:ascii="Cambria Math" w:eastAsia="Cambria Math" w:hAnsi="Cambria Math" w:cs="Cambria Math"/>
            <w:color w:val="FF0000"/>
          </w:rPr>
          <m:t>0.2</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N</m:t>
        </m:r>
      </m:oMath>
      <w:r w:rsidR="00625AE0">
        <w:t xml:space="preserve"> </w:t>
      </w:r>
    </w:p>
    <w:p w14:paraId="501C5308" w14:textId="77777777" w:rsidR="00625AE0" w:rsidRDefault="00625AE0" w:rsidP="00625AE0">
      <w:pPr>
        <w:ind w:firstLine="440"/>
      </w:pPr>
      <w:r>
        <w:rPr>
          <w:color w:val="FF0000"/>
        </w:rPr>
        <w:t>由阿基米德原理可知，排气阀排气时浸入水中的体积等于排气阀排开水的体积，即排气阀排气时浸在水中的体积：</w:t>
      </w:r>
    </w:p>
    <w:p w14:paraId="69AA4A39" w14:textId="77777777" w:rsidR="00625AE0" w:rsidRDefault="002F1124" w:rsidP="00625AE0">
      <w:pPr>
        <w:ind w:firstLine="440"/>
      </w:pPr>
      <m:oMath>
        <m:sSub>
          <m:sSubPr>
            <m:ctrlPr>
              <w:rPr>
                <w:rFonts w:ascii="Cambria Math" w:eastAsia="Cambria Math" w:hAnsi="Cambria Math" w:cs="Cambria Math"/>
                <w:color w:val="FF0000"/>
              </w:rPr>
            </m:ctrlPr>
          </m:sSubPr>
          <m:e>
            <m:r>
              <w:rPr>
                <w:rFonts w:ascii="Cambria Math" w:eastAsia="Cambria Math" w:hAnsi="Cambria Math" w:cs="Cambria Math"/>
                <w:color w:val="FF0000"/>
              </w:rPr>
              <m:t>V</m:t>
            </m:r>
          </m:e>
          <m:sub>
            <m:r>
              <m:rPr>
                <m:nor/>
              </m:rPr>
              <w:rPr>
                <w:rFonts w:ascii="Cambria Math" w:eastAsia="Cambria Math" w:hAnsi="Cambria Math" w:cs="Cambria Math"/>
                <w:color w:val="FF0000"/>
              </w:rPr>
              <m:t>浸入</m:t>
            </m:r>
          </m:sub>
        </m:sSub>
        <m:r>
          <m:rPr>
            <m:sty m:val="p"/>
          </m:rPr>
          <w:rPr>
            <w:rFonts w:ascii="Cambria Math" w:eastAsia="Cambria Math" w:hAnsi="Cambria Math" w:cs="Cambria Math"/>
            <w:color w:val="FF0000"/>
          </w:rPr>
          <m:t>=</m:t>
        </m:r>
        <m:sSub>
          <m:sSubPr>
            <m:ctrlPr>
              <w:rPr>
                <w:rFonts w:ascii="Cambria Math" w:eastAsia="Cambria Math" w:hAnsi="Cambria Math" w:cs="Cambria Math"/>
                <w:color w:val="FF0000"/>
              </w:rPr>
            </m:ctrlPr>
          </m:sSubPr>
          <m:e>
            <m:r>
              <w:rPr>
                <w:rFonts w:ascii="Cambria Math" w:eastAsia="Cambria Math" w:hAnsi="Cambria Math" w:cs="Cambria Math"/>
                <w:color w:val="FF0000"/>
              </w:rPr>
              <m:t>V</m:t>
            </m:r>
          </m:e>
          <m:sub>
            <m:r>
              <m:rPr>
                <m:nor/>
              </m:rPr>
              <w:rPr>
                <w:rFonts w:ascii="Cambria Math" w:eastAsia="Cambria Math" w:hAnsi="Cambria Math" w:cs="Cambria Math"/>
                <w:color w:val="FF0000"/>
              </w:rPr>
              <m:t>排</m:t>
            </m:r>
          </m:sub>
        </m:sSub>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sSub>
              <m:sSubPr>
                <m:ctrlPr>
                  <w:rPr>
                    <w:rFonts w:ascii="Cambria Math" w:eastAsia="Cambria Math" w:hAnsi="Cambria Math" w:cs="Cambria Math"/>
                    <w:color w:val="FF0000"/>
                  </w:rPr>
                </m:ctrlPr>
              </m:sSubPr>
              <m:e>
                <m:r>
                  <w:rPr>
                    <w:rFonts w:ascii="Cambria Math" w:eastAsia="Cambria Math" w:hAnsi="Cambria Math" w:cs="Cambria Math"/>
                    <w:color w:val="FF0000"/>
                  </w:rPr>
                  <m:t>F</m:t>
                </m:r>
              </m:e>
              <m:sub>
                <m:r>
                  <m:rPr>
                    <m:nor/>
                  </m:rPr>
                  <w:rPr>
                    <w:rFonts w:ascii="Cambria Math" w:eastAsia="Cambria Math" w:hAnsi="Cambria Math" w:cs="Cambria Math"/>
                    <w:color w:val="FF0000"/>
                  </w:rPr>
                  <m:t>浮</m:t>
                </m:r>
              </m:sub>
            </m:sSub>
          </m:num>
          <m:den>
            <m:sSub>
              <m:sSubPr>
                <m:ctrlPr>
                  <w:rPr>
                    <w:rFonts w:ascii="Cambria Math" w:eastAsia="Cambria Math" w:hAnsi="Cambria Math" w:cs="Cambria Math"/>
                    <w:color w:val="FF0000"/>
                  </w:rPr>
                </m:ctrlPr>
              </m:sSubPr>
              <m:e>
                <m:r>
                  <w:rPr>
                    <w:rFonts w:ascii="Cambria Math" w:eastAsia="Cambria Math" w:hAnsi="Cambria Math" w:cs="Cambria Math"/>
                    <w:color w:val="FF0000"/>
                  </w:rPr>
                  <m:t>ρ</m:t>
                </m:r>
              </m:e>
              <m:sub>
                <m:r>
                  <m:rPr>
                    <m:nor/>
                  </m:rPr>
                  <w:rPr>
                    <w:rFonts w:ascii="Cambria Math" w:eastAsia="Cambria Math" w:hAnsi="Cambria Math" w:cs="Cambria Math"/>
                    <w:color w:val="FF0000"/>
                  </w:rPr>
                  <m:t>水</m:t>
                </m:r>
              </m:sub>
            </m:sSub>
            <m:r>
              <w:rPr>
                <w:rFonts w:ascii="Cambria Math" w:eastAsia="Cambria Math" w:hAnsi="Cambria Math" w:cs="Cambria Math"/>
                <w:color w:val="FF0000"/>
              </w:rPr>
              <m:t>g</m:t>
            </m:r>
          </m:den>
        </m:f>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0.2</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N</m:t>
            </m:r>
          </m:num>
          <m:den>
            <m:r>
              <w:rPr>
                <w:rFonts w:ascii="Cambria Math" w:eastAsia="Cambria Math" w:hAnsi="Cambria Math" w:cs="Cambria Math"/>
                <w:color w:val="FF0000"/>
              </w:rPr>
              <m:t>1.0</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10</m:t>
                </m:r>
              </m:e>
              <m:sup>
                <m:r>
                  <w:rPr>
                    <w:rFonts w:ascii="Cambria Math" w:eastAsia="Cambria Math" w:hAnsi="Cambria Math" w:cs="Cambria Math"/>
                    <w:color w:val="FF0000"/>
                  </w:rPr>
                  <m:t>3</m:t>
                </m:r>
              </m:sup>
            </m:sSup>
            <m:sSup>
              <m:sSupPr>
                <m:ctrlPr>
                  <w:rPr>
                    <w:rFonts w:ascii="Cambria Math" w:eastAsia="Cambria Math" w:hAnsi="Cambria Math" w:cs="Cambria Math"/>
                    <w:color w:val="FF0000"/>
                  </w:rPr>
                </m:ctrlPr>
              </m:sSupPr>
              <m:e>
                <m:r>
                  <m:rPr>
                    <m:sty m:val="p"/>
                  </m:rPr>
                  <w:rPr>
                    <w:rFonts w:ascii="Cambria Math" w:eastAsia="Cambria Math" w:hAnsi="Cambria Math" w:cs="Cambria Math"/>
                    <w:color w:val="FF0000"/>
                  </w:rPr>
                  <m:t>kg/m</m:t>
                </m:r>
              </m:e>
              <m:sup>
                <m:r>
                  <w:rPr>
                    <w:rFonts w:ascii="Cambria Math" w:eastAsia="Cambria Math" w:hAnsi="Cambria Math" w:cs="Cambria Math"/>
                    <w:color w:val="FF0000"/>
                  </w:rPr>
                  <m:t>3</m:t>
                </m:r>
              </m:sup>
            </m:sSup>
            <m:r>
              <m:rPr>
                <m:sty m:val="p"/>
              </m:rPr>
              <w:rPr>
                <w:rFonts w:ascii="Cambria Math" w:eastAsia="Cambria Math" w:hAnsi="Cambria Math" w:cs="Cambria Math"/>
                <w:color w:val="FF0000"/>
              </w:rPr>
              <m:t>×</m:t>
            </m:r>
            <m:r>
              <w:rPr>
                <w:rFonts w:ascii="Cambria Math" w:eastAsia="Cambria Math" w:hAnsi="Cambria Math" w:cs="Cambria Math"/>
                <w:color w:val="FF0000"/>
              </w:rPr>
              <m:t>10</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N/kg</m:t>
            </m:r>
          </m:den>
        </m:f>
        <m:r>
          <m:rPr>
            <m:sty m:val="p"/>
          </m:rPr>
          <w:rPr>
            <w:rFonts w:ascii="Cambria Math" w:eastAsia="Cambria Math" w:hAnsi="Cambria Math" w:cs="Cambria Math"/>
            <w:color w:val="FF0000"/>
          </w:rPr>
          <m:t>=</m:t>
        </m:r>
        <m:r>
          <w:rPr>
            <w:rFonts w:ascii="Cambria Math" w:eastAsia="Cambria Math" w:hAnsi="Cambria Math" w:cs="Cambria Math"/>
            <w:color w:val="FF0000"/>
          </w:rPr>
          <m:t>2</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10</m:t>
            </m:r>
          </m:e>
          <m:sup>
            <m:r>
              <m:rPr>
                <m:sty m:val="p"/>
              </m:rPr>
              <w:rPr>
                <w:rFonts w:ascii="Cambria Math" w:eastAsia="Cambria Math" w:hAnsi="Cambria Math" w:cs="Cambria Math"/>
                <w:color w:val="FF0000"/>
              </w:rPr>
              <m:t>-</m:t>
            </m:r>
            <m:r>
              <w:rPr>
                <w:rFonts w:ascii="Cambria Math" w:eastAsia="Cambria Math" w:hAnsi="Cambria Math" w:cs="Cambria Math"/>
                <w:color w:val="FF0000"/>
              </w:rPr>
              <m:t>5</m:t>
            </m:r>
          </m:sup>
        </m:sSup>
        <m:sSup>
          <m:sSupPr>
            <m:ctrlPr>
              <w:rPr>
                <w:rFonts w:ascii="Cambria Math" w:eastAsia="Cambria Math" w:hAnsi="Cambria Math" w:cs="Cambria Math"/>
                <w:color w:val="FF0000"/>
              </w:rPr>
            </m:ctrlPr>
          </m:sSupPr>
          <m:e>
            <m:r>
              <m:rPr>
                <m:sty m:val="p"/>
              </m:rPr>
              <w:rPr>
                <w:rFonts w:ascii="Cambria Math" w:eastAsia="Cambria Math" w:hAnsi="Cambria Math" w:cs="Cambria Math"/>
                <w:color w:val="FF0000"/>
              </w:rPr>
              <m:t>m</m:t>
            </m:r>
          </m:e>
          <m:sup>
            <m:r>
              <w:rPr>
                <w:rFonts w:ascii="Cambria Math" w:eastAsia="Cambria Math" w:hAnsi="Cambria Math" w:cs="Cambria Math"/>
                <w:color w:val="FF0000"/>
              </w:rPr>
              <m:t>3</m:t>
            </m:r>
          </m:sup>
        </m:sSup>
      </m:oMath>
      <w:r w:rsidR="00625AE0">
        <w:t xml:space="preserve"> </w:t>
      </w:r>
    </w:p>
    <w:p w14:paraId="729714EF" w14:textId="77777777" w:rsidR="00C86AF2" w:rsidRDefault="00C86AF2" w:rsidP="00625AE0">
      <w:pPr>
        <w:pStyle w:val="2"/>
      </w:pPr>
    </w:p>
    <w:p w14:paraId="290B19C0" w14:textId="77777777" w:rsidR="00C86AF2" w:rsidRDefault="00C86AF2" w:rsidP="00625AE0">
      <w:pPr>
        <w:pStyle w:val="2"/>
      </w:pPr>
    </w:p>
    <w:p w14:paraId="29E79712" w14:textId="77777777" w:rsidR="00C86AF2" w:rsidRDefault="00C86AF2" w:rsidP="00625AE0">
      <w:pPr>
        <w:pStyle w:val="2"/>
      </w:pPr>
    </w:p>
    <w:p w14:paraId="349B497C" w14:textId="77777777" w:rsidR="00C86AF2" w:rsidRDefault="00C86AF2" w:rsidP="00625AE0">
      <w:pPr>
        <w:pStyle w:val="2"/>
      </w:pPr>
    </w:p>
    <w:p w14:paraId="445ED983" w14:textId="77777777" w:rsidR="00C86AF2" w:rsidRDefault="00C86AF2" w:rsidP="00625AE0">
      <w:pPr>
        <w:pStyle w:val="2"/>
      </w:pPr>
    </w:p>
    <w:p w14:paraId="05CB4AAA" w14:textId="77777777" w:rsidR="00C86AF2" w:rsidRDefault="00C86AF2" w:rsidP="00625AE0">
      <w:pPr>
        <w:pStyle w:val="2"/>
      </w:pPr>
    </w:p>
    <w:p w14:paraId="62FC0797" w14:textId="77777777" w:rsidR="00C86AF2" w:rsidRDefault="00C86AF2" w:rsidP="00625AE0">
      <w:pPr>
        <w:pStyle w:val="2"/>
      </w:pPr>
    </w:p>
    <w:p w14:paraId="44EE5143" w14:textId="77777777" w:rsidR="00625AE0" w:rsidRDefault="00625AE0" w:rsidP="00625AE0">
      <w:pPr>
        <w:pStyle w:val="2"/>
      </w:pPr>
      <w:r>
        <w:lastRenderedPageBreak/>
        <w:t>第</w:t>
      </w:r>
      <w:r>
        <w:t>14</w:t>
      </w:r>
      <w:r>
        <w:t>讲</w:t>
      </w:r>
      <w:r>
        <w:t xml:space="preserve"> </w:t>
      </w:r>
      <w:r>
        <w:t>杠杆</w:t>
      </w:r>
      <w:r>
        <w:t xml:space="preserve"> </w:t>
      </w:r>
      <w:r>
        <w:t>滑轮</w:t>
      </w:r>
      <w:r>
        <w:t xml:space="preserve"> </w:t>
      </w:r>
      <w:r>
        <w:t>斜面</w:t>
      </w:r>
    </w:p>
    <w:p w14:paraId="05B0480B" w14:textId="77777777" w:rsidR="00625AE0" w:rsidRDefault="00625AE0" w:rsidP="00625AE0">
      <w:pPr>
        <w:pStyle w:val="3"/>
      </w:pPr>
      <w:r>
        <w:rPr>
          <w:noProof/>
        </w:rPr>
        <w:drawing>
          <wp:inline distT="0" distB="0" distL="0" distR="0" wp14:anchorId="39C7F006" wp14:editId="464FEC59">
            <wp:extent cx="3228975" cy="636874"/>
            <wp:effectExtent l="0" t="0" r="0" b="0"/>
            <wp:docPr id="363" name="图片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9"/>
                    <a:srcRect/>
                    <a:stretch>
                      <a:fillRect/>
                    </a:stretch>
                  </pic:blipFill>
                  <pic:spPr bwMode="auto">
                    <a:xfrm>
                      <a:off x="0" y="0"/>
                      <a:ext cx="3228975" cy="636874"/>
                    </a:xfrm>
                    <a:prstGeom prst="rect">
                      <a:avLst/>
                    </a:prstGeom>
                  </pic:spPr>
                </pic:pic>
              </a:graphicData>
            </a:graphic>
          </wp:inline>
        </w:drawing>
      </w:r>
      <w:r>
        <w:rPr>
          <w:color w:val="FFFFFF"/>
          <w:sz w:val="1"/>
          <w:szCs w:val="1"/>
        </w:rPr>
        <w:t>基础知识梳理</w:t>
      </w:r>
    </w:p>
    <w:p w14:paraId="56C87329" w14:textId="77777777" w:rsidR="00625AE0" w:rsidRDefault="00625AE0" w:rsidP="00625AE0">
      <w:pPr>
        <w:pStyle w:val="4"/>
      </w:pPr>
      <w:r>
        <w:t>知识点</w:t>
      </w:r>
      <w:r>
        <w:t xml:space="preserve">1 </w:t>
      </w:r>
      <w:r>
        <w:t>杠杆</w:t>
      </w:r>
    </w:p>
    <w:p w14:paraId="62F6C954" w14:textId="77777777" w:rsidR="00625AE0" w:rsidRDefault="00625AE0" w:rsidP="00625AE0">
      <w:pPr>
        <w:ind w:firstLine="440"/>
      </w:pPr>
      <w:r>
        <w:t>1.</w:t>
      </w:r>
      <w:r>
        <w:t>杠杆的定义：在力的作用下能绕着</w:t>
      </w:r>
      <w:r>
        <w:rPr>
          <w:color w:val="FF0000"/>
          <w:u w:val="single" w:color="000000"/>
        </w:rPr>
        <w:t xml:space="preserve">  </w:t>
      </w:r>
      <w:r>
        <w:rPr>
          <w:color w:val="FF0000"/>
          <w:u w:val="single" w:color="000000"/>
        </w:rPr>
        <w:t>固定点</w:t>
      </w:r>
      <w:r>
        <w:rPr>
          <w:color w:val="FF0000"/>
          <w:u w:val="single" w:color="000000"/>
        </w:rPr>
        <w:t xml:space="preserve">  </w:t>
      </w:r>
      <w:r>
        <w:t>转动的硬棒就是杠杆。</w:t>
      </w:r>
    </w:p>
    <w:p w14:paraId="309688C3" w14:textId="77777777" w:rsidR="00625AE0" w:rsidRDefault="00625AE0" w:rsidP="00625AE0">
      <w:pPr>
        <w:ind w:firstLine="440"/>
      </w:pPr>
      <w:r>
        <w:t>2.</w:t>
      </w:r>
      <w:r>
        <w:t>杠杆的五要素</w:t>
      </w:r>
    </w:p>
    <w:p w14:paraId="1A09743D" w14:textId="77777777" w:rsidR="00625AE0" w:rsidRDefault="00625AE0" w:rsidP="00625AE0">
      <w:pPr>
        <w:ind w:firstLine="440"/>
      </w:pPr>
      <w:r>
        <w:t>（</w:t>
      </w:r>
      <w:r>
        <w:t>1</w:t>
      </w:r>
      <w:r>
        <w:t>）支点：杠杆可以绕其转动的点，用字母</w:t>
      </w:r>
      <w:r>
        <w:rPr>
          <w:color w:val="FF0000"/>
          <w:u w:val="single" w:color="000000"/>
        </w:rPr>
        <w:t xml:space="preserve">  </w:t>
      </w:r>
      <m:oMath>
        <m:r>
          <w:rPr>
            <w:rFonts w:ascii="Cambria Math" w:eastAsia="Cambria Math" w:hAnsi="Cambria Math" w:cs="Cambria Math"/>
            <w:color w:val="FF0000"/>
            <w:u w:val="single" w:color="000000"/>
          </w:rPr>
          <m:t>O</m:t>
        </m:r>
      </m:oMath>
      <w:r>
        <w:t xml:space="preserve"> </w:t>
      </w:r>
      <w:r>
        <w:rPr>
          <w:color w:val="FF0000"/>
          <w:u w:val="single" w:color="000000"/>
        </w:rPr>
        <w:t xml:space="preserve">  </w:t>
      </w:r>
      <w:r>
        <w:t>表示。</w:t>
      </w:r>
    </w:p>
    <w:p w14:paraId="77BD0200" w14:textId="77777777" w:rsidR="00625AE0" w:rsidRDefault="00625AE0" w:rsidP="00625AE0">
      <w:pPr>
        <w:ind w:firstLine="440"/>
      </w:pPr>
      <w:r>
        <w:t>（</w:t>
      </w:r>
      <w:r>
        <w:t>2</w:t>
      </w:r>
      <w:r>
        <w:t>）动力：使杠杆转动的力，用字母</w:t>
      </w:r>
      <m:oMath>
        <m:sSub>
          <m:sSubPr>
            <m:ctrlPr>
              <w:rPr>
                <w:rFonts w:ascii="Cambria Math" w:eastAsia="Cambria Math" w:hAnsi="Cambria Math" w:cs="Cambria Math"/>
              </w:rPr>
            </m:ctrlPr>
          </m:sSubPr>
          <m:e>
            <m:r>
              <w:rPr>
                <w:rFonts w:ascii="Cambria Math" w:eastAsia="Cambria Math" w:hAnsi="Cambria Math" w:cs="Cambria Math"/>
              </w:rPr>
              <m:t>F</m:t>
            </m:r>
          </m:e>
          <m:sub>
            <m:r>
              <w:rPr>
                <w:rFonts w:ascii="Cambria Math" w:eastAsia="Cambria Math" w:hAnsi="Cambria Math" w:cs="Cambria Math"/>
              </w:rPr>
              <m:t>1</m:t>
            </m:r>
          </m:sub>
        </m:sSub>
      </m:oMath>
      <w:r>
        <w:t xml:space="preserve"> </w:t>
      </w:r>
      <w:r>
        <w:t>表示。</w:t>
      </w:r>
    </w:p>
    <w:p w14:paraId="2902C2E5" w14:textId="77777777" w:rsidR="00625AE0" w:rsidRDefault="00625AE0" w:rsidP="00625AE0">
      <w:pPr>
        <w:ind w:firstLine="440"/>
      </w:pPr>
      <w:r>
        <w:t>（</w:t>
      </w:r>
      <w:r>
        <w:t>3</w:t>
      </w:r>
      <w:r>
        <w:t>）阻力：阻碍杠杆转动的力，用字母</w:t>
      </w:r>
      <m:oMath>
        <m:sSub>
          <m:sSubPr>
            <m:ctrlPr>
              <w:rPr>
                <w:rFonts w:ascii="Cambria Math" w:eastAsia="Cambria Math" w:hAnsi="Cambria Math" w:cs="Cambria Math"/>
              </w:rPr>
            </m:ctrlPr>
          </m:sSubPr>
          <m:e>
            <m:r>
              <w:rPr>
                <w:rFonts w:ascii="Cambria Math" w:eastAsia="Cambria Math" w:hAnsi="Cambria Math" w:cs="Cambria Math"/>
              </w:rPr>
              <m:t>F</m:t>
            </m:r>
          </m:e>
          <m:sub>
            <m:r>
              <w:rPr>
                <w:rFonts w:ascii="Cambria Math" w:eastAsia="Cambria Math" w:hAnsi="Cambria Math" w:cs="Cambria Math"/>
              </w:rPr>
              <m:t>2</m:t>
            </m:r>
          </m:sub>
        </m:sSub>
      </m:oMath>
      <w:r>
        <w:t xml:space="preserve"> </w:t>
      </w:r>
      <w:r>
        <w:t>表示。</w:t>
      </w:r>
    </w:p>
    <w:p w14:paraId="69FB9FA2" w14:textId="77777777" w:rsidR="00625AE0" w:rsidRDefault="00625AE0" w:rsidP="00625AE0">
      <w:pPr>
        <w:ind w:firstLine="440"/>
      </w:pPr>
      <w:r>
        <w:t>（</w:t>
      </w:r>
      <w:r>
        <w:t>4</w:t>
      </w:r>
      <w:r>
        <w:t>）动力臂：从支点到</w:t>
      </w:r>
      <w:r>
        <w:rPr>
          <w:color w:val="FF0000"/>
          <w:u w:val="single" w:color="000000"/>
        </w:rPr>
        <w:t xml:space="preserve">  </w:t>
      </w:r>
      <w:r>
        <w:rPr>
          <w:color w:val="FF0000"/>
          <w:u w:val="single" w:color="000000"/>
        </w:rPr>
        <w:t>动力作用线</w:t>
      </w:r>
      <w:r>
        <w:rPr>
          <w:color w:val="FF0000"/>
          <w:u w:val="single" w:color="000000"/>
        </w:rPr>
        <w:t xml:space="preserve">  </w:t>
      </w:r>
      <w:r>
        <w:t>的距离，用字母</w:t>
      </w:r>
      <m:oMath>
        <m:sSub>
          <m:sSubPr>
            <m:ctrlPr>
              <w:rPr>
                <w:rFonts w:ascii="Cambria Math" w:eastAsia="Cambria Math" w:hAnsi="Cambria Math" w:cs="Cambria Math"/>
              </w:rPr>
            </m:ctrlPr>
          </m:sSubPr>
          <m:e>
            <m:r>
              <w:rPr>
                <w:rFonts w:ascii="Cambria Math" w:eastAsia="Cambria Math" w:hAnsi="Cambria Math" w:cs="Cambria Math"/>
              </w:rPr>
              <m:t>L</m:t>
            </m:r>
          </m:e>
          <m:sub>
            <m:r>
              <w:rPr>
                <w:rFonts w:ascii="Cambria Math" w:eastAsia="Cambria Math" w:hAnsi="Cambria Math" w:cs="Cambria Math"/>
              </w:rPr>
              <m:t>1</m:t>
            </m:r>
          </m:sub>
        </m:sSub>
      </m:oMath>
      <w:r>
        <w:t xml:space="preserve"> </w:t>
      </w:r>
      <w:r>
        <w:t>表示。</w:t>
      </w:r>
    </w:p>
    <w:p w14:paraId="7527FEE3" w14:textId="77777777" w:rsidR="00625AE0" w:rsidRDefault="00625AE0" w:rsidP="00625AE0">
      <w:pPr>
        <w:ind w:firstLine="440"/>
      </w:pPr>
      <w:r>
        <w:t>（</w:t>
      </w:r>
      <w:r>
        <w:t>5</w:t>
      </w:r>
      <w:r>
        <w:t>）阻力臂：从支点到</w:t>
      </w:r>
      <w:r>
        <w:rPr>
          <w:color w:val="FF0000"/>
          <w:u w:val="single" w:color="000000"/>
        </w:rPr>
        <w:t xml:space="preserve">  </w:t>
      </w:r>
      <w:r>
        <w:rPr>
          <w:color w:val="FF0000"/>
          <w:u w:val="single" w:color="000000"/>
        </w:rPr>
        <w:t>阻力作用线</w:t>
      </w:r>
      <w:r>
        <w:rPr>
          <w:color w:val="FF0000"/>
          <w:u w:val="single" w:color="000000"/>
        </w:rPr>
        <w:t xml:space="preserve">  </w:t>
      </w:r>
      <w:r>
        <w:t>的距离，用字母</w:t>
      </w:r>
      <m:oMath>
        <m:sSub>
          <m:sSubPr>
            <m:ctrlPr>
              <w:rPr>
                <w:rFonts w:ascii="Cambria Math" w:eastAsia="Cambria Math" w:hAnsi="Cambria Math" w:cs="Cambria Math"/>
              </w:rPr>
            </m:ctrlPr>
          </m:sSubPr>
          <m:e>
            <m:r>
              <w:rPr>
                <w:rFonts w:ascii="Cambria Math" w:eastAsia="Cambria Math" w:hAnsi="Cambria Math" w:cs="Cambria Math"/>
              </w:rPr>
              <m:t>L</m:t>
            </m:r>
          </m:e>
          <m:sub>
            <m:r>
              <w:rPr>
                <w:rFonts w:ascii="Cambria Math" w:eastAsia="Cambria Math" w:hAnsi="Cambria Math" w:cs="Cambria Math"/>
              </w:rPr>
              <m:t>2</m:t>
            </m:r>
          </m:sub>
        </m:sSub>
      </m:oMath>
      <w:r>
        <w:t xml:space="preserve"> </w:t>
      </w:r>
      <w:r>
        <w:t>表示。</w:t>
      </w:r>
    </w:p>
    <w:p w14:paraId="1A6A4008" w14:textId="77777777" w:rsidR="00625AE0" w:rsidRDefault="00625AE0" w:rsidP="00625AE0">
      <w:pPr>
        <w:ind w:firstLine="440"/>
      </w:pPr>
      <w:r>
        <w:t>3.</w:t>
      </w:r>
      <w:r>
        <w:t>杠杆的平衡条件</w:t>
      </w:r>
    </w:p>
    <w:p w14:paraId="7927263B" w14:textId="77777777" w:rsidR="00625AE0" w:rsidRDefault="00625AE0" w:rsidP="00625AE0">
      <w:pPr>
        <w:ind w:firstLine="440"/>
      </w:pPr>
      <w:r>
        <w:t>动力×动力臂</w:t>
      </w:r>
      <w:r>
        <w:t>=</w:t>
      </w:r>
      <w:r>
        <w:t>阻力×阻力臂，即</w:t>
      </w:r>
      <w:r>
        <w:rPr>
          <w:color w:val="FF0000"/>
          <w:u w:val="single" w:color="000000"/>
        </w:rPr>
        <w:t xml:space="preserve">  </w:t>
      </w:r>
      <m:oMath>
        <m:sSub>
          <m:sSubPr>
            <m:ctrlPr>
              <w:rPr>
                <w:rFonts w:ascii="Cambria Math" w:eastAsia="Cambria Math" w:hAnsi="Cambria Math" w:cs="Cambria Math"/>
                <w:color w:val="FF0000"/>
                <w:u w:val="single" w:color="000000"/>
              </w:rPr>
            </m:ctrlPr>
          </m:sSubPr>
          <m:e>
            <m:r>
              <w:rPr>
                <w:rFonts w:ascii="Cambria Math" w:eastAsia="Cambria Math" w:hAnsi="Cambria Math" w:cs="Cambria Math"/>
                <w:color w:val="FF0000"/>
                <w:u w:val="single" w:color="000000"/>
              </w:rPr>
              <m:t>F</m:t>
            </m:r>
          </m:e>
          <m:sub>
            <m:r>
              <w:rPr>
                <w:rFonts w:ascii="Cambria Math" w:eastAsia="Cambria Math" w:hAnsi="Cambria Math" w:cs="Cambria Math"/>
                <w:color w:val="FF0000"/>
                <w:u w:val="single" w:color="000000"/>
              </w:rPr>
              <m:t>1</m:t>
            </m:r>
          </m:sub>
        </m:sSub>
        <m:sSub>
          <m:sSubPr>
            <m:ctrlPr>
              <w:rPr>
                <w:rFonts w:ascii="Cambria Math" w:eastAsia="Cambria Math" w:hAnsi="Cambria Math" w:cs="Cambria Math"/>
                <w:color w:val="FF0000"/>
                <w:u w:val="single" w:color="000000"/>
              </w:rPr>
            </m:ctrlPr>
          </m:sSubPr>
          <m:e>
            <m:r>
              <w:rPr>
                <w:rFonts w:ascii="Cambria Math" w:eastAsia="Cambria Math" w:hAnsi="Cambria Math" w:cs="Cambria Math"/>
                <w:color w:val="FF0000"/>
                <w:u w:val="single" w:color="000000"/>
              </w:rPr>
              <m:t>L</m:t>
            </m:r>
          </m:e>
          <m:sub>
            <m:r>
              <w:rPr>
                <w:rFonts w:ascii="Cambria Math" w:eastAsia="Cambria Math" w:hAnsi="Cambria Math" w:cs="Cambria Math"/>
                <w:color w:val="FF0000"/>
                <w:u w:val="single" w:color="000000"/>
              </w:rPr>
              <m:t>1</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w:rPr>
                <w:rFonts w:ascii="Cambria Math" w:eastAsia="Cambria Math" w:hAnsi="Cambria Math" w:cs="Cambria Math"/>
                <w:color w:val="FF0000"/>
                <w:u w:val="single" w:color="000000"/>
              </w:rPr>
              <m:t>F</m:t>
            </m:r>
          </m:e>
          <m:sub>
            <m:r>
              <w:rPr>
                <w:rFonts w:ascii="Cambria Math" w:eastAsia="Cambria Math" w:hAnsi="Cambria Math" w:cs="Cambria Math"/>
                <w:color w:val="FF0000"/>
                <w:u w:val="single" w:color="000000"/>
              </w:rPr>
              <m:t>2</m:t>
            </m:r>
          </m:sub>
        </m:sSub>
        <m:sSub>
          <m:sSubPr>
            <m:ctrlPr>
              <w:rPr>
                <w:rFonts w:ascii="Cambria Math" w:eastAsia="Cambria Math" w:hAnsi="Cambria Math" w:cs="Cambria Math"/>
                <w:color w:val="FF0000"/>
                <w:u w:val="single" w:color="000000"/>
              </w:rPr>
            </m:ctrlPr>
          </m:sSubPr>
          <m:e>
            <m:r>
              <w:rPr>
                <w:rFonts w:ascii="Cambria Math" w:eastAsia="Cambria Math" w:hAnsi="Cambria Math" w:cs="Cambria Math"/>
                <w:color w:val="FF0000"/>
                <w:u w:val="single" w:color="000000"/>
              </w:rPr>
              <m:t>L</m:t>
            </m:r>
          </m:e>
          <m:sub>
            <m:r>
              <w:rPr>
                <w:rFonts w:ascii="Cambria Math" w:eastAsia="Cambria Math" w:hAnsi="Cambria Math" w:cs="Cambria Math"/>
                <w:color w:val="FF0000"/>
                <w:u w:val="single" w:color="000000"/>
              </w:rPr>
              <m:t>2</m:t>
            </m:r>
          </m:sub>
        </m:sSub>
      </m:oMath>
      <w:r>
        <w:t xml:space="preserve"> </w:t>
      </w:r>
      <w:r>
        <w:rPr>
          <w:color w:val="FF0000"/>
          <w:u w:val="single" w:color="000000"/>
        </w:rPr>
        <w:t xml:space="preserve">  </w:t>
      </w:r>
      <w:r>
        <w:t>。</w:t>
      </w:r>
    </w:p>
    <w:p w14:paraId="6DF28F88" w14:textId="77777777" w:rsidR="00625AE0" w:rsidRDefault="00625AE0" w:rsidP="00625AE0">
      <w:pPr>
        <w:ind w:firstLine="440"/>
      </w:pPr>
      <w:r>
        <w:t>4.</w:t>
      </w:r>
      <w:r>
        <w:t>杠杆的分类</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000" w:firstRow="0" w:lastRow="0" w:firstColumn="0" w:lastColumn="0" w:noHBand="0" w:noVBand="0"/>
      </w:tblPr>
      <w:tblGrid>
        <w:gridCol w:w="734"/>
        <w:gridCol w:w="922"/>
        <w:gridCol w:w="912"/>
        <w:gridCol w:w="1602"/>
        <w:gridCol w:w="4130"/>
      </w:tblGrid>
      <w:tr w:rsidR="00625AE0" w14:paraId="0F0CE2C1" w14:textId="77777777" w:rsidTr="00686243">
        <w:trPr>
          <w:jc w:val="center"/>
        </w:trPr>
        <w:tc>
          <w:tcPr>
            <w:tcW w:w="0" w:type="auto"/>
            <w:tcBorders>
              <w:top w:val="single" w:sz="1" w:space="0" w:color="666666"/>
              <w:left w:val="single" w:sz="1" w:space="0" w:color="666666"/>
              <w:bottom w:val="single" w:sz="1" w:space="0" w:color="666666"/>
              <w:right w:val="single" w:sz="1" w:space="0" w:color="666666"/>
            </w:tcBorders>
          </w:tcPr>
          <w:p w14:paraId="0D79360B" w14:textId="77777777" w:rsidR="00625AE0" w:rsidRDefault="00625AE0" w:rsidP="00686243">
            <w:r>
              <w:rPr>
                <w:rFonts w:hAnsi="Times New Roman"/>
              </w:rPr>
              <w:t>分类</w:t>
            </w:r>
          </w:p>
        </w:tc>
        <w:tc>
          <w:tcPr>
            <w:tcW w:w="0" w:type="auto"/>
            <w:tcBorders>
              <w:top w:val="single" w:sz="1" w:space="0" w:color="666666"/>
              <w:left w:val="single" w:sz="1" w:space="0" w:color="666666"/>
              <w:bottom w:val="single" w:sz="1" w:space="0" w:color="666666"/>
              <w:right w:val="single" w:sz="1" w:space="0" w:color="666666"/>
            </w:tcBorders>
          </w:tcPr>
          <w:p w14:paraId="7E1AEB2E" w14:textId="77777777" w:rsidR="00625AE0" w:rsidRDefault="00625AE0" w:rsidP="00686243">
            <w:r>
              <w:rPr>
                <w:rFonts w:hAnsi="Times New Roman"/>
              </w:rPr>
              <w:t>力臂关系</w:t>
            </w:r>
          </w:p>
        </w:tc>
        <w:tc>
          <w:tcPr>
            <w:tcW w:w="0" w:type="auto"/>
            <w:tcBorders>
              <w:top w:val="single" w:sz="1" w:space="0" w:color="666666"/>
              <w:left w:val="single" w:sz="1" w:space="0" w:color="666666"/>
              <w:bottom w:val="single" w:sz="1" w:space="0" w:color="666666"/>
              <w:right w:val="single" w:sz="1" w:space="0" w:color="666666"/>
            </w:tcBorders>
          </w:tcPr>
          <w:p w14:paraId="69BD43D6" w14:textId="77777777" w:rsidR="00625AE0" w:rsidRDefault="00625AE0" w:rsidP="00686243">
            <w:r>
              <w:rPr>
                <w:rFonts w:hAnsi="Times New Roman"/>
              </w:rPr>
              <w:t>力的关系</w:t>
            </w:r>
          </w:p>
        </w:tc>
        <w:tc>
          <w:tcPr>
            <w:tcW w:w="0" w:type="auto"/>
            <w:tcBorders>
              <w:top w:val="single" w:sz="1" w:space="0" w:color="666666"/>
              <w:left w:val="single" w:sz="1" w:space="0" w:color="666666"/>
              <w:bottom w:val="single" w:sz="1" w:space="0" w:color="666666"/>
              <w:right w:val="single" w:sz="1" w:space="0" w:color="666666"/>
            </w:tcBorders>
          </w:tcPr>
          <w:p w14:paraId="1CE059F6" w14:textId="77777777" w:rsidR="00625AE0" w:rsidRDefault="00625AE0" w:rsidP="00686243">
            <w:r>
              <w:rPr>
                <w:rFonts w:hAnsi="Times New Roman"/>
              </w:rPr>
              <w:t>特点</w:t>
            </w:r>
          </w:p>
        </w:tc>
        <w:tc>
          <w:tcPr>
            <w:tcW w:w="0" w:type="auto"/>
            <w:tcBorders>
              <w:top w:val="single" w:sz="1" w:space="0" w:color="666666"/>
              <w:left w:val="single" w:sz="1" w:space="0" w:color="666666"/>
              <w:bottom w:val="single" w:sz="1" w:space="0" w:color="666666"/>
              <w:right w:val="single" w:sz="1" w:space="0" w:color="666666"/>
            </w:tcBorders>
          </w:tcPr>
          <w:p w14:paraId="65E7F773" w14:textId="77777777" w:rsidR="00625AE0" w:rsidRDefault="00625AE0" w:rsidP="00686243">
            <w:r>
              <w:rPr>
                <w:rFonts w:hAnsi="Times New Roman"/>
              </w:rPr>
              <w:t>生活实例</w:t>
            </w:r>
          </w:p>
        </w:tc>
      </w:tr>
      <w:tr w:rsidR="00625AE0" w14:paraId="3493BD42" w14:textId="77777777" w:rsidTr="00686243">
        <w:trPr>
          <w:jc w:val="center"/>
        </w:trPr>
        <w:tc>
          <w:tcPr>
            <w:tcW w:w="0" w:type="auto"/>
            <w:tcBorders>
              <w:top w:val="single" w:sz="1" w:space="0" w:color="666666"/>
              <w:left w:val="single" w:sz="1" w:space="0" w:color="666666"/>
              <w:bottom w:val="single" w:sz="1" w:space="0" w:color="666666"/>
              <w:right w:val="single" w:sz="1" w:space="0" w:color="666666"/>
            </w:tcBorders>
          </w:tcPr>
          <w:p w14:paraId="7C63AFC5" w14:textId="77777777" w:rsidR="00625AE0" w:rsidRDefault="00625AE0" w:rsidP="00686243">
            <w:r>
              <w:rPr>
                <w:rFonts w:hAnsi="Times New Roman"/>
              </w:rPr>
              <w:t>省力杠杆</w:t>
            </w:r>
          </w:p>
        </w:tc>
        <w:tc>
          <w:tcPr>
            <w:tcW w:w="0" w:type="auto"/>
            <w:tcBorders>
              <w:top w:val="single" w:sz="1" w:space="0" w:color="666666"/>
              <w:left w:val="single" w:sz="1" w:space="0" w:color="666666"/>
              <w:bottom w:val="single" w:sz="1" w:space="0" w:color="666666"/>
              <w:right w:val="single" w:sz="1" w:space="0" w:color="666666"/>
            </w:tcBorders>
          </w:tcPr>
          <w:p w14:paraId="175B1879" w14:textId="77777777" w:rsidR="00625AE0" w:rsidRDefault="002F1124" w:rsidP="00686243">
            <m:oMath>
              <m:sSub>
                <m:sSubPr>
                  <m:ctrlPr>
                    <w:rPr>
                      <w:rFonts w:ascii="Cambria Math" w:eastAsia="Cambria Math" w:hAnsi="Cambria Math" w:cs="Cambria Math"/>
                    </w:rPr>
                  </m:ctrlPr>
                </m:sSubPr>
                <m:e>
                  <m:r>
                    <w:rPr>
                      <w:rFonts w:ascii="Cambria Math" w:eastAsia="Cambria Math" w:hAnsi="Cambria Math" w:cs="Cambria Math"/>
                    </w:rPr>
                    <m:t>L</m:t>
                  </m:r>
                </m:e>
                <m:sub>
                  <m:r>
                    <w:rPr>
                      <w:rFonts w:ascii="Cambria Math" w:eastAsia="Cambria Math" w:hAnsi="Cambria Math" w:cs="Cambria Math"/>
                    </w:rPr>
                    <m:t>1</m:t>
                  </m:r>
                </m:sub>
              </m:sSub>
            </m:oMath>
            <w:r w:rsidR="00625AE0">
              <w:t xml:space="preserve"> </w:t>
            </w:r>
            <w:r w:rsidR="00625AE0">
              <w:rPr>
                <w:rFonts w:hAnsi="Times New Roman"/>
              </w:rPr>
              <w:t>①</w:t>
            </w:r>
            <w:r w:rsidR="00625AE0">
              <w:rPr>
                <w:rFonts w:hAnsi="Times New Roman"/>
                <w:color w:val="FF0000"/>
                <w:u w:val="single" w:color="000000"/>
              </w:rPr>
              <w:t xml:space="preserve">  </w:t>
            </w:r>
            <w:r w:rsidR="00625AE0">
              <w:rPr>
                <w:rFonts w:hAnsi="Times New Roman"/>
                <w:color w:val="FF0000"/>
                <w:u w:val="single" w:color="000000"/>
              </w:rPr>
              <w:t>＞</w:t>
            </w:r>
            <w:r w:rsidR="00625AE0">
              <w:rPr>
                <w:rFonts w:hAnsi="Times New Roman"/>
                <w:color w:val="FF0000"/>
                <w:u w:val="single" w:color="000000"/>
              </w:rPr>
              <w:t xml:space="preserve">  </w:t>
            </w:r>
            <m:oMath>
              <m:sSub>
                <m:sSubPr>
                  <m:ctrlPr>
                    <w:rPr>
                      <w:rFonts w:ascii="Cambria Math" w:eastAsia="Cambria Math" w:hAnsi="Cambria Math" w:cs="Cambria Math"/>
                    </w:rPr>
                  </m:ctrlPr>
                </m:sSubPr>
                <m:e>
                  <m:r>
                    <w:rPr>
                      <w:rFonts w:ascii="Cambria Math" w:eastAsia="Cambria Math" w:hAnsi="Cambria Math" w:cs="Cambria Math"/>
                    </w:rPr>
                    <m:t>L</m:t>
                  </m:r>
                </m:e>
                <m:sub>
                  <m:r>
                    <w:rPr>
                      <w:rFonts w:ascii="Cambria Math" w:eastAsia="Cambria Math" w:hAnsi="Cambria Math" w:cs="Cambria Math"/>
                    </w:rPr>
                    <m:t>2</m:t>
                  </m:r>
                </m:sub>
              </m:sSub>
            </m:oMath>
            <w:r w:rsidR="00625AE0">
              <w:t xml:space="preserve"> </w:t>
            </w:r>
          </w:p>
        </w:tc>
        <w:tc>
          <w:tcPr>
            <w:tcW w:w="0" w:type="auto"/>
            <w:tcBorders>
              <w:top w:val="single" w:sz="1" w:space="0" w:color="666666"/>
              <w:left w:val="single" w:sz="1" w:space="0" w:color="666666"/>
              <w:bottom w:val="single" w:sz="1" w:space="0" w:color="666666"/>
              <w:right w:val="single" w:sz="1" w:space="0" w:color="666666"/>
            </w:tcBorders>
          </w:tcPr>
          <w:p w14:paraId="1CC68FD5" w14:textId="77777777" w:rsidR="00625AE0" w:rsidRDefault="002F1124" w:rsidP="00686243">
            <m:oMath>
              <m:sSub>
                <m:sSubPr>
                  <m:ctrlPr>
                    <w:rPr>
                      <w:rFonts w:ascii="Cambria Math" w:eastAsia="Cambria Math" w:hAnsi="Cambria Math" w:cs="Cambria Math"/>
                    </w:rPr>
                  </m:ctrlPr>
                </m:sSubPr>
                <m:e>
                  <m:r>
                    <w:rPr>
                      <w:rFonts w:ascii="Cambria Math" w:eastAsia="Cambria Math" w:hAnsi="Cambria Math" w:cs="Cambria Math"/>
                    </w:rPr>
                    <m:t>F</m:t>
                  </m:r>
                </m:e>
                <m:sub>
                  <m:r>
                    <w:rPr>
                      <w:rFonts w:ascii="Cambria Math" w:eastAsia="Cambria Math" w:hAnsi="Cambria Math" w:cs="Cambria Math"/>
                    </w:rPr>
                    <m:t>1</m:t>
                  </m:r>
                </m:sub>
              </m:sSub>
            </m:oMath>
            <w:r w:rsidR="00625AE0">
              <w:t xml:space="preserve"> </w:t>
            </w:r>
            <w:r w:rsidR="00625AE0">
              <w:rPr>
                <w:rFonts w:hAnsi="Times New Roman"/>
              </w:rPr>
              <w:t>②</w:t>
            </w:r>
            <w:r w:rsidR="00625AE0">
              <w:rPr>
                <w:rFonts w:hAnsi="Times New Roman"/>
                <w:color w:val="FF0000"/>
                <w:u w:val="single" w:color="000000"/>
              </w:rPr>
              <w:t xml:space="preserve">  </w:t>
            </w:r>
            <w:r w:rsidR="00625AE0">
              <w:rPr>
                <w:rFonts w:hAnsi="Times New Roman"/>
                <w:color w:val="FF0000"/>
                <w:u w:val="single" w:color="000000"/>
              </w:rPr>
              <w:t>＜</w:t>
            </w:r>
            <w:r w:rsidR="00625AE0">
              <w:rPr>
                <w:rFonts w:hAnsi="Times New Roman"/>
                <w:color w:val="FF0000"/>
                <w:u w:val="single" w:color="000000"/>
              </w:rPr>
              <w:t xml:space="preserve">  </w:t>
            </w:r>
            <m:oMath>
              <m:sSub>
                <m:sSubPr>
                  <m:ctrlPr>
                    <w:rPr>
                      <w:rFonts w:ascii="Cambria Math" w:eastAsia="Cambria Math" w:hAnsi="Cambria Math" w:cs="Cambria Math"/>
                    </w:rPr>
                  </m:ctrlPr>
                </m:sSubPr>
                <m:e>
                  <m:r>
                    <w:rPr>
                      <w:rFonts w:ascii="Cambria Math" w:eastAsia="Cambria Math" w:hAnsi="Cambria Math" w:cs="Cambria Math"/>
                    </w:rPr>
                    <m:t>F</m:t>
                  </m:r>
                </m:e>
                <m:sub>
                  <m:r>
                    <w:rPr>
                      <w:rFonts w:ascii="Cambria Math" w:eastAsia="Cambria Math" w:hAnsi="Cambria Math" w:cs="Cambria Math"/>
                    </w:rPr>
                    <m:t>2</m:t>
                  </m:r>
                </m:sub>
              </m:sSub>
            </m:oMath>
            <w:r w:rsidR="00625AE0">
              <w:t xml:space="preserve"> </w:t>
            </w:r>
          </w:p>
        </w:tc>
        <w:tc>
          <w:tcPr>
            <w:tcW w:w="0" w:type="auto"/>
            <w:tcBorders>
              <w:top w:val="single" w:sz="1" w:space="0" w:color="666666"/>
              <w:left w:val="single" w:sz="1" w:space="0" w:color="666666"/>
              <w:bottom w:val="single" w:sz="1" w:space="0" w:color="666666"/>
              <w:right w:val="single" w:sz="1" w:space="0" w:color="666666"/>
            </w:tcBorders>
          </w:tcPr>
          <w:p w14:paraId="0888A8DD" w14:textId="77777777" w:rsidR="00625AE0" w:rsidRDefault="00625AE0" w:rsidP="00686243">
            <w:r>
              <w:rPr>
                <w:rFonts w:hAnsi="Times New Roman"/>
              </w:rPr>
              <w:t>③</w:t>
            </w:r>
            <w:r>
              <w:rPr>
                <w:rFonts w:hAnsi="Times New Roman"/>
                <w:color w:val="FF0000"/>
                <w:u w:val="single" w:color="000000"/>
              </w:rPr>
              <w:t xml:space="preserve">  </w:t>
            </w:r>
            <w:r>
              <w:rPr>
                <w:rFonts w:hAnsi="Times New Roman"/>
                <w:color w:val="FF0000"/>
                <w:u w:val="single" w:color="000000"/>
              </w:rPr>
              <w:t>省力</w:t>
            </w:r>
            <w:proofErr w:type="gramStart"/>
            <w:r>
              <w:rPr>
                <w:rFonts w:hAnsi="Times New Roman"/>
                <w:color w:val="FF0000"/>
                <w:u w:val="single" w:color="000000"/>
              </w:rPr>
              <w:t>费距离</w:t>
            </w:r>
            <w:proofErr w:type="gramEnd"/>
            <w:r>
              <w:rPr>
                <w:rFonts w:hAnsi="Times New Roman"/>
                <w:color w:val="FF0000"/>
                <w:u w:val="single" w:color="000000"/>
              </w:rPr>
              <w:t xml:space="preserve">  </w:t>
            </w:r>
          </w:p>
        </w:tc>
        <w:tc>
          <w:tcPr>
            <w:tcW w:w="0" w:type="auto"/>
            <w:tcBorders>
              <w:top w:val="single" w:sz="1" w:space="0" w:color="666666"/>
              <w:left w:val="single" w:sz="1" w:space="0" w:color="666666"/>
              <w:bottom w:val="single" w:sz="1" w:space="0" w:color="666666"/>
              <w:right w:val="single" w:sz="1" w:space="0" w:color="666666"/>
            </w:tcBorders>
          </w:tcPr>
          <w:p w14:paraId="7DC2C886" w14:textId="77777777" w:rsidR="00625AE0" w:rsidRDefault="00625AE0" w:rsidP="00686243">
            <w:r>
              <w:rPr>
                <w:rFonts w:hAnsi="Times New Roman"/>
              </w:rPr>
              <w:t>起子、开瓶器、撬棒、铡刀、羊角锤等</w:t>
            </w:r>
          </w:p>
        </w:tc>
      </w:tr>
      <w:tr w:rsidR="00625AE0" w14:paraId="7889DB16" w14:textId="77777777" w:rsidTr="00686243">
        <w:trPr>
          <w:jc w:val="center"/>
        </w:trPr>
        <w:tc>
          <w:tcPr>
            <w:tcW w:w="0" w:type="auto"/>
            <w:tcBorders>
              <w:top w:val="single" w:sz="1" w:space="0" w:color="666666"/>
              <w:left w:val="single" w:sz="1" w:space="0" w:color="666666"/>
              <w:bottom w:val="single" w:sz="1" w:space="0" w:color="666666"/>
              <w:right w:val="single" w:sz="1" w:space="0" w:color="666666"/>
            </w:tcBorders>
          </w:tcPr>
          <w:p w14:paraId="22D05B21" w14:textId="77777777" w:rsidR="00625AE0" w:rsidRDefault="00625AE0" w:rsidP="00686243">
            <w:r>
              <w:rPr>
                <w:rFonts w:hAnsi="Times New Roman"/>
              </w:rPr>
              <w:t>费力杠杆</w:t>
            </w:r>
          </w:p>
        </w:tc>
        <w:tc>
          <w:tcPr>
            <w:tcW w:w="0" w:type="auto"/>
            <w:tcBorders>
              <w:top w:val="single" w:sz="1" w:space="0" w:color="666666"/>
              <w:left w:val="single" w:sz="1" w:space="0" w:color="666666"/>
              <w:bottom w:val="single" w:sz="1" w:space="0" w:color="666666"/>
              <w:right w:val="single" w:sz="1" w:space="0" w:color="666666"/>
            </w:tcBorders>
          </w:tcPr>
          <w:p w14:paraId="2E44C5C6" w14:textId="77777777" w:rsidR="00625AE0" w:rsidRDefault="002F1124" w:rsidP="00686243">
            <m:oMath>
              <m:sSub>
                <m:sSubPr>
                  <m:ctrlPr>
                    <w:rPr>
                      <w:rFonts w:ascii="Cambria Math" w:eastAsia="Cambria Math" w:hAnsi="Cambria Math" w:cs="Cambria Math"/>
                    </w:rPr>
                  </m:ctrlPr>
                </m:sSubPr>
                <m:e>
                  <m:r>
                    <w:rPr>
                      <w:rFonts w:ascii="Cambria Math" w:eastAsia="Cambria Math" w:hAnsi="Cambria Math" w:cs="Cambria Math"/>
                    </w:rPr>
                    <m:t>L</m:t>
                  </m:r>
                </m:e>
                <m:sub>
                  <m:r>
                    <w:rPr>
                      <w:rFonts w:ascii="Cambria Math" w:eastAsia="Cambria Math" w:hAnsi="Cambria Math" w:cs="Cambria Math"/>
                    </w:rPr>
                    <m:t>1</m:t>
                  </m:r>
                </m:sub>
              </m:sSub>
            </m:oMath>
            <w:r w:rsidR="00625AE0">
              <w:t xml:space="preserve"> </w:t>
            </w:r>
            <w:r w:rsidR="00625AE0">
              <w:rPr>
                <w:rFonts w:hAnsi="Times New Roman"/>
              </w:rPr>
              <w:t>④</w:t>
            </w:r>
            <w:r w:rsidR="00625AE0">
              <w:rPr>
                <w:rFonts w:hAnsi="Times New Roman"/>
                <w:color w:val="FF0000"/>
                <w:u w:val="single" w:color="000000"/>
              </w:rPr>
              <w:t xml:space="preserve">  </w:t>
            </w:r>
            <w:r w:rsidR="00625AE0">
              <w:rPr>
                <w:rFonts w:hAnsi="Times New Roman"/>
                <w:color w:val="FF0000"/>
                <w:u w:val="single" w:color="000000"/>
              </w:rPr>
              <w:t>＜</w:t>
            </w:r>
            <w:r w:rsidR="00625AE0">
              <w:rPr>
                <w:rFonts w:hAnsi="Times New Roman"/>
                <w:color w:val="FF0000"/>
                <w:u w:val="single" w:color="000000"/>
              </w:rPr>
              <w:t xml:space="preserve">  </w:t>
            </w:r>
            <m:oMath>
              <m:sSub>
                <m:sSubPr>
                  <m:ctrlPr>
                    <w:rPr>
                      <w:rFonts w:ascii="Cambria Math" w:eastAsia="Cambria Math" w:hAnsi="Cambria Math" w:cs="Cambria Math"/>
                    </w:rPr>
                  </m:ctrlPr>
                </m:sSubPr>
                <m:e>
                  <m:r>
                    <w:rPr>
                      <w:rFonts w:ascii="Cambria Math" w:eastAsia="Cambria Math" w:hAnsi="Cambria Math" w:cs="Cambria Math"/>
                    </w:rPr>
                    <m:t>L</m:t>
                  </m:r>
                </m:e>
                <m:sub>
                  <m:r>
                    <w:rPr>
                      <w:rFonts w:ascii="Cambria Math" w:eastAsia="Cambria Math" w:hAnsi="Cambria Math" w:cs="Cambria Math"/>
                    </w:rPr>
                    <m:t>2</m:t>
                  </m:r>
                </m:sub>
              </m:sSub>
            </m:oMath>
            <w:r w:rsidR="00625AE0">
              <w:t xml:space="preserve"> </w:t>
            </w:r>
          </w:p>
        </w:tc>
        <w:tc>
          <w:tcPr>
            <w:tcW w:w="0" w:type="auto"/>
            <w:tcBorders>
              <w:top w:val="single" w:sz="1" w:space="0" w:color="666666"/>
              <w:left w:val="single" w:sz="1" w:space="0" w:color="666666"/>
              <w:bottom w:val="single" w:sz="1" w:space="0" w:color="666666"/>
              <w:right w:val="single" w:sz="1" w:space="0" w:color="666666"/>
            </w:tcBorders>
          </w:tcPr>
          <w:p w14:paraId="1F640D08" w14:textId="77777777" w:rsidR="00625AE0" w:rsidRDefault="002F1124" w:rsidP="00686243">
            <m:oMath>
              <m:sSub>
                <m:sSubPr>
                  <m:ctrlPr>
                    <w:rPr>
                      <w:rFonts w:ascii="Cambria Math" w:eastAsia="Cambria Math" w:hAnsi="Cambria Math" w:cs="Cambria Math"/>
                    </w:rPr>
                  </m:ctrlPr>
                </m:sSubPr>
                <m:e>
                  <m:r>
                    <w:rPr>
                      <w:rFonts w:ascii="Cambria Math" w:eastAsia="Cambria Math" w:hAnsi="Cambria Math" w:cs="Cambria Math"/>
                    </w:rPr>
                    <m:t>F</m:t>
                  </m:r>
                </m:e>
                <m:sub>
                  <m:r>
                    <w:rPr>
                      <w:rFonts w:ascii="Cambria Math" w:eastAsia="Cambria Math" w:hAnsi="Cambria Math" w:cs="Cambria Math"/>
                    </w:rPr>
                    <m:t>1</m:t>
                  </m:r>
                </m:sub>
              </m:sSub>
            </m:oMath>
            <w:r w:rsidR="00625AE0">
              <w:t xml:space="preserve"> </w:t>
            </w:r>
            <w:r w:rsidR="00625AE0">
              <w:rPr>
                <w:rFonts w:hAnsi="Times New Roman"/>
              </w:rPr>
              <w:t>⑤</w:t>
            </w:r>
            <w:r w:rsidR="00625AE0">
              <w:rPr>
                <w:rFonts w:hAnsi="Times New Roman"/>
                <w:color w:val="FF0000"/>
                <w:u w:val="single" w:color="000000"/>
              </w:rPr>
              <w:t xml:space="preserve">  </w:t>
            </w:r>
            <w:r w:rsidR="00625AE0">
              <w:rPr>
                <w:rFonts w:hAnsi="Times New Roman"/>
                <w:color w:val="FF0000"/>
                <w:u w:val="single" w:color="000000"/>
              </w:rPr>
              <w:t>＞</w:t>
            </w:r>
            <w:r w:rsidR="00625AE0">
              <w:rPr>
                <w:rFonts w:hAnsi="Times New Roman"/>
                <w:color w:val="FF0000"/>
                <w:u w:val="single" w:color="000000"/>
              </w:rPr>
              <w:t xml:space="preserve">  </w:t>
            </w:r>
            <m:oMath>
              <m:sSub>
                <m:sSubPr>
                  <m:ctrlPr>
                    <w:rPr>
                      <w:rFonts w:ascii="Cambria Math" w:eastAsia="Cambria Math" w:hAnsi="Cambria Math" w:cs="Cambria Math"/>
                    </w:rPr>
                  </m:ctrlPr>
                </m:sSubPr>
                <m:e>
                  <m:r>
                    <w:rPr>
                      <w:rFonts w:ascii="Cambria Math" w:eastAsia="Cambria Math" w:hAnsi="Cambria Math" w:cs="Cambria Math"/>
                    </w:rPr>
                    <m:t>F</m:t>
                  </m:r>
                </m:e>
                <m:sub>
                  <m:r>
                    <w:rPr>
                      <w:rFonts w:ascii="Cambria Math" w:eastAsia="Cambria Math" w:hAnsi="Cambria Math" w:cs="Cambria Math"/>
                    </w:rPr>
                    <m:t>2</m:t>
                  </m:r>
                </m:sub>
              </m:sSub>
            </m:oMath>
            <w:r w:rsidR="00625AE0">
              <w:t xml:space="preserve"> </w:t>
            </w:r>
          </w:p>
        </w:tc>
        <w:tc>
          <w:tcPr>
            <w:tcW w:w="0" w:type="auto"/>
            <w:tcBorders>
              <w:top w:val="single" w:sz="1" w:space="0" w:color="666666"/>
              <w:left w:val="single" w:sz="1" w:space="0" w:color="666666"/>
              <w:bottom w:val="single" w:sz="1" w:space="0" w:color="666666"/>
              <w:right w:val="single" w:sz="1" w:space="0" w:color="666666"/>
            </w:tcBorders>
          </w:tcPr>
          <w:p w14:paraId="5C54A60D" w14:textId="77777777" w:rsidR="00625AE0" w:rsidRDefault="00625AE0" w:rsidP="00686243">
            <w:r>
              <w:rPr>
                <w:rFonts w:hAnsi="Times New Roman"/>
              </w:rPr>
              <w:t>⑥</w:t>
            </w:r>
            <w:r>
              <w:rPr>
                <w:rFonts w:hAnsi="Times New Roman"/>
                <w:color w:val="FF0000"/>
                <w:u w:val="single" w:color="000000"/>
              </w:rPr>
              <w:t xml:space="preserve">  </w:t>
            </w:r>
            <w:proofErr w:type="gramStart"/>
            <w:r>
              <w:rPr>
                <w:rFonts w:hAnsi="Times New Roman"/>
                <w:color w:val="FF0000"/>
                <w:u w:val="single" w:color="000000"/>
              </w:rPr>
              <w:t>省距离</w:t>
            </w:r>
            <w:proofErr w:type="gramEnd"/>
            <w:r>
              <w:rPr>
                <w:rFonts w:hAnsi="Times New Roman"/>
                <w:color w:val="FF0000"/>
                <w:u w:val="single" w:color="000000"/>
              </w:rPr>
              <w:t>费力</w:t>
            </w:r>
            <w:r>
              <w:rPr>
                <w:rFonts w:hAnsi="Times New Roman"/>
                <w:color w:val="FF0000"/>
                <w:u w:val="single" w:color="000000"/>
              </w:rPr>
              <w:t xml:space="preserve">  </w:t>
            </w:r>
          </w:p>
        </w:tc>
        <w:tc>
          <w:tcPr>
            <w:tcW w:w="0" w:type="auto"/>
            <w:tcBorders>
              <w:top w:val="single" w:sz="1" w:space="0" w:color="666666"/>
              <w:left w:val="single" w:sz="1" w:space="0" w:color="666666"/>
              <w:bottom w:val="single" w:sz="1" w:space="0" w:color="666666"/>
              <w:right w:val="single" w:sz="1" w:space="0" w:color="666666"/>
            </w:tcBorders>
          </w:tcPr>
          <w:p w14:paraId="367318C4" w14:textId="77777777" w:rsidR="00625AE0" w:rsidRDefault="00625AE0" w:rsidP="00686243">
            <w:r>
              <w:rPr>
                <w:rFonts w:hAnsi="Times New Roman"/>
              </w:rPr>
              <w:t>筷子、镊子、钓鱼时的钓鱼竿、理发剪刀、赛艇的船桨等</w:t>
            </w:r>
          </w:p>
        </w:tc>
      </w:tr>
      <w:tr w:rsidR="00625AE0" w14:paraId="2BBC6C6F" w14:textId="77777777" w:rsidTr="00686243">
        <w:trPr>
          <w:jc w:val="center"/>
        </w:trPr>
        <w:tc>
          <w:tcPr>
            <w:tcW w:w="0" w:type="auto"/>
            <w:tcBorders>
              <w:top w:val="single" w:sz="1" w:space="0" w:color="666666"/>
              <w:left w:val="single" w:sz="1" w:space="0" w:color="666666"/>
              <w:bottom w:val="single" w:sz="1" w:space="0" w:color="666666"/>
              <w:right w:val="single" w:sz="1" w:space="0" w:color="666666"/>
            </w:tcBorders>
          </w:tcPr>
          <w:p w14:paraId="5BA6CA8F" w14:textId="77777777" w:rsidR="00625AE0" w:rsidRDefault="00625AE0" w:rsidP="00686243">
            <w:r>
              <w:rPr>
                <w:rFonts w:hAnsi="Times New Roman"/>
              </w:rPr>
              <w:t>等臂杠杆</w:t>
            </w:r>
          </w:p>
        </w:tc>
        <w:tc>
          <w:tcPr>
            <w:tcW w:w="0" w:type="auto"/>
            <w:tcBorders>
              <w:top w:val="single" w:sz="1" w:space="0" w:color="666666"/>
              <w:left w:val="single" w:sz="1" w:space="0" w:color="666666"/>
              <w:bottom w:val="single" w:sz="1" w:space="0" w:color="666666"/>
              <w:right w:val="single" w:sz="1" w:space="0" w:color="666666"/>
            </w:tcBorders>
          </w:tcPr>
          <w:p w14:paraId="28B5BB9F" w14:textId="77777777" w:rsidR="00625AE0" w:rsidRDefault="002F1124" w:rsidP="00686243">
            <m:oMath>
              <m:sSub>
                <m:sSubPr>
                  <m:ctrlPr>
                    <w:rPr>
                      <w:rFonts w:ascii="Cambria Math" w:eastAsia="Cambria Math" w:hAnsi="Cambria Math" w:cs="Cambria Math"/>
                    </w:rPr>
                  </m:ctrlPr>
                </m:sSubPr>
                <m:e>
                  <m:r>
                    <w:rPr>
                      <w:rFonts w:ascii="Cambria Math" w:eastAsia="Cambria Math" w:hAnsi="Cambria Math" w:cs="Cambria Math"/>
                    </w:rPr>
                    <m:t>L</m:t>
                  </m:r>
                </m:e>
                <m:sub>
                  <m:r>
                    <w:rPr>
                      <w:rFonts w:ascii="Cambria Math" w:eastAsia="Cambria Math" w:hAnsi="Cambria Math" w:cs="Cambria Math"/>
                    </w:rPr>
                    <m:t>1</m:t>
                  </m:r>
                </m:sub>
              </m:sSub>
            </m:oMath>
            <w:r w:rsidR="00625AE0">
              <w:t xml:space="preserve"> </w:t>
            </w:r>
            <w:r w:rsidR="00625AE0">
              <w:rPr>
                <w:rFonts w:hAnsi="Times New Roman"/>
              </w:rPr>
              <w:t>⑦</w:t>
            </w:r>
            <w:r w:rsidR="00625AE0">
              <w:rPr>
                <w:rFonts w:hAnsi="Times New Roman"/>
                <w:color w:val="FF0000"/>
                <w:u w:val="single" w:color="000000"/>
              </w:rPr>
              <w:t xml:space="preserve">  =  </w:t>
            </w:r>
            <m:oMath>
              <m:sSub>
                <m:sSubPr>
                  <m:ctrlPr>
                    <w:rPr>
                      <w:rFonts w:ascii="Cambria Math" w:eastAsia="Cambria Math" w:hAnsi="Cambria Math" w:cs="Cambria Math"/>
                    </w:rPr>
                  </m:ctrlPr>
                </m:sSubPr>
                <m:e>
                  <m:r>
                    <w:rPr>
                      <w:rFonts w:ascii="Cambria Math" w:eastAsia="Cambria Math" w:hAnsi="Cambria Math" w:cs="Cambria Math"/>
                    </w:rPr>
                    <m:t>L</m:t>
                  </m:r>
                </m:e>
                <m:sub>
                  <m:r>
                    <w:rPr>
                      <w:rFonts w:ascii="Cambria Math" w:eastAsia="Cambria Math" w:hAnsi="Cambria Math" w:cs="Cambria Math"/>
                    </w:rPr>
                    <m:t>2</m:t>
                  </m:r>
                </m:sub>
              </m:sSub>
            </m:oMath>
            <w:r w:rsidR="00625AE0">
              <w:t xml:space="preserve"> </w:t>
            </w:r>
          </w:p>
        </w:tc>
        <w:tc>
          <w:tcPr>
            <w:tcW w:w="0" w:type="auto"/>
            <w:tcBorders>
              <w:top w:val="single" w:sz="1" w:space="0" w:color="666666"/>
              <w:left w:val="single" w:sz="1" w:space="0" w:color="666666"/>
              <w:bottom w:val="single" w:sz="1" w:space="0" w:color="666666"/>
              <w:right w:val="single" w:sz="1" w:space="0" w:color="666666"/>
            </w:tcBorders>
          </w:tcPr>
          <w:p w14:paraId="5EEB9D46" w14:textId="77777777" w:rsidR="00625AE0" w:rsidRDefault="002F1124" w:rsidP="00686243">
            <m:oMath>
              <m:sSub>
                <m:sSubPr>
                  <m:ctrlPr>
                    <w:rPr>
                      <w:rFonts w:ascii="Cambria Math" w:eastAsia="Cambria Math" w:hAnsi="Cambria Math" w:cs="Cambria Math"/>
                    </w:rPr>
                  </m:ctrlPr>
                </m:sSubPr>
                <m:e>
                  <m:r>
                    <w:rPr>
                      <w:rFonts w:ascii="Cambria Math" w:eastAsia="Cambria Math" w:hAnsi="Cambria Math" w:cs="Cambria Math"/>
                    </w:rPr>
                    <m:t>F</m:t>
                  </m:r>
                </m:e>
                <m:sub>
                  <m:r>
                    <w:rPr>
                      <w:rFonts w:ascii="Cambria Math" w:eastAsia="Cambria Math" w:hAnsi="Cambria Math" w:cs="Cambria Math"/>
                    </w:rPr>
                    <m:t>1</m:t>
                  </m:r>
                </m:sub>
              </m:sSub>
            </m:oMath>
            <w:r w:rsidR="00625AE0">
              <w:t xml:space="preserve"> </w:t>
            </w:r>
            <w:r w:rsidR="00625AE0">
              <w:rPr>
                <w:rFonts w:hAnsi="Times New Roman"/>
              </w:rPr>
              <w:t>⑧</w:t>
            </w:r>
            <w:r w:rsidR="00625AE0">
              <w:rPr>
                <w:rFonts w:hAnsi="Times New Roman"/>
                <w:color w:val="FF0000"/>
                <w:u w:val="single" w:color="000000"/>
              </w:rPr>
              <w:t xml:space="preserve">  =  </w:t>
            </w:r>
            <m:oMath>
              <m:sSub>
                <m:sSubPr>
                  <m:ctrlPr>
                    <w:rPr>
                      <w:rFonts w:ascii="Cambria Math" w:eastAsia="Cambria Math" w:hAnsi="Cambria Math" w:cs="Cambria Math"/>
                    </w:rPr>
                  </m:ctrlPr>
                </m:sSubPr>
                <m:e>
                  <m:r>
                    <w:rPr>
                      <w:rFonts w:ascii="Cambria Math" w:eastAsia="Cambria Math" w:hAnsi="Cambria Math" w:cs="Cambria Math"/>
                    </w:rPr>
                    <m:t>F</m:t>
                  </m:r>
                </m:e>
                <m:sub>
                  <m:r>
                    <w:rPr>
                      <w:rFonts w:ascii="Cambria Math" w:eastAsia="Cambria Math" w:hAnsi="Cambria Math" w:cs="Cambria Math"/>
                    </w:rPr>
                    <m:t>2</m:t>
                  </m:r>
                </m:sub>
              </m:sSub>
            </m:oMath>
            <w:r w:rsidR="00625AE0">
              <w:t xml:space="preserve"> </w:t>
            </w:r>
          </w:p>
        </w:tc>
        <w:tc>
          <w:tcPr>
            <w:tcW w:w="0" w:type="auto"/>
            <w:tcBorders>
              <w:top w:val="single" w:sz="1" w:space="0" w:color="666666"/>
              <w:left w:val="single" w:sz="1" w:space="0" w:color="666666"/>
              <w:bottom w:val="single" w:sz="1" w:space="0" w:color="666666"/>
              <w:right w:val="single" w:sz="1" w:space="0" w:color="666666"/>
            </w:tcBorders>
          </w:tcPr>
          <w:p w14:paraId="0FFD7075" w14:textId="77777777" w:rsidR="00625AE0" w:rsidRDefault="00625AE0" w:rsidP="00686243">
            <w:r>
              <w:rPr>
                <w:rFonts w:hAnsi="Times New Roman"/>
              </w:rPr>
              <w:t>⑨</w:t>
            </w:r>
            <w:r>
              <w:rPr>
                <w:rFonts w:hAnsi="Times New Roman"/>
                <w:color w:val="FF0000"/>
                <w:u w:val="single" w:color="000000"/>
              </w:rPr>
              <w:t xml:space="preserve">  </w:t>
            </w:r>
            <w:r>
              <w:rPr>
                <w:rFonts w:hAnsi="Times New Roman"/>
                <w:color w:val="FF0000"/>
                <w:u w:val="single" w:color="000000"/>
              </w:rPr>
              <w:t>不省力也不省距离</w:t>
            </w:r>
            <w:r>
              <w:rPr>
                <w:rFonts w:hAnsi="Times New Roman"/>
                <w:color w:val="FF0000"/>
                <w:u w:val="single" w:color="000000"/>
              </w:rPr>
              <w:t xml:space="preserve">  </w:t>
            </w:r>
          </w:p>
        </w:tc>
        <w:tc>
          <w:tcPr>
            <w:tcW w:w="0" w:type="auto"/>
            <w:tcBorders>
              <w:top w:val="single" w:sz="1" w:space="0" w:color="666666"/>
              <w:left w:val="single" w:sz="1" w:space="0" w:color="666666"/>
              <w:bottom w:val="single" w:sz="1" w:space="0" w:color="666666"/>
              <w:right w:val="single" w:sz="1" w:space="0" w:color="666666"/>
            </w:tcBorders>
          </w:tcPr>
          <w:p w14:paraId="08CFECCF" w14:textId="77777777" w:rsidR="00625AE0" w:rsidRDefault="00625AE0" w:rsidP="00686243">
            <w:r>
              <w:rPr>
                <w:rFonts w:hAnsi="Times New Roman"/>
              </w:rPr>
              <w:t>天平、跷跷板、定滑轮等</w:t>
            </w:r>
          </w:p>
        </w:tc>
      </w:tr>
    </w:tbl>
    <w:p w14:paraId="7698B0BE" w14:textId="77777777" w:rsidR="00625AE0" w:rsidRDefault="00625AE0" w:rsidP="00625AE0">
      <w:pPr>
        <w:ind w:firstLine="440"/>
      </w:pPr>
      <w:r>
        <w:t>注：轮轴为一个可以连续旋转的杠杆，应用有门把手、汽车方向盘、扳手、钓鱼竿（或放风筝）用的收线器的摇把等。</w:t>
      </w:r>
    </w:p>
    <w:p w14:paraId="5AC161BB" w14:textId="77777777" w:rsidR="00625AE0" w:rsidRDefault="00625AE0" w:rsidP="00625AE0">
      <w:pPr>
        <w:pStyle w:val="4"/>
      </w:pPr>
      <w:r>
        <w:t>知识点</w:t>
      </w:r>
      <w:r>
        <w:t xml:space="preserve">2 </w:t>
      </w:r>
      <w:r>
        <w:t>滑轮、滑轮组</w:t>
      </w:r>
    </w:p>
    <w:tbl>
      <w:tblPr>
        <w:tblW w:w="8789"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000" w:firstRow="0" w:lastRow="0" w:firstColumn="0" w:lastColumn="0" w:noHBand="0" w:noVBand="0"/>
      </w:tblPr>
      <w:tblGrid>
        <w:gridCol w:w="1666"/>
        <w:gridCol w:w="1666"/>
        <w:gridCol w:w="1874"/>
        <w:gridCol w:w="1743"/>
        <w:gridCol w:w="1840"/>
      </w:tblGrid>
      <w:tr w:rsidR="00625AE0" w14:paraId="69CE8C4B" w14:textId="77777777" w:rsidTr="00C86AF2">
        <w:trPr>
          <w:jc w:val="center"/>
        </w:trPr>
        <w:tc>
          <w:tcPr>
            <w:tcW w:w="1666" w:type="dxa"/>
            <w:tcBorders>
              <w:top w:val="single" w:sz="1" w:space="0" w:color="666666"/>
              <w:left w:val="single" w:sz="1" w:space="0" w:color="666666"/>
              <w:bottom w:val="single" w:sz="1" w:space="0" w:color="666666"/>
              <w:right w:val="single" w:sz="1" w:space="0" w:color="666666"/>
            </w:tcBorders>
          </w:tcPr>
          <w:p w14:paraId="47CF34C0" w14:textId="77777777" w:rsidR="00625AE0" w:rsidRDefault="00625AE0" w:rsidP="00686243">
            <w:r>
              <w:rPr>
                <w:rFonts w:hAnsi="Times New Roman"/>
              </w:rPr>
              <w:t>分类</w:t>
            </w:r>
          </w:p>
        </w:tc>
        <w:tc>
          <w:tcPr>
            <w:tcW w:w="1666" w:type="dxa"/>
            <w:tcBorders>
              <w:top w:val="single" w:sz="1" w:space="0" w:color="666666"/>
              <w:left w:val="single" w:sz="1" w:space="0" w:color="666666"/>
              <w:bottom w:val="single" w:sz="1" w:space="0" w:color="666666"/>
              <w:right w:val="single" w:sz="1" w:space="0" w:color="666666"/>
            </w:tcBorders>
          </w:tcPr>
          <w:p w14:paraId="73278037" w14:textId="77777777" w:rsidR="00625AE0" w:rsidRDefault="00625AE0" w:rsidP="00686243">
            <w:r>
              <w:rPr>
                <w:rFonts w:hAnsi="Times New Roman"/>
              </w:rPr>
              <w:t>定滑轮</w:t>
            </w:r>
          </w:p>
        </w:tc>
        <w:tc>
          <w:tcPr>
            <w:tcW w:w="1874" w:type="dxa"/>
            <w:tcBorders>
              <w:top w:val="single" w:sz="1" w:space="0" w:color="666666"/>
              <w:left w:val="single" w:sz="1" w:space="0" w:color="666666"/>
              <w:bottom w:val="single" w:sz="1" w:space="0" w:color="666666"/>
              <w:right w:val="single" w:sz="1" w:space="0" w:color="666666"/>
            </w:tcBorders>
          </w:tcPr>
          <w:p w14:paraId="4D6EAF59" w14:textId="77777777" w:rsidR="00625AE0" w:rsidRDefault="00625AE0" w:rsidP="00686243">
            <w:r>
              <w:rPr>
                <w:rFonts w:hAnsi="Times New Roman"/>
              </w:rPr>
              <w:t>动滑轮</w:t>
            </w:r>
          </w:p>
        </w:tc>
        <w:tc>
          <w:tcPr>
            <w:tcW w:w="3583" w:type="dxa"/>
            <w:gridSpan w:val="2"/>
            <w:tcBorders>
              <w:top w:val="single" w:sz="1" w:space="0" w:color="666666"/>
              <w:left w:val="single" w:sz="1" w:space="0" w:color="666666"/>
              <w:bottom w:val="single" w:sz="1" w:space="0" w:color="666666"/>
              <w:right w:val="single" w:sz="1" w:space="0" w:color="666666"/>
            </w:tcBorders>
          </w:tcPr>
          <w:p w14:paraId="2A49BC6E" w14:textId="77777777" w:rsidR="00625AE0" w:rsidRDefault="00625AE0" w:rsidP="00686243">
            <w:r>
              <w:rPr>
                <w:rFonts w:hAnsi="Times New Roman"/>
              </w:rPr>
              <w:t>一个定滑轮和一个动滑轮组成的滑轮组</w:t>
            </w:r>
          </w:p>
        </w:tc>
      </w:tr>
      <w:tr w:rsidR="00625AE0" w14:paraId="6C2B49A4" w14:textId="77777777" w:rsidTr="00C86AF2">
        <w:trPr>
          <w:jc w:val="center"/>
        </w:trPr>
        <w:tc>
          <w:tcPr>
            <w:tcW w:w="1666" w:type="dxa"/>
            <w:tcBorders>
              <w:top w:val="single" w:sz="1" w:space="0" w:color="666666"/>
              <w:left w:val="single" w:sz="1" w:space="0" w:color="666666"/>
              <w:bottom w:val="single" w:sz="1" w:space="0" w:color="666666"/>
              <w:right w:val="single" w:sz="1" w:space="0" w:color="666666"/>
            </w:tcBorders>
          </w:tcPr>
          <w:p w14:paraId="33E90C43" w14:textId="77777777" w:rsidR="00625AE0" w:rsidRDefault="00625AE0" w:rsidP="00686243">
            <w:r>
              <w:rPr>
                <w:rFonts w:hAnsi="Times New Roman"/>
              </w:rPr>
              <w:t>实质</w:t>
            </w:r>
          </w:p>
        </w:tc>
        <w:tc>
          <w:tcPr>
            <w:tcW w:w="1666" w:type="dxa"/>
            <w:tcBorders>
              <w:top w:val="single" w:sz="1" w:space="0" w:color="666666"/>
              <w:left w:val="single" w:sz="1" w:space="0" w:color="666666"/>
              <w:bottom w:val="single" w:sz="1" w:space="0" w:color="666666"/>
              <w:right w:val="single" w:sz="1" w:space="0" w:color="666666"/>
            </w:tcBorders>
          </w:tcPr>
          <w:p w14:paraId="0E883937" w14:textId="77777777" w:rsidR="00625AE0" w:rsidRDefault="00625AE0" w:rsidP="00686243">
            <w:r>
              <w:rPr>
                <w:rFonts w:hAnsi="Times New Roman"/>
              </w:rPr>
              <w:t>①</w:t>
            </w:r>
            <w:r>
              <w:rPr>
                <w:rFonts w:hAnsi="Times New Roman"/>
                <w:color w:val="FF0000"/>
                <w:u w:val="single" w:color="000000"/>
              </w:rPr>
              <w:t xml:space="preserve">  </w:t>
            </w:r>
            <w:r>
              <w:rPr>
                <w:rFonts w:hAnsi="Times New Roman"/>
                <w:color w:val="FF0000"/>
                <w:u w:val="single" w:color="000000"/>
              </w:rPr>
              <w:t>等臂</w:t>
            </w:r>
            <w:r>
              <w:rPr>
                <w:rFonts w:hAnsi="Times New Roman"/>
                <w:color w:val="FF0000"/>
                <w:u w:val="single" w:color="000000"/>
              </w:rPr>
              <w:t xml:space="preserve">  </w:t>
            </w:r>
            <w:r>
              <w:rPr>
                <w:rFonts w:hAnsi="Times New Roman"/>
              </w:rPr>
              <w:t>杠杆，即</w:t>
            </w:r>
            <m:oMath>
              <m:sSub>
                <m:sSubPr>
                  <m:ctrlPr>
                    <w:rPr>
                      <w:rFonts w:ascii="Cambria Math" w:eastAsia="Cambria Math" w:hAnsi="Cambria Math" w:cs="Cambria Math"/>
                    </w:rPr>
                  </m:ctrlPr>
                </m:sSubPr>
                <m:e>
                  <m:r>
                    <w:rPr>
                      <w:rFonts w:ascii="Cambria Math" w:eastAsia="Cambria Math" w:hAnsi="Cambria Math" w:cs="Cambria Math"/>
                    </w:rPr>
                    <m:t>L</m:t>
                  </m:r>
                </m:e>
                <m:sub>
                  <m:r>
                    <w:rPr>
                      <w:rFonts w:ascii="Cambria Math" w:eastAsia="Cambria Math" w:hAnsi="Cambria Math" w:cs="Cambria Math"/>
                    </w:rPr>
                    <m:t>1</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L</m:t>
                  </m:r>
                </m:e>
                <m:sub>
                  <m:r>
                    <w:rPr>
                      <w:rFonts w:ascii="Cambria Math" w:eastAsia="Cambria Math" w:hAnsi="Cambria Math" w:cs="Cambria Math"/>
                    </w:rPr>
                    <m:t>2</m:t>
                  </m:r>
                </m:sub>
              </m:sSub>
            </m:oMath>
            <w:r>
              <w:t xml:space="preserve"> </w:t>
            </w:r>
          </w:p>
        </w:tc>
        <w:tc>
          <w:tcPr>
            <w:tcW w:w="1874" w:type="dxa"/>
            <w:tcBorders>
              <w:top w:val="single" w:sz="1" w:space="0" w:color="666666"/>
              <w:left w:val="single" w:sz="1" w:space="0" w:color="666666"/>
              <w:bottom w:val="single" w:sz="1" w:space="0" w:color="666666"/>
              <w:right w:val="single" w:sz="1" w:space="0" w:color="666666"/>
            </w:tcBorders>
          </w:tcPr>
          <w:p w14:paraId="1B07A26A" w14:textId="77777777" w:rsidR="00625AE0" w:rsidRDefault="00625AE0" w:rsidP="00686243">
            <w:r>
              <w:rPr>
                <w:rFonts w:hAnsi="Times New Roman"/>
              </w:rPr>
              <w:t>动力臂是阻力臂</w:t>
            </w:r>
            <w:r>
              <w:rPr>
                <w:rFonts w:hAnsi="Times New Roman"/>
              </w:rPr>
              <w:t>②</w:t>
            </w:r>
            <w:r>
              <w:rPr>
                <w:rFonts w:hAnsi="Times New Roman"/>
                <w:color w:val="FF0000"/>
                <w:u w:val="single" w:color="000000"/>
              </w:rPr>
              <w:t xml:space="preserve">  2  </w:t>
            </w:r>
            <w:proofErr w:type="gramStart"/>
            <w:r>
              <w:rPr>
                <w:rFonts w:hAnsi="Times New Roman"/>
              </w:rPr>
              <w:t>倍</w:t>
            </w:r>
            <w:proofErr w:type="gramEnd"/>
            <w:r>
              <w:rPr>
                <w:rFonts w:hAnsi="Times New Roman"/>
              </w:rPr>
              <w:t>的杠杆，即</w:t>
            </w:r>
            <m:oMath>
              <m:sSub>
                <m:sSubPr>
                  <m:ctrlPr>
                    <w:rPr>
                      <w:rFonts w:ascii="Cambria Math" w:eastAsia="Cambria Math" w:hAnsi="Cambria Math" w:cs="Cambria Math"/>
                    </w:rPr>
                  </m:ctrlPr>
                </m:sSubPr>
                <m:e>
                  <m:r>
                    <w:rPr>
                      <w:rFonts w:ascii="Cambria Math" w:eastAsia="Cambria Math" w:hAnsi="Cambria Math" w:cs="Cambria Math"/>
                    </w:rPr>
                    <m:t>L</m:t>
                  </m:r>
                </m:e>
                <m:sub>
                  <m:r>
                    <w:rPr>
                      <w:rFonts w:ascii="Cambria Math" w:eastAsia="Cambria Math" w:hAnsi="Cambria Math" w:cs="Cambria Math"/>
                    </w:rPr>
                    <m:t>1</m:t>
                  </m:r>
                </m:sub>
              </m:sSub>
              <m:r>
                <m:rPr>
                  <m:sty m:val="p"/>
                </m:rPr>
                <w:rPr>
                  <w:rFonts w:ascii="Cambria Math" w:eastAsia="Cambria Math" w:hAnsi="Cambria Math" w:cs="Cambria Math"/>
                </w:rPr>
                <m:t>=</m:t>
              </m:r>
              <m:r>
                <w:rPr>
                  <w:rFonts w:ascii="Cambria Math" w:eastAsia="Cambria Math" w:hAnsi="Cambria Math" w:cs="Cambria Math"/>
                </w:rPr>
                <m:t>2</m:t>
              </m:r>
              <m:sSub>
                <m:sSubPr>
                  <m:ctrlPr>
                    <w:rPr>
                      <w:rFonts w:ascii="Cambria Math" w:eastAsia="Cambria Math" w:hAnsi="Cambria Math" w:cs="Cambria Math"/>
                    </w:rPr>
                  </m:ctrlPr>
                </m:sSubPr>
                <m:e>
                  <m:r>
                    <w:rPr>
                      <w:rFonts w:ascii="Cambria Math" w:eastAsia="Cambria Math" w:hAnsi="Cambria Math" w:cs="Cambria Math"/>
                    </w:rPr>
                    <m:t>L</m:t>
                  </m:r>
                </m:e>
                <m:sub>
                  <m:r>
                    <w:rPr>
                      <w:rFonts w:ascii="Cambria Math" w:eastAsia="Cambria Math" w:hAnsi="Cambria Math" w:cs="Cambria Math"/>
                    </w:rPr>
                    <m:t>2</m:t>
                  </m:r>
                </m:sub>
              </m:sSub>
            </m:oMath>
            <w:r>
              <w:t xml:space="preserve"> </w:t>
            </w:r>
          </w:p>
        </w:tc>
        <w:tc>
          <w:tcPr>
            <w:tcW w:w="3583" w:type="dxa"/>
            <w:gridSpan w:val="2"/>
            <w:tcBorders>
              <w:top w:val="single" w:sz="1" w:space="0" w:color="666666"/>
              <w:left w:val="single" w:sz="1" w:space="0" w:color="666666"/>
              <w:bottom w:val="single" w:sz="1" w:space="0" w:color="666666"/>
              <w:right w:val="single" w:sz="1" w:space="0" w:color="666666"/>
            </w:tcBorders>
          </w:tcPr>
          <w:p w14:paraId="0EEE6F2A" w14:textId="77777777" w:rsidR="00625AE0" w:rsidRDefault="00625AE0" w:rsidP="00686243">
            <w:r>
              <w:rPr>
                <w:rFonts w:hAnsi="Times New Roman"/>
              </w:rPr>
              <w:t>—</w:t>
            </w:r>
          </w:p>
        </w:tc>
      </w:tr>
      <w:tr w:rsidR="00625AE0" w14:paraId="55A361A9" w14:textId="77777777" w:rsidTr="00C86AF2">
        <w:trPr>
          <w:jc w:val="center"/>
        </w:trPr>
        <w:tc>
          <w:tcPr>
            <w:tcW w:w="1666" w:type="dxa"/>
            <w:tcBorders>
              <w:top w:val="single" w:sz="1" w:space="0" w:color="666666"/>
              <w:left w:val="single" w:sz="1" w:space="0" w:color="666666"/>
              <w:bottom w:val="single" w:sz="1" w:space="0" w:color="666666"/>
              <w:right w:val="single" w:sz="1" w:space="0" w:color="666666"/>
            </w:tcBorders>
          </w:tcPr>
          <w:p w14:paraId="53B4F8EF" w14:textId="77777777" w:rsidR="00625AE0" w:rsidRDefault="00625AE0" w:rsidP="00686243">
            <w:r>
              <w:rPr>
                <w:rFonts w:hAnsi="Times New Roman"/>
              </w:rPr>
              <w:lastRenderedPageBreak/>
              <w:t>示意图</w:t>
            </w:r>
          </w:p>
        </w:tc>
        <w:tc>
          <w:tcPr>
            <w:tcW w:w="1666" w:type="dxa"/>
            <w:tcBorders>
              <w:top w:val="single" w:sz="1" w:space="0" w:color="666666"/>
              <w:left w:val="single" w:sz="1" w:space="0" w:color="666666"/>
              <w:bottom w:val="single" w:sz="1" w:space="0" w:color="666666"/>
              <w:right w:val="single" w:sz="1" w:space="0" w:color="666666"/>
            </w:tcBorders>
          </w:tcPr>
          <w:p w14:paraId="60BED971" w14:textId="77777777" w:rsidR="00625AE0" w:rsidRDefault="00625AE0" w:rsidP="00686243">
            <w:r>
              <w:rPr>
                <w:noProof/>
              </w:rPr>
              <w:drawing>
                <wp:inline distT="0" distB="0" distL="0" distR="0" wp14:anchorId="032AE7D4" wp14:editId="200C6D29">
                  <wp:extent cx="817245" cy="1099566"/>
                  <wp:effectExtent l="0" t="0" r="0" b="0"/>
                  <wp:docPr id="364" name="图片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24"/>
                          <a:srcRect/>
                          <a:stretch>
                            <a:fillRect/>
                          </a:stretch>
                        </pic:blipFill>
                        <pic:spPr bwMode="auto">
                          <a:xfrm>
                            <a:off x="0" y="0"/>
                            <a:ext cx="817245" cy="1099566"/>
                          </a:xfrm>
                          <a:prstGeom prst="rect">
                            <a:avLst/>
                          </a:prstGeom>
                        </pic:spPr>
                      </pic:pic>
                    </a:graphicData>
                  </a:graphic>
                </wp:inline>
              </w:drawing>
            </w:r>
          </w:p>
        </w:tc>
        <w:tc>
          <w:tcPr>
            <w:tcW w:w="1874" w:type="dxa"/>
            <w:tcBorders>
              <w:top w:val="single" w:sz="1" w:space="0" w:color="666666"/>
              <w:left w:val="single" w:sz="1" w:space="0" w:color="666666"/>
              <w:bottom w:val="single" w:sz="1" w:space="0" w:color="666666"/>
              <w:right w:val="single" w:sz="1" w:space="0" w:color="666666"/>
            </w:tcBorders>
          </w:tcPr>
          <w:p w14:paraId="14A89E1E" w14:textId="77777777" w:rsidR="00625AE0" w:rsidRDefault="00625AE0" w:rsidP="00686243">
            <w:r>
              <w:rPr>
                <w:noProof/>
              </w:rPr>
              <w:drawing>
                <wp:inline distT="0" distB="0" distL="0" distR="0" wp14:anchorId="17C479C4" wp14:editId="678023B3">
                  <wp:extent cx="787527" cy="1292733"/>
                  <wp:effectExtent l="0" t="0" r="0" b="0"/>
                  <wp:docPr id="365" name="图片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25"/>
                          <a:srcRect/>
                          <a:stretch>
                            <a:fillRect/>
                          </a:stretch>
                        </pic:blipFill>
                        <pic:spPr bwMode="auto">
                          <a:xfrm>
                            <a:off x="0" y="0"/>
                            <a:ext cx="787527" cy="1292733"/>
                          </a:xfrm>
                          <a:prstGeom prst="rect">
                            <a:avLst/>
                          </a:prstGeom>
                        </pic:spPr>
                      </pic:pic>
                    </a:graphicData>
                  </a:graphic>
                </wp:inline>
              </w:drawing>
            </w:r>
          </w:p>
        </w:tc>
        <w:tc>
          <w:tcPr>
            <w:tcW w:w="1743" w:type="dxa"/>
            <w:tcBorders>
              <w:top w:val="single" w:sz="1" w:space="0" w:color="666666"/>
              <w:left w:val="single" w:sz="1" w:space="0" w:color="666666"/>
              <w:bottom w:val="single" w:sz="1" w:space="0" w:color="666666"/>
              <w:right w:val="single" w:sz="1" w:space="0" w:color="666666"/>
            </w:tcBorders>
          </w:tcPr>
          <w:p w14:paraId="23C6A51D" w14:textId="77777777" w:rsidR="00625AE0" w:rsidRDefault="00625AE0" w:rsidP="00686243">
            <w:r>
              <w:rPr>
                <w:noProof/>
              </w:rPr>
              <w:drawing>
                <wp:inline distT="0" distB="0" distL="0" distR="0" wp14:anchorId="39E67F84" wp14:editId="5AB6BD99">
                  <wp:extent cx="502730" cy="1310069"/>
                  <wp:effectExtent l="0" t="0" r="0" b="0"/>
                  <wp:docPr id="366" name="图片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26"/>
                          <a:srcRect/>
                          <a:stretch>
                            <a:fillRect/>
                          </a:stretch>
                        </pic:blipFill>
                        <pic:spPr bwMode="auto">
                          <a:xfrm>
                            <a:off x="0" y="0"/>
                            <a:ext cx="502730" cy="1310069"/>
                          </a:xfrm>
                          <a:prstGeom prst="rect">
                            <a:avLst/>
                          </a:prstGeom>
                        </pic:spPr>
                      </pic:pic>
                    </a:graphicData>
                  </a:graphic>
                </wp:inline>
              </w:drawing>
            </w:r>
          </w:p>
        </w:tc>
        <w:tc>
          <w:tcPr>
            <w:tcW w:w="1840" w:type="dxa"/>
            <w:tcBorders>
              <w:top w:val="single" w:sz="1" w:space="0" w:color="666666"/>
              <w:left w:val="single" w:sz="1" w:space="0" w:color="666666"/>
              <w:bottom w:val="single" w:sz="1" w:space="0" w:color="666666"/>
              <w:right w:val="single" w:sz="1" w:space="0" w:color="666666"/>
            </w:tcBorders>
          </w:tcPr>
          <w:p w14:paraId="16B91690" w14:textId="77777777" w:rsidR="00625AE0" w:rsidRDefault="00625AE0" w:rsidP="00686243">
            <w:r>
              <w:rPr>
                <w:noProof/>
              </w:rPr>
              <w:drawing>
                <wp:inline distT="0" distB="0" distL="0" distR="0" wp14:anchorId="2F947DD6" wp14:editId="6EAC39C1">
                  <wp:extent cx="492824" cy="1307592"/>
                  <wp:effectExtent l="0" t="0" r="0" b="0"/>
                  <wp:docPr id="367" name="图片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27"/>
                          <a:srcRect/>
                          <a:stretch>
                            <a:fillRect/>
                          </a:stretch>
                        </pic:blipFill>
                        <pic:spPr bwMode="auto">
                          <a:xfrm>
                            <a:off x="0" y="0"/>
                            <a:ext cx="492824" cy="1307592"/>
                          </a:xfrm>
                          <a:prstGeom prst="rect">
                            <a:avLst/>
                          </a:prstGeom>
                        </pic:spPr>
                      </pic:pic>
                    </a:graphicData>
                  </a:graphic>
                </wp:inline>
              </w:drawing>
            </w:r>
          </w:p>
        </w:tc>
      </w:tr>
      <w:tr w:rsidR="00625AE0" w14:paraId="48DE82B5" w14:textId="77777777" w:rsidTr="00C86AF2">
        <w:trPr>
          <w:jc w:val="center"/>
        </w:trPr>
        <w:tc>
          <w:tcPr>
            <w:tcW w:w="1666" w:type="dxa"/>
            <w:tcBorders>
              <w:top w:val="single" w:sz="1" w:space="0" w:color="666666"/>
              <w:left w:val="single" w:sz="1" w:space="0" w:color="666666"/>
              <w:bottom w:val="single" w:sz="1" w:space="0" w:color="666666"/>
              <w:right w:val="single" w:sz="1" w:space="0" w:color="666666"/>
            </w:tcBorders>
          </w:tcPr>
          <w:p w14:paraId="77E677F1" w14:textId="77777777" w:rsidR="00625AE0" w:rsidRDefault="00625AE0" w:rsidP="00686243">
            <w:r>
              <w:rPr>
                <w:rFonts w:hAnsi="Times New Roman"/>
              </w:rPr>
              <w:t>力</w:t>
            </w:r>
            <m:oMath>
              <m:d>
                <m:dPr>
                  <m:ctrlPr>
                    <w:rPr>
                      <w:rFonts w:ascii="Cambria Math" w:eastAsia="Cambria Math" w:hAnsi="Cambria Math" w:cs="Cambria Math"/>
                    </w:rPr>
                  </m:ctrlPr>
                </m:dPr>
                <m:e>
                  <m:r>
                    <w:rPr>
                      <w:rFonts w:ascii="Cambria Math" w:eastAsia="Cambria Math" w:hAnsi="Cambria Math" w:cs="Cambria Math"/>
                    </w:rPr>
                    <m:t>F</m:t>
                  </m:r>
                  <m:r>
                    <m:rPr>
                      <m:nor/>
                    </m:rPr>
                    <w:rPr>
                      <w:rFonts w:ascii="Cambria Math" w:eastAsia="Cambria Math" w:hAnsi="Cambria Math" w:cs="Cambria Math"/>
                    </w:rPr>
                    <m:t>、</m:t>
                  </m:r>
                  <m:r>
                    <w:rPr>
                      <w:rFonts w:ascii="Cambria Math" w:eastAsia="Cambria Math" w:hAnsi="Cambria Math" w:cs="Cambria Math"/>
                    </w:rPr>
                    <m:t>G</m:t>
                  </m:r>
                </m:e>
              </m:d>
            </m:oMath>
            <w:r>
              <w:t xml:space="preserve"> </w:t>
            </w:r>
            <w:r>
              <w:rPr>
                <w:rFonts w:hAnsi="Times New Roman"/>
              </w:rPr>
              <w:t>的关系注：不考虑</w:t>
            </w:r>
            <w:proofErr w:type="gramStart"/>
            <w:r>
              <w:rPr>
                <w:rFonts w:hAnsi="Times New Roman"/>
              </w:rPr>
              <w:t>绳</w:t>
            </w:r>
            <w:proofErr w:type="gramEnd"/>
            <w:r>
              <w:rPr>
                <w:rFonts w:hAnsi="Times New Roman"/>
              </w:rPr>
              <w:t>重和摩擦</w:t>
            </w:r>
          </w:p>
        </w:tc>
        <w:tc>
          <w:tcPr>
            <w:tcW w:w="1666" w:type="dxa"/>
            <w:tcBorders>
              <w:top w:val="single" w:sz="1" w:space="0" w:color="666666"/>
              <w:left w:val="single" w:sz="1" w:space="0" w:color="666666"/>
              <w:bottom w:val="single" w:sz="1" w:space="0" w:color="666666"/>
              <w:right w:val="single" w:sz="1" w:space="0" w:color="666666"/>
            </w:tcBorders>
          </w:tcPr>
          <w:p w14:paraId="5F9459CD" w14:textId="77777777" w:rsidR="00625AE0" w:rsidRDefault="00625AE0" w:rsidP="00686243">
            <w:r>
              <w:rPr>
                <w:rFonts w:hAnsi="Times New Roman"/>
              </w:rPr>
              <w:t>③</w:t>
            </w:r>
            <w:r>
              <w:rPr>
                <w:rFonts w:hAnsi="Times New Roman"/>
                <w:color w:val="FF0000"/>
                <w:u w:val="single" w:color="000000"/>
              </w:rPr>
              <w:t xml:space="preserve">  </w:t>
            </w:r>
            <m:oMath>
              <m:r>
                <w:rPr>
                  <w:rFonts w:ascii="Cambria Math" w:eastAsia="Cambria Math" w:hAnsi="Cambria Math" w:cs="Cambria Math"/>
                  <w:color w:val="FF0000"/>
                  <w:u w:val="single" w:color="000000"/>
                </w:rPr>
                <m:t>F</m:t>
              </m:r>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G</m:t>
              </m:r>
            </m:oMath>
            <w:r>
              <w:t xml:space="preserve"> </w:t>
            </w:r>
            <w:r>
              <w:rPr>
                <w:rFonts w:hAnsi="Times New Roman"/>
                <w:color w:val="FF0000"/>
                <w:u w:val="single" w:color="000000"/>
              </w:rPr>
              <w:t xml:space="preserve">  </w:t>
            </w:r>
          </w:p>
        </w:tc>
        <w:tc>
          <w:tcPr>
            <w:tcW w:w="1874" w:type="dxa"/>
            <w:tcBorders>
              <w:top w:val="single" w:sz="1" w:space="0" w:color="666666"/>
              <w:left w:val="single" w:sz="1" w:space="0" w:color="666666"/>
              <w:bottom w:val="single" w:sz="1" w:space="0" w:color="666666"/>
              <w:right w:val="single" w:sz="1" w:space="0" w:color="666666"/>
            </w:tcBorders>
          </w:tcPr>
          <w:p w14:paraId="5945F40C" w14:textId="77777777" w:rsidR="00625AE0" w:rsidRDefault="00625AE0" w:rsidP="00686243">
            <m:oMath>
              <m:r>
                <w:rPr>
                  <w:rFonts w:ascii="Cambria Math" w:eastAsia="Cambria Math" w:hAnsi="Cambria Math" w:cs="Cambria Math"/>
                </w:rPr>
                <m:t>F</m:t>
              </m:r>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2</m:t>
                  </m:r>
                </m:den>
              </m:f>
              <m:d>
                <m:dPr>
                  <m:ctrlPr>
                    <w:rPr>
                      <w:rFonts w:ascii="Cambria Math" w:eastAsia="Cambria Math" w:hAnsi="Cambria Math" w:cs="Cambria Math"/>
                    </w:rPr>
                  </m:ctrlPr>
                </m:dPr>
                <m:e>
                  <m:r>
                    <w:rPr>
                      <w:rFonts w:ascii="Cambria Math" w:eastAsia="Cambria Math" w:hAnsi="Cambria Math" w:cs="Cambria Math"/>
                    </w:rPr>
                    <m:t>G</m:t>
                  </m:r>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G</m:t>
                      </m:r>
                    </m:e>
                    <m:sub>
                      <m:r>
                        <m:rPr>
                          <m:nor/>
                        </m:rPr>
                        <w:rPr>
                          <w:rFonts w:ascii="Cambria Math" w:eastAsia="Cambria Math" w:hAnsi="Cambria Math" w:cs="Cambria Math"/>
                        </w:rPr>
                        <m:t>动</m:t>
                      </m:r>
                    </m:sub>
                  </m:sSub>
                </m:e>
              </m:d>
            </m:oMath>
            <w:r>
              <w:t xml:space="preserve"> </w:t>
            </w:r>
          </w:p>
        </w:tc>
        <w:tc>
          <w:tcPr>
            <w:tcW w:w="1743" w:type="dxa"/>
            <w:tcBorders>
              <w:top w:val="single" w:sz="1" w:space="0" w:color="666666"/>
              <w:left w:val="single" w:sz="1" w:space="0" w:color="666666"/>
              <w:bottom w:val="single" w:sz="1" w:space="0" w:color="666666"/>
              <w:right w:val="single" w:sz="1" w:space="0" w:color="666666"/>
            </w:tcBorders>
          </w:tcPr>
          <w:p w14:paraId="6BB063BF" w14:textId="77777777" w:rsidR="00625AE0" w:rsidRDefault="00625AE0" w:rsidP="00686243">
            <m:oMath>
              <m:r>
                <w:rPr>
                  <w:rFonts w:ascii="Cambria Math" w:eastAsia="Cambria Math" w:hAnsi="Cambria Math" w:cs="Cambria Math"/>
                </w:rPr>
                <m:t>F</m:t>
              </m:r>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2</m:t>
                  </m:r>
                </m:den>
              </m:f>
              <m:d>
                <m:dPr>
                  <m:ctrlPr>
                    <w:rPr>
                      <w:rFonts w:ascii="Cambria Math" w:eastAsia="Cambria Math" w:hAnsi="Cambria Math" w:cs="Cambria Math"/>
                    </w:rPr>
                  </m:ctrlPr>
                </m:dPr>
                <m:e>
                  <m:r>
                    <w:rPr>
                      <w:rFonts w:ascii="Cambria Math" w:eastAsia="Cambria Math" w:hAnsi="Cambria Math" w:cs="Cambria Math"/>
                    </w:rPr>
                    <m:t>G</m:t>
                  </m:r>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G</m:t>
                      </m:r>
                    </m:e>
                    <m:sub>
                      <m:r>
                        <m:rPr>
                          <m:nor/>
                        </m:rPr>
                        <w:rPr>
                          <w:rFonts w:ascii="Cambria Math" w:eastAsia="Cambria Math" w:hAnsi="Cambria Math" w:cs="Cambria Math"/>
                        </w:rPr>
                        <m:t>动</m:t>
                      </m:r>
                    </m:sub>
                  </m:sSub>
                </m:e>
              </m:d>
            </m:oMath>
            <w:r>
              <w:t xml:space="preserve"> </w:t>
            </w:r>
          </w:p>
        </w:tc>
        <w:tc>
          <w:tcPr>
            <w:tcW w:w="1840" w:type="dxa"/>
            <w:tcBorders>
              <w:top w:val="single" w:sz="1" w:space="0" w:color="666666"/>
              <w:left w:val="single" w:sz="1" w:space="0" w:color="666666"/>
              <w:bottom w:val="single" w:sz="1" w:space="0" w:color="666666"/>
              <w:right w:val="single" w:sz="1" w:space="0" w:color="666666"/>
            </w:tcBorders>
          </w:tcPr>
          <w:p w14:paraId="68EF8C19" w14:textId="77777777" w:rsidR="00625AE0" w:rsidRDefault="00625AE0" w:rsidP="00686243">
            <m:oMath>
              <m:r>
                <w:rPr>
                  <w:rFonts w:ascii="Cambria Math" w:eastAsia="Cambria Math" w:hAnsi="Cambria Math" w:cs="Cambria Math"/>
                </w:rPr>
                <m:t>F</m:t>
              </m:r>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3</m:t>
                  </m:r>
                </m:den>
              </m:f>
              <m:d>
                <m:dPr>
                  <m:ctrlPr>
                    <w:rPr>
                      <w:rFonts w:ascii="Cambria Math" w:eastAsia="Cambria Math" w:hAnsi="Cambria Math" w:cs="Cambria Math"/>
                    </w:rPr>
                  </m:ctrlPr>
                </m:dPr>
                <m:e>
                  <m:r>
                    <w:rPr>
                      <w:rFonts w:ascii="Cambria Math" w:eastAsia="Cambria Math" w:hAnsi="Cambria Math" w:cs="Cambria Math"/>
                    </w:rPr>
                    <m:t>G</m:t>
                  </m:r>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G</m:t>
                      </m:r>
                    </m:e>
                    <m:sub>
                      <m:r>
                        <m:rPr>
                          <m:nor/>
                        </m:rPr>
                        <w:rPr>
                          <w:rFonts w:ascii="Cambria Math" w:eastAsia="Cambria Math" w:hAnsi="Cambria Math" w:cs="Cambria Math"/>
                        </w:rPr>
                        <m:t>动</m:t>
                      </m:r>
                    </m:sub>
                  </m:sSub>
                </m:e>
              </m:d>
            </m:oMath>
            <w:r>
              <w:t xml:space="preserve"> </w:t>
            </w:r>
          </w:p>
        </w:tc>
      </w:tr>
      <w:tr w:rsidR="00625AE0" w14:paraId="4E124FB6" w14:textId="77777777" w:rsidTr="00C86AF2">
        <w:trPr>
          <w:jc w:val="center"/>
        </w:trPr>
        <w:tc>
          <w:tcPr>
            <w:tcW w:w="1666" w:type="dxa"/>
            <w:tcBorders>
              <w:top w:val="single" w:sz="1" w:space="0" w:color="666666"/>
              <w:left w:val="single" w:sz="1" w:space="0" w:color="666666"/>
              <w:bottom w:val="single" w:sz="1" w:space="0" w:color="666666"/>
              <w:right w:val="single" w:sz="1" w:space="0" w:color="666666"/>
            </w:tcBorders>
          </w:tcPr>
          <w:p w14:paraId="1B493B9D" w14:textId="77777777" w:rsidR="00625AE0" w:rsidRDefault="00625AE0" w:rsidP="00686243">
            <w:r>
              <w:rPr>
                <w:rFonts w:hAnsi="Times New Roman"/>
              </w:rPr>
              <w:t>距离</w:t>
            </w:r>
            <m:oMath>
              <m:d>
                <m:dPr>
                  <m:ctrlPr>
                    <w:rPr>
                      <w:rFonts w:ascii="Cambria Math" w:eastAsia="Cambria Math" w:hAnsi="Cambria Math" w:cs="Cambria Math"/>
                    </w:rPr>
                  </m:ctrlPr>
                </m:dPr>
                <m:e>
                  <m:r>
                    <w:rPr>
                      <w:rFonts w:ascii="Cambria Math" w:eastAsia="Cambria Math" w:hAnsi="Cambria Math" w:cs="Cambria Math"/>
                    </w:rPr>
                    <m:t>s</m:t>
                  </m:r>
                  <m:r>
                    <m:rPr>
                      <m:nor/>
                    </m:rPr>
                    <w:rPr>
                      <w:rFonts w:ascii="Cambria Math" w:eastAsia="Cambria Math" w:hAnsi="Cambria Math" w:cs="Cambria Math"/>
                    </w:rPr>
                    <m:t>、</m:t>
                  </m:r>
                  <m:r>
                    <w:rPr>
                      <w:rFonts w:ascii="Cambria Math" w:eastAsia="Cambria Math" w:hAnsi="Cambria Math" w:cs="Cambria Math"/>
                    </w:rPr>
                    <m:t>h</m:t>
                  </m:r>
                </m:e>
              </m:d>
            </m:oMath>
            <w:r>
              <w:t xml:space="preserve"> </w:t>
            </w:r>
            <w:r>
              <w:rPr>
                <w:rFonts w:hAnsi="Times New Roman"/>
              </w:rPr>
              <w:t>的关系</w:t>
            </w:r>
          </w:p>
        </w:tc>
        <w:tc>
          <w:tcPr>
            <w:tcW w:w="1666" w:type="dxa"/>
            <w:tcBorders>
              <w:top w:val="single" w:sz="1" w:space="0" w:color="666666"/>
              <w:left w:val="single" w:sz="1" w:space="0" w:color="666666"/>
              <w:bottom w:val="single" w:sz="1" w:space="0" w:color="666666"/>
              <w:right w:val="single" w:sz="1" w:space="0" w:color="666666"/>
            </w:tcBorders>
          </w:tcPr>
          <w:p w14:paraId="6380B20D" w14:textId="77777777" w:rsidR="00625AE0" w:rsidRDefault="00625AE0" w:rsidP="00686243">
            <m:oMath>
              <m:r>
                <w:rPr>
                  <w:rFonts w:ascii="Cambria Math" w:eastAsia="Cambria Math" w:hAnsi="Cambria Math" w:cs="Cambria Math"/>
                </w:rPr>
                <m:t>s</m:t>
              </m:r>
              <m:r>
                <m:rPr>
                  <m:sty m:val="p"/>
                </m:rPr>
                <w:rPr>
                  <w:rFonts w:ascii="Cambria Math" w:eastAsia="Cambria Math" w:hAnsi="Cambria Math" w:cs="Cambria Math"/>
                </w:rPr>
                <m:t>=</m:t>
              </m:r>
              <m:r>
                <w:rPr>
                  <w:rFonts w:ascii="Cambria Math" w:eastAsia="Cambria Math" w:hAnsi="Cambria Math" w:cs="Cambria Math"/>
                </w:rPr>
                <m:t>h</m:t>
              </m:r>
            </m:oMath>
            <w:r>
              <w:t xml:space="preserve"> </w:t>
            </w:r>
          </w:p>
        </w:tc>
        <w:tc>
          <w:tcPr>
            <w:tcW w:w="1874" w:type="dxa"/>
            <w:tcBorders>
              <w:top w:val="single" w:sz="1" w:space="0" w:color="666666"/>
              <w:left w:val="single" w:sz="1" w:space="0" w:color="666666"/>
              <w:bottom w:val="single" w:sz="1" w:space="0" w:color="666666"/>
              <w:right w:val="single" w:sz="1" w:space="0" w:color="666666"/>
            </w:tcBorders>
          </w:tcPr>
          <w:p w14:paraId="5B3B8984" w14:textId="77777777" w:rsidR="00625AE0" w:rsidRDefault="00625AE0" w:rsidP="00686243">
            <w:r>
              <w:rPr>
                <w:rFonts w:hAnsi="Times New Roman"/>
              </w:rPr>
              <w:t>④</w:t>
            </w:r>
            <w:r>
              <w:rPr>
                <w:rFonts w:hAnsi="Times New Roman"/>
                <w:color w:val="FF0000"/>
                <w:u w:val="single" w:color="000000"/>
              </w:rPr>
              <w:t xml:space="preserve">  </w:t>
            </w:r>
            <m:oMath>
              <m:r>
                <w:rPr>
                  <w:rFonts w:ascii="Cambria Math" w:eastAsia="Cambria Math" w:hAnsi="Cambria Math" w:cs="Cambria Math"/>
                  <w:color w:val="FF0000"/>
                  <w:u w:val="single" w:color="000000"/>
                </w:rPr>
                <m:t>s</m:t>
              </m:r>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2</m:t>
              </m:r>
              <m:r>
                <w:rPr>
                  <w:rFonts w:ascii="Cambria Math" w:eastAsia="Cambria Math" w:hAnsi="Cambria Math" w:cs="Cambria Math"/>
                  <w:color w:val="FF0000"/>
                  <w:u w:val="single" w:color="000000"/>
                </w:rPr>
                <m:t>h</m:t>
              </m:r>
            </m:oMath>
            <w:r>
              <w:t xml:space="preserve"> </w:t>
            </w:r>
            <w:r>
              <w:rPr>
                <w:rFonts w:hAnsi="Times New Roman"/>
                <w:color w:val="FF0000"/>
                <w:u w:val="single" w:color="000000"/>
              </w:rPr>
              <w:t xml:space="preserve">  </w:t>
            </w:r>
          </w:p>
        </w:tc>
        <w:tc>
          <w:tcPr>
            <w:tcW w:w="1743" w:type="dxa"/>
            <w:tcBorders>
              <w:top w:val="single" w:sz="1" w:space="0" w:color="666666"/>
              <w:left w:val="single" w:sz="1" w:space="0" w:color="666666"/>
              <w:bottom w:val="single" w:sz="1" w:space="0" w:color="666666"/>
              <w:right w:val="single" w:sz="1" w:space="0" w:color="666666"/>
            </w:tcBorders>
          </w:tcPr>
          <w:p w14:paraId="16178345" w14:textId="77777777" w:rsidR="00625AE0" w:rsidRDefault="00625AE0" w:rsidP="00686243">
            <m:oMath>
              <m:r>
                <w:rPr>
                  <w:rFonts w:ascii="Cambria Math" w:eastAsia="Cambria Math" w:hAnsi="Cambria Math" w:cs="Cambria Math"/>
                </w:rPr>
                <m:t>s</m:t>
              </m:r>
              <m:r>
                <m:rPr>
                  <m:sty m:val="p"/>
                </m:rPr>
                <w:rPr>
                  <w:rFonts w:ascii="Cambria Math" w:eastAsia="Cambria Math" w:hAnsi="Cambria Math" w:cs="Cambria Math"/>
                </w:rPr>
                <m:t>=</m:t>
              </m:r>
              <m:r>
                <w:rPr>
                  <w:rFonts w:ascii="Cambria Math" w:eastAsia="Cambria Math" w:hAnsi="Cambria Math" w:cs="Cambria Math"/>
                </w:rPr>
                <m:t>2</m:t>
              </m:r>
              <m:r>
                <w:rPr>
                  <w:rFonts w:ascii="Cambria Math" w:eastAsia="Cambria Math" w:hAnsi="Cambria Math" w:cs="Cambria Math"/>
                </w:rPr>
                <m:t>h</m:t>
              </m:r>
            </m:oMath>
            <w:r>
              <w:t xml:space="preserve"> </w:t>
            </w:r>
          </w:p>
        </w:tc>
        <w:tc>
          <w:tcPr>
            <w:tcW w:w="1840" w:type="dxa"/>
            <w:tcBorders>
              <w:top w:val="single" w:sz="1" w:space="0" w:color="666666"/>
              <w:left w:val="single" w:sz="1" w:space="0" w:color="666666"/>
              <w:bottom w:val="single" w:sz="1" w:space="0" w:color="666666"/>
              <w:right w:val="single" w:sz="1" w:space="0" w:color="666666"/>
            </w:tcBorders>
          </w:tcPr>
          <w:p w14:paraId="1F139A47" w14:textId="77777777" w:rsidR="00625AE0" w:rsidRDefault="00625AE0" w:rsidP="00686243">
            <m:oMath>
              <m:r>
                <w:rPr>
                  <w:rFonts w:ascii="Cambria Math" w:eastAsia="Cambria Math" w:hAnsi="Cambria Math" w:cs="Cambria Math"/>
                </w:rPr>
                <m:t>s</m:t>
              </m:r>
              <m:r>
                <m:rPr>
                  <m:sty m:val="p"/>
                </m:rPr>
                <w:rPr>
                  <w:rFonts w:ascii="Cambria Math" w:eastAsia="Cambria Math" w:hAnsi="Cambria Math" w:cs="Cambria Math"/>
                </w:rPr>
                <m:t>=</m:t>
              </m:r>
              <m:r>
                <w:rPr>
                  <w:rFonts w:ascii="Cambria Math" w:eastAsia="Cambria Math" w:hAnsi="Cambria Math" w:cs="Cambria Math"/>
                </w:rPr>
                <m:t>3</m:t>
              </m:r>
              <m:r>
                <w:rPr>
                  <w:rFonts w:ascii="Cambria Math" w:eastAsia="Cambria Math" w:hAnsi="Cambria Math" w:cs="Cambria Math"/>
                </w:rPr>
                <m:t>h</m:t>
              </m:r>
            </m:oMath>
            <w:r>
              <w:t xml:space="preserve"> </w:t>
            </w:r>
          </w:p>
        </w:tc>
      </w:tr>
      <w:tr w:rsidR="00625AE0" w14:paraId="3658EFD7" w14:textId="77777777" w:rsidTr="00C86AF2">
        <w:trPr>
          <w:jc w:val="center"/>
        </w:trPr>
        <w:tc>
          <w:tcPr>
            <w:tcW w:w="1666" w:type="dxa"/>
            <w:tcBorders>
              <w:top w:val="single" w:sz="1" w:space="0" w:color="666666"/>
              <w:left w:val="single" w:sz="1" w:space="0" w:color="666666"/>
              <w:bottom w:val="single" w:sz="1" w:space="0" w:color="666666"/>
              <w:right w:val="single" w:sz="1" w:space="0" w:color="666666"/>
            </w:tcBorders>
          </w:tcPr>
          <w:p w14:paraId="2F88E29E" w14:textId="77777777" w:rsidR="00625AE0" w:rsidRDefault="00625AE0" w:rsidP="00686243">
            <w:r>
              <w:rPr>
                <w:rFonts w:hAnsi="Times New Roman"/>
              </w:rPr>
              <w:t>特点</w:t>
            </w:r>
          </w:p>
        </w:tc>
        <w:tc>
          <w:tcPr>
            <w:tcW w:w="1666" w:type="dxa"/>
            <w:tcBorders>
              <w:top w:val="single" w:sz="1" w:space="0" w:color="666666"/>
              <w:left w:val="single" w:sz="1" w:space="0" w:color="666666"/>
              <w:bottom w:val="single" w:sz="1" w:space="0" w:color="666666"/>
              <w:right w:val="single" w:sz="1" w:space="0" w:color="666666"/>
            </w:tcBorders>
          </w:tcPr>
          <w:p w14:paraId="316A97A6" w14:textId="77777777" w:rsidR="00625AE0" w:rsidRDefault="00625AE0" w:rsidP="00686243">
            <w:r>
              <w:rPr>
                <w:rFonts w:hAnsi="Times New Roman"/>
              </w:rPr>
              <w:t>改变</w:t>
            </w:r>
            <w:r>
              <w:rPr>
                <w:rFonts w:hAnsi="Times New Roman"/>
              </w:rPr>
              <w:t>⑤</w:t>
            </w:r>
            <w:r>
              <w:rPr>
                <w:rFonts w:hAnsi="Times New Roman"/>
                <w:color w:val="FF0000"/>
                <w:u w:val="single" w:color="000000"/>
              </w:rPr>
              <w:t xml:space="preserve">  </w:t>
            </w:r>
            <w:r>
              <w:rPr>
                <w:rFonts w:hAnsi="Times New Roman"/>
                <w:color w:val="FF0000"/>
                <w:u w:val="single" w:color="000000"/>
              </w:rPr>
              <w:t>力的方向</w:t>
            </w:r>
            <w:r>
              <w:rPr>
                <w:rFonts w:hAnsi="Times New Roman"/>
                <w:color w:val="FF0000"/>
                <w:u w:val="single" w:color="000000"/>
              </w:rPr>
              <w:t xml:space="preserve">  </w:t>
            </w:r>
          </w:p>
        </w:tc>
        <w:tc>
          <w:tcPr>
            <w:tcW w:w="1874" w:type="dxa"/>
            <w:tcBorders>
              <w:top w:val="single" w:sz="1" w:space="0" w:color="666666"/>
              <w:left w:val="single" w:sz="1" w:space="0" w:color="666666"/>
              <w:bottom w:val="single" w:sz="1" w:space="0" w:color="666666"/>
              <w:right w:val="single" w:sz="1" w:space="0" w:color="666666"/>
            </w:tcBorders>
          </w:tcPr>
          <w:p w14:paraId="61488362" w14:textId="77777777" w:rsidR="00625AE0" w:rsidRDefault="00625AE0" w:rsidP="00686243">
            <w:r>
              <w:rPr>
                <w:rFonts w:hAnsi="Times New Roman"/>
              </w:rPr>
              <w:t>⑥</w:t>
            </w:r>
            <w:r>
              <w:rPr>
                <w:rFonts w:hAnsi="Times New Roman"/>
                <w:color w:val="FF0000"/>
                <w:u w:val="single" w:color="000000"/>
              </w:rPr>
              <w:t xml:space="preserve">  </w:t>
            </w:r>
            <w:r>
              <w:rPr>
                <w:rFonts w:hAnsi="Times New Roman"/>
                <w:color w:val="FF0000"/>
                <w:u w:val="single" w:color="000000"/>
              </w:rPr>
              <w:t>省力</w:t>
            </w:r>
            <w:r>
              <w:rPr>
                <w:rFonts w:hAnsi="Times New Roman"/>
                <w:color w:val="FF0000"/>
                <w:u w:val="single" w:color="000000"/>
              </w:rPr>
              <w:t xml:space="preserve">  </w:t>
            </w:r>
          </w:p>
        </w:tc>
        <w:tc>
          <w:tcPr>
            <w:tcW w:w="3583" w:type="dxa"/>
            <w:gridSpan w:val="2"/>
            <w:tcBorders>
              <w:top w:val="single" w:sz="1" w:space="0" w:color="666666"/>
              <w:left w:val="single" w:sz="1" w:space="0" w:color="666666"/>
              <w:bottom w:val="single" w:sz="1" w:space="0" w:color="666666"/>
              <w:right w:val="single" w:sz="1" w:space="0" w:color="666666"/>
            </w:tcBorders>
          </w:tcPr>
          <w:p w14:paraId="35E53CC4" w14:textId="77777777" w:rsidR="00625AE0" w:rsidRDefault="00625AE0" w:rsidP="00686243">
            <w:r>
              <w:rPr>
                <w:rFonts w:hAnsi="Times New Roman"/>
              </w:rPr>
              <w:t>既可以</w:t>
            </w:r>
            <w:r>
              <w:rPr>
                <w:rFonts w:hAnsi="Times New Roman"/>
              </w:rPr>
              <w:t>⑦</w:t>
            </w:r>
            <w:r>
              <w:rPr>
                <w:rFonts w:hAnsi="Times New Roman"/>
                <w:color w:val="FF0000"/>
                <w:u w:val="single" w:color="000000"/>
              </w:rPr>
              <w:t xml:space="preserve">  </w:t>
            </w:r>
            <w:r>
              <w:rPr>
                <w:rFonts w:hAnsi="Times New Roman"/>
                <w:color w:val="FF0000"/>
                <w:u w:val="single" w:color="000000"/>
              </w:rPr>
              <w:t>省力</w:t>
            </w:r>
            <w:r>
              <w:rPr>
                <w:rFonts w:hAnsi="Times New Roman"/>
                <w:color w:val="FF0000"/>
                <w:u w:val="single" w:color="000000"/>
              </w:rPr>
              <w:t xml:space="preserve">  </w:t>
            </w:r>
            <w:r>
              <w:rPr>
                <w:rFonts w:hAnsi="Times New Roman"/>
              </w:rPr>
              <w:t>又可以</w:t>
            </w:r>
            <w:r>
              <w:rPr>
                <w:rFonts w:hAnsi="Times New Roman"/>
              </w:rPr>
              <w:t>⑧</w:t>
            </w:r>
            <w:r>
              <w:rPr>
                <w:rFonts w:hAnsi="Times New Roman"/>
                <w:color w:val="FF0000"/>
                <w:u w:val="single" w:color="000000"/>
              </w:rPr>
              <w:t xml:space="preserve">  </w:t>
            </w:r>
            <w:r>
              <w:rPr>
                <w:rFonts w:hAnsi="Times New Roman"/>
                <w:color w:val="FF0000"/>
                <w:u w:val="single" w:color="000000"/>
              </w:rPr>
              <w:t>改变力的方向</w:t>
            </w:r>
            <w:r>
              <w:rPr>
                <w:rFonts w:hAnsi="Times New Roman"/>
                <w:color w:val="FF0000"/>
                <w:u w:val="single" w:color="000000"/>
              </w:rPr>
              <w:t xml:space="preserve">  </w:t>
            </w:r>
          </w:p>
        </w:tc>
      </w:tr>
    </w:tbl>
    <w:p w14:paraId="0CF5CD45" w14:textId="77777777" w:rsidR="00625AE0" w:rsidRDefault="00625AE0" w:rsidP="00625AE0">
      <w:pPr>
        <w:ind w:firstLine="440"/>
      </w:pPr>
      <w:r>
        <w:t>注：滑轮组承担物重的绳子段数越多（或动滑轮上绳子段数越多），滑轮组越省力。</w:t>
      </w:r>
    </w:p>
    <w:p w14:paraId="4CD09274" w14:textId="77777777" w:rsidR="00625AE0" w:rsidRDefault="00625AE0" w:rsidP="00625AE0">
      <w:pPr>
        <w:pStyle w:val="4"/>
      </w:pPr>
      <w:r>
        <w:t>知识点</w:t>
      </w:r>
      <w:r>
        <w:t xml:space="preserve">3 </w:t>
      </w:r>
      <w:r>
        <w:t>斜面</w:t>
      </w:r>
    </w:p>
    <w:p w14:paraId="788F436E" w14:textId="77777777" w:rsidR="00625AE0" w:rsidRDefault="00625AE0" w:rsidP="00625AE0">
      <w:pPr>
        <w:ind w:firstLine="440"/>
      </w:pPr>
      <w:r>
        <w:t>1.</w:t>
      </w:r>
      <w:r>
        <w:t>特点：省力机械，省</w:t>
      </w:r>
      <w:r>
        <w:rPr>
          <w:color w:val="FF0000"/>
          <w:u w:val="single" w:color="000000"/>
        </w:rPr>
        <w:t xml:space="preserve">  </w:t>
      </w:r>
      <w:r>
        <w:rPr>
          <w:color w:val="FF0000"/>
          <w:u w:val="single" w:color="000000"/>
        </w:rPr>
        <w:t>力</w:t>
      </w:r>
      <w:r>
        <w:rPr>
          <w:color w:val="FF0000"/>
          <w:u w:val="single" w:color="000000"/>
        </w:rPr>
        <w:t xml:space="preserve">  </w:t>
      </w:r>
      <w:r>
        <w:t>费</w:t>
      </w:r>
      <w:r>
        <w:rPr>
          <w:color w:val="FF0000"/>
          <w:u w:val="single" w:color="000000"/>
        </w:rPr>
        <w:t xml:space="preserve">  </w:t>
      </w:r>
      <w:r>
        <w:rPr>
          <w:color w:val="FF0000"/>
          <w:u w:val="single" w:color="000000"/>
        </w:rPr>
        <w:t>距离</w:t>
      </w:r>
      <w:r>
        <w:rPr>
          <w:color w:val="FF0000"/>
          <w:u w:val="single" w:color="000000"/>
        </w:rPr>
        <w:t xml:space="preserve">  </w:t>
      </w:r>
      <w:r>
        <w:t>。高度相同的斜面，斜面越长越</w:t>
      </w:r>
      <w:r>
        <w:rPr>
          <w:color w:val="FF0000"/>
          <w:u w:val="single" w:color="000000"/>
        </w:rPr>
        <w:t xml:space="preserve">  </w:t>
      </w:r>
      <w:r>
        <w:rPr>
          <w:color w:val="FF0000"/>
          <w:u w:val="single" w:color="000000"/>
        </w:rPr>
        <w:t>省力</w:t>
      </w:r>
      <w:r>
        <w:rPr>
          <w:color w:val="FF0000"/>
          <w:u w:val="single" w:color="000000"/>
        </w:rPr>
        <w:t xml:space="preserve">  </w:t>
      </w:r>
      <w:r>
        <w:t>。</w:t>
      </w:r>
    </w:p>
    <w:p w14:paraId="2B1AC441" w14:textId="77777777" w:rsidR="00625AE0" w:rsidRDefault="00625AE0" w:rsidP="00625AE0">
      <w:pPr>
        <w:ind w:firstLine="440"/>
      </w:pPr>
      <w:r>
        <w:t>2.</w:t>
      </w:r>
      <w:r>
        <w:t>应用：避险车道、盘山公路、楼梯等。</w:t>
      </w:r>
    </w:p>
    <w:p w14:paraId="3CE7BDAA" w14:textId="77777777" w:rsidR="00625AE0" w:rsidRDefault="00625AE0" w:rsidP="00625AE0">
      <w:pPr>
        <w:pStyle w:val="3"/>
      </w:pPr>
      <w:r>
        <w:rPr>
          <w:noProof/>
        </w:rPr>
        <w:drawing>
          <wp:inline distT="0" distB="0" distL="0" distR="0" wp14:anchorId="60309819" wp14:editId="4347E201">
            <wp:extent cx="2981325" cy="622039"/>
            <wp:effectExtent l="0" t="0" r="0" b="0"/>
            <wp:docPr id="368" name="图片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3"/>
                    <a:srcRect/>
                    <a:stretch>
                      <a:fillRect/>
                    </a:stretch>
                  </pic:blipFill>
                  <pic:spPr bwMode="auto">
                    <a:xfrm>
                      <a:off x="0" y="0"/>
                      <a:ext cx="2981325" cy="622039"/>
                    </a:xfrm>
                    <a:prstGeom prst="rect">
                      <a:avLst/>
                    </a:prstGeom>
                  </pic:spPr>
                </pic:pic>
              </a:graphicData>
            </a:graphic>
          </wp:inline>
        </w:drawing>
      </w:r>
      <w:r>
        <w:rPr>
          <w:color w:val="FFFFFF"/>
          <w:sz w:val="1"/>
          <w:szCs w:val="1"/>
        </w:rPr>
        <w:t>重难点突破</w:t>
      </w:r>
    </w:p>
    <w:p w14:paraId="21640A9C" w14:textId="77777777" w:rsidR="00625AE0" w:rsidRDefault="00625AE0" w:rsidP="00625AE0">
      <w:pPr>
        <w:pStyle w:val="4"/>
      </w:pPr>
      <w:r>
        <w:t>重点</w:t>
      </w:r>
      <w:r>
        <w:t xml:space="preserve">1 </w:t>
      </w:r>
      <w:r>
        <w:t>杠杆作图</w:t>
      </w:r>
    </w:p>
    <w:p w14:paraId="15F7D313" w14:textId="77777777" w:rsidR="00625AE0" w:rsidRDefault="00625AE0" w:rsidP="00625AE0">
      <w:pPr>
        <w:ind w:firstLine="440"/>
      </w:pPr>
      <w:r>
        <w:t>1.</w:t>
      </w:r>
      <w:r>
        <w:t>力臂作图的步骤</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000" w:firstRow="0" w:lastRow="0" w:firstColumn="0" w:lastColumn="0" w:noHBand="0" w:noVBand="0"/>
      </w:tblPr>
      <w:tblGrid>
        <w:gridCol w:w="1666"/>
        <w:gridCol w:w="6634"/>
      </w:tblGrid>
      <w:tr w:rsidR="00625AE0" w14:paraId="2CB4689D" w14:textId="77777777" w:rsidTr="00686243">
        <w:trPr>
          <w:jc w:val="center"/>
        </w:trPr>
        <w:tc>
          <w:tcPr>
            <w:tcW w:w="1665" w:type="dxa"/>
            <w:tcBorders>
              <w:top w:val="single" w:sz="1" w:space="0" w:color="666666"/>
              <w:left w:val="single" w:sz="1" w:space="0" w:color="666666"/>
              <w:bottom w:val="single" w:sz="1" w:space="0" w:color="666666"/>
              <w:right w:val="single" w:sz="1" w:space="0" w:color="666666"/>
            </w:tcBorders>
          </w:tcPr>
          <w:p w14:paraId="5F692F8E" w14:textId="77777777" w:rsidR="00625AE0" w:rsidRDefault="00625AE0" w:rsidP="00686243">
            <w:r>
              <w:rPr>
                <w:rFonts w:hAnsi="Times New Roman"/>
              </w:rPr>
              <w:t>步骤</w:t>
            </w:r>
          </w:p>
        </w:tc>
        <w:tc>
          <w:tcPr>
            <w:tcW w:w="6630" w:type="dxa"/>
            <w:tcBorders>
              <w:top w:val="single" w:sz="1" w:space="0" w:color="666666"/>
              <w:left w:val="single" w:sz="1" w:space="0" w:color="666666"/>
              <w:bottom w:val="single" w:sz="1" w:space="0" w:color="666666"/>
              <w:right w:val="single" w:sz="1" w:space="0" w:color="666666"/>
            </w:tcBorders>
          </w:tcPr>
          <w:p w14:paraId="61524881" w14:textId="77777777" w:rsidR="00625AE0" w:rsidRDefault="00625AE0" w:rsidP="00686243">
            <w:r>
              <w:rPr>
                <w:rFonts w:hAnsi="Times New Roman"/>
              </w:rPr>
              <w:t>方法</w:t>
            </w:r>
          </w:p>
        </w:tc>
      </w:tr>
      <w:tr w:rsidR="00625AE0" w14:paraId="140A6D94" w14:textId="77777777" w:rsidTr="00686243">
        <w:trPr>
          <w:jc w:val="center"/>
        </w:trPr>
        <w:tc>
          <w:tcPr>
            <w:tcW w:w="1665" w:type="dxa"/>
            <w:tcBorders>
              <w:top w:val="single" w:sz="1" w:space="0" w:color="666666"/>
              <w:left w:val="single" w:sz="1" w:space="0" w:color="666666"/>
              <w:bottom w:val="single" w:sz="1" w:space="0" w:color="666666"/>
              <w:right w:val="single" w:sz="1" w:space="0" w:color="666666"/>
            </w:tcBorders>
          </w:tcPr>
          <w:p w14:paraId="201E0A28" w14:textId="77777777" w:rsidR="00625AE0" w:rsidRDefault="00625AE0" w:rsidP="00686243">
            <w:r>
              <w:rPr>
                <w:rFonts w:hAnsi="Times New Roman"/>
              </w:rPr>
              <w:t>一找点</w:t>
            </w:r>
          </w:p>
        </w:tc>
        <w:tc>
          <w:tcPr>
            <w:tcW w:w="6630" w:type="dxa"/>
            <w:tcBorders>
              <w:top w:val="single" w:sz="1" w:space="0" w:color="666666"/>
              <w:left w:val="single" w:sz="1" w:space="0" w:color="666666"/>
              <w:bottom w:val="single" w:sz="1" w:space="0" w:color="666666"/>
              <w:right w:val="single" w:sz="1" w:space="0" w:color="666666"/>
            </w:tcBorders>
          </w:tcPr>
          <w:p w14:paraId="3B786012" w14:textId="77777777" w:rsidR="00625AE0" w:rsidRDefault="00625AE0" w:rsidP="00686243">
            <w:r>
              <w:rPr>
                <w:rFonts w:hAnsi="Times New Roman"/>
              </w:rPr>
              <w:t>在杠杆的示意图上，确定支点</w:t>
            </w:r>
            <m:oMath>
              <m:r>
                <w:rPr>
                  <w:rFonts w:ascii="Cambria Math" w:eastAsia="Cambria Math" w:hAnsi="Cambria Math" w:cs="Cambria Math"/>
                </w:rPr>
                <m:t>O</m:t>
              </m:r>
            </m:oMath>
            <w:r>
              <w:t xml:space="preserve"> </w:t>
            </w:r>
          </w:p>
        </w:tc>
      </w:tr>
      <w:tr w:rsidR="00625AE0" w14:paraId="73C524D0" w14:textId="77777777" w:rsidTr="00686243">
        <w:trPr>
          <w:jc w:val="center"/>
        </w:trPr>
        <w:tc>
          <w:tcPr>
            <w:tcW w:w="1665" w:type="dxa"/>
            <w:tcBorders>
              <w:top w:val="single" w:sz="1" w:space="0" w:color="666666"/>
              <w:left w:val="single" w:sz="1" w:space="0" w:color="666666"/>
              <w:bottom w:val="single" w:sz="1" w:space="0" w:color="666666"/>
              <w:right w:val="single" w:sz="1" w:space="0" w:color="666666"/>
            </w:tcBorders>
          </w:tcPr>
          <w:p w14:paraId="6F1A94D7" w14:textId="77777777" w:rsidR="00625AE0" w:rsidRDefault="00625AE0" w:rsidP="00686243">
            <w:r>
              <w:rPr>
                <w:rFonts w:hAnsi="Times New Roman"/>
              </w:rPr>
              <w:t>二画线</w:t>
            </w:r>
          </w:p>
        </w:tc>
        <w:tc>
          <w:tcPr>
            <w:tcW w:w="6630" w:type="dxa"/>
            <w:tcBorders>
              <w:top w:val="single" w:sz="1" w:space="0" w:color="666666"/>
              <w:left w:val="single" w:sz="1" w:space="0" w:color="666666"/>
              <w:bottom w:val="single" w:sz="1" w:space="0" w:color="666666"/>
              <w:right w:val="single" w:sz="1" w:space="0" w:color="666666"/>
            </w:tcBorders>
          </w:tcPr>
          <w:p w14:paraId="69CCE048" w14:textId="77777777" w:rsidR="00625AE0" w:rsidRDefault="00625AE0" w:rsidP="00686243">
            <w:r>
              <w:rPr>
                <w:rFonts w:hAnsi="Times New Roman"/>
              </w:rPr>
              <w:t>根据动力和阻力作动力作用线及阻力作用线（有时需要用虚线将力的作用线延长）</w:t>
            </w:r>
          </w:p>
        </w:tc>
      </w:tr>
      <w:tr w:rsidR="00625AE0" w14:paraId="67E3C077" w14:textId="77777777" w:rsidTr="00686243">
        <w:trPr>
          <w:jc w:val="center"/>
        </w:trPr>
        <w:tc>
          <w:tcPr>
            <w:tcW w:w="1665" w:type="dxa"/>
            <w:tcBorders>
              <w:top w:val="single" w:sz="1" w:space="0" w:color="666666"/>
              <w:left w:val="single" w:sz="1" w:space="0" w:color="666666"/>
              <w:bottom w:val="single" w:sz="1" w:space="0" w:color="666666"/>
              <w:right w:val="single" w:sz="1" w:space="0" w:color="666666"/>
            </w:tcBorders>
          </w:tcPr>
          <w:p w14:paraId="6D2226A9" w14:textId="77777777" w:rsidR="00625AE0" w:rsidRDefault="00625AE0" w:rsidP="00686243">
            <w:r>
              <w:rPr>
                <w:rFonts w:hAnsi="Times New Roman"/>
              </w:rPr>
              <w:t>三作垂线段</w:t>
            </w:r>
          </w:p>
        </w:tc>
        <w:tc>
          <w:tcPr>
            <w:tcW w:w="6630" w:type="dxa"/>
            <w:tcBorders>
              <w:top w:val="single" w:sz="1" w:space="0" w:color="666666"/>
              <w:left w:val="single" w:sz="1" w:space="0" w:color="666666"/>
              <w:bottom w:val="single" w:sz="1" w:space="0" w:color="666666"/>
              <w:right w:val="single" w:sz="1" w:space="0" w:color="666666"/>
            </w:tcBorders>
          </w:tcPr>
          <w:p w14:paraId="52321F33" w14:textId="77777777" w:rsidR="00625AE0" w:rsidRDefault="00625AE0" w:rsidP="00686243">
            <w:r>
              <w:rPr>
                <w:rFonts w:hAnsi="Times New Roman"/>
              </w:rPr>
              <w:t>从支点</w:t>
            </w:r>
            <m:oMath>
              <m:r>
                <w:rPr>
                  <w:rFonts w:ascii="Cambria Math" w:eastAsia="Cambria Math" w:hAnsi="Cambria Math" w:cs="Cambria Math"/>
                </w:rPr>
                <m:t>O</m:t>
              </m:r>
            </m:oMath>
            <w:r>
              <w:t xml:space="preserve"> </w:t>
            </w:r>
            <w:proofErr w:type="gramStart"/>
            <w:r>
              <w:rPr>
                <w:rFonts w:hAnsi="Times New Roman"/>
              </w:rPr>
              <w:t>向力的</w:t>
            </w:r>
            <w:proofErr w:type="gramEnd"/>
            <w:r>
              <w:rPr>
                <w:rFonts w:hAnsi="Times New Roman"/>
              </w:rPr>
              <w:t>作用线引垂线段，</w:t>
            </w:r>
            <w:proofErr w:type="gramStart"/>
            <w:r>
              <w:rPr>
                <w:rFonts w:hAnsi="Times New Roman"/>
              </w:rPr>
              <w:t>作出</w:t>
            </w:r>
            <w:proofErr w:type="gramEnd"/>
            <w:r>
              <w:rPr>
                <w:rFonts w:hAnsi="Times New Roman"/>
              </w:rPr>
              <w:t>垂足，垂线段的长度就是力臂</w:t>
            </w:r>
          </w:p>
        </w:tc>
      </w:tr>
      <w:tr w:rsidR="00625AE0" w14:paraId="6D97B000" w14:textId="77777777" w:rsidTr="00686243">
        <w:trPr>
          <w:jc w:val="center"/>
        </w:trPr>
        <w:tc>
          <w:tcPr>
            <w:tcW w:w="1665" w:type="dxa"/>
            <w:tcBorders>
              <w:top w:val="single" w:sz="1" w:space="0" w:color="666666"/>
              <w:left w:val="single" w:sz="1" w:space="0" w:color="666666"/>
              <w:bottom w:val="single" w:sz="1" w:space="0" w:color="666666"/>
              <w:right w:val="single" w:sz="1" w:space="0" w:color="666666"/>
            </w:tcBorders>
          </w:tcPr>
          <w:p w14:paraId="275B8660" w14:textId="77777777" w:rsidR="00625AE0" w:rsidRDefault="00625AE0" w:rsidP="00686243">
            <w:r>
              <w:rPr>
                <w:rFonts w:hAnsi="Times New Roman"/>
              </w:rPr>
              <w:t>四标示</w:t>
            </w:r>
          </w:p>
        </w:tc>
        <w:tc>
          <w:tcPr>
            <w:tcW w:w="6630" w:type="dxa"/>
            <w:tcBorders>
              <w:top w:val="single" w:sz="1" w:space="0" w:color="666666"/>
              <w:left w:val="single" w:sz="1" w:space="0" w:color="666666"/>
              <w:bottom w:val="single" w:sz="1" w:space="0" w:color="666666"/>
              <w:right w:val="single" w:sz="1" w:space="0" w:color="666666"/>
            </w:tcBorders>
          </w:tcPr>
          <w:p w14:paraId="7D3ECEFD" w14:textId="77777777" w:rsidR="00625AE0" w:rsidRDefault="00625AE0" w:rsidP="00686243">
            <w:r>
              <w:rPr>
                <w:rFonts w:hAnsi="Times New Roman"/>
              </w:rPr>
              <w:t>力臂有虚线和实线两种画法：力臂用实线表示时，要在两端加箭头；力臂用虚线表示时，要用大括号</w:t>
            </w:r>
            <w:proofErr w:type="gramStart"/>
            <w:r>
              <w:rPr>
                <w:rFonts w:hAnsi="Times New Roman"/>
              </w:rPr>
              <w:t>括</w:t>
            </w:r>
            <w:proofErr w:type="gramEnd"/>
            <w:r>
              <w:rPr>
                <w:rFonts w:hAnsi="Times New Roman"/>
              </w:rPr>
              <w:t>起来，然后在旁边标上字母</w:t>
            </w:r>
          </w:p>
        </w:tc>
      </w:tr>
    </w:tbl>
    <w:p w14:paraId="6F47E602" w14:textId="77777777" w:rsidR="00625AE0" w:rsidRDefault="00625AE0" w:rsidP="00625AE0">
      <w:pPr>
        <w:ind w:firstLine="440"/>
      </w:pPr>
      <w:r>
        <w:lastRenderedPageBreak/>
        <w:t>2.</w:t>
      </w:r>
      <w:r>
        <w:t>找最小动力的方法</w:t>
      </w:r>
    </w:p>
    <w:p w14:paraId="344FDE3A" w14:textId="77777777" w:rsidR="00625AE0" w:rsidRDefault="00625AE0" w:rsidP="00625AE0">
      <w:pPr>
        <w:ind w:firstLine="440"/>
      </w:pPr>
      <w:r>
        <w:t>（</w:t>
      </w:r>
      <w:r>
        <w:t>1</w:t>
      </w:r>
      <w:r>
        <w:t>）找最小动力的作用点：要选在杠杆上距支点最远处。</w:t>
      </w:r>
    </w:p>
    <w:p w14:paraId="770D2884" w14:textId="77777777" w:rsidR="00625AE0" w:rsidRDefault="00625AE0" w:rsidP="00625AE0">
      <w:pPr>
        <w:ind w:firstLine="440"/>
      </w:pPr>
      <w:r>
        <w:t>（</w:t>
      </w:r>
      <w:r>
        <w:t>2</w:t>
      </w:r>
      <w:r>
        <w:t>）画最大动力臂：动力作用点和支点的连线即为最大动力臂。</w:t>
      </w:r>
    </w:p>
    <w:p w14:paraId="4ED83ACD" w14:textId="77777777" w:rsidR="00625AE0" w:rsidRDefault="00625AE0" w:rsidP="00625AE0">
      <w:pPr>
        <w:ind w:firstLine="440"/>
      </w:pPr>
      <w:r>
        <w:t>（</w:t>
      </w:r>
      <w:r>
        <w:t>3</w:t>
      </w:r>
      <w:r>
        <w:t>）确定力的作用线：过动力作用点作动力臂的垂线段，并标出垂足。</w:t>
      </w:r>
    </w:p>
    <w:p w14:paraId="5854A536" w14:textId="77777777" w:rsidR="00625AE0" w:rsidRDefault="00625AE0" w:rsidP="00625AE0">
      <w:pPr>
        <w:ind w:firstLine="440"/>
      </w:pPr>
      <w:r>
        <w:t>（</w:t>
      </w:r>
      <w:r>
        <w:t>4</w:t>
      </w:r>
      <w:r>
        <w:t>）确定力的方向：根据动力和阻力使杠杆转动的方向相反，确定动力的方向。</w:t>
      </w:r>
    </w:p>
    <w:p w14:paraId="4252E12F" w14:textId="77777777" w:rsidR="00625AE0" w:rsidRDefault="00625AE0" w:rsidP="00625AE0">
      <w:pPr>
        <w:pStyle w:val="4"/>
      </w:pPr>
      <w:r>
        <w:t>重点</w:t>
      </w:r>
      <w:r>
        <w:t xml:space="preserve">2 </w:t>
      </w:r>
      <w:r>
        <w:t>探究杠杆的平衡条件</w:t>
      </w:r>
    </w:p>
    <w:p w14:paraId="5605058D" w14:textId="77777777" w:rsidR="00C86AF2" w:rsidRDefault="00C86AF2" w:rsidP="00625AE0">
      <w:pPr>
        <w:pStyle w:val="4"/>
      </w:pPr>
    </w:p>
    <w:p w14:paraId="19B2E28B" w14:textId="59E69A54" w:rsidR="00C86AF2" w:rsidRDefault="00C86AF2" w:rsidP="00C86AF2">
      <w:pPr>
        <w:ind w:firstLine="440"/>
      </w:pPr>
      <w:r>
        <w:t>1.</w:t>
      </w:r>
      <w:r>
        <w:t>实验装置图（如图</w:t>
      </w:r>
      <w:r>
        <w:t>1-14-1</w:t>
      </w:r>
      <w:r>
        <w:t>）</w:t>
      </w:r>
    </w:p>
    <w:p w14:paraId="4E52ACA2" w14:textId="77777777" w:rsidR="00C86AF2" w:rsidRDefault="00C86AF2" w:rsidP="00625AE0">
      <w:pPr>
        <w:jc w:val="center"/>
      </w:pPr>
    </w:p>
    <w:p w14:paraId="05B6B39A" w14:textId="77777777" w:rsidR="00625AE0" w:rsidRDefault="00625AE0" w:rsidP="00625AE0">
      <w:pPr>
        <w:jc w:val="center"/>
      </w:pPr>
      <w:r>
        <w:rPr>
          <w:noProof/>
        </w:rPr>
        <w:drawing>
          <wp:anchor distT="0" distB="0" distL="0" distR="0" simplePos="0" relativeHeight="252091904" behindDoc="0" locked="0" layoutInCell="1" allowOverlap="0" wp14:anchorId="37B621EC" wp14:editId="6140213D">
            <wp:simplePos x="0" y="0"/>
            <wp:positionH relativeFrom="margin">
              <wp:align>center</wp:align>
            </wp:positionH>
            <wp:positionV relativeFrom="line">
              <wp:posOffset>0</wp:posOffset>
            </wp:positionV>
            <wp:extent cx="2924175" cy="1672727"/>
            <wp:effectExtent l="0" t="0" r="0" b="0"/>
            <wp:wrapTopAndBottom distT="0" distB="0"/>
            <wp:docPr id="369" name="图片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28"/>
                    <a:srcRect/>
                    <a:stretch>
                      <a:fillRect/>
                    </a:stretch>
                  </pic:blipFill>
                  <pic:spPr bwMode="auto">
                    <a:xfrm>
                      <a:off x="0" y="0"/>
                      <a:ext cx="2924175" cy="1672727"/>
                    </a:xfrm>
                    <a:prstGeom prst="rect">
                      <a:avLst/>
                    </a:prstGeom>
                  </pic:spPr>
                </pic:pic>
              </a:graphicData>
            </a:graphic>
          </wp:anchor>
        </w:drawing>
      </w:r>
    </w:p>
    <w:p w14:paraId="4D14BC70" w14:textId="77777777" w:rsidR="00625AE0" w:rsidRDefault="00625AE0" w:rsidP="00625AE0">
      <w:pPr>
        <w:jc w:val="center"/>
      </w:pPr>
      <w:r>
        <w:t>图</w:t>
      </w:r>
      <w:r>
        <w:t>1-14-1</w:t>
      </w:r>
    </w:p>
    <w:p w14:paraId="2F8E0171" w14:textId="77777777" w:rsidR="00625AE0" w:rsidRDefault="00625AE0" w:rsidP="00625AE0"/>
    <w:p w14:paraId="75DA2417" w14:textId="77777777" w:rsidR="00625AE0" w:rsidRDefault="00625AE0" w:rsidP="00625AE0">
      <w:pPr>
        <w:ind w:firstLine="440"/>
      </w:pPr>
      <w:r>
        <w:t>2.</w:t>
      </w:r>
      <w:r>
        <w:t>选择杠杆中点为支点的原因：消除杠杆自重对实验的影响。</w:t>
      </w:r>
    </w:p>
    <w:p w14:paraId="4CA7709A" w14:textId="77777777" w:rsidR="00625AE0" w:rsidRDefault="00625AE0" w:rsidP="00625AE0">
      <w:pPr>
        <w:ind w:firstLine="440"/>
      </w:pPr>
      <w:r>
        <w:t>3.</w:t>
      </w:r>
      <w:r>
        <w:t>实验前调节杠杆在水平位置平衡：左高左调，右高右调。</w:t>
      </w:r>
    </w:p>
    <w:p w14:paraId="4E97B3AA" w14:textId="77777777" w:rsidR="00625AE0" w:rsidRDefault="00625AE0" w:rsidP="00625AE0">
      <w:pPr>
        <w:ind w:firstLine="440"/>
      </w:pPr>
      <w:r>
        <w:t>4.</w:t>
      </w:r>
      <w:r>
        <w:t>调节杠杆在水平位置平衡的目的：便于测量力臂。</w:t>
      </w:r>
    </w:p>
    <w:p w14:paraId="2CD453EE" w14:textId="77777777" w:rsidR="00625AE0" w:rsidRDefault="00625AE0" w:rsidP="00625AE0">
      <w:pPr>
        <w:ind w:firstLine="440"/>
      </w:pPr>
      <w:r>
        <w:t>5.</w:t>
      </w:r>
      <w:r>
        <w:t>杠杆平衡时，在杠杆两端同时</w:t>
      </w:r>
      <w:proofErr w:type="gramStart"/>
      <w:r>
        <w:t>加减钩码或</w:t>
      </w:r>
      <w:proofErr w:type="gramEnd"/>
      <w:r>
        <w:t>移动</w:t>
      </w:r>
      <w:proofErr w:type="gramStart"/>
      <w:r>
        <w:t>钩码位置</w:t>
      </w:r>
      <w:proofErr w:type="gramEnd"/>
      <w:r>
        <w:t>后，杠杆是否平衡的判断：根据</w:t>
      </w:r>
      <m:oMath>
        <m:sSub>
          <m:sSubPr>
            <m:ctrlPr>
              <w:rPr>
                <w:rFonts w:ascii="Cambria Math" w:eastAsia="Cambria Math" w:hAnsi="Cambria Math" w:cs="Cambria Math"/>
              </w:rPr>
            </m:ctrlPr>
          </m:sSubPr>
          <m:e>
            <m:r>
              <w:rPr>
                <w:rFonts w:ascii="Cambria Math" w:eastAsia="Cambria Math" w:hAnsi="Cambria Math" w:cs="Cambria Math"/>
              </w:rPr>
              <m:t>F</m:t>
            </m:r>
          </m:e>
          <m:sub>
            <m:r>
              <w:rPr>
                <w:rFonts w:ascii="Cambria Math" w:eastAsia="Cambria Math" w:hAnsi="Cambria Math" w:cs="Cambria Math"/>
              </w:rPr>
              <m:t>1</m:t>
            </m:r>
          </m:sub>
        </m:sSub>
        <m:sSub>
          <m:sSubPr>
            <m:ctrlPr>
              <w:rPr>
                <w:rFonts w:ascii="Cambria Math" w:eastAsia="Cambria Math" w:hAnsi="Cambria Math" w:cs="Cambria Math"/>
              </w:rPr>
            </m:ctrlPr>
          </m:sSubPr>
          <m:e>
            <m:r>
              <w:rPr>
                <w:rFonts w:ascii="Cambria Math" w:eastAsia="Cambria Math" w:hAnsi="Cambria Math" w:cs="Cambria Math"/>
              </w:rPr>
              <m:t>L</m:t>
            </m:r>
          </m:e>
          <m:sub>
            <m:r>
              <w:rPr>
                <w:rFonts w:ascii="Cambria Math" w:eastAsia="Cambria Math" w:hAnsi="Cambria Math" w:cs="Cambria Math"/>
              </w:rPr>
              <m:t>1</m:t>
            </m:r>
          </m:sub>
        </m:sSub>
      </m:oMath>
      <w:r>
        <w:t xml:space="preserve"> </w:t>
      </w:r>
      <w:r>
        <w:t>与</w:t>
      </w:r>
      <m:oMath>
        <m:sSub>
          <m:sSubPr>
            <m:ctrlPr>
              <w:rPr>
                <w:rFonts w:ascii="Cambria Math" w:eastAsia="Cambria Math" w:hAnsi="Cambria Math" w:cs="Cambria Math"/>
              </w:rPr>
            </m:ctrlPr>
          </m:sSubPr>
          <m:e>
            <m:r>
              <w:rPr>
                <w:rFonts w:ascii="Cambria Math" w:eastAsia="Cambria Math" w:hAnsi="Cambria Math" w:cs="Cambria Math"/>
              </w:rPr>
              <m:t>F</m:t>
            </m:r>
          </m:e>
          <m:sub>
            <m:r>
              <w:rPr>
                <w:rFonts w:ascii="Cambria Math" w:eastAsia="Cambria Math" w:hAnsi="Cambria Math" w:cs="Cambria Math"/>
              </w:rPr>
              <m:t>2</m:t>
            </m:r>
          </m:sub>
        </m:sSub>
        <m:sSub>
          <m:sSubPr>
            <m:ctrlPr>
              <w:rPr>
                <w:rFonts w:ascii="Cambria Math" w:eastAsia="Cambria Math" w:hAnsi="Cambria Math" w:cs="Cambria Math"/>
              </w:rPr>
            </m:ctrlPr>
          </m:sSubPr>
          <m:e>
            <m:r>
              <w:rPr>
                <w:rFonts w:ascii="Cambria Math" w:eastAsia="Cambria Math" w:hAnsi="Cambria Math" w:cs="Cambria Math"/>
              </w:rPr>
              <m:t>L</m:t>
            </m:r>
          </m:e>
          <m:sub>
            <m:r>
              <w:rPr>
                <w:rFonts w:ascii="Cambria Math" w:eastAsia="Cambria Math" w:hAnsi="Cambria Math" w:cs="Cambria Math"/>
              </w:rPr>
              <m:t>2</m:t>
            </m:r>
          </m:sub>
        </m:sSub>
      </m:oMath>
      <w:r>
        <w:t xml:space="preserve"> </w:t>
      </w:r>
      <w:r>
        <w:t>的大小关系判断。若相等，则杠杆水平平衡；若不相等，则哪边乘积大，杠杆向哪边倾斜。</w:t>
      </w:r>
    </w:p>
    <w:p w14:paraId="68A49CC3" w14:textId="77777777" w:rsidR="00625AE0" w:rsidRDefault="00625AE0" w:rsidP="00625AE0">
      <w:pPr>
        <w:ind w:firstLine="440"/>
      </w:pPr>
      <w:r>
        <w:t>6.</w:t>
      </w:r>
      <w:proofErr w:type="gramStart"/>
      <w:r>
        <w:t>将钩码换成</w:t>
      </w:r>
      <w:proofErr w:type="gramEnd"/>
      <w:r>
        <w:t>弹簧测力计的好处：可以直接测出拉力的大小，使实验操作更方便。</w:t>
      </w:r>
    </w:p>
    <w:p w14:paraId="0E1ED3BD" w14:textId="77777777" w:rsidR="00625AE0" w:rsidRDefault="00625AE0" w:rsidP="00625AE0">
      <w:pPr>
        <w:ind w:firstLine="440"/>
      </w:pPr>
      <w:r>
        <w:t>7.</w:t>
      </w:r>
      <w:r>
        <w:t>从竖直拉杠杆到倾斜拉杠杆，弹簧测力计示数的变化情况：由于阻力和阻力臂不变，拉力的力臂变小，弹簧测力计的示数变大。</w:t>
      </w:r>
    </w:p>
    <w:p w14:paraId="4FADA68B" w14:textId="77777777" w:rsidR="00625AE0" w:rsidRDefault="00625AE0" w:rsidP="00625AE0">
      <w:pPr>
        <w:ind w:firstLine="440"/>
      </w:pPr>
      <w:r>
        <w:t>8.</w:t>
      </w:r>
      <w:r>
        <w:t>测量多组实验数据的目的：避免实验的偶然性，使结论具有普遍性。</w:t>
      </w:r>
    </w:p>
    <w:p w14:paraId="53DAF4C4" w14:textId="77777777" w:rsidR="00625AE0" w:rsidRDefault="00625AE0" w:rsidP="00625AE0">
      <w:pPr>
        <w:ind w:firstLine="440"/>
      </w:pPr>
      <w:r>
        <w:lastRenderedPageBreak/>
        <w:t>9.</w:t>
      </w:r>
      <w:r>
        <w:t>实验结论</w:t>
      </w:r>
    </w:p>
    <w:p w14:paraId="11ECEDFB" w14:textId="77777777" w:rsidR="00625AE0" w:rsidRDefault="00625AE0" w:rsidP="00625AE0">
      <w:pPr>
        <w:ind w:firstLine="440"/>
      </w:pPr>
      <w:r>
        <w:t>杠杆平衡时，动力×动力臂</w:t>
      </w:r>
      <w:r>
        <w:t>=</w:t>
      </w:r>
      <w:r>
        <w:t>阻力×阻力臂，即</w:t>
      </w:r>
      <m:oMath>
        <m:sSub>
          <m:sSubPr>
            <m:ctrlPr>
              <w:rPr>
                <w:rFonts w:ascii="Cambria Math" w:eastAsia="Cambria Math" w:hAnsi="Cambria Math" w:cs="Cambria Math"/>
              </w:rPr>
            </m:ctrlPr>
          </m:sSubPr>
          <m:e>
            <m:r>
              <w:rPr>
                <w:rFonts w:ascii="Cambria Math" w:eastAsia="Cambria Math" w:hAnsi="Cambria Math" w:cs="Cambria Math"/>
              </w:rPr>
              <m:t>F</m:t>
            </m:r>
          </m:e>
          <m:sub>
            <m:r>
              <w:rPr>
                <w:rFonts w:ascii="Cambria Math" w:eastAsia="Cambria Math" w:hAnsi="Cambria Math" w:cs="Cambria Math"/>
              </w:rPr>
              <m:t>1</m:t>
            </m:r>
          </m:sub>
        </m:sSub>
        <m:sSub>
          <m:sSubPr>
            <m:ctrlPr>
              <w:rPr>
                <w:rFonts w:ascii="Cambria Math" w:eastAsia="Cambria Math" w:hAnsi="Cambria Math" w:cs="Cambria Math"/>
              </w:rPr>
            </m:ctrlPr>
          </m:sSubPr>
          <m:e>
            <m:r>
              <w:rPr>
                <w:rFonts w:ascii="Cambria Math" w:eastAsia="Cambria Math" w:hAnsi="Cambria Math" w:cs="Cambria Math"/>
              </w:rPr>
              <m:t>L</m:t>
            </m:r>
          </m:e>
          <m:sub>
            <m:r>
              <w:rPr>
                <w:rFonts w:ascii="Cambria Math" w:eastAsia="Cambria Math" w:hAnsi="Cambria Math" w:cs="Cambria Math"/>
              </w:rPr>
              <m:t>1</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F</m:t>
            </m:r>
          </m:e>
          <m:sub>
            <m:r>
              <w:rPr>
                <w:rFonts w:ascii="Cambria Math" w:eastAsia="Cambria Math" w:hAnsi="Cambria Math" w:cs="Cambria Math"/>
              </w:rPr>
              <m:t>2</m:t>
            </m:r>
          </m:sub>
        </m:sSub>
        <m:sSub>
          <m:sSubPr>
            <m:ctrlPr>
              <w:rPr>
                <w:rFonts w:ascii="Cambria Math" w:eastAsia="Cambria Math" w:hAnsi="Cambria Math" w:cs="Cambria Math"/>
              </w:rPr>
            </m:ctrlPr>
          </m:sSubPr>
          <m:e>
            <m:r>
              <w:rPr>
                <w:rFonts w:ascii="Cambria Math" w:eastAsia="Cambria Math" w:hAnsi="Cambria Math" w:cs="Cambria Math"/>
              </w:rPr>
              <m:t>L</m:t>
            </m:r>
          </m:e>
          <m:sub>
            <m:r>
              <w:rPr>
                <w:rFonts w:ascii="Cambria Math" w:eastAsia="Cambria Math" w:hAnsi="Cambria Math" w:cs="Cambria Math"/>
              </w:rPr>
              <m:t>2</m:t>
            </m:r>
          </m:sub>
        </m:sSub>
      </m:oMath>
      <w:r>
        <w:t xml:space="preserve"> </w:t>
      </w:r>
      <w:r>
        <w:t>。</w:t>
      </w:r>
    </w:p>
    <w:p w14:paraId="49726371" w14:textId="77777777" w:rsidR="00625AE0" w:rsidRDefault="00625AE0" w:rsidP="00625AE0">
      <w:pPr>
        <w:pStyle w:val="4"/>
      </w:pPr>
      <w:r>
        <w:t>重点</w:t>
      </w:r>
      <w:r>
        <w:t xml:space="preserve">3 </w:t>
      </w:r>
      <w:r>
        <w:t>滑轮组承担物重的绳子段数的判断</w:t>
      </w:r>
    </w:p>
    <w:p w14:paraId="7EBB71A3" w14:textId="77777777" w:rsidR="00C86AF2" w:rsidRDefault="00C86AF2" w:rsidP="00625AE0">
      <w:pPr>
        <w:pStyle w:val="4"/>
      </w:pPr>
    </w:p>
    <w:p w14:paraId="78037458" w14:textId="77777777" w:rsidR="00C86AF2" w:rsidRDefault="00C86AF2" w:rsidP="00625AE0">
      <w:pPr>
        <w:pStyle w:val="4"/>
      </w:pPr>
    </w:p>
    <w:p w14:paraId="445DB4CD" w14:textId="77777777" w:rsidR="00625AE0" w:rsidRDefault="00625AE0" w:rsidP="00625AE0">
      <w:pPr>
        <w:jc w:val="center"/>
      </w:pPr>
      <w:r>
        <w:rPr>
          <w:noProof/>
        </w:rPr>
        <w:drawing>
          <wp:anchor distT="0" distB="0" distL="0" distR="0" simplePos="0" relativeHeight="252115456" behindDoc="0" locked="0" layoutInCell="1" allowOverlap="0" wp14:anchorId="74481E70" wp14:editId="0DC4A381">
            <wp:simplePos x="0" y="0"/>
            <wp:positionH relativeFrom="margin">
              <wp:align>center</wp:align>
            </wp:positionH>
            <wp:positionV relativeFrom="line">
              <wp:posOffset>0</wp:posOffset>
            </wp:positionV>
            <wp:extent cx="3581400" cy="1769662"/>
            <wp:effectExtent l="0" t="0" r="0" b="0"/>
            <wp:wrapTopAndBottom distT="0" distB="0"/>
            <wp:docPr id="370" name="图片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29"/>
                    <a:srcRect/>
                    <a:stretch>
                      <a:fillRect/>
                    </a:stretch>
                  </pic:blipFill>
                  <pic:spPr bwMode="auto">
                    <a:xfrm>
                      <a:off x="0" y="0"/>
                      <a:ext cx="3581400" cy="1769662"/>
                    </a:xfrm>
                    <a:prstGeom prst="rect">
                      <a:avLst/>
                    </a:prstGeom>
                  </pic:spPr>
                </pic:pic>
              </a:graphicData>
            </a:graphic>
          </wp:anchor>
        </w:drawing>
      </w:r>
    </w:p>
    <w:p w14:paraId="18825313" w14:textId="2A7E28D2" w:rsidR="00625AE0" w:rsidRDefault="00625AE0" w:rsidP="00C86AF2">
      <w:pPr>
        <w:jc w:val="center"/>
      </w:pPr>
      <w:r>
        <w:t>图</w:t>
      </w:r>
      <w:r w:rsidR="00C86AF2">
        <w:t>1-14-2</w:t>
      </w:r>
    </w:p>
    <w:p w14:paraId="5AB9BD0B" w14:textId="77777777" w:rsidR="00625AE0" w:rsidRDefault="00625AE0" w:rsidP="00625AE0">
      <w:pPr>
        <w:ind w:firstLine="440"/>
      </w:pPr>
      <w:r>
        <w:t>如图</w:t>
      </w:r>
      <w:r>
        <w:t>1-14-2</w:t>
      </w:r>
      <w:r>
        <w:t>所示，在动滑轮和定滑轮之间作一条虚线，有几段绳子连接动滑轮，就有几段绳子承担物重。图甲中有</w:t>
      </w:r>
      <w:r>
        <w:t>3</w:t>
      </w:r>
      <w:r>
        <w:t>段绳子连接动滑轮，图乙中有</w:t>
      </w:r>
      <w:r>
        <w:t>2</w:t>
      </w:r>
      <w:r>
        <w:t>段绳子连接动滑轮，所以图甲中有</w:t>
      </w:r>
      <w:r>
        <w:t>3</w:t>
      </w:r>
      <w:r>
        <w:t>段绳子承担物重，即</w:t>
      </w:r>
      <m:oMath>
        <m:r>
          <w:rPr>
            <w:rFonts w:ascii="Cambria Math" w:eastAsia="Cambria Math" w:hAnsi="Cambria Math" w:cs="Cambria Math"/>
          </w:rPr>
          <m:t>n</m:t>
        </m:r>
        <m:r>
          <m:rPr>
            <m:sty m:val="p"/>
          </m:rPr>
          <w:rPr>
            <w:rFonts w:ascii="Cambria Math" w:eastAsia="Cambria Math" w:hAnsi="Cambria Math" w:cs="Cambria Math"/>
          </w:rPr>
          <m:t>=</m:t>
        </m:r>
        <m:r>
          <w:rPr>
            <w:rFonts w:ascii="Cambria Math" w:eastAsia="Cambria Math" w:hAnsi="Cambria Math" w:cs="Cambria Math"/>
          </w:rPr>
          <m:t>3</m:t>
        </m:r>
      </m:oMath>
      <w:r>
        <w:t xml:space="preserve"> </w:t>
      </w:r>
      <w:r>
        <w:t>，图乙中有</w:t>
      </w:r>
      <w:r>
        <w:t>2</w:t>
      </w:r>
      <w:r>
        <w:t>段绳子承担物重，即</w:t>
      </w:r>
      <m:oMath>
        <m:r>
          <w:rPr>
            <w:rFonts w:ascii="Cambria Math" w:eastAsia="Cambria Math" w:hAnsi="Cambria Math" w:cs="Cambria Math"/>
          </w:rPr>
          <m:t>n</m:t>
        </m:r>
        <m:r>
          <m:rPr>
            <m:sty m:val="p"/>
          </m:rPr>
          <w:rPr>
            <w:rFonts w:ascii="Cambria Math" w:eastAsia="Cambria Math" w:hAnsi="Cambria Math" w:cs="Cambria Math"/>
          </w:rPr>
          <m:t>=</m:t>
        </m:r>
        <m:r>
          <w:rPr>
            <w:rFonts w:ascii="Cambria Math" w:eastAsia="Cambria Math" w:hAnsi="Cambria Math" w:cs="Cambria Math"/>
          </w:rPr>
          <m:t>2</m:t>
        </m:r>
      </m:oMath>
      <w:r>
        <w:t xml:space="preserve"> </w:t>
      </w:r>
      <w:r>
        <w:t>。</w:t>
      </w:r>
    </w:p>
    <w:p w14:paraId="2296313B" w14:textId="77777777" w:rsidR="00625AE0" w:rsidRDefault="00625AE0" w:rsidP="00625AE0">
      <w:pPr>
        <w:ind w:firstLine="440"/>
      </w:pPr>
      <w:r>
        <w:rPr>
          <w:b/>
          <w:bCs/>
        </w:rPr>
        <w:t>记忆小口诀：</w:t>
      </w:r>
    </w:p>
    <w:p w14:paraId="76EB5CED" w14:textId="77777777" w:rsidR="00625AE0" w:rsidRDefault="00625AE0" w:rsidP="00625AE0">
      <w:pPr>
        <w:ind w:firstLine="440"/>
      </w:pPr>
      <w:r>
        <w:t>硬棒转动绕一点，</w:t>
      </w:r>
      <w:proofErr w:type="gramStart"/>
      <w:r>
        <w:t>不论直弯是</w:t>
      </w:r>
      <w:proofErr w:type="gramEnd"/>
      <w:r>
        <w:t>杠杆。杠杠问题五要素，定义符号要记住。</w:t>
      </w:r>
    </w:p>
    <w:p w14:paraId="3E58EEA7" w14:textId="77777777" w:rsidR="00625AE0" w:rsidRDefault="00625AE0" w:rsidP="00625AE0">
      <w:pPr>
        <w:ind w:firstLine="440"/>
      </w:pPr>
      <w:r>
        <w:t>转动杠杆找支点，找准力臂是关键，五个要素都找全，平衡条件来计算。</w:t>
      </w:r>
    </w:p>
    <w:p w14:paraId="74C84E90" w14:textId="77777777" w:rsidR="00625AE0" w:rsidRDefault="00625AE0" w:rsidP="00625AE0">
      <w:pPr>
        <w:ind w:firstLine="440"/>
      </w:pPr>
      <w:r>
        <w:t>三种杠杆要牢记，省力、费力和等臂。省力杠杆费距离，能省距离定费力，不省距离不省力，这种杠杆是等臂。三种杠杆会判断，比较力臂仔细看。</w:t>
      </w:r>
    </w:p>
    <w:p w14:paraId="437AD89B" w14:textId="77777777" w:rsidR="00625AE0" w:rsidRDefault="00625AE0" w:rsidP="00625AE0">
      <w:pPr>
        <w:ind w:firstLine="440"/>
      </w:pPr>
      <w:r>
        <w:t>定滑轮是等臂，改变方向不省力；动滑轮二比一，方向</w:t>
      </w:r>
      <w:proofErr w:type="gramStart"/>
      <w:r>
        <w:t>不变省半</w:t>
      </w:r>
      <w:proofErr w:type="gramEnd"/>
      <w:r>
        <w:t>力；组合绕法不着急，</w:t>
      </w:r>
      <w:proofErr w:type="gramStart"/>
      <w:r>
        <w:t>奇动偶</w:t>
      </w:r>
      <w:proofErr w:type="gramEnd"/>
      <w:r>
        <w:t>定要牢记；</w:t>
      </w:r>
      <m:oMath>
        <m:r>
          <w:rPr>
            <w:rFonts w:ascii="Cambria Math" w:eastAsia="Cambria Math" w:hAnsi="Cambria Math" w:cs="Cambria Math"/>
          </w:rPr>
          <m:t>n</m:t>
        </m:r>
      </m:oMath>
      <w:r>
        <w:t xml:space="preserve"> </w:t>
      </w:r>
      <w:proofErr w:type="gramStart"/>
      <w:r>
        <w:t>股绕动</w:t>
      </w:r>
      <w:proofErr w:type="gramEnd"/>
      <w:r>
        <w:t>承重力，</w:t>
      </w:r>
      <m:oMath>
        <m:r>
          <w:rPr>
            <w:rFonts w:ascii="Cambria Math" w:eastAsia="Cambria Math" w:hAnsi="Cambria Math" w:cs="Cambria Math"/>
          </w:rPr>
          <m:t>f</m:t>
        </m:r>
      </m:oMath>
      <w:r>
        <w:t xml:space="preserve"> </w:t>
      </w:r>
      <w:r>
        <w:t>是</w:t>
      </w:r>
      <m:oMath>
        <m:r>
          <w:rPr>
            <w:rFonts w:ascii="Cambria Math" w:eastAsia="Cambria Math" w:hAnsi="Cambria Math" w:cs="Cambria Math"/>
          </w:rPr>
          <m:t>n</m:t>
        </m:r>
      </m:oMath>
      <w:r>
        <w:t xml:space="preserve"> </w:t>
      </w:r>
      <w:proofErr w:type="gramStart"/>
      <w:r>
        <w:t>分之一</w:t>
      </w:r>
      <w:proofErr w:type="gramEnd"/>
      <w:r>
        <w:t>。</w:t>
      </w:r>
    </w:p>
    <w:p w14:paraId="5AD49A88" w14:textId="77777777" w:rsidR="00625AE0" w:rsidRDefault="00625AE0" w:rsidP="00625AE0">
      <w:pPr>
        <w:pStyle w:val="3"/>
      </w:pPr>
      <w:r>
        <w:rPr>
          <w:noProof/>
        </w:rPr>
        <w:drawing>
          <wp:inline distT="0" distB="0" distL="0" distR="0" wp14:anchorId="4BC1463B" wp14:editId="50B03261">
            <wp:extent cx="3571875" cy="693568"/>
            <wp:effectExtent l="0" t="0" r="0" b="0"/>
            <wp:docPr id="371" name="图片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6"/>
                    <a:srcRect/>
                    <a:stretch>
                      <a:fillRect/>
                    </a:stretch>
                  </pic:blipFill>
                  <pic:spPr bwMode="auto">
                    <a:xfrm>
                      <a:off x="0" y="0"/>
                      <a:ext cx="3571875" cy="693568"/>
                    </a:xfrm>
                    <a:prstGeom prst="rect">
                      <a:avLst/>
                    </a:prstGeom>
                  </pic:spPr>
                </pic:pic>
              </a:graphicData>
            </a:graphic>
          </wp:inline>
        </w:drawing>
      </w:r>
      <w:r>
        <w:rPr>
          <w:color w:val="FFFFFF"/>
          <w:sz w:val="1"/>
          <w:szCs w:val="1"/>
        </w:rPr>
        <w:t>陕西中考链接</w:t>
      </w:r>
    </w:p>
    <w:p w14:paraId="293946A6" w14:textId="77777777" w:rsidR="00625AE0" w:rsidRDefault="00625AE0" w:rsidP="00625AE0">
      <w:r>
        <w:t xml:space="preserve">1. </w:t>
      </w:r>
      <w:r>
        <w:rPr>
          <w:rFonts w:ascii="楷体" w:eastAsia="楷体" w:hAnsi="楷体" w:cs="楷体"/>
        </w:rPr>
        <w:t>[2019·陕西中考]</w:t>
      </w:r>
      <w:r>
        <w:t>工人用如图</w:t>
      </w:r>
      <w:r>
        <w:t>1-14-3</w:t>
      </w:r>
      <w:r>
        <w:t>所示的装置运送砂石，下列说法正确的是</w:t>
      </w:r>
      <w:r>
        <w:t xml:space="preserve">( </w:t>
      </w:r>
      <w:r>
        <w:rPr>
          <w:color w:val="FF0000"/>
        </w:rPr>
        <w:t>B</w:t>
      </w:r>
      <w:r>
        <w:t xml:space="preserve"> )</w:t>
      </w:r>
    </w:p>
    <w:p w14:paraId="15580FB8" w14:textId="77777777" w:rsidR="00625AE0" w:rsidRDefault="00625AE0" w:rsidP="00625AE0">
      <w:pPr>
        <w:jc w:val="center"/>
      </w:pPr>
      <w:r>
        <w:rPr>
          <w:noProof/>
        </w:rPr>
        <w:lastRenderedPageBreak/>
        <w:drawing>
          <wp:anchor distT="0" distB="0" distL="0" distR="0" simplePos="0" relativeHeight="252114432" behindDoc="0" locked="0" layoutInCell="1" allowOverlap="0" wp14:anchorId="12899120" wp14:editId="429142F4">
            <wp:simplePos x="0" y="0"/>
            <wp:positionH relativeFrom="margin">
              <wp:align>center</wp:align>
            </wp:positionH>
            <wp:positionV relativeFrom="line">
              <wp:posOffset>0</wp:posOffset>
            </wp:positionV>
            <wp:extent cx="1209675" cy="1763800"/>
            <wp:effectExtent l="0" t="0" r="0" b="0"/>
            <wp:wrapTopAndBottom distT="0" distB="0"/>
            <wp:docPr id="372" name="图片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30"/>
                    <a:srcRect/>
                    <a:stretch>
                      <a:fillRect/>
                    </a:stretch>
                  </pic:blipFill>
                  <pic:spPr bwMode="auto">
                    <a:xfrm>
                      <a:off x="0" y="0"/>
                      <a:ext cx="1209675" cy="1763800"/>
                    </a:xfrm>
                    <a:prstGeom prst="rect">
                      <a:avLst/>
                    </a:prstGeom>
                  </pic:spPr>
                </pic:pic>
              </a:graphicData>
            </a:graphic>
          </wp:anchor>
        </w:drawing>
      </w:r>
    </w:p>
    <w:p w14:paraId="6E5FCF45" w14:textId="77777777" w:rsidR="00625AE0" w:rsidRDefault="00625AE0" w:rsidP="00625AE0">
      <w:pPr>
        <w:jc w:val="center"/>
      </w:pPr>
      <w:r>
        <w:t>图</w:t>
      </w:r>
      <w:r>
        <w:t>1-14-3</w:t>
      </w:r>
    </w:p>
    <w:p w14:paraId="6C9F8A91" w14:textId="77777777" w:rsidR="00625AE0" w:rsidRDefault="00625AE0" w:rsidP="00625AE0"/>
    <w:p w14:paraId="3F93CA4C" w14:textId="77777777" w:rsidR="00625AE0" w:rsidRDefault="00625AE0" w:rsidP="00625AE0">
      <w:r>
        <w:t xml:space="preserve">A. </w:t>
      </w:r>
      <w:r>
        <w:t>滑轮组中的定滑轮能改变拉力的大小</w:t>
      </w:r>
    </w:p>
    <w:p w14:paraId="23C4958F" w14:textId="77777777" w:rsidR="00625AE0" w:rsidRDefault="00625AE0" w:rsidP="00625AE0">
      <w:r>
        <w:t xml:space="preserve">B. </w:t>
      </w:r>
      <w:r>
        <w:t>图中动滑轮相当于一个省力杠杆</w:t>
      </w:r>
    </w:p>
    <w:p w14:paraId="47AA6185" w14:textId="77777777" w:rsidR="00625AE0" w:rsidRDefault="00625AE0" w:rsidP="00625AE0">
      <w:r>
        <w:t xml:space="preserve">C. </w:t>
      </w:r>
      <w:r>
        <w:t>绳子自由端下拉</w:t>
      </w:r>
      <m:oMath>
        <m:r>
          <w:rPr>
            <w:rFonts w:ascii="Cambria Math" w:eastAsia="Cambria Math" w:hAnsi="Cambria Math" w:cs="Cambria Math"/>
          </w:rPr>
          <m:t>1</m:t>
        </m:r>
        <m:r>
          <m:rPr>
            <m:nor/>
          </m:rPr>
          <w:rPr>
            <w:rFonts w:ascii="Cambria Math" w:eastAsia="Cambria Math" w:hAnsi="Cambria Math" w:cs="Cambria Math"/>
          </w:rPr>
          <m:t xml:space="preserve"> </m:t>
        </m:r>
        <m:r>
          <m:rPr>
            <m:sty m:val="p"/>
          </m:rPr>
          <w:rPr>
            <w:rFonts w:ascii="Cambria Math" w:eastAsia="Cambria Math" w:hAnsi="Cambria Math" w:cs="Cambria Math"/>
          </w:rPr>
          <m:t>m</m:t>
        </m:r>
      </m:oMath>
      <w:r>
        <w:t xml:space="preserve"> </w:t>
      </w:r>
      <w:r>
        <w:t>，桶上升</w:t>
      </w:r>
      <m:oMath>
        <m:r>
          <w:rPr>
            <w:rFonts w:ascii="Cambria Math" w:eastAsia="Cambria Math" w:hAnsi="Cambria Math" w:cs="Cambria Math"/>
          </w:rPr>
          <m:t>2</m:t>
        </m:r>
        <m:r>
          <m:rPr>
            <m:nor/>
          </m:rPr>
          <w:rPr>
            <w:rFonts w:ascii="Cambria Math" w:eastAsia="Cambria Math" w:hAnsi="Cambria Math" w:cs="Cambria Math"/>
          </w:rPr>
          <m:t xml:space="preserve"> </m:t>
        </m:r>
        <m:r>
          <m:rPr>
            <m:sty m:val="p"/>
          </m:rPr>
          <w:rPr>
            <w:rFonts w:ascii="Cambria Math" w:eastAsia="Cambria Math" w:hAnsi="Cambria Math" w:cs="Cambria Math"/>
          </w:rPr>
          <m:t>m</m:t>
        </m:r>
      </m:oMath>
      <w:r>
        <w:t xml:space="preserve"> </w:t>
      </w:r>
    </w:p>
    <w:p w14:paraId="6E6C0B99" w14:textId="77777777" w:rsidR="00625AE0" w:rsidRDefault="00625AE0" w:rsidP="00625AE0">
      <w:r>
        <w:t xml:space="preserve">D. </w:t>
      </w:r>
      <w:r>
        <w:t>质量为</w:t>
      </w:r>
      <m:oMath>
        <m:r>
          <w:rPr>
            <w:rFonts w:ascii="Cambria Math" w:eastAsia="Cambria Math" w:hAnsi="Cambria Math" w:cs="Cambria Math"/>
          </w:rPr>
          <m:t>65</m:t>
        </m:r>
        <m:r>
          <m:rPr>
            <m:nor/>
          </m:rPr>
          <w:rPr>
            <w:rFonts w:ascii="Cambria Math" w:eastAsia="Cambria Math" w:hAnsi="Cambria Math" w:cs="Cambria Math"/>
          </w:rPr>
          <m:t xml:space="preserve"> </m:t>
        </m:r>
        <m:r>
          <m:rPr>
            <m:sty m:val="p"/>
          </m:rPr>
          <w:rPr>
            <w:rFonts w:ascii="Cambria Math" w:eastAsia="Cambria Math" w:hAnsi="Cambria Math" w:cs="Cambria Math"/>
          </w:rPr>
          <m:t>kg</m:t>
        </m:r>
      </m:oMath>
      <w:r>
        <w:t xml:space="preserve"> </w:t>
      </w:r>
      <w:r>
        <w:t>的工人利用该滑轮组能提起</w:t>
      </w:r>
      <m:oMath>
        <m:r>
          <w:rPr>
            <w:rFonts w:ascii="Cambria Math" w:eastAsia="Cambria Math" w:hAnsi="Cambria Math" w:cs="Cambria Math"/>
          </w:rPr>
          <m:t>150</m:t>
        </m:r>
        <m:r>
          <m:rPr>
            <m:nor/>
          </m:rPr>
          <w:rPr>
            <w:rFonts w:ascii="Cambria Math" w:eastAsia="Cambria Math" w:hAnsi="Cambria Math" w:cs="Cambria Math"/>
          </w:rPr>
          <m:t xml:space="preserve"> </m:t>
        </m:r>
        <m:r>
          <m:rPr>
            <m:sty m:val="p"/>
          </m:rPr>
          <w:rPr>
            <w:rFonts w:ascii="Cambria Math" w:eastAsia="Cambria Math" w:hAnsi="Cambria Math" w:cs="Cambria Math"/>
          </w:rPr>
          <m:t>kg</m:t>
        </m:r>
      </m:oMath>
      <w:r>
        <w:t xml:space="preserve"> </w:t>
      </w:r>
      <w:r>
        <w:t>的砂石</w:t>
      </w:r>
    </w:p>
    <w:p w14:paraId="4205D615" w14:textId="77777777" w:rsidR="00625AE0" w:rsidRDefault="00625AE0" w:rsidP="00625AE0">
      <w:r>
        <w:t xml:space="preserve">2. </w:t>
      </w:r>
      <w:r>
        <w:rPr>
          <w:rFonts w:ascii="楷体" w:eastAsia="楷体" w:hAnsi="楷体" w:cs="楷体"/>
        </w:rPr>
        <w:t>[2018·陕西中考]</w:t>
      </w:r>
      <w:r>
        <w:t>如图</w:t>
      </w:r>
      <w:r>
        <w:t>1-14-4</w:t>
      </w:r>
      <w:r>
        <w:t>所示的不锈钢空调架安装时横杆</w:t>
      </w:r>
      <m:oMath>
        <m:r>
          <w:rPr>
            <w:rFonts w:ascii="Cambria Math" w:eastAsia="Cambria Math" w:hAnsi="Cambria Math" w:cs="Cambria Math"/>
          </w:rPr>
          <m:t>OB</m:t>
        </m:r>
      </m:oMath>
      <w:r>
        <w:t xml:space="preserve"> </w:t>
      </w:r>
      <w:r>
        <w:t>伸出墙外由斜杆</w:t>
      </w:r>
      <m:oMath>
        <m:r>
          <w:rPr>
            <w:rFonts w:ascii="Cambria Math" w:eastAsia="Cambria Math" w:hAnsi="Cambria Math" w:cs="Cambria Math"/>
          </w:rPr>
          <m:t>AC</m:t>
        </m:r>
      </m:oMath>
      <w:r>
        <w:t xml:space="preserve"> </w:t>
      </w:r>
      <w:r>
        <w:t>支撑，其中</w:t>
      </w:r>
      <m:oMath>
        <m:r>
          <w:rPr>
            <w:rFonts w:ascii="Cambria Math" w:eastAsia="Cambria Math" w:hAnsi="Cambria Math" w:cs="Cambria Math"/>
          </w:rPr>
          <m:t>O</m:t>
        </m:r>
      </m:oMath>
      <w:r>
        <w:t xml:space="preserve"> </w:t>
      </w:r>
      <w:r>
        <w:t>、</w:t>
      </w:r>
      <m:oMath>
        <m:r>
          <w:rPr>
            <w:rFonts w:ascii="Cambria Math" w:eastAsia="Cambria Math" w:hAnsi="Cambria Math" w:cs="Cambria Math"/>
          </w:rPr>
          <m:t>A</m:t>
        </m:r>
      </m:oMath>
      <w:r>
        <w:t xml:space="preserve"> </w:t>
      </w:r>
      <w:r>
        <w:t>两点固定在墙上，</w:t>
      </w:r>
      <m:oMath>
        <m:r>
          <w:rPr>
            <w:rFonts w:ascii="Cambria Math" w:eastAsia="Cambria Math" w:hAnsi="Cambria Math" w:cs="Cambria Math"/>
          </w:rPr>
          <m:t>C</m:t>
        </m:r>
      </m:oMath>
      <w:r>
        <w:t xml:space="preserve"> </w:t>
      </w:r>
      <w:r>
        <w:t>端固定在横杆</w:t>
      </w:r>
      <m:oMath>
        <m:r>
          <w:rPr>
            <w:rFonts w:ascii="Cambria Math" w:eastAsia="Cambria Math" w:hAnsi="Cambria Math" w:cs="Cambria Math"/>
          </w:rPr>
          <m:t>OB</m:t>
        </m:r>
      </m:oMath>
      <w:r>
        <w:t xml:space="preserve"> </w:t>
      </w:r>
      <w:r>
        <w:t>上。通常将空调室外机置于该支架上时，</w:t>
      </w:r>
      <w:proofErr w:type="gramStart"/>
      <w:r>
        <w:t>不</w:t>
      </w:r>
      <w:proofErr w:type="gramEnd"/>
      <w:r>
        <w:t>紧靠墙体。下列相关说法正确的是</w:t>
      </w:r>
      <w:r>
        <w:t xml:space="preserve">( </w:t>
      </w:r>
      <w:r>
        <w:rPr>
          <w:color w:val="FF0000"/>
        </w:rPr>
        <w:t>C</w:t>
      </w:r>
      <w:r>
        <w:t xml:space="preserve"> )</w:t>
      </w:r>
    </w:p>
    <w:p w14:paraId="74F2B3E0" w14:textId="77777777" w:rsidR="00625AE0" w:rsidRDefault="00625AE0" w:rsidP="00625AE0">
      <w:pPr>
        <w:jc w:val="center"/>
      </w:pPr>
      <w:r>
        <w:rPr>
          <w:noProof/>
        </w:rPr>
        <w:drawing>
          <wp:anchor distT="0" distB="0" distL="0" distR="0" simplePos="0" relativeHeight="252168704" behindDoc="0" locked="0" layoutInCell="1" allowOverlap="0" wp14:anchorId="59C26BAC" wp14:editId="12A987F1">
            <wp:simplePos x="0" y="0"/>
            <wp:positionH relativeFrom="margin">
              <wp:align>center</wp:align>
            </wp:positionH>
            <wp:positionV relativeFrom="line">
              <wp:posOffset>0</wp:posOffset>
            </wp:positionV>
            <wp:extent cx="1400175" cy="2136069"/>
            <wp:effectExtent l="0" t="0" r="0" b="0"/>
            <wp:wrapTopAndBottom distT="0" distB="0"/>
            <wp:docPr id="373" name="图片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31"/>
                    <a:srcRect/>
                    <a:stretch>
                      <a:fillRect/>
                    </a:stretch>
                  </pic:blipFill>
                  <pic:spPr bwMode="auto">
                    <a:xfrm>
                      <a:off x="0" y="0"/>
                      <a:ext cx="1400175" cy="2136069"/>
                    </a:xfrm>
                    <a:prstGeom prst="rect">
                      <a:avLst/>
                    </a:prstGeom>
                  </pic:spPr>
                </pic:pic>
              </a:graphicData>
            </a:graphic>
          </wp:anchor>
        </w:drawing>
      </w:r>
    </w:p>
    <w:p w14:paraId="1DEB86D2" w14:textId="77777777" w:rsidR="00625AE0" w:rsidRDefault="00625AE0" w:rsidP="00625AE0">
      <w:pPr>
        <w:jc w:val="center"/>
      </w:pPr>
      <w:r>
        <w:t>图</w:t>
      </w:r>
      <w:r>
        <w:t>1-14-4</w:t>
      </w:r>
    </w:p>
    <w:p w14:paraId="6F9FF63C" w14:textId="77777777" w:rsidR="00625AE0" w:rsidRDefault="00625AE0" w:rsidP="00625AE0"/>
    <w:p w14:paraId="66B654BB" w14:textId="77777777" w:rsidR="00625AE0" w:rsidRDefault="00625AE0" w:rsidP="00625AE0">
      <w:r>
        <w:t xml:space="preserve">A. </w:t>
      </w:r>
      <w:r>
        <w:t>空调架对墙没有力的作用</w:t>
      </w:r>
    </w:p>
    <w:p w14:paraId="7BDD6A5D" w14:textId="77777777" w:rsidR="00625AE0" w:rsidRDefault="00625AE0" w:rsidP="00625AE0">
      <w:r>
        <w:t xml:space="preserve">B. </w:t>
      </w:r>
      <w:r>
        <w:t>若以</w:t>
      </w:r>
      <m:oMath>
        <m:r>
          <w:rPr>
            <w:rFonts w:ascii="Cambria Math" w:eastAsia="Cambria Math" w:hAnsi="Cambria Math" w:cs="Cambria Math"/>
          </w:rPr>
          <m:t>O</m:t>
        </m:r>
      </m:oMath>
      <w:r>
        <w:t xml:space="preserve"> </w:t>
      </w:r>
      <w:r>
        <w:t>为支点，</w:t>
      </w:r>
      <m:oMath>
        <m:r>
          <w:rPr>
            <w:rFonts w:ascii="Cambria Math" w:eastAsia="Cambria Math" w:hAnsi="Cambria Math" w:cs="Cambria Math"/>
          </w:rPr>
          <m:t>OB</m:t>
        </m:r>
      </m:oMath>
      <w:r>
        <w:t xml:space="preserve"> </w:t>
      </w:r>
      <w:r>
        <w:t>一定是一个省力杠杆</w:t>
      </w:r>
    </w:p>
    <w:p w14:paraId="78466938" w14:textId="77777777" w:rsidR="00625AE0" w:rsidRDefault="00625AE0" w:rsidP="00625AE0">
      <w:r>
        <w:t xml:space="preserve">C. </w:t>
      </w:r>
      <w:r>
        <w:t>若室外机向外移动，</w:t>
      </w:r>
      <m:oMath>
        <m:r>
          <w:rPr>
            <w:rFonts w:ascii="Cambria Math" w:eastAsia="Cambria Math" w:hAnsi="Cambria Math" w:cs="Cambria Math"/>
          </w:rPr>
          <m:t>AC</m:t>
        </m:r>
      </m:oMath>
      <w:r>
        <w:t xml:space="preserve"> </w:t>
      </w:r>
      <w:r>
        <w:t>对</w:t>
      </w:r>
      <m:oMath>
        <m:r>
          <w:rPr>
            <w:rFonts w:ascii="Cambria Math" w:eastAsia="Cambria Math" w:hAnsi="Cambria Math" w:cs="Cambria Math"/>
          </w:rPr>
          <m:t>OB</m:t>
        </m:r>
      </m:oMath>
      <w:r>
        <w:t xml:space="preserve"> </w:t>
      </w:r>
      <w:r>
        <w:t>的支撑力变大</w:t>
      </w:r>
    </w:p>
    <w:p w14:paraId="403F77DD" w14:textId="77777777" w:rsidR="00625AE0" w:rsidRDefault="00625AE0" w:rsidP="00625AE0">
      <w:r>
        <w:t xml:space="preserve">D. </w:t>
      </w:r>
      <w:r>
        <w:t>室外机不能紧靠墙体主要是为了防止漏电</w:t>
      </w:r>
    </w:p>
    <w:p w14:paraId="5DE63020" w14:textId="77777777" w:rsidR="00625AE0" w:rsidRDefault="00625AE0" w:rsidP="00625AE0">
      <w:r>
        <w:lastRenderedPageBreak/>
        <w:t xml:space="preserve">3. </w:t>
      </w:r>
      <w:r>
        <w:rPr>
          <w:rFonts w:ascii="楷体" w:eastAsia="楷体" w:hAnsi="楷体" w:cs="楷体"/>
        </w:rPr>
        <w:t>[2021·陕西中考]</w:t>
      </w:r>
      <w:r>
        <w:t>如图</w:t>
      </w:r>
      <w:r>
        <w:t>1-14-5</w:t>
      </w:r>
      <w:r>
        <w:t>所示，工人师傅用沿斜面向上、大小为</w:t>
      </w:r>
      <m:oMath>
        <m:r>
          <w:rPr>
            <w:rFonts w:ascii="Cambria Math" w:eastAsia="Cambria Math" w:hAnsi="Cambria Math" w:cs="Cambria Math"/>
          </w:rPr>
          <m:t>1</m:t>
        </m:r>
        <m:r>
          <m:rPr>
            <m:nor/>
          </m:rPr>
          <w:rPr>
            <w:rFonts w:ascii="Cambria Math" w:eastAsia="Cambria Math" w:hAnsi="Cambria Math" w:cs="Cambria Math"/>
          </w:rPr>
          <m:t xml:space="preserve"> </m:t>
        </m:r>
        <m:r>
          <w:rPr>
            <w:rFonts w:ascii="Cambria Math" w:eastAsia="Cambria Math" w:hAnsi="Cambria Math" w:cs="Cambria Math"/>
          </w:rPr>
          <m:t>000</m:t>
        </m:r>
        <m:r>
          <m:rPr>
            <m:nor/>
          </m:rPr>
          <w:rPr>
            <w:rFonts w:ascii="Cambria Math" w:eastAsia="Cambria Math" w:hAnsi="Cambria Math" w:cs="Cambria Math"/>
          </w:rPr>
          <m:t xml:space="preserve"> </m:t>
        </m:r>
        <m:r>
          <m:rPr>
            <m:sty m:val="p"/>
          </m:rPr>
          <w:rPr>
            <w:rFonts w:ascii="Cambria Math" w:eastAsia="Cambria Math" w:hAnsi="Cambria Math" w:cs="Cambria Math"/>
          </w:rPr>
          <m:t>N</m:t>
        </m:r>
      </m:oMath>
      <w:r>
        <w:t xml:space="preserve"> </w:t>
      </w:r>
      <w:r>
        <w:t>的推力将重为</w:t>
      </w:r>
      <m:oMath>
        <m:r>
          <w:rPr>
            <w:rFonts w:ascii="Cambria Math" w:eastAsia="Cambria Math" w:hAnsi="Cambria Math" w:cs="Cambria Math"/>
          </w:rPr>
          <m:t>2</m:t>
        </m:r>
        <m:r>
          <m:rPr>
            <m:nor/>
          </m:rPr>
          <w:rPr>
            <w:rFonts w:ascii="Cambria Math" w:eastAsia="Cambria Math" w:hAnsi="Cambria Math" w:cs="Cambria Math"/>
          </w:rPr>
          <m:t xml:space="preserve"> </m:t>
        </m:r>
        <m:r>
          <w:rPr>
            <w:rFonts w:ascii="Cambria Math" w:eastAsia="Cambria Math" w:hAnsi="Cambria Math" w:cs="Cambria Math"/>
          </w:rPr>
          <m:t>000</m:t>
        </m:r>
        <m:r>
          <m:rPr>
            <m:nor/>
          </m:rPr>
          <w:rPr>
            <w:rFonts w:ascii="Cambria Math" w:eastAsia="Cambria Math" w:hAnsi="Cambria Math" w:cs="Cambria Math"/>
          </w:rPr>
          <m:t xml:space="preserve"> </m:t>
        </m:r>
        <m:r>
          <m:rPr>
            <m:sty m:val="p"/>
          </m:rPr>
          <w:rPr>
            <w:rFonts w:ascii="Cambria Math" w:eastAsia="Cambria Math" w:hAnsi="Cambria Math" w:cs="Cambria Math"/>
          </w:rPr>
          <m:t>N</m:t>
        </m:r>
      </m:oMath>
      <w:r>
        <w:t xml:space="preserve"> </w:t>
      </w:r>
      <w:r>
        <w:t>的物体从斜面底端匀速推至斜面顶端。已知斜面长</w:t>
      </w:r>
      <m:oMath>
        <m:r>
          <w:rPr>
            <w:rFonts w:ascii="Cambria Math" w:eastAsia="Cambria Math" w:hAnsi="Cambria Math" w:cs="Cambria Math"/>
          </w:rPr>
          <m:t>4</m:t>
        </m:r>
        <m:r>
          <m:rPr>
            <m:nor/>
          </m:rPr>
          <w:rPr>
            <w:rFonts w:ascii="Cambria Math" w:eastAsia="Cambria Math" w:hAnsi="Cambria Math" w:cs="Cambria Math"/>
          </w:rPr>
          <m:t xml:space="preserve"> </m:t>
        </m:r>
        <m:r>
          <m:rPr>
            <m:sty m:val="p"/>
          </m:rPr>
          <w:rPr>
            <w:rFonts w:ascii="Cambria Math" w:eastAsia="Cambria Math" w:hAnsi="Cambria Math" w:cs="Cambria Math"/>
          </w:rPr>
          <m:t>m</m:t>
        </m:r>
      </m:oMath>
      <w:r>
        <w:t xml:space="preserve"> </w:t>
      </w:r>
      <w:r>
        <w:t>、高</w:t>
      </w:r>
      <m:oMath>
        <m:r>
          <w:rPr>
            <w:rFonts w:ascii="Cambria Math" w:eastAsia="Cambria Math" w:hAnsi="Cambria Math" w:cs="Cambria Math"/>
          </w:rPr>
          <m:t>1.5</m:t>
        </m:r>
        <m:r>
          <m:rPr>
            <m:nor/>
          </m:rPr>
          <w:rPr>
            <w:rFonts w:ascii="Cambria Math" w:eastAsia="Cambria Math" w:hAnsi="Cambria Math" w:cs="Cambria Math"/>
          </w:rPr>
          <m:t xml:space="preserve"> </m:t>
        </m:r>
        <m:r>
          <m:rPr>
            <m:sty m:val="p"/>
          </m:rPr>
          <w:rPr>
            <w:rFonts w:ascii="Cambria Math" w:eastAsia="Cambria Math" w:hAnsi="Cambria Math" w:cs="Cambria Math"/>
          </w:rPr>
          <m:t>m</m:t>
        </m:r>
      </m:oMath>
      <w:r>
        <w:t xml:space="preserve"> </w:t>
      </w:r>
      <w:r>
        <w:t>，则此过程中的有用功为</w:t>
      </w:r>
      <m:oMath>
        <m:r>
          <w:rPr>
            <w:rFonts w:ascii="Cambria Math" w:eastAsia="Cambria Math" w:hAnsi="Cambria Math" w:cs="Cambria Math"/>
            <w:color w:val="FF0000"/>
            <w:u w:val="single" w:color="000000"/>
          </w:rPr>
          <m:t>3</m:t>
        </m:r>
        <m:r>
          <m:rPr>
            <m:nor/>
          </m:rPr>
          <w:rPr>
            <w:rFonts w:ascii="Cambria Math" w:eastAsia="Cambria Math" w:hAnsi="Cambria Math" w:cs="Cambria Math"/>
            <w:color w:val="FF0000"/>
            <w:u w:val="single" w:color="000000"/>
          </w:rPr>
          <m:t xml:space="preserve"> </m:t>
        </m:r>
        <m:r>
          <w:rPr>
            <w:rFonts w:ascii="Cambria Math" w:eastAsia="Cambria Math" w:hAnsi="Cambria Math" w:cs="Cambria Math"/>
            <w:color w:val="FF0000"/>
            <w:u w:val="single" w:color="000000"/>
          </w:rPr>
          <m:t>000</m:t>
        </m:r>
      </m:oMath>
      <w:r>
        <w:t xml:space="preserve"> </w:t>
      </w:r>
      <m:oMath>
        <m:r>
          <m:rPr>
            <m:sty m:val="p"/>
          </m:rPr>
          <w:rPr>
            <w:rFonts w:ascii="Cambria Math" w:eastAsia="Cambria Math" w:hAnsi="Cambria Math" w:cs="Cambria Math"/>
          </w:rPr>
          <m:t>J</m:t>
        </m:r>
      </m:oMath>
      <w:r>
        <w:t xml:space="preserve"> </w:t>
      </w:r>
      <w:r>
        <w:t>，斜面的机械效率为</w:t>
      </w:r>
      <m:oMath>
        <m:r>
          <w:rPr>
            <w:rFonts w:ascii="Cambria Math" w:eastAsia="Cambria Math" w:hAnsi="Cambria Math" w:cs="Cambria Math"/>
            <w:color w:val="FF0000"/>
            <w:u w:val="single" w:color="000000"/>
          </w:rPr>
          <m:t>75</m:t>
        </m:r>
        <m:r>
          <m:rPr>
            <m:sty m:val="p"/>
          </m:rPr>
          <w:rPr>
            <w:rFonts w:ascii="Cambria Math" w:eastAsia="Cambria Math" w:hAnsi="Cambria Math" w:cs="Cambria Math"/>
            <w:color w:val="FF0000"/>
            <w:u w:val="single" w:color="000000"/>
          </w:rPr>
          <m:t>%</m:t>
        </m:r>
      </m:oMath>
      <w:r>
        <w:t xml:space="preserve"> </w:t>
      </w:r>
      <w:r>
        <w:t>。使用斜面可以</w:t>
      </w:r>
      <w:r>
        <w:rPr>
          <w:color w:val="FF0000"/>
          <w:u w:val="single" w:color="000000"/>
        </w:rPr>
        <w:t>省力</w:t>
      </w:r>
      <w:r>
        <w:t>（选填“省力”或“省功”）。</w:t>
      </w:r>
    </w:p>
    <w:p w14:paraId="62D12978" w14:textId="77777777" w:rsidR="00625AE0" w:rsidRDefault="00625AE0" w:rsidP="00625AE0">
      <w:pPr>
        <w:jc w:val="center"/>
      </w:pPr>
      <w:r>
        <w:rPr>
          <w:noProof/>
        </w:rPr>
        <w:drawing>
          <wp:anchor distT="0" distB="0" distL="0" distR="0" simplePos="0" relativeHeight="252012032" behindDoc="0" locked="0" layoutInCell="1" allowOverlap="0" wp14:anchorId="0CD0F5F5" wp14:editId="47785D78">
            <wp:simplePos x="0" y="0"/>
            <wp:positionH relativeFrom="margin">
              <wp:align>center</wp:align>
            </wp:positionH>
            <wp:positionV relativeFrom="line">
              <wp:posOffset>0</wp:posOffset>
            </wp:positionV>
            <wp:extent cx="2219325" cy="1439963"/>
            <wp:effectExtent l="0" t="0" r="0" b="0"/>
            <wp:wrapTopAndBottom distT="0" distB="0"/>
            <wp:docPr id="374" name="图片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32"/>
                    <a:srcRect/>
                    <a:stretch>
                      <a:fillRect/>
                    </a:stretch>
                  </pic:blipFill>
                  <pic:spPr bwMode="auto">
                    <a:xfrm>
                      <a:off x="0" y="0"/>
                      <a:ext cx="2219325" cy="1439963"/>
                    </a:xfrm>
                    <a:prstGeom prst="rect">
                      <a:avLst/>
                    </a:prstGeom>
                  </pic:spPr>
                </pic:pic>
              </a:graphicData>
            </a:graphic>
          </wp:anchor>
        </w:drawing>
      </w:r>
    </w:p>
    <w:p w14:paraId="0D30C560" w14:textId="77777777" w:rsidR="00625AE0" w:rsidRDefault="00625AE0" w:rsidP="00625AE0">
      <w:pPr>
        <w:jc w:val="center"/>
      </w:pPr>
      <w:r>
        <w:t>图</w:t>
      </w:r>
      <w:r>
        <w:t>1-14-5</w:t>
      </w:r>
    </w:p>
    <w:p w14:paraId="2310B31E" w14:textId="77777777" w:rsidR="00625AE0" w:rsidRDefault="00625AE0" w:rsidP="00625AE0"/>
    <w:p w14:paraId="52B44510" w14:textId="77777777" w:rsidR="00625AE0" w:rsidRDefault="00625AE0" w:rsidP="00625AE0">
      <w:r>
        <w:t xml:space="preserve">4. </w:t>
      </w:r>
      <w:r>
        <w:rPr>
          <w:rFonts w:ascii="楷体" w:eastAsia="楷体" w:hAnsi="楷体" w:cs="楷体"/>
        </w:rPr>
        <w:t>[2019·陕西中考]</w:t>
      </w:r>
      <w:r>
        <w:t>请在图</w:t>
      </w:r>
      <w:r>
        <w:t>1-14-6</w:t>
      </w:r>
      <w:r>
        <w:t>所示杠杆的</w:t>
      </w:r>
      <m:oMath>
        <m:r>
          <w:rPr>
            <w:rFonts w:ascii="Cambria Math" w:eastAsia="Cambria Math" w:hAnsi="Cambria Math" w:cs="Cambria Math"/>
          </w:rPr>
          <m:t>A</m:t>
        </m:r>
      </m:oMath>
      <w:r>
        <w:t xml:space="preserve"> </w:t>
      </w:r>
      <w:r>
        <w:t>点，画出使杠杆在水平位置平衡时最小拉力</w:t>
      </w:r>
      <m:oMath>
        <m:r>
          <w:rPr>
            <w:rFonts w:ascii="Cambria Math" w:eastAsia="Cambria Math" w:hAnsi="Cambria Math" w:cs="Cambria Math"/>
          </w:rPr>
          <m:t>F</m:t>
        </m:r>
      </m:oMath>
      <w:r>
        <w:t xml:space="preserve"> </w:t>
      </w:r>
      <w:r>
        <w:t>的示意图及其力臂</w:t>
      </w:r>
      <m:oMath>
        <m:r>
          <w:rPr>
            <w:rFonts w:ascii="Cambria Math" w:eastAsia="Cambria Math" w:hAnsi="Cambria Math" w:cs="Cambria Math"/>
          </w:rPr>
          <m:t>L</m:t>
        </m:r>
      </m:oMath>
      <w:r>
        <w:t xml:space="preserve"> </w:t>
      </w:r>
      <w:r>
        <w:t>。</w:t>
      </w:r>
    </w:p>
    <w:p w14:paraId="68CA555F" w14:textId="77777777" w:rsidR="00625AE0" w:rsidRDefault="00625AE0" w:rsidP="00625AE0">
      <w:pPr>
        <w:jc w:val="center"/>
      </w:pPr>
      <w:r>
        <w:rPr>
          <w:noProof/>
        </w:rPr>
        <w:drawing>
          <wp:anchor distT="0" distB="0" distL="0" distR="0" simplePos="0" relativeHeight="251953664" behindDoc="0" locked="0" layoutInCell="1" allowOverlap="0" wp14:anchorId="6FA69789" wp14:editId="651065E4">
            <wp:simplePos x="0" y="0"/>
            <wp:positionH relativeFrom="margin">
              <wp:align>center</wp:align>
            </wp:positionH>
            <wp:positionV relativeFrom="line">
              <wp:posOffset>0</wp:posOffset>
            </wp:positionV>
            <wp:extent cx="1381125" cy="1147625"/>
            <wp:effectExtent l="0" t="0" r="0" b="0"/>
            <wp:wrapTopAndBottom distT="0" distB="0"/>
            <wp:docPr id="375" name="图片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33"/>
                    <a:srcRect/>
                    <a:stretch>
                      <a:fillRect/>
                    </a:stretch>
                  </pic:blipFill>
                  <pic:spPr bwMode="auto">
                    <a:xfrm>
                      <a:off x="0" y="0"/>
                      <a:ext cx="1381125" cy="1147625"/>
                    </a:xfrm>
                    <a:prstGeom prst="rect">
                      <a:avLst/>
                    </a:prstGeom>
                  </pic:spPr>
                </pic:pic>
              </a:graphicData>
            </a:graphic>
          </wp:anchor>
        </w:drawing>
      </w:r>
    </w:p>
    <w:p w14:paraId="353A0031" w14:textId="77777777" w:rsidR="00625AE0" w:rsidRDefault="00625AE0" w:rsidP="00625AE0">
      <w:pPr>
        <w:jc w:val="center"/>
      </w:pPr>
      <w:r>
        <w:t>图</w:t>
      </w:r>
      <w:r>
        <w:t>1-14-6</w:t>
      </w:r>
    </w:p>
    <w:p w14:paraId="0D263A1C" w14:textId="77777777" w:rsidR="00625AE0" w:rsidRDefault="00625AE0" w:rsidP="00625AE0"/>
    <w:p w14:paraId="0E9003A4" w14:textId="77777777" w:rsidR="00625AE0" w:rsidRDefault="00625AE0" w:rsidP="00625AE0">
      <w:r>
        <w:rPr>
          <w:color w:val="FF0000"/>
        </w:rPr>
        <w:t>[</w:t>
      </w:r>
      <w:r>
        <w:rPr>
          <w:color w:val="FF0000"/>
        </w:rPr>
        <w:t>答案</w:t>
      </w:r>
      <w:r>
        <w:rPr>
          <w:color w:val="FF0000"/>
        </w:rPr>
        <w:t>]</w:t>
      </w:r>
      <w:r>
        <w:rPr>
          <w:color w:val="FF0000"/>
        </w:rPr>
        <w:t>如图所示</w:t>
      </w:r>
    </w:p>
    <w:p w14:paraId="45E85849" w14:textId="77777777" w:rsidR="00625AE0" w:rsidRDefault="00625AE0" w:rsidP="00625AE0">
      <w:pPr>
        <w:jc w:val="center"/>
      </w:pPr>
      <w:r>
        <w:rPr>
          <w:noProof/>
        </w:rPr>
        <w:drawing>
          <wp:inline distT="0" distB="0" distL="0" distR="0" wp14:anchorId="4121D73C" wp14:editId="4A4AF8DB">
            <wp:extent cx="1376934" cy="1176338"/>
            <wp:effectExtent l="0" t="0" r="0" b="0"/>
            <wp:docPr id="376" name="图片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34"/>
                    <a:srcRect/>
                    <a:stretch>
                      <a:fillRect/>
                    </a:stretch>
                  </pic:blipFill>
                  <pic:spPr bwMode="auto">
                    <a:xfrm>
                      <a:off x="0" y="0"/>
                      <a:ext cx="1376934" cy="1176338"/>
                    </a:xfrm>
                    <a:prstGeom prst="rect">
                      <a:avLst/>
                    </a:prstGeom>
                  </pic:spPr>
                </pic:pic>
              </a:graphicData>
            </a:graphic>
          </wp:inline>
        </w:drawing>
      </w:r>
    </w:p>
    <w:p w14:paraId="7D8FBAB6" w14:textId="77777777" w:rsidR="00625AE0" w:rsidRDefault="00625AE0" w:rsidP="00625AE0">
      <w:r>
        <w:t xml:space="preserve">5. </w:t>
      </w:r>
      <w:r>
        <w:rPr>
          <w:rFonts w:ascii="楷体" w:eastAsia="楷体" w:hAnsi="楷体" w:cs="楷体"/>
        </w:rPr>
        <w:t>[2021·陕西中考]</w:t>
      </w:r>
      <w:r>
        <w:t>在“探究杠杆平衡条件”的实验中：</w:t>
      </w:r>
    </w:p>
    <w:p w14:paraId="0DFAE24A" w14:textId="77777777" w:rsidR="00625AE0" w:rsidRDefault="00625AE0" w:rsidP="00625AE0">
      <w:pPr>
        <w:jc w:val="center"/>
      </w:pPr>
      <w:r>
        <w:rPr>
          <w:noProof/>
        </w:rPr>
        <w:lastRenderedPageBreak/>
        <w:drawing>
          <wp:anchor distT="0" distB="0" distL="0" distR="0" simplePos="0" relativeHeight="252128768" behindDoc="0" locked="0" layoutInCell="1" allowOverlap="0" wp14:anchorId="3939BE27" wp14:editId="7740BAC7">
            <wp:simplePos x="0" y="0"/>
            <wp:positionH relativeFrom="margin">
              <wp:align>center</wp:align>
            </wp:positionH>
            <wp:positionV relativeFrom="line">
              <wp:posOffset>0</wp:posOffset>
            </wp:positionV>
            <wp:extent cx="3667125" cy="1821190"/>
            <wp:effectExtent l="0" t="0" r="0" b="0"/>
            <wp:wrapTopAndBottom distT="0" distB="0"/>
            <wp:docPr id="377" name="图片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35"/>
                    <a:srcRect/>
                    <a:stretch>
                      <a:fillRect/>
                    </a:stretch>
                  </pic:blipFill>
                  <pic:spPr bwMode="auto">
                    <a:xfrm>
                      <a:off x="0" y="0"/>
                      <a:ext cx="3667125" cy="1821190"/>
                    </a:xfrm>
                    <a:prstGeom prst="rect">
                      <a:avLst/>
                    </a:prstGeom>
                  </pic:spPr>
                </pic:pic>
              </a:graphicData>
            </a:graphic>
          </wp:anchor>
        </w:drawing>
      </w:r>
    </w:p>
    <w:p w14:paraId="6CC7E242" w14:textId="77777777" w:rsidR="00625AE0" w:rsidRDefault="00625AE0" w:rsidP="00625AE0">
      <w:pPr>
        <w:jc w:val="center"/>
      </w:pPr>
      <w:r>
        <w:t>图</w:t>
      </w:r>
      <w:r>
        <w:t>1-14-7</w:t>
      </w:r>
    </w:p>
    <w:p w14:paraId="4B3FF2B7" w14:textId="77777777" w:rsidR="00625AE0" w:rsidRDefault="00625AE0" w:rsidP="00625AE0"/>
    <w:p w14:paraId="6F4F3051" w14:textId="77777777" w:rsidR="00625AE0" w:rsidRDefault="00625AE0" w:rsidP="00625AE0">
      <w:r>
        <w:t>（</w:t>
      </w:r>
      <w:r>
        <w:t>1</w:t>
      </w:r>
      <w:r>
        <w:t>）</w:t>
      </w:r>
      <w:r>
        <w:t xml:space="preserve"> </w:t>
      </w:r>
      <w:r>
        <w:t>为方便测量力臂，实验前应先调节杠杆两端的平衡螺母，使其在</w:t>
      </w:r>
      <w:r>
        <w:rPr>
          <w:color w:val="FF0000"/>
          <w:u w:val="single" w:color="000000"/>
        </w:rPr>
        <w:t>水平</w:t>
      </w:r>
      <w:r>
        <w:t>位置平衡。</w:t>
      </w:r>
    </w:p>
    <w:p w14:paraId="4BFD8B76" w14:textId="77777777" w:rsidR="00625AE0" w:rsidRDefault="00625AE0" w:rsidP="00625AE0">
      <w:r>
        <w:t>（</w:t>
      </w:r>
      <w:r>
        <w:t>2</w:t>
      </w:r>
      <w:r>
        <w:t>）</w:t>
      </w:r>
      <w:r>
        <w:t xml:space="preserve"> </w:t>
      </w:r>
      <w:r>
        <w:t>如图</w:t>
      </w:r>
      <w:r>
        <w:t>1-14-7</w:t>
      </w:r>
      <w:r>
        <w:t>甲所示，此时杠杆处于平衡状态。如果在杠杆两端各挂一个相同的钩码，杠杆将</w:t>
      </w:r>
      <w:r>
        <w:rPr>
          <w:color w:val="FF0000"/>
          <w:u w:val="single" w:color="000000"/>
        </w:rPr>
        <w:t>顺时针转动</w:t>
      </w:r>
      <w:r>
        <w:t>（选填“保持平衡”“顺时针转动”或“逆时针转动”）。</w:t>
      </w:r>
    </w:p>
    <w:p w14:paraId="58DC0768" w14:textId="77777777" w:rsidR="00625AE0" w:rsidRDefault="00625AE0" w:rsidP="00625AE0">
      <w:r>
        <w:t>（</w:t>
      </w:r>
      <w:r>
        <w:t>3</w:t>
      </w:r>
      <w:r>
        <w:t>）</w:t>
      </w:r>
      <w:r>
        <w:t xml:space="preserve"> </w:t>
      </w:r>
      <w:r>
        <w:t>如图</w:t>
      </w:r>
      <w:r>
        <w:t>1-14-7</w:t>
      </w:r>
      <w:r>
        <w:t>乙是一个加宽的杠杆装置，此时杠杆处于平衡状态。若只将左侧</w:t>
      </w:r>
      <w:proofErr w:type="gramStart"/>
      <w:r>
        <w:t>的钩码改挂到</w:t>
      </w:r>
      <w:proofErr w:type="gramEnd"/>
      <m:oMath>
        <m:r>
          <w:rPr>
            <w:rFonts w:ascii="Cambria Math" w:eastAsia="Cambria Math" w:hAnsi="Cambria Math" w:cs="Cambria Math"/>
          </w:rPr>
          <m:t>A</m:t>
        </m:r>
      </m:oMath>
      <w:r>
        <w:t xml:space="preserve"> </w:t>
      </w:r>
      <w:r>
        <w:t>点正上方的</w:t>
      </w:r>
      <m:oMath>
        <m:r>
          <w:rPr>
            <w:rFonts w:ascii="Cambria Math" w:eastAsia="Cambria Math" w:hAnsi="Cambria Math" w:cs="Cambria Math"/>
          </w:rPr>
          <m:t>B</m:t>
        </m:r>
      </m:oMath>
      <w:r>
        <w:t xml:space="preserve"> </w:t>
      </w:r>
      <w:r>
        <w:t>点，力臂是线段</w:t>
      </w:r>
      <m:oMath>
        <m:r>
          <w:rPr>
            <w:rFonts w:ascii="Cambria Math" w:eastAsia="Cambria Math" w:hAnsi="Cambria Math" w:cs="Cambria Math"/>
            <w:color w:val="FF0000"/>
            <w:u w:val="single" w:color="000000"/>
          </w:rPr>
          <m:t>OA</m:t>
        </m:r>
      </m:oMath>
      <w:r>
        <w:t xml:space="preserve"> </w:t>
      </w:r>
      <w:r>
        <w:t>（选填</w:t>
      </w:r>
      <w:proofErr w:type="gramStart"/>
      <w:r>
        <w:t>“</w:t>
      </w:r>
      <m:oMath>
        <m:r>
          <w:rPr>
            <w:rFonts w:ascii="Cambria Math" w:eastAsia="Cambria Math" w:hAnsi="Cambria Math" w:cs="Cambria Math"/>
          </w:rPr>
          <m:t>O</m:t>
        </m:r>
        <m:r>
          <w:rPr>
            <w:rFonts w:ascii="Cambria Math" w:eastAsia="Cambria Math" w:hAnsi="Cambria Math" w:cs="Cambria Math"/>
          </w:rPr>
          <m:t>A</m:t>
        </m:r>
      </m:oMath>
      <w:r>
        <w:t xml:space="preserve"> </w:t>
      </w:r>
      <w:r>
        <w:t>”“</w:t>
      </w:r>
      <m:oMath>
        <m:r>
          <w:rPr>
            <w:rFonts w:ascii="Cambria Math" w:eastAsia="Cambria Math" w:hAnsi="Cambria Math" w:cs="Cambria Math"/>
          </w:rPr>
          <m:t>OB</m:t>
        </m:r>
      </m:oMath>
      <w:r>
        <w:t xml:space="preserve"> </w:t>
      </w:r>
      <w:r>
        <w:t>”</w:t>
      </w:r>
      <w:proofErr w:type="gramEnd"/>
      <w:r>
        <w:t>或“</w:t>
      </w:r>
      <m:oMath>
        <m:r>
          <w:rPr>
            <w:rFonts w:ascii="Cambria Math" w:eastAsia="Cambria Math" w:hAnsi="Cambria Math" w:cs="Cambria Math"/>
          </w:rPr>
          <m:t>AB</m:t>
        </m:r>
      </m:oMath>
      <w:r>
        <w:t xml:space="preserve"> </w:t>
      </w:r>
      <w:r>
        <w:t>”），此时杠杆</w:t>
      </w:r>
      <w:r>
        <w:rPr>
          <w:color w:val="FF0000"/>
          <w:u w:val="single" w:color="000000"/>
        </w:rPr>
        <w:t>仍能</w:t>
      </w:r>
      <w:r>
        <w:t>（选填“仍能”或“不能”）保持平衡。</w:t>
      </w:r>
    </w:p>
    <w:p w14:paraId="0C14FCF2" w14:textId="77777777" w:rsidR="00625AE0" w:rsidRDefault="00625AE0" w:rsidP="00625AE0">
      <w:pPr>
        <w:pStyle w:val="3"/>
      </w:pPr>
      <w:r>
        <w:rPr>
          <w:noProof/>
        </w:rPr>
        <w:drawing>
          <wp:inline distT="0" distB="0" distL="0" distR="0" wp14:anchorId="094A519E" wp14:editId="0329CE7A">
            <wp:extent cx="3181350" cy="604085"/>
            <wp:effectExtent l="0" t="0" r="0" b="0"/>
            <wp:docPr id="378" name="图片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0"/>
                    <a:srcRect/>
                    <a:stretch>
                      <a:fillRect/>
                    </a:stretch>
                  </pic:blipFill>
                  <pic:spPr bwMode="auto">
                    <a:xfrm>
                      <a:off x="0" y="0"/>
                      <a:ext cx="3181350" cy="604085"/>
                    </a:xfrm>
                    <a:prstGeom prst="rect">
                      <a:avLst/>
                    </a:prstGeom>
                  </pic:spPr>
                </pic:pic>
              </a:graphicData>
            </a:graphic>
          </wp:inline>
        </w:drawing>
      </w:r>
      <w:r>
        <w:rPr>
          <w:color w:val="FFFFFF"/>
          <w:sz w:val="1"/>
          <w:szCs w:val="1"/>
        </w:rPr>
        <w:t>核心素养培优</w:t>
      </w:r>
    </w:p>
    <w:p w14:paraId="1C38936D" w14:textId="77777777" w:rsidR="00625AE0" w:rsidRDefault="00625AE0" w:rsidP="00F061AD">
      <w:pPr>
        <w:pStyle w:val="4"/>
        <w:jc w:val="left"/>
      </w:pPr>
      <w:r>
        <w:t>一、选择题</w:t>
      </w:r>
    </w:p>
    <w:p w14:paraId="417C8953" w14:textId="77777777" w:rsidR="00625AE0" w:rsidRDefault="00625AE0" w:rsidP="00625AE0">
      <w:r>
        <w:t xml:space="preserve">1. </w:t>
      </w:r>
      <w:r>
        <w:rPr>
          <w:rFonts w:ascii="楷体" w:eastAsia="楷体" w:hAnsi="楷体" w:cs="楷体"/>
        </w:rPr>
        <w:t>[2022·毕节中考]</w:t>
      </w:r>
      <w:r>
        <w:t>如图</w:t>
      </w:r>
      <w:r>
        <w:t>1-14-8</w:t>
      </w:r>
      <w:r>
        <w:t>所示是常用的一些工具，它们给我们带来了很多便利。其中属于费力杠杆的是</w:t>
      </w:r>
      <w:r>
        <w:t xml:space="preserve">( </w:t>
      </w:r>
      <w:r>
        <w:rPr>
          <w:color w:val="FF0000"/>
        </w:rPr>
        <w:t>B</w:t>
      </w:r>
      <w:r>
        <w:t xml:space="preserve"> )</w:t>
      </w:r>
    </w:p>
    <w:p w14:paraId="61AD0EFD" w14:textId="77777777" w:rsidR="00625AE0" w:rsidRDefault="00625AE0" w:rsidP="00625AE0">
      <w:r>
        <w:t xml:space="preserve">A. </w:t>
      </w:r>
      <w:r>
        <w:rPr>
          <w:noProof/>
        </w:rPr>
        <w:drawing>
          <wp:anchor distT="0" distB="0" distL="0" distR="0" simplePos="0" relativeHeight="252021248" behindDoc="0" locked="0" layoutInCell="1" allowOverlap="0" wp14:anchorId="75E2DB02" wp14:editId="1AF8E0E1">
            <wp:simplePos x="0" y="0"/>
            <wp:positionH relativeFrom="margin">
              <wp:align>center</wp:align>
            </wp:positionH>
            <wp:positionV relativeFrom="line">
              <wp:posOffset>0</wp:posOffset>
            </wp:positionV>
            <wp:extent cx="1771650" cy="1462785"/>
            <wp:effectExtent l="0" t="0" r="0" b="0"/>
            <wp:wrapTopAndBottom distT="0" distB="0"/>
            <wp:docPr id="379" name="图片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36"/>
                    <a:srcRect/>
                    <a:stretch>
                      <a:fillRect/>
                    </a:stretch>
                  </pic:blipFill>
                  <pic:spPr bwMode="auto">
                    <a:xfrm>
                      <a:off x="0" y="0"/>
                      <a:ext cx="1771650" cy="1462785"/>
                    </a:xfrm>
                    <a:prstGeom prst="rect">
                      <a:avLst/>
                    </a:prstGeom>
                  </pic:spPr>
                </pic:pic>
              </a:graphicData>
            </a:graphic>
          </wp:anchor>
        </w:drawing>
      </w:r>
      <w:r>
        <w:t>核桃夹</w:t>
      </w:r>
    </w:p>
    <w:p w14:paraId="4724F7F2" w14:textId="77777777" w:rsidR="00625AE0" w:rsidRDefault="00625AE0" w:rsidP="00625AE0">
      <w:r>
        <w:lastRenderedPageBreak/>
        <w:t xml:space="preserve">B. </w:t>
      </w:r>
      <w:r>
        <w:rPr>
          <w:noProof/>
        </w:rPr>
        <w:drawing>
          <wp:anchor distT="0" distB="0" distL="0" distR="0" simplePos="0" relativeHeight="252030464" behindDoc="0" locked="0" layoutInCell="1" allowOverlap="0" wp14:anchorId="58D7D999" wp14:editId="6BC3B5D2">
            <wp:simplePos x="0" y="0"/>
            <wp:positionH relativeFrom="margin">
              <wp:align>center</wp:align>
            </wp:positionH>
            <wp:positionV relativeFrom="line">
              <wp:posOffset>0</wp:posOffset>
            </wp:positionV>
            <wp:extent cx="1771650" cy="1489177"/>
            <wp:effectExtent l="0" t="0" r="0" b="0"/>
            <wp:wrapTopAndBottom distT="0" distB="0"/>
            <wp:docPr id="380" name="图片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37"/>
                    <a:srcRect/>
                    <a:stretch>
                      <a:fillRect/>
                    </a:stretch>
                  </pic:blipFill>
                  <pic:spPr bwMode="auto">
                    <a:xfrm>
                      <a:off x="0" y="0"/>
                      <a:ext cx="1771650" cy="1489177"/>
                    </a:xfrm>
                    <a:prstGeom prst="rect">
                      <a:avLst/>
                    </a:prstGeom>
                  </pic:spPr>
                </pic:pic>
              </a:graphicData>
            </a:graphic>
          </wp:anchor>
        </w:drawing>
      </w:r>
      <w:r>
        <w:t>食品夹</w:t>
      </w:r>
    </w:p>
    <w:p w14:paraId="7048D84D" w14:textId="77777777" w:rsidR="00625AE0" w:rsidRDefault="00625AE0" w:rsidP="00625AE0">
      <w:r>
        <w:t xml:space="preserve">C. </w:t>
      </w:r>
      <w:r>
        <w:rPr>
          <w:noProof/>
        </w:rPr>
        <w:drawing>
          <wp:anchor distT="0" distB="0" distL="0" distR="0" simplePos="0" relativeHeight="252041728" behindDoc="0" locked="0" layoutInCell="1" allowOverlap="0" wp14:anchorId="4E232110" wp14:editId="34B852AE">
            <wp:simplePos x="0" y="0"/>
            <wp:positionH relativeFrom="margin">
              <wp:align>center</wp:align>
            </wp:positionH>
            <wp:positionV relativeFrom="line">
              <wp:posOffset>0</wp:posOffset>
            </wp:positionV>
            <wp:extent cx="1809750" cy="1522567"/>
            <wp:effectExtent l="0" t="0" r="0" b="0"/>
            <wp:wrapTopAndBottom distT="0" distB="0"/>
            <wp:docPr id="381" name="图片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38"/>
                    <a:srcRect/>
                    <a:stretch>
                      <a:fillRect/>
                    </a:stretch>
                  </pic:blipFill>
                  <pic:spPr bwMode="auto">
                    <a:xfrm>
                      <a:off x="0" y="0"/>
                      <a:ext cx="1809750" cy="1522567"/>
                    </a:xfrm>
                    <a:prstGeom prst="rect">
                      <a:avLst/>
                    </a:prstGeom>
                  </pic:spPr>
                </pic:pic>
              </a:graphicData>
            </a:graphic>
          </wp:anchor>
        </w:drawing>
      </w:r>
      <w:r>
        <w:t>园艺剪刀</w:t>
      </w:r>
    </w:p>
    <w:p w14:paraId="359EF690" w14:textId="77777777" w:rsidR="00625AE0" w:rsidRDefault="00625AE0" w:rsidP="00625AE0">
      <w:r>
        <w:t xml:space="preserve">D. </w:t>
      </w:r>
      <w:r>
        <w:rPr>
          <w:noProof/>
        </w:rPr>
        <w:drawing>
          <wp:anchor distT="0" distB="0" distL="0" distR="0" simplePos="0" relativeHeight="252022272" behindDoc="0" locked="0" layoutInCell="1" allowOverlap="0" wp14:anchorId="1E48BE52" wp14:editId="67BA12D9">
            <wp:simplePos x="0" y="0"/>
            <wp:positionH relativeFrom="margin">
              <wp:align>center</wp:align>
            </wp:positionH>
            <wp:positionV relativeFrom="line">
              <wp:posOffset>0</wp:posOffset>
            </wp:positionV>
            <wp:extent cx="1800225" cy="1462993"/>
            <wp:effectExtent l="0" t="0" r="0" b="0"/>
            <wp:wrapTopAndBottom distT="0" distB="0"/>
            <wp:docPr id="382" name="图片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39"/>
                    <a:srcRect/>
                    <a:stretch>
                      <a:fillRect/>
                    </a:stretch>
                  </pic:blipFill>
                  <pic:spPr bwMode="auto">
                    <a:xfrm>
                      <a:off x="0" y="0"/>
                      <a:ext cx="1800225" cy="1462993"/>
                    </a:xfrm>
                    <a:prstGeom prst="rect">
                      <a:avLst/>
                    </a:prstGeom>
                  </pic:spPr>
                </pic:pic>
              </a:graphicData>
            </a:graphic>
          </wp:anchor>
        </w:drawing>
      </w:r>
      <w:r>
        <w:t>天平</w:t>
      </w:r>
    </w:p>
    <w:p w14:paraId="223B511F" w14:textId="29B72894" w:rsidR="00D22740" w:rsidRPr="00D22740" w:rsidRDefault="00D22740" w:rsidP="00D22740">
      <w:pPr>
        <w:jc w:val="center"/>
      </w:pPr>
      <w:r>
        <w:t>图</w:t>
      </w:r>
      <w:r>
        <w:t>1-14-</w:t>
      </w:r>
      <w:r>
        <w:rPr>
          <w:rFonts w:hint="eastAsia"/>
        </w:rPr>
        <w:t>8</w:t>
      </w:r>
    </w:p>
    <w:p w14:paraId="2E65BE11" w14:textId="77777777" w:rsidR="00625AE0" w:rsidRDefault="00625AE0" w:rsidP="00625AE0">
      <w:r>
        <w:t xml:space="preserve">2. </w:t>
      </w:r>
      <w:r>
        <w:rPr>
          <w:rFonts w:ascii="楷体" w:eastAsia="楷体" w:hAnsi="楷体" w:cs="楷体"/>
        </w:rPr>
        <w:t>[2022·湖州中考]</w:t>
      </w:r>
      <w:r>
        <w:t>如图</w:t>
      </w:r>
      <w:r>
        <w:t>1-14-9</w:t>
      </w:r>
      <w:r>
        <w:t>所示为小</w:t>
      </w:r>
      <w:proofErr w:type="gramStart"/>
      <w:r>
        <w:t>明同学</w:t>
      </w:r>
      <w:proofErr w:type="gramEnd"/>
      <w:r>
        <w:t>用老虎钳剪钢丝时的情景，该老虎钳</w:t>
      </w:r>
      <w:r>
        <w:t xml:space="preserve">( </w:t>
      </w:r>
      <w:r>
        <w:rPr>
          <w:color w:val="FF0000"/>
        </w:rPr>
        <w:t>C</w:t>
      </w:r>
      <w:r>
        <w:t xml:space="preserve"> )</w:t>
      </w:r>
    </w:p>
    <w:p w14:paraId="10395E28" w14:textId="7FFAB2E1" w:rsidR="00625AE0" w:rsidRDefault="00625AE0" w:rsidP="00625AE0">
      <w:pPr>
        <w:jc w:val="center"/>
        <w:rPr>
          <w:noProof/>
        </w:rPr>
      </w:pPr>
    </w:p>
    <w:p w14:paraId="4FAD51AE" w14:textId="47236849" w:rsidR="00D22740" w:rsidRDefault="00D22740" w:rsidP="00625AE0">
      <w:pPr>
        <w:jc w:val="center"/>
      </w:pPr>
      <w:r>
        <w:rPr>
          <w:noProof/>
        </w:rPr>
        <w:drawing>
          <wp:anchor distT="0" distB="0" distL="0" distR="0" simplePos="0" relativeHeight="252363264" behindDoc="0" locked="0" layoutInCell="1" allowOverlap="0" wp14:anchorId="34649DD3" wp14:editId="1307714F">
            <wp:simplePos x="0" y="0"/>
            <wp:positionH relativeFrom="margin">
              <wp:posOffset>1511300</wp:posOffset>
            </wp:positionH>
            <wp:positionV relativeFrom="line">
              <wp:posOffset>-110490</wp:posOffset>
            </wp:positionV>
            <wp:extent cx="2552700" cy="1131507"/>
            <wp:effectExtent l="0" t="0" r="0" b="0"/>
            <wp:wrapTopAndBottom distT="0" distB="0"/>
            <wp:docPr id="235" name="图片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40"/>
                    <a:srcRect/>
                    <a:stretch>
                      <a:fillRect/>
                    </a:stretch>
                  </pic:blipFill>
                  <pic:spPr bwMode="auto">
                    <a:xfrm>
                      <a:off x="0" y="0"/>
                      <a:ext cx="2552700" cy="1131507"/>
                    </a:xfrm>
                    <a:prstGeom prst="rect">
                      <a:avLst/>
                    </a:prstGeom>
                  </pic:spPr>
                </pic:pic>
              </a:graphicData>
            </a:graphic>
          </wp:anchor>
        </w:drawing>
      </w:r>
    </w:p>
    <w:p w14:paraId="71C2CA3D" w14:textId="2A47F78E" w:rsidR="00625AE0" w:rsidRDefault="00625AE0" w:rsidP="00F061AD">
      <w:pPr>
        <w:jc w:val="center"/>
      </w:pPr>
      <w:r>
        <w:t>图</w:t>
      </w:r>
      <w:r w:rsidR="00F061AD">
        <w:t>1-14-9</w:t>
      </w:r>
    </w:p>
    <w:p w14:paraId="58D5822A" w14:textId="77777777" w:rsidR="00625AE0" w:rsidRDefault="00625AE0" w:rsidP="00625AE0">
      <w:r>
        <w:t xml:space="preserve">A. </w:t>
      </w:r>
      <w:r>
        <w:t>动力臂大于阻力臂；把刀口制得很锋利，是为了增大压力</w:t>
      </w:r>
    </w:p>
    <w:p w14:paraId="11EF76C7" w14:textId="77777777" w:rsidR="00625AE0" w:rsidRDefault="00625AE0" w:rsidP="00625AE0">
      <w:r>
        <w:t xml:space="preserve">B. </w:t>
      </w:r>
      <w:r>
        <w:t>动力臂小于阻力臂；把刀口制得很锋利，是为了增大压力</w:t>
      </w:r>
    </w:p>
    <w:p w14:paraId="2AAC6AE3" w14:textId="77777777" w:rsidR="00625AE0" w:rsidRDefault="00625AE0" w:rsidP="00625AE0">
      <w:r>
        <w:lastRenderedPageBreak/>
        <w:t xml:space="preserve">C. </w:t>
      </w:r>
      <w:r>
        <w:t>动力臂大于阻力臂；把刀口制得很锋利，是为了增大压强</w:t>
      </w:r>
    </w:p>
    <w:p w14:paraId="338D61F4" w14:textId="77777777" w:rsidR="00625AE0" w:rsidRDefault="00625AE0" w:rsidP="00625AE0">
      <w:r>
        <w:t xml:space="preserve">D. </w:t>
      </w:r>
      <w:r>
        <w:t>动力臂小于阻力臂；把刀口制得很锋利，是为了增大压强</w:t>
      </w:r>
    </w:p>
    <w:p w14:paraId="51F39F29" w14:textId="77777777" w:rsidR="00625AE0" w:rsidRDefault="00625AE0" w:rsidP="00625AE0">
      <w:r>
        <w:t xml:space="preserve">3. </w:t>
      </w:r>
      <w:r>
        <w:rPr>
          <w:rFonts w:ascii="楷体" w:eastAsia="楷体" w:hAnsi="楷体" w:cs="楷体"/>
        </w:rPr>
        <w:t>[2022·深圳中考]</w:t>
      </w:r>
      <w:r>
        <w:t>《天工开物》是我国第一部关于农业和手工业的全书，蕴含了大量的物理知识。下列是《天工开物》中的场景，说法错误的是</w:t>
      </w:r>
      <w:r>
        <w:t xml:space="preserve">( </w:t>
      </w:r>
      <w:r>
        <w:rPr>
          <w:color w:val="FF0000"/>
        </w:rPr>
        <w:t>B</w:t>
      </w:r>
      <w:r>
        <w:t xml:space="preserve"> )</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000" w:firstRow="0" w:lastRow="0" w:firstColumn="0" w:lastColumn="0" w:noHBand="0" w:noVBand="0"/>
      </w:tblPr>
      <w:tblGrid>
        <w:gridCol w:w="2267"/>
        <w:gridCol w:w="2221"/>
        <w:gridCol w:w="1906"/>
        <w:gridCol w:w="1906"/>
      </w:tblGrid>
      <w:tr w:rsidR="00625AE0" w14:paraId="572F5342" w14:textId="77777777" w:rsidTr="00686243">
        <w:trPr>
          <w:jc w:val="center"/>
        </w:trPr>
        <w:tc>
          <w:tcPr>
            <w:tcW w:w="2265" w:type="dxa"/>
            <w:tcBorders>
              <w:top w:val="single" w:sz="1" w:space="0" w:color="666666"/>
              <w:left w:val="single" w:sz="1" w:space="0" w:color="666666"/>
              <w:bottom w:val="single" w:sz="1" w:space="0" w:color="666666"/>
              <w:right w:val="single" w:sz="1" w:space="0" w:color="666666"/>
            </w:tcBorders>
          </w:tcPr>
          <w:p w14:paraId="0A2DD9B7" w14:textId="77777777" w:rsidR="00625AE0" w:rsidRDefault="00625AE0" w:rsidP="00686243">
            <w:r>
              <w:rPr>
                <w:rFonts w:hAnsi="Times New Roman"/>
              </w:rPr>
              <w:t>A.</w:t>
            </w:r>
            <w:r>
              <w:rPr>
                <w:rFonts w:hAnsi="Times New Roman"/>
              </w:rPr>
              <w:t>拉弓</w:t>
            </w:r>
          </w:p>
        </w:tc>
        <w:tc>
          <w:tcPr>
            <w:tcW w:w="2220" w:type="dxa"/>
            <w:tcBorders>
              <w:top w:val="single" w:sz="1" w:space="0" w:color="666666"/>
              <w:left w:val="single" w:sz="1" w:space="0" w:color="666666"/>
              <w:bottom w:val="single" w:sz="1" w:space="0" w:color="666666"/>
              <w:right w:val="single" w:sz="1" w:space="0" w:color="666666"/>
            </w:tcBorders>
          </w:tcPr>
          <w:p w14:paraId="1C05F196" w14:textId="77777777" w:rsidR="00625AE0" w:rsidRDefault="00625AE0" w:rsidP="00686243">
            <w:r>
              <w:rPr>
                <w:rFonts w:hAnsi="Times New Roman"/>
              </w:rPr>
              <w:t>B.</w:t>
            </w:r>
            <w:r>
              <w:rPr>
                <w:rFonts w:hAnsi="Times New Roman"/>
              </w:rPr>
              <w:t>独轮推车</w:t>
            </w:r>
          </w:p>
        </w:tc>
        <w:tc>
          <w:tcPr>
            <w:tcW w:w="1905" w:type="dxa"/>
            <w:tcBorders>
              <w:top w:val="single" w:sz="1" w:space="0" w:color="666666"/>
              <w:left w:val="single" w:sz="1" w:space="0" w:color="666666"/>
              <w:bottom w:val="single" w:sz="1" w:space="0" w:color="666666"/>
              <w:right w:val="single" w:sz="1" w:space="0" w:color="666666"/>
            </w:tcBorders>
          </w:tcPr>
          <w:p w14:paraId="2B11D27F" w14:textId="77777777" w:rsidR="00625AE0" w:rsidRDefault="00625AE0" w:rsidP="00686243">
            <w:r>
              <w:rPr>
                <w:rFonts w:hAnsi="Times New Roman"/>
              </w:rPr>
              <w:t>C.</w:t>
            </w:r>
            <w:r>
              <w:rPr>
                <w:rFonts w:hAnsi="Times New Roman"/>
              </w:rPr>
              <w:t>制糖</w:t>
            </w:r>
          </w:p>
        </w:tc>
        <w:tc>
          <w:tcPr>
            <w:tcW w:w="1905" w:type="dxa"/>
            <w:tcBorders>
              <w:top w:val="single" w:sz="1" w:space="0" w:color="666666"/>
              <w:left w:val="single" w:sz="1" w:space="0" w:color="666666"/>
              <w:bottom w:val="single" w:sz="1" w:space="0" w:color="666666"/>
              <w:right w:val="single" w:sz="1" w:space="0" w:color="666666"/>
            </w:tcBorders>
          </w:tcPr>
          <w:p w14:paraId="65C52528" w14:textId="77777777" w:rsidR="00625AE0" w:rsidRDefault="00625AE0" w:rsidP="00686243">
            <w:r>
              <w:rPr>
                <w:rFonts w:hAnsi="Times New Roman"/>
              </w:rPr>
              <w:t>D.</w:t>
            </w:r>
            <w:r>
              <w:rPr>
                <w:rFonts w:hAnsi="Times New Roman"/>
              </w:rPr>
              <w:t>桔</w:t>
            </w:r>
            <w:proofErr w:type="gramStart"/>
            <w:r>
              <w:rPr>
                <w:rFonts w:hAnsi="Times New Roman"/>
              </w:rPr>
              <w:t>槔</w:t>
            </w:r>
            <w:proofErr w:type="gramEnd"/>
          </w:p>
        </w:tc>
      </w:tr>
      <w:tr w:rsidR="00625AE0" w14:paraId="2051259B" w14:textId="77777777" w:rsidTr="00686243">
        <w:trPr>
          <w:jc w:val="center"/>
        </w:trPr>
        <w:tc>
          <w:tcPr>
            <w:tcW w:w="2265" w:type="dxa"/>
            <w:tcBorders>
              <w:top w:val="single" w:sz="1" w:space="0" w:color="666666"/>
              <w:left w:val="single" w:sz="1" w:space="0" w:color="666666"/>
              <w:bottom w:val="single" w:sz="1" w:space="0" w:color="666666"/>
              <w:right w:val="single" w:sz="1" w:space="0" w:color="666666"/>
            </w:tcBorders>
          </w:tcPr>
          <w:p w14:paraId="4D9A021D" w14:textId="77777777" w:rsidR="00625AE0" w:rsidRDefault="00625AE0" w:rsidP="00686243">
            <w:r>
              <w:rPr>
                <w:noProof/>
              </w:rPr>
              <w:drawing>
                <wp:inline distT="0" distB="0" distL="0" distR="0" wp14:anchorId="3E69961B" wp14:editId="73B051F6">
                  <wp:extent cx="1052513" cy="876681"/>
                  <wp:effectExtent l="0" t="0" r="0" b="0"/>
                  <wp:docPr id="384" name="图片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41"/>
                          <a:srcRect/>
                          <a:stretch>
                            <a:fillRect/>
                          </a:stretch>
                        </pic:blipFill>
                        <pic:spPr bwMode="auto">
                          <a:xfrm>
                            <a:off x="0" y="0"/>
                            <a:ext cx="1052513" cy="876681"/>
                          </a:xfrm>
                          <a:prstGeom prst="rect">
                            <a:avLst/>
                          </a:prstGeom>
                        </pic:spPr>
                      </pic:pic>
                    </a:graphicData>
                  </a:graphic>
                </wp:inline>
              </w:drawing>
            </w:r>
          </w:p>
        </w:tc>
        <w:tc>
          <w:tcPr>
            <w:tcW w:w="2220" w:type="dxa"/>
            <w:tcBorders>
              <w:top w:val="single" w:sz="1" w:space="0" w:color="666666"/>
              <w:left w:val="single" w:sz="1" w:space="0" w:color="666666"/>
              <w:bottom w:val="single" w:sz="1" w:space="0" w:color="666666"/>
              <w:right w:val="single" w:sz="1" w:space="0" w:color="666666"/>
            </w:tcBorders>
          </w:tcPr>
          <w:p w14:paraId="284FE508" w14:textId="77777777" w:rsidR="00625AE0" w:rsidRDefault="00625AE0" w:rsidP="00686243">
            <w:r>
              <w:rPr>
                <w:noProof/>
              </w:rPr>
              <w:drawing>
                <wp:inline distT="0" distB="0" distL="0" distR="0" wp14:anchorId="4E45477F" wp14:editId="52D4BA2A">
                  <wp:extent cx="1052513" cy="1285304"/>
                  <wp:effectExtent l="0" t="0" r="0" b="0"/>
                  <wp:docPr id="385" name="图片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42"/>
                          <a:srcRect/>
                          <a:stretch>
                            <a:fillRect/>
                          </a:stretch>
                        </pic:blipFill>
                        <pic:spPr bwMode="auto">
                          <a:xfrm>
                            <a:off x="0" y="0"/>
                            <a:ext cx="1052513" cy="1285304"/>
                          </a:xfrm>
                          <a:prstGeom prst="rect">
                            <a:avLst/>
                          </a:prstGeom>
                        </pic:spPr>
                      </pic:pic>
                    </a:graphicData>
                  </a:graphic>
                </wp:inline>
              </w:drawing>
            </w:r>
          </w:p>
        </w:tc>
        <w:tc>
          <w:tcPr>
            <w:tcW w:w="1905" w:type="dxa"/>
            <w:tcBorders>
              <w:top w:val="single" w:sz="1" w:space="0" w:color="666666"/>
              <w:left w:val="single" w:sz="1" w:space="0" w:color="666666"/>
              <w:bottom w:val="single" w:sz="1" w:space="0" w:color="666666"/>
              <w:right w:val="single" w:sz="1" w:space="0" w:color="666666"/>
            </w:tcBorders>
          </w:tcPr>
          <w:p w14:paraId="1C123D39" w14:textId="77777777" w:rsidR="00625AE0" w:rsidRDefault="00625AE0" w:rsidP="00686243">
            <w:r>
              <w:rPr>
                <w:noProof/>
              </w:rPr>
              <w:drawing>
                <wp:inline distT="0" distB="0" distL="0" distR="0" wp14:anchorId="45F6ADBB" wp14:editId="2373BBEC">
                  <wp:extent cx="1052513" cy="876681"/>
                  <wp:effectExtent l="0" t="0" r="0" b="0"/>
                  <wp:docPr id="386" name="图片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43"/>
                          <a:srcRect/>
                          <a:stretch>
                            <a:fillRect/>
                          </a:stretch>
                        </pic:blipFill>
                        <pic:spPr bwMode="auto">
                          <a:xfrm>
                            <a:off x="0" y="0"/>
                            <a:ext cx="1052513" cy="876681"/>
                          </a:xfrm>
                          <a:prstGeom prst="rect">
                            <a:avLst/>
                          </a:prstGeom>
                        </pic:spPr>
                      </pic:pic>
                    </a:graphicData>
                  </a:graphic>
                </wp:inline>
              </w:drawing>
            </w:r>
          </w:p>
        </w:tc>
        <w:tc>
          <w:tcPr>
            <w:tcW w:w="1905" w:type="dxa"/>
            <w:tcBorders>
              <w:top w:val="single" w:sz="1" w:space="0" w:color="666666"/>
              <w:left w:val="single" w:sz="1" w:space="0" w:color="666666"/>
              <w:bottom w:val="single" w:sz="1" w:space="0" w:color="666666"/>
              <w:right w:val="single" w:sz="1" w:space="0" w:color="666666"/>
            </w:tcBorders>
          </w:tcPr>
          <w:p w14:paraId="02C37AF8" w14:textId="77777777" w:rsidR="00625AE0" w:rsidRDefault="00625AE0" w:rsidP="00686243">
            <w:r>
              <w:rPr>
                <w:noProof/>
              </w:rPr>
              <w:drawing>
                <wp:inline distT="0" distB="0" distL="0" distR="0" wp14:anchorId="29FD102C" wp14:editId="6C622DBD">
                  <wp:extent cx="1052513" cy="1285304"/>
                  <wp:effectExtent l="0" t="0" r="0" b="0"/>
                  <wp:docPr id="387" name="图片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44"/>
                          <a:srcRect/>
                          <a:stretch>
                            <a:fillRect/>
                          </a:stretch>
                        </pic:blipFill>
                        <pic:spPr bwMode="auto">
                          <a:xfrm>
                            <a:off x="0" y="0"/>
                            <a:ext cx="1052513" cy="1285304"/>
                          </a:xfrm>
                          <a:prstGeom prst="rect">
                            <a:avLst/>
                          </a:prstGeom>
                        </pic:spPr>
                      </pic:pic>
                    </a:graphicData>
                  </a:graphic>
                </wp:inline>
              </w:drawing>
            </w:r>
          </w:p>
        </w:tc>
      </w:tr>
      <w:tr w:rsidR="00625AE0" w14:paraId="2613A2DD" w14:textId="77777777" w:rsidTr="00686243">
        <w:trPr>
          <w:jc w:val="center"/>
        </w:trPr>
        <w:tc>
          <w:tcPr>
            <w:tcW w:w="2265" w:type="dxa"/>
            <w:tcBorders>
              <w:top w:val="single" w:sz="1" w:space="0" w:color="666666"/>
              <w:left w:val="single" w:sz="1" w:space="0" w:color="666666"/>
              <w:bottom w:val="single" w:sz="1" w:space="0" w:color="666666"/>
              <w:right w:val="single" w:sz="1" w:space="0" w:color="666666"/>
            </w:tcBorders>
          </w:tcPr>
          <w:p w14:paraId="641C76E9" w14:textId="77777777" w:rsidR="00625AE0" w:rsidRDefault="00625AE0" w:rsidP="00686243">
            <w:r>
              <w:rPr>
                <w:rFonts w:hAnsi="Times New Roman"/>
              </w:rPr>
              <w:t>拉弓拉满了，说明力可以改变物体的形状</w:t>
            </w:r>
          </w:p>
        </w:tc>
        <w:tc>
          <w:tcPr>
            <w:tcW w:w="2220" w:type="dxa"/>
            <w:tcBorders>
              <w:top w:val="single" w:sz="1" w:space="0" w:color="666666"/>
              <w:left w:val="single" w:sz="1" w:space="0" w:color="666666"/>
              <w:bottom w:val="single" w:sz="1" w:space="0" w:color="666666"/>
              <w:right w:val="single" w:sz="1" w:space="0" w:color="666666"/>
            </w:tcBorders>
          </w:tcPr>
          <w:p w14:paraId="330AC40D" w14:textId="77777777" w:rsidR="00625AE0" w:rsidRDefault="00625AE0" w:rsidP="00686243">
            <w:r>
              <w:rPr>
                <w:rFonts w:hAnsi="Times New Roman"/>
              </w:rPr>
              <w:t>独轮推车，匀速推动，此时推力大于摩擦力</w:t>
            </w:r>
          </w:p>
        </w:tc>
        <w:tc>
          <w:tcPr>
            <w:tcW w:w="1905" w:type="dxa"/>
            <w:tcBorders>
              <w:top w:val="single" w:sz="1" w:space="0" w:color="666666"/>
              <w:left w:val="single" w:sz="1" w:space="0" w:color="666666"/>
              <w:bottom w:val="single" w:sz="1" w:space="0" w:color="666666"/>
              <w:right w:val="single" w:sz="1" w:space="0" w:color="666666"/>
            </w:tcBorders>
          </w:tcPr>
          <w:p w14:paraId="3F1006C8" w14:textId="77777777" w:rsidR="00625AE0" w:rsidRDefault="00625AE0" w:rsidP="00686243">
            <w:r>
              <w:rPr>
                <w:rFonts w:hAnsi="Times New Roman"/>
              </w:rPr>
              <w:t>往桶里加水，</w:t>
            </w:r>
            <w:proofErr w:type="gramStart"/>
            <w:r>
              <w:rPr>
                <w:rFonts w:hAnsi="Times New Roman"/>
              </w:rPr>
              <w:t>水对桶底压</w:t>
            </w:r>
            <w:proofErr w:type="gramEnd"/>
            <w:r>
              <w:rPr>
                <w:rFonts w:hAnsi="Times New Roman"/>
              </w:rPr>
              <w:t>强逐渐变大</w:t>
            </w:r>
          </w:p>
        </w:tc>
        <w:tc>
          <w:tcPr>
            <w:tcW w:w="1905" w:type="dxa"/>
            <w:tcBorders>
              <w:top w:val="single" w:sz="1" w:space="0" w:color="666666"/>
              <w:left w:val="single" w:sz="1" w:space="0" w:color="666666"/>
              <w:bottom w:val="single" w:sz="1" w:space="0" w:color="666666"/>
              <w:right w:val="single" w:sz="1" w:space="0" w:color="666666"/>
            </w:tcBorders>
          </w:tcPr>
          <w:p w14:paraId="64E0FB40" w14:textId="77777777" w:rsidR="00625AE0" w:rsidRDefault="00625AE0" w:rsidP="00686243">
            <w:r>
              <w:rPr>
                <w:rFonts w:hAnsi="Times New Roman"/>
              </w:rPr>
              <w:t>用桔</w:t>
            </w:r>
            <w:proofErr w:type="gramStart"/>
            <w:r>
              <w:rPr>
                <w:rFonts w:hAnsi="Times New Roman"/>
              </w:rPr>
              <w:t>槔</w:t>
            </w:r>
            <w:proofErr w:type="gramEnd"/>
            <w:r>
              <w:rPr>
                <w:rFonts w:hAnsi="Times New Roman"/>
              </w:rPr>
              <w:t>装水，运用了杠杆原理</w:t>
            </w:r>
          </w:p>
        </w:tc>
      </w:tr>
    </w:tbl>
    <w:p w14:paraId="5A5BBF3E" w14:textId="77777777" w:rsidR="00625AE0" w:rsidRDefault="00625AE0" w:rsidP="00625AE0">
      <w:r>
        <w:t xml:space="preserve">4. </w:t>
      </w:r>
      <w:r>
        <w:rPr>
          <w:rFonts w:ascii="楷体" w:eastAsia="楷体" w:hAnsi="楷体" w:cs="楷体"/>
        </w:rPr>
        <w:t>[2022·包头中考]</w:t>
      </w:r>
      <w:r>
        <w:t>如图</w:t>
      </w:r>
      <w:r>
        <w:t>1-14-10</w:t>
      </w:r>
      <w:r>
        <w:t>所示，轻质杠杆</w:t>
      </w:r>
      <m:oMath>
        <m:r>
          <w:rPr>
            <w:rFonts w:ascii="Cambria Math" w:eastAsia="Cambria Math" w:hAnsi="Cambria Math" w:cs="Cambria Math"/>
          </w:rPr>
          <m:t>OB</m:t>
        </m:r>
      </m:oMath>
      <w:r>
        <w:t xml:space="preserve"> </w:t>
      </w:r>
      <w:r>
        <w:t>可绕</w:t>
      </w:r>
      <m:oMath>
        <m:r>
          <w:rPr>
            <w:rFonts w:ascii="Cambria Math" w:eastAsia="Cambria Math" w:hAnsi="Cambria Math" w:cs="Cambria Math"/>
          </w:rPr>
          <m:t>O</m:t>
        </m:r>
      </m:oMath>
      <w:r>
        <w:t xml:space="preserve"> </w:t>
      </w:r>
      <w:r>
        <w:t>点转动，</w:t>
      </w:r>
      <m:oMath>
        <m:r>
          <w:rPr>
            <w:rFonts w:ascii="Cambria Math" w:eastAsia="Cambria Math" w:hAnsi="Cambria Math" w:cs="Cambria Math"/>
          </w:rPr>
          <m:t>OA</m:t>
        </m:r>
        <m:r>
          <m:rPr>
            <m:sty m:val="p"/>
          </m:rPr>
          <w:rPr>
            <w:rFonts w:ascii="Cambria Math" w:eastAsia="Cambria Math" w:hAnsi="Cambria Math" w:cs="Cambria Math"/>
          </w:rPr>
          <m:t>=</m:t>
        </m:r>
        <m:r>
          <w:rPr>
            <w:rFonts w:ascii="Cambria Math" w:eastAsia="Cambria Math" w:hAnsi="Cambria Math" w:cs="Cambria Math"/>
          </w:rPr>
          <m:t>AB</m:t>
        </m:r>
      </m:oMath>
      <w:r>
        <w:t xml:space="preserve"> </w:t>
      </w:r>
      <w:r>
        <w:t>，在</w:t>
      </w:r>
      <m:oMath>
        <m:r>
          <w:rPr>
            <w:rFonts w:ascii="Cambria Math" w:eastAsia="Cambria Math" w:hAnsi="Cambria Math" w:cs="Cambria Math"/>
          </w:rPr>
          <m:t>A</m:t>
        </m:r>
      </m:oMath>
      <w:r>
        <w:t xml:space="preserve"> </w:t>
      </w:r>
      <w:r>
        <w:t>点悬挂物体，在</w:t>
      </w:r>
      <m:oMath>
        <m:r>
          <w:rPr>
            <w:rFonts w:ascii="Cambria Math" w:eastAsia="Cambria Math" w:hAnsi="Cambria Math" w:cs="Cambria Math"/>
          </w:rPr>
          <m:t>B</m:t>
        </m:r>
      </m:oMath>
      <w:r>
        <w:t xml:space="preserve"> </w:t>
      </w:r>
      <w:r>
        <w:t>点竖直向上拉动杠杆使其始终保持水平平衡，拉力为</w:t>
      </w:r>
      <m:oMath>
        <m:r>
          <w:rPr>
            <w:rFonts w:ascii="Cambria Math" w:eastAsia="Cambria Math" w:hAnsi="Cambria Math" w:cs="Cambria Math"/>
          </w:rPr>
          <m:t>F</m:t>
        </m:r>
      </m:oMath>
      <w:r>
        <w:t xml:space="preserve"> </w:t>
      </w:r>
      <w:r>
        <w:t>。下列说法正确的是</w:t>
      </w:r>
      <w:r>
        <w:t xml:space="preserve">( </w:t>
      </w:r>
      <w:r>
        <w:rPr>
          <w:color w:val="FF0000"/>
        </w:rPr>
        <w:t>C</w:t>
      </w:r>
      <w:r>
        <w:t xml:space="preserve"> )</w:t>
      </w:r>
    </w:p>
    <w:p w14:paraId="0CC487E4" w14:textId="77777777" w:rsidR="00625AE0" w:rsidRDefault="00625AE0" w:rsidP="00625AE0">
      <w:pPr>
        <w:jc w:val="center"/>
      </w:pPr>
      <w:r>
        <w:rPr>
          <w:noProof/>
        </w:rPr>
        <w:drawing>
          <wp:anchor distT="0" distB="0" distL="0" distR="0" simplePos="0" relativeHeight="251975168" behindDoc="0" locked="0" layoutInCell="1" allowOverlap="0" wp14:anchorId="0D81AFFD" wp14:editId="434927FE">
            <wp:simplePos x="0" y="0"/>
            <wp:positionH relativeFrom="margin">
              <wp:align>center</wp:align>
            </wp:positionH>
            <wp:positionV relativeFrom="line">
              <wp:posOffset>0</wp:posOffset>
            </wp:positionV>
            <wp:extent cx="2000250" cy="1285520"/>
            <wp:effectExtent l="0" t="0" r="0" b="0"/>
            <wp:wrapTopAndBottom distT="0" distB="0"/>
            <wp:docPr id="388" name="图片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45"/>
                    <a:srcRect/>
                    <a:stretch>
                      <a:fillRect/>
                    </a:stretch>
                  </pic:blipFill>
                  <pic:spPr bwMode="auto">
                    <a:xfrm>
                      <a:off x="0" y="0"/>
                      <a:ext cx="2000250" cy="1285520"/>
                    </a:xfrm>
                    <a:prstGeom prst="rect">
                      <a:avLst/>
                    </a:prstGeom>
                  </pic:spPr>
                </pic:pic>
              </a:graphicData>
            </a:graphic>
          </wp:anchor>
        </w:drawing>
      </w:r>
    </w:p>
    <w:p w14:paraId="6A9DEB8D" w14:textId="77777777" w:rsidR="00625AE0" w:rsidRDefault="00625AE0" w:rsidP="00625AE0">
      <w:pPr>
        <w:jc w:val="center"/>
      </w:pPr>
      <w:r>
        <w:t>图</w:t>
      </w:r>
      <w:r>
        <w:t>1-14-10</w:t>
      </w:r>
    </w:p>
    <w:p w14:paraId="47626321" w14:textId="77777777" w:rsidR="00625AE0" w:rsidRDefault="00625AE0" w:rsidP="00625AE0"/>
    <w:p w14:paraId="2481B9D7" w14:textId="77777777" w:rsidR="00625AE0" w:rsidRDefault="00625AE0" w:rsidP="00625AE0">
      <w:r>
        <w:t xml:space="preserve">A. </w:t>
      </w:r>
      <m:oMath>
        <m:r>
          <w:rPr>
            <w:rFonts w:ascii="Cambria Math" w:eastAsia="Cambria Math" w:hAnsi="Cambria Math" w:cs="Cambria Math"/>
          </w:rPr>
          <m:t>F</m:t>
        </m:r>
      </m:oMath>
      <w:r>
        <w:t xml:space="preserve"> </w:t>
      </w:r>
      <w:r>
        <w:t>的大小为物重的</w:t>
      </w:r>
      <w:r>
        <w:t>2</w:t>
      </w:r>
      <w:r>
        <w:t>倍</w:t>
      </w:r>
    </w:p>
    <w:p w14:paraId="1FC32035" w14:textId="77777777" w:rsidR="00625AE0" w:rsidRDefault="00625AE0" w:rsidP="00625AE0">
      <w:r>
        <w:t xml:space="preserve">B. </w:t>
      </w:r>
      <w:r>
        <w:t>物重增加</w:t>
      </w:r>
      <m:oMath>
        <m:r>
          <w:rPr>
            <w:rFonts w:ascii="Cambria Math" w:eastAsia="Cambria Math" w:hAnsi="Cambria Math" w:cs="Cambria Math"/>
          </w:rPr>
          <m:t>5</m:t>
        </m:r>
        <m:r>
          <m:rPr>
            <m:nor/>
          </m:rPr>
          <w:rPr>
            <w:rFonts w:ascii="Cambria Math" w:eastAsia="Cambria Math" w:hAnsi="Cambria Math" w:cs="Cambria Math"/>
          </w:rPr>
          <m:t xml:space="preserve"> </m:t>
        </m:r>
        <m:r>
          <m:rPr>
            <m:sty m:val="p"/>
          </m:rPr>
          <w:rPr>
            <w:rFonts w:ascii="Cambria Math" w:eastAsia="Cambria Math" w:hAnsi="Cambria Math" w:cs="Cambria Math"/>
          </w:rPr>
          <m:t>N</m:t>
        </m:r>
      </m:oMath>
      <w:r>
        <w:t xml:space="preserve"> </w:t>
      </w:r>
      <w:r>
        <w:t>，</w:t>
      </w:r>
      <m:oMath>
        <m:r>
          <w:rPr>
            <w:rFonts w:ascii="Cambria Math" w:eastAsia="Cambria Math" w:hAnsi="Cambria Math" w:cs="Cambria Math"/>
          </w:rPr>
          <m:t>F</m:t>
        </m:r>
      </m:oMath>
      <w:r>
        <w:t xml:space="preserve"> </w:t>
      </w:r>
      <w:r>
        <w:t>的大小也增加</w:t>
      </w:r>
      <m:oMath>
        <m:r>
          <w:rPr>
            <w:rFonts w:ascii="Cambria Math" w:eastAsia="Cambria Math" w:hAnsi="Cambria Math" w:cs="Cambria Math"/>
          </w:rPr>
          <m:t>5</m:t>
        </m:r>
        <m:r>
          <m:rPr>
            <m:nor/>
          </m:rPr>
          <w:rPr>
            <w:rFonts w:ascii="Cambria Math" w:eastAsia="Cambria Math" w:hAnsi="Cambria Math" w:cs="Cambria Math"/>
          </w:rPr>
          <m:t xml:space="preserve"> </m:t>
        </m:r>
        <m:r>
          <m:rPr>
            <m:sty m:val="p"/>
          </m:rPr>
          <w:rPr>
            <w:rFonts w:ascii="Cambria Math" w:eastAsia="Cambria Math" w:hAnsi="Cambria Math" w:cs="Cambria Math"/>
          </w:rPr>
          <m:t>N</m:t>
        </m:r>
      </m:oMath>
      <w:r>
        <w:t xml:space="preserve"> </w:t>
      </w:r>
    </w:p>
    <w:p w14:paraId="1BB76673" w14:textId="77777777" w:rsidR="00625AE0" w:rsidRDefault="00625AE0" w:rsidP="00625AE0">
      <w:r>
        <w:t xml:space="preserve">C. </w:t>
      </w:r>
      <w:r>
        <w:t>物体悬挂点右移，拉力</w:t>
      </w:r>
      <m:oMath>
        <m:r>
          <w:rPr>
            <w:rFonts w:ascii="Cambria Math" w:eastAsia="Cambria Math" w:hAnsi="Cambria Math" w:cs="Cambria Math"/>
          </w:rPr>
          <m:t>F</m:t>
        </m:r>
      </m:oMath>
      <w:r>
        <w:t xml:space="preserve"> </w:t>
      </w:r>
      <w:r>
        <w:t>会增大</w:t>
      </w:r>
    </w:p>
    <w:p w14:paraId="65E21168" w14:textId="77777777" w:rsidR="00625AE0" w:rsidRDefault="00625AE0" w:rsidP="00625AE0">
      <w:r>
        <w:t xml:space="preserve">D. </w:t>
      </w:r>
      <w:r>
        <w:t>将</w:t>
      </w:r>
      <m:oMath>
        <m:r>
          <w:rPr>
            <w:rFonts w:ascii="Cambria Math" w:eastAsia="Cambria Math" w:hAnsi="Cambria Math" w:cs="Cambria Math"/>
          </w:rPr>
          <m:t>F</m:t>
        </m:r>
      </m:oMath>
      <w:r>
        <w:t xml:space="preserve"> </w:t>
      </w:r>
      <w:r>
        <w:t>改为沿图中虚线方向，拉力</w:t>
      </w:r>
      <m:oMath>
        <m:r>
          <w:rPr>
            <w:rFonts w:ascii="Cambria Math" w:eastAsia="Cambria Math" w:hAnsi="Cambria Math" w:cs="Cambria Math"/>
          </w:rPr>
          <m:t>F</m:t>
        </m:r>
      </m:oMath>
      <w:r>
        <w:t xml:space="preserve"> </w:t>
      </w:r>
      <w:r>
        <w:t>会减小</w:t>
      </w:r>
    </w:p>
    <w:p w14:paraId="2CC2B57F" w14:textId="77777777" w:rsidR="00625AE0" w:rsidRDefault="00625AE0" w:rsidP="00625AE0">
      <w:r>
        <w:t xml:space="preserve">5. </w:t>
      </w:r>
      <w:r>
        <w:rPr>
          <w:rFonts w:ascii="楷体" w:eastAsia="楷体" w:hAnsi="楷体" w:cs="楷体"/>
        </w:rPr>
        <w:t>[2022·邵阳中考]</w:t>
      </w:r>
      <w:r>
        <w:t>某天，“生物”和“物理”两位大师在一起进行体育锻炼。“生物”大师伸出健硕的手臂对“物理”大师说：“看，我能提起很重的物体哦（如图</w:t>
      </w:r>
      <w:r>
        <w:t>1-14-11</w:t>
      </w:r>
      <w:r>
        <w:t>所示）！”“物理”大师竖起大拇指说：“真厉害！其实，</w:t>
      </w:r>
      <w:r>
        <w:lastRenderedPageBreak/>
        <w:t>你的前臂就是物理学中的一根杠杆。”以下对于这根杠杆在提起重物的过程中分析合理的是</w:t>
      </w:r>
      <w:r>
        <w:t xml:space="preserve">( </w:t>
      </w:r>
      <w:r>
        <w:rPr>
          <w:color w:val="FF0000"/>
        </w:rPr>
        <w:t>A</w:t>
      </w:r>
      <w:r>
        <w:t xml:space="preserve"> )</w:t>
      </w:r>
    </w:p>
    <w:p w14:paraId="44B9A67F" w14:textId="77777777" w:rsidR="00625AE0" w:rsidRDefault="00625AE0" w:rsidP="00625AE0">
      <w:pPr>
        <w:jc w:val="center"/>
      </w:pPr>
      <w:r>
        <w:rPr>
          <w:noProof/>
        </w:rPr>
        <w:drawing>
          <wp:anchor distT="0" distB="0" distL="0" distR="0" simplePos="0" relativeHeight="252169728" behindDoc="0" locked="0" layoutInCell="1" allowOverlap="0" wp14:anchorId="6890261E" wp14:editId="7D134DD9">
            <wp:simplePos x="0" y="0"/>
            <wp:positionH relativeFrom="margin">
              <wp:align>center</wp:align>
            </wp:positionH>
            <wp:positionV relativeFrom="line">
              <wp:posOffset>0</wp:posOffset>
            </wp:positionV>
            <wp:extent cx="2343150" cy="2142309"/>
            <wp:effectExtent l="0" t="0" r="0" b="0"/>
            <wp:wrapTopAndBottom distT="0" distB="0"/>
            <wp:docPr id="389" name="图片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46"/>
                    <a:srcRect/>
                    <a:stretch>
                      <a:fillRect/>
                    </a:stretch>
                  </pic:blipFill>
                  <pic:spPr bwMode="auto">
                    <a:xfrm>
                      <a:off x="0" y="0"/>
                      <a:ext cx="2343150" cy="2142309"/>
                    </a:xfrm>
                    <a:prstGeom prst="rect">
                      <a:avLst/>
                    </a:prstGeom>
                  </pic:spPr>
                </pic:pic>
              </a:graphicData>
            </a:graphic>
          </wp:anchor>
        </w:drawing>
      </w:r>
    </w:p>
    <w:p w14:paraId="21353C6B" w14:textId="77777777" w:rsidR="00625AE0" w:rsidRDefault="00625AE0" w:rsidP="00625AE0">
      <w:pPr>
        <w:jc w:val="center"/>
      </w:pPr>
      <w:r>
        <w:t>图</w:t>
      </w:r>
      <w:r>
        <w:t>1-14-11</w:t>
      </w:r>
    </w:p>
    <w:p w14:paraId="125B8607" w14:textId="77777777" w:rsidR="00625AE0" w:rsidRDefault="00625AE0" w:rsidP="00625AE0"/>
    <w:p w14:paraId="5C317403" w14:textId="77777777" w:rsidR="00625AE0" w:rsidRDefault="00625AE0" w:rsidP="00625AE0">
      <w:pPr>
        <w:tabs>
          <w:tab w:val="left" w:pos="4277"/>
        </w:tabs>
      </w:pPr>
      <w:r>
        <w:t xml:space="preserve">A. </w:t>
      </w:r>
      <w:r>
        <w:t>前臂杠杆的支点</w:t>
      </w:r>
      <m:oMath>
        <m:r>
          <w:rPr>
            <w:rFonts w:ascii="Cambria Math" w:eastAsia="Cambria Math" w:hAnsi="Cambria Math" w:cs="Cambria Math"/>
          </w:rPr>
          <m:t>O</m:t>
        </m:r>
      </m:oMath>
      <w:r>
        <w:t xml:space="preserve"> </w:t>
      </w:r>
      <w:r>
        <w:t>在肘关节处</w:t>
      </w:r>
      <w:r>
        <w:tab/>
        <w:t xml:space="preserve">B. </w:t>
      </w:r>
      <w:r>
        <w:t>肱二头肌给桡骨的力</w:t>
      </w:r>
      <m:oMath>
        <m:sSub>
          <m:sSubPr>
            <m:ctrlPr>
              <w:rPr>
                <w:rFonts w:ascii="Cambria Math" w:eastAsia="Cambria Math" w:hAnsi="Cambria Math" w:cs="Cambria Math"/>
              </w:rPr>
            </m:ctrlPr>
          </m:sSubPr>
          <m:e>
            <m:r>
              <w:rPr>
                <w:rFonts w:ascii="Cambria Math" w:eastAsia="Cambria Math" w:hAnsi="Cambria Math" w:cs="Cambria Math"/>
              </w:rPr>
              <m:t>F</m:t>
            </m:r>
          </m:e>
          <m:sub>
            <m:r>
              <w:rPr>
                <w:rFonts w:ascii="Cambria Math" w:eastAsia="Cambria Math" w:hAnsi="Cambria Math" w:cs="Cambria Math"/>
              </w:rPr>
              <m:t>1</m:t>
            </m:r>
          </m:sub>
        </m:sSub>
      </m:oMath>
      <w:r>
        <w:t xml:space="preserve"> </w:t>
      </w:r>
      <w:r>
        <w:t>是阻力</w:t>
      </w:r>
    </w:p>
    <w:p w14:paraId="703C7D24" w14:textId="77777777" w:rsidR="00625AE0" w:rsidRDefault="00625AE0" w:rsidP="00625AE0">
      <w:pPr>
        <w:tabs>
          <w:tab w:val="left" w:pos="4277"/>
        </w:tabs>
      </w:pPr>
      <w:r>
        <w:t xml:space="preserve">C. </w:t>
      </w:r>
      <w:r>
        <w:t>重物给前臂的力</w:t>
      </w:r>
      <m:oMath>
        <m:sSub>
          <m:sSubPr>
            <m:ctrlPr>
              <w:rPr>
                <w:rFonts w:ascii="Cambria Math" w:eastAsia="Cambria Math" w:hAnsi="Cambria Math" w:cs="Cambria Math"/>
              </w:rPr>
            </m:ctrlPr>
          </m:sSubPr>
          <m:e>
            <m:r>
              <w:rPr>
                <w:rFonts w:ascii="Cambria Math" w:eastAsia="Cambria Math" w:hAnsi="Cambria Math" w:cs="Cambria Math"/>
              </w:rPr>
              <m:t>F</m:t>
            </m:r>
          </m:e>
          <m:sub>
            <m:r>
              <w:rPr>
                <w:rFonts w:ascii="Cambria Math" w:eastAsia="Cambria Math" w:hAnsi="Cambria Math" w:cs="Cambria Math"/>
              </w:rPr>
              <m:t>2</m:t>
            </m:r>
          </m:sub>
        </m:sSub>
      </m:oMath>
      <w:r>
        <w:t xml:space="preserve"> </w:t>
      </w:r>
      <w:r>
        <w:t>是动力</w:t>
      </w:r>
      <w:r>
        <w:tab/>
        <w:t xml:space="preserve">D. </w:t>
      </w:r>
      <w:r>
        <w:t>前臂是一根省力杠杆</w:t>
      </w:r>
    </w:p>
    <w:p w14:paraId="5B99B70D" w14:textId="77777777" w:rsidR="00625AE0" w:rsidRDefault="00625AE0" w:rsidP="00625AE0">
      <w:r>
        <w:t xml:space="preserve">6. </w:t>
      </w:r>
      <w:r>
        <w:rPr>
          <w:rFonts w:ascii="楷体" w:eastAsia="楷体" w:hAnsi="楷体" w:cs="楷体"/>
        </w:rPr>
        <w:t>[2022·遂宁中考]</w:t>
      </w:r>
      <w:r>
        <w:t>码头上的工作人员利用如图</w:t>
      </w:r>
      <w:r>
        <w:t>1-14-12</w:t>
      </w:r>
      <w:r>
        <w:t>所示的杠杆将一桶淡水从地面转移到船上，杠杆始终保持水平。挂在</w:t>
      </w:r>
      <m:oMath>
        <m:r>
          <w:rPr>
            <w:rFonts w:ascii="Cambria Math" w:eastAsia="Cambria Math" w:hAnsi="Cambria Math" w:cs="Cambria Math"/>
          </w:rPr>
          <m:t>A</m:t>
        </m:r>
      </m:oMath>
      <w:r>
        <w:t xml:space="preserve"> </w:t>
      </w:r>
      <w:proofErr w:type="gramStart"/>
      <w:r>
        <w:t>端的桶重</w:t>
      </w:r>
      <w:proofErr w:type="gramEnd"/>
      <m:oMath>
        <m:r>
          <w:rPr>
            <w:rFonts w:ascii="Cambria Math" w:eastAsia="Cambria Math" w:hAnsi="Cambria Math" w:cs="Cambria Math"/>
          </w:rPr>
          <m:t>100</m:t>
        </m:r>
        <m:r>
          <m:rPr>
            <m:nor/>
          </m:rPr>
          <w:rPr>
            <w:rFonts w:ascii="Cambria Math" w:eastAsia="Cambria Math" w:hAnsi="Cambria Math" w:cs="Cambria Math"/>
          </w:rPr>
          <m:t xml:space="preserve"> </m:t>
        </m:r>
        <m:r>
          <m:rPr>
            <m:sty m:val="p"/>
          </m:rPr>
          <w:rPr>
            <w:rFonts w:ascii="Cambria Math" w:eastAsia="Cambria Math" w:hAnsi="Cambria Math" w:cs="Cambria Math"/>
          </w:rPr>
          <m:t>N</m:t>
        </m:r>
      </m:oMath>
      <w:r>
        <w:t xml:space="preserve"> </w:t>
      </w:r>
      <w:r>
        <w:t>，</w:t>
      </w:r>
      <w:proofErr w:type="gramStart"/>
      <w:r>
        <w:t>内部底</w:t>
      </w:r>
      <w:proofErr w:type="gramEnd"/>
      <w:r>
        <w:t>面积为</w:t>
      </w:r>
      <m:oMath>
        <m:r>
          <w:rPr>
            <w:rFonts w:ascii="Cambria Math" w:eastAsia="Cambria Math" w:hAnsi="Cambria Math" w:cs="Cambria Math"/>
          </w:rPr>
          <m:t>600</m:t>
        </m:r>
        <m:r>
          <m:rPr>
            <m:nor/>
          </m:rPr>
          <w:rPr>
            <w:rFonts w:ascii="Cambria Math" w:eastAsia="Cambria Math" w:hAnsi="Cambria Math" w:cs="Cambria Math"/>
          </w:rPr>
          <m:t xml:space="preserve"> </m:t>
        </m:r>
        <m:sSup>
          <m:sSupPr>
            <m:ctrlPr>
              <w:rPr>
                <w:rFonts w:ascii="Cambria Math" w:eastAsia="Cambria Math" w:hAnsi="Cambria Math" w:cs="Cambria Math"/>
              </w:rPr>
            </m:ctrlPr>
          </m:sSupPr>
          <m:e>
            <m:r>
              <m:rPr>
                <m:sty m:val="p"/>
              </m:rPr>
              <w:rPr>
                <w:rFonts w:ascii="Cambria Math" w:eastAsia="Cambria Math" w:hAnsi="Cambria Math" w:cs="Cambria Math"/>
              </w:rPr>
              <m:t>cm</m:t>
            </m:r>
          </m:e>
          <m:sup>
            <m:r>
              <w:rPr>
                <w:rFonts w:ascii="Cambria Math" w:eastAsia="Cambria Math" w:hAnsi="Cambria Math" w:cs="Cambria Math"/>
              </w:rPr>
              <m:t>2</m:t>
            </m:r>
          </m:sup>
        </m:sSup>
      </m:oMath>
      <w:r>
        <w:t xml:space="preserve"> </w:t>
      </w:r>
      <w:r>
        <w:t>，桶内装有</w:t>
      </w:r>
      <m:oMath>
        <m:r>
          <w:rPr>
            <w:rFonts w:ascii="Cambria Math" w:eastAsia="Cambria Math" w:hAnsi="Cambria Math" w:cs="Cambria Math"/>
          </w:rPr>
          <m:t>800</m:t>
        </m:r>
        <m:r>
          <m:rPr>
            <m:nor/>
          </m:rPr>
          <w:rPr>
            <w:rFonts w:ascii="Cambria Math" w:eastAsia="Cambria Math" w:hAnsi="Cambria Math" w:cs="Cambria Math"/>
          </w:rPr>
          <m:t xml:space="preserve"> </m:t>
        </m:r>
        <m:r>
          <m:rPr>
            <m:sty m:val="p"/>
          </m:rPr>
          <w:rPr>
            <w:rFonts w:ascii="Cambria Math" w:eastAsia="Cambria Math" w:hAnsi="Cambria Math" w:cs="Cambria Math"/>
          </w:rPr>
          <m:t>N</m:t>
        </m:r>
      </m:oMath>
      <w:r>
        <w:t xml:space="preserve"> </w:t>
      </w:r>
      <w:r>
        <w:t>的水，水深</w:t>
      </w:r>
      <m:oMath>
        <m:r>
          <w:rPr>
            <w:rFonts w:ascii="Cambria Math" w:eastAsia="Cambria Math" w:hAnsi="Cambria Math" w:cs="Cambria Math"/>
          </w:rPr>
          <m:t>1</m:t>
        </m:r>
        <m:r>
          <m:rPr>
            <m:sty m:val="p"/>
          </m:rPr>
          <w:rPr>
            <w:rFonts w:ascii="Cambria Math" w:eastAsia="Cambria Math" w:hAnsi="Cambria Math" w:cs="Cambria Math"/>
          </w:rPr>
          <m:t>m</m:t>
        </m:r>
      </m:oMath>
      <w:r>
        <w:t xml:space="preserve"> </w:t>
      </w:r>
      <w:r>
        <w:t>。重</w:t>
      </w:r>
      <m:oMath>
        <m:r>
          <w:rPr>
            <w:rFonts w:ascii="Cambria Math" w:eastAsia="Cambria Math" w:hAnsi="Cambria Math" w:cs="Cambria Math"/>
          </w:rPr>
          <m:t>600</m:t>
        </m:r>
        <m:r>
          <m:rPr>
            <m:nor/>
          </m:rPr>
          <w:rPr>
            <w:rFonts w:ascii="Cambria Math" w:eastAsia="Cambria Math" w:hAnsi="Cambria Math" w:cs="Cambria Math"/>
          </w:rPr>
          <m:t xml:space="preserve"> </m:t>
        </m:r>
        <m:r>
          <m:rPr>
            <m:sty m:val="p"/>
          </m:rPr>
          <w:rPr>
            <w:rFonts w:ascii="Cambria Math" w:eastAsia="Cambria Math" w:hAnsi="Cambria Math" w:cs="Cambria Math"/>
          </w:rPr>
          <m:t>N</m:t>
        </m:r>
      </m:oMath>
      <w:r>
        <w:t xml:space="preserve"> </w:t>
      </w:r>
      <w:r>
        <w:t>的工作人员用绳子竖直拉住</w:t>
      </w:r>
      <m:oMath>
        <m:r>
          <w:rPr>
            <w:rFonts w:ascii="Cambria Math" w:eastAsia="Cambria Math" w:hAnsi="Cambria Math" w:cs="Cambria Math"/>
          </w:rPr>
          <m:t>B</m:t>
        </m:r>
      </m:oMath>
      <w:r>
        <w:t xml:space="preserve"> </w:t>
      </w:r>
      <w:r>
        <w:t>端，工作人员的脚与地面的接触面积为</w:t>
      </w:r>
      <m:oMath>
        <m:r>
          <w:rPr>
            <w:rFonts w:ascii="Cambria Math" w:eastAsia="Cambria Math" w:hAnsi="Cambria Math" w:cs="Cambria Math"/>
          </w:rPr>
          <m:t>300</m:t>
        </m:r>
        <m:r>
          <m:rPr>
            <m:nor/>
          </m:rPr>
          <w:rPr>
            <w:rFonts w:ascii="Cambria Math" w:eastAsia="Cambria Math" w:hAnsi="Cambria Math" w:cs="Cambria Math"/>
          </w:rPr>
          <m:t xml:space="preserve"> </m:t>
        </m:r>
        <m:sSup>
          <m:sSupPr>
            <m:ctrlPr>
              <w:rPr>
                <w:rFonts w:ascii="Cambria Math" w:eastAsia="Cambria Math" w:hAnsi="Cambria Math" w:cs="Cambria Math"/>
              </w:rPr>
            </m:ctrlPr>
          </m:sSupPr>
          <m:e>
            <m:r>
              <m:rPr>
                <m:sty m:val="p"/>
              </m:rPr>
              <w:rPr>
                <w:rFonts w:ascii="Cambria Math" w:eastAsia="Cambria Math" w:hAnsi="Cambria Math" w:cs="Cambria Math"/>
              </w:rPr>
              <m:t>cm</m:t>
            </m:r>
          </m:e>
          <m:sup>
            <m:r>
              <w:rPr>
                <w:rFonts w:ascii="Cambria Math" w:eastAsia="Cambria Math" w:hAnsi="Cambria Math" w:cs="Cambria Math"/>
              </w:rPr>
              <m:t>2</m:t>
            </m:r>
          </m:sup>
        </m:sSup>
      </m:oMath>
      <w:r>
        <w:t xml:space="preserve"> </w:t>
      </w:r>
      <w:r>
        <w:t>，</w:t>
      </w:r>
      <m:oMath>
        <m:r>
          <w:rPr>
            <w:rFonts w:ascii="Cambria Math" w:eastAsia="Cambria Math" w:hAnsi="Cambria Math" w:cs="Cambria Math"/>
          </w:rPr>
          <m:t>OA</m:t>
        </m:r>
        <m:r>
          <m:rPr>
            <m:sty m:val="p"/>
          </m:rPr>
          <w:rPr>
            <w:rFonts w:ascii="Cambria Math" w:eastAsia="Cambria Math" w:hAnsi="Cambria Math" w:cs="Cambria Math"/>
          </w:rPr>
          <m:t>:</m:t>
        </m:r>
        <m:r>
          <w:rPr>
            <w:rFonts w:ascii="Cambria Math" w:eastAsia="Cambria Math" w:hAnsi="Cambria Math" w:cs="Cambria Math"/>
          </w:rPr>
          <m:t>OB</m:t>
        </m:r>
        <m:r>
          <m:rPr>
            <m:sty m:val="p"/>
          </m:rPr>
          <w:rPr>
            <w:rFonts w:ascii="Cambria Math" w:eastAsia="Cambria Math" w:hAnsi="Cambria Math" w:cs="Cambria Math"/>
          </w:rPr>
          <m:t>=</m:t>
        </m:r>
        <m:r>
          <w:rPr>
            <w:rFonts w:ascii="Cambria Math" w:eastAsia="Cambria Math" w:hAnsi="Cambria Math" w:cs="Cambria Math"/>
          </w:rPr>
          <m:t>1</m:t>
        </m:r>
        <m:r>
          <m:rPr>
            <m:sty m:val="p"/>
          </m:rPr>
          <w:rPr>
            <w:rFonts w:ascii="Cambria Math" w:eastAsia="Cambria Math" w:hAnsi="Cambria Math" w:cs="Cambria Math"/>
          </w:rPr>
          <m:t>:</m:t>
        </m:r>
        <m:r>
          <w:rPr>
            <w:rFonts w:ascii="Cambria Math" w:eastAsia="Cambria Math" w:hAnsi="Cambria Math" w:cs="Cambria Math"/>
          </w:rPr>
          <m:t>3</m:t>
        </m:r>
      </m:oMath>
      <w:r>
        <w:t xml:space="preserve"> </w:t>
      </w:r>
      <w:r>
        <w:t>。下列计算结果错误的是（</w:t>
      </w:r>
      <m:oMath>
        <m:sSub>
          <m:sSubPr>
            <m:ctrlPr>
              <w:rPr>
                <w:rFonts w:ascii="Cambria Math" w:eastAsia="Cambria Math" w:hAnsi="Cambria Math" w:cs="Cambria Math"/>
              </w:rPr>
            </m:ctrlPr>
          </m:sSubPr>
          <m:e>
            <m:r>
              <w:rPr>
                <w:rFonts w:ascii="Cambria Math" w:eastAsia="Cambria Math" w:hAnsi="Cambria Math" w:cs="Cambria Math"/>
              </w:rPr>
              <m:t>ρ</m:t>
            </m:r>
          </m:e>
          <m:sub>
            <m:r>
              <m:rPr>
                <m:nor/>
              </m:rPr>
              <w:rPr>
                <w:rFonts w:ascii="Cambria Math" w:eastAsia="Cambria Math" w:hAnsi="Cambria Math" w:cs="Cambria Math"/>
              </w:rPr>
              <m:t>水</m:t>
            </m:r>
          </m:sub>
        </m:sSub>
        <m:r>
          <m:rPr>
            <m:sty m:val="p"/>
          </m:rPr>
          <w:rPr>
            <w:rFonts w:ascii="Cambria Math" w:eastAsia="Cambria Math" w:hAnsi="Cambria Math" w:cs="Cambria Math"/>
          </w:rPr>
          <m:t>=</m:t>
        </m:r>
        <m:r>
          <w:rPr>
            <w:rFonts w:ascii="Cambria Math" w:eastAsia="Cambria Math" w:hAnsi="Cambria Math" w:cs="Cambria Math"/>
          </w:rPr>
          <m:t>1.0</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10</m:t>
            </m:r>
          </m:e>
          <m:sup>
            <m:r>
              <w:rPr>
                <w:rFonts w:ascii="Cambria Math" w:eastAsia="Cambria Math" w:hAnsi="Cambria Math" w:cs="Cambria Math"/>
              </w:rPr>
              <m:t>3</m:t>
            </m:r>
          </m:sup>
        </m:sSup>
        <m:sSup>
          <m:sSupPr>
            <m:ctrlPr>
              <w:rPr>
                <w:rFonts w:ascii="Cambria Math" w:eastAsia="Cambria Math" w:hAnsi="Cambria Math" w:cs="Cambria Math"/>
              </w:rPr>
            </m:ctrlPr>
          </m:sSupPr>
          <m:e>
            <m:r>
              <m:rPr>
                <m:sty m:val="p"/>
              </m:rPr>
              <w:rPr>
                <w:rFonts w:ascii="Cambria Math" w:eastAsia="Cambria Math" w:hAnsi="Cambria Math" w:cs="Cambria Math"/>
              </w:rPr>
              <m:t>kg/m</m:t>
            </m:r>
          </m:e>
          <m:sup>
            <m:r>
              <w:rPr>
                <w:rFonts w:ascii="Cambria Math" w:eastAsia="Cambria Math" w:hAnsi="Cambria Math" w:cs="Cambria Math"/>
              </w:rPr>
              <m:t>3</m:t>
            </m:r>
          </m:sup>
        </m:sSup>
      </m:oMath>
      <w:r>
        <w:t xml:space="preserve"> </w:t>
      </w:r>
      <w:r>
        <w:t>，</w:t>
      </w:r>
      <m:oMath>
        <m:r>
          <w:rPr>
            <w:rFonts w:ascii="Cambria Math" w:eastAsia="Cambria Math" w:hAnsi="Cambria Math" w:cs="Cambria Math"/>
          </w:rPr>
          <m:t>g</m:t>
        </m:r>
      </m:oMath>
      <w:r>
        <w:t xml:space="preserve"> </w:t>
      </w:r>
      <w:r>
        <w:t>取</w:t>
      </w:r>
      <m:oMath>
        <m:r>
          <w:rPr>
            <w:rFonts w:ascii="Cambria Math" w:eastAsia="Cambria Math" w:hAnsi="Cambria Math" w:cs="Cambria Math"/>
          </w:rPr>
          <m:t>10</m:t>
        </m:r>
        <m:r>
          <m:rPr>
            <m:nor/>
          </m:rPr>
          <w:rPr>
            <w:rFonts w:ascii="Cambria Math" w:eastAsia="Cambria Math" w:hAnsi="Cambria Math" w:cs="Cambria Math"/>
          </w:rPr>
          <m:t xml:space="preserve"> </m:t>
        </m:r>
        <m:r>
          <m:rPr>
            <m:sty m:val="p"/>
          </m:rPr>
          <w:rPr>
            <w:rFonts w:ascii="Cambria Math" w:eastAsia="Cambria Math" w:hAnsi="Cambria Math" w:cs="Cambria Math"/>
          </w:rPr>
          <m:t>N/kg</m:t>
        </m:r>
      </m:oMath>
      <w:r>
        <w:t xml:space="preserve"> </w:t>
      </w:r>
      <w:r>
        <w:t>）</w:t>
      </w:r>
      <w:r>
        <w:t xml:space="preserve">( </w:t>
      </w:r>
      <w:r>
        <w:rPr>
          <w:color w:val="FF0000"/>
        </w:rPr>
        <w:t>C</w:t>
      </w:r>
      <w:r>
        <w:t xml:space="preserve"> )</w:t>
      </w:r>
    </w:p>
    <w:p w14:paraId="331059FF" w14:textId="77777777" w:rsidR="00625AE0" w:rsidRDefault="00625AE0" w:rsidP="00625AE0">
      <w:pPr>
        <w:jc w:val="center"/>
      </w:pPr>
      <w:r>
        <w:rPr>
          <w:noProof/>
        </w:rPr>
        <w:drawing>
          <wp:anchor distT="0" distB="0" distL="0" distR="0" simplePos="0" relativeHeight="252176896" behindDoc="0" locked="0" layoutInCell="1" allowOverlap="0" wp14:anchorId="689E6ED2" wp14:editId="210E6B32">
            <wp:simplePos x="0" y="0"/>
            <wp:positionH relativeFrom="margin">
              <wp:align>center</wp:align>
            </wp:positionH>
            <wp:positionV relativeFrom="line">
              <wp:posOffset>0</wp:posOffset>
            </wp:positionV>
            <wp:extent cx="2562225" cy="2192649"/>
            <wp:effectExtent l="0" t="0" r="0" b="0"/>
            <wp:wrapTopAndBottom distT="0" distB="0"/>
            <wp:docPr id="390" name="图片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47"/>
                    <a:srcRect/>
                    <a:stretch>
                      <a:fillRect/>
                    </a:stretch>
                  </pic:blipFill>
                  <pic:spPr bwMode="auto">
                    <a:xfrm>
                      <a:off x="0" y="0"/>
                      <a:ext cx="2562225" cy="2192649"/>
                    </a:xfrm>
                    <a:prstGeom prst="rect">
                      <a:avLst/>
                    </a:prstGeom>
                  </pic:spPr>
                </pic:pic>
              </a:graphicData>
            </a:graphic>
          </wp:anchor>
        </w:drawing>
      </w:r>
    </w:p>
    <w:p w14:paraId="1559512C" w14:textId="77777777" w:rsidR="00625AE0" w:rsidRDefault="00625AE0" w:rsidP="00625AE0">
      <w:pPr>
        <w:jc w:val="center"/>
      </w:pPr>
      <w:r>
        <w:t>图</w:t>
      </w:r>
      <w:r>
        <w:t>1-14-12</w:t>
      </w:r>
    </w:p>
    <w:p w14:paraId="1E8BCE0B" w14:textId="77777777" w:rsidR="00625AE0" w:rsidRDefault="00625AE0" w:rsidP="00625AE0"/>
    <w:p w14:paraId="746C334A" w14:textId="77777777" w:rsidR="00625AE0" w:rsidRDefault="00625AE0" w:rsidP="00625AE0">
      <w:pPr>
        <w:tabs>
          <w:tab w:val="left" w:pos="4277"/>
        </w:tabs>
      </w:pPr>
      <w:r>
        <w:lastRenderedPageBreak/>
        <w:t xml:space="preserve">A. </w:t>
      </w:r>
      <w:r>
        <w:t>水对桶底的压强为</w:t>
      </w:r>
      <m:oMath>
        <m:r>
          <w:rPr>
            <w:rFonts w:ascii="Cambria Math" w:eastAsia="Cambria Math" w:hAnsi="Cambria Math" w:cs="Cambria Math"/>
          </w:rPr>
          <m:t>1.0</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10</m:t>
            </m:r>
          </m:e>
          <m:sup>
            <m:r>
              <w:rPr>
                <w:rFonts w:ascii="Cambria Math" w:eastAsia="Cambria Math" w:hAnsi="Cambria Math" w:cs="Cambria Math"/>
              </w:rPr>
              <m:t>4</m:t>
            </m:r>
          </m:sup>
        </m:sSup>
        <m:r>
          <m:rPr>
            <m:sty m:val="p"/>
          </m:rPr>
          <w:rPr>
            <w:rFonts w:ascii="Cambria Math" w:eastAsia="Cambria Math" w:hAnsi="Cambria Math" w:cs="Cambria Math"/>
          </w:rPr>
          <m:t>Pa</m:t>
        </m:r>
      </m:oMath>
      <w:r>
        <w:t xml:space="preserve"> </w:t>
      </w:r>
      <w:r>
        <w:tab/>
        <w:t xml:space="preserve">B. </w:t>
      </w:r>
      <w:r>
        <w:t>水对桶底的压力为</w:t>
      </w:r>
      <m:oMath>
        <m:r>
          <w:rPr>
            <w:rFonts w:ascii="Cambria Math" w:eastAsia="Cambria Math" w:hAnsi="Cambria Math" w:cs="Cambria Math"/>
          </w:rPr>
          <m:t>600</m:t>
        </m:r>
        <m:r>
          <m:rPr>
            <m:nor/>
          </m:rPr>
          <w:rPr>
            <w:rFonts w:ascii="Cambria Math" w:eastAsia="Cambria Math" w:hAnsi="Cambria Math" w:cs="Cambria Math"/>
          </w:rPr>
          <m:t xml:space="preserve"> </m:t>
        </m:r>
        <m:r>
          <m:rPr>
            <m:sty m:val="p"/>
          </m:rPr>
          <w:rPr>
            <w:rFonts w:ascii="Cambria Math" w:eastAsia="Cambria Math" w:hAnsi="Cambria Math" w:cs="Cambria Math"/>
          </w:rPr>
          <m:t>N</m:t>
        </m:r>
      </m:oMath>
      <w:r>
        <w:t xml:space="preserve"> </w:t>
      </w:r>
    </w:p>
    <w:p w14:paraId="75F8A008" w14:textId="77777777" w:rsidR="00625AE0" w:rsidRDefault="00625AE0" w:rsidP="00625AE0">
      <w:pPr>
        <w:tabs>
          <w:tab w:val="left" w:pos="4277"/>
        </w:tabs>
      </w:pPr>
      <w:r>
        <w:t xml:space="preserve">C. </w:t>
      </w:r>
      <w:r>
        <w:t>人对地面的压力为</w:t>
      </w:r>
      <m:oMath>
        <m:r>
          <w:rPr>
            <w:rFonts w:ascii="Cambria Math" w:eastAsia="Cambria Math" w:hAnsi="Cambria Math" w:cs="Cambria Math"/>
          </w:rPr>
          <m:t>375</m:t>
        </m:r>
        <m:r>
          <m:rPr>
            <m:nor/>
          </m:rPr>
          <w:rPr>
            <w:rFonts w:ascii="Cambria Math" w:eastAsia="Cambria Math" w:hAnsi="Cambria Math" w:cs="Cambria Math"/>
          </w:rPr>
          <m:t xml:space="preserve"> </m:t>
        </m:r>
        <m:r>
          <m:rPr>
            <m:sty m:val="p"/>
          </m:rPr>
          <w:rPr>
            <w:rFonts w:ascii="Cambria Math" w:eastAsia="Cambria Math" w:hAnsi="Cambria Math" w:cs="Cambria Math"/>
          </w:rPr>
          <m:t>N</m:t>
        </m:r>
      </m:oMath>
      <w:r>
        <w:t xml:space="preserve"> </w:t>
      </w:r>
      <w:r>
        <w:tab/>
        <w:t xml:space="preserve">D. </w:t>
      </w:r>
      <w:r>
        <w:t>人对地面的压强为</w:t>
      </w:r>
      <m:oMath>
        <m:r>
          <w:rPr>
            <w:rFonts w:ascii="Cambria Math" w:eastAsia="Cambria Math" w:hAnsi="Cambria Math" w:cs="Cambria Math"/>
          </w:rPr>
          <m:t>1.0</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10</m:t>
            </m:r>
          </m:e>
          <m:sup>
            <m:r>
              <w:rPr>
                <w:rFonts w:ascii="Cambria Math" w:eastAsia="Cambria Math" w:hAnsi="Cambria Math" w:cs="Cambria Math"/>
              </w:rPr>
              <m:t>4</m:t>
            </m:r>
          </m:sup>
        </m:sSup>
        <m:r>
          <m:rPr>
            <m:sty m:val="p"/>
          </m:rPr>
          <w:rPr>
            <w:rFonts w:ascii="Cambria Math" w:eastAsia="Cambria Math" w:hAnsi="Cambria Math" w:cs="Cambria Math"/>
          </w:rPr>
          <m:t>Pa</m:t>
        </m:r>
      </m:oMath>
      <w:r>
        <w:t xml:space="preserve"> </w:t>
      </w:r>
    </w:p>
    <w:p w14:paraId="5E204060" w14:textId="77777777" w:rsidR="00625AE0" w:rsidRDefault="00625AE0" w:rsidP="00F061AD">
      <w:pPr>
        <w:pStyle w:val="4"/>
        <w:jc w:val="left"/>
      </w:pPr>
      <w:r>
        <w:t>二、填空与作图题</w:t>
      </w:r>
    </w:p>
    <w:p w14:paraId="16528B41" w14:textId="77777777" w:rsidR="00625AE0" w:rsidRDefault="00625AE0" w:rsidP="00625AE0">
      <w:r>
        <w:t xml:space="preserve">7. </w:t>
      </w:r>
      <w:r>
        <w:rPr>
          <w:rFonts w:ascii="楷体" w:eastAsia="楷体" w:hAnsi="楷体" w:cs="楷体"/>
        </w:rPr>
        <w:t>[2022·枣庄中考]</w:t>
      </w:r>
      <w:r>
        <w:t>如图</w:t>
      </w:r>
      <w:r>
        <w:t>1-14-13</w:t>
      </w:r>
      <w:r>
        <w:t>所示是生活中常见的杆秤。称量时杆秤在水平位置平衡，被测物体和秤砣到提</w:t>
      </w:r>
      <w:proofErr w:type="gramStart"/>
      <w:r>
        <w:t>纽</w:t>
      </w:r>
      <w:proofErr w:type="gramEnd"/>
      <w:r>
        <w:t>的距离分别为</w:t>
      </w:r>
      <m:oMath>
        <m:r>
          <w:rPr>
            <w:rFonts w:ascii="Cambria Math" w:eastAsia="Cambria Math" w:hAnsi="Cambria Math" w:cs="Cambria Math"/>
          </w:rPr>
          <m:t>0.05</m:t>
        </m:r>
        <m:r>
          <m:rPr>
            <m:nor/>
          </m:rPr>
          <w:rPr>
            <w:rFonts w:ascii="Cambria Math" w:eastAsia="Cambria Math" w:hAnsi="Cambria Math" w:cs="Cambria Math"/>
          </w:rPr>
          <m:t xml:space="preserve"> </m:t>
        </m:r>
        <m:r>
          <m:rPr>
            <m:sty m:val="p"/>
          </m:rPr>
          <w:rPr>
            <w:rFonts w:ascii="Cambria Math" w:eastAsia="Cambria Math" w:hAnsi="Cambria Math" w:cs="Cambria Math"/>
          </w:rPr>
          <m:t>m</m:t>
        </m:r>
      </m:oMath>
      <w:r>
        <w:t xml:space="preserve"> </w:t>
      </w:r>
      <w:r>
        <w:t>、</w:t>
      </w:r>
      <m:oMath>
        <m:r>
          <w:rPr>
            <w:rFonts w:ascii="Cambria Math" w:eastAsia="Cambria Math" w:hAnsi="Cambria Math" w:cs="Cambria Math"/>
          </w:rPr>
          <m:t>0.2</m:t>
        </m:r>
        <m:r>
          <m:rPr>
            <m:nor/>
          </m:rPr>
          <w:rPr>
            <w:rFonts w:ascii="Cambria Math" w:eastAsia="Cambria Math" w:hAnsi="Cambria Math" w:cs="Cambria Math"/>
          </w:rPr>
          <m:t xml:space="preserve"> </m:t>
        </m:r>
        <m:r>
          <m:rPr>
            <m:sty m:val="p"/>
          </m:rPr>
          <w:rPr>
            <w:rFonts w:ascii="Cambria Math" w:eastAsia="Cambria Math" w:hAnsi="Cambria Math" w:cs="Cambria Math"/>
          </w:rPr>
          <m:t>m</m:t>
        </m:r>
      </m:oMath>
      <w:r>
        <w:t xml:space="preserve"> </w:t>
      </w:r>
      <w:r>
        <w:t>，秤砣的质量为</w:t>
      </w:r>
      <m:oMath>
        <m:r>
          <w:rPr>
            <w:rFonts w:ascii="Cambria Math" w:eastAsia="Cambria Math" w:hAnsi="Cambria Math" w:cs="Cambria Math"/>
          </w:rPr>
          <m:t>0.1</m:t>
        </m:r>
        <m:r>
          <m:rPr>
            <m:nor/>
          </m:rPr>
          <w:rPr>
            <w:rFonts w:ascii="Cambria Math" w:eastAsia="Cambria Math" w:hAnsi="Cambria Math" w:cs="Cambria Math"/>
          </w:rPr>
          <m:t xml:space="preserve"> </m:t>
        </m:r>
        <m:r>
          <m:rPr>
            <m:sty m:val="p"/>
          </m:rPr>
          <w:rPr>
            <w:rFonts w:ascii="Cambria Math" w:eastAsia="Cambria Math" w:hAnsi="Cambria Math" w:cs="Cambria Math"/>
          </w:rPr>
          <m:t>kg</m:t>
        </m:r>
      </m:oMath>
      <w:r>
        <w:t xml:space="preserve"> </w:t>
      </w:r>
      <w:r>
        <w:t>，秤杆的质量忽略不计，则被测物体的质量为</w:t>
      </w:r>
      <w:r>
        <w:rPr>
          <w:color w:val="FF0000"/>
          <w:u w:val="single" w:color="000000"/>
        </w:rPr>
        <w:t>0.4</w:t>
      </w:r>
      <m:oMath>
        <m:r>
          <m:rPr>
            <m:sty m:val="p"/>
          </m:rPr>
          <w:rPr>
            <w:rFonts w:ascii="Cambria Math" w:eastAsia="Cambria Math" w:hAnsi="Cambria Math" w:cs="Cambria Math"/>
          </w:rPr>
          <m:t>kg</m:t>
        </m:r>
      </m:oMath>
      <w:r>
        <w:t xml:space="preserve"> </w:t>
      </w:r>
      <w:r>
        <w:t>。若秤砣有缺损，则杆秤所测物体的质量会</w:t>
      </w:r>
      <w:r>
        <w:rPr>
          <w:color w:val="FF0000"/>
          <w:u w:val="single" w:color="000000"/>
        </w:rPr>
        <w:t>偏大</w:t>
      </w:r>
      <w:r>
        <w:t>（选填“偏大”或“偏小”）。</w:t>
      </w:r>
    </w:p>
    <w:p w14:paraId="77B4F10F" w14:textId="69C2EAEF" w:rsidR="00625AE0" w:rsidRDefault="00625AE0" w:rsidP="00625AE0">
      <w:pPr>
        <w:jc w:val="center"/>
        <w:rPr>
          <w:noProof/>
        </w:rPr>
      </w:pPr>
    </w:p>
    <w:p w14:paraId="75BBCC0E" w14:textId="4090313E" w:rsidR="00D22740" w:rsidRDefault="00D22740" w:rsidP="00625AE0">
      <w:pPr>
        <w:jc w:val="center"/>
      </w:pPr>
      <w:r>
        <w:rPr>
          <w:noProof/>
        </w:rPr>
        <w:drawing>
          <wp:anchor distT="0" distB="0" distL="0" distR="0" simplePos="0" relativeHeight="252365312" behindDoc="0" locked="0" layoutInCell="1" allowOverlap="0" wp14:anchorId="76BDF09C" wp14:editId="6FC48FBF">
            <wp:simplePos x="0" y="0"/>
            <wp:positionH relativeFrom="margin">
              <wp:posOffset>1344930</wp:posOffset>
            </wp:positionH>
            <wp:positionV relativeFrom="line">
              <wp:posOffset>-110490</wp:posOffset>
            </wp:positionV>
            <wp:extent cx="2886075" cy="1172778"/>
            <wp:effectExtent l="0" t="0" r="0" b="0"/>
            <wp:wrapTopAndBottom distT="0" distB="0"/>
            <wp:docPr id="240" name="图片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48"/>
                    <a:srcRect/>
                    <a:stretch>
                      <a:fillRect/>
                    </a:stretch>
                  </pic:blipFill>
                  <pic:spPr bwMode="auto">
                    <a:xfrm>
                      <a:off x="0" y="0"/>
                      <a:ext cx="2886075" cy="1172778"/>
                    </a:xfrm>
                    <a:prstGeom prst="rect">
                      <a:avLst/>
                    </a:prstGeom>
                  </pic:spPr>
                </pic:pic>
              </a:graphicData>
            </a:graphic>
          </wp:anchor>
        </w:drawing>
      </w:r>
    </w:p>
    <w:p w14:paraId="7390D258" w14:textId="77777777" w:rsidR="00625AE0" w:rsidRDefault="00625AE0" w:rsidP="00625AE0">
      <w:pPr>
        <w:jc w:val="center"/>
      </w:pPr>
      <w:r>
        <w:t>图</w:t>
      </w:r>
      <w:r>
        <w:t>1-14-13</w:t>
      </w:r>
    </w:p>
    <w:p w14:paraId="15E26A97" w14:textId="77777777" w:rsidR="00625AE0" w:rsidRDefault="00625AE0" w:rsidP="00625AE0"/>
    <w:p w14:paraId="2A1FD6A2" w14:textId="77777777" w:rsidR="00625AE0" w:rsidRDefault="00625AE0" w:rsidP="00D22740">
      <w:pPr>
        <w:spacing w:line="600" w:lineRule="auto"/>
      </w:pPr>
      <w:r>
        <w:t xml:space="preserve">8. </w:t>
      </w:r>
      <w:r>
        <w:rPr>
          <w:rFonts w:ascii="楷体" w:eastAsia="楷体" w:hAnsi="楷体" w:cs="楷体"/>
        </w:rPr>
        <w:t>[2022·泰州中考]</w:t>
      </w:r>
      <w:r>
        <w:t>建设中的常泰大桥为斜拉索公路、铁路两用大桥，如图</w:t>
      </w:r>
      <m:oMath>
        <m:r>
          <w:rPr>
            <w:rFonts w:ascii="Cambria Math" w:eastAsia="Cambria Math" w:hAnsi="Cambria Math" w:cs="Cambria Math"/>
          </w:rPr>
          <m:t>1</m:t>
        </m:r>
        <m:r>
          <m:rPr>
            <m:sty m:val="p"/>
          </m:rPr>
          <w:rPr>
            <w:rFonts w:ascii="Cambria Math" w:eastAsia="Cambria Math" w:hAnsi="Cambria Math" w:cs="Cambria Math"/>
          </w:rPr>
          <m:t>-</m:t>
        </m:r>
        <m:r>
          <w:rPr>
            <w:rFonts w:ascii="Cambria Math" w:eastAsia="Cambria Math" w:hAnsi="Cambria Math" w:cs="Cambria Math"/>
          </w:rPr>
          <m:t>14</m:t>
        </m:r>
        <m:r>
          <m:rPr>
            <m:sty m:val="p"/>
          </m:rPr>
          <w:rPr>
            <w:rFonts w:ascii="Cambria Math" w:eastAsia="Cambria Math" w:hAnsi="Cambria Math" w:cs="Cambria Math"/>
          </w:rPr>
          <m:t>-</m:t>
        </m:r>
        <m:r>
          <w:rPr>
            <w:rFonts w:ascii="Cambria Math" w:eastAsia="Cambria Math" w:hAnsi="Cambria Math" w:cs="Cambria Math"/>
          </w:rPr>
          <m:t>14</m:t>
        </m:r>
      </m:oMath>
      <w:r>
        <w:t xml:space="preserve"> </w:t>
      </w:r>
      <w:r>
        <w:t>所示为小华制作的斜拉索大桥模型。她用长</w:t>
      </w:r>
      <m:oMath>
        <m:r>
          <w:rPr>
            <w:rFonts w:ascii="Cambria Math" w:eastAsia="Cambria Math" w:hAnsi="Cambria Math" w:cs="Cambria Math"/>
          </w:rPr>
          <m:t>30</m:t>
        </m:r>
        <w:proofErr w:type="gramStart"/>
        <m:r>
          <m:rPr>
            <m:nor/>
          </m:rPr>
          <w:rPr>
            <w:rFonts w:ascii="Cambria Math" w:eastAsia="Cambria Math" w:hAnsi="Cambria Math" w:cs="Cambria Math"/>
          </w:rPr>
          <m:t xml:space="preserve"> </m:t>
        </m:r>
        <m:r>
          <m:rPr>
            <m:sty m:val="p"/>
          </m:rPr>
          <w:rPr>
            <w:rFonts w:ascii="Cambria Math" w:eastAsia="Cambria Math" w:hAnsi="Cambria Math" w:cs="Cambria Math"/>
          </w:rPr>
          <m:t>cm</m:t>
        </m:r>
      </m:oMath>
      <w:r>
        <w:t xml:space="preserve"> </w:t>
      </w:r>
      <w:proofErr w:type="gramEnd"/>
      <w:r>
        <w:t>、重</w:t>
      </w:r>
      <m:oMath>
        <m:r>
          <w:rPr>
            <w:rFonts w:ascii="Cambria Math" w:eastAsia="Cambria Math" w:hAnsi="Cambria Math" w:cs="Cambria Math"/>
          </w:rPr>
          <m:t>5</m:t>
        </m:r>
        <m:r>
          <m:rPr>
            <m:nor/>
          </m:rPr>
          <w:rPr>
            <w:rFonts w:ascii="Cambria Math" w:eastAsia="Cambria Math" w:hAnsi="Cambria Math" w:cs="Cambria Math"/>
          </w:rPr>
          <m:t xml:space="preserve"> </m:t>
        </m:r>
        <m:r>
          <m:rPr>
            <m:sty m:val="p"/>
          </m:rPr>
          <w:rPr>
            <w:rFonts w:ascii="Cambria Math" w:eastAsia="Cambria Math" w:hAnsi="Cambria Math" w:cs="Cambria Math"/>
          </w:rPr>
          <m:t>N</m:t>
        </m:r>
      </m:oMath>
      <w:r>
        <w:t xml:space="preserve"> </w:t>
      </w:r>
      <w:r>
        <w:t>的质地均匀分布的木条</w:t>
      </w:r>
      <m:oMath>
        <m:r>
          <w:rPr>
            <w:rFonts w:ascii="Cambria Math" w:eastAsia="Cambria Math" w:hAnsi="Cambria Math" w:cs="Cambria Math"/>
          </w:rPr>
          <m:t>OA</m:t>
        </m:r>
      </m:oMath>
      <w:r>
        <w:t xml:space="preserve"> </w:t>
      </w:r>
      <w:r>
        <w:t>做桥面，立柱</w:t>
      </w:r>
      <m:oMath>
        <m:r>
          <w:rPr>
            <w:rFonts w:ascii="Cambria Math" w:eastAsia="Cambria Math" w:hAnsi="Cambria Math" w:cs="Cambria Math"/>
          </w:rPr>
          <m:t>GH</m:t>
        </m:r>
      </m:oMath>
      <w:r>
        <w:t xml:space="preserve"> </w:t>
      </w:r>
      <w:r>
        <w:t>做桥塔，</w:t>
      </w:r>
      <m:oMath>
        <m:r>
          <w:rPr>
            <w:rFonts w:ascii="Cambria Math" w:eastAsia="Cambria Math" w:hAnsi="Cambria Math" w:cs="Cambria Math"/>
          </w:rPr>
          <m:t>OA</m:t>
        </m:r>
      </m:oMath>
      <w:r>
        <w:t xml:space="preserve"> </w:t>
      </w:r>
      <w:r>
        <w:t>可绕</w:t>
      </w:r>
      <m:oMath>
        <m:r>
          <w:rPr>
            <w:rFonts w:ascii="Cambria Math" w:eastAsia="Cambria Math" w:hAnsi="Cambria Math" w:cs="Cambria Math"/>
          </w:rPr>
          <m:t>O</m:t>
        </m:r>
      </m:oMath>
      <w:r>
        <w:t xml:space="preserve"> </w:t>
      </w:r>
      <w:r>
        <w:t>点转动，</w:t>
      </w:r>
      <m:oMath>
        <m:r>
          <w:rPr>
            <w:rFonts w:ascii="Cambria Math" w:eastAsia="Cambria Math" w:hAnsi="Cambria Math" w:cs="Cambria Math"/>
          </w:rPr>
          <m:t>A</m:t>
        </m:r>
      </m:oMath>
      <w:r>
        <w:t xml:space="preserve"> </w:t>
      </w:r>
      <w:r>
        <w:t>端用细线与</w:t>
      </w:r>
      <m:oMath>
        <m:r>
          <w:rPr>
            <w:rFonts w:ascii="Cambria Math" w:eastAsia="Cambria Math" w:hAnsi="Cambria Math" w:cs="Cambria Math"/>
          </w:rPr>
          <m:t>GH</m:t>
        </m:r>
      </m:oMath>
      <w:r>
        <w:t xml:space="preserve"> </w:t>
      </w:r>
      <w:r>
        <w:t>上的</w:t>
      </w:r>
      <m:oMath>
        <m:r>
          <w:rPr>
            <w:rFonts w:ascii="Cambria Math" w:eastAsia="Cambria Math" w:hAnsi="Cambria Math" w:cs="Cambria Math"/>
          </w:rPr>
          <m:t>B</m:t>
        </m:r>
      </m:oMath>
      <w:r>
        <w:t xml:space="preserve"> </w:t>
      </w:r>
      <w:r>
        <w:t>点相连，桥面</w:t>
      </w:r>
      <m:oMath>
        <m:r>
          <w:rPr>
            <w:rFonts w:ascii="Cambria Math" w:eastAsia="Cambria Math" w:hAnsi="Cambria Math" w:cs="Cambria Math"/>
          </w:rPr>
          <m:t>OA</m:t>
        </m:r>
      </m:oMath>
      <w:r>
        <w:t xml:space="preserve"> </w:t>
      </w:r>
      <w:r>
        <w:t>的实质是一种</w:t>
      </w:r>
      <w:r>
        <w:rPr>
          <w:color w:val="FF0000"/>
          <w:u w:val="single" w:color="000000"/>
        </w:rPr>
        <w:t>杠杆</w:t>
      </w:r>
      <w:r>
        <w:t>（填简单机械名称）。保持桥面水平，细线对</w:t>
      </w:r>
      <m:oMath>
        <m:r>
          <w:rPr>
            <w:rFonts w:ascii="Cambria Math" w:eastAsia="Cambria Math" w:hAnsi="Cambria Math" w:cs="Cambria Math"/>
          </w:rPr>
          <m:t>OA</m:t>
        </m:r>
      </m:oMath>
      <w:r>
        <w:t xml:space="preserve"> </w:t>
      </w:r>
      <w:r>
        <w:t>的拉力</w:t>
      </w:r>
      <m:oMath>
        <m:r>
          <w:rPr>
            <w:rFonts w:ascii="Cambria Math" w:eastAsia="Cambria Math" w:hAnsi="Cambria Math" w:cs="Cambria Math"/>
          </w:rPr>
          <m:t>F</m:t>
        </m:r>
        <m:r>
          <m:rPr>
            <m:sty m:val="p"/>
          </m:rPr>
          <w:rPr>
            <w:rFonts w:ascii="Cambria Math" w:eastAsia="Cambria Math" w:hAnsi="Cambria Math" w:cs="Cambria Math"/>
          </w:rPr>
          <m:t>=</m:t>
        </m:r>
      </m:oMath>
      <w:r>
        <w:t xml:space="preserve"> </w:t>
      </w:r>
      <m:oMath>
        <m:r>
          <w:rPr>
            <w:rFonts w:ascii="Cambria Math" w:eastAsia="Cambria Math" w:hAnsi="Cambria Math" w:cs="Cambria Math"/>
            <w:color w:val="FF0000"/>
            <w:u w:val="single" w:color="000000"/>
          </w:rPr>
          <m:t>5</m:t>
        </m:r>
      </m:oMath>
      <w:r>
        <w:t xml:space="preserve"> </w:t>
      </w:r>
      <m:oMath>
        <m:r>
          <m:rPr>
            <m:sty m:val="p"/>
          </m:rPr>
          <w:rPr>
            <w:rFonts w:ascii="Cambria Math" w:eastAsia="Cambria Math" w:hAnsi="Cambria Math" w:cs="Cambria Math"/>
          </w:rPr>
          <m:t>N</m:t>
        </m:r>
      </m:oMath>
      <w:r>
        <w:t xml:space="preserve"> </w:t>
      </w:r>
      <w:r>
        <w:t>。将细线一端的固定点由</w:t>
      </w:r>
      <m:oMath>
        <m:r>
          <w:rPr>
            <w:rFonts w:ascii="Cambria Math" w:eastAsia="Cambria Math" w:hAnsi="Cambria Math" w:cs="Cambria Math"/>
          </w:rPr>
          <m:t>B</m:t>
        </m:r>
      </m:oMath>
      <w:r>
        <w:t xml:space="preserve"> </w:t>
      </w:r>
      <w:r>
        <w:t>点改至</w:t>
      </w:r>
      <m:oMath>
        <m:r>
          <w:rPr>
            <w:rFonts w:ascii="Cambria Math" w:eastAsia="Cambria Math" w:hAnsi="Cambria Math" w:cs="Cambria Math"/>
          </w:rPr>
          <m:t>C</m:t>
        </m:r>
      </m:oMath>
      <w:r>
        <w:t xml:space="preserve"> </w:t>
      </w:r>
      <w:r>
        <w:t>点，拉力</w:t>
      </w:r>
      <m:oMath>
        <m:r>
          <w:rPr>
            <w:rFonts w:ascii="Cambria Math" w:eastAsia="Cambria Math" w:hAnsi="Cambria Math" w:cs="Cambria Math"/>
          </w:rPr>
          <m:t>F</m:t>
        </m:r>
      </m:oMath>
      <w:r>
        <w:t xml:space="preserve"> </w:t>
      </w:r>
      <w:r>
        <w:t>的大小变化情况是</w:t>
      </w:r>
      <w:r>
        <w:rPr>
          <w:color w:val="FF0000"/>
          <w:u w:val="single" w:color="000000"/>
        </w:rPr>
        <w:t>变小</w:t>
      </w:r>
      <w:r>
        <w:t>，由此小华初步了解到大桥桥塔建造得很高的好处。</w:t>
      </w:r>
    </w:p>
    <w:p w14:paraId="2279CC09" w14:textId="60224C3D" w:rsidR="00625AE0" w:rsidRDefault="00625AE0" w:rsidP="00625AE0">
      <w:pPr>
        <w:jc w:val="center"/>
        <w:rPr>
          <w:noProof/>
        </w:rPr>
      </w:pPr>
    </w:p>
    <w:p w14:paraId="1ED3AEB8" w14:textId="35AF129D" w:rsidR="00F061AD" w:rsidRDefault="00F061AD" w:rsidP="00625AE0">
      <w:pPr>
        <w:jc w:val="center"/>
      </w:pPr>
      <w:r>
        <w:rPr>
          <w:noProof/>
        </w:rPr>
        <w:lastRenderedPageBreak/>
        <w:drawing>
          <wp:anchor distT="0" distB="0" distL="0" distR="0" simplePos="0" relativeHeight="252344832" behindDoc="0" locked="0" layoutInCell="1" allowOverlap="0" wp14:anchorId="1869CE54" wp14:editId="2E1D3652">
            <wp:simplePos x="0" y="0"/>
            <wp:positionH relativeFrom="margin">
              <wp:posOffset>1744980</wp:posOffset>
            </wp:positionH>
            <wp:positionV relativeFrom="line">
              <wp:posOffset>-110490</wp:posOffset>
            </wp:positionV>
            <wp:extent cx="2085975" cy="2118105"/>
            <wp:effectExtent l="0" t="0" r="0" b="0"/>
            <wp:wrapTopAndBottom distT="0" distB="0"/>
            <wp:docPr id="195"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49"/>
                    <a:srcRect/>
                    <a:stretch>
                      <a:fillRect/>
                    </a:stretch>
                  </pic:blipFill>
                  <pic:spPr bwMode="auto">
                    <a:xfrm>
                      <a:off x="0" y="0"/>
                      <a:ext cx="2085975" cy="2118105"/>
                    </a:xfrm>
                    <a:prstGeom prst="rect">
                      <a:avLst/>
                    </a:prstGeom>
                  </pic:spPr>
                </pic:pic>
              </a:graphicData>
            </a:graphic>
          </wp:anchor>
        </w:drawing>
      </w:r>
    </w:p>
    <w:p w14:paraId="35953E2D" w14:textId="77777777" w:rsidR="00625AE0" w:rsidRDefault="00625AE0" w:rsidP="00625AE0">
      <w:pPr>
        <w:jc w:val="center"/>
      </w:pPr>
      <w:r>
        <w:t>图</w:t>
      </w:r>
      <w:r>
        <w:t>1-14-14</w:t>
      </w:r>
    </w:p>
    <w:p w14:paraId="397F1412" w14:textId="77777777" w:rsidR="00625AE0" w:rsidRDefault="00625AE0" w:rsidP="00625AE0"/>
    <w:p w14:paraId="5B31DA91" w14:textId="77777777" w:rsidR="00625AE0" w:rsidRDefault="00625AE0" w:rsidP="00625AE0">
      <w:r>
        <w:t xml:space="preserve">9. </w:t>
      </w:r>
      <w:r>
        <w:rPr>
          <w:rFonts w:ascii="楷体" w:eastAsia="楷体" w:hAnsi="楷体" w:cs="楷体"/>
        </w:rPr>
        <w:t>[2022·贺州中考]</w:t>
      </w:r>
      <w:r>
        <w:t>如图</w:t>
      </w:r>
      <w:r>
        <w:t>1-14-15</w:t>
      </w:r>
      <w:r>
        <w:t>所示的滑轮为</w:t>
      </w:r>
      <w:r>
        <w:rPr>
          <w:color w:val="FF0000"/>
          <w:u w:val="single" w:color="000000"/>
        </w:rPr>
        <w:t>动</w:t>
      </w:r>
      <w:r>
        <w:t>（选填“动”或“定”）滑轮。若不计滑轮重及细绳和滑轮间的摩擦，用竖直向上的拉力</w:t>
      </w:r>
      <m:oMath>
        <m:r>
          <w:rPr>
            <w:rFonts w:ascii="Cambria Math" w:eastAsia="Cambria Math" w:hAnsi="Cambria Math" w:cs="Cambria Math"/>
          </w:rPr>
          <m:t>F</m:t>
        </m:r>
        <m:r>
          <m:rPr>
            <m:sty m:val="p"/>
          </m:rPr>
          <w:rPr>
            <w:rFonts w:ascii="Cambria Math" w:eastAsia="Cambria Math" w:hAnsi="Cambria Math" w:cs="Cambria Math"/>
          </w:rPr>
          <m:t>=</m:t>
        </m:r>
      </m:oMath>
      <w:r>
        <w:t xml:space="preserve"> </w:t>
      </w:r>
      <m:oMath>
        <m:r>
          <w:rPr>
            <w:rFonts w:ascii="Cambria Math" w:eastAsia="Cambria Math" w:hAnsi="Cambria Math" w:cs="Cambria Math"/>
            <w:color w:val="FF0000"/>
            <w:u w:val="single" w:color="000000"/>
          </w:rPr>
          <m:t>50</m:t>
        </m:r>
      </m:oMath>
      <w:r>
        <w:t xml:space="preserve"> </w:t>
      </w:r>
      <m:oMath>
        <m:r>
          <m:rPr>
            <m:sty m:val="p"/>
          </m:rPr>
          <w:rPr>
            <w:rFonts w:ascii="Cambria Math" w:eastAsia="Cambria Math" w:hAnsi="Cambria Math" w:cs="Cambria Math"/>
          </w:rPr>
          <m:t>N</m:t>
        </m:r>
      </m:oMath>
      <w:r>
        <w:t xml:space="preserve"> </w:t>
      </w:r>
      <w:r>
        <w:t>，可以匀速提升滑轮下重为</w:t>
      </w:r>
      <m:oMath>
        <m:r>
          <w:rPr>
            <w:rFonts w:ascii="Cambria Math" w:eastAsia="Cambria Math" w:hAnsi="Cambria Math" w:cs="Cambria Math"/>
          </w:rPr>
          <m:t>100</m:t>
        </m:r>
        <m:r>
          <m:rPr>
            <m:nor/>
          </m:rPr>
          <w:rPr>
            <w:rFonts w:ascii="Cambria Math" w:eastAsia="Cambria Math" w:hAnsi="Cambria Math" w:cs="Cambria Math"/>
          </w:rPr>
          <m:t xml:space="preserve"> </m:t>
        </m:r>
        <m:r>
          <m:rPr>
            <m:sty m:val="p"/>
          </m:rPr>
          <w:rPr>
            <w:rFonts w:ascii="Cambria Math" w:eastAsia="Cambria Math" w:hAnsi="Cambria Math" w:cs="Cambria Math"/>
          </w:rPr>
          <m:t>N</m:t>
        </m:r>
      </m:oMath>
      <w:r>
        <w:t xml:space="preserve"> </w:t>
      </w:r>
      <w:r>
        <w:t>的物体。</w:t>
      </w:r>
    </w:p>
    <w:p w14:paraId="40F1BFAC" w14:textId="77777777" w:rsidR="00F061AD" w:rsidRDefault="00F061AD" w:rsidP="00625AE0"/>
    <w:p w14:paraId="229AD953" w14:textId="77777777" w:rsidR="00625AE0" w:rsidRDefault="00625AE0" w:rsidP="00625AE0">
      <w:pPr>
        <w:jc w:val="center"/>
      </w:pPr>
      <w:r>
        <w:rPr>
          <w:noProof/>
        </w:rPr>
        <w:drawing>
          <wp:anchor distT="0" distB="0" distL="0" distR="0" simplePos="0" relativeHeight="252067328" behindDoc="0" locked="0" layoutInCell="1" allowOverlap="0" wp14:anchorId="36ED47C5" wp14:editId="3C91CE70">
            <wp:simplePos x="0" y="0"/>
            <wp:positionH relativeFrom="margin">
              <wp:align>center</wp:align>
            </wp:positionH>
            <wp:positionV relativeFrom="line">
              <wp:posOffset>0</wp:posOffset>
            </wp:positionV>
            <wp:extent cx="847725" cy="1623567"/>
            <wp:effectExtent l="0" t="0" r="0" b="0"/>
            <wp:wrapTopAndBottom distT="0" distB="0"/>
            <wp:docPr id="393" name="图片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50"/>
                    <a:srcRect/>
                    <a:stretch>
                      <a:fillRect/>
                    </a:stretch>
                  </pic:blipFill>
                  <pic:spPr bwMode="auto">
                    <a:xfrm>
                      <a:off x="0" y="0"/>
                      <a:ext cx="847725" cy="1623567"/>
                    </a:xfrm>
                    <a:prstGeom prst="rect">
                      <a:avLst/>
                    </a:prstGeom>
                  </pic:spPr>
                </pic:pic>
              </a:graphicData>
            </a:graphic>
            <wp14:sizeRelH relativeFrom="margin">
              <wp14:pctWidth>0</wp14:pctWidth>
            </wp14:sizeRelH>
            <wp14:sizeRelV relativeFrom="margin">
              <wp14:pctHeight>0</wp14:pctHeight>
            </wp14:sizeRelV>
          </wp:anchor>
        </w:drawing>
      </w:r>
    </w:p>
    <w:p w14:paraId="2990072A" w14:textId="77777777" w:rsidR="00625AE0" w:rsidRDefault="00625AE0" w:rsidP="00625AE0">
      <w:pPr>
        <w:jc w:val="center"/>
      </w:pPr>
      <w:r>
        <w:t>图</w:t>
      </w:r>
      <w:r>
        <w:t>1-14-15</w:t>
      </w:r>
    </w:p>
    <w:p w14:paraId="156FB113" w14:textId="77777777" w:rsidR="00625AE0" w:rsidRDefault="00625AE0" w:rsidP="00625AE0"/>
    <w:p w14:paraId="23C73615" w14:textId="77777777" w:rsidR="00F061AD" w:rsidRDefault="00625AE0" w:rsidP="00F061AD">
      <w:r>
        <w:t xml:space="preserve">10. </w:t>
      </w:r>
      <w:r>
        <w:rPr>
          <w:rFonts w:ascii="楷体" w:eastAsia="楷体" w:hAnsi="楷体" w:cs="楷体"/>
        </w:rPr>
        <w:t>[2022·营口中考]</w:t>
      </w:r>
      <w:r>
        <w:t>如图</w:t>
      </w:r>
      <w:r>
        <w:t>1-14-16</w:t>
      </w:r>
      <w:r>
        <w:t>甲所示是自行车的手闸，其中</w:t>
      </w:r>
      <m:oMath>
        <m:r>
          <w:rPr>
            <w:rFonts w:ascii="Cambria Math" w:eastAsia="Cambria Math" w:hAnsi="Cambria Math" w:cs="Cambria Math"/>
          </w:rPr>
          <m:t>ABO</m:t>
        </m:r>
      </m:oMath>
      <w:r>
        <w:t xml:space="preserve"> </w:t>
      </w:r>
      <w:r>
        <w:t>部分可视为一种杠杆，其简化示意图如图</w:t>
      </w:r>
      <w:r>
        <w:t>1-14-16</w:t>
      </w:r>
      <w:r>
        <w:t>乙所示，</w:t>
      </w:r>
      <m:oMath>
        <m:r>
          <w:rPr>
            <w:rFonts w:ascii="Cambria Math" w:eastAsia="Cambria Math" w:hAnsi="Cambria Math" w:cs="Cambria Math"/>
          </w:rPr>
          <m:t>O</m:t>
        </m:r>
      </m:oMath>
      <w:r>
        <w:t xml:space="preserve"> </w:t>
      </w:r>
      <w:r>
        <w:t>为支点，</w:t>
      </w:r>
      <m:oMath>
        <m:sSub>
          <m:sSubPr>
            <m:ctrlPr>
              <w:rPr>
                <w:rFonts w:ascii="Cambria Math" w:eastAsia="Cambria Math" w:hAnsi="Cambria Math" w:cs="Cambria Math"/>
              </w:rPr>
            </m:ctrlPr>
          </m:sSubPr>
          <m:e>
            <m:r>
              <w:rPr>
                <w:rFonts w:ascii="Cambria Math" w:eastAsia="Cambria Math" w:hAnsi="Cambria Math" w:cs="Cambria Math"/>
              </w:rPr>
              <m:t>F</m:t>
            </m:r>
          </m:e>
          <m:sub>
            <m:r>
              <w:rPr>
                <w:rFonts w:ascii="Cambria Math" w:eastAsia="Cambria Math" w:hAnsi="Cambria Math" w:cs="Cambria Math"/>
              </w:rPr>
              <m:t>2</m:t>
            </m:r>
          </m:sub>
        </m:sSub>
      </m:oMath>
      <w:r>
        <w:t xml:space="preserve"> </w:t>
      </w:r>
      <w:r>
        <w:t>为阻力。请在</w:t>
      </w:r>
      <w:r w:rsidR="00F061AD">
        <w:t>图</w:t>
      </w:r>
      <w:r w:rsidR="00F061AD">
        <w:t>1-14-16</w:t>
      </w:r>
      <w:r w:rsidR="00F061AD">
        <w:t>乙中</w:t>
      </w:r>
      <w:proofErr w:type="gramStart"/>
      <w:r w:rsidR="00F061AD">
        <w:t>作出</w:t>
      </w:r>
      <w:proofErr w:type="gramEnd"/>
      <w:r w:rsidR="00F061AD">
        <w:t>：</w:t>
      </w:r>
    </w:p>
    <w:p w14:paraId="31B9BE68" w14:textId="77777777" w:rsidR="00F061AD" w:rsidRDefault="00F061AD" w:rsidP="00625AE0"/>
    <w:p w14:paraId="1AECA7FD" w14:textId="77777777" w:rsidR="00F061AD" w:rsidRDefault="00F061AD" w:rsidP="00625AE0"/>
    <w:p w14:paraId="18C2A616" w14:textId="77777777" w:rsidR="00625AE0" w:rsidRDefault="00625AE0" w:rsidP="00625AE0">
      <w:pPr>
        <w:jc w:val="center"/>
      </w:pPr>
      <w:r>
        <w:rPr>
          <w:noProof/>
        </w:rPr>
        <w:lastRenderedPageBreak/>
        <w:drawing>
          <wp:anchor distT="0" distB="0" distL="0" distR="0" simplePos="0" relativeHeight="252073472" behindDoc="0" locked="0" layoutInCell="1" allowOverlap="0" wp14:anchorId="0A866721" wp14:editId="612F128F">
            <wp:simplePos x="0" y="0"/>
            <wp:positionH relativeFrom="margin">
              <wp:align>center</wp:align>
            </wp:positionH>
            <wp:positionV relativeFrom="line">
              <wp:posOffset>0</wp:posOffset>
            </wp:positionV>
            <wp:extent cx="3381375" cy="1630085"/>
            <wp:effectExtent l="0" t="0" r="0" b="0"/>
            <wp:wrapTopAndBottom distT="0" distB="0"/>
            <wp:docPr id="394" name="图片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51"/>
                    <a:srcRect/>
                    <a:stretch>
                      <a:fillRect/>
                    </a:stretch>
                  </pic:blipFill>
                  <pic:spPr bwMode="auto">
                    <a:xfrm>
                      <a:off x="0" y="0"/>
                      <a:ext cx="3381375" cy="1630085"/>
                    </a:xfrm>
                    <a:prstGeom prst="rect">
                      <a:avLst/>
                    </a:prstGeom>
                  </pic:spPr>
                </pic:pic>
              </a:graphicData>
            </a:graphic>
          </wp:anchor>
        </w:drawing>
      </w:r>
    </w:p>
    <w:p w14:paraId="7E6A46DF" w14:textId="77777777" w:rsidR="00625AE0" w:rsidRDefault="00625AE0" w:rsidP="00625AE0">
      <w:pPr>
        <w:jc w:val="center"/>
      </w:pPr>
      <w:r>
        <w:t>图</w:t>
      </w:r>
      <w:r>
        <w:t>1-14-16</w:t>
      </w:r>
    </w:p>
    <w:p w14:paraId="4E2DD1A5" w14:textId="77777777" w:rsidR="00625AE0" w:rsidRDefault="00625AE0" w:rsidP="00625AE0"/>
    <w:p w14:paraId="4ED091DD" w14:textId="77777777" w:rsidR="00625AE0" w:rsidRDefault="00625AE0" w:rsidP="00625AE0">
      <w:r>
        <w:t>（</w:t>
      </w:r>
      <w:r>
        <w:t>1</w:t>
      </w:r>
      <w:r>
        <w:t>）作用在</w:t>
      </w:r>
      <m:oMath>
        <m:r>
          <w:rPr>
            <w:rFonts w:ascii="Cambria Math" w:eastAsia="Cambria Math" w:hAnsi="Cambria Math" w:cs="Cambria Math"/>
          </w:rPr>
          <m:t>A</m:t>
        </m:r>
      </m:oMath>
      <w:r>
        <w:t xml:space="preserve"> </w:t>
      </w:r>
      <w:r>
        <w:t>点的最小动力</w:t>
      </w:r>
      <m:oMath>
        <m:sSub>
          <m:sSubPr>
            <m:ctrlPr>
              <w:rPr>
                <w:rFonts w:ascii="Cambria Math" w:eastAsia="Cambria Math" w:hAnsi="Cambria Math" w:cs="Cambria Math"/>
              </w:rPr>
            </m:ctrlPr>
          </m:sSubPr>
          <m:e>
            <m:r>
              <w:rPr>
                <w:rFonts w:ascii="Cambria Math" w:eastAsia="Cambria Math" w:hAnsi="Cambria Math" w:cs="Cambria Math"/>
              </w:rPr>
              <m:t>F</m:t>
            </m:r>
          </m:e>
          <m:sub>
            <m:r>
              <w:rPr>
                <w:rFonts w:ascii="Cambria Math" w:eastAsia="Cambria Math" w:hAnsi="Cambria Math" w:cs="Cambria Math"/>
              </w:rPr>
              <m:t>1</m:t>
            </m:r>
          </m:sub>
        </m:sSub>
      </m:oMath>
      <w:r>
        <w:t xml:space="preserve"> </w:t>
      </w:r>
      <w:r>
        <w:t>及其力臂</w:t>
      </w:r>
      <m:oMath>
        <m:sSub>
          <m:sSubPr>
            <m:ctrlPr>
              <w:rPr>
                <w:rFonts w:ascii="Cambria Math" w:eastAsia="Cambria Math" w:hAnsi="Cambria Math" w:cs="Cambria Math"/>
              </w:rPr>
            </m:ctrlPr>
          </m:sSubPr>
          <m:e>
            <m:r>
              <w:rPr>
                <w:rFonts w:ascii="Cambria Math" w:eastAsia="Cambria Math" w:hAnsi="Cambria Math" w:cs="Cambria Math"/>
              </w:rPr>
              <m:t>L</m:t>
            </m:r>
          </m:e>
          <m:sub>
            <m:r>
              <w:rPr>
                <w:rFonts w:ascii="Cambria Math" w:eastAsia="Cambria Math" w:hAnsi="Cambria Math" w:cs="Cambria Math"/>
              </w:rPr>
              <m:t>1</m:t>
            </m:r>
          </m:sub>
        </m:sSub>
      </m:oMath>
      <w:r>
        <w:t xml:space="preserve"> </w:t>
      </w:r>
      <w:r>
        <w:t>；</w:t>
      </w:r>
    </w:p>
    <w:p w14:paraId="3278ACD8" w14:textId="77777777" w:rsidR="00625AE0" w:rsidRDefault="00625AE0" w:rsidP="00625AE0">
      <w:r>
        <w:t>（</w:t>
      </w:r>
      <w:r>
        <w:t>2</w:t>
      </w:r>
      <w:r>
        <w:t>）阻力</w:t>
      </w:r>
      <m:oMath>
        <m:sSub>
          <m:sSubPr>
            <m:ctrlPr>
              <w:rPr>
                <w:rFonts w:ascii="Cambria Math" w:eastAsia="Cambria Math" w:hAnsi="Cambria Math" w:cs="Cambria Math"/>
              </w:rPr>
            </m:ctrlPr>
          </m:sSubPr>
          <m:e>
            <m:r>
              <w:rPr>
                <w:rFonts w:ascii="Cambria Math" w:eastAsia="Cambria Math" w:hAnsi="Cambria Math" w:cs="Cambria Math"/>
              </w:rPr>
              <m:t>F</m:t>
            </m:r>
          </m:e>
          <m:sub>
            <m:r>
              <w:rPr>
                <w:rFonts w:ascii="Cambria Math" w:eastAsia="Cambria Math" w:hAnsi="Cambria Math" w:cs="Cambria Math"/>
              </w:rPr>
              <m:t>2</m:t>
            </m:r>
          </m:sub>
        </m:sSub>
      </m:oMath>
      <w:r>
        <w:t xml:space="preserve"> </w:t>
      </w:r>
      <w:r>
        <w:t>的力臂</w:t>
      </w:r>
      <m:oMath>
        <m:sSub>
          <m:sSubPr>
            <m:ctrlPr>
              <w:rPr>
                <w:rFonts w:ascii="Cambria Math" w:eastAsia="Cambria Math" w:hAnsi="Cambria Math" w:cs="Cambria Math"/>
              </w:rPr>
            </m:ctrlPr>
          </m:sSubPr>
          <m:e>
            <m:r>
              <w:rPr>
                <w:rFonts w:ascii="Cambria Math" w:eastAsia="Cambria Math" w:hAnsi="Cambria Math" w:cs="Cambria Math"/>
              </w:rPr>
              <m:t>L</m:t>
            </m:r>
          </m:e>
          <m:sub>
            <m:r>
              <w:rPr>
                <w:rFonts w:ascii="Cambria Math" w:eastAsia="Cambria Math" w:hAnsi="Cambria Math" w:cs="Cambria Math"/>
              </w:rPr>
              <m:t>2</m:t>
            </m:r>
          </m:sub>
        </m:sSub>
      </m:oMath>
      <w:r>
        <w:t xml:space="preserve"> </w:t>
      </w:r>
      <w:r>
        <w:t>。</w:t>
      </w:r>
    </w:p>
    <w:p w14:paraId="2C727A67" w14:textId="77777777" w:rsidR="00F061AD" w:rsidRDefault="00F061AD" w:rsidP="00625AE0">
      <w:pPr>
        <w:rPr>
          <w:color w:val="FF0000"/>
        </w:rPr>
      </w:pPr>
    </w:p>
    <w:p w14:paraId="3ECE92CA" w14:textId="77777777" w:rsidR="00F061AD" w:rsidRDefault="00F061AD" w:rsidP="00625AE0">
      <w:pPr>
        <w:rPr>
          <w:color w:val="FF0000"/>
        </w:rPr>
      </w:pPr>
    </w:p>
    <w:p w14:paraId="5A8BA0FA" w14:textId="77777777" w:rsidR="00625AE0" w:rsidRDefault="00625AE0" w:rsidP="00625AE0">
      <w:r>
        <w:rPr>
          <w:color w:val="FF0000"/>
        </w:rPr>
        <w:t>[</w:t>
      </w:r>
      <w:r>
        <w:rPr>
          <w:color w:val="FF0000"/>
        </w:rPr>
        <w:t>答案</w:t>
      </w:r>
      <w:r>
        <w:rPr>
          <w:color w:val="FF0000"/>
        </w:rPr>
        <w:t>]</w:t>
      </w:r>
      <w:r>
        <w:rPr>
          <w:color w:val="FF0000"/>
        </w:rPr>
        <w:t>如图所示</w:t>
      </w:r>
    </w:p>
    <w:p w14:paraId="39AB6DBD" w14:textId="77777777" w:rsidR="00625AE0" w:rsidRDefault="00625AE0" w:rsidP="00625AE0">
      <w:pPr>
        <w:jc w:val="center"/>
      </w:pPr>
      <w:r>
        <w:rPr>
          <w:noProof/>
        </w:rPr>
        <w:drawing>
          <wp:inline distT="0" distB="0" distL="0" distR="0" wp14:anchorId="65E7F347" wp14:editId="0E6CEA40">
            <wp:extent cx="1515618" cy="1396746"/>
            <wp:effectExtent l="0" t="0" r="0" b="0"/>
            <wp:docPr id="395" name="图片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52"/>
                    <a:srcRect/>
                    <a:stretch>
                      <a:fillRect/>
                    </a:stretch>
                  </pic:blipFill>
                  <pic:spPr bwMode="auto">
                    <a:xfrm>
                      <a:off x="0" y="0"/>
                      <a:ext cx="1515618" cy="1396746"/>
                    </a:xfrm>
                    <a:prstGeom prst="rect">
                      <a:avLst/>
                    </a:prstGeom>
                  </pic:spPr>
                </pic:pic>
              </a:graphicData>
            </a:graphic>
          </wp:inline>
        </w:drawing>
      </w:r>
    </w:p>
    <w:p w14:paraId="190ED54E" w14:textId="4E18B171" w:rsidR="00F061AD" w:rsidRDefault="00625AE0" w:rsidP="00625AE0">
      <w:r>
        <w:t xml:space="preserve">11. </w:t>
      </w:r>
      <w:r>
        <w:rPr>
          <w:rFonts w:ascii="楷体" w:eastAsia="楷体" w:hAnsi="楷体" w:cs="楷体"/>
        </w:rPr>
        <w:t>[2022·济宁中考]</w:t>
      </w:r>
      <w:r>
        <w:t>中国古代人民为了抵御入侵，常在城池周围建造护城河，通过吊桥升降控制人员进出。如图</w:t>
      </w:r>
      <w:r>
        <w:t>1-14-17</w:t>
      </w:r>
      <w:r>
        <w:t>所示是吊桥被拉起时的模型图，请</w:t>
      </w:r>
    </w:p>
    <w:p w14:paraId="009DBA1D" w14:textId="0D5D20D9" w:rsidR="00625AE0" w:rsidRDefault="00F061AD" w:rsidP="00625AE0">
      <w:r>
        <w:rPr>
          <w:noProof/>
        </w:rPr>
        <w:drawing>
          <wp:anchor distT="0" distB="0" distL="0" distR="0" simplePos="0" relativeHeight="252121600" behindDoc="0" locked="0" layoutInCell="1" allowOverlap="0" wp14:anchorId="03634B9B" wp14:editId="48C1CE6B">
            <wp:simplePos x="0" y="0"/>
            <wp:positionH relativeFrom="margin">
              <wp:posOffset>1878330</wp:posOffset>
            </wp:positionH>
            <wp:positionV relativeFrom="line">
              <wp:posOffset>398780</wp:posOffset>
            </wp:positionV>
            <wp:extent cx="2495550" cy="1792605"/>
            <wp:effectExtent l="0" t="0" r="0" b="0"/>
            <wp:wrapTopAndBottom distT="0" distB="0"/>
            <wp:docPr id="396" name="图片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53"/>
                    <a:srcRect/>
                    <a:stretch>
                      <a:fillRect/>
                    </a:stretch>
                  </pic:blipFill>
                  <pic:spPr bwMode="auto">
                    <a:xfrm>
                      <a:off x="0" y="0"/>
                      <a:ext cx="2495550" cy="1792605"/>
                    </a:xfrm>
                    <a:prstGeom prst="rect">
                      <a:avLst/>
                    </a:prstGeom>
                  </pic:spPr>
                </pic:pic>
              </a:graphicData>
            </a:graphic>
          </wp:anchor>
        </w:drawing>
      </w:r>
      <w:r w:rsidR="00625AE0">
        <w:t>在图中</w:t>
      </w:r>
      <w:proofErr w:type="gramStart"/>
      <w:r w:rsidR="00625AE0">
        <w:t>作出</w:t>
      </w:r>
      <w:proofErr w:type="gramEnd"/>
      <w:r w:rsidR="00625AE0">
        <w:t>拉力</w:t>
      </w:r>
      <m:oMath>
        <m:r>
          <w:rPr>
            <w:rFonts w:ascii="Cambria Math" w:eastAsia="Cambria Math" w:hAnsi="Cambria Math" w:cs="Cambria Math"/>
          </w:rPr>
          <m:t>F</m:t>
        </m:r>
      </m:oMath>
      <w:r w:rsidR="00625AE0">
        <w:t xml:space="preserve"> </w:t>
      </w:r>
      <w:r w:rsidR="00625AE0">
        <w:t>的力臂</w:t>
      </w:r>
      <m:oMath>
        <m:r>
          <w:rPr>
            <w:rFonts w:ascii="Cambria Math" w:eastAsia="Cambria Math" w:hAnsi="Cambria Math" w:cs="Cambria Math"/>
          </w:rPr>
          <m:t>L</m:t>
        </m:r>
      </m:oMath>
      <w:r w:rsidR="00625AE0">
        <w:t xml:space="preserve"> </w:t>
      </w:r>
      <w:r w:rsidR="00625AE0">
        <w:t>。</w:t>
      </w:r>
    </w:p>
    <w:p w14:paraId="3DF9A4D4" w14:textId="4FBC31F6" w:rsidR="00625AE0" w:rsidRDefault="00625AE0" w:rsidP="00625AE0">
      <w:pPr>
        <w:jc w:val="center"/>
      </w:pPr>
    </w:p>
    <w:p w14:paraId="2D353EFF" w14:textId="77777777" w:rsidR="00625AE0" w:rsidRDefault="00625AE0" w:rsidP="00625AE0">
      <w:pPr>
        <w:jc w:val="center"/>
      </w:pPr>
      <w:r>
        <w:t>图</w:t>
      </w:r>
      <w:r>
        <w:t>1-14-17</w:t>
      </w:r>
    </w:p>
    <w:p w14:paraId="6EBE83BE" w14:textId="77777777" w:rsidR="00625AE0" w:rsidRDefault="00625AE0" w:rsidP="00625AE0"/>
    <w:p w14:paraId="1DD0F853" w14:textId="77777777" w:rsidR="00625AE0" w:rsidRDefault="00625AE0" w:rsidP="00625AE0">
      <w:r>
        <w:rPr>
          <w:color w:val="FF0000"/>
        </w:rPr>
        <w:t>[</w:t>
      </w:r>
      <w:r>
        <w:rPr>
          <w:color w:val="FF0000"/>
        </w:rPr>
        <w:t>答案</w:t>
      </w:r>
      <w:r>
        <w:rPr>
          <w:color w:val="FF0000"/>
        </w:rPr>
        <w:t>]</w:t>
      </w:r>
      <w:r>
        <w:rPr>
          <w:color w:val="FF0000"/>
        </w:rPr>
        <w:t>如图所示</w:t>
      </w:r>
    </w:p>
    <w:p w14:paraId="74D35BFF" w14:textId="77777777" w:rsidR="00625AE0" w:rsidRDefault="00625AE0" w:rsidP="00625AE0">
      <w:pPr>
        <w:jc w:val="center"/>
      </w:pPr>
      <w:r>
        <w:rPr>
          <w:noProof/>
        </w:rPr>
        <w:drawing>
          <wp:inline distT="0" distB="0" distL="0" distR="0" wp14:anchorId="3916E88E" wp14:editId="3EE45831">
            <wp:extent cx="2498789" cy="1795463"/>
            <wp:effectExtent l="0" t="0" r="0" b="0"/>
            <wp:docPr id="397" name="图片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54"/>
                    <a:srcRect/>
                    <a:stretch>
                      <a:fillRect/>
                    </a:stretch>
                  </pic:blipFill>
                  <pic:spPr bwMode="auto">
                    <a:xfrm>
                      <a:off x="0" y="0"/>
                      <a:ext cx="2498789" cy="1795463"/>
                    </a:xfrm>
                    <a:prstGeom prst="rect">
                      <a:avLst/>
                    </a:prstGeom>
                  </pic:spPr>
                </pic:pic>
              </a:graphicData>
            </a:graphic>
          </wp:inline>
        </w:drawing>
      </w:r>
    </w:p>
    <w:p w14:paraId="6B7D294A" w14:textId="77777777" w:rsidR="00625AE0" w:rsidRDefault="00625AE0" w:rsidP="00625AE0">
      <w:r>
        <w:t xml:space="preserve">12. </w:t>
      </w:r>
      <w:r>
        <w:rPr>
          <w:rFonts w:ascii="楷体" w:eastAsia="楷体" w:hAnsi="楷体" w:cs="楷体"/>
        </w:rPr>
        <w:t>[2022·山西中考]</w:t>
      </w:r>
      <w:r>
        <w:t>如图</w:t>
      </w:r>
      <w:r>
        <w:t>1-14-18</w:t>
      </w:r>
      <w:r>
        <w:t>甲所示，清明假期，亮亮同学回到老家，看到工程队正施工埋电线杆进行电网改造。亮亮发现他们挖</w:t>
      </w:r>
      <w:proofErr w:type="gramStart"/>
      <w:r>
        <w:t>的坑形很</w:t>
      </w:r>
      <w:proofErr w:type="gramEnd"/>
      <w:r>
        <w:t>特别，如图</w:t>
      </w:r>
      <w:r>
        <w:t>1-14-18</w:t>
      </w:r>
      <w:r>
        <w:t>乙所示。工程师告诉亮亮这种</w:t>
      </w:r>
      <w:proofErr w:type="gramStart"/>
      <w:r>
        <w:t>坑不仅</w:t>
      </w:r>
      <w:proofErr w:type="gramEnd"/>
      <w:r>
        <w:t>省力，还能缩短移动的距离。要把图</w:t>
      </w:r>
      <w:r>
        <w:t>1-14-18</w:t>
      </w:r>
      <w:r>
        <w:t>乙中的电线杆竖立到坑内，请你</w:t>
      </w:r>
      <w:proofErr w:type="gramStart"/>
      <w:r>
        <w:t>作出</w:t>
      </w:r>
      <w:proofErr w:type="gramEnd"/>
      <w:r>
        <w:t>作用在杆上</w:t>
      </w:r>
      <m:oMath>
        <m:r>
          <w:rPr>
            <w:rFonts w:ascii="Cambria Math" w:eastAsia="Cambria Math" w:hAnsi="Cambria Math" w:cs="Cambria Math"/>
          </w:rPr>
          <m:t>A</m:t>
        </m:r>
      </m:oMath>
      <w:r>
        <w:t xml:space="preserve"> </w:t>
      </w:r>
      <w:r>
        <w:t>点</w:t>
      </w:r>
      <w:proofErr w:type="gramStart"/>
      <w:r>
        <w:t>最小力</w:t>
      </w:r>
      <w:proofErr w:type="gramEnd"/>
      <w:r>
        <w:t>的示意图。</w:t>
      </w:r>
    </w:p>
    <w:p w14:paraId="3BA5EC33" w14:textId="2336AC72" w:rsidR="00625AE0" w:rsidRDefault="00625AE0" w:rsidP="00625AE0">
      <w:pPr>
        <w:jc w:val="center"/>
        <w:rPr>
          <w:noProof/>
        </w:rPr>
      </w:pPr>
    </w:p>
    <w:p w14:paraId="03824B56" w14:textId="4119A57E" w:rsidR="00D22740" w:rsidRDefault="00D22740" w:rsidP="00625AE0">
      <w:pPr>
        <w:jc w:val="center"/>
      </w:pPr>
      <w:r>
        <w:rPr>
          <w:noProof/>
        </w:rPr>
        <w:drawing>
          <wp:anchor distT="0" distB="0" distL="0" distR="0" simplePos="0" relativeHeight="252367360" behindDoc="0" locked="0" layoutInCell="1" allowOverlap="0" wp14:anchorId="0FEEA293" wp14:editId="50DFA609">
            <wp:simplePos x="0" y="0"/>
            <wp:positionH relativeFrom="margin">
              <wp:posOffset>948690</wp:posOffset>
            </wp:positionH>
            <wp:positionV relativeFrom="line">
              <wp:posOffset>-110490</wp:posOffset>
            </wp:positionV>
            <wp:extent cx="3678555" cy="1310640"/>
            <wp:effectExtent l="0" t="0" r="0" b="3810"/>
            <wp:wrapTopAndBottom distT="0" distB="0"/>
            <wp:docPr id="241" name="图片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55"/>
                    <a:srcRect/>
                    <a:stretch>
                      <a:fillRect/>
                    </a:stretch>
                  </pic:blipFill>
                  <pic:spPr bwMode="auto">
                    <a:xfrm>
                      <a:off x="0" y="0"/>
                      <a:ext cx="3677082" cy="1310496"/>
                    </a:xfrm>
                    <a:prstGeom prst="rect">
                      <a:avLst/>
                    </a:prstGeom>
                  </pic:spPr>
                </pic:pic>
              </a:graphicData>
            </a:graphic>
            <wp14:sizeRelH relativeFrom="margin">
              <wp14:pctWidth>0</wp14:pctWidth>
            </wp14:sizeRelH>
            <wp14:sizeRelV relativeFrom="margin">
              <wp14:pctHeight>0</wp14:pctHeight>
            </wp14:sizeRelV>
          </wp:anchor>
        </w:drawing>
      </w:r>
    </w:p>
    <w:p w14:paraId="67634527" w14:textId="77777777" w:rsidR="00625AE0" w:rsidRDefault="00625AE0" w:rsidP="00625AE0">
      <w:pPr>
        <w:jc w:val="center"/>
      </w:pPr>
      <w:r>
        <w:t>图</w:t>
      </w:r>
      <w:r>
        <w:t>1-14-18</w:t>
      </w:r>
    </w:p>
    <w:p w14:paraId="6660E732" w14:textId="77777777" w:rsidR="00625AE0" w:rsidRDefault="00625AE0" w:rsidP="00625AE0"/>
    <w:p w14:paraId="2E9256EF" w14:textId="77777777" w:rsidR="00625AE0" w:rsidRDefault="00625AE0" w:rsidP="00625AE0">
      <w:r>
        <w:rPr>
          <w:color w:val="FF0000"/>
        </w:rPr>
        <w:t>[</w:t>
      </w:r>
      <w:r>
        <w:rPr>
          <w:color w:val="FF0000"/>
        </w:rPr>
        <w:t>答案</w:t>
      </w:r>
      <w:r>
        <w:rPr>
          <w:color w:val="FF0000"/>
        </w:rPr>
        <w:t>]</w:t>
      </w:r>
      <w:r>
        <w:rPr>
          <w:color w:val="FF0000"/>
        </w:rPr>
        <w:t>如图所示</w:t>
      </w:r>
    </w:p>
    <w:p w14:paraId="3F1DECA3" w14:textId="77777777" w:rsidR="00625AE0" w:rsidRDefault="00625AE0" w:rsidP="00625AE0">
      <w:pPr>
        <w:jc w:val="center"/>
      </w:pPr>
      <w:r>
        <w:rPr>
          <w:noProof/>
        </w:rPr>
        <w:drawing>
          <wp:inline distT="0" distB="0" distL="0" distR="0" wp14:anchorId="0D476419" wp14:editId="130DD768">
            <wp:extent cx="2035834" cy="910368"/>
            <wp:effectExtent l="0" t="0" r="2540" b="4445"/>
            <wp:docPr id="399" name="图片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56"/>
                    <a:srcRect/>
                    <a:stretch>
                      <a:fillRect/>
                    </a:stretch>
                  </pic:blipFill>
                  <pic:spPr bwMode="auto">
                    <a:xfrm>
                      <a:off x="0" y="0"/>
                      <a:ext cx="2040719" cy="912553"/>
                    </a:xfrm>
                    <a:prstGeom prst="rect">
                      <a:avLst/>
                    </a:prstGeom>
                  </pic:spPr>
                </pic:pic>
              </a:graphicData>
            </a:graphic>
          </wp:inline>
        </w:drawing>
      </w:r>
    </w:p>
    <w:p w14:paraId="742443DD" w14:textId="06545F0A" w:rsidR="00F061AD" w:rsidRDefault="00625AE0" w:rsidP="00F061AD">
      <w:r>
        <w:t xml:space="preserve">13. </w:t>
      </w:r>
      <w:r>
        <w:rPr>
          <w:rFonts w:ascii="楷体" w:eastAsia="楷体" w:hAnsi="楷体" w:cs="楷体"/>
        </w:rPr>
        <w:t>[2022·枣庄中考]</w:t>
      </w:r>
      <w:r>
        <w:t>如图</w:t>
      </w:r>
      <w:r>
        <w:t>1-14-19</w:t>
      </w:r>
      <w:r>
        <w:t>所示，若利用滑轮组向下拉绳将重物提升，</w:t>
      </w:r>
      <w:r w:rsidR="00F061AD">
        <w:t>请</w:t>
      </w:r>
      <w:proofErr w:type="gramStart"/>
      <w:r w:rsidR="00F061AD">
        <w:t>作出</w:t>
      </w:r>
      <w:proofErr w:type="gramEnd"/>
      <w:r w:rsidR="00F061AD">
        <w:t>滑轮组的绕绳方法。</w:t>
      </w:r>
    </w:p>
    <w:p w14:paraId="245C1C56" w14:textId="43ECC686" w:rsidR="00F061AD" w:rsidRPr="00F061AD" w:rsidRDefault="00F061AD" w:rsidP="00625AE0"/>
    <w:p w14:paraId="330EA37D" w14:textId="6DCEB6DB" w:rsidR="00F061AD" w:rsidRDefault="00F061AD" w:rsidP="00625AE0">
      <w:r>
        <w:rPr>
          <w:noProof/>
        </w:rPr>
        <w:lastRenderedPageBreak/>
        <w:drawing>
          <wp:anchor distT="0" distB="0" distL="0" distR="0" simplePos="0" relativeHeight="252137984" behindDoc="0" locked="0" layoutInCell="1" allowOverlap="0" wp14:anchorId="1D737E70" wp14:editId="2E49E08D">
            <wp:simplePos x="0" y="0"/>
            <wp:positionH relativeFrom="margin">
              <wp:posOffset>2578735</wp:posOffset>
            </wp:positionH>
            <wp:positionV relativeFrom="line">
              <wp:posOffset>219710</wp:posOffset>
            </wp:positionV>
            <wp:extent cx="415925" cy="1216025"/>
            <wp:effectExtent l="0" t="0" r="3175" b="3175"/>
            <wp:wrapTopAndBottom distT="0" distB="0"/>
            <wp:docPr id="400" name="图片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57"/>
                    <a:srcRect/>
                    <a:stretch>
                      <a:fillRect/>
                    </a:stretch>
                  </pic:blipFill>
                  <pic:spPr bwMode="auto">
                    <a:xfrm>
                      <a:off x="0" y="0"/>
                      <a:ext cx="415925" cy="1216025"/>
                    </a:xfrm>
                    <a:prstGeom prst="rect">
                      <a:avLst/>
                    </a:prstGeom>
                  </pic:spPr>
                </pic:pic>
              </a:graphicData>
            </a:graphic>
            <wp14:sizeRelH relativeFrom="margin">
              <wp14:pctWidth>0</wp14:pctWidth>
            </wp14:sizeRelH>
            <wp14:sizeRelV relativeFrom="margin">
              <wp14:pctHeight>0</wp14:pctHeight>
            </wp14:sizeRelV>
          </wp:anchor>
        </w:drawing>
      </w:r>
    </w:p>
    <w:p w14:paraId="367FA88E" w14:textId="5B7C3600" w:rsidR="00625AE0" w:rsidRDefault="00625AE0" w:rsidP="00625AE0">
      <w:pPr>
        <w:jc w:val="center"/>
      </w:pPr>
    </w:p>
    <w:p w14:paraId="69EDFDC8" w14:textId="42CEB5FD" w:rsidR="00625AE0" w:rsidRDefault="00625AE0" w:rsidP="00F061AD">
      <w:pPr>
        <w:jc w:val="center"/>
      </w:pPr>
      <w:r>
        <w:t>图</w:t>
      </w:r>
      <w:r w:rsidR="00F061AD">
        <w:t>1-14-19</w:t>
      </w:r>
    </w:p>
    <w:p w14:paraId="6A2DE035" w14:textId="77777777" w:rsidR="00625AE0" w:rsidRDefault="00625AE0" w:rsidP="00625AE0">
      <w:r>
        <w:rPr>
          <w:color w:val="FF0000"/>
        </w:rPr>
        <w:t>[</w:t>
      </w:r>
      <w:r>
        <w:rPr>
          <w:color w:val="FF0000"/>
        </w:rPr>
        <w:t>答案</w:t>
      </w:r>
      <w:r>
        <w:rPr>
          <w:color w:val="FF0000"/>
        </w:rPr>
        <w:t>]</w:t>
      </w:r>
      <w:r>
        <w:rPr>
          <w:color w:val="FF0000"/>
        </w:rPr>
        <w:t>如图所示</w:t>
      </w:r>
    </w:p>
    <w:p w14:paraId="7CFF496F" w14:textId="77777777" w:rsidR="00625AE0" w:rsidRDefault="00625AE0" w:rsidP="00625AE0">
      <w:pPr>
        <w:jc w:val="center"/>
      </w:pPr>
      <w:r>
        <w:rPr>
          <w:noProof/>
        </w:rPr>
        <w:drawing>
          <wp:inline distT="0" distB="0" distL="0" distR="0" wp14:anchorId="3AA01A09" wp14:editId="2B1394A0">
            <wp:extent cx="720662" cy="1849946"/>
            <wp:effectExtent l="0" t="0" r="0" b="0"/>
            <wp:docPr id="401" name="图片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58"/>
                    <a:srcRect/>
                    <a:stretch>
                      <a:fillRect/>
                    </a:stretch>
                  </pic:blipFill>
                  <pic:spPr bwMode="auto">
                    <a:xfrm>
                      <a:off x="0" y="0"/>
                      <a:ext cx="720662" cy="1849946"/>
                    </a:xfrm>
                    <a:prstGeom prst="rect">
                      <a:avLst/>
                    </a:prstGeom>
                  </pic:spPr>
                </pic:pic>
              </a:graphicData>
            </a:graphic>
          </wp:inline>
        </w:drawing>
      </w:r>
    </w:p>
    <w:p w14:paraId="68B13503" w14:textId="77777777" w:rsidR="00625AE0" w:rsidRDefault="00625AE0" w:rsidP="00F061AD">
      <w:pPr>
        <w:pStyle w:val="4"/>
        <w:jc w:val="left"/>
      </w:pPr>
      <w:r>
        <w:t>三、实验与探究题</w:t>
      </w:r>
    </w:p>
    <w:p w14:paraId="714BA082" w14:textId="77777777" w:rsidR="00625AE0" w:rsidRDefault="00625AE0" w:rsidP="00625AE0">
      <w:r>
        <w:t xml:space="preserve">14. </w:t>
      </w:r>
      <w:r>
        <w:rPr>
          <w:rFonts w:ascii="楷体" w:eastAsia="楷体" w:hAnsi="楷体" w:cs="楷体"/>
        </w:rPr>
        <w:t>[2022·眉山中考]</w:t>
      </w:r>
      <w:r>
        <w:t>在“探究杠杆平衡条件”的实验中，小叶同学用刻度均匀的轻质杠杆完成以下实验，已知每个</w:t>
      </w:r>
      <w:proofErr w:type="gramStart"/>
      <w:r>
        <w:t>钩码重</w:t>
      </w:r>
      <w:proofErr w:type="gramEnd"/>
      <m:oMath>
        <m:r>
          <w:rPr>
            <w:rFonts w:ascii="Cambria Math" w:eastAsia="Cambria Math" w:hAnsi="Cambria Math" w:cs="Cambria Math"/>
          </w:rPr>
          <m:t>0.5</m:t>
        </m:r>
        <m:r>
          <m:rPr>
            <m:nor/>
          </m:rPr>
          <w:rPr>
            <w:rFonts w:ascii="Cambria Math" w:eastAsia="Cambria Math" w:hAnsi="Cambria Math" w:cs="Cambria Math"/>
          </w:rPr>
          <m:t xml:space="preserve"> </m:t>
        </m:r>
        <m:r>
          <m:rPr>
            <m:sty m:val="p"/>
          </m:rPr>
          <w:rPr>
            <w:rFonts w:ascii="Cambria Math" w:eastAsia="Cambria Math" w:hAnsi="Cambria Math" w:cs="Cambria Math"/>
          </w:rPr>
          <m:t>N</m:t>
        </m:r>
      </m:oMath>
      <w:r>
        <w:t xml:space="preserve"> </w:t>
      </w:r>
      <w:r>
        <w:t>。</w:t>
      </w:r>
    </w:p>
    <w:p w14:paraId="7D59950E" w14:textId="77777777" w:rsidR="00625AE0" w:rsidRDefault="00625AE0" w:rsidP="00625AE0">
      <w:pPr>
        <w:jc w:val="center"/>
      </w:pPr>
      <w:r>
        <w:rPr>
          <w:noProof/>
        </w:rPr>
        <w:drawing>
          <wp:anchor distT="0" distB="0" distL="0" distR="0" simplePos="0" relativeHeight="252112384" behindDoc="0" locked="0" layoutInCell="1" allowOverlap="0" wp14:anchorId="2939914C" wp14:editId="2087DBEA">
            <wp:simplePos x="0" y="0"/>
            <wp:positionH relativeFrom="margin">
              <wp:align>center</wp:align>
            </wp:positionH>
            <wp:positionV relativeFrom="line">
              <wp:posOffset>0</wp:posOffset>
            </wp:positionV>
            <wp:extent cx="4821746" cy="1760792"/>
            <wp:effectExtent l="0" t="0" r="0" b="0"/>
            <wp:wrapTopAndBottom distT="0" distB="0"/>
            <wp:docPr id="402" name="图片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59"/>
                    <a:srcRect/>
                    <a:stretch>
                      <a:fillRect/>
                    </a:stretch>
                  </pic:blipFill>
                  <pic:spPr bwMode="auto">
                    <a:xfrm>
                      <a:off x="0" y="0"/>
                      <a:ext cx="4821746" cy="1760792"/>
                    </a:xfrm>
                    <a:prstGeom prst="rect">
                      <a:avLst/>
                    </a:prstGeom>
                  </pic:spPr>
                </pic:pic>
              </a:graphicData>
            </a:graphic>
          </wp:anchor>
        </w:drawing>
      </w:r>
    </w:p>
    <w:p w14:paraId="70B847C6" w14:textId="77777777" w:rsidR="00625AE0" w:rsidRDefault="00625AE0" w:rsidP="00625AE0">
      <w:pPr>
        <w:jc w:val="center"/>
      </w:pPr>
      <w:r>
        <w:t>图</w:t>
      </w:r>
      <w:r>
        <w:t>1-14-20</w:t>
      </w:r>
    </w:p>
    <w:p w14:paraId="68A66359" w14:textId="77777777" w:rsidR="00625AE0" w:rsidRDefault="00625AE0" w:rsidP="00625AE0"/>
    <w:p w14:paraId="523E473D" w14:textId="77777777" w:rsidR="00625AE0" w:rsidRDefault="00625AE0" w:rsidP="00625AE0">
      <w:r>
        <w:t>（</w:t>
      </w:r>
      <w:r>
        <w:t>1</w:t>
      </w:r>
      <w:r>
        <w:t>）</w:t>
      </w:r>
      <w:r>
        <w:t xml:space="preserve"> </w:t>
      </w:r>
      <w:r>
        <w:t>杠杆处于如图</w:t>
      </w:r>
      <w:r>
        <w:t>1-14-20</w:t>
      </w:r>
      <w:r>
        <w:t>甲所示状态时，若要使杠杆在水平位置平衡，应将平衡螺母向</w:t>
      </w:r>
      <w:r>
        <w:rPr>
          <w:color w:val="FF0000"/>
          <w:u w:val="single" w:color="000000"/>
        </w:rPr>
        <w:t>右</w:t>
      </w:r>
      <w:r>
        <w:t>（选填“左”或“右”）调节。杠杆是否在水平位置平衡，是由杠杆与重垂线是否垂直来判断的，这是利用了重力的方向总是</w:t>
      </w:r>
      <w:r>
        <w:rPr>
          <w:color w:val="FF0000"/>
          <w:u w:val="single" w:color="000000"/>
        </w:rPr>
        <w:t>竖直向下</w:t>
      </w:r>
      <w:r>
        <w:t>。</w:t>
      </w:r>
    </w:p>
    <w:p w14:paraId="3A3FDD4E" w14:textId="77777777" w:rsidR="00625AE0" w:rsidRDefault="00625AE0" w:rsidP="00625AE0">
      <w:r>
        <w:lastRenderedPageBreak/>
        <w:t>（</w:t>
      </w:r>
      <w:r>
        <w:t>2</w:t>
      </w:r>
      <w:r>
        <w:t>）</w:t>
      </w:r>
      <w:r>
        <w:t xml:space="preserve"> </w:t>
      </w:r>
      <w:r>
        <w:t>小叶同学完成一次操作后，实验现象如图</w:t>
      </w:r>
      <w:r>
        <w:t>1-14-20</w:t>
      </w:r>
      <w:r>
        <w:t>乙所示。记录的数据：动力</w:t>
      </w:r>
      <m:oMath>
        <m:sSub>
          <m:sSubPr>
            <m:ctrlPr>
              <w:rPr>
                <w:rFonts w:ascii="Cambria Math" w:eastAsia="Cambria Math" w:hAnsi="Cambria Math" w:cs="Cambria Math"/>
              </w:rPr>
            </m:ctrlPr>
          </m:sSubPr>
          <m:e>
            <m:r>
              <w:rPr>
                <w:rFonts w:ascii="Cambria Math" w:eastAsia="Cambria Math" w:hAnsi="Cambria Math" w:cs="Cambria Math"/>
              </w:rPr>
              <m:t>F</m:t>
            </m:r>
          </m:e>
          <m:sub>
            <m:r>
              <w:rPr>
                <w:rFonts w:ascii="Cambria Math" w:eastAsia="Cambria Math" w:hAnsi="Cambria Math" w:cs="Cambria Math"/>
              </w:rPr>
              <m:t>1</m:t>
            </m:r>
          </m:sub>
        </m:sSub>
        <m:r>
          <m:rPr>
            <m:sty m:val="p"/>
          </m:rPr>
          <w:rPr>
            <w:rFonts w:ascii="Cambria Math" w:eastAsia="Cambria Math" w:hAnsi="Cambria Math" w:cs="Cambria Math"/>
          </w:rPr>
          <m:t>=</m:t>
        </m:r>
        <m:r>
          <w:rPr>
            <w:rFonts w:ascii="Cambria Math" w:eastAsia="Cambria Math" w:hAnsi="Cambria Math" w:cs="Cambria Math"/>
          </w:rPr>
          <m:t>2</m:t>
        </m:r>
        <m:r>
          <m:rPr>
            <m:nor/>
          </m:rPr>
          <w:rPr>
            <w:rFonts w:ascii="Cambria Math" w:eastAsia="Cambria Math" w:hAnsi="Cambria Math" w:cs="Cambria Math"/>
          </w:rPr>
          <m:t xml:space="preserve"> </m:t>
        </m:r>
        <m:r>
          <m:rPr>
            <m:sty m:val="p"/>
          </m:rPr>
          <w:rPr>
            <w:rFonts w:ascii="Cambria Math" w:eastAsia="Cambria Math" w:hAnsi="Cambria Math" w:cs="Cambria Math"/>
          </w:rPr>
          <m:t>N</m:t>
        </m:r>
      </m:oMath>
      <w:r>
        <w:t xml:space="preserve"> </w:t>
      </w:r>
      <w:r>
        <w:t>，动力臂</w:t>
      </w:r>
      <m:oMath>
        <m:sSub>
          <m:sSubPr>
            <m:ctrlPr>
              <w:rPr>
                <w:rFonts w:ascii="Cambria Math" w:eastAsia="Cambria Math" w:hAnsi="Cambria Math" w:cs="Cambria Math"/>
              </w:rPr>
            </m:ctrlPr>
          </m:sSubPr>
          <m:e>
            <m:r>
              <w:rPr>
                <w:rFonts w:ascii="Cambria Math" w:eastAsia="Cambria Math" w:hAnsi="Cambria Math" w:cs="Cambria Math"/>
              </w:rPr>
              <m:t>L</m:t>
            </m:r>
          </m:e>
          <m:sub>
            <m:r>
              <w:rPr>
                <w:rFonts w:ascii="Cambria Math" w:eastAsia="Cambria Math" w:hAnsi="Cambria Math" w:cs="Cambria Math"/>
              </w:rPr>
              <m:t>1</m:t>
            </m:r>
          </m:sub>
        </m:sSub>
        <m:r>
          <m:rPr>
            <m:sty m:val="p"/>
          </m:rPr>
          <w:rPr>
            <w:rFonts w:ascii="Cambria Math" w:eastAsia="Cambria Math" w:hAnsi="Cambria Math" w:cs="Cambria Math"/>
          </w:rPr>
          <m:t>=</m:t>
        </m:r>
        <m:r>
          <w:rPr>
            <w:rFonts w:ascii="Cambria Math" w:eastAsia="Cambria Math" w:hAnsi="Cambria Math" w:cs="Cambria Math"/>
          </w:rPr>
          <m:t>1</m:t>
        </m:r>
        <m:r>
          <m:rPr>
            <m:nor/>
          </m:rPr>
          <w:rPr>
            <w:rFonts w:ascii="Cambria Math" w:eastAsia="Cambria Math" w:hAnsi="Cambria Math" w:cs="Cambria Math"/>
          </w:rPr>
          <m:t xml:space="preserve"> </m:t>
        </m:r>
        <m:r>
          <m:rPr>
            <m:sty m:val="p"/>
          </m:rPr>
          <w:rPr>
            <w:rFonts w:ascii="Cambria Math" w:eastAsia="Cambria Math" w:hAnsi="Cambria Math" w:cs="Cambria Math"/>
          </w:rPr>
          <m:t>cm</m:t>
        </m:r>
      </m:oMath>
      <w:r>
        <w:t xml:space="preserve"> </w:t>
      </w:r>
      <w:r>
        <w:t>；阻力</w:t>
      </w:r>
      <m:oMath>
        <m:sSub>
          <m:sSubPr>
            <m:ctrlPr>
              <w:rPr>
                <w:rFonts w:ascii="Cambria Math" w:eastAsia="Cambria Math" w:hAnsi="Cambria Math" w:cs="Cambria Math"/>
              </w:rPr>
            </m:ctrlPr>
          </m:sSubPr>
          <m:e>
            <m:r>
              <w:rPr>
                <w:rFonts w:ascii="Cambria Math" w:eastAsia="Cambria Math" w:hAnsi="Cambria Math" w:cs="Cambria Math"/>
              </w:rPr>
              <m:t>F</m:t>
            </m:r>
          </m:e>
          <m:sub>
            <m:r>
              <w:rPr>
                <w:rFonts w:ascii="Cambria Math" w:eastAsia="Cambria Math" w:hAnsi="Cambria Math" w:cs="Cambria Math"/>
              </w:rPr>
              <m:t>2</m:t>
            </m:r>
          </m:sub>
        </m:sSub>
        <m:r>
          <m:rPr>
            <m:sty m:val="p"/>
          </m:rPr>
          <w:rPr>
            <w:rFonts w:ascii="Cambria Math" w:eastAsia="Cambria Math" w:hAnsi="Cambria Math" w:cs="Cambria Math"/>
          </w:rPr>
          <m:t>=</m:t>
        </m:r>
        <m:r>
          <w:rPr>
            <w:rFonts w:ascii="Cambria Math" w:eastAsia="Cambria Math" w:hAnsi="Cambria Math" w:cs="Cambria Math"/>
          </w:rPr>
          <m:t>1</m:t>
        </m:r>
        <m:r>
          <m:rPr>
            <m:nor/>
          </m:rPr>
          <w:rPr>
            <w:rFonts w:ascii="Cambria Math" w:eastAsia="Cambria Math" w:hAnsi="Cambria Math" w:cs="Cambria Math"/>
          </w:rPr>
          <m:t xml:space="preserve"> </m:t>
        </m:r>
        <m:r>
          <m:rPr>
            <m:sty m:val="p"/>
          </m:rPr>
          <w:rPr>
            <w:rFonts w:ascii="Cambria Math" w:eastAsia="Cambria Math" w:hAnsi="Cambria Math" w:cs="Cambria Math"/>
          </w:rPr>
          <m:t>N</m:t>
        </m:r>
      </m:oMath>
      <w:r>
        <w:t xml:space="preserve"> </w:t>
      </w:r>
      <w:r>
        <w:t>，阻力臂</w:t>
      </w:r>
      <m:oMath>
        <m:sSub>
          <m:sSubPr>
            <m:ctrlPr>
              <w:rPr>
                <w:rFonts w:ascii="Cambria Math" w:eastAsia="Cambria Math" w:hAnsi="Cambria Math" w:cs="Cambria Math"/>
              </w:rPr>
            </m:ctrlPr>
          </m:sSubPr>
          <m:e>
            <m:r>
              <w:rPr>
                <w:rFonts w:ascii="Cambria Math" w:eastAsia="Cambria Math" w:hAnsi="Cambria Math" w:cs="Cambria Math"/>
              </w:rPr>
              <m:t>L</m:t>
            </m:r>
          </m:e>
          <m:sub>
            <m:r>
              <w:rPr>
                <w:rFonts w:ascii="Cambria Math" w:eastAsia="Cambria Math" w:hAnsi="Cambria Math" w:cs="Cambria Math"/>
              </w:rPr>
              <m:t>2</m:t>
            </m:r>
          </m:sub>
        </m:sSub>
        <m:r>
          <m:rPr>
            <m:sty m:val="p"/>
          </m:rPr>
          <w:rPr>
            <w:rFonts w:ascii="Cambria Math" w:eastAsia="Cambria Math" w:hAnsi="Cambria Math" w:cs="Cambria Math"/>
          </w:rPr>
          <m:t>=</m:t>
        </m:r>
        <m:r>
          <w:rPr>
            <w:rFonts w:ascii="Cambria Math" w:eastAsia="Cambria Math" w:hAnsi="Cambria Math" w:cs="Cambria Math"/>
          </w:rPr>
          <m:t>2</m:t>
        </m:r>
        <m:r>
          <m:rPr>
            <m:nor/>
          </m:rPr>
          <w:rPr>
            <w:rFonts w:ascii="Cambria Math" w:eastAsia="Cambria Math" w:hAnsi="Cambria Math" w:cs="Cambria Math"/>
          </w:rPr>
          <m:t xml:space="preserve"> </m:t>
        </m:r>
        <m:r>
          <m:rPr>
            <m:sty m:val="p"/>
          </m:rPr>
          <w:rPr>
            <w:rFonts w:ascii="Cambria Math" w:eastAsia="Cambria Math" w:hAnsi="Cambria Math" w:cs="Cambria Math"/>
          </w:rPr>
          <m:t>cm</m:t>
        </m:r>
      </m:oMath>
      <w:r>
        <w:t xml:space="preserve"> </w:t>
      </w:r>
      <w:r>
        <w:t>。他测出了这组数据后就得出了“动力</w:t>
      </w:r>
      <w:r>
        <w:t>+</w:t>
      </w:r>
      <w:r>
        <w:t>动力臂</w:t>
      </w:r>
      <w:r>
        <w:t>=</w:t>
      </w:r>
      <w:r>
        <w:t>阻力</w:t>
      </w:r>
      <w:r>
        <w:t>+</w:t>
      </w:r>
      <w:r>
        <w:t>阻力臂”的结论。你认为他的结论是</w:t>
      </w:r>
      <w:r>
        <w:rPr>
          <w:color w:val="FF0000"/>
          <w:u w:val="single" w:color="000000"/>
        </w:rPr>
        <w:t>错误</w:t>
      </w:r>
      <w:r>
        <w:t>（选填“正确”或“错误”）的，理由是</w:t>
      </w:r>
      <w:r>
        <w:rPr>
          <w:color w:val="FF0000"/>
          <w:u w:val="single" w:color="000000"/>
        </w:rPr>
        <w:t>不同物理量相加</w:t>
      </w:r>
      <w:proofErr w:type="gramStart"/>
      <w:r>
        <w:rPr>
          <w:color w:val="FF0000"/>
          <w:u w:val="single" w:color="000000"/>
        </w:rPr>
        <w:t>减没有</w:t>
      </w:r>
      <w:proofErr w:type="gramEnd"/>
      <w:r>
        <w:rPr>
          <w:color w:val="FF0000"/>
          <w:u w:val="single" w:color="000000"/>
        </w:rPr>
        <w:t>物理意义</w:t>
      </w:r>
      <w:r>
        <w:t>。</w:t>
      </w:r>
    </w:p>
    <w:p w14:paraId="3F19D3A0" w14:textId="77777777" w:rsidR="00625AE0" w:rsidRDefault="00625AE0" w:rsidP="00625AE0">
      <w:r>
        <w:t>（</w:t>
      </w:r>
      <w:r>
        <w:t>3</w:t>
      </w:r>
      <w:r>
        <w:t>）</w:t>
      </w:r>
      <w:r>
        <w:t xml:space="preserve"> </w:t>
      </w:r>
      <w:r>
        <w:t>小叶与同学又将实验改装成如图</w:t>
      </w:r>
      <m:oMath>
        <m:r>
          <w:rPr>
            <w:rFonts w:ascii="Cambria Math" w:eastAsia="Cambria Math" w:hAnsi="Cambria Math" w:cs="Cambria Math"/>
          </w:rPr>
          <m:t>1</m:t>
        </m:r>
        <m:r>
          <m:rPr>
            <m:sty m:val="p"/>
          </m:rPr>
          <w:rPr>
            <w:rFonts w:ascii="Cambria Math" w:eastAsia="Cambria Math" w:hAnsi="Cambria Math" w:cs="Cambria Math"/>
          </w:rPr>
          <m:t>-</m:t>
        </m:r>
        <m:r>
          <w:rPr>
            <w:rFonts w:ascii="Cambria Math" w:eastAsia="Cambria Math" w:hAnsi="Cambria Math" w:cs="Cambria Math"/>
          </w:rPr>
          <m:t>14</m:t>
        </m:r>
        <m:r>
          <m:rPr>
            <m:sty m:val="p"/>
          </m:rPr>
          <w:rPr>
            <w:rFonts w:ascii="Cambria Math" w:eastAsia="Cambria Math" w:hAnsi="Cambria Math" w:cs="Cambria Math"/>
          </w:rPr>
          <m:t>-</m:t>
        </m:r>
        <m:r>
          <w:rPr>
            <w:rFonts w:ascii="Cambria Math" w:eastAsia="Cambria Math" w:hAnsi="Cambria Math" w:cs="Cambria Math"/>
          </w:rPr>
          <m:t>20</m:t>
        </m:r>
      </m:oMath>
      <w:r>
        <w:t xml:space="preserve"> </w:t>
      </w:r>
      <w:r>
        <w:t>丙所示，在</w:t>
      </w:r>
      <m:oMath>
        <m:r>
          <w:rPr>
            <w:rFonts w:ascii="Cambria Math" w:eastAsia="Cambria Math" w:hAnsi="Cambria Math" w:cs="Cambria Math"/>
          </w:rPr>
          <m:t>A</m:t>
        </m:r>
      </m:oMath>
      <w:r>
        <w:t xml:space="preserve"> </w:t>
      </w:r>
      <w:r>
        <w:t>处正下方悬挂一不吸水的石块，</w:t>
      </w:r>
      <m:oMath>
        <m:r>
          <w:rPr>
            <w:rFonts w:ascii="Cambria Math" w:eastAsia="Cambria Math" w:hAnsi="Cambria Math" w:cs="Cambria Math"/>
          </w:rPr>
          <m:t>B</m:t>
        </m:r>
      </m:oMath>
      <w:r>
        <w:t xml:space="preserve"> </w:t>
      </w:r>
      <w:r>
        <w:t>处施加一个与竖直方向夹角为</w:t>
      </w:r>
      <m:oMath>
        <m:sSup>
          <m:sSupPr>
            <m:ctrlPr>
              <w:rPr>
                <w:rFonts w:ascii="Cambria Math" w:eastAsia="Cambria Math" w:hAnsi="Cambria Math" w:cs="Cambria Math"/>
              </w:rPr>
            </m:ctrlPr>
          </m:sSupPr>
          <m:e>
            <m:r>
              <w:rPr>
                <w:rFonts w:ascii="Cambria Math" w:eastAsia="Cambria Math" w:hAnsi="Cambria Math" w:cs="Cambria Math"/>
              </w:rPr>
              <m:t>60</m:t>
            </m:r>
          </m:e>
          <m:sup>
            <m:r>
              <m:rPr>
                <m:sty m:val="p"/>
              </m:rPr>
              <w:rPr>
                <w:rFonts w:ascii="Cambria Math" w:eastAsia="Cambria Math" w:hAnsi="Cambria Math" w:cs="Cambria Math"/>
              </w:rPr>
              <m:t>∘</m:t>
            </m:r>
          </m:sup>
        </m:sSup>
      </m:oMath>
      <w:r>
        <w:t xml:space="preserve"> </w:t>
      </w:r>
      <w:r>
        <w:t>的拉力，大小为</w:t>
      </w:r>
      <m:oMath>
        <m:r>
          <w:rPr>
            <w:rFonts w:ascii="Cambria Math" w:eastAsia="Cambria Math" w:hAnsi="Cambria Math" w:cs="Cambria Math"/>
          </w:rPr>
          <m:t>4</m:t>
        </m:r>
        <m:r>
          <m:rPr>
            <m:nor/>
          </m:rPr>
          <w:rPr>
            <w:rFonts w:ascii="Cambria Math" w:eastAsia="Cambria Math" w:hAnsi="Cambria Math" w:cs="Cambria Math"/>
          </w:rPr>
          <m:t xml:space="preserve"> </m:t>
        </m:r>
        <m:r>
          <m:rPr>
            <m:sty m:val="p"/>
          </m:rPr>
          <w:rPr>
            <w:rFonts w:ascii="Cambria Math" w:eastAsia="Cambria Math" w:hAnsi="Cambria Math" w:cs="Cambria Math"/>
          </w:rPr>
          <m:t>N</m:t>
        </m:r>
      </m:oMath>
      <w:r>
        <w:t xml:space="preserve"> </w:t>
      </w:r>
      <w:r>
        <w:t>，杠杆恰好在水平位置平衡，此时杠杆为</w:t>
      </w:r>
      <w:r>
        <w:rPr>
          <w:color w:val="FF0000"/>
          <w:u w:val="single" w:color="000000"/>
        </w:rPr>
        <w:t>等臂</w:t>
      </w:r>
      <w:r>
        <w:t>（选填“省力”“费力”或“等臂”）杠杆。若将该石块浸没在水中且不触底，要使杠杆在水平位置再次平衡，应在</w:t>
      </w:r>
      <m:oMath>
        <m:r>
          <w:rPr>
            <w:rFonts w:ascii="Cambria Math" w:eastAsia="Cambria Math" w:hAnsi="Cambria Math" w:cs="Cambria Math"/>
          </w:rPr>
          <m:t>B</m:t>
        </m:r>
      </m:oMath>
      <w:r>
        <w:t xml:space="preserve"> </w:t>
      </w:r>
      <w:r>
        <w:t>处竖直向上施加的拉力为</w:t>
      </w:r>
      <m:oMath>
        <m:r>
          <w:rPr>
            <w:rFonts w:ascii="Cambria Math" w:eastAsia="Cambria Math" w:hAnsi="Cambria Math" w:cs="Cambria Math"/>
            <w:color w:val="FF0000"/>
            <w:u w:val="single" w:color="000000"/>
          </w:rPr>
          <m:t>1</m:t>
        </m:r>
      </m:oMath>
      <w:r>
        <w:t xml:space="preserve"> </w:t>
      </w:r>
      <m:oMath>
        <m:r>
          <m:rPr>
            <m:sty m:val="p"/>
          </m:rPr>
          <w:rPr>
            <w:rFonts w:ascii="Cambria Math" w:eastAsia="Cambria Math" w:hAnsi="Cambria Math" w:cs="Cambria Math"/>
          </w:rPr>
          <m:t>N</m:t>
        </m:r>
      </m:oMath>
      <w:r>
        <w:t xml:space="preserve"> </w:t>
      </w:r>
      <w:r>
        <w:t>。（已知</w:t>
      </w:r>
      <m:oMath>
        <m:sSub>
          <m:sSubPr>
            <m:ctrlPr>
              <w:rPr>
                <w:rFonts w:ascii="Cambria Math" w:eastAsia="Cambria Math" w:hAnsi="Cambria Math" w:cs="Cambria Math"/>
              </w:rPr>
            </m:ctrlPr>
          </m:sSubPr>
          <m:e>
            <m:r>
              <w:rPr>
                <w:rFonts w:ascii="Cambria Math" w:eastAsia="Cambria Math" w:hAnsi="Cambria Math" w:cs="Cambria Math"/>
              </w:rPr>
              <m:t>ρ</m:t>
            </m:r>
          </m:e>
          <m:sub>
            <m:r>
              <m:rPr>
                <m:nor/>
              </m:rPr>
              <w:rPr>
                <w:rFonts w:ascii="Cambria Math" w:eastAsia="Cambria Math" w:hAnsi="Cambria Math" w:cs="Cambria Math"/>
              </w:rPr>
              <m:t>石</m:t>
            </m:r>
          </m:sub>
        </m:sSub>
        <m:r>
          <m:rPr>
            <m:sty m:val="p"/>
          </m:rPr>
          <w:rPr>
            <w:rFonts w:ascii="Cambria Math" w:eastAsia="Cambria Math" w:hAnsi="Cambria Math" w:cs="Cambria Math"/>
          </w:rPr>
          <m:t>=</m:t>
        </m:r>
        <m:r>
          <w:rPr>
            <w:rFonts w:ascii="Cambria Math" w:eastAsia="Cambria Math" w:hAnsi="Cambria Math" w:cs="Cambria Math"/>
          </w:rPr>
          <m:t>2.0</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10</m:t>
            </m:r>
          </m:e>
          <m:sup>
            <m:r>
              <w:rPr>
                <w:rFonts w:ascii="Cambria Math" w:eastAsia="Cambria Math" w:hAnsi="Cambria Math" w:cs="Cambria Math"/>
              </w:rPr>
              <m:t>3</m:t>
            </m:r>
          </m:sup>
        </m:sSup>
        <m:sSup>
          <m:sSupPr>
            <m:ctrlPr>
              <w:rPr>
                <w:rFonts w:ascii="Cambria Math" w:eastAsia="Cambria Math" w:hAnsi="Cambria Math" w:cs="Cambria Math"/>
              </w:rPr>
            </m:ctrlPr>
          </m:sSupPr>
          <m:e>
            <m:r>
              <m:rPr>
                <m:sty m:val="p"/>
              </m:rPr>
              <w:rPr>
                <w:rFonts w:ascii="Cambria Math" w:eastAsia="Cambria Math" w:hAnsi="Cambria Math" w:cs="Cambria Math"/>
              </w:rPr>
              <m:t>kg/m</m:t>
            </m:r>
          </m:e>
          <m:sup>
            <m:r>
              <w:rPr>
                <w:rFonts w:ascii="Cambria Math" w:eastAsia="Cambria Math" w:hAnsi="Cambria Math" w:cs="Cambria Math"/>
              </w:rPr>
              <m:t>3</m:t>
            </m:r>
          </m:sup>
        </m:sSup>
      </m:oMath>
      <w:r>
        <w:t xml:space="preserve"> </w:t>
      </w:r>
      <w:r>
        <w:t>，</w:t>
      </w:r>
      <m:oMath>
        <m:sSub>
          <m:sSubPr>
            <m:ctrlPr>
              <w:rPr>
                <w:rFonts w:ascii="Cambria Math" w:eastAsia="Cambria Math" w:hAnsi="Cambria Math" w:cs="Cambria Math"/>
              </w:rPr>
            </m:ctrlPr>
          </m:sSubPr>
          <m:e>
            <m:r>
              <w:rPr>
                <w:rFonts w:ascii="Cambria Math" w:eastAsia="Cambria Math" w:hAnsi="Cambria Math" w:cs="Cambria Math"/>
              </w:rPr>
              <m:t>ρ</m:t>
            </m:r>
          </m:e>
          <m:sub>
            <m:r>
              <m:rPr>
                <m:nor/>
              </m:rPr>
              <w:rPr>
                <w:rFonts w:ascii="Cambria Math" w:eastAsia="Cambria Math" w:hAnsi="Cambria Math" w:cs="Cambria Math"/>
              </w:rPr>
              <m:t>水</m:t>
            </m:r>
          </m:sub>
        </m:sSub>
        <m:r>
          <m:rPr>
            <m:sty m:val="p"/>
          </m:rPr>
          <w:rPr>
            <w:rFonts w:ascii="Cambria Math" w:eastAsia="Cambria Math" w:hAnsi="Cambria Math" w:cs="Cambria Math"/>
          </w:rPr>
          <m:t>=</m:t>
        </m:r>
        <m:r>
          <w:rPr>
            <w:rFonts w:ascii="Cambria Math" w:eastAsia="Cambria Math" w:hAnsi="Cambria Math" w:cs="Cambria Math"/>
          </w:rPr>
          <m:t>1.0</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10</m:t>
            </m:r>
          </m:e>
          <m:sup>
            <m:r>
              <w:rPr>
                <w:rFonts w:ascii="Cambria Math" w:eastAsia="Cambria Math" w:hAnsi="Cambria Math" w:cs="Cambria Math"/>
              </w:rPr>
              <m:t>3</m:t>
            </m:r>
          </m:sup>
        </m:sSup>
        <m:sSup>
          <m:sSupPr>
            <m:ctrlPr>
              <w:rPr>
                <w:rFonts w:ascii="Cambria Math" w:eastAsia="Cambria Math" w:hAnsi="Cambria Math" w:cs="Cambria Math"/>
              </w:rPr>
            </m:ctrlPr>
          </m:sSupPr>
          <m:e>
            <m:r>
              <m:rPr>
                <m:sty m:val="p"/>
              </m:rPr>
              <w:rPr>
                <w:rFonts w:ascii="Cambria Math" w:eastAsia="Cambria Math" w:hAnsi="Cambria Math" w:cs="Cambria Math"/>
              </w:rPr>
              <m:t>kg/m</m:t>
            </m:r>
          </m:e>
          <m:sup>
            <m:r>
              <w:rPr>
                <w:rFonts w:ascii="Cambria Math" w:eastAsia="Cambria Math" w:hAnsi="Cambria Math" w:cs="Cambria Math"/>
              </w:rPr>
              <m:t>3</m:t>
            </m:r>
          </m:sup>
        </m:sSup>
      </m:oMath>
      <w:r>
        <w:t xml:space="preserve"> </w:t>
      </w:r>
      <w:r>
        <w:t>，</w:t>
      </w:r>
      <m:oMath>
        <m:r>
          <w:rPr>
            <w:rFonts w:ascii="Cambria Math" w:eastAsia="Cambria Math" w:hAnsi="Cambria Math" w:cs="Cambria Math"/>
          </w:rPr>
          <m:t>g</m:t>
        </m:r>
      </m:oMath>
      <w:r>
        <w:t xml:space="preserve"> </w:t>
      </w:r>
      <w:r>
        <w:t>取</w:t>
      </w:r>
      <m:oMath>
        <m:r>
          <w:rPr>
            <w:rFonts w:ascii="Cambria Math" w:eastAsia="Cambria Math" w:hAnsi="Cambria Math" w:cs="Cambria Math"/>
          </w:rPr>
          <m:t>10</m:t>
        </m:r>
        <m:r>
          <m:rPr>
            <m:nor/>
          </m:rPr>
          <w:rPr>
            <w:rFonts w:ascii="Cambria Math" w:eastAsia="Cambria Math" w:hAnsi="Cambria Math" w:cs="Cambria Math"/>
          </w:rPr>
          <m:t xml:space="preserve"> </m:t>
        </m:r>
        <m:r>
          <m:rPr>
            <m:sty m:val="p"/>
          </m:rPr>
          <w:rPr>
            <w:rFonts w:ascii="Cambria Math" w:eastAsia="Cambria Math" w:hAnsi="Cambria Math" w:cs="Cambria Math"/>
          </w:rPr>
          <m:t>N/kg</m:t>
        </m:r>
      </m:oMath>
      <w:r>
        <w:t xml:space="preserve"> </w:t>
      </w:r>
      <w:r>
        <w:t>）</w:t>
      </w:r>
    </w:p>
    <w:p w14:paraId="633857C3" w14:textId="77777777" w:rsidR="00F061AD" w:rsidRDefault="00F061AD" w:rsidP="00625AE0">
      <w:pPr>
        <w:pStyle w:val="2"/>
      </w:pPr>
    </w:p>
    <w:p w14:paraId="038BCC2E" w14:textId="77777777" w:rsidR="00F061AD" w:rsidRDefault="00F061AD" w:rsidP="00625AE0">
      <w:pPr>
        <w:pStyle w:val="2"/>
      </w:pPr>
    </w:p>
    <w:p w14:paraId="2524A940" w14:textId="77777777" w:rsidR="00F061AD" w:rsidRDefault="00F061AD" w:rsidP="00625AE0">
      <w:pPr>
        <w:pStyle w:val="2"/>
      </w:pPr>
    </w:p>
    <w:p w14:paraId="2EF18FCC" w14:textId="77777777" w:rsidR="00D22740" w:rsidRDefault="00D22740" w:rsidP="00625AE0">
      <w:pPr>
        <w:pStyle w:val="2"/>
      </w:pPr>
    </w:p>
    <w:p w14:paraId="04264780" w14:textId="77777777" w:rsidR="00D22740" w:rsidRDefault="00D22740" w:rsidP="00625AE0">
      <w:pPr>
        <w:pStyle w:val="2"/>
      </w:pPr>
    </w:p>
    <w:p w14:paraId="4B91AA6E" w14:textId="77777777" w:rsidR="00D22740" w:rsidRDefault="00D22740" w:rsidP="00625AE0">
      <w:pPr>
        <w:pStyle w:val="2"/>
      </w:pPr>
    </w:p>
    <w:p w14:paraId="2E4408E4" w14:textId="77777777" w:rsidR="00D22740" w:rsidRDefault="00D22740" w:rsidP="00625AE0">
      <w:pPr>
        <w:pStyle w:val="2"/>
      </w:pPr>
    </w:p>
    <w:p w14:paraId="0315DEE2" w14:textId="77777777" w:rsidR="00D22740" w:rsidRDefault="00D22740" w:rsidP="00625AE0">
      <w:pPr>
        <w:pStyle w:val="2"/>
      </w:pPr>
    </w:p>
    <w:p w14:paraId="79144596" w14:textId="77777777" w:rsidR="00D22740" w:rsidRDefault="00D22740" w:rsidP="00625AE0">
      <w:pPr>
        <w:pStyle w:val="2"/>
      </w:pPr>
    </w:p>
    <w:p w14:paraId="19BE8242" w14:textId="77777777" w:rsidR="00D22740" w:rsidRDefault="00D22740" w:rsidP="00625AE0">
      <w:pPr>
        <w:pStyle w:val="2"/>
      </w:pPr>
    </w:p>
    <w:p w14:paraId="3C97E4A2" w14:textId="77777777" w:rsidR="00D22740" w:rsidRDefault="00D22740" w:rsidP="00625AE0">
      <w:pPr>
        <w:pStyle w:val="2"/>
      </w:pPr>
    </w:p>
    <w:p w14:paraId="2A2AFFB5" w14:textId="77777777" w:rsidR="00D22740" w:rsidRDefault="00D22740" w:rsidP="00625AE0">
      <w:pPr>
        <w:pStyle w:val="2"/>
      </w:pPr>
    </w:p>
    <w:p w14:paraId="4EA088F6" w14:textId="77777777" w:rsidR="00D22740" w:rsidRDefault="00D22740" w:rsidP="00625AE0">
      <w:pPr>
        <w:pStyle w:val="2"/>
      </w:pPr>
    </w:p>
    <w:p w14:paraId="7FB326C5" w14:textId="77777777" w:rsidR="00D22740" w:rsidRDefault="00D22740" w:rsidP="00625AE0">
      <w:pPr>
        <w:pStyle w:val="2"/>
      </w:pPr>
    </w:p>
    <w:p w14:paraId="16E358DE" w14:textId="77777777" w:rsidR="00D22740" w:rsidRDefault="00D22740" w:rsidP="00625AE0">
      <w:pPr>
        <w:pStyle w:val="2"/>
      </w:pPr>
    </w:p>
    <w:p w14:paraId="2AD4F585" w14:textId="77777777" w:rsidR="00D22740" w:rsidRDefault="00D22740" w:rsidP="00625AE0">
      <w:pPr>
        <w:pStyle w:val="2"/>
      </w:pPr>
    </w:p>
    <w:p w14:paraId="46DBC3FC" w14:textId="77777777" w:rsidR="00D22740" w:rsidRDefault="00D22740" w:rsidP="00625AE0">
      <w:pPr>
        <w:pStyle w:val="2"/>
      </w:pPr>
    </w:p>
    <w:p w14:paraId="77FA7E20" w14:textId="77777777" w:rsidR="00D22740" w:rsidRDefault="00D22740" w:rsidP="00625AE0">
      <w:pPr>
        <w:pStyle w:val="2"/>
      </w:pPr>
    </w:p>
    <w:p w14:paraId="5FC57AD3" w14:textId="77777777" w:rsidR="00D22740" w:rsidRDefault="00D22740" w:rsidP="00625AE0">
      <w:pPr>
        <w:pStyle w:val="2"/>
      </w:pPr>
    </w:p>
    <w:p w14:paraId="3605CB64" w14:textId="77777777" w:rsidR="00D22740" w:rsidRDefault="00D22740" w:rsidP="00625AE0">
      <w:pPr>
        <w:pStyle w:val="2"/>
      </w:pPr>
    </w:p>
    <w:p w14:paraId="0A7DB9FF" w14:textId="77777777" w:rsidR="00F061AD" w:rsidRDefault="00F061AD" w:rsidP="00625AE0">
      <w:pPr>
        <w:pStyle w:val="2"/>
      </w:pPr>
    </w:p>
    <w:p w14:paraId="5CD8763E" w14:textId="77777777" w:rsidR="00625AE0" w:rsidRDefault="00625AE0" w:rsidP="00625AE0">
      <w:pPr>
        <w:pStyle w:val="2"/>
      </w:pPr>
      <w:r>
        <w:lastRenderedPageBreak/>
        <w:t>第</w:t>
      </w:r>
      <w:r>
        <w:t>15</w:t>
      </w:r>
      <w:r>
        <w:t>讲</w:t>
      </w:r>
      <w:r>
        <w:t xml:space="preserve"> </w:t>
      </w:r>
      <w:r>
        <w:t>功</w:t>
      </w:r>
      <w:r>
        <w:t xml:space="preserve"> </w:t>
      </w:r>
      <w:r>
        <w:t>功率</w:t>
      </w:r>
      <w:r>
        <w:t xml:space="preserve"> </w:t>
      </w:r>
      <w:r>
        <w:t>机械效率</w:t>
      </w:r>
    </w:p>
    <w:p w14:paraId="773D0F8C" w14:textId="77777777" w:rsidR="00625AE0" w:rsidRDefault="00625AE0" w:rsidP="00625AE0">
      <w:pPr>
        <w:pStyle w:val="3"/>
      </w:pPr>
      <w:r>
        <w:rPr>
          <w:noProof/>
        </w:rPr>
        <w:drawing>
          <wp:inline distT="0" distB="0" distL="0" distR="0" wp14:anchorId="170C688B" wp14:editId="52134961">
            <wp:extent cx="3228975" cy="636874"/>
            <wp:effectExtent l="0" t="0" r="0" b="0"/>
            <wp:docPr id="403" name="图片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9"/>
                    <a:srcRect/>
                    <a:stretch>
                      <a:fillRect/>
                    </a:stretch>
                  </pic:blipFill>
                  <pic:spPr bwMode="auto">
                    <a:xfrm>
                      <a:off x="0" y="0"/>
                      <a:ext cx="3228975" cy="636874"/>
                    </a:xfrm>
                    <a:prstGeom prst="rect">
                      <a:avLst/>
                    </a:prstGeom>
                  </pic:spPr>
                </pic:pic>
              </a:graphicData>
            </a:graphic>
          </wp:inline>
        </w:drawing>
      </w:r>
      <w:r>
        <w:rPr>
          <w:color w:val="FFFFFF"/>
          <w:sz w:val="1"/>
          <w:szCs w:val="1"/>
        </w:rPr>
        <w:t>基础知识梳理</w:t>
      </w:r>
    </w:p>
    <w:p w14:paraId="7C8A64B1" w14:textId="77777777" w:rsidR="00625AE0" w:rsidRDefault="00625AE0" w:rsidP="00625AE0">
      <w:pPr>
        <w:pStyle w:val="4"/>
      </w:pPr>
      <w:r>
        <w:t>知识点</w:t>
      </w:r>
      <w:r>
        <w:t xml:space="preserve">1 </w:t>
      </w:r>
      <w:r>
        <w:t>功</w:t>
      </w:r>
    </w:p>
    <w:p w14:paraId="6445DDCC" w14:textId="77777777" w:rsidR="00625AE0" w:rsidRDefault="00625AE0" w:rsidP="00625AE0">
      <w:pPr>
        <w:ind w:firstLine="440"/>
      </w:pPr>
      <w:r>
        <w:t>1.</w:t>
      </w:r>
      <w:r>
        <w:t>定义：如果一个力作用在物体上，物体在这个力的方向上移动了一段距离，就说这个力对物体做了功。</w:t>
      </w:r>
    </w:p>
    <w:p w14:paraId="675AD2EB" w14:textId="77777777" w:rsidR="00625AE0" w:rsidRDefault="00625AE0" w:rsidP="00625AE0">
      <w:pPr>
        <w:ind w:firstLine="440"/>
      </w:pPr>
      <w:r>
        <w:t>2.</w:t>
      </w:r>
      <w:r>
        <w:t>力对物体做功的两个必要因素：一是有</w:t>
      </w:r>
      <w:r>
        <w:rPr>
          <w:color w:val="FF0000"/>
          <w:u w:val="single" w:color="000000"/>
        </w:rPr>
        <w:t xml:space="preserve">  </w:t>
      </w:r>
      <w:r>
        <w:rPr>
          <w:color w:val="FF0000"/>
          <w:u w:val="single" w:color="000000"/>
        </w:rPr>
        <w:t>力</w:t>
      </w:r>
      <w:r>
        <w:rPr>
          <w:color w:val="FF0000"/>
          <w:u w:val="single" w:color="000000"/>
        </w:rPr>
        <w:t xml:space="preserve">  </w:t>
      </w:r>
      <w:r>
        <w:t>作用在物体上，二是物体在这个力的方向上</w:t>
      </w:r>
      <w:r>
        <w:rPr>
          <w:color w:val="FF0000"/>
          <w:u w:val="single" w:color="000000"/>
        </w:rPr>
        <w:t xml:space="preserve">  </w:t>
      </w:r>
      <w:r>
        <w:rPr>
          <w:color w:val="FF0000"/>
          <w:u w:val="single" w:color="000000"/>
        </w:rPr>
        <w:t>移动了距离</w:t>
      </w:r>
      <w:r>
        <w:rPr>
          <w:color w:val="FF0000"/>
          <w:u w:val="single" w:color="000000"/>
        </w:rPr>
        <w:t xml:space="preserve">  </w:t>
      </w:r>
      <w:r>
        <w:t>。</w:t>
      </w:r>
    </w:p>
    <w:p w14:paraId="225A6C39" w14:textId="77777777" w:rsidR="00625AE0" w:rsidRDefault="00625AE0" w:rsidP="00625AE0">
      <w:pPr>
        <w:ind w:firstLine="440"/>
      </w:pPr>
      <w:r>
        <w:t>3.</w:t>
      </w:r>
      <w:r>
        <w:t>功的计算：</w:t>
      </w:r>
      <m:oMath>
        <m:r>
          <w:rPr>
            <w:rFonts w:ascii="Cambria Math" w:eastAsia="Cambria Math" w:hAnsi="Cambria Math" w:cs="Cambria Math"/>
          </w:rPr>
          <m:t>W</m:t>
        </m:r>
        <m:r>
          <m:rPr>
            <m:sty m:val="p"/>
          </m:rPr>
          <w:rPr>
            <w:rFonts w:ascii="Cambria Math" w:eastAsia="Cambria Math" w:hAnsi="Cambria Math" w:cs="Cambria Math"/>
          </w:rPr>
          <m:t>=</m:t>
        </m:r>
      </m:oMath>
      <w:r>
        <w:t xml:space="preserve"> </w:t>
      </w:r>
      <w:r>
        <w:rPr>
          <w:color w:val="FF0000"/>
          <w:u w:val="single" w:color="000000"/>
        </w:rPr>
        <w:t xml:space="preserve">  </w:t>
      </w:r>
      <m:oMath>
        <m:r>
          <w:rPr>
            <w:rFonts w:ascii="Cambria Math" w:eastAsia="Cambria Math" w:hAnsi="Cambria Math" w:cs="Cambria Math"/>
            <w:color w:val="FF0000"/>
            <w:u w:val="single" w:color="000000"/>
          </w:rPr>
          <m:t>Fs</m:t>
        </m:r>
      </m:oMath>
      <w:r>
        <w:t xml:space="preserve"> </w:t>
      </w:r>
      <w:r>
        <w:rPr>
          <w:color w:val="FF0000"/>
          <w:u w:val="single" w:color="000000"/>
        </w:rPr>
        <w:t xml:space="preserve">  </w:t>
      </w:r>
      <w:r>
        <w:t>。</w:t>
      </w:r>
      <m:oMath>
        <m:r>
          <w:rPr>
            <w:rFonts w:ascii="Cambria Math" w:eastAsia="Cambria Math" w:hAnsi="Cambria Math" w:cs="Cambria Math"/>
          </w:rPr>
          <m:t>W</m:t>
        </m:r>
      </m:oMath>
      <w:r>
        <w:t xml:space="preserve"> </w:t>
      </w:r>
      <w:r>
        <w:t>表示功，</w:t>
      </w:r>
      <m:oMath>
        <m:r>
          <w:rPr>
            <w:rFonts w:ascii="Cambria Math" w:eastAsia="Cambria Math" w:hAnsi="Cambria Math" w:cs="Cambria Math"/>
          </w:rPr>
          <m:t>F</m:t>
        </m:r>
      </m:oMath>
      <w:r>
        <w:t xml:space="preserve"> </w:t>
      </w:r>
      <w:r>
        <w:t>表示力，</w:t>
      </w:r>
      <m:oMath>
        <m:r>
          <w:rPr>
            <w:rFonts w:ascii="Cambria Math" w:eastAsia="Cambria Math" w:hAnsi="Cambria Math" w:cs="Cambria Math"/>
          </w:rPr>
          <m:t>s</m:t>
        </m:r>
      </m:oMath>
      <w:r>
        <w:t xml:space="preserve"> </w:t>
      </w:r>
      <w:r>
        <w:t>表示在力的方向上移动的距离。在国际单位制中，力的单位是牛顿，简称牛（</w:t>
      </w:r>
      <w:r>
        <w:t>N</w:t>
      </w:r>
      <w:r>
        <w:t>），距离的单位是</w:t>
      </w:r>
      <w:r>
        <w:rPr>
          <w:color w:val="FF0000"/>
          <w:u w:val="single" w:color="000000"/>
        </w:rPr>
        <w:t xml:space="preserve">  </w:t>
      </w:r>
      <w:r>
        <w:rPr>
          <w:color w:val="FF0000"/>
          <w:u w:val="single" w:color="000000"/>
        </w:rPr>
        <w:t>米</w:t>
      </w:r>
      <m:oMath>
        <m:d>
          <m:dPr>
            <m:ctrlPr>
              <w:rPr>
                <w:rFonts w:ascii="Cambria Math" w:eastAsia="Cambria Math" w:hAnsi="Cambria Math" w:cs="Cambria Math"/>
                <w:color w:val="FF0000"/>
                <w:u w:val="single" w:color="000000"/>
              </w:rPr>
            </m:ctrlPr>
          </m:dPr>
          <m:e>
            <m:r>
              <m:rPr>
                <m:sty m:val="p"/>
              </m:rPr>
              <w:rPr>
                <w:rFonts w:ascii="Cambria Math" w:eastAsia="Cambria Math" w:hAnsi="Cambria Math" w:cs="Cambria Math"/>
                <w:color w:val="FF0000"/>
                <w:u w:val="single" w:color="000000"/>
              </w:rPr>
              <m:t>m</m:t>
            </m:r>
          </m:e>
        </m:d>
      </m:oMath>
      <w:r>
        <w:t xml:space="preserve"> </w:t>
      </w:r>
      <w:r>
        <w:rPr>
          <w:color w:val="FF0000"/>
          <w:u w:val="single" w:color="000000"/>
        </w:rPr>
        <w:t xml:space="preserve">  </w:t>
      </w:r>
      <w:r>
        <w:t>，功的单位是焦耳，简称焦（</w:t>
      </w:r>
      <w:r>
        <w:t>J</w:t>
      </w:r>
      <w:r>
        <w:t>）。</w:t>
      </w:r>
    </w:p>
    <w:p w14:paraId="01F67AF0" w14:textId="77777777" w:rsidR="00625AE0" w:rsidRDefault="00625AE0" w:rsidP="00625AE0">
      <w:pPr>
        <w:ind w:firstLine="440"/>
      </w:pPr>
      <w:r>
        <w:t>4.</w:t>
      </w:r>
      <w:r>
        <w:t>常见功的估测：将地面上的物理课本捡起，放到桌子上做</w:t>
      </w:r>
      <w:proofErr w:type="gramStart"/>
      <w:r>
        <w:t>的功约为</w:t>
      </w:r>
      <w:proofErr w:type="gramEnd"/>
      <m:oMath>
        <m:r>
          <w:rPr>
            <w:rFonts w:ascii="Cambria Math" w:eastAsia="Cambria Math" w:hAnsi="Cambria Math" w:cs="Cambria Math"/>
          </w:rPr>
          <m:t>2</m:t>
        </m:r>
        <m:r>
          <m:rPr>
            <m:nor/>
          </m:rPr>
          <w:rPr>
            <w:rFonts w:ascii="Cambria Math" w:eastAsia="Cambria Math" w:hAnsi="Cambria Math" w:cs="Cambria Math"/>
          </w:rPr>
          <m:t xml:space="preserve"> </m:t>
        </m:r>
        <m:r>
          <m:rPr>
            <m:sty m:val="p"/>
          </m:rPr>
          <w:rPr>
            <w:rFonts w:ascii="Cambria Math" w:eastAsia="Cambria Math" w:hAnsi="Cambria Math" w:cs="Cambria Math"/>
          </w:rPr>
          <m:t>J</m:t>
        </m:r>
      </m:oMath>
      <w:r>
        <w:t xml:space="preserve"> </w:t>
      </w:r>
      <w:r>
        <w:t>；从地上拿起一个鸡蛋，缓缓举过头顶做</w:t>
      </w:r>
      <w:proofErr w:type="gramStart"/>
      <w:r>
        <w:t>的功约为</w:t>
      </w:r>
      <w:proofErr w:type="gramEnd"/>
      <m:oMath>
        <m:r>
          <w:rPr>
            <w:rFonts w:ascii="Cambria Math" w:eastAsia="Cambria Math" w:hAnsi="Cambria Math" w:cs="Cambria Math"/>
          </w:rPr>
          <m:t>1</m:t>
        </m:r>
        <m:r>
          <m:rPr>
            <m:nor/>
          </m:rPr>
          <w:rPr>
            <w:rFonts w:ascii="Cambria Math" w:eastAsia="Cambria Math" w:hAnsi="Cambria Math" w:cs="Cambria Math"/>
          </w:rPr>
          <m:t xml:space="preserve"> </m:t>
        </m:r>
        <m:r>
          <m:rPr>
            <m:sty m:val="p"/>
          </m:rPr>
          <w:rPr>
            <w:rFonts w:ascii="Cambria Math" w:eastAsia="Cambria Math" w:hAnsi="Cambria Math" w:cs="Cambria Math"/>
          </w:rPr>
          <m:t>J</m:t>
        </m:r>
      </m:oMath>
      <w:r>
        <w:t xml:space="preserve"> </w:t>
      </w:r>
      <w:r>
        <w:t>。</w:t>
      </w:r>
    </w:p>
    <w:p w14:paraId="67D6ED73" w14:textId="77777777" w:rsidR="00625AE0" w:rsidRDefault="00625AE0" w:rsidP="00625AE0">
      <w:pPr>
        <w:pStyle w:val="4"/>
      </w:pPr>
      <w:r>
        <w:t>知识点</w:t>
      </w:r>
      <w:r>
        <w:t xml:space="preserve">2 </w:t>
      </w:r>
      <w:r>
        <w:t>功率</w:t>
      </w:r>
    </w:p>
    <w:p w14:paraId="3B6051B0" w14:textId="77777777" w:rsidR="00625AE0" w:rsidRDefault="00625AE0" w:rsidP="00625AE0">
      <w:pPr>
        <w:ind w:firstLine="440"/>
      </w:pPr>
      <w:r>
        <w:t>1.</w:t>
      </w:r>
      <w:r>
        <w:t>定义：功与做功所用时间的</w:t>
      </w:r>
      <w:r>
        <w:rPr>
          <w:color w:val="FF0000"/>
          <w:u w:val="single" w:color="000000"/>
        </w:rPr>
        <w:t xml:space="preserve">  </w:t>
      </w:r>
      <w:r>
        <w:rPr>
          <w:color w:val="FF0000"/>
          <w:u w:val="single" w:color="000000"/>
        </w:rPr>
        <w:t>比值</w:t>
      </w:r>
      <w:r>
        <w:rPr>
          <w:color w:val="FF0000"/>
          <w:u w:val="single" w:color="000000"/>
        </w:rPr>
        <w:t xml:space="preserve">  </w:t>
      </w:r>
      <w:r>
        <w:t>叫功率，它在数值上等于单位时间内所做的功。功率用字母</w:t>
      </w:r>
      <m:oMath>
        <m:r>
          <w:rPr>
            <w:rFonts w:ascii="Cambria Math" w:eastAsia="Cambria Math" w:hAnsi="Cambria Math" w:cs="Cambria Math"/>
          </w:rPr>
          <m:t>P</m:t>
        </m:r>
      </m:oMath>
      <w:r>
        <w:t xml:space="preserve"> </w:t>
      </w:r>
      <w:r>
        <w:t>表示。</w:t>
      </w:r>
    </w:p>
    <w:p w14:paraId="792A8F8C" w14:textId="77777777" w:rsidR="00625AE0" w:rsidRDefault="00625AE0" w:rsidP="00625AE0">
      <w:pPr>
        <w:ind w:firstLine="440"/>
      </w:pPr>
      <w:r>
        <w:t>2.</w:t>
      </w:r>
      <w:r>
        <w:t>物理意义：表示物体做功</w:t>
      </w:r>
      <w:r>
        <w:rPr>
          <w:color w:val="FF0000"/>
          <w:u w:val="single" w:color="000000"/>
        </w:rPr>
        <w:t xml:space="preserve">  </w:t>
      </w:r>
      <w:r>
        <w:rPr>
          <w:color w:val="FF0000"/>
          <w:u w:val="single" w:color="000000"/>
        </w:rPr>
        <w:t>快慢</w:t>
      </w:r>
      <w:r>
        <w:rPr>
          <w:color w:val="FF0000"/>
          <w:u w:val="single" w:color="000000"/>
        </w:rPr>
        <w:t xml:space="preserve">  </w:t>
      </w:r>
      <w:r>
        <w:t>的物理量。</w:t>
      </w:r>
    </w:p>
    <w:p w14:paraId="70D1DA0E" w14:textId="77777777" w:rsidR="00625AE0" w:rsidRDefault="00625AE0" w:rsidP="00625AE0">
      <w:pPr>
        <w:ind w:firstLine="440"/>
      </w:pPr>
      <w:r>
        <w:t>3.</w:t>
      </w:r>
      <w:r>
        <w:t>（</w:t>
      </w:r>
      <w:r>
        <w:t>1</w:t>
      </w:r>
      <w:r>
        <w:t>）公式：</w:t>
      </w:r>
      <m:oMath>
        <m:r>
          <w:rPr>
            <w:rFonts w:ascii="Cambria Math" w:eastAsia="Cambria Math" w:hAnsi="Cambria Math" w:cs="Cambria Math"/>
          </w:rPr>
          <m:t>P</m:t>
        </m:r>
        <m:r>
          <m:rPr>
            <m:sty m:val="p"/>
          </m:rPr>
          <w:rPr>
            <w:rFonts w:ascii="Cambria Math" w:eastAsia="Cambria Math" w:hAnsi="Cambria Math" w:cs="Cambria Math"/>
          </w:rPr>
          <m:t>=</m:t>
        </m:r>
      </m:oMath>
      <w:r>
        <w:t xml:space="preserve"> </w:t>
      </w:r>
      <w:r>
        <w:rPr>
          <w:color w:val="FF0000"/>
          <w:u w:val="single" w:color="000000"/>
        </w:rPr>
        <w:t xml:space="preserve">  </w:t>
      </w:r>
      <m:oMath>
        <m:f>
          <m:fPr>
            <m:ctrlPr>
              <w:rPr>
                <w:rFonts w:ascii="Cambria Math" w:eastAsia="Cambria Math" w:hAnsi="Cambria Math" w:cs="Cambria Math"/>
                <w:color w:val="FF0000"/>
                <w:u w:val="single" w:color="000000"/>
              </w:rPr>
            </m:ctrlPr>
          </m:fPr>
          <m:num>
            <m:r>
              <w:rPr>
                <w:rFonts w:ascii="Cambria Math" w:eastAsia="Cambria Math" w:hAnsi="Cambria Math" w:cs="Cambria Math"/>
                <w:color w:val="FF0000"/>
                <w:u w:val="single" w:color="000000"/>
              </w:rPr>
              <m:t>W</m:t>
            </m:r>
          </m:num>
          <m:den>
            <m:r>
              <w:rPr>
                <w:rFonts w:ascii="Cambria Math" w:eastAsia="Cambria Math" w:hAnsi="Cambria Math" w:cs="Cambria Math"/>
                <w:color w:val="FF0000"/>
                <w:u w:val="single" w:color="000000"/>
              </w:rPr>
              <m:t>t</m:t>
            </m:r>
          </m:den>
        </m:f>
      </m:oMath>
      <w:r>
        <w:t xml:space="preserve"> </w:t>
      </w:r>
      <w:r>
        <w:rPr>
          <w:color w:val="FF0000"/>
          <w:u w:val="single" w:color="000000"/>
        </w:rPr>
        <w:t xml:space="preserve">  </w:t>
      </w:r>
      <w:r>
        <w:t>。在国际单位制中，功的单位是焦耳（</w:t>
      </w:r>
      <w:r>
        <w:t>J</w:t>
      </w:r>
      <w:r>
        <w:t>），时间的单位是秒</w:t>
      </w:r>
      <m:oMath>
        <m:d>
          <m:dPr>
            <m:ctrlPr>
              <w:rPr>
                <w:rFonts w:ascii="Cambria Math" w:eastAsia="Cambria Math" w:hAnsi="Cambria Math" w:cs="Cambria Math"/>
              </w:rPr>
            </m:ctrlPr>
          </m:dPr>
          <m:e>
            <m:r>
              <m:rPr>
                <m:sty m:val="p"/>
              </m:rPr>
              <w:rPr>
                <w:rFonts w:ascii="Cambria Math" w:eastAsia="Cambria Math" w:hAnsi="Cambria Math" w:cs="Cambria Math"/>
              </w:rPr>
              <m:t>s</m:t>
            </m:r>
          </m:e>
        </m:d>
      </m:oMath>
      <w:r>
        <w:t xml:space="preserve"> </w:t>
      </w:r>
      <w:r>
        <w:t>，则功率的单位是焦耳每秒</w:t>
      </w:r>
      <m:oMath>
        <m:d>
          <m:dPr>
            <m:ctrlPr>
              <w:rPr>
                <w:rFonts w:ascii="Cambria Math" w:eastAsia="Cambria Math" w:hAnsi="Cambria Math" w:cs="Cambria Math"/>
              </w:rPr>
            </m:ctrlPr>
          </m:dPr>
          <m:e>
            <m:r>
              <m:rPr>
                <m:sty m:val="p"/>
              </m:rPr>
              <w:rPr>
                <w:rFonts w:ascii="Cambria Math" w:eastAsia="Cambria Math" w:hAnsi="Cambria Math" w:cs="Cambria Math"/>
              </w:rPr>
              <m:t>J/s</m:t>
            </m:r>
          </m:e>
        </m:d>
      </m:oMath>
      <w:r>
        <w:t xml:space="preserve"> </w:t>
      </w:r>
      <w:r>
        <w:t>，它有个专门的名称</w:t>
      </w:r>
      <w:proofErr w:type="gramStart"/>
      <w:r>
        <w:t>叫作</w:t>
      </w:r>
      <w:proofErr w:type="gramEnd"/>
      <w:r>
        <w:t>瓦特，简称</w:t>
      </w:r>
      <w:r>
        <w:rPr>
          <w:color w:val="FF0000"/>
          <w:u w:val="single" w:color="000000"/>
        </w:rPr>
        <w:t xml:space="preserve">  </w:t>
      </w:r>
      <w:r>
        <w:rPr>
          <w:color w:val="FF0000"/>
          <w:u w:val="single" w:color="000000"/>
        </w:rPr>
        <w:t>瓦</w:t>
      </w:r>
      <w:r>
        <w:rPr>
          <w:color w:val="FF0000"/>
          <w:u w:val="single" w:color="000000"/>
        </w:rPr>
        <w:t xml:space="preserve">  </w:t>
      </w:r>
      <w:r>
        <w:t>，符号是</w:t>
      </w:r>
      <w:r>
        <w:rPr>
          <w:color w:val="FF0000"/>
          <w:u w:val="single" w:color="000000"/>
        </w:rPr>
        <w:t xml:space="preserve">  </w:t>
      </w:r>
      <m:oMath>
        <m:r>
          <m:rPr>
            <m:sty m:val="p"/>
          </m:rPr>
          <w:rPr>
            <w:rFonts w:ascii="Cambria Math" w:eastAsia="Cambria Math" w:hAnsi="Cambria Math" w:cs="Cambria Math"/>
            <w:color w:val="FF0000"/>
            <w:u w:val="single" w:color="000000"/>
          </w:rPr>
          <m:t>W</m:t>
        </m:r>
      </m:oMath>
      <w:r>
        <w:t xml:space="preserve"> </w:t>
      </w:r>
      <w:r>
        <w:rPr>
          <w:color w:val="FF0000"/>
          <w:u w:val="single" w:color="000000"/>
        </w:rPr>
        <w:t xml:space="preserve">  </w:t>
      </w:r>
      <w:r>
        <w:t>。工程技术上常用千瓦</w:t>
      </w:r>
      <m:oMath>
        <m:d>
          <m:dPr>
            <m:ctrlPr>
              <w:rPr>
                <w:rFonts w:ascii="Cambria Math" w:eastAsia="Cambria Math" w:hAnsi="Cambria Math" w:cs="Cambria Math"/>
              </w:rPr>
            </m:ctrlPr>
          </m:dPr>
          <m:e>
            <m:r>
              <m:rPr>
                <m:sty m:val="p"/>
              </m:rPr>
              <w:rPr>
                <w:rFonts w:ascii="Cambria Math" w:eastAsia="Cambria Math" w:hAnsi="Cambria Math" w:cs="Cambria Math"/>
              </w:rPr>
              <m:t>kW</m:t>
            </m:r>
          </m:e>
        </m:d>
      </m:oMath>
      <w:r>
        <w:t xml:space="preserve"> </w:t>
      </w:r>
      <w:r>
        <w:t>作为功率的单位，</w:t>
      </w:r>
      <m:oMath>
        <m:r>
          <w:rPr>
            <w:rFonts w:ascii="Cambria Math" w:eastAsia="Cambria Math" w:hAnsi="Cambria Math" w:cs="Cambria Math"/>
          </w:rPr>
          <m:t>1</m:t>
        </m:r>
        <m:r>
          <m:rPr>
            <m:nor/>
          </m:rPr>
          <w:rPr>
            <w:rFonts w:ascii="Cambria Math" w:eastAsia="Cambria Math" w:hAnsi="Cambria Math" w:cs="Cambria Math"/>
          </w:rPr>
          <m:t xml:space="preserve"> </m:t>
        </m:r>
        <m:r>
          <m:rPr>
            <m:sty m:val="p"/>
          </m:rPr>
          <w:rPr>
            <w:rFonts w:ascii="Cambria Math" w:eastAsia="Cambria Math" w:hAnsi="Cambria Math" w:cs="Cambria Math"/>
          </w:rPr>
          <m:t>kW=</m:t>
        </m:r>
      </m:oMath>
      <w:r>
        <w:t xml:space="preserve"> </w:t>
      </w:r>
      <w:r>
        <w:rPr>
          <w:color w:val="FF0000"/>
          <w:u w:val="single" w:color="000000"/>
        </w:rPr>
        <w:t xml:space="preserve">  </w:t>
      </w:r>
      <m:oMath>
        <m:r>
          <w:rPr>
            <w:rFonts w:ascii="Cambria Math" w:eastAsia="Cambria Math" w:hAnsi="Cambria Math" w:cs="Cambria Math"/>
            <w:color w:val="FF0000"/>
            <w:u w:val="single" w:color="000000"/>
          </w:rPr>
          <m:t>1</m:t>
        </m:r>
        <m:r>
          <m:rPr>
            <m:sty m:val="p"/>
          </m:rPr>
          <w:rPr>
            <w:rFonts w:ascii="Cambria Math" w:eastAsia="Cambria Math" w:hAnsi="Cambria Math" w:cs="Cambria Math"/>
            <w:color w:val="FF0000"/>
            <w:u w:val="single" w:color="000000"/>
          </w:rPr>
          <m:t>×</m:t>
        </m:r>
        <m:sSup>
          <m:sSupPr>
            <m:ctrlPr>
              <w:rPr>
                <w:rFonts w:ascii="Cambria Math" w:eastAsia="Cambria Math" w:hAnsi="Cambria Math" w:cs="Cambria Math"/>
                <w:color w:val="FF0000"/>
                <w:u w:val="single" w:color="000000"/>
              </w:rPr>
            </m:ctrlPr>
          </m:sSupPr>
          <m:e>
            <m:r>
              <w:rPr>
                <w:rFonts w:ascii="Cambria Math" w:eastAsia="Cambria Math" w:hAnsi="Cambria Math" w:cs="Cambria Math"/>
                <w:color w:val="FF0000"/>
                <w:u w:val="single" w:color="000000"/>
              </w:rPr>
              <m:t>10</m:t>
            </m:r>
          </m:e>
          <m:sup>
            <m:r>
              <w:rPr>
                <w:rFonts w:ascii="Cambria Math" w:eastAsia="Cambria Math" w:hAnsi="Cambria Math" w:cs="Cambria Math"/>
                <w:color w:val="FF0000"/>
                <w:u w:val="single" w:color="000000"/>
              </w:rPr>
              <m:t>3</m:t>
            </m:r>
          </m:sup>
        </m:sSup>
      </m:oMath>
      <w:r>
        <w:t xml:space="preserve"> </w:t>
      </w:r>
      <w:r>
        <w:rPr>
          <w:color w:val="FF0000"/>
          <w:u w:val="single" w:color="000000"/>
        </w:rPr>
        <w:t xml:space="preserve">  </w:t>
      </w:r>
      <m:oMath>
        <m:r>
          <m:rPr>
            <m:sty m:val="p"/>
          </m:rPr>
          <w:rPr>
            <w:rFonts w:ascii="Cambria Math" w:eastAsia="Cambria Math" w:hAnsi="Cambria Math" w:cs="Cambria Math"/>
          </w:rPr>
          <m:t>W</m:t>
        </m:r>
      </m:oMath>
      <w:r>
        <w:t xml:space="preserve"> </w:t>
      </w:r>
      <w:r>
        <w:t>。</w:t>
      </w:r>
    </w:p>
    <w:p w14:paraId="3DA73004" w14:textId="77777777" w:rsidR="00625AE0" w:rsidRDefault="00625AE0" w:rsidP="00625AE0">
      <w:pPr>
        <w:ind w:firstLine="440"/>
      </w:pPr>
      <w:r>
        <w:t>（</w:t>
      </w:r>
      <w:r>
        <w:t>2</w:t>
      </w:r>
      <w:r>
        <w:t>）变形公式：</w:t>
      </w:r>
      <m:oMath>
        <m:r>
          <w:rPr>
            <w:rFonts w:ascii="Cambria Math" w:eastAsia="Cambria Math" w:hAnsi="Cambria Math" w:cs="Cambria Math"/>
          </w:rPr>
          <m:t>W</m:t>
        </m:r>
        <m:r>
          <m:rPr>
            <m:sty m:val="p"/>
          </m:rPr>
          <w:rPr>
            <w:rFonts w:ascii="Cambria Math" w:eastAsia="Cambria Math" w:hAnsi="Cambria Math" w:cs="Cambria Math"/>
          </w:rPr>
          <m:t>=</m:t>
        </m:r>
        <m:r>
          <w:rPr>
            <w:rFonts w:ascii="Cambria Math" w:eastAsia="Cambria Math" w:hAnsi="Cambria Math" w:cs="Cambria Math"/>
          </w:rPr>
          <m:t>Pt</m:t>
        </m:r>
      </m:oMath>
      <w:r>
        <w:t xml:space="preserve"> </w:t>
      </w:r>
      <w:r>
        <w:t>（求物体所做的功）；</w:t>
      </w:r>
      <m:oMath>
        <m:r>
          <w:rPr>
            <w:rFonts w:ascii="Cambria Math" w:eastAsia="Cambria Math" w:hAnsi="Cambria Math" w:cs="Cambria Math"/>
          </w:rPr>
          <m:t>t</m:t>
        </m:r>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W</m:t>
            </m:r>
          </m:num>
          <m:den>
            <m:r>
              <w:rPr>
                <w:rFonts w:ascii="Cambria Math" w:eastAsia="Cambria Math" w:hAnsi="Cambria Math" w:cs="Cambria Math"/>
              </w:rPr>
              <m:t>P</m:t>
            </m:r>
          </m:den>
        </m:f>
      </m:oMath>
      <w:r>
        <w:t xml:space="preserve"> </w:t>
      </w:r>
      <w:r>
        <w:t>（求做功所用的时间）。</w:t>
      </w:r>
    </w:p>
    <w:p w14:paraId="51E9D6B4" w14:textId="77777777" w:rsidR="00625AE0" w:rsidRDefault="00625AE0" w:rsidP="00625AE0">
      <w:pPr>
        <w:ind w:firstLine="440"/>
      </w:pPr>
      <w:r>
        <w:t>4.</w:t>
      </w:r>
      <w:r>
        <w:t>做匀速直线运动的物体的功率公式推导：</w:t>
      </w:r>
      <m:oMath>
        <m:r>
          <w:rPr>
            <w:rFonts w:ascii="Cambria Math" w:eastAsia="Cambria Math" w:hAnsi="Cambria Math" w:cs="Cambria Math"/>
          </w:rPr>
          <m:t>P</m:t>
        </m:r>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W</m:t>
            </m:r>
          </m:num>
          <m:den>
            <m:r>
              <w:rPr>
                <w:rFonts w:ascii="Cambria Math" w:eastAsia="Cambria Math" w:hAnsi="Cambria Math" w:cs="Cambria Math"/>
              </w:rPr>
              <m:t>t</m:t>
            </m:r>
          </m:den>
        </m:f>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Fs</m:t>
            </m:r>
          </m:num>
          <m:den>
            <m:r>
              <w:rPr>
                <w:rFonts w:ascii="Cambria Math" w:eastAsia="Cambria Math" w:hAnsi="Cambria Math" w:cs="Cambria Math"/>
              </w:rPr>
              <m:t>t</m:t>
            </m:r>
          </m:den>
        </m:f>
        <m:r>
          <m:rPr>
            <m:sty m:val="p"/>
          </m:rPr>
          <w:rPr>
            <w:rFonts w:ascii="Cambria Math" w:eastAsia="Cambria Math" w:hAnsi="Cambria Math" w:cs="Cambria Math"/>
          </w:rPr>
          <m:t>=</m:t>
        </m:r>
      </m:oMath>
      <w:r>
        <w:t xml:space="preserve"> </w:t>
      </w:r>
      <w:r>
        <w:rPr>
          <w:color w:val="FF0000"/>
          <w:u w:val="single" w:color="000000"/>
        </w:rPr>
        <w:t xml:space="preserve">  </w:t>
      </w:r>
      <m:oMath>
        <m:r>
          <w:rPr>
            <w:rFonts w:ascii="Cambria Math" w:eastAsia="Cambria Math" w:hAnsi="Cambria Math" w:cs="Cambria Math"/>
            <w:color w:val="FF0000"/>
            <w:u w:val="single" w:color="000000"/>
          </w:rPr>
          <m:t>Fv</m:t>
        </m:r>
      </m:oMath>
      <w:r>
        <w:t xml:space="preserve"> </w:t>
      </w:r>
      <w:r>
        <w:rPr>
          <w:color w:val="FF0000"/>
          <w:u w:val="single" w:color="000000"/>
        </w:rPr>
        <w:t xml:space="preserve">  </w:t>
      </w:r>
      <w:r>
        <w:t>。</w:t>
      </w:r>
    </w:p>
    <w:p w14:paraId="12DE9BA6" w14:textId="77777777" w:rsidR="00625AE0" w:rsidRDefault="00625AE0" w:rsidP="00625AE0">
      <w:pPr>
        <w:pStyle w:val="4"/>
      </w:pPr>
      <w:r>
        <w:t>知识点</w:t>
      </w:r>
      <w:r>
        <w:t xml:space="preserve">3 </w:t>
      </w:r>
      <w:r>
        <w:t>有用功、额外功和总功</w:t>
      </w:r>
    </w:p>
    <w:p w14:paraId="0105E422" w14:textId="77777777" w:rsidR="00625AE0" w:rsidRDefault="00625AE0" w:rsidP="00625AE0">
      <w:pPr>
        <w:ind w:firstLine="440"/>
      </w:pPr>
      <w:r>
        <w:t>1.</w:t>
      </w:r>
      <w:r>
        <w:t>有用功：无论是否使用简单机械，都必须要做的功，用</w:t>
      </w:r>
      <m:oMath>
        <m:sSub>
          <m:sSubPr>
            <m:ctrlPr>
              <w:rPr>
                <w:rFonts w:ascii="Cambria Math" w:eastAsia="Cambria Math" w:hAnsi="Cambria Math" w:cs="Cambria Math"/>
              </w:rPr>
            </m:ctrlPr>
          </m:sSubPr>
          <m:e>
            <m:r>
              <w:rPr>
                <w:rFonts w:ascii="Cambria Math" w:eastAsia="Cambria Math" w:hAnsi="Cambria Math" w:cs="Cambria Math"/>
              </w:rPr>
              <m:t>W</m:t>
            </m:r>
          </m:e>
          <m:sub>
            <m:r>
              <m:rPr>
                <m:nor/>
              </m:rPr>
              <w:rPr>
                <w:rFonts w:ascii="Cambria Math" w:eastAsia="Cambria Math" w:hAnsi="Cambria Math" w:cs="Cambria Math"/>
              </w:rPr>
              <m:t>有用</m:t>
            </m:r>
          </m:sub>
        </m:sSub>
      </m:oMath>
      <w:r>
        <w:t xml:space="preserve"> </w:t>
      </w:r>
      <w:r>
        <w:t>表示。</w:t>
      </w:r>
    </w:p>
    <w:p w14:paraId="5A0DA200" w14:textId="77777777" w:rsidR="00625AE0" w:rsidRDefault="00625AE0" w:rsidP="00625AE0">
      <w:pPr>
        <w:ind w:firstLine="440"/>
      </w:pPr>
      <w:r>
        <w:t>2.</w:t>
      </w:r>
      <w:r>
        <w:t>额外功：使用简单机械时，并非需要但又不得不做的功，用</w:t>
      </w:r>
      <m:oMath>
        <m:sSub>
          <m:sSubPr>
            <m:ctrlPr>
              <w:rPr>
                <w:rFonts w:ascii="Cambria Math" w:eastAsia="Cambria Math" w:hAnsi="Cambria Math" w:cs="Cambria Math"/>
              </w:rPr>
            </m:ctrlPr>
          </m:sSubPr>
          <m:e>
            <m:r>
              <w:rPr>
                <w:rFonts w:ascii="Cambria Math" w:eastAsia="Cambria Math" w:hAnsi="Cambria Math" w:cs="Cambria Math"/>
              </w:rPr>
              <m:t>W</m:t>
            </m:r>
          </m:e>
          <m:sub>
            <m:r>
              <m:rPr>
                <m:nor/>
              </m:rPr>
              <w:rPr>
                <w:rFonts w:ascii="Cambria Math" w:eastAsia="Cambria Math" w:hAnsi="Cambria Math" w:cs="Cambria Math"/>
              </w:rPr>
              <m:t>额</m:t>
            </m:r>
          </m:sub>
        </m:sSub>
      </m:oMath>
      <w:r>
        <w:t xml:space="preserve"> </w:t>
      </w:r>
      <w:r>
        <w:t>表示。</w:t>
      </w:r>
    </w:p>
    <w:p w14:paraId="580CB5F0" w14:textId="77777777" w:rsidR="00625AE0" w:rsidRDefault="00625AE0" w:rsidP="00625AE0">
      <w:pPr>
        <w:ind w:firstLine="440"/>
      </w:pPr>
      <w:r>
        <w:t>3.</w:t>
      </w:r>
      <w:r>
        <w:t>总功：</w:t>
      </w:r>
      <w:r>
        <w:rPr>
          <w:color w:val="FF0000"/>
          <w:u w:val="single" w:color="000000"/>
        </w:rPr>
        <w:t xml:space="preserve">  </w:t>
      </w:r>
      <w:r>
        <w:rPr>
          <w:color w:val="FF0000"/>
          <w:u w:val="single" w:color="000000"/>
        </w:rPr>
        <w:t>有用</w:t>
      </w:r>
      <w:r>
        <w:rPr>
          <w:color w:val="FF0000"/>
          <w:u w:val="single" w:color="000000"/>
        </w:rPr>
        <w:t xml:space="preserve">  </w:t>
      </w:r>
      <w:r>
        <w:t>功和</w:t>
      </w:r>
      <w:r>
        <w:rPr>
          <w:color w:val="FF0000"/>
          <w:u w:val="single" w:color="000000"/>
        </w:rPr>
        <w:t xml:space="preserve">  </w:t>
      </w:r>
      <w:r>
        <w:rPr>
          <w:color w:val="FF0000"/>
          <w:u w:val="single" w:color="000000"/>
        </w:rPr>
        <w:t>额外</w:t>
      </w:r>
      <w:r>
        <w:rPr>
          <w:color w:val="FF0000"/>
          <w:u w:val="single" w:color="000000"/>
        </w:rPr>
        <w:t xml:space="preserve">  </w:t>
      </w:r>
      <w:r>
        <w:t>功之和，用</w:t>
      </w:r>
      <m:oMath>
        <m:sSub>
          <m:sSubPr>
            <m:ctrlPr>
              <w:rPr>
                <w:rFonts w:ascii="Cambria Math" w:eastAsia="Cambria Math" w:hAnsi="Cambria Math" w:cs="Cambria Math"/>
              </w:rPr>
            </m:ctrlPr>
          </m:sSubPr>
          <m:e>
            <m:r>
              <w:rPr>
                <w:rFonts w:ascii="Cambria Math" w:eastAsia="Cambria Math" w:hAnsi="Cambria Math" w:cs="Cambria Math"/>
              </w:rPr>
              <m:t>W</m:t>
            </m:r>
          </m:e>
          <m:sub>
            <m:r>
              <m:rPr>
                <m:nor/>
              </m:rPr>
              <w:rPr>
                <w:rFonts w:ascii="Cambria Math" w:eastAsia="Cambria Math" w:hAnsi="Cambria Math" w:cs="Cambria Math"/>
              </w:rPr>
              <m:t>总</m:t>
            </m:r>
          </m:sub>
        </m:sSub>
      </m:oMath>
      <w:r>
        <w:t xml:space="preserve"> </w:t>
      </w:r>
      <w:r>
        <w:t>表示，</w:t>
      </w:r>
      <m:oMath>
        <m:sSub>
          <m:sSubPr>
            <m:ctrlPr>
              <w:rPr>
                <w:rFonts w:ascii="Cambria Math" w:eastAsia="Cambria Math" w:hAnsi="Cambria Math" w:cs="Cambria Math"/>
              </w:rPr>
            </m:ctrlPr>
          </m:sSubPr>
          <m:e>
            <m:r>
              <w:rPr>
                <w:rFonts w:ascii="Cambria Math" w:eastAsia="Cambria Math" w:hAnsi="Cambria Math" w:cs="Cambria Math"/>
              </w:rPr>
              <m:t>W</m:t>
            </m:r>
          </m:e>
          <m:sub>
            <m:r>
              <m:rPr>
                <m:nor/>
              </m:rPr>
              <w:rPr>
                <w:rFonts w:ascii="Cambria Math" w:eastAsia="Cambria Math" w:hAnsi="Cambria Math" w:cs="Cambria Math"/>
              </w:rPr>
              <m:t>总</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W</m:t>
            </m:r>
          </m:e>
          <m:sub>
            <m:r>
              <m:rPr>
                <m:nor/>
              </m:rPr>
              <w:rPr>
                <w:rFonts w:ascii="Cambria Math" w:eastAsia="Cambria Math" w:hAnsi="Cambria Math" w:cs="Cambria Math"/>
              </w:rPr>
              <m:t>有用</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W</m:t>
            </m:r>
          </m:e>
          <m:sub>
            <m:r>
              <m:rPr>
                <m:nor/>
              </m:rPr>
              <w:rPr>
                <w:rFonts w:ascii="Cambria Math" w:eastAsia="Cambria Math" w:hAnsi="Cambria Math" w:cs="Cambria Math"/>
              </w:rPr>
              <m:t>额</m:t>
            </m:r>
          </m:sub>
        </m:sSub>
      </m:oMath>
      <w:r>
        <w:t xml:space="preserve"> </w:t>
      </w:r>
      <w:r>
        <w:t>。</w:t>
      </w:r>
    </w:p>
    <w:p w14:paraId="3ABC32B4" w14:textId="77777777" w:rsidR="009C51DC" w:rsidRDefault="009C51DC" w:rsidP="00625AE0">
      <w:pPr>
        <w:pStyle w:val="4"/>
      </w:pPr>
    </w:p>
    <w:p w14:paraId="7AAC989E" w14:textId="77777777" w:rsidR="00625AE0" w:rsidRDefault="00625AE0" w:rsidP="00625AE0">
      <w:pPr>
        <w:pStyle w:val="4"/>
      </w:pPr>
      <w:r>
        <w:lastRenderedPageBreak/>
        <w:t>知识点</w:t>
      </w:r>
      <w:r>
        <w:t xml:space="preserve">4 </w:t>
      </w:r>
      <w:r>
        <w:t>机械效率</w:t>
      </w:r>
    </w:p>
    <w:p w14:paraId="4A67DCD5" w14:textId="77777777" w:rsidR="00625AE0" w:rsidRDefault="00625AE0" w:rsidP="00625AE0">
      <w:pPr>
        <w:ind w:firstLine="440"/>
      </w:pPr>
      <w:r>
        <w:t>1.</w:t>
      </w:r>
      <w:r>
        <w:t>定义：物理学中，将</w:t>
      </w:r>
      <w:r>
        <w:rPr>
          <w:color w:val="FF0000"/>
          <w:u w:val="single" w:color="000000"/>
        </w:rPr>
        <w:t xml:space="preserve">  </w:t>
      </w:r>
      <w:r>
        <w:rPr>
          <w:color w:val="FF0000"/>
          <w:u w:val="single" w:color="000000"/>
        </w:rPr>
        <w:t>有用功</w:t>
      </w:r>
      <w:r>
        <w:rPr>
          <w:color w:val="FF0000"/>
          <w:u w:val="single" w:color="000000"/>
        </w:rPr>
        <w:t xml:space="preserve">  </w:t>
      </w:r>
      <w:r>
        <w:t>与</w:t>
      </w:r>
      <w:r>
        <w:rPr>
          <w:color w:val="FF0000"/>
          <w:u w:val="single" w:color="000000"/>
        </w:rPr>
        <w:t xml:space="preserve">  </w:t>
      </w:r>
      <w:r>
        <w:rPr>
          <w:color w:val="FF0000"/>
          <w:u w:val="single" w:color="000000"/>
        </w:rPr>
        <w:t>总功</w:t>
      </w:r>
      <w:r>
        <w:rPr>
          <w:color w:val="FF0000"/>
          <w:u w:val="single" w:color="000000"/>
        </w:rPr>
        <w:t xml:space="preserve">  </w:t>
      </w:r>
      <w:r>
        <w:t>的比值</w:t>
      </w:r>
      <w:proofErr w:type="gramStart"/>
      <w:r>
        <w:t>叫作</w:t>
      </w:r>
      <w:proofErr w:type="gramEnd"/>
      <w:r>
        <w:t>机械效率，用字母</w:t>
      </w:r>
      <w:r>
        <w:rPr>
          <w:color w:val="FF0000"/>
          <w:u w:val="single" w:color="000000"/>
        </w:rPr>
        <w:t xml:space="preserve">  </w:t>
      </w:r>
      <m:oMath>
        <m:r>
          <w:rPr>
            <w:rFonts w:ascii="Cambria Math" w:eastAsia="Cambria Math" w:hAnsi="Cambria Math" w:cs="Cambria Math"/>
            <w:color w:val="FF0000"/>
            <w:u w:val="single" w:color="000000"/>
          </w:rPr>
          <m:t>η</m:t>
        </m:r>
      </m:oMath>
      <w:r>
        <w:t xml:space="preserve"> </w:t>
      </w:r>
      <w:r>
        <w:rPr>
          <w:color w:val="FF0000"/>
          <w:u w:val="single" w:color="000000"/>
        </w:rPr>
        <w:t xml:space="preserve">  </w:t>
      </w:r>
      <w:r>
        <w:t>表示。</w:t>
      </w:r>
    </w:p>
    <w:p w14:paraId="0D8FC5E7" w14:textId="77777777" w:rsidR="00625AE0" w:rsidRDefault="00625AE0" w:rsidP="00625AE0">
      <w:pPr>
        <w:ind w:firstLine="440"/>
      </w:pPr>
      <w:r>
        <w:t>2.</w:t>
      </w:r>
      <w:r>
        <w:t>物理意义：表示机械性能的优劣。</w:t>
      </w:r>
    </w:p>
    <w:p w14:paraId="5FA7DF52" w14:textId="77777777" w:rsidR="00625AE0" w:rsidRDefault="00625AE0" w:rsidP="00625AE0">
      <w:pPr>
        <w:ind w:firstLine="440"/>
      </w:pPr>
      <w:r>
        <w:t>3.</w:t>
      </w:r>
      <w:r>
        <w:t>计算公式：</w:t>
      </w:r>
      <m:oMath>
        <m:r>
          <w:rPr>
            <w:rFonts w:ascii="Cambria Math" w:eastAsia="Cambria Math" w:hAnsi="Cambria Math" w:cs="Cambria Math"/>
          </w:rPr>
          <m:t>η</m:t>
        </m:r>
        <m:r>
          <m:rPr>
            <m:sty m:val="p"/>
          </m:rPr>
          <w:rPr>
            <w:rFonts w:ascii="Cambria Math" w:eastAsia="Cambria Math" w:hAnsi="Cambria Math" w:cs="Cambria Math"/>
          </w:rPr>
          <m:t>=</m:t>
        </m:r>
      </m:oMath>
      <w:r>
        <w:t xml:space="preserve"> </w:t>
      </w:r>
      <w:r>
        <w:rPr>
          <w:color w:val="FF0000"/>
          <w:u w:val="single" w:color="000000"/>
        </w:rPr>
        <w:t xml:space="preserve">  </w:t>
      </w:r>
      <m:oMath>
        <m:f>
          <m:fPr>
            <m:ctrlPr>
              <w:rPr>
                <w:rFonts w:ascii="Cambria Math" w:eastAsia="Cambria Math" w:hAnsi="Cambria Math" w:cs="Cambria Math"/>
                <w:color w:val="FF0000"/>
                <w:u w:val="single" w:color="000000"/>
              </w:rPr>
            </m:ctrlPr>
          </m:fPr>
          <m:num>
            <m:sSub>
              <m:sSubPr>
                <m:ctrlPr>
                  <w:rPr>
                    <w:rFonts w:ascii="Cambria Math" w:eastAsia="Cambria Math" w:hAnsi="Cambria Math" w:cs="Cambria Math"/>
                    <w:color w:val="FF0000"/>
                    <w:u w:val="single" w:color="000000"/>
                  </w:rPr>
                </m:ctrlPr>
              </m:sSubPr>
              <m:e>
                <m:r>
                  <w:rPr>
                    <w:rFonts w:ascii="Cambria Math" w:eastAsia="Cambria Math" w:hAnsi="Cambria Math" w:cs="Cambria Math"/>
                    <w:color w:val="FF0000"/>
                    <w:u w:val="single" w:color="000000"/>
                  </w:rPr>
                  <m:t>W</m:t>
                </m:r>
              </m:e>
              <m:sub>
                <m:r>
                  <m:rPr>
                    <m:nor/>
                  </m:rPr>
                  <w:rPr>
                    <w:rFonts w:ascii="Cambria Math" w:eastAsia="Cambria Math" w:hAnsi="Cambria Math" w:cs="Cambria Math"/>
                    <w:color w:val="FF0000"/>
                    <w:u w:val="single" w:color="000000"/>
                  </w:rPr>
                  <m:t>有用</m:t>
                </m:r>
              </m:sub>
            </m:sSub>
          </m:num>
          <m:den>
            <m:sSub>
              <m:sSubPr>
                <m:ctrlPr>
                  <w:rPr>
                    <w:rFonts w:ascii="Cambria Math" w:eastAsia="Cambria Math" w:hAnsi="Cambria Math" w:cs="Cambria Math"/>
                    <w:color w:val="FF0000"/>
                    <w:u w:val="single" w:color="000000"/>
                  </w:rPr>
                </m:ctrlPr>
              </m:sSubPr>
              <m:e>
                <m:r>
                  <w:rPr>
                    <w:rFonts w:ascii="Cambria Math" w:eastAsia="Cambria Math" w:hAnsi="Cambria Math" w:cs="Cambria Math"/>
                    <w:color w:val="FF0000"/>
                    <w:u w:val="single" w:color="000000"/>
                  </w:rPr>
                  <m:t>W</m:t>
                </m:r>
              </m:e>
              <m:sub>
                <m:r>
                  <m:rPr>
                    <m:nor/>
                  </m:rPr>
                  <w:rPr>
                    <w:rFonts w:ascii="Cambria Math" w:eastAsia="Cambria Math" w:hAnsi="Cambria Math" w:cs="Cambria Math"/>
                    <w:color w:val="FF0000"/>
                    <w:u w:val="single" w:color="000000"/>
                  </w:rPr>
                  <m:t>总</m:t>
                </m:r>
              </m:sub>
            </m:sSub>
          </m:den>
        </m:f>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100</m:t>
        </m:r>
        <m:r>
          <m:rPr>
            <m:sty m:val="p"/>
          </m:rPr>
          <w:rPr>
            <w:rFonts w:ascii="Cambria Math" w:eastAsia="Cambria Math" w:hAnsi="Cambria Math" w:cs="Cambria Math"/>
            <w:color w:val="FF0000"/>
            <w:u w:val="single" w:color="000000"/>
          </w:rPr>
          <m:t>%</m:t>
        </m:r>
      </m:oMath>
      <w:r>
        <w:t xml:space="preserve"> </w:t>
      </w:r>
      <w:r>
        <w:rPr>
          <w:color w:val="FF0000"/>
          <w:u w:val="single" w:color="000000"/>
        </w:rPr>
        <w:t xml:space="preserve">  </w:t>
      </w:r>
      <w:r>
        <w:t>。</w:t>
      </w:r>
    </w:p>
    <w:p w14:paraId="462F33AA" w14:textId="77777777" w:rsidR="00625AE0" w:rsidRDefault="00625AE0" w:rsidP="00625AE0">
      <w:pPr>
        <w:ind w:firstLine="440"/>
      </w:pPr>
      <w:r>
        <w:t>4.</w:t>
      </w:r>
      <w:r>
        <w:t>特点：任何机械的机械效率都</w:t>
      </w:r>
      <w:r>
        <w:rPr>
          <w:color w:val="FF0000"/>
          <w:u w:val="single" w:color="000000"/>
        </w:rPr>
        <w:t xml:space="preserve">  </w:t>
      </w:r>
      <w:r>
        <w:rPr>
          <w:color w:val="FF0000"/>
          <w:u w:val="single" w:color="000000"/>
        </w:rPr>
        <w:t>小于</w:t>
      </w:r>
      <w:r>
        <w:rPr>
          <w:color w:val="FF0000"/>
          <w:u w:val="single" w:color="000000"/>
        </w:rPr>
        <w:t xml:space="preserve">  </w:t>
      </w:r>
      <w:r>
        <w:t xml:space="preserve"> 1</w:t>
      </w:r>
      <w:r>
        <w:t>。</w:t>
      </w:r>
    </w:p>
    <w:p w14:paraId="1BDDE9A9" w14:textId="77777777" w:rsidR="00625AE0" w:rsidRDefault="00625AE0" w:rsidP="00625AE0">
      <w:pPr>
        <w:ind w:firstLine="440"/>
      </w:pPr>
      <w:r>
        <w:t>5.</w:t>
      </w:r>
      <w:r>
        <w:t>提高机械效率的方法</w:t>
      </w:r>
    </w:p>
    <w:p w14:paraId="2B59B743" w14:textId="77777777" w:rsidR="00625AE0" w:rsidRDefault="00625AE0" w:rsidP="00625AE0">
      <w:pPr>
        <w:ind w:firstLine="440"/>
      </w:pPr>
      <w:r>
        <w:t>（</w:t>
      </w:r>
      <w:r>
        <w:t>1</w:t>
      </w:r>
      <w:r>
        <w:t>）滑轮组：增加物重；减小动滑轮重；减小绳子摩擦等。</w:t>
      </w:r>
    </w:p>
    <w:p w14:paraId="2BD84807" w14:textId="77777777" w:rsidR="00625AE0" w:rsidRDefault="00625AE0" w:rsidP="00625AE0">
      <w:pPr>
        <w:ind w:firstLine="440"/>
      </w:pPr>
      <w:r>
        <w:t>（</w:t>
      </w:r>
      <w:r>
        <w:t>2</w:t>
      </w:r>
      <w:r>
        <w:t>）斜面：增大斜面的倾斜程度；减小摩擦等。</w:t>
      </w:r>
    </w:p>
    <w:p w14:paraId="60F1FFA0" w14:textId="77777777" w:rsidR="009C51DC" w:rsidRDefault="009C51DC" w:rsidP="00625AE0">
      <w:pPr>
        <w:ind w:firstLine="440"/>
      </w:pPr>
    </w:p>
    <w:p w14:paraId="3EE88DF8" w14:textId="77777777" w:rsidR="009C51DC" w:rsidRDefault="009C51DC" w:rsidP="00625AE0">
      <w:pPr>
        <w:ind w:firstLine="440"/>
      </w:pPr>
    </w:p>
    <w:p w14:paraId="23500159" w14:textId="77777777" w:rsidR="00625AE0" w:rsidRDefault="00625AE0" w:rsidP="00625AE0">
      <w:pPr>
        <w:pStyle w:val="3"/>
      </w:pPr>
      <w:r>
        <w:rPr>
          <w:noProof/>
        </w:rPr>
        <w:drawing>
          <wp:inline distT="0" distB="0" distL="0" distR="0" wp14:anchorId="48F2E082" wp14:editId="289BC600">
            <wp:extent cx="2981325" cy="622039"/>
            <wp:effectExtent l="0" t="0" r="0" b="0"/>
            <wp:docPr id="404" name="图片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3"/>
                    <a:srcRect/>
                    <a:stretch>
                      <a:fillRect/>
                    </a:stretch>
                  </pic:blipFill>
                  <pic:spPr bwMode="auto">
                    <a:xfrm>
                      <a:off x="0" y="0"/>
                      <a:ext cx="2981325" cy="622039"/>
                    </a:xfrm>
                    <a:prstGeom prst="rect">
                      <a:avLst/>
                    </a:prstGeom>
                  </pic:spPr>
                </pic:pic>
              </a:graphicData>
            </a:graphic>
          </wp:inline>
        </w:drawing>
      </w:r>
      <w:r>
        <w:rPr>
          <w:color w:val="FFFFFF"/>
          <w:sz w:val="1"/>
          <w:szCs w:val="1"/>
        </w:rPr>
        <w:t>重难点突破</w:t>
      </w:r>
    </w:p>
    <w:p w14:paraId="1760D513" w14:textId="77777777" w:rsidR="009C51DC" w:rsidRDefault="009C51DC" w:rsidP="00625AE0">
      <w:pPr>
        <w:pStyle w:val="4"/>
      </w:pPr>
    </w:p>
    <w:p w14:paraId="4F506DC7" w14:textId="77777777" w:rsidR="00625AE0" w:rsidRDefault="00625AE0" w:rsidP="00625AE0">
      <w:pPr>
        <w:pStyle w:val="4"/>
      </w:pPr>
      <w:r>
        <w:t>重点</w:t>
      </w:r>
      <w:r>
        <w:t xml:space="preserve">1 </w:t>
      </w:r>
      <w:r>
        <w:t>力不做功的三种情况</w:t>
      </w:r>
    </w:p>
    <w:p w14:paraId="78DAE5E2" w14:textId="77777777" w:rsidR="009C51DC" w:rsidRDefault="009C51DC" w:rsidP="00625AE0">
      <w:pPr>
        <w:pStyle w:val="4"/>
      </w:pPr>
    </w:p>
    <w:p w14:paraId="5B9038D8" w14:textId="77777777" w:rsidR="00625AE0" w:rsidRDefault="00625AE0" w:rsidP="00625AE0">
      <w:pPr>
        <w:ind w:firstLine="440"/>
      </w:pPr>
      <w:r>
        <w:t>1.</w:t>
      </w:r>
      <w:r>
        <w:t>有移动距离无作用力。</w:t>
      </w:r>
    </w:p>
    <w:p w14:paraId="46E1903C" w14:textId="77777777" w:rsidR="00625AE0" w:rsidRDefault="00625AE0" w:rsidP="00625AE0">
      <w:pPr>
        <w:ind w:firstLine="440"/>
      </w:pPr>
      <w:r>
        <w:t>如图</w:t>
      </w:r>
      <w:r>
        <w:t>1-15-1</w:t>
      </w:r>
      <w:r>
        <w:t>所示，无作用力</w:t>
      </w:r>
      <m:oMath>
        <m:r>
          <w:rPr>
            <w:rFonts w:ascii="Cambria Math" w:eastAsia="Cambria Math" w:hAnsi="Cambria Math" w:cs="Cambria Math"/>
          </w:rPr>
          <m:t>F</m:t>
        </m:r>
      </m:oMath>
      <w:r>
        <w:t xml:space="preserve"> </w:t>
      </w:r>
      <w:r>
        <w:t>，有移动距离</w:t>
      </w:r>
      <m:oMath>
        <m:r>
          <w:rPr>
            <w:rFonts w:ascii="Cambria Math" w:eastAsia="Cambria Math" w:hAnsi="Cambria Math" w:cs="Cambria Math"/>
          </w:rPr>
          <m:t>s</m:t>
        </m:r>
      </m:oMath>
      <w:r>
        <w:t xml:space="preserve"> </w:t>
      </w:r>
      <w:r>
        <w:t>。如：踢出去的足球滚动时（忽略空气阻力），人对足球不做功。</w:t>
      </w:r>
    </w:p>
    <w:p w14:paraId="56671880" w14:textId="77777777" w:rsidR="00625AE0" w:rsidRDefault="00625AE0" w:rsidP="00625AE0">
      <w:pPr>
        <w:jc w:val="center"/>
      </w:pPr>
      <w:r>
        <w:rPr>
          <w:noProof/>
        </w:rPr>
        <w:drawing>
          <wp:anchor distT="0" distB="0" distL="0" distR="0" simplePos="0" relativeHeight="251903488" behindDoc="0" locked="0" layoutInCell="1" allowOverlap="0" wp14:anchorId="7B07C19E" wp14:editId="739BBF82">
            <wp:simplePos x="0" y="0"/>
            <wp:positionH relativeFrom="margin">
              <wp:align>center</wp:align>
            </wp:positionH>
            <wp:positionV relativeFrom="line">
              <wp:posOffset>0</wp:posOffset>
            </wp:positionV>
            <wp:extent cx="1285875" cy="602214"/>
            <wp:effectExtent l="0" t="0" r="0" b="0"/>
            <wp:wrapTopAndBottom distT="0" distB="0"/>
            <wp:docPr id="405" name="图片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60"/>
                    <a:srcRect/>
                    <a:stretch>
                      <a:fillRect/>
                    </a:stretch>
                  </pic:blipFill>
                  <pic:spPr bwMode="auto">
                    <a:xfrm>
                      <a:off x="0" y="0"/>
                      <a:ext cx="1285875" cy="602214"/>
                    </a:xfrm>
                    <a:prstGeom prst="rect">
                      <a:avLst/>
                    </a:prstGeom>
                  </pic:spPr>
                </pic:pic>
              </a:graphicData>
            </a:graphic>
          </wp:anchor>
        </w:drawing>
      </w:r>
    </w:p>
    <w:p w14:paraId="4C23C403" w14:textId="77777777" w:rsidR="00625AE0" w:rsidRDefault="00625AE0" w:rsidP="00625AE0">
      <w:pPr>
        <w:jc w:val="center"/>
      </w:pPr>
      <w:r>
        <w:t>图</w:t>
      </w:r>
      <w:r>
        <w:t>1-15-1</w:t>
      </w:r>
    </w:p>
    <w:p w14:paraId="132374F2" w14:textId="77777777" w:rsidR="00625AE0" w:rsidRDefault="00625AE0" w:rsidP="00625AE0"/>
    <w:p w14:paraId="524A10D3" w14:textId="77777777" w:rsidR="00625AE0" w:rsidRDefault="00625AE0" w:rsidP="00625AE0">
      <w:pPr>
        <w:ind w:firstLine="440"/>
      </w:pPr>
      <w:r>
        <w:t>2.</w:t>
      </w:r>
      <w:r>
        <w:t>有作用力无移动距离。</w:t>
      </w:r>
    </w:p>
    <w:p w14:paraId="7E744F3B" w14:textId="77777777" w:rsidR="00625AE0" w:rsidRDefault="00625AE0" w:rsidP="00625AE0">
      <w:pPr>
        <w:ind w:firstLine="440"/>
      </w:pPr>
      <w:r>
        <w:t>如图</w:t>
      </w:r>
      <w:r>
        <w:t>1-15-2</w:t>
      </w:r>
      <w:r>
        <w:t>所示，有作用力</w:t>
      </w:r>
      <m:oMath>
        <m:r>
          <w:rPr>
            <w:rFonts w:ascii="Cambria Math" w:eastAsia="Cambria Math" w:hAnsi="Cambria Math" w:cs="Cambria Math"/>
          </w:rPr>
          <m:t>F</m:t>
        </m:r>
      </m:oMath>
      <w:r>
        <w:t xml:space="preserve"> </w:t>
      </w:r>
      <w:r>
        <w:t>，无移动距离</w:t>
      </w:r>
      <m:oMath>
        <m:r>
          <w:rPr>
            <w:rFonts w:ascii="Cambria Math" w:eastAsia="Cambria Math" w:hAnsi="Cambria Math" w:cs="Cambria Math"/>
          </w:rPr>
          <m:t>s</m:t>
        </m:r>
      </m:oMath>
      <w:r>
        <w:t xml:space="preserve"> </w:t>
      </w:r>
      <w:r>
        <w:t>。如：推而未动，搬而未起。</w:t>
      </w:r>
    </w:p>
    <w:p w14:paraId="4F108FCE" w14:textId="77777777" w:rsidR="00625AE0" w:rsidRDefault="00625AE0" w:rsidP="00625AE0">
      <w:pPr>
        <w:jc w:val="center"/>
      </w:pPr>
      <w:r>
        <w:rPr>
          <w:noProof/>
        </w:rPr>
        <w:drawing>
          <wp:anchor distT="0" distB="0" distL="0" distR="0" simplePos="0" relativeHeight="251899392" behindDoc="0" locked="0" layoutInCell="1" allowOverlap="0" wp14:anchorId="390EDAD5" wp14:editId="09EDF9EB">
            <wp:simplePos x="0" y="0"/>
            <wp:positionH relativeFrom="margin">
              <wp:align>center</wp:align>
            </wp:positionH>
            <wp:positionV relativeFrom="line">
              <wp:posOffset>0</wp:posOffset>
            </wp:positionV>
            <wp:extent cx="1819275" cy="408965"/>
            <wp:effectExtent l="0" t="0" r="0" b="0"/>
            <wp:wrapTopAndBottom distT="0" distB="0"/>
            <wp:docPr id="406" name="图片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61"/>
                    <a:srcRect/>
                    <a:stretch>
                      <a:fillRect/>
                    </a:stretch>
                  </pic:blipFill>
                  <pic:spPr bwMode="auto">
                    <a:xfrm>
                      <a:off x="0" y="0"/>
                      <a:ext cx="1819275" cy="408965"/>
                    </a:xfrm>
                    <a:prstGeom prst="rect">
                      <a:avLst/>
                    </a:prstGeom>
                  </pic:spPr>
                </pic:pic>
              </a:graphicData>
            </a:graphic>
          </wp:anchor>
        </w:drawing>
      </w:r>
    </w:p>
    <w:p w14:paraId="4969B7F7" w14:textId="77777777" w:rsidR="00625AE0" w:rsidRDefault="00625AE0" w:rsidP="00625AE0">
      <w:pPr>
        <w:jc w:val="center"/>
      </w:pPr>
      <w:r>
        <w:t>图</w:t>
      </w:r>
      <w:r>
        <w:t>1-15-2</w:t>
      </w:r>
    </w:p>
    <w:p w14:paraId="77C3484F" w14:textId="77777777" w:rsidR="00625AE0" w:rsidRDefault="00625AE0" w:rsidP="00625AE0"/>
    <w:p w14:paraId="19B9E6C7" w14:textId="77777777" w:rsidR="00625AE0" w:rsidRDefault="00625AE0" w:rsidP="00625AE0">
      <w:pPr>
        <w:ind w:firstLine="440"/>
      </w:pPr>
      <w:r>
        <w:lastRenderedPageBreak/>
        <w:t>3.</w:t>
      </w:r>
      <w:r>
        <w:t>既有作用力又有移动距离，但力的方向与物体移动的方向垂直。</w:t>
      </w:r>
    </w:p>
    <w:p w14:paraId="0BD71F50" w14:textId="77777777" w:rsidR="00625AE0" w:rsidRDefault="00625AE0" w:rsidP="00625AE0">
      <w:pPr>
        <w:ind w:firstLine="440"/>
      </w:pPr>
      <w:r>
        <w:t>如图</w:t>
      </w:r>
      <w:r>
        <w:t>1-15-3</w:t>
      </w:r>
      <w:r>
        <w:t>所示，力</w:t>
      </w:r>
      <m:oMath>
        <m:r>
          <w:rPr>
            <w:rFonts w:ascii="Cambria Math" w:eastAsia="Cambria Math" w:hAnsi="Cambria Math" w:cs="Cambria Math"/>
          </w:rPr>
          <m:t>F</m:t>
        </m:r>
      </m:oMath>
      <w:r>
        <w:t xml:space="preserve"> </w:t>
      </w:r>
      <w:r>
        <w:t>与速度</w:t>
      </w:r>
      <m:oMath>
        <m:r>
          <w:rPr>
            <w:rFonts w:ascii="Cambria Math" w:eastAsia="Cambria Math" w:hAnsi="Cambria Math" w:cs="Cambria Math"/>
          </w:rPr>
          <m:t>v</m:t>
        </m:r>
      </m:oMath>
      <w:r>
        <w:t xml:space="preserve"> </w:t>
      </w:r>
      <w:r>
        <w:t>的方向垂直。如：提着水桶水平移动一段距离，提水桶的力和水桶的重力不做功。</w:t>
      </w:r>
    </w:p>
    <w:p w14:paraId="56D8EA52" w14:textId="77777777" w:rsidR="00625AE0" w:rsidRDefault="00625AE0" w:rsidP="00625AE0">
      <w:pPr>
        <w:jc w:val="center"/>
      </w:pPr>
      <w:r>
        <w:rPr>
          <w:noProof/>
        </w:rPr>
        <w:drawing>
          <wp:anchor distT="0" distB="0" distL="0" distR="0" simplePos="0" relativeHeight="251926016" behindDoc="0" locked="0" layoutInCell="1" allowOverlap="0" wp14:anchorId="09996C5D" wp14:editId="5DDEE3E8">
            <wp:simplePos x="0" y="0"/>
            <wp:positionH relativeFrom="margin">
              <wp:align>center</wp:align>
            </wp:positionH>
            <wp:positionV relativeFrom="line">
              <wp:posOffset>0</wp:posOffset>
            </wp:positionV>
            <wp:extent cx="523875" cy="858368"/>
            <wp:effectExtent l="0" t="0" r="0" b="0"/>
            <wp:wrapTopAndBottom distT="0" distB="0"/>
            <wp:docPr id="407" name="图片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62"/>
                    <a:srcRect/>
                    <a:stretch>
                      <a:fillRect/>
                    </a:stretch>
                  </pic:blipFill>
                  <pic:spPr bwMode="auto">
                    <a:xfrm>
                      <a:off x="0" y="0"/>
                      <a:ext cx="523875" cy="858368"/>
                    </a:xfrm>
                    <a:prstGeom prst="rect">
                      <a:avLst/>
                    </a:prstGeom>
                  </pic:spPr>
                </pic:pic>
              </a:graphicData>
            </a:graphic>
          </wp:anchor>
        </w:drawing>
      </w:r>
    </w:p>
    <w:p w14:paraId="5AA236B6" w14:textId="77777777" w:rsidR="00625AE0" w:rsidRDefault="00625AE0" w:rsidP="00625AE0">
      <w:pPr>
        <w:jc w:val="center"/>
      </w:pPr>
      <w:r>
        <w:t>图</w:t>
      </w:r>
      <w:r>
        <w:t>1-15-3</w:t>
      </w:r>
    </w:p>
    <w:p w14:paraId="1C19C5AD" w14:textId="77777777" w:rsidR="00625AE0" w:rsidRDefault="00625AE0" w:rsidP="00625AE0"/>
    <w:p w14:paraId="23C1445B" w14:textId="77777777" w:rsidR="00625AE0" w:rsidRDefault="00625AE0" w:rsidP="00625AE0">
      <w:pPr>
        <w:pStyle w:val="4"/>
      </w:pPr>
      <w:r>
        <w:t>重点</w:t>
      </w:r>
      <w:r>
        <w:t xml:space="preserve">2 </w:t>
      </w:r>
      <w:r>
        <w:t>机械效率的计算</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000" w:firstRow="0" w:lastRow="0" w:firstColumn="0" w:lastColumn="0" w:noHBand="0" w:noVBand="0"/>
      </w:tblPr>
      <w:tblGrid>
        <w:gridCol w:w="5216"/>
        <w:gridCol w:w="1074"/>
        <w:gridCol w:w="940"/>
        <w:gridCol w:w="1070"/>
      </w:tblGrid>
      <w:tr w:rsidR="00625AE0" w14:paraId="464FF515" w14:textId="77777777" w:rsidTr="00686243">
        <w:trPr>
          <w:jc w:val="center"/>
        </w:trPr>
        <w:tc>
          <w:tcPr>
            <w:tcW w:w="0" w:type="auto"/>
            <w:tcBorders>
              <w:top w:val="single" w:sz="1" w:space="0" w:color="666666"/>
              <w:left w:val="single" w:sz="1" w:space="0" w:color="666666"/>
              <w:bottom w:val="single" w:sz="1" w:space="0" w:color="666666"/>
              <w:right w:val="single" w:sz="1" w:space="0" w:color="666666"/>
            </w:tcBorders>
          </w:tcPr>
          <w:p w14:paraId="48682DFA" w14:textId="77777777" w:rsidR="00625AE0" w:rsidRDefault="00625AE0" w:rsidP="00686243">
            <w:r>
              <w:rPr>
                <w:rFonts w:hAnsi="Times New Roman"/>
              </w:rPr>
              <w:t>示意图</w:t>
            </w:r>
          </w:p>
        </w:tc>
        <w:tc>
          <w:tcPr>
            <w:tcW w:w="0" w:type="auto"/>
            <w:tcBorders>
              <w:top w:val="single" w:sz="1" w:space="0" w:color="666666"/>
              <w:left w:val="single" w:sz="1" w:space="0" w:color="666666"/>
              <w:bottom w:val="single" w:sz="1" w:space="0" w:color="666666"/>
              <w:right w:val="single" w:sz="1" w:space="0" w:color="666666"/>
            </w:tcBorders>
          </w:tcPr>
          <w:p w14:paraId="5FB89E45" w14:textId="77777777" w:rsidR="00625AE0" w:rsidRDefault="00625AE0" w:rsidP="00686243">
            <w:r>
              <w:rPr>
                <w:rFonts w:hAnsi="Times New Roman"/>
              </w:rPr>
              <w:t>有用功</w:t>
            </w:r>
          </w:p>
        </w:tc>
        <w:tc>
          <w:tcPr>
            <w:tcW w:w="0" w:type="auto"/>
            <w:tcBorders>
              <w:top w:val="single" w:sz="1" w:space="0" w:color="666666"/>
              <w:left w:val="single" w:sz="1" w:space="0" w:color="666666"/>
              <w:bottom w:val="single" w:sz="1" w:space="0" w:color="666666"/>
              <w:right w:val="single" w:sz="1" w:space="0" w:color="666666"/>
            </w:tcBorders>
          </w:tcPr>
          <w:p w14:paraId="489C9DB9" w14:textId="77777777" w:rsidR="00625AE0" w:rsidRDefault="00625AE0" w:rsidP="00686243">
            <w:r>
              <w:rPr>
                <w:rFonts w:hAnsi="Times New Roman"/>
              </w:rPr>
              <w:t>总功</w:t>
            </w:r>
          </w:p>
        </w:tc>
        <w:tc>
          <w:tcPr>
            <w:tcW w:w="0" w:type="auto"/>
            <w:tcBorders>
              <w:top w:val="single" w:sz="1" w:space="0" w:color="666666"/>
              <w:left w:val="single" w:sz="1" w:space="0" w:color="666666"/>
              <w:bottom w:val="single" w:sz="1" w:space="0" w:color="666666"/>
              <w:right w:val="single" w:sz="1" w:space="0" w:color="666666"/>
            </w:tcBorders>
          </w:tcPr>
          <w:p w14:paraId="3B5BA82F" w14:textId="77777777" w:rsidR="00625AE0" w:rsidRDefault="00625AE0" w:rsidP="00686243">
            <w:r>
              <w:rPr>
                <w:rFonts w:hAnsi="Times New Roman"/>
              </w:rPr>
              <w:t>机械效率</w:t>
            </w:r>
          </w:p>
        </w:tc>
      </w:tr>
      <w:tr w:rsidR="00625AE0" w14:paraId="2D47735F" w14:textId="77777777" w:rsidTr="00686243">
        <w:trPr>
          <w:jc w:val="center"/>
        </w:trPr>
        <w:tc>
          <w:tcPr>
            <w:tcW w:w="0" w:type="auto"/>
            <w:tcBorders>
              <w:top w:val="single" w:sz="1" w:space="0" w:color="666666"/>
              <w:left w:val="single" w:sz="1" w:space="0" w:color="666666"/>
              <w:bottom w:val="single" w:sz="1" w:space="0" w:color="666666"/>
              <w:right w:val="single" w:sz="1" w:space="0" w:color="666666"/>
            </w:tcBorders>
          </w:tcPr>
          <w:p w14:paraId="0479F096" w14:textId="77777777" w:rsidR="00625AE0" w:rsidRDefault="00625AE0" w:rsidP="00686243">
            <w:pPr>
              <w:jc w:val="center"/>
            </w:pPr>
            <w:r>
              <w:rPr>
                <w:noProof/>
              </w:rPr>
              <w:drawing>
                <wp:inline distT="0" distB="0" distL="0" distR="0" wp14:anchorId="4ADA16FE" wp14:editId="2BB0F4B4">
                  <wp:extent cx="572072" cy="1485900"/>
                  <wp:effectExtent l="0" t="0" r="0" b="0"/>
                  <wp:docPr id="408" name="图片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63"/>
                          <a:srcRect/>
                          <a:stretch>
                            <a:fillRect/>
                          </a:stretch>
                        </pic:blipFill>
                        <pic:spPr bwMode="auto">
                          <a:xfrm>
                            <a:off x="0" y="0"/>
                            <a:ext cx="572072" cy="1485900"/>
                          </a:xfrm>
                          <a:prstGeom prst="rect">
                            <a:avLst/>
                          </a:prstGeom>
                        </pic:spPr>
                      </pic:pic>
                    </a:graphicData>
                  </a:graphic>
                </wp:inline>
              </w:drawing>
            </w:r>
          </w:p>
          <w:p w14:paraId="550F68AF" w14:textId="77777777" w:rsidR="00625AE0" w:rsidRDefault="00625AE0" w:rsidP="00686243">
            <w:r>
              <w:rPr>
                <w:rFonts w:hAnsi="Times New Roman"/>
              </w:rPr>
              <w:t>物重为</w:t>
            </w:r>
            <m:oMath>
              <m:r>
                <w:rPr>
                  <w:rFonts w:ascii="Cambria Math" w:eastAsia="Cambria Math" w:hAnsi="Cambria Math" w:cs="Cambria Math"/>
                </w:rPr>
                <m:t>G</m:t>
              </m:r>
            </m:oMath>
            <w:r>
              <w:t xml:space="preserve"> </w:t>
            </w:r>
            <w:r>
              <w:rPr>
                <w:rFonts w:hAnsi="Times New Roman"/>
              </w:rPr>
              <w:t>，上升高度为</w:t>
            </w:r>
            <m:oMath>
              <m:r>
                <w:rPr>
                  <w:rFonts w:ascii="Cambria Math" w:eastAsia="Cambria Math" w:hAnsi="Cambria Math" w:cs="Cambria Math"/>
                </w:rPr>
                <m:t>h</m:t>
              </m:r>
            </m:oMath>
            <w:r>
              <w:t xml:space="preserve"> </w:t>
            </w:r>
            <w:r>
              <w:rPr>
                <w:rFonts w:hAnsi="Times New Roman"/>
              </w:rPr>
              <w:t>，拉力为</w:t>
            </w:r>
            <m:oMath>
              <m:r>
                <w:rPr>
                  <w:rFonts w:ascii="Cambria Math" w:eastAsia="Cambria Math" w:hAnsi="Cambria Math" w:cs="Cambria Math"/>
                </w:rPr>
                <m:t>F</m:t>
              </m:r>
            </m:oMath>
            <w:r>
              <w:t xml:space="preserve"> </w:t>
            </w:r>
            <w:r>
              <w:rPr>
                <w:rFonts w:hAnsi="Times New Roman"/>
              </w:rPr>
              <w:t>，绳端移动距离为</w:t>
            </w:r>
            <m:oMath>
              <m:r>
                <w:rPr>
                  <w:rFonts w:ascii="Cambria Math" w:eastAsia="Cambria Math" w:hAnsi="Cambria Math" w:cs="Cambria Math"/>
                </w:rPr>
                <m:t>s</m:t>
              </m:r>
            </m:oMath>
            <w:r>
              <w:t xml:space="preserve"> </w:t>
            </w:r>
          </w:p>
        </w:tc>
        <w:tc>
          <w:tcPr>
            <w:tcW w:w="0" w:type="auto"/>
            <w:tcBorders>
              <w:top w:val="single" w:sz="1" w:space="0" w:color="666666"/>
              <w:left w:val="single" w:sz="1" w:space="0" w:color="666666"/>
              <w:bottom w:val="single" w:sz="1" w:space="0" w:color="666666"/>
              <w:right w:val="single" w:sz="1" w:space="0" w:color="666666"/>
            </w:tcBorders>
          </w:tcPr>
          <w:p w14:paraId="4B2FD246" w14:textId="77777777" w:rsidR="00625AE0" w:rsidRDefault="002F1124" w:rsidP="00686243">
            <m:oMath>
              <m:sSub>
                <m:sSubPr>
                  <m:ctrlPr>
                    <w:rPr>
                      <w:rFonts w:ascii="Cambria Math" w:eastAsia="Cambria Math" w:hAnsi="Cambria Math" w:cs="Cambria Math"/>
                    </w:rPr>
                  </m:ctrlPr>
                </m:sSubPr>
                <m:e>
                  <m:r>
                    <w:rPr>
                      <w:rFonts w:ascii="Cambria Math" w:eastAsia="Cambria Math" w:hAnsi="Cambria Math" w:cs="Cambria Math"/>
                    </w:rPr>
                    <m:t>W</m:t>
                  </m:r>
                </m:e>
                <m:sub>
                  <m:r>
                    <m:rPr>
                      <m:nor/>
                    </m:rPr>
                    <w:rPr>
                      <w:rFonts w:ascii="Cambria Math" w:eastAsia="Cambria Math" w:hAnsi="Cambria Math" w:cs="Cambria Math"/>
                    </w:rPr>
                    <m:t>有用</m:t>
                  </m:r>
                </m:sub>
              </m:sSub>
              <m:r>
                <m:rPr>
                  <m:sty m:val="p"/>
                </m:rPr>
                <w:rPr>
                  <w:rFonts w:ascii="Cambria Math" w:eastAsia="Cambria Math" w:hAnsi="Cambria Math" w:cs="Cambria Math"/>
                </w:rPr>
                <m:t>=</m:t>
              </m:r>
              <m:r>
                <w:rPr>
                  <w:rFonts w:ascii="Cambria Math" w:eastAsia="Cambria Math" w:hAnsi="Cambria Math" w:cs="Cambria Math"/>
                </w:rPr>
                <m:t>Gh</m:t>
              </m:r>
            </m:oMath>
            <w:r w:rsidR="00625AE0">
              <w:t xml:space="preserve"> </w:t>
            </w:r>
          </w:p>
        </w:tc>
        <w:tc>
          <w:tcPr>
            <w:tcW w:w="0" w:type="auto"/>
            <w:tcBorders>
              <w:top w:val="single" w:sz="1" w:space="0" w:color="666666"/>
              <w:left w:val="single" w:sz="1" w:space="0" w:color="666666"/>
              <w:bottom w:val="single" w:sz="1" w:space="0" w:color="666666"/>
              <w:right w:val="single" w:sz="1" w:space="0" w:color="666666"/>
            </w:tcBorders>
          </w:tcPr>
          <w:p w14:paraId="04A292F6" w14:textId="77777777" w:rsidR="00625AE0" w:rsidRDefault="002F1124" w:rsidP="00686243">
            <m:oMath>
              <m:sSub>
                <m:sSubPr>
                  <m:ctrlPr>
                    <w:rPr>
                      <w:rFonts w:ascii="Cambria Math" w:eastAsia="Cambria Math" w:hAnsi="Cambria Math" w:cs="Cambria Math"/>
                    </w:rPr>
                  </m:ctrlPr>
                </m:sSubPr>
                <m:e>
                  <m:r>
                    <w:rPr>
                      <w:rFonts w:ascii="Cambria Math" w:eastAsia="Cambria Math" w:hAnsi="Cambria Math" w:cs="Cambria Math"/>
                    </w:rPr>
                    <m:t>W</m:t>
                  </m:r>
                </m:e>
                <m:sub>
                  <m:r>
                    <m:rPr>
                      <m:nor/>
                    </m:rPr>
                    <w:rPr>
                      <w:rFonts w:ascii="Cambria Math" w:eastAsia="Cambria Math" w:hAnsi="Cambria Math" w:cs="Cambria Math"/>
                    </w:rPr>
                    <m:t>总</m:t>
                  </m:r>
                </m:sub>
              </m:sSub>
              <m:r>
                <m:rPr>
                  <m:sty m:val="p"/>
                </m:rPr>
                <w:rPr>
                  <w:rFonts w:ascii="Cambria Math" w:eastAsia="Cambria Math" w:hAnsi="Cambria Math" w:cs="Cambria Math"/>
                </w:rPr>
                <m:t>=</m:t>
              </m:r>
              <m:r>
                <w:rPr>
                  <w:rFonts w:ascii="Cambria Math" w:eastAsia="Cambria Math" w:hAnsi="Cambria Math" w:cs="Cambria Math"/>
                </w:rPr>
                <m:t>Fs</m:t>
              </m:r>
              <m:r>
                <m:rPr>
                  <m:sty m:val="p"/>
                </m:rPr>
                <w:rPr>
                  <w:rFonts w:ascii="Cambria Math" w:eastAsia="Cambria Math" w:hAnsi="Cambria Math" w:cs="Cambria Math"/>
                </w:rPr>
                <m:t>=</m:t>
              </m:r>
            </m:oMath>
            <w:r w:rsidR="00625AE0">
              <w:t xml:space="preserve"> </w:t>
            </w:r>
          </w:p>
          <w:p w14:paraId="6BEC9E70" w14:textId="77777777" w:rsidR="00625AE0" w:rsidRDefault="00625AE0" w:rsidP="00686243">
            <m:oMath>
              <m:r>
                <w:rPr>
                  <w:rFonts w:ascii="Cambria Math" w:eastAsia="Cambria Math" w:hAnsi="Cambria Math" w:cs="Cambria Math"/>
                </w:rPr>
                <m:t>F</m:t>
              </m:r>
              <m:r>
                <m:rPr>
                  <m:sty m:val="p"/>
                </m:rPr>
                <w:rPr>
                  <w:rFonts w:ascii="Cambria Math" w:eastAsia="Cambria Math" w:hAnsi="Cambria Math" w:cs="Cambria Math"/>
                </w:rPr>
                <m:t>⋅</m:t>
              </m:r>
              <m:r>
                <w:rPr>
                  <w:rFonts w:ascii="Cambria Math" w:eastAsia="Cambria Math" w:hAnsi="Cambria Math" w:cs="Cambria Math"/>
                </w:rPr>
                <m:t>2</m:t>
              </m:r>
              <m:r>
                <w:rPr>
                  <w:rFonts w:ascii="Cambria Math" w:eastAsia="Cambria Math" w:hAnsi="Cambria Math" w:cs="Cambria Math"/>
                </w:rPr>
                <m:t>h</m:t>
              </m:r>
            </m:oMath>
            <w:r>
              <w:t xml:space="preserve"> </w:t>
            </w:r>
          </w:p>
        </w:tc>
        <w:tc>
          <w:tcPr>
            <w:tcW w:w="0" w:type="auto"/>
            <w:tcBorders>
              <w:top w:val="single" w:sz="1" w:space="0" w:color="666666"/>
              <w:left w:val="single" w:sz="1" w:space="0" w:color="666666"/>
              <w:bottom w:val="single" w:sz="1" w:space="0" w:color="666666"/>
              <w:right w:val="single" w:sz="1" w:space="0" w:color="666666"/>
            </w:tcBorders>
          </w:tcPr>
          <w:p w14:paraId="6F871BEE" w14:textId="77777777" w:rsidR="00625AE0" w:rsidRDefault="00625AE0" w:rsidP="00686243">
            <m:oMath>
              <m:r>
                <w:rPr>
                  <w:rFonts w:ascii="Cambria Math" w:eastAsia="Cambria Math" w:hAnsi="Cambria Math" w:cs="Cambria Math"/>
                </w:rPr>
                <m:t>η</m:t>
              </m:r>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G</m:t>
                  </m:r>
                </m:num>
                <m:den>
                  <m:r>
                    <w:rPr>
                      <w:rFonts w:ascii="Cambria Math" w:eastAsia="Cambria Math" w:hAnsi="Cambria Math" w:cs="Cambria Math"/>
                    </w:rPr>
                    <m:t>2F</m:t>
                  </m:r>
                </m:den>
              </m:f>
              <m:r>
                <m:rPr>
                  <m:sty m:val="p"/>
                </m:rPr>
                <w:rPr>
                  <w:rFonts w:ascii="Cambria Math" w:eastAsia="Cambria Math" w:hAnsi="Cambria Math" w:cs="Cambria Math"/>
                </w:rPr>
                <m:t>×</m:t>
              </m:r>
              <m:r>
                <w:rPr>
                  <w:rFonts w:ascii="Cambria Math" w:eastAsia="Cambria Math" w:hAnsi="Cambria Math" w:cs="Cambria Math"/>
                </w:rPr>
                <m:t>100</m:t>
              </m:r>
              <m:r>
                <m:rPr>
                  <m:sty m:val="p"/>
                </m:rPr>
                <w:rPr>
                  <w:rFonts w:ascii="Cambria Math" w:eastAsia="Cambria Math" w:hAnsi="Cambria Math" w:cs="Cambria Math"/>
                </w:rPr>
                <m:t>%</m:t>
              </m:r>
            </m:oMath>
            <w:r>
              <w:t xml:space="preserve"> </w:t>
            </w:r>
          </w:p>
        </w:tc>
      </w:tr>
      <w:tr w:rsidR="00625AE0" w14:paraId="0848A0F8" w14:textId="77777777" w:rsidTr="00686243">
        <w:trPr>
          <w:jc w:val="center"/>
        </w:trPr>
        <w:tc>
          <w:tcPr>
            <w:tcW w:w="0" w:type="auto"/>
            <w:tcBorders>
              <w:top w:val="single" w:sz="1" w:space="0" w:color="666666"/>
              <w:left w:val="single" w:sz="1" w:space="0" w:color="666666"/>
              <w:bottom w:val="single" w:sz="1" w:space="0" w:color="666666"/>
              <w:right w:val="single" w:sz="1" w:space="0" w:color="666666"/>
            </w:tcBorders>
          </w:tcPr>
          <w:p w14:paraId="2921CB5F" w14:textId="77777777" w:rsidR="00625AE0" w:rsidRDefault="00625AE0" w:rsidP="00686243">
            <w:pPr>
              <w:jc w:val="center"/>
            </w:pPr>
            <w:r>
              <w:rPr>
                <w:noProof/>
              </w:rPr>
              <w:drawing>
                <wp:inline distT="0" distB="0" distL="0" distR="0" wp14:anchorId="3EA85C7B" wp14:editId="5BF0B246">
                  <wp:extent cx="1795463" cy="638937"/>
                  <wp:effectExtent l="0" t="0" r="0" b="0"/>
                  <wp:docPr id="409" name="图片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64"/>
                          <a:srcRect/>
                          <a:stretch>
                            <a:fillRect/>
                          </a:stretch>
                        </pic:blipFill>
                        <pic:spPr bwMode="auto">
                          <a:xfrm>
                            <a:off x="0" y="0"/>
                            <a:ext cx="1795463" cy="638937"/>
                          </a:xfrm>
                          <a:prstGeom prst="rect">
                            <a:avLst/>
                          </a:prstGeom>
                        </pic:spPr>
                      </pic:pic>
                    </a:graphicData>
                  </a:graphic>
                </wp:inline>
              </w:drawing>
            </w:r>
          </w:p>
          <w:p w14:paraId="1083B669" w14:textId="77777777" w:rsidR="00625AE0" w:rsidRDefault="00625AE0" w:rsidP="00686243">
            <w:r>
              <w:rPr>
                <w:rFonts w:hAnsi="Times New Roman"/>
              </w:rPr>
              <w:t>物重为</w:t>
            </w:r>
            <m:oMath>
              <m:r>
                <w:rPr>
                  <w:rFonts w:ascii="Cambria Math" w:eastAsia="Cambria Math" w:hAnsi="Cambria Math" w:cs="Cambria Math"/>
                </w:rPr>
                <m:t>G</m:t>
              </m:r>
            </m:oMath>
            <w:r>
              <w:t xml:space="preserve"> </w:t>
            </w:r>
            <w:r>
              <w:rPr>
                <w:rFonts w:hAnsi="Times New Roman"/>
              </w:rPr>
              <w:t>，摩擦力为</w:t>
            </w:r>
            <m:oMath>
              <m:r>
                <w:rPr>
                  <w:rFonts w:ascii="Cambria Math" w:eastAsia="Cambria Math" w:hAnsi="Cambria Math" w:cs="Cambria Math"/>
                </w:rPr>
                <m:t>f</m:t>
              </m:r>
            </m:oMath>
            <w:r>
              <w:t xml:space="preserve"> </w:t>
            </w:r>
            <w:r>
              <w:rPr>
                <w:rFonts w:hAnsi="Times New Roman"/>
              </w:rPr>
              <w:t>，物体移动距离为</w:t>
            </w:r>
            <m:oMath>
              <m:sSub>
                <m:sSubPr>
                  <m:ctrlPr>
                    <w:rPr>
                      <w:rFonts w:ascii="Cambria Math" w:eastAsia="Cambria Math" w:hAnsi="Cambria Math" w:cs="Cambria Math"/>
                    </w:rPr>
                  </m:ctrlPr>
                </m:sSubPr>
                <m:e>
                  <m:r>
                    <w:rPr>
                      <w:rFonts w:ascii="Cambria Math" w:eastAsia="Cambria Math" w:hAnsi="Cambria Math" w:cs="Cambria Math"/>
                    </w:rPr>
                    <m:t>s</m:t>
                  </m:r>
                </m:e>
                <m:sub>
                  <m:r>
                    <m:rPr>
                      <m:nor/>
                    </m:rPr>
                    <w:rPr>
                      <w:rFonts w:ascii="Cambria Math" w:eastAsia="Cambria Math" w:hAnsi="Cambria Math" w:cs="Cambria Math"/>
                    </w:rPr>
                    <m:t>物</m:t>
                  </m:r>
                </m:sub>
              </m:sSub>
            </m:oMath>
            <w:r>
              <w:t xml:space="preserve"> </w:t>
            </w:r>
            <w:r>
              <w:rPr>
                <w:rFonts w:hAnsi="Times New Roman"/>
              </w:rPr>
              <w:t>，拉力为</w:t>
            </w:r>
            <m:oMath>
              <m:r>
                <w:rPr>
                  <w:rFonts w:ascii="Cambria Math" w:eastAsia="Cambria Math" w:hAnsi="Cambria Math" w:cs="Cambria Math"/>
                </w:rPr>
                <m:t>F</m:t>
              </m:r>
            </m:oMath>
            <w:r>
              <w:t xml:space="preserve"> </w:t>
            </w:r>
            <w:r>
              <w:rPr>
                <w:rFonts w:hAnsi="Times New Roman"/>
              </w:rPr>
              <w:t>，绳端移动距离为</w:t>
            </w:r>
            <m:oMath>
              <m:r>
                <w:rPr>
                  <w:rFonts w:ascii="Cambria Math" w:eastAsia="Cambria Math" w:hAnsi="Cambria Math" w:cs="Cambria Math"/>
                </w:rPr>
                <m:t>s</m:t>
              </m:r>
            </m:oMath>
            <w:r>
              <w:t xml:space="preserve"> </w:t>
            </w:r>
          </w:p>
        </w:tc>
        <w:tc>
          <w:tcPr>
            <w:tcW w:w="0" w:type="auto"/>
            <w:tcBorders>
              <w:top w:val="single" w:sz="1" w:space="0" w:color="666666"/>
              <w:left w:val="single" w:sz="1" w:space="0" w:color="666666"/>
              <w:bottom w:val="single" w:sz="1" w:space="0" w:color="666666"/>
              <w:right w:val="single" w:sz="1" w:space="0" w:color="666666"/>
            </w:tcBorders>
          </w:tcPr>
          <w:p w14:paraId="27F984C8" w14:textId="77777777" w:rsidR="00625AE0" w:rsidRDefault="002F1124" w:rsidP="00686243">
            <m:oMath>
              <m:sSub>
                <m:sSubPr>
                  <m:ctrlPr>
                    <w:rPr>
                      <w:rFonts w:ascii="Cambria Math" w:eastAsia="Cambria Math" w:hAnsi="Cambria Math" w:cs="Cambria Math"/>
                    </w:rPr>
                  </m:ctrlPr>
                </m:sSubPr>
                <m:e>
                  <m:r>
                    <w:rPr>
                      <w:rFonts w:ascii="Cambria Math" w:eastAsia="Cambria Math" w:hAnsi="Cambria Math" w:cs="Cambria Math"/>
                    </w:rPr>
                    <m:t>W</m:t>
                  </m:r>
                </m:e>
                <m:sub>
                  <m:r>
                    <m:rPr>
                      <m:nor/>
                    </m:rPr>
                    <w:rPr>
                      <w:rFonts w:ascii="Cambria Math" w:eastAsia="Cambria Math" w:hAnsi="Cambria Math" w:cs="Cambria Math"/>
                    </w:rPr>
                    <m:t>有用</m:t>
                  </m:r>
                </m:sub>
              </m:sSub>
              <m:r>
                <m:rPr>
                  <m:sty m:val="p"/>
                </m:rPr>
                <w:rPr>
                  <w:rFonts w:ascii="Cambria Math" w:eastAsia="Cambria Math" w:hAnsi="Cambria Math" w:cs="Cambria Math"/>
                </w:rPr>
                <m:t>=</m:t>
              </m:r>
              <m:r>
                <w:rPr>
                  <w:rFonts w:ascii="Cambria Math" w:eastAsia="Cambria Math" w:hAnsi="Cambria Math" w:cs="Cambria Math"/>
                </w:rPr>
                <m:t>f</m:t>
              </m:r>
              <m:sSub>
                <m:sSubPr>
                  <m:ctrlPr>
                    <w:rPr>
                      <w:rFonts w:ascii="Cambria Math" w:eastAsia="Cambria Math" w:hAnsi="Cambria Math" w:cs="Cambria Math"/>
                    </w:rPr>
                  </m:ctrlPr>
                </m:sSubPr>
                <m:e>
                  <m:r>
                    <w:rPr>
                      <w:rFonts w:ascii="Cambria Math" w:eastAsia="Cambria Math" w:hAnsi="Cambria Math" w:cs="Cambria Math"/>
                    </w:rPr>
                    <m:t>s</m:t>
                  </m:r>
                </m:e>
                <m:sub>
                  <m:r>
                    <m:rPr>
                      <m:nor/>
                    </m:rPr>
                    <w:rPr>
                      <w:rFonts w:ascii="Cambria Math" w:eastAsia="Cambria Math" w:hAnsi="Cambria Math" w:cs="Cambria Math"/>
                    </w:rPr>
                    <m:t>物</m:t>
                  </m:r>
                </m:sub>
              </m:sSub>
            </m:oMath>
            <w:r w:rsidR="00625AE0">
              <w:t xml:space="preserve"> </w:t>
            </w:r>
          </w:p>
        </w:tc>
        <w:tc>
          <w:tcPr>
            <w:tcW w:w="0" w:type="auto"/>
            <w:tcBorders>
              <w:top w:val="single" w:sz="1" w:space="0" w:color="666666"/>
              <w:left w:val="single" w:sz="1" w:space="0" w:color="666666"/>
              <w:bottom w:val="single" w:sz="1" w:space="0" w:color="666666"/>
              <w:right w:val="single" w:sz="1" w:space="0" w:color="666666"/>
            </w:tcBorders>
          </w:tcPr>
          <w:p w14:paraId="2A67ADB2" w14:textId="77777777" w:rsidR="00625AE0" w:rsidRDefault="002F1124" w:rsidP="00686243">
            <m:oMath>
              <m:sSub>
                <m:sSubPr>
                  <m:ctrlPr>
                    <w:rPr>
                      <w:rFonts w:ascii="Cambria Math" w:eastAsia="Cambria Math" w:hAnsi="Cambria Math" w:cs="Cambria Math"/>
                    </w:rPr>
                  </m:ctrlPr>
                </m:sSubPr>
                <m:e>
                  <m:r>
                    <w:rPr>
                      <w:rFonts w:ascii="Cambria Math" w:eastAsia="Cambria Math" w:hAnsi="Cambria Math" w:cs="Cambria Math"/>
                    </w:rPr>
                    <m:t>W</m:t>
                  </m:r>
                </m:e>
                <m:sub>
                  <m:r>
                    <m:rPr>
                      <m:nor/>
                    </m:rPr>
                    <w:rPr>
                      <w:rFonts w:ascii="Cambria Math" w:eastAsia="Cambria Math" w:hAnsi="Cambria Math" w:cs="Cambria Math"/>
                    </w:rPr>
                    <m:t>总</m:t>
                  </m:r>
                </m:sub>
              </m:sSub>
              <m:r>
                <m:rPr>
                  <m:sty m:val="p"/>
                </m:rPr>
                <w:rPr>
                  <w:rFonts w:ascii="Cambria Math" w:eastAsia="Cambria Math" w:hAnsi="Cambria Math" w:cs="Cambria Math"/>
                </w:rPr>
                <m:t>=</m:t>
              </m:r>
              <m:r>
                <w:rPr>
                  <w:rFonts w:ascii="Cambria Math" w:eastAsia="Cambria Math" w:hAnsi="Cambria Math" w:cs="Cambria Math"/>
                </w:rPr>
                <m:t>Fs</m:t>
              </m:r>
              <m:r>
                <m:rPr>
                  <m:sty m:val="p"/>
                </m:rPr>
                <w:rPr>
                  <w:rFonts w:ascii="Cambria Math" w:eastAsia="Cambria Math" w:hAnsi="Cambria Math" w:cs="Cambria Math"/>
                </w:rPr>
                <m:t>=</m:t>
              </m:r>
            </m:oMath>
            <w:r w:rsidR="00625AE0">
              <w:t xml:space="preserve"> </w:t>
            </w:r>
          </w:p>
          <w:p w14:paraId="667F529D" w14:textId="77777777" w:rsidR="00625AE0" w:rsidRDefault="00625AE0" w:rsidP="00686243">
            <m:oMath>
              <m:r>
                <w:rPr>
                  <w:rFonts w:ascii="Cambria Math" w:eastAsia="Cambria Math" w:hAnsi="Cambria Math" w:cs="Cambria Math"/>
                </w:rPr>
                <m:t>F</m:t>
              </m:r>
              <m:r>
                <m:rPr>
                  <m:sty m:val="p"/>
                </m:rPr>
                <w:rPr>
                  <w:rFonts w:ascii="Cambria Math" w:eastAsia="Cambria Math" w:hAnsi="Cambria Math" w:cs="Cambria Math"/>
                </w:rPr>
                <m:t>⋅</m:t>
              </m:r>
              <m:r>
                <w:rPr>
                  <w:rFonts w:ascii="Cambria Math" w:eastAsia="Cambria Math" w:hAnsi="Cambria Math" w:cs="Cambria Math"/>
                </w:rPr>
                <m:t>2</m:t>
              </m:r>
              <m:sSub>
                <m:sSubPr>
                  <m:ctrlPr>
                    <w:rPr>
                      <w:rFonts w:ascii="Cambria Math" w:eastAsia="Cambria Math" w:hAnsi="Cambria Math" w:cs="Cambria Math"/>
                    </w:rPr>
                  </m:ctrlPr>
                </m:sSubPr>
                <m:e>
                  <m:r>
                    <w:rPr>
                      <w:rFonts w:ascii="Cambria Math" w:eastAsia="Cambria Math" w:hAnsi="Cambria Math" w:cs="Cambria Math"/>
                    </w:rPr>
                    <m:t>s</m:t>
                  </m:r>
                </m:e>
                <m:sub>
                  <m:r>
                    <m:rPr>
                      <m:nor/>
                    </m:rPr>
                    <w:rPr>
                      <w:rFonts w:ascii="Cambria Math" w:eastAsia="Cambria Math" w:hAnsi="Cambria Math" w:cs="Cambria Math"/>
                    </w:rPr>
                    <m:t>物</m:t>
                  </m:r>
                </m:sub>
              </m:sSub>
            </m:oMath>
            <w:r>
              <w:t xml:space="preserve"> </w:t>
            </w:r>
          </w:p>
        </w:tc>
        <w:tc>
          <w:tcPr>
            <w:tcW w:w="0" w:type="auto"/>
            <w:tcBorders>
              <w:top w:val="single" w:sz="1" w:space="0" w:color="666666"/>
              <w:left w:val="single" w:sz="1" w:space="0" w:color="666666"/>
              <w:bottom w:val="single" w:sz="1" w:space="0" w:color="666666"/>
              <w:right w:val="single" w:sz="1" w:space="0" w:color="666666"/>
            </w:tcBorders>
          </w:tcPr>
          <w:p w14:paraId="3D913FC8" w14:textId="77777777" w:rsidR="00625AE0" w:rsidRDefault="00625AE0" w:rsidP="00686243">
            <m:oMath>
              <m:r>
                <w:rPr>
                  <w:rFonts w:ascii="Cambria Math" w:eastAsia="Cambria Math" w:hAnsi="Cambria Math" w:cs="Cambria Math"/>
                </w:rPr>
                <m:t>η</m:t>
              </m:r>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f</m:t>
                  </m:r>
                </m:num>
                <m:den>
                  <m:r>
                    <w:rPr>
                      <w:rFonts w:ascii="Cambria Math" w:eastAsia="Cambria Math" w:hAnsi="Cambria Math" w:cs="Cambria Math"/>
                    </w:rPr>
                    <m:t>2F</m:t>
                  </m:r>
                </m:den>
              </m:f>
              <m:r>
                <m:rPr>
                  <m:sty m:val="p"/>
                </m:rPr>
                <w:rPr>
                  <w:rFonts w:ascii="Cambria Math" w:eastAsia="Cambria Math" w:hAnsi="Cambria Math" w:cs="Cambria Math"/>
                </w:rPr>
                <m:t>×</m:t>
              </m:r>
              <m:r>
                <w:rPr>
                  <w:rFonts w:ascii="Cambria Math" w:eastAsia="Cambria Math" w:hAnsi="Cambria Math" w:cs="Cambria Math"/>
                </w:rPr>
                <m:t>100</m:t>
              </m:r>
              <m:r>
                <m:rPr>
                  <m:sty m:val="p"/>
                </m:rPr>
                <w:rPr>
                  <w:rFonts w:ascii="Cambria Math" w:eastAsia="Cambria Math" w:hAnsi="Cambria Math" w:cs="Cambria Math"/>
                </w:rPr>
                <m:t>%</m:t>
              </m:r>
            </m:oMath>
            <w:r>
              <w:t xml:space="preserve"> </w:t>
            </w:r>
          </w:p>
        </w:tc>
      </w:tr>
      <w:tr w:rsidR="00625AE0" w14:paraId="51294753" w14:textId="77777777" w:rsidTr="00686243">
        <w:trPr>
          <w:jc w:val="center"/>
        </w:trPr>
        <w:tc>
          <w:tcPr>
            <w:tcW w:w="0" w:type="auto"/>
            <w:tcBorders>
              <w:top w:val="single" w:sz="1" w:space="0" w:color="666666"/>
              <w:left w:val="single" w:sz="1" w:space="0" w:color="666666"/>
              <w:bottom w:val="single" w:sz="1" w:space="0" w:color="666666"/>
              <w:right w:val="single" w:sz="1" w:space="0" w:color="666666"/>
            </w:tcBorders>
          </w:tcPr>
          <w:p w14:paraId="6553FE3E" w14:textId="77777777" w:rsidR="00625AE0" w:rsidRDefault="00625AE0" w:rsidP="00686243">
            <w:pPr>
              <w:jc w:val="center"/>
            </w:pPr>
            <w:r>
              <w:rPr>
                <w:noProof/>
              </w:rPr>
              <w:drawing>
                <wp:inline distT="0" distB="0" distL="0" distR="0" wp14:anchorId="3BF40E3B" wp14:editId="1CD2CF5E">
                  <wp:extent cx="1864805" cy="965835"/>
                  <wp:effectExtent l="0" t="0" r="0" b="0"/>
                  <wp:docPr id="410" name="图片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65"/>
                          <a:srcRect/>
                          <a:stretch>
                            <a:fillRect/>
                          </a:stretch>
                        </pic:blipFill>
                        <pic:spPr bwMode="auto">
                          <a:xfrm>
                            <a:off x="0" y="0"/>
                            <a:ext cx="1864805" cy="965835"/>
                          </a:xfrm>
                          <a:prstGeom prst="rect">
                            <a:avLst/>
                          </a:prstGeom>
                        </pic:spPr>
                      </pic:pic>
                    </a:graphicData>
                  </a:graphic>
                </wp:inline>
              </w:drawing>
            </w:r>
          </w:p>
          <w:p w14:paraId="624D7A8C" w14:textId="77777777" w:rsidR="00625AE0" w:rsidRDefault="00625AE0" w:rsidP="00686243">
            <w:r>
              <w:rPr>
                <w:rFonts w:hAnsi="Times New Roman"/>
              </w:rPr>
              <w:t>物重为</w:t>
            </w:r>
            <m:oMath>
              <m:r>
                <w:rPr>
                  <w:rFonts w:ascii="Cambria Math" w:eastAsia="Cambria Math" w:hAnsi="Cambria Math" w:cs="Cambria Math"/>
                </w:rPr>
                <m:t>G</m:t>
              </m:r>
            </m:oMath>
            <w:r>
              <w:t xml:space="preserve"> </w:t>
            </w:r>
            <w:r>
              <w:rPr>
                <w:rFonts w:hAnsi="Times New Roman"/>
              </w:rPr>
              <w:t>，斜面高度为</w:t>
            </w:r>
            <m:oMath>
              <m:r>
                <w:rPr>
                  <w:rFonts w:ascii="Cambria Math" w:eastAsia="Cambria Math" w:hAnsi="Cambria Math" w:cs="Cambria Math"/>
                </w:rPr>
                <m:t>h</m:t>
              </m:r>
            </m:oMath>
            <w:r>
              <w:t xml:space="preserve"> </w:t>
            </w:r>
            <w:r>
              <w:rPr>
                <w:rFonts w:hAnsi="Times New Roman"/>
              </w:rPr>
              <w:t>，斜面长度为</w:t>
            </w:r>
            <m:oMath>
              <m:r>
                <w:rPr>
                  <w:rFonts w:ascii="Cambria Math" w:eastAsia="Cambria Math" w:hAnsi="Cambria Math" w:cs="Cambria Math"/>
                </w:rPr>
                <m:t>s</m:t>
              </m:r>
            </m:oMath>
            <w:r>
              <w:t xml:space="preserve"> </w:t>
            </w:r>
            <w:r>
              <w:rPr>
                <w:rFonts w:hAnsi="Times New Roman"/>
              </w:rPr>
              <w:t>，拉力为</w:t>
            </w:r>
            <m:oMath>
              <m:r>
                <w:rPr>
                  <w:rFonts w:ascii="Cambria Math" w:eastAsia="Cambria Math" w:hAnsi="Cambria Math" w:cs="Cambria Math"/>
                </w:rPr>
                <m:t>F</m:t>
              </m:r>
            </m:oMath>
            <w:r>
              <w:t xml:space="preserve"> </w:t>
            </w:r>
          </w:p>
        </w:tc>
        <w:tc>
          <w:tcPr>
            <w:tcW w:w="0" w:type="auto"/>
            <w:tcBorders>
              <w:top w:val="single" w:sz="1" w:space="0" w:color="666666"/>
              <w:left w:val="single" w:sz="1" w:space="0" w:color="666666"/>
              <w:bottom w:val="single" w:sz="1" w:space="0" w:color="666666"/>
              <w:right w:val="single" w:sz="1" w:space="0" w:color="666666"/>
            </w:tcBorders>
          </w:tcPr>
          <w:p w14:paraId="51632786" w14:textId="77777777" w:rsidR="00625AE0" w:rsidRDefault="002F1124" w:rsidP="00686243">
            <m:oMath>
              <m:sSub>
                <m:sSubPr>
                  <m:ctrlPr>
                    <w:rPr>
                      <w:rFonts w:ascii="Cambria Math" w:eastAsia="Cambria Math" w:hAnsi="Cambria Math" w:cs="Cambria Math"/>
                    </w:rPr>
                  </m:ctrlPr>
                </m:sSubPr>
                <m:e>
                  <m:r>
                    <w:rPr>
                      <w:rFonts w:ascii="Cambria Math" w:eastAsia="Cambria Math" w:hAnsi="Cambria Math" w:cs="Cambria Math"/>
                    </w:rPr>
                    <m:t>W</m:t>
                  </m:r>
                </m:e>
                <m:sub>
                  <m:r>
                    <m:rPr>
                      <m:nor/>
                    </m:rPr>
                    <w:rPr>
                      <w:rFonts w:ascii="Cambria Math" w:eastAsia="Cambria Math" w:hAnsi="Cambria Math" w:cs="Cambria Math"/>
                    </w:rPr>
                    <m:t>有用</m:t>
                  </m:r>
                </m:sub>
              </m:sSub>
              <m:r>
                <m:rPr>
                  <m:sty m:val="p"/>
                </m:rPr>
                <w:rPr>
                  <w:rFonts w:ascii="Cambria Math" w:eastAsia="Cambria Math" w:hAnsi="Cambria Math" w:cs="Cambria Math"/>
                </w:rPr>
                <m:t>=</m:t>
              </m:r>
              <m:r>
                <w:rPr>
                  <w:rFonts w:ascii="Cambria Math" w:eastAsia="Cambria Math" w:hAnsi="Cambria Math" w:cs="Cambria Math"/>
                </w:rPr>
                <m:t>Gh</m:t>
              </m:r>
            </m:oMath>
            <w:r w:rsidR="00625AE0">
              <w:t xml:space="preserve"> </w:t>
            </w:r>
          </w:p>
        </w:tc>
        <w:tc>
          <w:tcPr>
            <w:tcW w:w="0" w:type="auto"/>
            <w:tcBorders>
              <w:top w:val="single" w:sz="1" w:space="0" w:color="666666"/>
              <w:left w:val="single" w:sz="1" w:space="0" w:color="666666"/>
              <w:bottom w:val="single" w:sz="1" w:space="0" w:color="666666"/>
              <w:right w:val="single" w:sz="1" w:space="0" w:color="666666"/>
            </w:tcBorders>
          </w:tcPr>
          <w:p w14:paraId="63F01146" w14:textId="77777777" w:rsidR="00625AE0" w:rsidRDefault="002F1124" w:rsidP="00686243">
            <m:oMath>
              <m:sSub>
                <m:sSubPr>
                  <m:ctrlPr>
                    <w:rPr>
                      <w:rFonts w:ascii="Cambria Math" w:eastAsia="Cambria Math" w:hAnsi="Cambria Math" w:cs="Cambria Math"/>
                    </w:rPr>
                  </m:ctrlPr>
                </m:sSubPr>
                <m:e>
                  <m:r>
                    <w:rPr>
                      <w:rFonts w:ascii="Cambria Math" w:eastAsia="Cambria Math" w:hAnsi="Cambria Math" w:cs="Cambria Math"/>
                    </w:rPr>
                    <m:t>W</m:t>
                  </m:r>
                </m:e>
                <m:sub>
                  <m:r>
                    <m:rPr>
                      <m:nor/>
                    </m:rPr>
                    <w:rPr>
                      <w:rFonts w:ascii="Cambria Math" w:eastAsia="Cambria Math" w:hAnsi="Cambria Math" w:cs="Cambria Math"/>
                    </w:rPr>
                    <m:t>总</m:t>
                  </m:r>
                </m:sub>
              </m:sSub>
              <m:r>
                <m:rPr>
                  <m:sty m:val="p"/>
                </m:rPr>
                <w:rPr>
                  <w:rFonts w:ascii="Cambria Math" w:eastAsia="Cambria Math" w:hAnsi="Cambria Math" w:cs="Cambria Math"/>
                </w:rPr>
                <m:t>=</m:t>
              </m:r>
              <m:r>
                <w:rPr>
                  <w:rFonts w:ascii="Cambria Math" w:eastAsia="Cambria Math" w:hAnsi="Cambria Math" w:cs="Cambria Math"/>
                </w:rPr>
                <m:t>Fs</m:t>
              </m:r>
            </m:oMath>
            <w:r w:rsidR="00625AE0">
              <w:t xml:space="preserve"> </w:t>
            </w:r>
          </w:p>
        </w:tc>
        <w:tc>
          <w:tcPr>
            <w:tcW w:w="0" w:type="auto"/>
            <w:tcBorders>
              <w:top w:val="single" w:sz="1" w:space="0" w:color="666666"/>
              <w:left w:val="single" w:sz="1" w:space="0" w:color="666666"/>
              <w:bottom w:val="single" w:sz="1" w:space="0" w:color="666666"/>
              <w:right w:val="single" w:sz="1" w:space="0" w:color="666666"/>
            </w:tcBorders>
          </w:tcPr>
          <w:p w14:paraId="0BD3A338" w14:textId="77777777" w:rsidR="00625AE0" w:rsidRDefault="00625AE0" w:rsidP="00686243">
            <m:oMath>
              <m:r>
                <w:rPr>
                  <w:rFonts w:ascii="Cambria Math" w:eastAsia="Cambria Math" w:hAnsi="Cambria Math" w:cs="Cambria Math"/>
                </w:rPr>
                <m:t>η</m:t>
              </m:r>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Gh</m:t>
                  </m:r>
                </m:num>
                <m:den>
                  <m:r>
                    <w:rPr>
                      <w:rFonts w:ascii="Cambria Math" w:eastAsia="Cambria Math" w:hAnsi="Cambria Math" w:cs="Cambria Math"/>
                    </w:rPr>
                    <m:t>Fs</m:t>
                  </m:r>
                </m:den>
              </m:f>
              <m:r>
                <m:rPr>
                  <m:sty m:val="p"/>
                </m:rPr>
                <w:rPr>
                  <w:rFonts w:ascii="Cambria Math" w:eastAsia="Cambria Math" w:hAnsi="Cambria Math" w:cs="Cambria Math"/>
                </w:rPr>
                <m:t>×</m:t>
              </m:r>
              <m:r>
                <w:rPr>
                  <w:rFonts w:ascii="Cambria Math" w:eastAsia="Cambria Math" w:hAnsi="Cambria Math" w:cs="Cambria Math"/>
                </w:rPr>
                <m:t>100</m:t>
              </m:r>
              <m:r>
                <m:rPr>
                  <m:sty m:val="p"/>
                </m:rPr>
                <w:rPr>
                  <w:rFonts w:ascii="Cambria Math" w:eastAsia="Cambria Math" w:hAnsi="Cambria Math" w:cs="Cambria Math"/>
                </w:rPr>
                <m:t>%</m:t>
              </m:r>
            </m:oMath>
            <w:r>
              <w:t xml:space="preserve"> </w:t>
            </w:r>
          </w:p>
        </w:tc>
      </w:tr>
    </w:tbl>
    <w:p w14:paraId="00B200D9" w14:textId="77777777" w:rsidR="009C51DC" w:rsidRDefault="009C51DC" w:rsidP="00625AE0">
      <w:pPr>
        <w:pStyle w:val="4"/>
      </w:pPr>
    </w:p>
    <w:p w14:paraId="47D72DF8" w14:textId="77777777" w:rsidR="009C51DC" w:rsidRDefault="009C51DC" w:rsidP="00625AE0">
      <w:pPr>
        <w:pStyle w:val="4"/>
      </w:pPr>
    </w:p>
    <w:p w14:paraId="37A22CE5" w14:textId="77777777" w:rsidR="00625AE0" w:rsidRDefault="00625AE0" w:rsidP="00625AE0">
      <w:pPr>
        <w:pStyle w:val="4"/>
      </w:pPr>
      <w:r>
        <w:lastRenderedPageBreak/>
        <w:t>重点</w:t>
      </w:r>
      <w:r>
        <w:t xml:space="preserve">3 </w:t>
      </w:r>
      <w:r>
        <w:t>测量滑轮组的机械效率</w:t>
      </w:r>
    </w:p>
    <w:p w14:paraId="63A11CB0" w14:textId="77777777" w:rsidR="00625AE0" w:rsidRDefault="00625AE0" w:rsidP="00625AE0">
      <w:pPr>
        <w:ind w:firstLine="440"/>
      </w:pPr>
      <w:r>
        <w:t>1.</w:t>
      </w:r>
      <w:r>
        <w:t>实验装置（如图</w:t>
      </w:r>
      <w:r>
        <w:t>1-15-4</w:t>
      </w:r>
      <w:r>
        <w:t>）</w:t>
      </w:r>
    </w:p>
    <w:p w14:paraId="36D6816D" w14:textId="77777777" w:rsidR="00625AE0" w:rsidRDefault="00625AE0" w:rsidP="00625AE0">
      <w:pPr>
        <w:jc w:val="center"/>
      </w:pPr>
      <w:r>
        <w:rPr>
          <w:noProof/>
        </w:rPr>
        <w:drawing>
          <wp:anchor distT="0" distB="0" distL="0" distR="0" simplePos="0" relativeHeight="252145152" behindDoc="0" locked="0" layoutInCell="1" allowOverlap="0" wp14:anchorId="5E6A0C22" wp14:editId="25605D07">
            <wp:simplePos x="0" y="0"/>
            <wp:positionH relativeFrom="margin">
              <wp:align>center</wp:align>
            </wp:positionH>
            <wp:positionV relativeFrom="line">
              <wp:posOffset>0</wp:posOffset>
            </wp:positionV>
            <wp:extent cx="581025" cy="1942495"/>
            <wp:effectExtent l="0" t="0" r="0" b="0"/>
            <wp:wrapTopAndBottom distT="0" distB="0"/>
            <wp:docPr id="411" name="图片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66"/>
                    <a:srcRect/>
                    <a:stretch>
                      <a:fillRect/>
                    </a:stretch>
                  </pic:blipFill>
                  <pic:spPr bwMode="auto">
                    <a:xfrm>
                      <a:off x="0" y="0"/>
                      <a:ext cx="581025" cy="1942495"/>
                    </a:xfrm>
                    <a:prstGeom prst="rect">
                      <a:avLst/>
                    </a:prstGeom>
                  </pic:spPr>
                </pic:pic>
              </a:graphicData>
            </a:graphic>
          </wp:anchor>
        </w:drawing>
      </w:r>
    </w:p>
    <w:p w14:paraId="5E30053E" w14:textId="77777777" w:rsidR="00625AE0" w:rsidRDefault="00625AE0" w:rsidP="00625AE0">
      <w:pPr>
        <w:jc w:val="center"/>
      </w:pPr>
      <w:r>
        <w:t>图</w:t>
      </w:r>
      <w:r>
        <w:t>1-15-4</w:t>
      </w:r>
    </w:p>
    <w:p w14:paraId="734602C6" w14:textId="77777777" w:rsidR="00625AE0" w:rsidRDefault="00625AE0" w:rsidP="00625AE0"/>
    <w:p w14:paraId="5FE54B4E" w14:textId="77777777" w:rsidR="00625AE0" w:rsidRDefault="00625AE0" w:rsidP="00625AE0">
      <w:pPr>
        <w:ind w:firstLine="440"/>
      </w:pPr>
      <w:r>
        <w:t>2.</w:t>
      </w:r>
      <w:r>
        <w:t>实验用到的测量仪器：弹簧测力计、刻度尺。</w:t>
      </w:r>
    </w:p>
    <w:p w14:paraId="7A86E665" w14:textId="77777777" w:rsidR="00625AE0" w:rsidRDefault="00625AE0" w:rsidP="00625AE0">
      <w:pPr>
        <w:ind w:firstLine="440"/>
      </w:pPr>
      <w:r>
        <w:t>3.</w:t>
      </w:r>
      <w:r>
        <w:t>拉动弹簧测力计的要求：竖直向上匀速拉动，保证拉力的大小等于弹簧测力计的示数。</w:t>
      </w:r>
    </w:p>
    <w:p w14:paraId="2441A296" w14:textId="77777777" w:rsidR="00625AE0" w:rsidRDefault="00625AE0" w:rsidP="00625AE0">
      <w:pPr>
        <w:ind w:firstLine="440"/>
      </w:pPr>
      <w:r>
        <w:t>4.</w:t>
      </w:r>
      <w:r>
        <w:t>绳子</w:t>
      </w:r>
      <w:proofErr w:type="gramStart"/>
      <w:r>
        <w:t>自由端</w:t>
      </w:r>
      <w:proofErr w:type="gramEnd"/>
      <w:r>
        <w:t>移动的距离</w:t>
      </w:r>
      <m:oMath>
        <m:r>
          <w:rPr>
            <w:rFonts w:ascii="Cambria Math" w:eastAsia="Cambria Math" w:hAnsi="Cambria Math" w:cs="Cambria Math"/>
          </w:rPr>
          <m:t>s</m:t>
        </m:r>
      </m:oMath>
      <w:r>
        <w:t xml:space="preserve"> </w:t>
      </w:r>
      <w:r>
        <w:t>和物体上升高度</w:t>
      </w:r>
      <m:oMath>
        <m:r>
          <w:rPr>
            <w:rFonts w:ascii="Cambria Math" w:eastAsia="Cambria Math" w:hAnsi="Cambria Math" w:cs="Cambria Math"/>
          </w:rPr>
          <m:t>h</m:t>
        </m:r>
      </m:oMath>
      <w:r>
        <w:t xml:space="preserve"> </w:t>
      </w:r>
      <w:r>
        <w:t>的关系：</w:t>
      </w:r>
      <m:oMath>
        <m:r>
          <w:rPr>
            <w:rFonts w:ascii="Cambria Math" w:eastAsia="Cambria Math" w:hAnsi="Cambria Math" w:cs="Cambria Math"/>
          </w:rPr>
          <m:t>s</m:t>
        </m:r>
        <m:r>
          <m:rPr>
            <m:sty m:val="p"/>
          </m:rPr>
          <w:rPr>
            <w:rFonts w:ascii="Cambria Math" w:eastAsia="Cambria Math" w:hAnsi="Cambria Math" w:cs="Cambria Math"/>
          </w:rPr>
          <m:t>=</m:t>
        </m:r>
        <m:r>
          <w:rPr>
            <w:rFonts w:ascii="Cambria Math" w:eastAsia="Cambria Math" w:hAnsi="Cambria Math" w:cs="Cambria Math"/>
          </w:rPr>
          <m:t>nh</m:t>
        </m:r>
      </m:oMath>
      <w:r>
        <w:t xml:space="preserve"> </w:t>
      </w:r>
      <w:r>
        <w:t>。</w:t>
      </w:r>
    </w:p>
    <w:p w14:paraId="05070B92" w14:textId="77777777" w:rsidR="00625AE0" w:rsidRDefault="00625AE0" w:rsidP="00625AE0">
      <w:pPr>
        <w:ind w:firstLine="440"/>
      </w:pPr>
      <w:r>
        <w:t>5.</w:t>
      </w:r>
      <w:r>
        <w:t>实验方法</w:t>
      </w:r>
    </w:p>
    <w:p w14:paraId="7A53808E" w14:textId="77777777" w:rsidR="00625AE0" w:rsidRDefault="00625AE0" w:rsidP="00625AE0">
      <w:pPr>
        <w:ind w:firstLine="440"/>
      </w:pPr>
      <w:r>
        <w:t>（</w:t>
      </w:r>
      <w:r>
        <w:t>1</w:t>
      </w:r>
      <w:r>
        <w:t>）探究滑轮组的机械效率与物重的关系时，控制动滑轮的重力和数量相同，只改变所挂钩码的数量。</w:t>
      </w:r>
    </w:p>
    <w:p w14:paraId="7077C157" w14:textId="77777777" w:rsidR="00625AE0" w:rsidRDefault="00625AE0" w:rsidP="00625AE0">
      <w:pPr>
        <w:ind w:firstLine="440"/>
      </w:pPr>
      <w:r>
        <w:t>（</w:t>
      </w:r>
      <w:r>
        <w:t>2</w:t>
      </w:r>
      <w:r>
        <w:t>）探究滑轮组的机械效率与动滑轮的重力或数量的关系时，控制滑轮组所挂钩</w:t>
      </w:r>
      <w:proofErr w:type="gramStart"/>
      <w:r>
        <w:t>码数量</w:t>
      </w:r>
      <w:proofErr w:type="gramEnd"/>
      <w:r>
        <w:t>相同，只改变动滑轮的重力或数量。</w:t>
      </w:r>
    </w:p>
    <w:p w14:paraId="3D412D41" w14:textId="77777777" w:rsidR="00625AE0" w:rsidRDefault="00625AE0" w:rsidP="00625AE0">
      <w:pPr>
        <w:ind w:firstLine="440"/>
      </w:pPr>
      <w:r>
        <w:t>6.</w:t>
      </w:r>
      <w:r>
        <w:t>影响滑轮组机械效率的因素：物体的重力、绳子与滑轮间的摩擦力、动滑轮的重力等。</w:t>
      </w:r>
    </w:p>
    <w:p w14:paraId="0871D9D4" w14:textId="77777777" w:rsidR="00625AE0" w:rsidRDefault="00625AE0" w:rsidP="00625AE0">
      <w:pPr>
        <w:ind w:firstLine="440"/>
      </w:pPr>
      <w:r>
        <w:t>7.</w:t>
      </w:r>
      <w:r>
        <w:t>提高滑轮组机械效率的方法</w:t>
      </w:r>
    </w:p>
    <w:p w14:paraId="12BE4ADF" w14:textId="77777777" w:rsidR="00625AE0" w:rsidRDefault="00625AE0" w:rsidP="00625AE0">
      <w:pPr>
        <w:ind w:firstLine="440"/>
      </w:pPr>
      <w:r>
        <w:t>（</w:t>
      </w:r>
      <w:r>
        <w:t>1</w:t>
      </w:r>
      <w:r>
        <w:t>）增大物重。</w:t>
      </w:r>
    </w:p>
    <w:p w14:paraId="294B10F9" w14:textId="77777777" w:rsidR="00625AE0" w:rsidRDefault="00625AE0" w:rsidP="00625AE0">
      <w:pPr>
        <w:ind w:firstLine="440"/>
      </w:pPr>
      <w:r>
        <w:t>（</w:t>
      </w:r>
      <w:r>
        <w:t>2</w:t>
      </w:r>
      <w:r>
        <w:t>）减小动滑轮重。</w:t>
      </w:r>
    </w:p>
    <w:p w14:paraId="3FD6F0A1" w14:textId="77777777" w:rsidR="00625AE0" w:rsidRDefault="00625AE0" w:rsidP="00625AE0">
      <w:pPr>
        <w:ind w:firstLine="440"/>
      </w:pPr>
      <w:r>
        <w:t>8.</w:t>
      </w:r>
      <w:r>
        <w:t>滑轮组的机械效率与物体被提升的高度及滑轮的绕线方式均无关。</w:t>
      </w:r>
    </w:p>
    <w:p w14:paraId="33DA37F7" w14:textId="77777777" w:rsidR="00625AE0" w:rsidRDefault="00625AE0" w:rsidP="00625AE0">
      <w:pPr>
        <w:ind w:firstLine="440"/>
      </w:pPr>
      <w:r>
        <w:t>9.</w:t>
      </w:r>
      <w:r>
        <w:t>有用功、总功和机械效率的计算：</w:t>
      </w:r>
      <m:oMath>
        <m:sSub>
          <m:sSubPr>
            <m:ctrlPr>
              <w:rPr>
                <w:rFonts w:ascii="Cambria Math" w:eastAsia="Cambria Math" w:hAnsi="Cambria Math" w:cs="Cambria Math"/>
              </w:rPr>
            </m:ctrlPr>
          </m:sSubPr>
          <m:e>
            <m:r>
              <w:rPr>
                <w:rFonts w:ascii="Cambria Math" w:eastAsia="Cambria Math" w:hAnsi="Cambria Math" w:cs="Cambria Math"/>
              </w:rPr>
              <m:t>W</m:t>
            </m:r>
          </m:e>
          <m:sub>
            <m:r>
              <m:rPr>
                <m:nor/>
              </m:rPr>
              <w:rPr>
                <w:rFonts w:ascii="Cambria Math" w:eastAsia="Cambria Math" w:hAnsi="Cambria Math" w:cs="Cambria Math"/>
              </w:rPr>
              <m:t>有用</m:t>
            </m:r>
          </m:sub>
        </m:sSub>
        <m:r>
          <m:rPr>
            <m:sty m:val="p"/>
          </m:rPr>
          <w:rPr>
            <w:rFonts w:ascii="Cambria Math" w:eastAsia="Cambria Math" w:hAnsi="Cambria Math" w:cs="Cambria Math"/>
          </w:rPr>
          <m:t>=</m:t>
        </m:r>
        <m:r>
          <w:rPr>
            <w:rFonts w:ascii="Cambria Math" w:eastAsia="Cambria Math" w:hAnsi="Cambria Math" w:cs="Cambria Math"/>
          </w:rPr>
          <m:t>Gh</m:t>
        </m:r>
      </m:oMath>
      <w:r>
        <w:t xml:space="preserve"> </w:t>
      </w:r>
      <w:r>
        <w:t>，</w:t>
      </w:r>
      <m:oMath>
        <m:sSub>
          <m:sSubPr>
            <m:ctrlPr>
              <w:rPr>
                <w:rFonts w:ascii="Cambria Math" w:eastAsia="Cambria Math" w:hAnsi="Cambria Math" w:cs="Cambria Math"/>
              </w:rPr>
            </m:ctrlPr>
          </m:sSubPr>
          <m:e>
            <m:r>
              <w:rPr>
                <w:rFonts w:ascii="Cambria Math" w:eastAsia="Cambria Math" w:hAnsi="Cambria Math" w:cs="Cambria Math"/>
              </w:rPr>
              <m:t>W</m:t>
            </m:r>
          </m:e>
          <m:sub>
            <m:r>
              <m:rPr>
                <m:nor/>
              </m:rPr>
              <w:rPr>
                <w:rFonts w:ascii="Cambria Math" w:eastAsia="Cambria Math" w:hAnsi="Cambria Math" w:cs="Cambria Math"/>
              </w:rPr>
              <m:t>总</m:t>
            </m:r>
          </m:sub>
        </m:sSub>
        <m:r>
          <m:rPr>
            <m:sty m:val="p"/>
          </m:rPr>
          <w:rPr>
            <w:rFonts w:ascii="Cambria Math" w:eastAsia="Cambria Math" w:hAnsi="Cambria Math" w:cs="Cambria Math"/>
          </w:rPr>
          <m:t>=</m:t>
        </m:r>
        <m:r>
          <w:rPr>
            <w:rFonts w:ascii="Cambria Math" w:eastAsia="Cambria Math" w:hAnsi="Cambria Math" w:cs="Cambria Math"/>
          </w:rPr>
          <m:t>Fs</m:t>
        </m:r>
      </m:oMath>
      <w:r>
        <w:t xml:space="preserve"> </w:t>
      </w:r>
      <w:r>
        <w:t>，</w:t>
      </w:r>
      <m:oMath>
        <m:r>
          <w:rPr>
            <w:rFonts w:ascii="Cambria Math" w:eastAsia="Cambria Math" w:hAnsi="Cambria Math" w:cs="Cambria Math"/>
          </w:rPr>
          <m:t>η</m:t>
        </m:r>
        <m:r>
          <m:rPr>
            <m:sty m:val="p"/>
          </m:rPr>
          <w:rPr>
            <w:rFonts w:ascii="Cambria Math" w:eastAsia="Cambria Math" w:hAnsi="Cambria Math" w:cs="Cambria Math"/>
          </w:rPr>
          <m:t>=</m:t>
        </m:r>
        <m:f>
          <m:fPr>
            <m:ctrlPr>
              <w:rPr>
                <w:rFonts w:ascii="Cambria Math" w:eastAsia="Cambria Math" w:hAnsi="Cambria Math" w:cs="Cambria Math"/>
              </w:rPr>
            </m:ctrlPr>
          </m:fPr>
          <m:num>
            <m:sSub>
              <m:sSubPr>
                <m:ctrlPr>
                  <w:rPr>
                    <w:rFonts w:ascii="Cambria Math" w:eastAsia="Cambria Math" w:hAnsi="Cambria Math" w:cs="Cambria Math"/>
                  </w:rPr>
                </m:ctrlPr>
              </m:sSubPr>
              <m:e>
                <m:r>
                  <w:rPr>
                    <w:rFonts w:ascii="Cambria Math" w:eastAsia="Cambria Math" w:hAnsi="Cambria Math" w:cs="Cambria Math"/>
                  </w:rPr>
                  <m:t>W</m:t>
                </m:r>
              </m:e>
              <m:sub>
                <m:r>
                  <m:rPr>
                    <m:nor/>
                  </m:rPr>
                  <w:rPr>
                    <w:rFonts w:ascii="Cambria Math" w:eastAsia="Cambria Math" w:hAnsi="Cambria Math" w:cs="Cambria Math"/>
                  </w:rPr>
                  <m:t>有用</m:t>
                </m:r>
              </m:sub>
            </m:sSub>
          </m:num>
          <m:den>
            <m:sSub>
              <m:sSubPr>
                <m:ctrlPr>
                  <w:rPr>
                    <w:rFonts w:ascii="Cambria Math" w:eastAsia="Cambria Math" w:hAnsi="Cambria Math" w:cs="Cambria Math"/>
                  </w:rPr>
                </m:ctrlPr>
              </m:sSubPr>
              <m:e>
                <m:r>
                  <w:rPr>
                    <w:rFonts w:ascii="Cambria Math" w:eastAsia="Cambria Math" w:hAnsi="Cambria Math" w:cs="Cambria Math"/>
                  </w:rPr>
                  <m:t>W</m:t>
                </m:r>
              </m:e>
              <m:sub>
                <m:r>
                  <m:rPr>
                    <m:nor/>
                  </m:rPr>
                  <w:rPr>
                    <w:rFonts w:ascii="Cambria Math" w:eastAsia="Cambria Math" w:hAnsi="Cambria Math" w:cs="Cambria Math"/>
                  </w:rPr>
                  <m:t>总</m:t>
                </m:r>
              </m:sub>
            </m:sSub>
          </m:den>
        </m:f>
        <m:r>
          <m:rPr>
            <m:sty m:val="p"/>
          </m:rPr>
          <w:rPr>
            <w:rFonts w:ascii="Cambria Math" w:eastAsia="Cambria Math" w:hAnsi="Cambria Math" w:cs="Cambria Math"/>
          </w:rPr>
          <m:t>×</m:t>
        </m:r>
        <m:r>
          <w:rPr>
            <w:rFonts w:ascii="Cambria Math" w:eastAsia="Cambria Math" w:hAnsi="Cambria Math" w:cs="Cambria Math"/>
          </w:rPr>
          <m:t>100</m:t>
        </m:r>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Gh</m:t>
            </m:r>
          </m:num>
          <m:den>
            <m:r>
              <w:rPr>
                <w:rFonts w:ascii="Cambria Math" w:eastAsia="Cambria Math" w:hAnsi="Cambria Math" w:cs="Cambria Math"/>
              </w:rPr>
              <m:t>Fs</m:t>
            </m:r>
          </m:den>
        </m:f>
        <m:r>
          <m:rPr>
            <m:sty m:val="p"/>
          </m:rPr>
          <w:rPr>
            <w:rFonts w:ascii="Cambria Math" w:eastAsia="Cambria Math" w:hAnsi="Cambria Math" w:cs="Cambria Math"/>
          </w:rPr>
          <m:t>×</m:t>
        </m:r>
        <m:r>
          <w:rPr>
            <w:rFonts w:ascii="Cambria Math" w:eastAsia="Cambria Math" w:hAnsi="Cambria Math" w:cs="Cambria Math"/>
          </w:rPr>
          <m:t>100</m:t>
        </m:r>
        <m:r>
          <m:rPr>
            <m:sty m:val="p"/>
          </m:rPr>
          <w:rPr>
            <w:rFonts w:ascii="Cambria Math" w:eastAsia="Cambria Math" w:hAnsi="Cambria Math" w:cs="Cambria Math"/>
          </w:rPr>
          <m:t>%</m:t>
        </m:r>
      </m:oMath>
      <w:r>
        <w:t xml:space="preserve"> </w:t>
      </w:r>
      <w:r>
        <w:t>。</w:t>
      </w:r>
    </w:p>
    <w:p w14:paraId="55A1D2A6" w14:textId="77777777" w:rsidR="00625AE0" w:rsidRDefault="00625AE0" w:rsidP="00625AE0">
      <w:pPr>
        <w:pStyle w:val="3"/>
      </w:pPr>
      <w:r>
        <w:rPr>
          <w:noProof/>
        </w:rPr>
        <w:lastRenderedPageBreak/>
        <w:drawing>
          <wp:inline distT="0" distB="0" distL="0" distR="0" wp14:anchorId="7CDDA5DD" wp14:editId="5E3104B2">
            <wp:extent cx="3571875" cy="693568"/>
            <wp:effectExtent l="0" t="0" r="0" b="0"/>
            <wp:docPr id="412" name="图片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6"/>
                    <a:srcRect/>
                    <a:stretch>
                      <a:fillRect/>
                    </a:stretch>
                  </pic:blipFill>
                  <pic:spPr bwMode="auto">
                    <a:xfrm>
                      <a:off x="0" y="0"/>
                      <a:ext cx="3571875" cy="693568"/>
                    </a:xfrm>
                    <a:prstGeom prst="rect">
                      <a:avLst/>
                    </a:prstGeom>
                  </pic:spPr>
                </pic:pic>
              </a:graphicData>
            </a:graphic>
          </wp:inline>
        </w:drawing>
      </w:r>
      <w:r>
        <w:rPr>
          <w:color w:val="FFFFFF"/>
          <w:sz w:val="1"/>
          <w:szCs w:val="1"/>
        </w:rPr>
        <w:t>陕西中考链接</w:t>
      </w:r>
    </w:p>
    <w:p w14:paraId="3C1B14EE" w14:textId="4622F22F" w:rsidR="00625AE0" w:rsidRDefault="00625AE0" w:rsidP="00625AE0">
      <w:r>
        <w:t xml:space="preserve">1. </w:t>
      </w:r>
      <w:r>
        <w:rPr>
          <w:rFonts w:ascii="楷体" w:eastAsia="楷体" w:hAnsi="楷体" w:cs="楷体"/>
        </w:rPr>
        <w:t>[2022·陕西中考]</w:t>
      </w:r>
      <w:r>
        <w:t>如图</w:t>
      </w:r>
      <w:r>
        <w:t>1-15-5</w:t>
      </w:r>
      <w:r>
        <w:t>所示是一种塔式起重机。已知起重机上的滑轮组在匀速起吊</w:t>
      </w:r>
      <m:oMath>
        <m:r>
          <w:rPr>
            <w:rFonts w:ascii="Cambria Math" w:eastAsia="Cambria Math" w:hAnsi="Cambria Math" w:cs="Cambria Math"/>
          </w:rPr>
          <m:t>330</m:t>
        </m:r>
        <m:r>
          <m:rPr>
            <m:nor/>
          </m:rPr>
          <w:rPr>
            <w:rFonts w:ascii="Cambria Math" w:eastAsia="Cambria Math" w:hAnsi="Cambria Math" w:cs="Cambria Math"/>
          </w:rPr>
          <m:t xml:space="preserve"> </m:t>
        </m:r>
        <m:r>
          <m:rPr>
            <m:sty m:val="p"/>
          </m:rPr>
          <w:rPr>
            <w:rFonts w:ascii="Cambria Math" w:eastAsia="Cambria Math" w:hAnsi="Cambria Math" w:cs="Cambria Math"/>
          </w:rPr>
          <m:t>kg</m:t>
        </m:r>
      </m:oMath>
      <w:r>
        <w:t xml:space="preserve"> </w:t>
      </w:r>
      <w:r>
        <w:t>的物体时，滑轮组的机械效率是</w:t>
      </w:r>
      <m:oMath>
        <m:r>
          <w:rPr>
            <w:rFonts w:ascii="Cambria Math" w:eastAsia="Cambria Math" w:hAnsi="Cambria Math" w:cs="Cambria Math"/>
          </w:rPr>
          <m:t>60</m:t>
        </m:r>
        <m:r>
          <m:rPr>
            <m:sty m:val="p"/>
          </m:rPr>
          <w:rPr>
            <w:rFonts w:ascii="Cambria Math" w:eastAsia="Cambria Math" w:hAnsi="Cambria Math" w:cs="Cambria Math"/>
          </w:rPr>
          <m:t>%</m:t>
        </m:r>
      </m:oMath>
      <w:r>
        <w:t xml:space="preserve"> </w:t>
      </w:r>
      <w:r>
        <w:t>，</w:t>
      </w:r>
      <m:oMath>
        <m:r>
          <w:rPr>
            <w:rFonts w:ascii="Cambria Math" w:eastAsia="Cambria Math" w:hAnsi="Cambria Math" w:cs="Cambria Math"/>
          </w:rPr>
          <m:t>g</m:t>
        </m:r>
      </m:oMath>
      <w:r>
        <w:t xml:space="preserve"> </w:t>
      </w:r>
      <w:r>
        <w:t>取</w:t>
      </w:r>
      <m:oMath>
        <m:r>
          <w:rPr>
            <w:rFonts w:ascii="Cambria Math" w:eastAsia="Cambria Math" w:hAnsi="Cambria Math" w:cs="Cambria Math"/>
          </w:rPr>
          <m:t>10</m:t>
        </m:r>
        <m:r>
          <m:rPr>
            <m:nor/>
          </m:rPr>
          <w:rPr>
            <w:rFonts w:ascii="Cambria Math" w:eastAsia="Cambria Math" w:hAnsi="Cambria Math" w:cs="Cambria Math"/>
          </w:rPr>
          <m:t xml:space="preserve"> </m:t>
        </m:r>
        <m:r>
          <m:rPr>
            <m:sty m:val="p"/>
          </m:rPr>
          <w:rPr>
            <w:rFonts w:ascii="Cambria Math" w:eastAsia="Cambria Math" w:hAnsi="Cambria Math" w:cs="Cambria Math"/>
          </w:rPr>
          <m:t>N/kg</m:t>
        </m:r>
      </m:oMath>
      <w:r>
        <w:t xml:space="preserve"> </w:t>
      </w:r>
      <w:r>
        <w:t>。下</w:t>
      </w:r>
      <w:r w:rsidR="009C51DC">
        <w:rPr>
          <w:noProof/>
        </w:rPr>
        <w:drawing>
          <wp:anchor distT="0" distB="0" distL="0" distR="0" simplePos="0" relativeHeight="252146176" behindDoc="0" locked="0" layoutInCell="1" allowOverlap="0" wp14:anchorId="198E12C8" wp14:editId="3E5B0E37">
            <wp:simplePos x="0" y="0"/>
            <wp:positionH relativeFrom="margin">
              <wp:posOffset>1175385</wp:posOffset>
            </wp:positionH>
            <wp:positionV relativeFrom="line">
              <wp:posOffset>298450</wp:posOffset>
            </wp:positionV>
            <wp:extent cx="1910715" cy="1276350"/>
            <wp:effectExtent l="0" t="0" r="0" b="0"/>
            <wp:wrapTopAndBottom distT="0" distB="0"/>
            <wp:docPr id="413" name="图片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67"/>
                    <a:srcRect/>
                    <a:stretch>
                      <a:fillRect/>
                    </a:stretch>
                  </pic:blipFill>
                  <pic:spPr bwMode="auto">
                    <a:xfrm>
                      <a:off x="0" y="0"/>
                      <a:ext cx="1910715" cy="1276350"/>
                    </a:xfrm>
                    <a:prstGeom prst="rect">
                      <a:avLst/>
                    </a:prstGeom>
                  </pic:spPr>
                </pic:pic>
              </a:graphicData>
            </a:graphic>
            <wp14:sizeRelH relativeFrom="margin">
              <wp14:pctWidth>0</wp14:pctWidth>
            </wp14:sizeRelH>
            <wp14:sizeRelV relativeFrom="margin">
              <wp14:pctHeight>0</wp14:pctHeight>
            </wp14:sizeRelV>
          </wp:anchor>
        </w:drawing>
      </w:r>
      <w:proofErr w:type="gramStart"/>
      <w:r>
        <w:t>列分析</w:t>
      </w:r>
      <w:proofErr w:type="gramEnd"/>
      <w:r>
        <w:t>和计算错误的是</w:t>
      </w:r>
      <w:r>
        <w:t xml:space="preserve">( </w:t>
      </w:r>
      <w:r>
        <w:rPr>
          <w:color w:val="FF0000"/>
        </w:rPr>
        <w:t>D</w:t>
      </w:r>
      <w:r>
        <w:t xml:space="preserve"> )</w:t>
      </w:r>
    </w:p>
    <w:p w14:paraId="75FEB424" w14:textId="5F93DA1A" w:rsidR="00625AE0" w:rsidRDefault="00625AE0" w:rsidP="00625AE0">
      <w:pPr>
        <w:jc w:val="center"/>
      </w:pPr>
    </w:p>
    <w:p w14:paraId="273665D2" w14:textId="5D26FBC2" w:rsidR="00625AE0" w:rsidRDefault="00625AE0" w:rsidP="009C51DC">
      <w:pPr>
        <w:jc w:val="center"/>
      </w:pPr>
      <w:r>
        <w:t>图</w:t>
      </w:r>
      <w:r w:rsidR="009C51DC">
        <w:t>1-15-5</w:t>
      </w:r>
    </w:p>
    <w:p w14:paraId="6CECE66E" w14:textId="77777777" w:rsidR="00625AE0" w:rsidRDefault="00625AE0" w:rsidP="00625AE0">
      <w:r>
        <w:t xml:space="preserve">A. </w:t>
      </w:r>
      <w:r>
        <w:t>起重机的吊臂</w:t>
      </w:r>
      <m:oMath>
        <m:r>
          <w:rPr>
            <w:rFonts w:ascii="Cambria Math" w:eastAsia="Cambria Math" w:hAnsi="Cambria Math" w:cs="Cambria Math"/>
          </w:rPr>
          <m:t>AOB</m:t>
        </m:r>
      </m:oMath>
      <w:r>
        <w:t xml:space="preserve"> </w:t>
      </w:r>
      <w:r>
        <w:t>可视为杠杆</w:t>
      </w:r>
    </w:p>
    <w:p w14:paraId="5750EC31" w14:textId="77777777" w:rsidR="00625AE0" w:rsidRDefault="00625AE0" w:rsidP="00625AE0">
      <w:r>
        <w:t xml:space="preserve">B. </w:t>
      </w:r>
      <w:r>
        <w:t>物体上升</w:t>
      </w:r>
      <m:oMath>
        <m:r>
          <w:rPr>
            <w:rFonts w:ascii="Cambria Math" w:eastAsia="Cambria Math" w:hAnsi="Cambria Math" w:cs="Cambria Math"/>
          </w:rPr>
          <m:t>2</m:t>
        </m:r>
        <m:r>
          <m:rPr>
            <m:nor/>
          </m:rPr>
          <w:rPr>
            <w:rFonts w:ascii="Cambria Math" w:eastAsia="Cambria Math" w:hAnsi="Cambria Math" w:cs="Cambria Math"/>
          </w:rPr>
          <m:t xml:space="preserve"> </m:t>
        </m:r>
        <m:r>
          <m:rPr>
            <m:sty m:val="p"/>
          </m:rPr>
          <w:rPr>
            <w:rFonts w:ascii="Cambria Math" w:eastAsia="Cambria Math" w:hAnsi="Cambria Math" w:cs="Cambria Math"/>
          </w:rPr>
          <m:t>m</m:t>
        </m:r>
      </m:oMath>
      <w:r>
        <w:t xml:space="preserve"> </w:t>
      </w:r>
      <w:r>
        <w:t>，滑轮组所做有用功是</w:t>
      </w:r>
      <m:oMath>
        <m:r>
          <w:rPr>
            <w:rFonts w:ascii="Cambria Math" w:eastAsia="Cambria Math" w:hAnsi="Cambria Math" w:cs="Cambria Math"/>
          </w:rPr>
          <m:t>6.6</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10</m:t>
            </m:r>
          </m:e>
          <m:sup>
            <m:r>
              <w:rPr>
                <w:rFonts w:ascii="Cambria Math" w:eastAsia="Cambria Math" w:hAnsi="Cambria Math" w:cs="Cambria Math"/>
              </w:rPr>
              <m:t>3</m:t>
            </m:r>
          </m:sup>
        </m:sSup>
        <m:r>
          <m:rPr>
            <m:sty m:val="p"/>
          </m:rPr>
          <w:rPr>
            <w:rFonts w:ascii="Cambria Math" w:eastAsia="Cambria Math" w:hAnsi="Cambria Math" w:cs="Cambria Math"/>
          </w:rPr>
          <m:t>J</m:t>
        </m:r>
      </m:oMath>
      <w:r>
        <w:t xml:space="preserve"> </w:t>
      </w:r>
    </w:p>
    <w:p w14:paraId="5681F2BC" w14:textId="77777777" w:rsidR="00625AE0" w:rsidRDefault="00625AE0" w:rsidP="00625AE0">
      <w:r>
        <w:t xml:space="preserve">C. </w:t>
      </w:r>
      <w:r>
        <w:t>物体上升</w:t>
      </w:r>
      <m:oMath>
        <m:r>
          <w:rPr>
            <w:rFonts w:ascii="Cambria Math" w:eastAsia="Cambria Math" w:hAnsi="Cambria Math" w:cs="Cambria Math"/>
          </w:rPr>
          <m:t>2</m:t>
        </m:r>
        <m:r>
          <m:rPr>
            <m:nor/>
          </m:rPr>
          <w:rPr>
            <w:rFonts w:ascii="Cambria Math" w:eastAsia="Cambria Math" w:hAnsi="Cambria Math" w:cs="Cambria Math"/>
          </w:rPr>
          <m:t xml:space="preserve"> </m:t>
        </m:r>
        <m:r>
          <m:rPr>
            <m:sty m:val="p"/>
          </m:rPr>
          <w:rPr>
            <w:rFonts w:ascii="Cambria Math" w:eastAsia="Cambria Math" w:hAnsi="Cambria Math" w:cs="Cambria Math"/>
          </w:rPr>
          <m:t>m</m:t>
        </m:r>
      </m:oMath>
      <w:r>
        <w:t xml:space="preserve"> </w:t>
      </w:r>
      <w:r>
        <w:t>，滑轮组所做总功是</w:t>
      </w:r>
      <m:oMath>
        <m:r>
          <w:rPr>
            <w:rFonts w:ascii="Cambria Math" w:eastAsia="Cambria Math" w:hAnsi="Cambria Math" w:cs="Cambria Math"/>
          </w:rPr>
          <m:t>1.1</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10</m:t>
            </m:r>
          </m:e>
          <m:sup>
            <m:r>
              <w:rPr>
                <w:rFonts w:ascii="Cambria Math" w:eastAsia="Cambria Math" w:hAnsi="Cambria Math" w:cs="Cambria Math"/>
              </w:rPr>
              <m:t>4</m:t>
            </m:r>
          </m:sup>
        </m:sSup>
        <m:r>
          <m:rPr>
            <m:sty m:val="p"/>
          </m:rPr>
          <w:rPr>
            <w:rFonts w:ascii="Cambria Math" w:eastAsia="Cambria Math" w:hAnsi="Cambria Math" w:cs="Cambria Math"/>
          </w:rPr>
          <m:t>J</m:t>
        </m:r>
      </m:oMath>
      <w:r>
        <w:t xml:space="preserve"> </w:t>
      </w:r>
    </w:p>
    <w:p w14:paraId="5249F574" w14:textId="77777777" w:rsidR="00625AE0" w:rsidRDefault="00625AE0" w:rsidP="00625AE0">
      <w:r>
        <w:t xml:space="preserve">D. </w:t>
      </w:r>
      <w:r>
        <w:t>增加起吊物体的质量，滑轮组的机械效率将减小</w:t>
      </w:r>
    </w:p>
    <w:p w14:paraId="7A5A5734" w14:textId="77777777" w:rsidR="00625AE0" w:rsidRDefault="00625AE0" w:rsidP="00625AE0">
      <w:r>
        <w:t xml:space="preserve">2. </w:t>
      </w:r>
      <w:r>
        <w:rPr>
          <w:rFonts w:ascii="楷体" w:eastAsia="楷体" w:hAnsi="楷体" w:cs="楷体"/>
        </w:rPr>
        <w:t>[2020·陕西中考]</w:t>
      </w:r>
      <w:r>
        <w:t>某小区正在进行改造施工。工人用如图</w:t>
      </w:r>
      <w:r>
        <w:t>1-15-6</w:t>
      </w:r>
      <w:r>
        <w:t>所示的滑轮组将</w:t>
      </w:r>
      <m:oMath>
        <m:r>
          <w:rPr>
            <w:rFonts w:ascii="Cambria Math" w:eastAsia="Cambria Math" w:hAnsi="Cambria Math" w:cs="Cambria Math"/>
          </w:rPr>
          <m:t>750</m:t>
        </m:r>
        <m:r>
          <m:rPr>
            <m:nor/>
          </m:rPr>
          <w:rPr>
            <w:rFonts w:ascii="Cambria Math" w:eastAsia="Cambria Math" w:hAnsi="Cambria Math" w:cs="Cambria Math"/>
          </w:rPr>
          <m:t xml:space="preserve"> </m:t>
        </m:r>
        <m:r>
          <m:rPr>
            <m:sty m:val="p"/>
          </m:rPr>
          <w:rPr>
            <w:rFonts w:ascii="Cambria Math" w:eastAsia="Cambria Math" w:hAnsi="Cambria Math" w:cs="Cambria Math"/>
          </w:rPr>
          <m:t>N</m:t>
        </m:r>
      </m:oMath>
      <w:r>
        <w:t xml:space="preserve"> </w:t>
      </w:r>
      <w:r>
        <w:t>的沙子匀速提升了</w:t>
      </w:r>
      <m:oMath>
        <m:r>
          <w:rPr>
            <w:rFonts w:ascii="Cambria Math" w:eastAsia="Cambria Math" w:hAnsi="Cambria Math" w:cs="Cambria Math"/>
          </w:rPr>
          <m:t>10</m:t>
        </m:r>
        <m:r>
          <m:rPr>
            <m:nor/>
          </m:rPr>
          <w:rPr>
            <w:rFonts w:ascii="Cambria Math" w:eastAsia="Cambria Math" w:hAnsi="Cambria Math" w:cs="Cambria Math"/>
          </w:rPr>
          <m:t xml:space="preserve"> </m:t>
        </m:r>
        <m:r>
          <m:rPr>
            <m:sty m:val="p"/>
          </m:rPr>
          <w:rPr>
            <w:rFonts w:ascii="Cambria Math" w:eastAsia="Cambria Math" w:hAnsi="Cambria Math" w:cs="Cambria Math"/>
          </w:rPr>
          <m:t>m</m:t>
        </m:r>
      </m:oMath>
      <w:r>
        <w:t xml:space="preserve"> </w:t>
      </w:r>
      <w:r>
        <w:t>，用时</w:t>
      </w:r>
      <m:oMath>
        <m:r>
          <w:rPr>
            <w:rFonts w:ascii="Cambria Math" w:eastAsia="Cambria Math" w:hAnsi="Cambria Math" w:cs="Cambria Math"/>
          </w:rPr>
          <m:t>100</m:t>
        </m:r>
        <m:r>
          <m:rPr>
            <m:nor/>
          </m:rPr>
          <w:rPr>
            <w:rFonts w:ascii="Cambria Math" w:eastAsia="Cambria Math" w:hAnsi="Cambria Math" w:cs="Cambria Math"/>
          </w:rPr>
          <m:t xml:space="preserve"> </m:t>
        </m:r>
        <m:r>
          <m:rPr>
            <m:sty m:val="p"/>
          </m:rPr>
          <w:rPr>
            <w:rFonts w:ascii="Cambria Math" w:eastAsia="Cambria Math" w:hAnsi="Cambria Math" w:cs="Cambria Math"/>
          </w:rPr>
          <m:t>s</m:t>
        </m:r>
      </m:oMath>
      <w:r>
        <w:t xml:space="preserve"> </w:t>
      </w:r>
      <w:r>
        <w:t>。</w:t>
      </w:r>
      <w:proofErr w:type="gramStart"/>
      <w:r>
        <w:t>若工</w:t>
      </w:r>
      <w:proofErr w:type="gramEnd"/>
      <w:r>
        <w:t>人所用的拉力为</w:t>
      </w:r>
      <m:oMath>
        <m:r>
          <w:rPr>
            <w:rFonts w:ascii="Cambria Math" w:eastAsia="Cambria Math" w:hAnsi="Cambria Math" w:cs="Cambria Math"/>
          </w:rPr>
          <m:t>400</m:t>
        </m:r>
        <m:r>
          <m:rPr>
            <m:nor/>
          </m:rPr>
          <w:rPr>
            <w:rFonts w:ascii="Cambria Math" w:eastAsia="Cambria Math" w:hAnsi="Cambria Math" w:cs="Cambria Math"/>
          </w:rPr>
          <m:t xml:space="preserve"> </m:t>
        </m:r>
        <m:r>
          <m:rPr>
            <m:sty m:val="p"/>
          </m:rPr>
          <w:rPr>
            <w:rFonts w:ascii="Cambria Math" w:eastAsia="Cambria Math" w:hAnsi="Cambria Math" w:cs="Cambria Math"/>
          </w:rPr>
          <m:t>N</m:t>
        </m:r>
      </m:oMath>
      <w:r>
        <w:t xml:space="preserve"> </w:t>
      </w:r>
      <w:r>
        <w:t>，则拉力的功率为</w:t>
      </w:r>
      <m:oMath>
        <m:r>
          <w:rPr>
            <w:rFonts w:ascii="Cambria Math" w:eastAsia="Cambria Math" w:hAnsi="Cambria Math" w:cs="Cambria Math"/>
            <w:color w:val="FF0000"/>
            <w:u w:val="single" w:color="000000"/>
          </w:rPr>
          <m:t>120</m:t>
        </m:r>
      </m:oMath>
      <w:r>
        <w:t xml:space="preserve"> </w:t>
      </w:r>
      <m:oMath>
        <m:r>
          <m:rPr>
            <m:sty m:val="p"/>
          </m:rPr>
          <w:rPr>
            <w:rFonts w:ascii="Cambria Math" w:eastAsia="Cambria Math" w:hAnsi="Cambria Math" w:cs="Cambria Math"/>
          </w:rPr>
          <m:t>W</m:t>
        </m:r>
      </m:oMath>
      <w:r>
        <w:t xml:space="preserve"> </w:t>
      </w:r>
      <w:r>
        <w:t>，滑轮组的机械效率为</w:t>
      </w:r>
      <m:oMath>
        <m:r>
          <w:rPr>
            <w:rFonts w:ascii="Cambria Math" w:eastAsia="Cambria Math" w:hAnsi="Cambria Math" w:cs="Cambria Math"/>
            <w:color w:val="FF0000"/>
            <w:u w:val="single" w:color="000000"/>
          </w:rPr>
          <m:t>62.5</m:t>
        </m:r>
        <m:r>
          <m:rPr>
            <m:sty m:val="p"/>
          </m:rPr>
          <w:rPr>
            <w:rFonts w:ascii="Cambria Math" w:eastAsia="Cambria Math" w:hAnsi="Cambria Math" w:cs="Cambria Math"/>
            <w:color w:val="FF0000"/>
            <w:u w:val="single" w:color="000000"/>
          </w:rPr>
          <m:t>%</m:t>
        </m:r>
      </m:oMath>
      <w:r>
        <w:t xml:space="preserve"> </w:t>
      </w:r>
      <w:r>
        <w:t>。使用该滑轮组既能</w:t>
      </w:r>
      <w:r>
        <w:rPr>
          <w:color w:val="FF0000"/>
          <w:u w:val="single" w:color="000000"/>
        </w:rPr>
        <w:t>省力</w:t>
      </w:r>
      <w:r>
        <w:t>又能改变力的方向。使用滑轮组</w:t>
      </w:r>
      <w:r>
        <w:rPr>
          <w:color w:val="FF0000"/>
          <w:u w:val="single" w:color="000000"/>
        </w:rPr>
        <w:t>不能</w:t>
      </w:r>
      <w:r>
        <w:t>（选填“能”或“不能”）省功。</w:t>
      </w:r>
    </w:p>
    <w:p w14:paraId="76D04D97" w14:textId="77777777" w:rsidR="00625AE0" w:rsidRDefault="00625AE0" w:rsidP="00625AE0">
      <w:pPr>
        <w:jc w:val="right"/>
      </w:pPr>
      <w:r>
        <w:rPr>
          <w:noProof/>
        </w:rPr>
        <w:drawing>
          <wp:anchor distT="0" distB="0" distL="0" distR="0" simplePos="0" relativeHeight="252196352" behindDoc="0" locked="0" layoutInCell="1" allowOverlap="0" wp14:anchorId="349C7DBC" wp14:editId="0D81D537">
            <wp:simplePos x="0" y="0"/>
            <wp:positionH relativeFrom="margin">
              <wp:align>center</wp:align>
            </wp:positionH>
            <wp:positionV relativeFrom="line">
              <wp:posOffset>0</wp:posOffset>
            </wp:positionV>
            <wp:extent cx="1257300" cy="2363327"/>
            <wp:effectExtent l="0" t="0" r="0" b="0"/>
            <wp:wrapTopAndBottom distT="0" distB="0"/>
            <wp:docPr id="414" name="图片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68"/>
                    <a:srcRect/>
                    <a:stretch>
                      <a:fillRect/>
                    </a:stretch>
                  </pic:blipFill>
                  <pic:spPr bwMode="auto">
                    <a:xfrm>
                      <a:off x="0" y="0"/>
                      <a:ext cx="1257300" cy="2363327"/>
                    </a:xfrm>
                    <a:prstGeom prst="rect">
                      <a:avLst/>
                    </a:prstGeom>
                  </pic:spPr>
                </pic:pic>
              </a:graphicData>
            </a:graphic>
            <wp14:sizeRelH relativeFrom="margin">
              <wp14:pctWidth>0</wp14:pctWidth>
            </wp14:sizeRelH>
            <wp14:sizeRelV relativeFrom="margin">
              <wp14:pctHeight>0</wp14:pctHeight>
            </wp14:sizeRelV>
          </wp:anchor>
        </w:drawing>
      </w:r>
    </w:p>
    <w:p w14:paraId="303D82AE" w14:textId="77777777" w:rsidR="00625AE0" w:rsidRDefault="00625AE0" w:rsidP="00625AE0">
      <w:pPr>
        <w:jc w:val="center"/>
      </w:pPr>
      <w:r>
        <w:t>图</w:t>
      </w:r>
      <w:r>
        <w:t>1-15-6</w:t>
      </w:r>
    </w:p>
    <w:p w14:paraId="42CB2B8C" w14:textId="77777777" w:rsidR="00625AE0" w:rsidRDefault="00625AE0" w:rsidP="00625AE0"/>
    <w:p w14:paraId="075267A4" w14:textId="77777777" w:rsidR="00625AE0" w:rsidRDefault="00625AE0" w:rsidP="00625AE0">
      <w:r>
        <w:t xml:space="preserve">3. </w:t>
      </w:r>
      <w:r>
        <w:rPr>
          <w:rFonts w:ascii="楷体" w:eastAsia="楷体" w:hAnsi="楷体" w:cs="楷体"/>
        </w:rPr>
        <w:t>[2019·陕西中考]</w:t>
      </w:r>
      <w:r>
        <w:t>如图</w:t>
      </w:r>
      <w:r>
        <w:t>1-15-7</w:t>
      </w:r>
      <w:r>
        <w:t>所示为某种型号</w:t>
      </w:r>
      <w:proofErr w:type="gramStart"/>
      <w:r>
        <w:t>的剪叉式</w:t>
      </w:r>
      <w:proofErr w:type="gramEnd"/>
      <w:r>
        <w:t>高空作业平台。这台机器利用起升电机升降作业平台，方便工人高空作业。该机器的部分数据如表所示。</w:t>
      </w:r>
    </w:p>
    <w:p w14:paraId="7F5EA084" w14:textId="77777777" w:rsidR="00625AE0" w:rsidRDefault="00625AE0" w:rsidP="00625AE0">
      <w:pPr>
        <w:jc w:val="center"/>
      </w:pPr>
      <w:r>
        <w:rPr>
          <w:noProof/>
        </w:rPr>
        <w:drawing>
          <wp:anchor distT="0" distB="0" distL="0" distR="0" simplePos="0" relativeHeight="252130816" behindDoc="0" locked="0" layoutInCell="1" allowOverlap="0" wp14:anchorId="293B2C71" wp14:editId="5E24B202">
            <wp:simplePos x="0" y="0"/>
            <wp:positionH relativeFrom="margin">
              <wp:align>center</wp:align>
            </wp:positionH>
            <wp:positionV relativeFrom="line">
              <wp:posOffset>0</wp:posOffset>
            </wp:positionV>
            <wp:extent cx="2819400" cy="1834966"/>
            <wp:effectExtent l="0" t="0" r="0" b="0"/>
            <wp:wrapTopAndBottom distT="0" distB="0"/>
            <wp:docPr id="415" name="图片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69"/>
                    <a:srcRect/>
                    <a:stretch>
                      <a:fillRect/>
                    </a:stretch>
                  </pic:blipFill>
                  <pic:spPr bwMode="auto">
                    <a:xfrm>
                      <a:off x="0" y="0"/>
                      <a:ext cx="2819400" cy="1834966"/>
                    </a:xfrm>
                    <a:prstGeom prst="rect">
                      <a:avLst/>
                    </a:prstGeom>
                  </pic:spPr>
                </pic:pic>
              </a:graphicData>
            </a:graphic>
          </wp:anchor>
        </w:drawing>
      </w:r>
    </w:p>
    <w:p w14:paraId="6C40F305" w14:textId="77777777" w:rsidR="00625AE0" w:rsidRDefault="00625AE0" w:rsidP="00625AE0">
      <w:pPr>
        <w:jc w:val="center"/>
      </w:pPr>
      <w:r>
        <w:t>图</w:t>
      </w:r>
      <w:r>
        <w:t>1-15-7</w:t>
      </w:r>
    </w:p>
    <w:p w14:paraId="12B7E574" w14:textId="77777777" w:rsidR="00625AE0" w:rsidRDefault="00625AE0" w:rsidP="00625AE0"/>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000" w:firstRow="0" w:lastRow="0" w:firstColumn="0" w:lastColumn="0" w:noHBand="0" w:noVBand="0"/>
      </w:tblPr>
      <w:tblGrid>
        <w:gridCol w:w="4653"/>
        <w:gridCol w:w="3647"/>
      </w:tblGrid>
      <w:tr w:rsidR="00625AE0" w14:paraId="271A55C0" w14:textId="77777777" w:rsidTr="00686243">
        <w:trPr>
          <w:jc w:val="center"/>
        </w:trPr>
        <w:tc>
          <w:tcPr>
            <w:tcW w:w="4650" w:type="dxa"/>
            <w:tcBorders>
              <w:top w:val="single" w:sz="1" w:space="0" w:color="666666"/>
              <w:left w:val="single" w:sz="1" w:space="0" w:color="666666"/>
              <w:bottom w:val="single" w:sz="1" w:space="0" w:color="666666"/>
              <w:right w:val="single" w:sz="1" w:space="0" w:color="666666"/>
            </w:tcBorders>
          </w:tcPr>
          <w:p w14:paraId="33EA5681" w14:textId="77777777" w:rsidR="00625AE0" w:rsidRDefault="00625AE0" w:rsidP="00686243">
            <w:r>
              <w:rPr>
                <w:rFonts w:hAnsi="Times New Roman"/>
              </w:rPr>
              <w:t>整机质量（空载）</w:t>
            </w:r>
            <m:oMath>
              <m:r>
                <m:rPr>
                  <m:sty m:val="p"/>
                </m:rPr>
                <w:rPr>
                  <w:rFonts w:ascii="Cambria Math" w:eastAsia="Cambria Math" w:hAnsi="Cambria Math" w:cs="Cambria Math"/>
                </w:rPr>
                <m:t>/kg</m:t>
              </m:r>
            </m:oMath>
            <w:r>
              <w:t xml:space="preserve"> </w:t>
            </w:r>
          </w:p>
        </w:tc>
        <w:tc>
          <w:tcPr>
            <w:tcW w:w="3645" w:type="dxa"/>
            <w:tcBorders>
              <w:top w:val="single" w:sz="1" w:space="0" w:color="666666"/>
              <w:left w:val="single" w:sz="1" w:space="0" w:color="666666"/>
              <w:bottom w:val="single" w:sz="1" w:space="0" w:color="666666"/>
              <w:right w:val="single" w:sz="1" w:space="0" w:color="666666"/>
            </w:tcBorders>
          </w:tcPr>
          <w:p w14:paraId="400551A7" w14:textId="77777777" w:rsidR="00625AE0" w:rsidRDefault="00625AE0" w:rsidP="00686243">
            <w:r>
              <w:rPr>
                <w:rFonts w:hAnsi="Times New Roman"/>
              </w:rPr>
              <w:t>3 200</w:t>
            </w:r>
          </w:p>
        </w:tc>
      </w:tr>
      <w:tr w:rsidR="00625AE0" w14:paraId="0B2EC572" w14:textId="77777777" w:rsidTr="00686243">
        <w:trPr>
          <w:jc w:val="center"/>
        </w:trPr>
        <w:tc>
          <w:tcPr>
            <w:tcW w:w="4650" w:type="dxa"/>
            <w:tcBorders>
              <w:top w:val="single" w:sz="1" w:space="0" w:color="666666"/>
              <w:left w:val="single" w:sz="1" w:space="0" w:color="666666"/>
              <w:bottom w:val="single" w:sz="1" w:space="0" w:color="666666"/>
              <w:right w:val="single" w:sz="1" w:space="0" w:color="666666"/>
            </w:tcBorders>
          </w:tcPr>
          <w:p w14:paraId="385877AC" w14:textId="77777777" w:rsidR="00625AE0" w:rsidRDefault="00625AE0" w:rsidP="00686243">
            <w:r>
              <w:rPr>
                <w:rFonts w:hAnsi="Times New Roman"/>
              </w:rPr>
              <w:t>安全工作载荷</w:t>
            </w:r>
            <m:oMath>
              <m:r>
                <m:rPr>
                  <m:sty m:val="p"/>
                </m:rPr>
                <w:rPr>
                  <w:rFonts w:ascii="Cambria Math" w:eastAsia="Cambria Math" w:hAnsi="Cambria Math" w:cs="Cambria Math"/>
                </w:rPr>
                <m:t>/kg</m:t>
              </m:r>
            </m:oMath>
            <w:r>
              <w:t xml:space="preserve"> </w:t>
            </w:r>
          </w:p>
        </w:tc>
        <w:tc>
          <w:tcPr>
            <w:tcW w:w="3645" w:type="dxa"/>
            <w:tcBorders>
              <w:top w:val="single" w:sz="1" w:space="0" w:color="666666"/>
              <w:left w:val="single" w:sz="1" w:space="0" w:color="666666"/>
              <w:bottom w:val="single" w:sz="1" w:space="0" w:color="666666"/>
              <w:right w:val="single" w:sz="1" w:space="0" w:color="666666"/>
            </w:tcBorders>
          </w:tcPr>
          <w:p w14:paraId="34F3E1EB" w14:textId="77777777" w:rsidR="00625AE0" w:rsidRDefault="00625AE0" w:rsidP="00686243">
            <w:r>
              <w:rPr>
                <w:rFonts w:hAnsi="Times New Roman"/>
              </w:rPr>
              <w:t>200</w:t>
            </w:r>
          </w:p>
        </w:tc>
      </w:tr>
      <w:tr w:rsidR="00625AE0" w14:paraId="1BD2CAEF" w14:textId="77777777" w:rsidTr="00686243">
        <w:trPr>
          <w:jc w:val="center"/>
        </w:trPr>
        <w:tc>
          <w:tcPr>
            <w:tcW w:w="4650" w:type="dxa"/>
            <w:tcBorders>
              <w:top w:val="single" w:sz="1" w:space="0" w:color="666666"/>
              <w:left w:val="single" w:sz="1" w:space="0" w:color="666666"/>
              <w:bottom w:val="single" w:sz="1" w:space="0" w:color="666666"/>
              <w:right w:val="single" w:sz="1" w:space="0" w:color="666666"/>
            </w:tcBorders>
          </w:tcPr>
          <w:p w14:paraId="1C596E6C" w14:textId="77777777" w:rsidR="00625AE0" w:rsidRDefault="00625AE0" w:rsidP="00686243">
            <w:r>
              <w:rPr>
                <w:rFonts w:hAnsi="Times New Roman"/>
              </w:rPr>
              <w:t>起升电机额定电压</w:t>
            </w:r>
            <m:oMath>
              <m:r>
                <m:rPr>
                  <m:sty m:val="p"/>
                </m:rPr>
                <w:rPr>
                  <w:rFonts w:ascii="Cambria Math" w:eastAsia="Cambria Math" w:hAnsi="Cambria Math" w:cs="Cambria Math"/>
                </w:rPr>
                <m:t>/V</m:t>
              </m:r>
            </m:oMath>
            <w:r>
              <w:t xml:space="preserve"> </w:t>
            </w:r>
          </w:p>
        </w:tc>
        <w:tc>
          <w:tcPr>
            <w:tcW w:w="3645" w:type="dxa"/>
            <w:tcBorders>
              <w:top w:val="single" w:sz="1" w:space="0" w:color="666666"/>
              <w:left w:val="single" w:sz="1" w:space="0" w:color="666666"/>
              <w:bottom w:val="single" w:sz="1" w:space="0" w:color="666666"/>
              <w:right w:val="single" w:sz="1" w:space="0" w:color="666666"/>
            </w:tcBorders>
          </w:tcPr>
          <w:p w14:paraId="2DEDEE11" w14:textId="77777777" w:rsidR="00625AE0" w:rsidRDefault="00625AE0" w:rsidP="00686243">
            <w:r>
              <w:rPr>
                <w:rFonts w:hAnsi="Times New Roman"/>
              </w:rPr>
              <w:t>24</w:t>
            </w:r>
          </w:p>
        </w:tc>
      </w:tr>
      <w:tr w:rsidR="00625AE0" w14:paraId="34833973" w14:textId="77777777" w:rsidTr="00686243">
        <w:trPr>
          <w:jc w:val="center"/>
        </w:trPr>
        <w:tc>
          <w:tcPr>
            <w:tcW w:w="4650" w:type="dxa"/>
            <w:tcBorders>
              <w:top w:val="single" w:sz="1" w:space="0" w:color="666666"/>
              <w:left w:val="single" w:sz="1" w:space="0" w:color="666666"/>
              <w:bottom w:val="single" w:sz="1" w:space="0" w:color="666666"/>
              <w:right w:val="single" w:sz="1" w:space="0" w:color="666666"/>
            </w:tcBorders>
          </w:tcPr>
          <w:p w14:paraId="00BFF49E" w14:textId="77777777" w:rsidR="00625AE0" w:rsidRDefault="00625AE0" w:rsidP="00686243">
            <w:r>
              <w:rPr>
                <w:rFonts w:hAnsi="Times New Roman"/>
              </w:rPr>
              <w:t>起升电机额定功率</w:t>
            </w:r>
            <m:oMath>
              <m:r>
                <m:rPr>
                  <m:sty m:val="p"/>
                </m:rPr>
                <w:rPr>
                  <w:rFonts w:ascii="Cambria Math" w:eastAsia="Cambria Math" w:hAnsi="Cambria Math" w:cs="Cambria Math"/>
                </w:rPr>
                <m:t>/kW</m:t>
              </m:r>
            </m:oMath>
            <w:r>
              <w:t xml:space="preserve"> </w:t>
            </w:r>
          </w:p>
        </w:tc>
        <w:tc>
          <w:tcPr>
            <w:tcW w:w="3645" w:type="dxa"/>
            <w:tcBorders>
              <w:top w:val="single" w:sz="1" w:space="0" w:color="666666"/>
              <w:left w:val="single" w:sz="1" w:space="0" w:color="666666"/>
              <w:bottom w:val="single" w:sz="1" w:space="0" w:color="666666"/>
              <w:right w:val="single" w:sz="1" w:space="0" w:color="666666"/>
            </w:tcBorders>
          </w:tcPr>
          <w:p w14:paraId="5F17F0F1" w14:textId="77777777" w:rsidR="00625AE0" w:rsidRDefault="00625AE0" w:rsidP="00686243">
            <w:r>
              <w:rPr>
                <w:rFonts w:hAnsi="Times New Roman"/>
              </w:rPr>
              <w:t>4.0</w:t>
            </w:r>
          </w:p>
        </w:tc>
      </w:tr>
      <w:tr w:rsidR="00625AE0" w14:paraId="7DDBEAB0" w14:textId="77777777" w:rsidTr="00686243">
        <w:trPr>
          <w:jc w:val="center"/>
        </w:trPr>
        <w:tc>
          <w:tcPr>
            <w:tcW w:w="4650" w:type="dxa"/>
            <w:tcBorders>
              <w:top w:val="single" w:sz="1" w:space="0" w:color="666666"/>
              <w:left w:val="single" w:sz="1" w:space="0" w:color="666666"/>
              <w:bottom w:val="single" w:sz="1" w:space="0" w:color="666666"/>
              <w:right w:val="single" w:sz="1" w:space="0" w:color="666666"/>
            </w:tcBorders>
          </w:tcPr>
          <w:p w14:paraId="293FC54C" w14:textId="77777777" w:rsidR="00625AE0" w:rsidRDefault="00625AE0" w:rsidP="00686243">
            <w:r>
              <w:rPr>
                <w:rFonts w:hAnsi="Times New Roman"/>
              </w:rPr>
              <w:t>轮胎接地总面积</w:t>
            </w:r>
            <m:oMath>
              <m:r>
                <m:rPr>
                  <m:sty m:val="p"/>
                </m:rPr>
                <w:rPr>
                  <w:rFonts w:ascii="Cambria Math" w:eastAsia="Cambria Math" w:hAnsi="Cambria Math" w:cs="Cambria Math"/>
                </w:rPr>
                <m:t>/</m:t>
              </m:r>
              <m:sSup>
                <m:sSupPr>
                  <m:ctrlPr>
                    <w:rPr>
                      <w:rFonts w:ascii="Cambria Math" w:eastAsia="Cambria Math" w:hAnsi="Cambria Math" w:cs="Cambria Math"/>
                    </w:rPr>
                  </m:ctrlPr>
                </m:sSupPr>
                <m:e>
                  <m:r>
                    <m:rPr>
                      <m:sty m:val="p"/>
                    </m:rPr>
                    <w:rPr>
                      <w:rFonts w:ascii="Cambria Math" w:eastAsia="Cambria Math" w:hAnsi="Cambria Math" w:cs="Cambria Math"/>
                    </w:rPr>
                    <m:t>m</m:t>
                  </m:r>
                </m:e>
                <m:sup>
                  <m:r>
                    <w:rPr>
                      <w:rFonts w:ascii="Cambria Math" w:eastAsia="Cambria Math" w:hAnsi="Cambria Math" w:cs="Cambria Math"/>
                    </w:rPr>
                    <m:t>2</m:t>
                  </m:r>
                </m:sup>
              </m:sSup>
            </m:oMath>
            <w:r>
              <w:t xml:space="preserve"> </w:t>
            </w:r>
          </w:p>
        </w:tc>
        <w:tc>
          <w:tcPr>
            <w:tcW w:w="3645" w:type="dxa"/>
            <w:tcBorders>
              <w:top w:val="single" w:sz="1" w:space="0" w:color="666666"/>
              <w:left w:val="single" w:sz="1" w:space="0" w:color="666666"/>
              <w:bottom w:val="single" w:sz="1" w:space="0" w:color="666666"/>
              <w:right w:val="single" w:sz="1" w:space="0" w:color="666666"/>
            </w:tcBorders>
          </w:tcPr>
          <w:p w14:paraId="0E80CA41" w14:textId="77777777" w:rsidR="00625AE0" w:rsidRDefault="00625AE0" w:rsidP="00686243">
            <w:r>
              <w:rPr>
                <w:rFonts w:hAnsi="Times New Roman"/>
              </w:rPr>
              <w:t>0.08</w:t>
            </w:r>
          </w:p>
        </w:tc>
      </w:tr>
    </w:tbl>
    <w:p w14:paraId="78C76249" w14:textId="77777777" w:rsidR="00625AE0" w:rsidRDefault="00625AE0" w:rsidP="00625AE0">
      <w:r>
        <w:t>（</w:t>
      </w:r>
      <w:r>
        <w:t>1</w:t>
      </w:r>
      <w:r>
        <w:t>）</w:t>
      </w:r>
      <w:r>
        <w:t xml:space="preserve"> </w:t>
      </w:r>
      <w:r>
        <w:t>这台机器</w:t>
      </w:r>
      <w:proofErr w:type="gramStart"/>
      <w:r>
        <w:t>空载且</w:t>
      </w:r>
      <w:proofErr w:type="gramEnd"/>
      <w:r>
        <w:t>静止时，对水平地面的压强是多大？（</w:t>
      </w:r>
      <m:oMath>
        <m:r>
          <w:rPr>
            <w:rFonts w:ascii="Cambria Math" w:eastAsia="Cambria Math" w:hAnsi="Cambria Math" w:cs="Cambria Math"/>
          </w:rPr>
          <m:t>g</m:t>
        </m:r>
      </m:oMath>
      <w:r>
        <w:t xml:space="preserve"> </w:t>
      </w:r>
      <w:r>
        <w:t>取</w:t>
      </w:r>
      <m:oMath>
        <m:r>
          <w:rPr>
            <w:rFonts w:ascii="Cambria Math" w:eastAsia="Cambria Math" w:hAnsi="Cambria Math" w:cs="Cambria Math"/>
          </w:rPr>
          <m:t>10</m:t>
        </m:r>
        <m:r>
          <m:rPr>
            <m:nor/>
          </m:rPr>
          <w:rPr>
            <w:rFonts w:ascii="Cambria Math" w:eastAsia="Cambria Math" w:hAnsi="Cambria Math" w:cs="Cambria Math"/>
          </w:rPr>
          <m:t xml:space="preserve"> </m:t>
        </m:r>
        <m:r>
          <m:rPr>
            <m:sty m:val="p"/>
          </m:rPr>
          <w:rPr>
            <w:rFonts w:ascii="Cambria Math" w:eastAsia="Cambria Math" w:hAnsi="Cambria Math" w:cs="Cambria Math"/>
          </w:rPr>
          <m:t>N/kg</m:t>
        </m:r>
      </m:oMath>
      <w:r>
        <w:t xml:space="preserve"> </w:t>
      </w:r>
      <w:r>
        <w:t>）</w:t>
      </w:r>
    </w:p>
    <w:p w14:paraId="14129092" w14:textId="7FA0878D" w:rsidR="00625AE0" w:rsidRDefault="00625AE0" w:rsidP="00625AE0">
      <w:r>
        <w:rPr>
          <w:color w:val="FF0000"/>
        </w:rPr>
        <w:t>[</w:t>
      </w:r>
      <w:r w:rsidR="009C51DC">
        <w:rPr>
          <w:rFonts w:hint="eastAsia"/>
          <w:color w:val="FF0000"/>
        </w:rPr>
        <w:t>解</w:t>
      </w:r>
      <w:r>
        <w:rPr>
          <w:color w:val="FF0000"/>
        </w:rPr>
        <w:t>]</w:t>
      </w:r>
      <w:r w:rsidR="009C51DC">
        <w:rPr>
          <w:rFonts w:hint="eastAsia"/>
          <w:color w:val="FF0000"/>
        </w:rPr>
        <w:t xml:space="preserve"> </w:t>
      </w:r>
      <w:r>
        <w:rPr>
          <w:color w:val="FF0000"/>
        </w:rPr>
        <w:t xml:space="preserve"> </w:t>
      </w:r>
      <w:r>
        <w:rPr>
          <w:color w:val="FF0000"/>
        </w:rPr>
        <w:t>这台机器</w:t>
      </w:r>
      <w:proofErr w:type="gramStart"/>
      <w:r>
        <w:rPr>
          <w:color w:val="FF0000"/>
        </w:rPr>
        <w:t>空载且</w:t>
      </w:r>
      <w:proofErr w:type="gramEnd"/>
      <w:r>
        <w:rPr>
          <w:color w:val="FF0000"/>
        </w:rPr>
        <w:t>静止时，对水平地面的压力：</w:t>
      </w:r>
    </w:p>
    <w:p w14:paraId="2740E2DE" w14:textId="77777777" w:rsidR="00625AE0" w:rsidRDefault="00625AE0" w:rsidP="00625AE0">
      <m:oMath>
        <m:r>
          <w:rPr>
            <w:rFonts w:ascii="Cambria Math" w:eastAsia="Cambria Math" w:hAnsi="Cambria Math" w:cs="Cambria Math"/>
            <w:color w:val="FF0000"/>
          </w:rPr>
          <m:t>F</m:t>
        </m:r>
        <m:r>
          <m:rPr>
            <m:sty m:val="p"/>
          </m:rPr>
          <w:rPr>
            <w:rFonts w:ascii="Cambria Math" w:eastAsia="Cambria Math" w:hAnsi="Cambria Math" w:cs="Cambria Math"/>
            <w:color w:val="FF0000"/>
          </w:rPr>
          <m:t>=</m:t>
        </m:r>
        <m:r>
          <w:rPr>
            <w:rFonts w:ascii="Cambria Math" w:eastAsia="Cambria Math" w:hAnsi="Cambria Math" w:cs="Cambria Math"/>
            <w:color w:val="FF0000"/>
          </w:rPr>
          <m:t>G</m:t>
        </m:r>
        <m:r>
          <m:rPr>
            <m:sty m:val="p"/>
          </m:rPr>
          <w:rPr>
            <w:rFonts w:ascii="Cambria Math" w:eastAsia="Cambria Math" w:hAnsi="Cambria Math" w:cs="Cambria Math"/>
            <w:color w:val="FF0000"/>
          </w:rPr>
          <m:t>=</m:t>
        </m:r>
        <m:r>
          <w:rPr>
            <w:rFonts w:ascii="Cambria Math" w:eastAsia="Cambria Math" w:hAnsi="Cambria Math" w:cs="Cambria Math"/>
            <w:color w:val="FF0000"/>
          </w:rPr>
          <m:t>mg</m:t>
        </m:r>
        <m:r>
          <m:rPr>
            <m:sty m:val="p"/>
          </m:rPr>
          <w:rPr>
            <w:rFonts w:ascii="Cambria Math" w:eastAsia="Cambria Math" w:hAnsi="Cambria Math" w:cs="Cambria Math"/>
            <w:color w:val="FF0000"/>
          </w:rPr>
          <m:t>=</m:t>
        </m:r>
        <m:r>
          <w:rPr>
            <w:rFonts w:ascii="Cambria Math" w:eastAsia="Cambria Math" w:hAnsi="Cambria Math" w:cs="Cambria Math"/>
            <w:color w:val="FF0000"/>
          </w:rPr>
          <m:t>3</m:t>
        </m:r>
        <m:r>
          <m:rPr>
            <m:nor/>
          </m:rPr>
          <w:rPr>
            <w:rFonts w:ascii="Cambria Math" w:eastAsia="Cambria Math" w:hAnsi="Cambria Math" w:cs="Cambria Math"/>
            <w:color w:val="FF0000"/>
          </w:rPr>
          <m:t xml:space="preserve"> </m:t>
        </m:r>
        <m:r>
          <w:rPr>
            <w:rFonts w:ascii="Cambria Math" w:eastAsia="Cambria Math" w:hAnsi="Cambria Math" w:cs="Cambria Math"/>
            <w:color w:val="FF0000"/>
          </w:rPr>
          <m:t>200</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kg×</m:t>
        </m:r>
        <m:r>
          <w:rPr>
            <w:rFonts w:ascii="Cambria Math" w:eastAsia="Cambria Math" w:hAnsi="Cambria Math" w:cs="Cambria Math"/>
            <w:color w:val="FF0000"/>
          </w:rPr>
          <m:t>10</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N/kg=</m:t>
        </m:r>
        <m:r>
          <w:rPr>
            <w:rFonts w:ascii="Cambria Math" w:eastAsia="Cambria Math" w:hAnsi="Cambria Math" w:cs="Cambria Math"/>
            <w:color w:val="FF0000"/>
          </w:rPr>
          <m:t>3.2</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10</m:t>
            </m:r>
          </m:e>
          <m:sup>
            <m:r>
              <w:rPr>
                <w:rFonts w:ascii="Cambria Math" w:eastAsia="Cambria Math" w:hAnsi="Cambria Math" w:cs="Cambria Math"/>
                <w:color w:val="FF0000"/>
              </w:rPr>
              <m:t>4</m:t>
            </m:r>
          </m:sup>
        </m:sSup>
        <m:r>
          <m:rPr>
            <m:sty m:val="p"/>
          </m:rPr>
          <w:rPr>
            <w:rFonts w:ascii="Cambria Math" w:eastAsia="Cambria Math" w:hAnsi="Cambria Math" w:cs="Cambria Math"/>
            <w:color w:val="FF0000"/>
          </w:rPr>
          <m:t>N</m:t>
        </m:r>
      </m:oMath>
      <w:r>
        <w:t xml:space="preserve"> </w:t>
      </w:r>
    </w:p>
    <w:p w14:paraId="7F4C3077" w14:textId="77777777" w:rsidR="00625AE0" w:rsidRDefault="00625AE0" w:rsidP="00625AE0">
      <w:r>
        <w:rPr>
          <w:color w:val="FF0000"/>
        </w:rPr>
        <w:t>这台机器</w:t>
      </w:r>
      <w:proofErr w:type="gramStart"/>
      <w:r>
        <w:rPr>
          <w:color w:val="FF0000"/>
        </w:rPr>
        <w:t>空载且</w:t>
      </w:r>
      <w:proofErr w:type="gramEnd"/>
      <w:r>
        <w:rPr>
          <w:color w:val="FF0000"/>
        </w:rPr>
        <w:t>静止时，对水平地面的压强：</w:t>
      </w:r>
    </w:p>
    <w:p w14:paraId="28EC52EC" w14:textId="77777777" w:rsidR="00625AE0" w:rsidRDefault="00625AE0" w:rsidP="00625AE0">
      <m:oMath>
        <m:r>
          <w:rPr>
            <w:rFonts w:ascii="Cambria Math" w:eastAsia="Cambria Math" w:hAnsi="Cambria Math" w:cs="Cambria Math"/>
            <w:color w:val="FF0000"/>
          </w:rPr>
          <m:t>p</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F</m:t>
            </m:r>
          </m:num>
          <m:den>
            <m:r>
              <w:rPr>
                <w:rFonts w:ascii="Cambria Math" w:eastAsia="Cambria Math" w:hAnsi="Cambria Math" w:cs="Cambria Math"/>
                <w:color w:val="FF0000"/>
              </w:rPr>
              <m:t>S</m:t>
            </m:r>
          </m:den>
        </m:f>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3.2</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10</m:t>
                </m:r>
              </m:e>
              <m:sup>
                <m:r>
                  <w:rPr>
                    <w:rFonts w:ascii="Cambria Math" w:eastAsia="Cambria Math" w:hAnsi="Cambria Math" w:cs="Cambria Math"/>
                    <w:color w:val="FF0000"/>
                  </w:rPr>
                  <m:t>4</m:t>
                </m:r>
              </m:sup>
            </m:sSup>
            <m:r>
              <m:rPr>
                <m:sty m:val="p"/>
              </m:rPr>
              <w:rPr>
                <w:rFonts w:ascii="Cambria Math" w:eastAsia="Cambria Math" w:hAnsi="Cambria Math" w:cs="Cambria Math"/>
                <w:color w:val="FF0000"/>
              </w:rPr>
              <m:t>N</m:t>
            </m:r>
          </m:num>
          <m:den>
            <m:r>
              <w:rPr>
                <w:rFonts w:ascii="Cambria Math" w:eastAsia="Cambria Math" w:hAnsi="Cambria Math" w:cs="Cambria Math"/>
                <w:color w:val="FF0000"/>
              </w:rPr>
              <m:t>0.08</m:t>
            </m:r>
            <m:r>
              <m:rPr>
                <m:nor/>
              </m:rPr>
              <w:rPr>
                <w:rFonts w:ascii="Cambria Math" w:eastAsia="Cambria Math" w:hAnsi="Cambria Math" w:cs="Cambria Math"/>
                <w:color w:val="FF0000"/>
              </w:rPr>
              <m:t xml:space="preserve"> </m:t>
            </m:r>
            <m:sSup>
              <m:sSupPr>
                <m:ctrlPr>
                  <w:rPr>
                    <w:rFonts w:ascii="Cambria Math" w:eastAsia="Cambria Math" w:hAnsi="Cambria Math" w:cs="Cambria Math"/>
                    <w:color w:val="FF0000"/>
                  </w:rPr>
                </m:ctrlPr>
              </m:sSupPr>
              <m:e>
                <m:r>
                  <m:rPr>
                    <m:sty m:val="p"/>
                  </m:rPr>
                  <w:rPr>
                    <w:rFonts w:ascii="Cambria Math" w:eastAsia="Cambria Math" w:hAnsi="Cambria Math" w:cs="Cambria Math"/>
                    <w:color w:val="FF0000"/>
                  </w:rPr>
                  <m:t>m</m:t>
                </m:r>
              </m:e>
              <m:sup>
                <m:r>
                  <w:rPr>
                    <w:rFonts w:ascii="Cambria Math" w:eastAsia="Cambria Math" w:hAnsi="Cambria Math" w:cs="Cambria Math"/>
                    <w:color w:val="FF0000"/>
                  </w:rPr>
                  <m:t>2</m:t>
                </m:r>
              </m:sup>
            </m:sSup>
          </m:den>
        </m:f>
        <m:r>
          <m:rPr>
            <m:sty m:val="p"/>
          </m:rPr>
          <w:rPr>
            <w:rFonts w:ascii="Cambria Math" w:eastAsia="Cambria Math" w:hAnsi="Cambria Math" w:cs="Cambria Math"/>
            <w:color w:val="FF0000"/>
          </w:rPr>
          <m:t>=</m:t>
        </m:r>
        <m:r>
          <w:rPr>
            <w:rFonts w:ascii="Cambria Math" w:eastAsia="Cambria Math" w:hAnsi="Cambria Math" w:cs="Cambria Math"/>
            <w:color w:val="FF0000"/>
          </w:rPr>
          <m:t>4</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10</m:t>
            </m:r>
          </m:e>
          <m:sup>
            <m:r>
              <w:rPr>
                <w:rFonts w:ascii="Cambria Math" w:eastAsia="Cambria Math" w:hAnsi="Cambria Math" w:cs="Cambria Math"/>
                <w:color w:val="FF0000"/>
              </w:rPr>
              <m:t>5</m:t>
            </m:r>
          </m:sup>
        </m:sSup>
        <m:r>
          <m:rPr>
            <m:sty m:val="p"/>
          </m:rPr>
          <w:rPr>
            <w:rFonts w:ascii="Cambria Math" w:eastAsia="Cambria Math" w:hAnsi="Cambria Math" w:cs="Cambria Math"/>
            <w:color w:val="FF0000"/>
          </w:rPr>
          <m:t>Pa</m:t>
        </m:r>
      </m:oMath>
      <w:r>
        <w:t xml:space="preserve"> </w:t>
      </w:r>
    </w:p>
    <w:p w14:paraId="0D35EDCC" w14:textId="77777777" w:rsidR="00625AE0" w:rsidRDefault="00625AE0" w:rsidP="00625AE0">
      <w:r>
        <w:t>（</w:t>
      </w:r>
      <w:r>
        <w:t>2</w:t>
      </w:r>
      <w:r>
        <w:t>）</w:t>
      </w:r>
      <w:r>
        <w:t xml:space="preserve"> </w:t>
      </w:r>
      <w:r>
        <w:t>起升电机以额定功率工作时，将总重为</w:t>
      </w:r>
      <m:oMath>
        <m:r>
          <w:rPr>
            <w:rFonts w:ascii="Cambria Math" w:eastAsia="Cambria Math" w:hAnsi="Cambria Math" w:cs="Cambria Math"/>
          </w:rPr>
          <m:t>1</m:t>
        </m:r>
        <m:r>
          <m:rPr>
            <m:nor/>
          </m:rPr>
          <w:rPr>
            <w:rFonts w:ascii="Cambria Math" w:eastAsia="Cambria Math" w:hAnsi="Cambria Math" w:cs="Cambria Math"/>
          </w:rPr>
          <m:t xml:space="preserve"> </m:t>
        </m:r>
        <m:r>
          <w:rPr>
            <w:rFonts w:ascii="Cambria Math" w:eastAsia="Cambria Math" w:hAnsi="Cambria Math" w:cs="Cambria Math"/>
          </w:rPr>
          <m:t>000</m:t>
        </m:r>
        <m:r>
          <m:rPr>
            <m:nor/>
          </m:rPr>
          <w:rPr>
            <w:rFonts w:ascii="Cambria Math" w:eastAsia="Cambria Math" w:hAnsi="Cambria Math" w:cs="Cambria Math"/>
          </w:rPr>
          <m:t xml:space="preserve"> </m:t>
        </m:r>
        <m:r>
          <m:rPr>
            <m:sty m:val="p"/>
          </m:rPr>
          <w:rPr>
            <w:rFonts w:ascii="Cambria Math" w:eastAsia="Cambria Math" w:hAnsi="Cambria Math" w:cs="Cambria Math"/>
          </w:rPr>
          <m:t>N</m:t>
        </m:r>
      </m:oMath>
      <w:r>
        <w:t xml:space="preserve"> </w:t>
      </w:r>
      <w:r>
        <w:t>的人和作业工具以</w:t>
      </w:r>
      <m:oMath>
        <m:r>
          <w:rPr>
            <w:rFonts w:ascii="Cambria Math" w:eastAsia="Cambria Math" w:hAnsi="Cambria Math" w:cs="Cambria Math"/>
          </w:rPr>
          <m:t>0.2</m:t>
        </m:r>
        <w:proofErr w:type="gramStart"/>
        <m:r>
          <m:rPr>
            <m:nor/>
          </m:rPr>
          <w:rPr>
            <w:rFonts w:ascii="Cambria Math" w:eastAsia="Cambria Math" w:hAnsi="Cambria Math" w:cs="Cambria Math"/>
          </w:rPr>
          <m:t xml:space="preserve"> </m:t>
        </m:r>
        <m:r>
          <m:rPr>
            <m:sty m:val="p"/>
          </m:rPr>
          <w:rPr>
            <w:rFonts w:ascii="Cambria Math" w:eastAsia="Cambria Math" w:hAnsi="Cambria Math" w:cs="Cambria Math"/>
          </w:rPr>
          <m:t>m/s</m:t>
        </m:r>
      </m:oMath>
      <w:r>
        <w:t xml:space="preserve"> </w:t>
      </w:r>
      <w:proofErr w:type="gramEnd"/>
      <w:r>
        <w:t>的速度举高</w:t>
      </w:r>
      <m:oMath>
        <m:r>
          <w:rPr>
            <w:rFonts w:ascii="Cambria Math" w:eastAsia="Cambria Math" w:hAnsi="Cambria Math" w:cs="Cambria Math"/>
          </w:rPr>
          <m:t>8</m:t>
        </m:r>
        <m:r>
          <m:rPr>
            <m:nor/>
          </m:rPr>
          <w:rPr>
            <w:rFonts w:ascii="Cambria Math" w:eastAsia="Cambria Math" w:hAnsi="Cambria Math" w:cs="Cambria Math"/>
          </w:rPr>
          <m:t xml:space="preserve"> </m:t>
        </m:r>
        <m:r>
          <m:rPr>
            <m:sty m:val="p"/>
          </m:rPr>
          <w:rPr>
            <w:rFonts w:ascii="Cambria Math" w:eastAsia="Cambria Math" w:hAnsi="Cambria Math" w:cs="Cambria Math"/>
          </w:rPr>
          <m:t>m</m:t>
        </m:r>
      </m:oMath>
      <w:r>
        <w:t xml:space="preserve"> </w:t>
      </w:r>
      <w:r>
        <w:t>。该机器做的有用功是多少？机械效率是多少？</w:t>
      </w:r>
    </w:p>
    <w:p w14:paraId="68F05837" w14:textId="2AF68C2E" w:rsidR="00625AE0" w:rsidRDefault="00625AE0" w:rsidP="00625AE0">
      <w:r>
        <w:rPr>
          <w:color w:val="FF0000"/>
        </w:rPr>
        <w:t>[</w:t>
      </w:r>
      <w:r w:rsidR="009C51DC">
        <w:rPr>
          <w:color w:val="FF0000"/>
        </w:rPr>
        <w:t>解</w:t>
      </w:r>
      <w:r>
        <w:rPr>
          <w:color w:val="FF0000"/>
        </w:rPr>
        <w:t>]</w:t>
      </w:r>
      <w:r w:rsidR="009C51DC">
        <w:rPr>
          <w:rFonts w:hint="eastAsia"/>
          <w:color w:val="FF0000"/>
        </w:rPr>
        <w:t xml:space="preserve"> </w:t>
      </w:r>
      <w:r>
        <w:rPr>
          <w:color w:val="FF0000"/>
        </w:rPr>
        <w:t>该机器做的有用功：</w:t>
      </w:r>
      <m:oMath>
        <m:sSub>
          <m:sSubPr>
            <m:ctrlPr>
              <w:rPr>
                <w:rFonts w:ascii="Cambria Math" w:eastAsia="Cambria Math" w:hAnsi="Cambria Math" w:cs="Cambria Math"/>
                <w:color w:val="FF0000"/>
              </w:rPr>
            </m:ctrlPr>
          </m:sSubPr>
          <m:e>
            <m:r>
              <w:rPr>
                <w:rFonts w:ascii="Cambria Math" w:eastAsia="Cambria Math" w:hAnsi="Cambria Math" w:cs="Cambria Math"/>
                <w:color w:val="FF0000"/>
              </w:rPr>
              <m:t>W</m:t>
            </m:r>
          </m:e>
          <m:sub>
            <m:r>
              <m:rPr>
                <m:nor/>
              </m:rPr>
              <w:rPr>
                <w:rFonts w:ascii="Cambria Math" w:eastAsia="Cambria Math" w:hAnsi="Cambria Math" w:cs="Cambria Math"/>
                <w:color w:val="FF0000"/>
              </w:rPr>
              <m:t>有用</m:t>
            </m:r>
          </m:sub>
        </m:sSub>
        <m:r>
          <m:rPr>
            <m:sty m:val="p"/>
          </m:rPr>
          <w:rPr>
            <w:rFonts w:ascii="Cambria Math" w:eastAsia="Cambria Math" w:hAnsi="Cambria Math" w:cs="Cambria Math"/>
            <w:color w:val="FF0000"/>
          </w:rPr>
          <m:t>=</m:t>
        </m:r>
        <m:r>
          <w:rPr>
            <w:rFonts w:ascii="Cambria Math" w:eastAsia="Cambria Math" w:hAnsi="Cambria Math" w:cs="Cambria Math"/>
            <w:color w:val="FF0000"/>
          </w:rPr>
          <m:t>Gh</m:t>
        </m:r>
        <m:r>
          <m:rPr>
            <m:sty m:val="p"/>
          </m:rPr>
          <w:rPr>
            <w:rFonts w:ascii="Cambria Math" w:eastAsia="Cambria Math" w:hAnsi="Cambria Math" w:cs="Cambria Math"/>
            <w:color w:val="FF0000"/>
          </w:rPr>
          <m:t>=</m:t>
        </m:r>
        <m:r>
          <w:rPr>
            <w:rFonts w:ascii="Cambria Math" w:eastAsia="Cambria Math" w:hAnsi="Cambria Math" w:cs="Cambria Math"/>
            <w:color w:val="FF0000"/>
          </w:rPr>
          <m:t>1</m:t>
        </m:r>
        <m:r>
          <m:rPr>
            <m:nor/>
          </m:rPr>
          <w:rPr>
            <w:rFonts w:ascii="Cambria Math" w:eastAsia="Cambria Math" w:hAnsi="Cambria Math" w:cs="Cambria Math"/>
            <w:color w:val="FF0000"/>
          </w:rPr>
          <m:t xml:space="preserve"> </m:t>
        </m:r>
        <m:r>
          <w:rPr>
            <w:rFonts w:ascii="Cambria Math" w:eastAsia="Cambria Math" w:hAnsi="Cambria Math" w:cs="Cambria Math"/>
            <w:color w:val="FF0000"/>
          </w:rPr>
          <m:t>000</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N×</m:t>
        </m:r>
        <m:r>
          <w:rPr>
            <w:rFonts w:ascii="Cambria Math" w:eastAsia="Cambria Math" w:hAnsi="Cambria Math" w:cs="Cambria Math"/>
            <w:color w:val="FF0000"/>
          </w:rPr>
          <m:t>8</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m=</m:t>
        </m:r>
        <m:r>
          <w:rPr>
            <w:rFonts w:ascii="Cambria Math" w:eastAsia="Cambria Math" w:hAnsi="Cambria Math" w:cs="Cambria Math"/>
            <w:color w:val="FF0000"/>
          </w:rPr>
          <m:t>8</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10</m:t>
            </m:r>
          </m:e>
          <m:sup>
            <m:r>
              <w:rPr>
                <w:rFonts w:ascii="Cambria Math" w:eastAsia="Cambria Math" w:hAnsi="Cambria Math" w:cs="Cambria Math"/>
                <w:color w:val="FF0000"/>
              </w:rPr>
              <m:t>3</m:t>
            </m:r>
          </m:sup>
        </m:sSup>
        <m:r>
          <m:rPr>
            <m:sty m:val="p"/>
          </m:rPr>
          <w:rPr>
            <w:rFonts w:ascii="Cambria Math" w:eastAsia="Cambria Math" w:hAnsi="Cambria Math" w:cs="Cambria Math"/>
            <w:color w:val="FF0000"/>
          </w:rPr>
          <m:t>J</m:t>
        </m:r>
      </m:oMath>
      <w:r>
        <w:t xml:space="preserve"> </w:t>
      </w:r>
    </w:p>
    <w:p w14:paraId="67751D28" w14:textId="77777777" w:rsidR="00625AE0" w:rsidRDefault="00625AE0" w:rsidP="00625AE0">
      <w:r>
        <w:rPr>
          <w:color w:val="FF0000"/>
        </w:rPr>
        <w:t>由</w:t>
      </w:r>
      <m:oMath>
        <m:r>
          <w:rPr>
            <w:rFonts w:ascii="Cambria Math" w:eastAsia="Cambria Math" w:hAnsi="Cambria Math" w:cs="Cambria Math"/>
            <w:color w:val="FF0000"/>
          </w:rPr>
          <m:t>v</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s</m:t>
            </m:r>
          </m:num>
          <m:den>
            <m:r>
              <w:rPr>
                <w:rFonts w:ascii="Cambria Math" w:eastAsia="Cambria Math" w:hAnsi="Cambria Math" w:cs="Cambria Math"/>
                <w:color w:val="FF0000"/>
              </w:rPr>
              <m:t>t</m:t>
            </m:r>
          </m:den>
        </m:f>
      </m:oMath>
      <w:r>
        <w:t xml:space="preserve"> </w:t>
      </w:r>
      <w:r>
        <w:rPr>
          <w:color w:val="FF0000"/>
        </w:rPr>
        <w:t>可得，该机器工作的时间：</w:t>
      </w:r>
    </w:p>
    <w:p w14:paraId="12EC65F2" w14:textId="77777777" w:rsidR="00625AE0" w:rsidRDefault="00625AE0" w:rsidP="00625AE0">
      <m:oMath>
        <m:r>
          <w:rPr>
            <w:rFonts w:ascii="Cambria Math" w:eastAsia="Cambria Math" w:hAnsi="Cambria Math" w:cs="Cambria Math"/>
            <w:color w:val="FF0000"/>
          </w:rPr>
          <m:t>t</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s</m:t>
            </m:r>
          </m:num>
          <m:den>
            <m:r>
              <w:rPr>
                <w:rFonts w:ascii="Cambria Math" w:eastAsia="Cambria Math" w:hAnsi="Cambria Math" w:cs="Cambria Math"/>
                <w:color w:val="FF0000"/>
              </w:rPr>
              <m:t>v</m:t>
            </m:r>
          </m:den>
        </m:f>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8</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m</m:t>
            </m:r>
          </m:num>
          <m:den>
            <m:r>
              <w:rPr>
                <w:rFonts w:ascii="Cambria Math" w:eastAsia="Cambria Math" w:hAnsi="Cambria Math" w:cs="Cambria Math"/>
                <w:color w:val="FF0000"/>
              </w:rPr>
              <m:t>0.2</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m/s</m:t>
            </m:r>
          </m:den>
        </m:f>
        <m:r>
          <m:rPr>
            <m:sty m:val="p"/>
          </m:rPr>
          <w:rPr>
            <w:rFonts w:ascii="Cambria Math" w:eastAsia="Cambria Math" w:hAnsi="Cambria Math" w:cs="Cambria Math"/>
            <w:color w:val="FF0000"/>
          </w:rPr>
          <m:t>=</m:t>
        </m:r>
        <m:r>
          <w:rPr>
            <w:rFonts w:ascii="Cambria Math" w:eastAsia="Cambria Math" w:hAnsi="Cambria Math" w:cs="Cambria Math"/>
            <w:color w:val="FF0000"/>
          </w:rPr>
          <m:t>40</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s</m:t>
        </m:r>
      </m:oMath>
      <w:r>
        <w:t xml:space="preserve"> </w:t>
      </w:r>
    </w:p>
    <w:p w14:paraId="120FA34C" w14:textId="77777777" w:rsidR="00625AE0" w:rsidRDefault="00625AE0" w:rsidP="00625AE0">
      <w:r>
        <w:rPr>
          <w:color w:val="FF0000"/>
        </w:rPr>
        <w:t>由</w:t>
      </w:r>
      <m:oMath>
        <m:r>
          <w:rPr>
            <w:rFonts w:ascii="Cambria Math" w:eastAsia="Cambria Math" w:hAnsi="Cambria Math" w:cs="Cambria Math"/>
            <w:color w:val="FF0000"/>
          </w:rPr>
          <m:t>P</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W</m:t>
            </m:r>
          </m:num>
          <m:den>
            <m:r>
              <w:rPr>
                <w:rFonts w:ascii="Cambria Math" w:eastAsia="Cambria Math" w:hAnsi="Cambria Math" w:cs="Cambria Math"/>
                <w:color w:val="FF0000"/>
              </w:rPr>
              <m:t>t</m:t>
            </m:r>
          </m:den>
        </m:f>
      </m:oMath>
      <w:r>
        <w:t xml:space="preserve"> </w:t>
      </w:r>
      <w:r>
        <w:rPr>
          <w:color w:val="FF0000"/>
        </w:rPr>
        <w:t>可得，起升电机做的总功：</w:t>
      </w:r>
    </w:p>
    <w:p w14:paraId="7CF85ECA" w14:textId="77777777" w:rsidR="00625AE0" w:rsidRDefault="002F1124" w:rsidP="0051064F">
      <w:pPr>
        <w:spacing w:line="600" w:lineRule="auto"/>
      </w:pPr>
      <m:oMath>
        <m:sSub>
          <m:sSubPr>
            <m:ctrlPr>
              <w:rPr>
                <w:rFonts w:ascii="Cambria Math" w:eastAsia="Cambria Math" w:hAnsi="Cambria Math" w:cs="Cambria Math"/>
                <w:color w:val="FF0000"/>
              </w:rPr>
            </m:ctrlPr>
          </m:sSubPr>
          <m:e>
            <m:r>
              <w:rPr>
                <w:rFonts w:ascii="Cambria Math" w:eastAsia="Cambria Math" w:hAnsi="Cambria Math" w:cs="Cambria Math"/>
                <w:color w:val="FF0000"/>
              </w:rPr>
              <m:t>W</m:t>
            </m:r>
          </m:e>
          <m:sub>
            <m:r>
              <m:rPr>
                <m:nor/>
              </m:rPr>
              <w:rPr>
                <w:rFonts w:ascii="Cambria Math" w:eastAsia="Cambria Math" w:hAnsi="Cambria Math" w:cs="Cambria Math"/>
                <w:color w:val="FF0000"/>
              </w:rPr>
              <m:t>总</m:t>
            </m:r>
          </m:sub>
        </m:sSub>
        <m:r>
          <m:rPr>
            <m:sty m:val="p"/>
          </m:rPr>
          <w:rPr>
            <w:rFonts w:ascii="Cambria Math" w:eastAsia="Cambria Math" w:hAnsi="Cambria Math" w:cs="Cambria Math"/>
            <w:color w:val="FF0000"/>
          </w:rPr>
          <m:t>=</m:t>
        </m:r>
        <m:r>
          <w:rPr>
            <w:rFonts w:ascii="Cambria Math" w:eastAsia="Cambria Math" w:hAnsi="Cambria Math" w:cs="Cambria Math"/>
            <w:color w:val="FF0000"/>
          </w:rPr>
          <m:t>Pt</m:t>
        </m:r>
        <m:r>
          <m:rPr>
            <m:sty m:val="p"/>
          </m:rPr>
          <w:rPr>
            <w:rFonts w:ascii="Cambria Math" w:eastAsia="Cambria Math" w:hAnsi="Cambria Math" w:cs="Cambria Math"/>
            <w:color w:val="FF0000"/>
          </w:rPr>
          <m:t>=</m:t>
        </m:r>
        <m:r>
          <w:rPr>
            <w:rFonts w:ascii="Cambria Math" w:eastAsia="Cambria Math" w:hAnsi="Cambria Math" w:cs="Cambria Math"/>
            <w:color w:val="FF0000"/>
          </w:rPr>
          <m:t>4</m:t>
        </m:r>
        <m:r>
          <m:rPr>
            <m:nor/>
          </m:rPr>
          <w:rPr>
            <w:rFonts w:ascii="Cambria Math" w:eastAsia="Cambria Math" w:hAnsi="Cambria Math" w:cs="Cambria Math"/>
            <w:color w:val="FF0000"/>
          </w:rPr>
          <m:t xml:space="preserve"> </m:t>
        </m:r>
        <m:r>
          <w:rPr>
            <w:rFonts w:ascii="Cambria Math" w:eastAsia="Cambria Math" w:hAnsi="Cambria Math" w:cs="Cambria Math"/>
            <w:color w:val="FF0000"/>
          </w:rPr>
          <m:t>000</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W×</m:t>
        </m:r>
        <m:r>
          <w:rPr>
            <w:rFonts w:ascii="Cambria Math" w:eastAsia="Cambria Math" w:hAnsi="Cambria Math" w:cs="Cambria Math"/>
            <w:color w:val="FF0000"/>
          </w:rPr>
          <m:t>40</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s=</m:t>
        </m:r>
        <m:r>
          <w:rPr>
            <w:rFonts w:ascii="Cambria Math" w:eastAsia="Cambria Math" w:hAnsi="Cambria Math" w:cs="Cambria Math"/>
            <w:color w:val="FF0000"/>
          </w:rPr>
          <m:t>1.6</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10</m:t>
            </m:r>
          </m:e>
          <m:sup>
            <m:r>
              <w:rPr>
                <w:rFonts w:ascii="Cambria Math" w:eastAsia="Cambria Math" w:hAnsi="Cambria Math" w:cs="Cambria Math"/>
                <w:color w:val="FF0000"/>
              </w:rPr>
              <m:t>5</m:t>
            </m:r>
          </m:sup>
        </m:sSup>
        <m:r>
          <m:rPr>
            <m:sty m:val="p"/>
          </m:rPr>
          <w:rPr>
            <w:rFonts w:ascii="Cambria Math" w:eastAsia="Cambria Math" w:hAnsi="Cambria Math" w:cs="Cambria Math"/>
            <w:color w:val="FF0000"/>
          </w:rPr>
          <m:t>J</m:t>
        </m:r>
      </m:oMath>
      <w:r w:rsidR="00625AE0">
        <w:t xml:space="preserve"> </w:t>
      </w:r>
    </w:p>
    <w:p w14:paraId="5F5976D3" w14:textId="77777777" w:rsidR="00625AE0" w:rsidRDefault="00625AE0" w:rsidP="0051064F">
      <w:pPr>
        <w:spacing w:line="600" w:lineRule="auto"/>
      </w:pPr>
      <w:r>
        <w:rPr>
          <w:color w:val="FF0000"/>
        </w:rPr>
        <w:t>该机器的机械效率：</w:t>
      </w:r>
    </w:p>
    <w:p w14:paraId="063057D8" w14:textId="77777777" w:rsidR="00625AE0" w:rsidRDefault="00625AE0" w:rsidP="0051064F">
      <w:pPr>
        <w:spacing w:line="600" w:lineRule="auto"/>
      </w:pPr>
      <m:oMath>
        <m:r>
          <w:rPr>
            <w:rFonts w:ascii="Cambria Math" w:eastAsia="Cambria Math" w:hAnsi="Cambria Math" w:cs="Cambria Math"/>
            <w:color w:val="FF0000"/>
          </w:rPr>
          <m:t>η</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sSub>
              <m:sSubPr>
                <m:ctrlPr>
                  <w:rPr>
                    <w:rFonts w:ascii="Cambria Math" w:eastAsia="Cambria Math" w:hAnsi="Cambria Math" w:cs="Cambria Math"/>
                    <w:color w:val="FF0000"/>
                  </w:rPr>
                </m:ctrlPr>
              </m:sSubPr>
              <m:e>
                <m:r>
                  <w:rPr>
                    <w:rFonts w:ascii="Cambria Math" w:eastAsia="Cambria Math" w:hAnsi="Cambria Math" w:cs="Cambria Math"/>
                    <w:color w:val="FF0000"/>
                  </w:rPr>
                  <m:t>W</m:t>
                </m:r>
              </m:e>
              <m:sub>
                <m:r>
                  <m:rPr>
                    <m:nor/>
                  </m:rPr>
                  <w:rPr>
                    <w:rFonts w:ascii="Cambria Math" w:eastAsia="Cambria Math" w:hAnsi="Cambria Math" w:cs="Cambria Math"/>
                    <w:color w:val="FF0000"/>
                  </w:rPr>
                  <m:t>有用</m:t>
                </m:r>
              </m:sub>
            </m:sSub>
          </m:num>
          <m:den>
            <m:sSub>
              <m:sSubPr>
                <m:ctrlPr>
                  <w:rPr>
                    <w:rFonts w:ascii="Cambria Math" w:eastAsia="Cambria Math" w:hAnsi="Cambria Math" w:cs="Cambria Math"/>
                    <w:color w:val="FF0000"/>
                  </w:rPr>
                </m:ctrlPr>
              </m:sSubPr>
              <m:e>
                <m:r>
                  <w:rPr>
                    <w:rFonts w:ascii="Cambria Math" w:eastAsia="Cambria Math" w:hAnsi="Cambria Math" w:cs="Cambria Math"/>
                    <w:color w:val="FF0000"/>
                  </w:rPr>
                  <m:t>W</m:t>
                </m:r>
              </m:e>
              <m:sub>
                <m:r>
                  <m:rPr>
                    <m:nor/>
                  </m:rPr>
                  <w:rPr>
                    <w:rFonts w:ascii="Cambria Math" w:eastAsia="Cambria Math" w:hAnsi="Cambria Math" w:cs="Cambria Math"/>
                    <w:color w:val="FF0000"/>
                  </w:rPr>
                  <m:t>总</m:t>
                </m:r>
              </m:sub>
            </m:sSub>
          </m:den>
        </m:f>
        <m:r>
          <m:rPr>
            <m:sty m:val="p"/>
          </m:rPr>
          <w:rPr>
            <w:rFonts w:ascii="Cambria Math" w:eastAsia="Cambria Math" w:hAnsi="Cambria Math" w:cs="Cambria Math"/>
            <w:color w:val="FF0000"/>
          </w:rPr>
          <m:t>×</m:t>
        </m:r>
        <m:r>
          <w:rPr>
            <w:rFonts w:ascii="Cambria Math" w:eastAsia="Cambria Math" w:hAnsi="Cambria Math" w:cs="Cambria Math"/>
            <w:color w:val="FF0000"/>
          </w:rPr>
          <m:t>100</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8</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10</m:t>
                </m:r>
              </m:e>
              <m:sup>
                <m:r>
                  <w:rPr>
                    <w:rFonts w:ascii="Cambria Math" w:eastAsia="Cambria Math" w:hAnsi="Cambria Math" w:cs="Cambria Math"/>
                    <w:color w:val="FF0000"/>
                  </w:rPr>
                  <m:t>3</m:t>
                </m:r>
              </m:sup>
            </m:sSup>
            <m:r>
              <m:rPr>
                <m:sty m:val="p"/>
              </m:rPr>
              <w:rPr>
                <w:rFonts w:ascii="Cambria Math" w:eastAsia="Cambria Math" w:hAnsi="Cambria Math" w:cs="Cambria Math"/>
                <w:color w:val="FF0000"/>
              </w:rPr>
              <m:t>J</m:t>
            </m:r>
          </m:num>
          <m:den>
            <m:r>
              <w:rPr>
                <w:rFonts w:ascii="Cambria Math" w:eastAsia="Cambria Math" w:hAnsi="Cambria Math" w:cs="Cambria Math"/>
                <w:color w:val="FF0000"/>
              </w:rPr>
              <m:t>1.6</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10</m:t>
                </m:r>
              </m:e>
              <m:sup>
                <m:r>
                  <w:rPr>
                    <w:rFonts w:ascii="Cambria Math" w:eastAsia="Cambria Math" w:hAnsi="Cambria Math" w:cs="Cambria Math"/>
                    <w:color w:val="FF0000"/>
                  </w:rPr>
                  <m:t>5</m:t>
                </m:r>
              </m:sup>
            </m:sSup>
            <m:r>
              <m:rPr>
                <m:sty m:val="p"/>
              </m:rPr>
              <w:rPr>
                <w:rFonts w:ascii="Cambria Math" w:eastAsia="Cambria Math" w:hAnsi="Cambria Math" w:cs="Cambria Math"/>
                <w:color w:val="FF0000"/>
              </w:rPr>
              <m:t>J</m:t>
            </m:r>
          </m:den>
        </m:f>
        <m:r>
          <m:rPr>
            <m:sty m:val="p"/>
          </m:rPr>
          <w:rPr>
            <w:rFonts w:ascii="Cambria Math" w:eastAsia="Cambria Math" w:hAnsi="Cambria Math" w:cs="Cambria Math"/>
            <w:color w:val="FF0000"/>
          </w:rPr>
          <m:t>×</m:t>
        </m:r>
        <m:r>
          <w:rPr>
            <w:rFonts w:ascii="Cambria Math" w:eastAsia="Cambria Math" w:hAnsi="Cambria Math" w:cs="Cambria Math"/>
            <w:color w:val="FF0000"/>
          </w:rPr>
          <m:t>100</m:t>
        </m:r>
        <m:r>
          <m:rPr>
            <m:sty m:val="p"/>
          </m:rPr>
          <w:rPr>
            <w:rFonts w:ascii="Cambria Math" w:eastAsia="Cambria Math" w:hAnsi="Cambria Math" w:cs="Cambria Math"/>
            <w:color w:val="FF0000"/>
          </w:rPr>
          <m:t>%=</m:t>
        </m:r>
        <m:r>
          <w:rPr>
            <w:rFonts w:ascii="Cambria Math" w:eastAsia="Cambria Math" w:hAnsi="Cambria Math" w:cs="Cambria Math"/>
            <w:color w:val="FF0000"/>
          </w:rPr>
          <m:t>5</m:t>
        </m:r>
        <m:r>
          <m:rPr>
            <m:sty m:val="p"/>
          </m:rPr>
          <w:rPr>
            <w:rFonts w:ascii="Cambria Math" w:eastAsia="Cambria Math" w:hAnsi="Cambria Math" w:cs="Cambria Math"/>
            <w:color w:val="FF0000"/>
          </w:rPr>
          <m:t>%</m:t>
        </m:r>
      </m:oMath>
      <w:r>
        <w:t xml:space="preserve"> </w:t>
      </w:r>
    </w:p>
    <w:p w14:paraId="07A6AF1F" w14:textId="77777777" w:rsidR="00625AE0" w:rsidRDefault="00625AE0" w:rsidP="0051064F">
      <w:pPr>
        <w:spacing w:line="600" w:lineRule="auto"/>
      </w:pPr>
      <w:r>
        <w:t>（</w:t>
      </w:r>
      <w:r>
        <w:t>3</w:t>
      </w:r>
      <w:r>
        <w:t>）</w:t>
      </w:r>
      <w:r>
        <w:t xml:space="preserve"> </w:t>
      </w:r>
      <w:r>
        <w:t>此类机器机械效率一般较低的主要原因是</w:t>
      </w:r>
      <w:r>
        <w:rPr>
          <w:color w:val="FF0000"/>
          <w:u w:val="single" w:color="000000"/>
        </w:rPr>
        <w:t>此类机器所做额外功较多（或自重较大）</w:t>
      </w:r>
      <w:r>
        <w:t>。</w:t>
      </w:r>
    </w:p>
    <w:p w14:paraId="2098EDD6" w14:textId="77777777" w:rsidR="00625AE0" w:rsidRDefault="00625AE0" w:rsidP="0051064F">
      <w:pPr>
        <w:pStyle w:val="3"/>
        <w:spacing w:line="600" w:lineRule="auto"/>
      </w:pPr>
      <w:r>
        <w:rPr>
          <w:noProof/>
        </w:rPr>
        <w:drawing>
          <wp:inline distT="0" distB="0" distL="0" distR="0" wp14:anchorId="40CDD117" wp14:editId="32DB3B72">
            <wp:extent cx="3181350" cy="604085"/>
            <wp:effectExtent l="0" t="0" r="0" b="0"/>
            <wp:docPr id="416" name="图片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0"/>
                    <a:srcRect/>
                    <a:stretch>
                      <a:fillRect/>
                    </a:stretch>
                  </pic:blipFill>
                  <pic:spPr bwMode="auto">
                    <a:xfrm>
                      <a:off x="0" y="0"/>
                      <a:ext cx="3181350" cy="604085"/>
                    </a:xfrm>
                    <a:prstGeom prst="rect">
                      <a:avLst/>
                    </a:prstGeom>
                  </pic:spPr>
                </pic:pic>
              </a:graphicData>
            </a:graphic>
          </wp:inline>
        </w:drawing>
      </w:r>
      <w:r>
        <w:rPr>
          <w:color w:val="FFFFFF"/>
          <w:sz w:val="1"/>
          <w:szCs w:val="1"/>
        </w:rPr>
        <w:t>核心素养培优</w:t>
      </w:r>
    </w:p>
    <w:p w14:paraId="25E8FFB6" w14:textId="1166E7F2" w:rsidR="00625AE0" w:rsidRDefault="00625AE0" w:rsidP="0051064F">
      <w:pPr>
        <w:pStyle w:val="4"/>
        <w:numPr>
          <w:ilvl w:val="0"/>
          <w:numId w:val="4"/>
        </w:numPr>
        <w:spacing w:line="600" w:lineRule="auto"/>
        <w:jc w:val="left"/>
      </w:pPr>
      <w:r>
        <w:t>选择题</w:t>
      </w:r>
    </w:p>
    <w:p w14:paraId="6888CC69" w14:textId="77777777" w:rsidR="009C51DC" w:rsidRDefault="009C51DC" w:rsidP="0051064F">
      <w:pPr>
        <w:spacing w:line="600" w:lineRule="auto"/>
      </w:pPr>
      <w:r>
        <w:t xml:space="preserve">1. </w:t>
      </w:r>
      <w:r w:rsidRPr="009C51DC">
        <w:rPr>
          <w:rFonts w:ascii="楷体" w:eastAsia="楷体" w:hAnsi="楷体" w:cs="楷体"/>
        </w:rPr>
        <w:t>[2022·四川中考]</w:t>
      </w:r>
      <w:r>
        <w:t>下列四幅图中，力有对物体做功的是</w:t>
      </w:r>
      <w:r>
        <w:t xml:space="preserve">( </w:t>
      </w:r>
      <w:r w:rsidRPr="009C51DC">
        <w:rPr>
          <w:color w:val="FF0000"/>
        </w:rPr>
        <w:t>D</w:t>
      </w:r>
      <w:r>
        <w:t xml:space="preserve"> )</w:t>
      </w:r>
    </w:p>
    <w:p w14:paraId="4F6C863E" w14:textId="77777777" w:rsidR="009C51DC" w:rsidRPr="009C51DC" w:rsidRDefault="009C51DC" w:rsidP="009C51DC">
      <w:pPr>
        <w:pStyle w:val="4"/>
        <w:ind w:left="720"/>
        <w:jc w:val="left"/>
      </w:pPr>
    </w:p>
    <w:p w14:paraId="1CE02460" w14:textId="77777777" w:rsidR="009C51DC" w:rsidRDefault="009C51DC" w:rsidP="009C51DC">
      <w:pPr>
        <w:pStyle w:val="4"/>
        <w:ind w:left="720"/>
        <w:jc w:val="left"/>
      </w:pPr>
    </w:p>
    <w:p w14:paraId="767543F7" w14:textId="77777777" w:rsidR="00625AE0" w:rsidRDefault="00625AE0" w:rsidP="00625AE0">
      <w:r>
        <w:t xml:space="preserve">A. </w:t>
      </w:r>
      <w:r>
        <w:rPr>
          <w:noProof/>
        </w:rPr>
        <w:drawing>
          <wp:anchor distT="0" distB="0" distL="0" distR="0" simplePos="0" relativeHeight="252027392" behindDoc="0" locked="0" layoutInCell="1" allowOverlap="0" wp14:anchorId="1F8440F5" wp14:editId="7C291B76">
            <wp:simplePos x="0" y="0"/>
            <wp:positionH relativeFrom="margin">
              <wp:align>center</wp:align>
            </wp:positionH>
            <wp:positionV relativeFrom="line">
              <wp:posOffset>0</wp:posOffset>
            </wp:positionV>
            <wp:extent cx="1981200" cy="1480321"/>
            <wp:effectExtent l="0" t="0" r="0" b="0"/>
            <wp:wrapTopAndBottom distT="0" distB="0"/>
            <wp:docPr id="417" name="图片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70"/>
                    <a:srcRect/>
                    <a:stretch>
                      <a:fillRect/>
                    </a:stretch>
                  </pic:blipFill>
                  <pic:spPr bwMode="auto">
                    <a:xfrm>
                      <a:off x="0" y="0"/>
                      <a:ext cx="1981200" cy="1480321"/>
                    </a:xfrm>
                    <a:prstGeom prst="rect">
                      <a:avLst/>
                    </a:prstGeom>
                  </pic:spPr>
                </pic:pic>
              </a:graphicData>
            </a:graphic>
            <wp14:sizeRelH relativeFrom="margin">
              <wp14:pctWidth>0</wp14:pctWidth>
            </wp14:sizeRelH>
            <wp14:sizeRelV relativeFrom="margin">
              <wp14:pctHeight>0</wp14:pctHeight>
            </wp14:sizeRelV>
          </wp:anchor>
        </w:drawing>
      </w:r>
      <w:r>
        <w:t>推车末推动</w:t>
      </w:r>
      <w:r>
        <w:t xml:space="preserve"> </w:t>
      </w:r>
    </w:p>
    <w:p w14:paraId="0BBD5D56" w14:textId="77777777" w:rsidR="00625AE0" w:rsidRDefault="00625AE0" w:rsidP="00625AE0">
      <w:r>
        <w:t xml:space="preserve">B. </w:t>
      </w:r>
      <w:r>
        <w:rPr>
          <w:noProof/>
        </w:rPr>
        <w:drawing>
          <wp:anchor distT="0" distB="0" distL="0" distR="0" simplePos="0" relativeHeight="252026368" behindDoc="0" locked="0" layoutInCell="1" allowOverlap="0" wp14:anchorId="784BCFA8" wp14:editId="0F6A5B97">
            <wp:simplePos x="0" y="0"/>
            <wp:positionH relativeFrom="margin">
              <wp:align>center</wp:align>
            </wp:positionH>
            <wp:positionV relativeFrom="line">
              <wp:posOffset>0</wp:posOffset>
            </wp:positionV>
            <wp:extent cx="2428875" cy="1476617"/>
            <wp:effectExtent l="0" t="0" r="0" b="0"/>
            <wp:wrapTopAndBottom distT="0" distB="0"/>
            <wp:docPr id="418" name="图片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71"/>
                    <a:srcRect/>
                    <a:stretch>
                      <a:fillRect/>
                    </a:stretch>
                  </pic:blipFill>
                  <pic:spPr bwMode="auto">
                    <a:xfrm>
                      <a:off x="0" y="0"/>
                      <a:ext cx="2428875" cy="1476617"/>
                    </a:xfrm>
                    <a:prstGeom prst="rect">
                      <a:avLst/>
                    </a:prstGeom>
                  </pic:spPr>
                </pic:pic>
              </a:graphicData>
            </a:graphic>
          </wp:anchor>
        </w:drawing>
      </w:r>
      <w:r>
        <w:t>提着滑板水平前行</w:t>
      </w:r>
      <w:r>
        <w:t xml:space="preserve"> </w:t>
      </w:r>
    </w:p>
    <w:p w14:paraId="7AB2506E" w14:textId="77777777" w:rsidR="00625AE0" w:rsidRDefault="00625AE0" w:rsidP="00625AE0">
      <w:r>
        <w:lastRenderedPageBreak/>
        <w:t xml:space="preserve">C. </w:t>
      </w:r>
      <w:r>
        <w:rPr>
          <w:noProof/>
        </w:rPr>
        <w:drawing>
          <wp:anchor distT="0" distB="0" distL="0" distR="0" simplePos="0" relativeHeight="252132864" behindDoc="0" locked="0" layoutInCell="1" allowOverlap="0" wp14:anchorId="7E48778F" wp14:editId="3D1FA2A2">
            <wp:simplePos x="0" y="0"/>
            <wp:positionH relativeFrom="margin">
              <wp:align>center</wp:align>
            </wp:positionH>
            <wp:positionV relativeFrom="line">
              <wp:posOffset>0</wp:posOffset>
            </wp:positionV>
            <wp:extent cx="1952625" cy="1841117"/>
            <wp:effectExtent l="0" t="0" r="0" b="0"/>
            <wp:wrapTopAndBottom distT="0" distB="0"/>
            <wp:docPr id="419" name="图片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72"/>
                    <a:srcRect/>
                    <a:stretch>
                      <a:fillRect/>
                    </a:stretch>
                  </pic:blipFill>
                  <pic:spPr bwMode="auto">
                    <a:xfrm>
                      <a:off x="0" y="0"/>
                      <a:ext cx="1952625" cy="1841117"/>
                    </a:xfrm>
                    <a:prstGeom prst="rect">
                      <a:avLst/>
                    </a:prstGeom>
                  </pic:spPr>
                </pic:pic>
              </a:graphicData>
            </a:graphic>
          </wp:anchor>
        </w:drawing>
      </w:r>
      <w:r>
        <w:t>搬石末搬起</w:t>
      </w:r>
    </w:p>
    <w:p w14:paraId="25C481E6" w14:textId="77777777" w:rsidR="00625AE0" w:rsidRDefault="00625AE0" w:rsidP="00625AE0">
      <w:r>
        <w:t xml:space="preserve">D. </w:t>
      </w:r>
      <w:r>
        <w:rPr>
          <w:noProof/>
        </w:rPr>
        <w:drawing>
          <wp:anchor distT="0" distB="0" distL="0" distR="0" simplePos="0" relativeHeight="252131840" behindDoc="0" locked="0" layoutInCell="1" allowOverlap="0" wp14:anchorId="01AEFA18" wp14:editId="30BD2B02">
            <wp:simplePos x="0" y="0"/>
            <wp:positionH relativeFrom="margin">
              <wp:align>center</wp:align>
            </wp:positionH>
            <wp:positionV relativeFrom="line">
              <wp:posOffset>0</wp:posOffset>
            </wp:positionV>
            <wp:extent cx="2457450" cy="1838757"/>
            <wp:effectExtent l="0" t="0" r="0" b="0"/>
            <wp:wrapTopAndBottom distT="0" distB="0"/>
            <wp:docPr id="420" name="图片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73"/>
                    <a:srcRect/>
                    <a:stretch>
                      <a:fillRect/>
                    </a:stretch>
                  </pic:blipFill>
                  <pic:spPr bwMode="auto">
                    <a:xfrm>
                      <a:off x="0" y="0"/>
                      <a:ext cx="2457450" cy="1838757"/>
                    </a:xfrm>
                    <a:prstGeom prst="rect">
                      <a:avLst/>
                    </a:prstGeom>
                  </pic:spPr>
                </pic:pic>
              </a:graphicData>
            </a:graphic>
          </wp:anchor>
        </w:drawing>
      </w:r>
      <w:r>
        <w:t>用绳子提升物体</w:t>
      </w:r>
      <w:r>
        <w:t xml:space="preserve"> </w:t>
      </w:r>
    </w:p>
    <w:p w14:paraId="16B2333E" w14:textId="34B8DB05" w:rsidR="00E93DD0" w:rsidRDefault="00E93DD0" w:rsidP="0051064F">
      <w:pPr>
        <w:jc w:val="center"/>
      </w:pPr>
      <w:r>
        <w:t>图</w:t>
      </w:r>
      <w:r>
        <w:t>1-15-</w:t>
      </w:r>
      <w:r>
        <w:rPr>
          <w:rFonts w:hint="eastAsia"/>
        </w:rPr>
        <w:t>8</w:t>
      </w:r>
    </w:p>
    <w:p w14:paraId="7EB82ACB" w14:textId="77777777" w:rsidR="00625AE0" w:rsidRDefault="00625AE0" w:rsidP="00625AE0">
      <w:r>
        <w:t xml:space="preserve">2. </w:t>
      </w:r>
      <w:r>
        <w:rPr>
          <w:rFonts w:ascii="楷体" w:eastAsia="楷体" w:hAnsi="楷体" w:cs="楷体"/>
        </w:rPr>
        <w:t>[2022・荊州中考]</w:t>
      </w:r>
      <w:r>
        <w:t>如图</w:t>
      </w:r>
      <w:r>
        <w:t xml:space="preserve"> 1-15-9 </w:t>
      </w:r>
      <w:r>
        <w:t>所示</w:t>
      </w:r>
      <w:r>
        <w:t xml:space="preserve">,  </w:t>
      </w:r>
      <w:r>
        <w:t>工人往车上装重物时</w:t>
      </w:r>
      <w:r>
        <w:t xml:space="preserve">, </w:t>
      </w:r>
      <w:r>
        <w:t>用长木板搭个斜面</w:t>
      </w:r>
      <w:r>
        <w:t xml:space="preserve">, </w:t>
      </w:r>
      <w:r>
        <w:t>工人用平行于斜面向上的力把重物沿斜面从底端匀速推到顶端。下列说法正确的是</w:t>
      </w:r>
      <w:r>
        <w:t xml:space="preserve">( </w:t>
      </w:r>
      <w:r>
        <w:rPr>
          <w:color w:val="FF0000"/>
        </w:rPr>
        <w:t>D</w:t>
      </w:r>
      <w:r>
        <w:t xml:space="preserve"> )</w:t>
      </w:r>
    </w:p>
    <w:p w14:paraId="7A4EB091" w14:textId="06D90AE7" w:rsidR="00625AE0" w:rsidRDefault="00625AE0" w:rsidP="00625AE0">
      <w:pPr>
        <w:jc w:val="center"/>
        <w:rPr>
          <w:noProof/>
        </w:rPr>
      </w:pPr>
    </w:p>
    <w:p w14:paraId="4F83FEEF" w14:textId="4E0F23CC" w:rsidR="0051064F" w:rsidRDefault="0051064F" w:rsidP="00625AE0">
      <w:pPr>
        <w:jc w:val="center"/>
      </w:pPr>
      <w:r>
        <w:rPr>
          <w:noProof/>
        </w:rPr>
        <w:drawing>
          <wp:anchor distT="0" distB="0" distL="0" distR="0" simplePos="0" relativeHeight="252369408" behindDoc="0" locked="0" layoutInCell="1" allowOverlap="0" wp14:anchorId="35DD35FB" wp14:editId="026CB51B">
            <wp:simplePos x="0" y="0"/>
            <wp:positionH relativeFrom="margin">
              <wp:posOffset>1663700</wp:posOffset>
            </wp:positionH>
            <wp:positionV relativeFrom="line">
              <wp:posOffset>-110490</wp:posOffset>
            </wp:positionV>
            <wp:extent cx="2247900" cy="1045881"/>
            <wp:effectExtent l="0" t="0" r="0" b="0"/>
            <wp:wrapTopAndBottom distT="0" distB="0"/>
            <wp:docPr id="242" name="图片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74"/>
                    <a:srcRect/>
                    <a:stretch>
                      <a:fillRect/>
                    </a:stretch>
                  </pic:blipFill>
                  <pic:spPr bwMode="auto">
                    <a:xfrm>
                      <a:off x="0" y="0"/>
                      <a:ext cx="2247900" cy="1045881"/>
                    </a:xfrm>
                    <a:prstGeom prst="rect">
                      <a:avLst/>
                    </a:prstGeom>
                  </pic:spPr>
                </pic:pic>
              </a:graphicData>
            </a:graphic>
          </wp:anchor>
        </w:drawing>
      </w:r>
    </w:p>
    <w:p w14:paraId="37D8B093" w14:textId="77777777" w:rsidR="00625AE0" w:rsidRDefault="00625AE0" w:rsidP="00625AE0">
      <w:pPr>
        <w:jc w:val="center"/>
      </w:pPr>
      <w:r>
        <w:t>图</w:t>
      </w:r>
      <w:r>
        <w:t>1-15-9</w:t>
      </w:r>
    </w:p>
    <w:p w14:paraId="0EFAC1A9" w14:textId="77777777" w:rsidR="00625AE0" w:rsidRDefault="00625AE0" w:rsidP="00625AE0"/>
    <w:p w14:paraId="44E42418" w14:textId="77777777" w:rsidR="00625AE0" w:rsidRDefault="00625AE0" w:rsidP="00625AE0">
      <w:r>
        <w:t xml:space="preserve">A. </w:t>
      </w:r>
      <w:r>
        <w:t>用斜面可以省力也可以省功</w:t>
      </w:r>
    </w:p>
    <w:p w14:paraId="7F49934B" w14:textId="77777777" w:rsidR="00625AE0" w:rsidRDefault="00625AE0" w:rsidP="00625AE0">
      <w:r>
        <w:t xml:space="preserve">B. </w:t>
      </w:r>
      <w:r>
        <w:t>匀速推动重物的速度越大，推力越大</w:t>
      </w:r>
    </w:p>
    <w:p w14:paraId="44A497A3" w14:textId="77777777" w:rsidR="00625AE0" w:rsidRDefault="00625AE0" w:rsidP="00625AE0">
      <w:r>
        <w:t xml:space="preserve">C. </w:t>
      </w:r>
      <w:r>
        <w:t>匀速推动重物的速度越大，推力做功越多</w:t>
      </w:r>
    </w:p>
    <w:p w14:paraId="795A1790" w14:textId="77777777" w:rsidR="00625AE0" w:rsidRDefault="00625AE0" w:rsidP="00625AE0">
      <w:r>
        <w:t xml:space="preserve">D. </w:t>
      </w:r>
      <w:r>
        <w:t>匀速推动重物的速度越大，推力的功率越大</w:t>
      </w:r>
    </w:p>
    <w:p w14:paraId="1046D6DE" w14:textId="77777777" w:rsidR="00625AE0" w:rsidRDefault="00625AE0" w:rsidP="00625AE0">
      <w:r>
        <w:lastRenderedPageBreak/>
        <w:t xml:space="preserve">3. </w:t>
      </w:r>
      <w:r>
        <w:rPr>
          <w:rFonts w:ascii="楷体" w:eastAsia="楷体" w:hAnsi="楷体" w:cs="楷体"/>
        </w:rPr>
        <w:t>[2022·本溪中考]</w:t>
      </w:r>
      <w:r>
        <w:t>用如图</w:t>
      </w:r>
      <w:r>
        <w:t>1-15-10</w:t>
      </w:r>
      <w:r>
        <w:t>所示的滑轮组拉动重</w:t>
      </w:r>
      <m:oMath>
        <m:r>
          <w:rPr>
            <w:rFonts w:ascii="Cambria Math" w:eastAsia="Cambria Math" w:hAnsi="Cambria Math" w:cs="Cambria Math"/>
          </w:rPr>
          <m:t>300</m:t>
        </m:r>
        <m:r>
          <m:rPr>
            <m:nor/>
          </m:rPr>
          <w:rPr>
            <w:rFonts w:ascii="Cambria Math" w:eastAsia="Cambria Math" w:hAnsi="Cambria Math" w:cs="Cambria Math"/>
          </w:rPr>
          <m:t xml:space="preserve"> </m:t>
        </m:r>
        <m:r>
          <m:rPr>
            <m:sty m:val="p"/>
          </m:rPr>
          <w:rPr>
            <w:rFonts w:ascii="Cambria Math" w:eastAsia="Cambria Math" w:hAnsi="Cambria Math" w:cs="Cambria Math"/>
          </w:rPr>
          <m:t>N</m:t>
        </m:r>
      </m:oMath>
      <w:r>
        <w:t xml:space="preserve"> </w:t>
      </w:r>
      <w:r>
        <w:t>的箱子，使其以</w:t>
      </w:r>
      <m:oMath>
        <m:r>
          <w:rPr>
            <w:rFonts w:ascii="Cambria Math" w:eastAsia="Cambria Math" w:hAnsi="Cambria Math" w:cs="Cambria Math"/>
          </w:rPr>
          <m:t>0.2</m:t>
        </m:r>
        <w:proofErr w:type="gramStart"/>
        <m:r>
          <m:rPr>
            <m:nor/>
          </m:rPr>
          <w:rPr>
            <w:rFonts w:ascii="Cambria Math" w:eastAsia="Cambria Math" w:hAnsi="Cambria Math" w:cs="Cambria Math"/>
          </w:rPr>
          <m:t xml:space="preserve"> </m:t>
        </m:r>
        <m:r>
          <m:rPr>
            <m:sty m:val="p"/>
          </m:rPr>
          <w:rPr>
            <w:rFonts w:ascii="Cambria Math" w:eastAsia="Cambria Math" w:hAnsi="Cambria Math" w:cs="Cambria Math"/>
          </w:rPr>
          <m:t>m/s</m:t>
        </m:r>
      </m:oMath>
      <w:r>
        <w:t xml:space="preserve"> </w:t>
      </w:r>
      <w:proofErr w:type="gramEnd"/>
      <w:r>
        <w:t>的速度在水平地面上做匀速直线运动，箱子与地面间的摩擦力为自身重力的</w:t>
      </w:r>
      <m:oMath>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5</m:t>
            </m:r>
          </m:den>
        </m:f>
      </m:oMath>
      <w:r>
        <w:t xml:space="preserve"> </w:t>
      </w:r>
      <w:r>
        <w:t>，滑轮组的机械效率为</w:t>
      </w:r>
      <m:oMath>
        <m:r>
          <w:rPr>
            <w:rFonts w:ascii="Cambria Math" w:eastAsia="Cambria Math" w:hAnsi="Cambria Math" w:cs="Cambria Math"/>
          </w:rPr>
          <m:t>75</m:t>
        </m:r>
        <m:r>
          <m:rPr>
            <m:sty m:val="p"/>
          </m:rPr>
          <w:rPr>
            <w:rFonts w:ascii="Cambria Math" w:eastAsia="Cambria Math" w:hAnsi="Cambria Math" w:cs="Cambria Math"/>
          </w:rPr>
          <m:t>%</m:t>
        </m:r>
      </m:oMath>
      <w:r>
        <w:t xml:space="preserve"> </w:t>
      </w:r>
      <w:r>
        <w:t>。下列说法正确的是</w:t>
      </w:r>
      <w:r>
        <w:t xml:space="preserve">( </w:t>
      </w:r>
      <w:r>
        <w:rPr>
          <w:color w:val="FF0000"/>
        </w:rPr>
        <w:t>D</w:t>
      </w:r>
      <w:r>
        <w:t xml:space="preserve"> )</w:t>
      </w:r>
    </w:p>
    <w:p w14:paraId="08ADB754" w14:textId="77777777" w:rsidR="00625AE0" w:rsidRDefault="00625AE0" w:rsidP="00625AE0">
      <w:pPr>
        <w:jc w:val="center"/>
      </w:pPr>
      <w:r>
        <w:rPr>
          <w:noProof/>
        </w:rPr>
        <w:drawing>
          <wp:anchor distT="0" distB="0" distL="0" distR="0" simplePos="0" relativeHeight="251917824" behindDoc="0" locked="0" layoutInCell="1" allowOverlap="0" wp14:anchorId="7C17ED8B" wp14:editId="3D00EC0D">
            <wp:simplePos x="0" y="0"/>
            <wp:positionH relativeFrom="margin">
              <wp:align>center</wp:align>
            </wp:positionH>
            <wp:positionV relativeFrom="line">
              <wp:posOffset>0</wp:posOffset>
            </wp:positionV>
            <wp:extent cx="2486025" cy="726951"/>
            <wp:effectExtent l="0" t="0" r="0" b="0"/>
            <wp:wrapTopAndBottom distT="0" distB="0"/>
            <wp:docPr id="422" name="图片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75"/>
                    <a:srcRect/>
                    <a:stretch>
                      <a:fillRect/>
                    </a:stretch>
                  </pic:blipFill>
                  <pic:spPr bwMode="auto">
                    <a:xfrm>
                      <a:off x="0" y="0"/>
                      <a:ext cx="2486025" cy="726951"/>
                    </a:xfrm>
                    <a:prstGeom prst="rect">
                      <a:avLst/>
                    </a:prstGeom>
                  </pic:spPr>
                </pic:pic>
              </a:graphicData>
            </a:graphic>
          </wp:anchor>
        </w:drawing>
      </w:r>
    </w:p>
    <w:p w14:paraId="0B5EB93B" w14:textId="77777777" w:rsidR="00625AE0" w:rsidRDefault="00625AE0" w:rsidP="00625AE0">
      <w:pPr>
        <w:jc w:val="center"/>
      </w:pPr>
      <w:r>
        <w:t>图</w:t>
      </w:r>
      <w:r>
        <w:t>1-15-10</w:t>
      </w:r>
    </w:p>
    <w:p w14:paraId="4BF4CA40" w14:textId="77777777" w:rsidR="00625AE0" w:rsidRDefault="00625AE0" w:rsidP="00625AE0"/>
    <w:p w14:paraId="08FFCD79" w14:textId="77777777" w:rsidR="00625AE0" w:rsidRDefault="00625AE0" w:rsidP="00625AE0">
      <w:pPr>
        <w:tabs>
          <w:tab w:val="left" w:pos="4277"/>
        </w:tabs>
      </w:pPr>
      <w:r>
        <w:t xml:space="preserve">A. </w:t>
      </w:r>
      <w:r>
        <w:t>拉力</w:t>
      </w:r>
      <m:oMath>
        <m:r>
          <w:rPr>
            <w:rFonts w:ascii="Cambria Math" w:eastAsia="Cambria Math" w:hAnsi="Cambria Math" w:cs="Cambria Math"/>
          </w:rPr>
          <m:t>F</m:t>
        </m:r>
      </m:oMath>
      <w:r>
        <w:t xml:space="preserve"> </w:t>
      </w:r>
      <w:r>
        <w:t>为</w:t>
      </w:r>
      <m:oMath>
        <m:r>
          <w:rPr>
            <w:rFonts w:ascii="Cambria Math" w:eastAsia="Cambria Math" w:hAnsi="Cambria Math" w:cs="Cambria Math"/>
          </w:rPr>
          <m:t>80</m:t>
        </m:r>
        <m:r>
          <m:rPr>
            <m:nor/>
          </m:rPr>
          <w:rPr>
            <w:rFonts w:ascii="Cambria Math" w:eastAsia="Cambria Math" w:hAnsi="Cambria Math" w:cs="Cambria Math"/>
          </w:rPr>
          <m:t xml:space="preserve"> </m:t>
        </m:r>
        <m:r>
          <m:rPr>
            <m:sty m:val="p"/>
          </m:rPr>
          <w:rPr>
            <w:rFonts w:ascii="Cambria Math" w:eastAsia="Cambria Math" w:hAnsi="Cambria Math" w:cs="Cambria Math"/>
          </w:rPr>
          <m:t>N</m:t>
        </m:r>
      </m:oMath>
      <w:r>
        <w:t xml:space="preserve"> </w:t>
      </w:r>
      <w:r>
        <w:tab/>
        <w:t xml:space="preserve">B. </w:t>
      </w:r>
      <m:oMath>
        <m:r>
          <w:rPr>
            <w:rFonts w:ascii="Cambria Math" w:eastAsia="Cambria Math" w:hAnsi="Cambria Math" w:cs="Cambria Math"/>
          </w:rPr>
          <m:t>10</m:t>
        </m:r>
        <m:r>
          <m:rPr>
            <m:nor/>
          </m:rPr>
          <w:rPr>
            <w:rFonts w:ascii="Cambria Math" w:eastAsia="Cambria Math" w:hAnsi="Cambria Math" w:cs="Cambria Math"/>
          </w:rPr>
          <m:t xml:space="preserve"> </m:t>
        </m:r>
        <m:r>
          <m:rPr>
            <m:sty m:val="p"/>
          </m:rPr>
          <w:rPr>
            <w:rFonts w:ascii="Cambria Math" w:eastAsia="Cambria Math" w:hAnsi="Cambria Math" w:cs="Cambria Math"/>
          </w:rPr>
          <m:t>s</m:t>
        </m:r>
      </m:oMath>
      <w:r>
        <w:t xml:space="preserve"> </w:t>
      </w:r>
      <w:r>
        <w:t>内绳子自由端移动</w:t>
      </w:r>
      <m:oMath>
        <m:r>
          <w:rPr>
            <w:rFonts w:ascii="Cambria Math" w:eastAsia="Cambria Math" w:hAnsi="Cambria Math" w:cs="Cambria Math"/>
          </w:rPr>
          <m:t>2</m:t>
        </m:r>
        <m:r>
          <m:rPr>
            <m:nor/>
          </m:rPr>
          <w:rPr>
            <w:rFonts w:ascii="Cambria Math" w:eastAsia="Cambria Math" w:hAnsi="Cambria Math" w:cs="Cambria Math"/>
          </w:rPr>
          <m:t xml:space="preserve"> </m:t>
        </m:r>
        <m:r>
          <m:rPr>
            <m:sty m:val="p"/>
          </m:rPr>
          <w:rPr>
            <w:rFonts w:ascii="Cambria Math" w:eastAsia="Cambria Math" w:hAnsi="Cambria Math" w:cs="Cambria Math"/>
          </w:rPr>
          <m:t>m</m:t>
        </m:r>
      </m:oMath>
      <w:r>
        <w:t xml:space="preserve"> </w:t>
      </w:r>
    </w:p>
    <w:p w14:paraId="587A54BA" w14:textId="77777777" w:rsidR="00625AE0" w:rsidRDefault="00625AE0" w:rsidP="00625AE0">
      <w:pPr>
        <w:tabs>
          <w:tab w:val="left" w:pos="4277"/>
        </w:tabs>
      </w:pPr>
      <w:r>
        <w:t xml:space="preserve">C. </w:t>
      </w:r>
      <m:oMath>
        <m:r>
          <w:rPr>
            <w:rFonts w:ascii="Cambria Math" w:eastAsia="Cambria Math" w:hAnsi="Cambria Math" w:cs="Cambria Math"/>
          </w:rPr>
          <m:t>3</m:t>
        </m:r>
        <m:r>
          <m:rPr>
            <m:nor/>
          </m:rPr>
          <w:rPr>
            <w:rFonts w:ascii="Cambria Math" w:eastAsia="Cambria Math" w:hAnsi="Cambria Math" w:cs="Cambria Math"/>
          </w:rPr>
          <m:t xml:space="preserve"> </m:t>
        </m:r>
        <m:r>
          <m:rPr>
            <m:sty m:val="p"/>
          </m:rPr>
          <w:rPr>
            <w:rFonts w:ascii="Cambria Math" w:eastAsia="Cambria Math" w:hAnsi="Cambria Math" w:cs="Cambria Math"/>
          </w:rPr>
          <m:t>s</m:t>
        </m:r>
      </m:oMath>
      <w:r>
        <w:t xml:space="preserve"> </w:t>
      </w:r>
      <w:r>
        <w:t>内物体重力做功</w:t>
      </w:r>
      <m:oMath>
        <m:r>
          <w:rPr>
            <w:rFonts w:ascii="Cambria Math" w:eastAsia="Cambria Math" w:hAnsi="Cambria Math" w:cs="Cambria Math"/>
          </w:rPr>
          <m:t>180</m:t>
        </m:r>
        <m:r>
          <m:rPr>
            <m:nor/>
          </m:rPr>
          <w:rPr>
            <w:rFonts w:ascii="Cambria Math" w:eastAsia="Cambria Math" w:hAnsi="Cambria Math" w:cs="Cambria Math"/>
          </w:rPr>
          <m:t xml:space="preserve"> </m:t>
        </m:r>
        <m:r>
          <m:rPr>
            <m:sty m:val="p"/>
          </m:rPr>
          <w:rPr>
            <w:rFonts w:ascii="Cambria Math" w:eastAsia="Cambria Math" w:hAnsi="Cambria Math" w:cs="Cambria Math"/>
          </w:rPr>
          <m:t>J</m:t>
        </m:r>
      </m:oMath>
      <w:r>
        <w:t xml:space="preserve"> </w:t>
      </w:r>
      <w:r>
        <w:tab/>
        <w:t xml:space="preserve">D. </w:t>
      </w:r>
      <w:r>
        <w:t>拉力</w:t>
      </w:r>
      <m:oMath>
        <m:r>
          <w:rPr>
            <w:rFonts w:ascii="Cambria Math" w:eastAsia="Cambria Math" w:hAnsi="Cambria Math" w:cs="Cambria Math"/>
          </w:rPr>
          <m:t>F</m:t>
        </m:r>
      </m:oMath>
      <w:r>
        <w:t xml:space="preserve"> </w:t>
      </w:r>
      <w:r>
        <w:t>的功率为</w:t>
      </w:r>
      <m:oMath>
        <m:r>
          <w:rPr>
            <w:rFonts w:ascii="Cambria Math" w:eastAsia="Cambria Math" w:hAnsi="Cambria Math" w:cs="Cambria Math"/>
          </w:rPr>
          <m:t>16</m:t>
        </m:r>
        <m:r>
          <m:rPr>
            <m:nor/>
          </m:rPr>
          <w:rPr>
            <w:rFonts w:ascii="Cambria Math" w:eastAsia="Cambria Math" w:hAnsi="Cambria Math" w:cs="Cambria Math"/>
          </w:rPr>
          <m:t xml:space="preserve"> </m:t>
        </m:r>
        <m:r>
          <m:rPr>
            <m:sty m:val="p"/>
          </m:rPr>
          <w:rPr>
            <w:rFonts w:ascii="Cambria Math" w:eastAsia="Cambria Math" w:hAnsi="Cambria Math" w:cs="Cambria Math"/>
          </w:rPr>
          <m:t>W</m:t>
        </m:r>
      </m:oMath>
      <w:r>
        <w:t xml:space="preserve"> </w:t>
      </w:r>
    </w:p>
    <w:p w14:paraId="25EB0327" w14:textId="77777777" w:rsidR="009C51DC" w:rsidRDefault="00625AE0" w:rsidP="009C51DC">
      <w:r>
        <w:t xml:space="preserve">4. </w:t>
      </w:r>
      <w:r>
        <w:rPr>
          <w:rFonts w:ascii="楷体" w:eastAsia="楷体" w:hAnsi="楷体" w:cs="楷体"/>
        </w:rPr>
        <w:t>[2022·眉山中考]</w:t>
      </w:r>
      <w:proofErr w:type="gramStart"/>
      <w:r>
        <w:t>小摩同学</w:t>
      </w:r>
      <w:proofErr w:type="gramEnd"/>
      <w:r>
        <w:t>家里正在修建楼房，他通过调查了解到工人利用如图</w:t>
      </w:r>
      <w:r>
        <w:t>1-15-11</w:t>
      </w:r>
      <w:r>
        <w:t>所示的装置将重力为</w:t>
      </w:r>
      <m:oMath>
        <m:r>
          <w:rPr>
            <w:rFonts w:ascii="Cambria Math" w:eastAsia="Cambria Math" w:hAnsi="Cambria Math" w:cs="Cambria Math"/>
          </w:rPr>
          <m:t>900</m:t>
        </m:r>
        <m:r>
          <m:rPr>
            <m:sty m:val="p"/>
          </m:rPr>
          <w:rPr>
            <w:rFonts w:ascii="Cambria Math" w:eastAsia="Cambria Math" w:hAnsi="Cambria Math" w:cs="Cambria Math"/>
          </w:rPr>
          <m:t>N</m:t>
        </m:r>
      </m:oMath>
      <w:r>
        <w:t xml:space="preserve"> </w:t>
      </w:r>
      <w:r>
        <w:t>的物体匀速提升了</w:t>
      </w:r>
      <m:oMath>
        <m:r>
          <w:rPr>
            <w:rFonts w:ascii="Cambria Math" w:eastAsia="Cambria Math" w:hAnsi="Cambria Math" w:cs="Cambria Math"/>
          </w:rPr>
          <m:t>6</m:t>
        </m:r>
        <m:r>
          <m:rPr>
            <m:nor/>
          </m:rPr>
          <w:rPr>
            <w:rFonts w:ascii="Cambria Math" w:eastAsia="Cambria Math" w:hAnsi="Cambria Math" w:cs="Cambria Math"/>
          </w:rPr>
          <m:t xml:space="preserve"> </m:t>
        </m:r>
        <m:r>
          <m:rPr>
            <m:sty m:val="p"/>
          </m:rPr>
          <w:rPr>
            <w:rFonts w:ascii="Cambria Math" w:eastAsia="Cambria Math" w:hAnsi="Cambria Math" w:cs="Cambria Math"/>
          </w:rPr>
          <m:t>m</m:t>
        </m:r>
      </m:oMath>
      <w:r>
        <w:t xml:space="preserve"> </w:t>
      </w:r>
      <w:r>
        <w:t>，工人对绳子施加的拉力</w:t>
      </w:r>
      <m:oMath>
        <m:r>
          <w:rPr>
            <w:rFonts w:ascii="Cambria Math" w:eastAsia="Cambria Math" w:hAnsi="Cambria Math" w:cs="Cambria Math"/>
          </w:rPr>
          <m:t>F</m:t>
        </m:r>
      </m:oMath>
      <w:r>
        <w:t xml:space="preserve"> </w:t>
      </w:r>
      <w:r>
        <w:t>为</w:t>
      </w:r>
      <m:oMath>
        <m:r>
          <w:rPr>
            <w:rFonts w:ascii="Cambria Math" w:eastAsia="Cambria Math" w:hAnsi="Cambria Math" w:cs="Cambria Math"/>
          </w:rPr>
          <m:t>475</m:t>
        </m:r>
        <m:r>
          <m:rPr>
            <m:nor/>
          </m:rPr>
          <w:rPr>
            <w:rFonts w:ascii="Cambria Math" w:eastAsia="Cambria Math" w:hAnsi="Cambria Math" w:cs="Cambria Math"/>
          </w:rPr>
          <m:t xml:space="preserve"> </m:t>
        </m:r>
        <m:r>
          <m:rPr>
            <m:sty m:val="p"/>
          </m:rPr>
          <w:rPr>
            <w:rFonts w:ascii="Cambria Math" w:eastAsia="Cambria Math" w:hAnsi="Cambria Math" w:cs="Cambria Math"/>
          </w:rPr>
          <m:t>N</m:t>
        </m:r>
      </m:oMath>
      <w:r>
        <w:t xml:space="preserve"> </w:t>
      </w:r>
      <w:r>
        <w:t>（忽略</w:t>
      </w:r>
      <w:proofErr w:type="gramStart"/>
      <w:r>
        <w:t>绳</w:t>
      </w:r>
      <w:proofErr w:type="gramEnd"/>
      <w:r>
        <w:t>重和机械之间的一切摩擦）。下列说法正确的是</w:t>
      </w:r>
      <w:r w:rsidR="009C51DC">
        <w:t xml:space="preserve">( </w:t>
      </w:r>
      <w:r w:rsidR="009C51DC">
        <w:rPr>
          <w:color w:val="FF0000"/>
        </w:rPr>
        <w:t>B</w:t>
      </w:r>
      <w:r w:rsidR="009C51DC">
        <w:t xml:space="preserve"> )</w:t>
      </w:r>
    </w:p>
    <w:p w14:paraId="0D1FA6DD" w14:textId="77777777" w:rsidR="009C51DC" w:rsidRDefault="009C51DC" w:rsidP="00625AE0"/>
    <w:p w14:paraId="78AFD3D7" w14:textId="77777777" w:rsidR="00625AE0" w:rsidRDefault="00625AE0" w:rsidP="009C51DC">
      <w:r>
        <w:rPr>
          <w:noProof/>
        </w:rPr>
        <w:drawing>
          <wp:anchor distT="0" distB="0" distL="0" distR="0" simplePos="0" relativeHeight="252167680" behindDoc="0" locked="0" layoutInCell="1" allowOverlap="0" wp14:anchorId="676C809E" wp14:editId="488F1BB1">
            <wp:simplePos x="0" y="0"/>
            <wp:positionH relativeFrom="margin">
              <wp:align>center</wp:align>
            </wp:positionH>
            <wp:positionV relativeFrom="line">
              <wp:posOffset>0</wp:posOffset>
            </wp:positionV>
            <wp:extent cx="1847850" cy="2134415"/>
            <wp:effectExtent l="0" t="0" r="0" b="0"/>
            <wp:wrapTopAndBottom distT="0" distB="0"/>
            <wp:docPr id="423" name="图片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76"/>
                    <a:srcRect/>
                    <a:stretch>
                      <a:fillRect/>
                    </a:stretch>
                  </pic:blipFill>
                  <pic:spPr bwMode="auto">
                    <a:xfrm>
                      <a:off x="0" y="0"/>
                      <a:ext cx="1847850" cy="2134415"/>
                    </a:xfrm>
                    <a:prstGeom prst="rect">
                      <a:avLst/>
                    </a:prstGeom>
                  </pic:spPr>
                </pic:pic>
              </a:graphicData>
            </a:graphic>
          </wp:anchor>
        </w:drawing>
      </w:r>
    </w:p>
    <w:p w14:paraId="2BE3AB51" w14:textId="3A174DE0" w:rsidR="00625AE0" w:rsidRDefault="00625AE0" w:rsidP="009C51DC">
      <w:pPr>
        <w:jc w:val="center"/>
      </w:pPr>
      <w:r>
        <w:t>图</w:t>
      </w:r>
      <w:r w:rsidR="009C51DC">
        <w:t>1-15-11</w:t>
      </w:r>
    </w:p>
    <w:p w14:paraId="583009E8" w14:textId="77777777" w:rsidR="00625AE0" w:rsidRDefault="00625AE0" w:rsidP="00625AE0">
      <w:pPr>
        <w:ind w:firstLine="440"/>
      </w:pPr>
      <w:r>
        <w:t>①拉力</w:t>
      </w:r>
      <m:oMath>
        <m:r>
          <w:rPr>
            <w:rFonts w:ascii="Cambria Math" w:eastAsia="Cambria Math" w:hAnsi="Cambria Math" w:cs="Cambria Math"/>
          </w:rPr>
          <m:t>F</m:t>
        </m:r>
      </m:oMath>
      <w:r>
        <w:t xml:space="preserve"> </w:t>
      </w:r>
      <w:r>
        <w:t>做功为</w:t>
      </w:r>
      <m:oMath>
        <m:r>
          <w:rPr>
            <w:rFonts w:ascii="Cambria Math" w:eastAsia="Cambria Math" w:hAnsi="Cambria Math" w:cs="Cambria Math"/>
          </w:rPr>
          <m:t>2</m:t>
        </m:r>
        <m:r>
          <m:rPr>
            <m:nor/>
          </m:rPr>
          <w:rPr>
            <w:rFonts w:ascii="Cambria Math" w:eastAsia="Cambria Math" w:hAnsi="Cambria Math" w:cs="Cambria Math"/>
          </w:rPr>
          <m:t xml:space="preserve"> </m:t>
        </m:r>
        <m:r>
          <w:rPr>
            <w:rFonts w:ascii="Cambria Math" w:eastAsia="Cambria Math" w:hAnsi="Cambria Math" w:cs="Cambria Math"/>
          </w:rPr>
          <m:t>850</m:t>
        </m:r>
        <m:r>
          <m:rPr>
            <m:nor/>
          </m:rPr>
          <w:rPr>
            <w:rFonts w:ascii="Cambria Math" w:eastAsia="Cambria Math" w:hAnsi="Cambria Math" w:cs="Cambria Math"/>
          </w:rPr>
          <m:t xml:space="preserve"> </m:t>
        </m:r>
        <m:r>
          <m:rPr>
            <m:sty m:val="p"/>
          </m:rPr>
          <w:rPr>
            <w:rFonts w:ascii="Cambria Math" w:eastAsia="Cambria Math" w:hAnsi="Cambria Math" w:cs="Cambria Math"/>
          </w:rPr>
          <m:t>J</m:t>
        </m:r>
      </m:oMath>
      <w:r>
        <w:t xml:space="preserve"> </w:t>
      </w:r>
    </w:p>
    <w:p w14:paraId="45F8EE0F" w14:textId="77777777" w:rsidR="00625AE0" w:rsidRDefault="00625AE0" w:rsidP="00625AE0">
      <w:pPr>
        <w:ind w:firstLine="440"/>
      </w:pPr>
      <w:r>
        <w:t>②动滑轮的重力为</w:t>
      </w:r>
      <m:oMath>
        <m:r>
          <w:rPr>
            <w:rFonts w:ascii="Cambria Math" w:eastAsia="Cambria Math" w:hAnsi="Cambria Math" w:cs="Cambria Math"/>
          </w:rPr>
          <m:t>50</m:t>
        </m:r>
        <m:r>
          <m:rPr>
            <m:nor/>
          </m:rPr>
          <w:rPr>
            <w:rFonts w:ascii="Cambria Math" w:eastAsia="Cambria Math" w:hAnsi="Cambria Math" w:cs="Cambria Math"/>
          </w:rPr>
          <m:t xml:space="preserve"> </m:t>
        </m:r>
        <m:r>
          <m:rPr>
            <m:sty m:val="p"/>
          </m:rPr>
          <w:rPr>
            <w:rFonts w:ascii="Cambria Math" w:eastAsia="Cambria Math" w:hAnsi="Cambria Math" w:cs="Cambria Math"/>
          </w:rPr>
          <m:t>N</m:t>
        </m:r>
      </m:oMath>
      <w:r>
        <w:t xml:space="preserve"> </w:t>
      </w:r>
    </w:p>
    <w:p w14:paraId="79D19B0C" w14:textId="77777777" w:rsidR="00625AE0" w:rsidRDefault="00625AE0" w:rsidP="00625AE0">
      <w:pPr>
        <w:ind w:firstLine="440"/>
      </w:pPr>
      <w:r>
        <w:t>③拉力</w:t>
      </w:r>
      <m:oMath>
        <m:r>
          <w:rPr>
            <w:rFonts w:ascii="Cambria Math" w:eastAsia="Cambria Math" w:hAnsi="Cambria Math" w:cs="Cambria Math"/>
          </w:rPr>
          <m:t>F</m:t>
        </m:r>
      </m:oMath>
      <w:r>
        <w:t xml:space="preserve"> </w:t>
      </w:r>
      <w:r>
        <w:t>做的额外功为</w:t>
      </w:r>
      <m:oMath>
        <m:r>
          <w:rPr>
            <w:rFonts w:ascii="Cambria Math" w:eastAsia="Cambria Math" w:hAnsi="Cambria Math" w:cs="Cambria Math"/>
          </w:rPr>
          <m:t>600</m:t>
        </m:r>
        <m:r>
          <m:rPr>
            <m:nor/>
          </m:rPr>
          <w:rPr>
            <w:rFonts w:ascii="Cambria Math" w:eastAsia="Cambria Math" w:hAnsi="Cambria Math" w:cs="Cambria Math"/>
          </w:rPr>
          <m:t xml:space="preserve"> </m:t>
        </m:r>
        <m:r>
          <m:rPr>
            <m:sty m:val="p"/>
          </m:rPr>
          <w:rPr>
            <w:rFonts w:ascii="Cambria Math" w:eastAsia="Cambria Math" w:hAnsi="Cambria Math" w:cs="Cambria Math"/>
          </w:rPr>
          <m:t>J</m:t>
        </m:r>
      </m:oMath>
      <w:r>
        <w:t xml:space="preserve"> </w:t>
      </w:r>
    </w:p>
    <w:p w14:paraId="7936273F" w14:textId="77777777" w:rsidR="00625AE0" w:rsidRDefault="00625AE0" w:rsidP="00625AE0">
      <w:pPr>
        <w:ind w:firstLine="440"/>
      </w:pPr>
      <w:r>
        <w:t>④如果用该装置匀速提升重力为</w:t>
      </w:r>
      <m:oMath>
        <m:r>
          <w:rPr>
            <w:rFonts w:ascii="Cambria Math" w:eastAsia="Cambria Math" w:hAnsi="Cambria Math" w:cs="Cambria Math"/>
          </w:rPr>
          <m:t>950</m:t>
        </m:r>
        <m:r>
          <m:rPr>
            <m:nor/>
          </m:rPr>
          <w:rPr>
            <w:rFonts w:ascii="Cambria Math" w:eastAsia="Cambria Math" w:hAnsi="Cambria Math" w:cs="Cambria Math"/>
          </w:rPr>
          <m:t xml:space="preserve"> </m:t>
        </m:r>
        <m:r>
          <m:rPr>
            <m:sty m:val="p"/>
          </m:rPr>
          <w:rPr>
            <w:rFonts w:ascii="Cambria Math" w:eastAsia="Cambria Math" w:hAnsi="Cambria Math" w:cs="Cambria Math"/>
          </w:rPr>
          <m:t>N</m:t>
        </m:r>
      </m:oMath>
      <w:r>
        <w:t xml:space="preserve"> </w:t>
      </w:r>
      <w:r>
        <w:t>的物体，则该滑轮组的机械效率为</w:t>
      </w:r>
      <w:r>
        <w:t>9</w:t>
      </w:r>
      <m:oMath>
        <m:r>
          <w:rPr>
            <w:rFonts w:ascii="Cambria Math" w:eastAsia="Cambria Math" w:hAnsi="Cambria Math" w:cs="Cambria Math"/>
          </w:rPr>
          <m:t>5</m:t>
        </m:r>
        <m:r>
          <m:rPr>
            <m:sty m:val="p"/>
          </m:rPr>
          <w:rPr>
            <w:rFonts w:ascii="Cambria Math" w:eastAsia="Cambria Math" w:hAnsi="Cambria Math" w:cs="Cambria Math"/>
          </w:rPr>
          <m:t>%</m:t>
        </m:r>
      </m:oMath>
      <w:r>
        <w:t xml:space="preserve"> </w:t>
      </w:r>
    </w:p>
    <w:p w14:paraId="2D8CA0E3" w14:textId="77777777" w:rsidR="00625AE0" w:rsidRDefault="00625AE0" w:rsidP="00625AE0">
      <w:pPr>
        <w:tabs>
          <w:tab w:val="left" w:pos="2138"/>
          <w:tab w:val="left" w:pos="4277"/>
          <w:tab w:val="left" w:pos="6415"/>
        </w:tabs>
      </w:pPr>
      <w:r>
        <w:lastRenderedPageBreak/>
        <w:t xml:space="preserve">A. </w:t>
      </w:r>
      <w:r>
        <w:t>①③</w:t>
      </w:r>
      <w:r>
        <w:tab/>
        <w:t xml:space="preserve">B. </w:t>
      </w:r>
      <w:r>
        <w:t>②④</w:t>
      </w:r>
      <w:r>
        <w:tab/>
        <w:t xml:space="preserve">C. </w:t>
      </w:r>
      <w:r>
        <w:t>①②</w:t>
      </w:r>
      <w:r>
        <w:tab/>
        <w:t xml:space="preserve">D. </w:t>
      </w:r>
      <w:r>
        <w:t>③④</w:t>
      </w:r>
    </w:p>
    <w:p w14:paraId="432F1D22" w14:textId="77777777" w:rsidR="009C51DC" w:rsidRDefault="00625AE0" w:rsidP="009C51DC">
      <w:r>
        <w:t xml:space="preserve">5. </w:t>
      </w:r>
      <w:r>
        <w:rPr>
          <w:rFonts w:ascii="楷体" w:eastAsia="楷体" w:hAnsi="楷体" w:cs="楷体"/>
        </w:rPr>
        <w:t>[2022·随州中考]</w:t>
      </w:r>
      <w:r>
        <w:t>由于热胀冷缩，户外的导线在夏天会变得松弛，冬天又拉得很紧。某些地方用如图</w:t>
      </w:r>
      <w:r>
        <w:t>1-15-12</w:t>
      </w:r>
      <w:r>
        <w:t>所示的滑轮组来控制导线的松紧程度。某次导线对滑轮</w:t>
      </w:r>
      <m:oMath>
        <m:r>
          <m:rPr>
            <m:sty m:val="p"/>
          </m:rPr>
          <w:rPr>
            <w:rFonts w:ascii="Cambria Math" w:eastAsia="Cambria Math" w:hAnsi="Cambria Math" w:cs="Cambria Math"/>
          </w:rPr>
          <m:t>N</m:t>
        </m:r>
      </m:oMath>
      <w:r>
        <w:t xml:space="preserve"> </w:t>
      </w:r>
      <w:r>
        <w:t>的拉力为</w:t>
      </w:r>
      <m:oMath>
        <m:r>
          <w:rPr>
            <w:rFonts w:ascii="Cambria Math" w:eastAsia="Cambria Math" w:hAnsi="Cambria Math" w:cs="Cambria Math"/>
          </w:rPr>
          <m:t>F</m:t>
        </m:r>
      </m:oMath>
      <w:r>
        <w:t xml:space="preserve"> </w:t>
      </w:r>
      <w:r>
        <w:t>，配重水泥块（重为</w:t>
      </w:r>
      <m:oMath>
        <m:r>
          <w:rPr>
            <w:rFonts w:ascii="Cambria Math" w:eastAsia="Cambria Math" w:hAnsi="Cambria Math" w:cs="Cambria Math"/>
          </w:rPr>
          <m:t>G</m:t>
        </m:r>
      </m:oMath>
      <w:r>
        <w:t xml:space="preserve"> </w:t>
      </w:r>
      <w:r>
        <w:t>）被匀速拉升的高度为</w:t>
      </w:r>
      <m:oMath>
        <m:r>
          <w:rPr>
            <w:rFonts w:ascii="Cambria Math" w:eastAsia="Cambria Math" w:hAnsi="Cambria Math" w:cs="Cambria Math"/>
          </w:rPr>
          <m:t>h</m:t>
        </m:r>
      </m:oMath>
      <w:r>
        <w:t xml:space="preserve"> </w:t>
      </w:r>
      <w:r>
        <w:t>（不考</w:t>
      </w:r>
      <w:r w:rsidR="009C51DC">
        <w:t>虑滑轮自重、绳重和绳与滑轮之间的摩擦）。下列说法正确的是</w:t>
      </w:r>
      <w:r w:rsidR="009C51DC">
        <w:t xml:space="preserve">( </w:t>
      </w:r>
      <w:r w:rsidR="009C51DC">
        <w:rPr>
          <w:color w:val="FF0000"/>
        </w:rPr>
        <w:t>B</w:t>
      </w:r>
      <w:r w:rsidR="009C51DC">
        <w:t xml:space="preserve"> )</w:t>
      </w:r>
    </w:p>
    <w:p w14:paraId="71B370CE" w14:textId="77777777" w:rsidR="009C51DC" w:rsidRDefault="009C51DC" w:rsidP="00625AE0"/>
    <w:p w14:paraId="49C89115" w14:textId="77777777" w:rsidR="009C51DC" w:rsidRDefault="009C51DC" w:rsidP="00625AE0"/>
    <w:p w14:paraId="623E6ECE" w14:textId="77777777" w:rsidR="00625AE0" w:rsidRDefault="00625AE0" w:rsidP="00625AE0">
      <w:pPr>
        <w:jc w:val="center"/>
      </w:pPr>
      <w:r>
        <w:rPr>
          <w:noProof/>
        </w:rPr>
        <w:drawing>
          <wp:anchor distT="0" distB="0" distL="0" distR="0" simplePos="0" relativeHeight="251978240" behindDoc="0" locked="0" layoutInCell="1" allowOverlap="0" wp14:anchorId="35263D87" wp14:editId="171330EC">
            <wp:simplePos x="0" y="0"/>
            <wp:positionH relativeFrom="margin">
              <wp:align>center</wp:align>
            </wp:positionH>
            <wp:positionV relativeFrom="line">
              <wp:posOffset>0</wp:posOffset>
            </wp:positionV>
            <wp:extent cx="2238375" cy="1291466"/>
            <wp:effectExtent l="0" t="0" r="0" b="0"/>
            <wp:wrapTopAndBottom distT="0" distB="0"/>
            <wp:docPr id="424" name="图片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77"/>
                    <a:srcRect/>
                    <a:stretch>
                      <a:fillRect/>
                    </a:stretch>
                  </pic:blipFill>
                  <pic:spPr bwMode="auto">
                    <a:xfrm>
                      <a:off x="0" y="0"/>
                      <a:ext cx="2238375" cy="1291466"/>
                    </a:xfrm>
                    <a:prstGeom prst="rect">
                      <a:avLst/>
                    </a:prstGeom>
                  </pic:spPr>
                </pic:pic>
              </a:graphicData>
            </a:graphic>
          </wp:anchor>
        </w:drawing>
      </w:r>
    </w:p>
    <w:p w14:paraId="102DB6EC" w14:textId="77777777" w:rsidR="00625AE0" w:rsidRDefault="00625AE0" w:rsidP="00625AE0">
      <w:pPr>
        <w:jc w:val="center"/>
      </w:pPr>
      <w:r>
        <w:t>图</w:t>
      </w:r>
      <w:r>
        <w:t>1-15-12</w:t>
      </w:r>
    </w:p>
    <w:p w14:paraId="44CF264B" w14:textId="77777777" w:rsidR="00625AE0" w:rsidRDefault="00625AE0" w:rsidP="00625AE0"/>
    <w:p w14:paraId="59FCEBAD" w14:textId="77777777" w:rsidR="00625AE0" w:rsidRDefault="00625AE0" w:rsidP="00625AE0">
      <w:r>
        <w:t xml:space="preserve">A. </w:t>
      </w:r>
      <m:oMath>
        <m:r>
          <m:rPr>
            <m:sty m:val="p"/>
          </m:rPr>
          <w:rPr>
            <w:rFonts w:ascii="Cambria Math" w:eastAsia="Cambria Math" w:hAnsi="Cambria Math" w:cs="Cambria Math"/>
          </w:rPr>
          <m:t>M</m:t>
        </m:r>
      </m:oMath>
      <w:r>
        <w:t xml:space="preserve"> </w:t>
      </w:r>
      <w:r>
        <w:t>是动滑轮</w:t>
      </w:r>
    </w:p>
    <w:p w14:paraId="56EA4348" w14:textId="77777777" w:rsidR="00625AE0" w:rsidRDefault="00625AE0" w:rsidP="00625AE0">
      <w:r>
        <w:t xml:space="preserve">B. </w:t>
      </w:r>
      <w:r>
        <w:t>拉力</w:t>
      </w:r>
      <m:oMath>
        <m:r>
          <w:rPr>
            <w:rFonts w:ascii="Cambria Math" w:eastAsia="Cambria Math" w:hAnsi="Cambria Math" w:cs="Cambria Math"/>
          </w:rPr>
          <m:t>F</m:t>
        </m:r>
        <m:r>
          <m:rPr>
            <m:sty m:val="p"/>
          </m:rPr>
          <w:rPr>
            <w:rFonts w:ascii="Cambria Math" w:eastAsia="Cambria Math" w:hAnsi="Cambria Math" w:cs="Cambria Math"/>
          </w:rPr>
          <m:t>=</m:t>
        </m:r>
        <m:r>
          <w:rPr>
            <w:rFonts w:ascii="Cambria Math" w:eastAsia="Cambria Math" w:hAnsi="Cambria Math" w:cs="Cambria Math"/>
          </w:rPr>
          <m:t>2G</m:t>
        </m:r>
      </m:oMath>
      <w:r>
        <w:t xml:space="preserve"> </w:t>
      </w:r>
    </w:p>
    <w:p w14:paraId="74240F86" w14:textId="77777777" w:rsidR="00625AE0" w:rsidRDefault="00625AE0" w:rsidP="00625AE0">
      <w:r>
        <w:t xml:space="preserve">C. </w:t>
      </w:r>
      <w:r>
        <w:t>拉力</w:t>
      </w:r>
      <m:oMath>
        <m:r>
          <w:rPr>
            <w:rFonts w:ascii="Cambria Math" w:eastAsia="Cambria Math" w:hAnsi="Cambria Math" w:cs="Cambria Math"/>
          </w:rPr>
          <m:t>F</m:t>
        </m:r>
      </m:oMath>
      <w:r>
        <w:t xml:space="preserve"> </w:t>
      </w:r>
      <w:r>
        <w:t>做的功为</w:t>
      </w:r>
      <m:oMath>
        <m:r>
          <w:rPr>
            <w:rFonts w:ascii="Cambria Math" w:eastAsia="Cambria Math" w:hAnsi="Cambria Math" w:cs="Cambria Math"/>
          </w:rPr>
          <m:t>3Fh</m:t>
        </m:r>
      </m:oMath>
      <w:r>
        <w:t xml:space="preserve"> </w:t>
      </w:r>
    </w:p>
    <w:p w14:paraId="267476E0" w14:textId="77777777" w:rsidR="00625AE0" w:rsidRDefault="00625AE0" w:rsidP="00625AE0">
      <w:r>
        <w:t xml:space="preserve">D. </w:t>
      </w:r>
      <w:r>
        <w:t>拉力</w:t>
      </w:r>
      <m:oMath>
        <m:r>
          <w:rPr>
            <w:rFonts w:ascii="Cambria Math" w:eastAsia="Cambria Math" w:hAnsi="Cambria Math" w:cs="Cambria Math"/>
          </w:rPr>
          <m:t>F</m:t>
        </m:r>
      </m:oMath>
      <w:r>
        <w:t xml:space="preserve"> </w:t>
      </w:r>
      <w:r>
        <w:t>移动的速度与配重</w:t>
      </w:r>
      <m:oMath>
        <m:r>
          <w:rPr>
            <w:rFonts w:ascii="Cambria Math" w:eastAsia="Cambria Math" w:hAnsi="Cambria Math" w:cs="Cambria Math"/>
          </w:rPr>
          <m:t>G</m:t>
        </m:r>
      </m:oMath>
      <w:r>
        <w:t xml:space="preserve"> </w:t>
      </w:r>
      <w:r>
        <w:t>上升的速度相同</w:t>
      </w:r>
    </w:p>
    <w:p w14:paraId="5D013821" w14:textId="77777777" w:rsidR="00625AE0" w:rsidRDefault="00625AE0" w:rsidP="00625AE0">
      <w:r>
        <w:t xml:space="preserve">6. </w:t>
      </w:r>
      <w:r>
        <w:rPr>
          <w:rFonts w:ascii="楷体" w:eastAsia="楷体" w:hAnsi="楷体" w:cs="楷体"/>
        </w:rPr>
        <w:t>[2022·新疆中考]</w:t>
      </w:r>
      <w:r>
        <w:t>如图</w:t>
      </w:r>
      <w:r>
        <w:t>1-15-13</w:t>
      </w:r>
      <w:r>
        <w:t>所示，斜面的长为高的</w:t>
      </w:r>
      <w:r>
        <w:t>4</w:t>
      </w:r>
      <w:r>
        <w:t>倍，物体恰能在斜面上匀速下滑，下滑一段距离的过程中，该物体重力做的功和克服阻力做的功相等。若用平行于斜面向上的拉力</w:t>
      </w:r>
      <w:r>
        <w:t>F</w:t>
      </w:r>
      <w:r>
        <w:t>将物体匀速拉上斜面时，斜面的机械效率为</w:t>
      </w:r>
      <w:r>
        <w:t xml:space="preserve">( </w:t>
      </w:r>
      <w:r>
        <w:rPr>
          <w:color w:val="FF0000"/>
        </w:rPr>
        <w:t>C</w:t>
      </w:r>
      <w:r>
        <w:t xml:space="preserve"> )</w:t>
      </w:r>
    </w:p>
    <w:p w14:paraId="12D33224" w14:textId="77777777" w:rsidR="00625AE0" w:rsidRDefault="00625AE0" w:rsidP="00625AE0">
      <w:pPr>
        <w:jc w:val="center"/>
      </w:pPr>
      <w:r>
        <w:rPr>
          <w:noProof/>
        </w:rPr>
        <w:drawing>
          <wp:anchor distT="0" distB="0" distL="0" distR="0" simplePos="0" relativeHeight="251909632" behindDoc="0" locked="0" layoutInCell="1" allowOverlap="0" wp14:anchorId="56488F25" wp14:editId="38A86E3C">
            <wp:simplePos x="0" y="0"/>
            <wp:positionH relativeFrom="margin">
              <wp:align>center</wp:align>
            </wp:positionH>
            <wp:positionV relativeFrom="line">
              <wp:posOffset>0</wp:posOffset>
            </wp:positionV>
            <wp:extent cx="2009775" cy="632707"/>
            <wp:effectExtent l="0" t="0" r="0" b="0"/>
            <wp:wrapTopAndBottom distT="0" distB="0"/>
            <wp:docPr id="425" name="图片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78"/>
                    <a:srcRect/>
                    <a:stretch>
                      <a:fillRect/>
                    </a:stretch>
                  </pic:blipFill>
                  <pic:spPr bwMode="auto">
                    <a:xfrm>
                      <a:off x="0" y="0"/>
                      <a:ext cx="2009775" cy="632707"/>
                    </a:xfrm>
                    <a:prstGeom prst="rect">
                      <a:avLst/>
                    </a:prstGeom>
                  </pic:spPr>
                </pic:pic>
              </a:graphicData>
            </a:graphic>
          </wp:anchor>
        </w:drawing>
      </w:r>
    </w:p>
    <w:p w14:paraId="4B3754FC" w14:textId="77777777" w:rsidR="00625AE0" w:rsidRDefault="00625AE0" w:rsidP="00625AE0">
      <w:pPr>
        <w:jc w:val="center"/>
      </w:pPr>
      <w:r>
        <w:t>图</w:t>
      </w:r>
      <w:r>
        <w:t>1-15-13</w:t>
      </w:r>
    </w:p>
    <w:p w14:paraId="24C43372" w14:textId="77777777" w:rsidR="00625AE0" w:rsidRDefault="00625AE0" w:rsidP="00625AE0"/>
    <w:p w14:paraId="15F66579" w14:textId="77777777" w:rsidR="00625AE0" w:rsidRDefault="00625AE0" w:rsidP="00625AE0">
      <w:pPr>
        <w:tabs>
          <w:tab w:val="left" w:pos="2138"/>
          <w:tab w:val="left" w:pos="4277"/>
          <w:tab w:val="left" w:pos="6415"/>
        </w:tabs>
      </w:pPr>
      <w:proofErr w:type="gramStart"/>
      <w:r>
        <w:t xml:space="preserve">A. </w:t>
      </w:r>
      <m:oMath>
        <m:r>
          <w:rPr>
            <w:rFonts w:ascii="Cambria Math" w:eastAsia="Cambria Math" w:hAnsi="Cambria Math" w:cs="Cambria Math"/>
          </w:rPr>
          <m:t>20</m:t>
        </m:r>
        <m:r>
          <m:rPr>
            <m:sty m:val="p"/>
          </m:rPr>
          <w:rPr>
            <w:rFonts w:ascii="Cambria Math" w:eastAsia="Cambria Math" w:hAnsi="Cambria Math" w:cs="Cambria Math"/>
          </w:rPr>
          <m:t>%</m:t>
        </m:r>
      </m:oMath>
      <w:r>
        <w:t xml:space="preserve"> </w:t>
      </w:r>
      <w:r>
        <w:tab/>
        <w:t xml:space="preserve">B. </w:t>
      </w:r>
      <m:oMath>
        <m:r>
          <w:rPr>
            <w:rFonts w:ascii="Cambria Math" w:eastAsia="Cambria Math" w:hAnsi="Cambria Math" w:cs="Cambria Math"/>
          </w:rPr>
          <m:t>25</m:t>
        </m:r>
        <m:r>
          <m:rPr>
            <m:sty m:val="p"/>
          </m:rPr>
          <w:rPr>
            <w:rFonts w:ascii="Cambria Math" w:eastAsia="Cambria Math" w:hAnsi="Cambria Math" w:cs="Cambria Math"/>
          </w:rPr>
          <m:t>%</m:t>
        </m:r>
      </m:oMath>
      <w:r>
        <w:t xml:space="preserve"> </w:t>
      </w:r>
      <w:r>
        <w:tab/>
        <w:t xml:space="preserve">C. </w:t>
      </w:r>
      <m:oMath>
        <m:r>
          <w:rPr>
            <w:rFonts w:ascii="Cambria Math" w:eastAsia="Cambria Math" w:hAnsi="Cambria Math" w:cs="Cambria Math"/>
          </w:rPr>
          <m:t>50</m:t>
        </m:r>
        <m:r>
          <m:rPr>
            <m:sty m:val="p"/>
          </m:rPr>
          <w:rPr>
            <w:rFonts w:ascii="Cambria Math" w:eastAsia="Cambria Math" w:hAnsi="Cambria Math" w:cs="Cambria Math"/>
          </w:rPr>
          <m:t>%</m:t>
        </m:r>
      </m:oMath>
      <w:r>
        <w:t xml:space="preserve"> </w:t>
      </w:r>
      <w:r>
        <w:tab/>
        <w:t>D.</w:t>
      </w:r>
      <w:proofErr w:type="gramEnd"/>
      <w:r>
        <w:t xml:space="preserve"> </w:t>
      </w:r>
      <m:oMath>
        <m:r>
          <w:rPr>
            <w:rFonts w:ascii="Cambria Math" w:eastAsia="Cambria Math" w:hAnsi="Cambria Math" w:cs="Cambria Math"/>
          </w:rPr>
          <m:t>75</m:t>
        </m:r>
        <m:r>
          <m:rPr>
            <m:sty m:val="p"/>
          </m:rPr>
          <w:rPr>
            <w:rFonts w:ascii="Cambria Math" w:eastAsia="Cambria Math" w:hAnsi="Cambria Math" w:cs="Cambria Math"/>
          </w:rPr>
          <m:t>%</m:t>
        </m:r>
      </m:oMath>
      <w:r>
        <w:t xml:space="preserve"> </w:t>
      </w:r>
    </w:p>
    <w:p w14:paraId="5A957DD4" w14:textId="77777777" w:rsidR="009C51DC" w:rsidRDefault="009C51DC" w:rsidP="00625AE0">
      <w:pPr>
        <w:pStyle w:val="4"/>
      </w:pPr>
    </w:p>
    <w:p w14:paraId="289F8A42" w14:textId="77777777" w:rsidR="00625AE0" w:rsidRDefault="00625AE0" w:rsidP="009C51DC">
      <w:pPr>
        <w:pStyle w:val="4"/>
        <w:jc w:val="left"/>
      </w:pPr>
      <w:r>
        <w:lastRenderedPageBreak/>
        <w:t>二、填空题</w:t>
      </w:r>
    </w:p>
    <w:p w14:paraId="0B87BB67" w14:textId="77777777" w:rsidR="00625AE0" w:rsidRDefault="00625AE0" w:rsidP="00625AE0">
      <w:r>
        <w:t xml:space="preserve">7. </w:t>
      </w:r>
      <w:r>
        <w:rPr>
          <w:rFonts w:ascii="楷体" w:eastAsia="楷体" w:hAnsi="楷体" w:cs="楷体"/>
        </w:rPr>
        <w:t>[2022·武威中考]</w:t>
      </w:r>
      <w:r>
        <w:t>如图</w:t>
      </w:r>
      <w:r>
        <w:t>1-15-14</w:t>
      </w:r>
      <w:r>
        <w:t>所示，现在很多地方设有轮椅专用通道，为残疾人通行提供方便。它实际上就是简单机械中的</w:t>
      </w:r>
      <w:r>
        <w:t xml:space="preserve"> </w:t>
      </w:r>
      <w:r>
        <w:rPr>
          <w:color w:val="FF0000"/>
          <w:u w:val="single" w:color="000000"/>
        </w:rPr>
        <w:t>斜面</w:t>
      </w:r>
      <w:r>
        <w:t>（选填“杠杆”“滑轮”或“斜面”），属于</w:t>
      </w:r>
      <w:r>
        <w:t xml:space="preserve"> </w:t>
      </w:r>
      <w:r>
        <w:rPr>
          <w:color w:val="FF0000"/>
          <w:u w:val="single" w:color="000000"/>
        </w:rPr>
        <w:t>省力</w:t>
      </w:r>
      <w:r>
        <w:t>（选填“省力”“费力”或“省功”）机械。</w:t>
      </w:r>
    </w:p>
    <w:p w14:paraId="712D2573" w14:textId="77777777" w:rsidR="00625AE0" w:rsidRDefault="00625AE0" w:rsidP="00625AE0">
      <w:pPr>
        <w:jc w:val="center"/>
      </w:pPr>
      <w:r>
        <w:rPr>
          <w:noProof/>
        </w:rPr>
        <w:drawing>
          <wp:anchor distT="0" distB="0" distL="0" distR="0" simplePos="0" relativeHeight="252124672" behindDoc="0" locked="0" layoutInCell="1" allowOverlap="0" wp14:anchorId="3099CDF0" wp14:editId="177E375F">
            <wp:simplePos x="0" y="0"/>
            <wp:positionH relativeFrom="margin">
              <wp:align>center</wp:align>
            </wp:positionH>
            <wp:positionV relativeFrom="line">
              <wp:posOffset>0</wp:posOffset>
            </wp:positionV>
            <wp:extent cx="1390650" cy="1797186"/>
            <wp:effectExtent l="0" t="0" r="0" b="0"/>
            <wp:wrapTopAndBottom distT="0" distB="0"/>
            <wp:docPr id="426" name="图片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79"/>
                    <a:srcRect/>
                    <a:stretch>
                      <a:fillRect/>
                    </a:stretch>
                  </pic:blipFill>
                  <pic:spPr bwMode="auto">
                    <a:xfrm>
                      <a:off x="0" y="0"/>
                      <a:ext cx="1390650" cy="1797186"/>
                    </a:xfrm>
                    <a:prstGeom prst="rect">
                      <a:avLst/>
                    </a:prstGeom>
                  </pic:spPr>
                </pic:pic>
              </a:graphicData>
            </a:graphic>
          </wp:anchor>
        </w:drawing>
      </w:r>
    </w:p>
    <w:p w14:paraId="6C028E1B" w14:textId="77777777" w:rsidR="00625AE0" w:rsidRDefault="00625AE0" w:rsidP="00625AE0">
      <w:pPr>
        <w:jc w:val="center"/>
      </w:pPr>
      <w:r>
        <w:t>图</w:t>
      </w:r>
      <w:r>
        <w:t>1-15-14</w:t>
      </w:r>
    </w:p>
    <w:p w14:paraId="3912A037" w14:textId="77777777" w:rsidR="00625AE0" w:rsidRDefault="00625AE0" w:rsidP="00625AE0"/>
    <w:p w14:paraId="0D2A457F" w14:textId="77777777" w:rsidR="009C51DC" w:rsidRDefault="00625AE0" w:rsidP="009C51DC">
      <w:r>
        <w:t xml:space="preserve">8. </w:t>
      </w:r>
      <w:r>
        <w:rPr>
          <w:rFonts w:ascii="楷体" w:eastAsia="楷体" w:hAnsi="楷体" w:cs="楷体"/>
        </w:rPr>
        <w:t>[2022·江西中考]</w:t>
      </w:r>
      <w:r>
        <w:t>明代学者宋应星（江西人）著有《天工开物》。如图</w:t>
      </w:r>
      <w:r>
        <w:t>1-15-15</w:t>
      </w:r>
      <w:r>
        <w:t>所示是书中描绘古代劳动人民用桔</w:t>
      </w:r>
      <w:proofErr w:type="gramStart"/>
      <w:r>
        <w:t>槔</w:t>
      </w:r>
      <w:proofErr w:type="gramEnd"/>
      <w:r>
        <w:t>汲水的场景，桔</w:t>
      </w:r>
      <w:proofErr w:type="gramStart"/>
      <w:r>
        <w:t>槔</w:t>
      </w:r>
      <w:proofErr w:type="gramEnd"/>
      <w:r>
        <w:t>属于</w:t>
      </w:r>
      <w:r>
        <w:rPr>
          <w:color w:val="FF0000"/>
          <w:u w:val="single" w:color="000000"/>
        </w:rPr>
        <w:t>杠杆</w:t>
      </w:r>
      <w:r>
        <w:t>（选填“杠杆”“滑轮”或“轮轴”）。使用时，桔</w:t>
      </w:r>
      <w:proofErr w:type="gramStart"/>
      <w:r>
        <w:t>槔</w:t>
      </w:r>
      <w:proofErr w:type="gramEnd"/>
      <w:r>
        <w:t>的机械效率</w:t>
      </w:r>
      <m:oMath>
        <m:r>
          <w:rPr>
            <w:rFonts w:ascii="Cambria Math" w:eastAsia="Cambria Math" w:hAnsi="Cambria Math" w:cs="Cambria Math"/>
          </w:rPr>
          <m:t>η</m:t>
        </m:r>
      </m:oMath>
      <w:r>
        <w:t xml:space="preserve"> </w:t>
      </w:r>
      <w:r>
        <w:rPr>
          <w:color w:val="FF0000"/>
          <w:u w:val="single" w:color="000000"/>
        </w:rPr>
        <w:t>＜</w:t>
      </w:r>
      <w:r>
        <w:t>（选填“＞”“＜”</w:t>
      </w:r>
      <w:r w:rsidR="009C51DC">
        <w:t>或“</w:t>
      </w:r>
      <w:r w:rsidR="009C51DC">
        <w:t>=</w:t>
      </w:r>
      <w:r w:rsidR="009C51DC">
        <w:t>”）</w:t>
      </w:r>
      <w:r w:rsidR="009C51DC">
        <w:t>1</w:t>
      </w:r>
      <w:r w:rsidR="009C51DC">
        <w:t>。</w:t>
      </w:r>
    </w:p>
    <w:p w14:paraId="61018F79" w14:textId="77777777" w:rsidR="009C51DC" w:rsidRPr="009C51DC" w:rsidRDefault="009C51DC" w:rsidP="00625AE0"/>
    <w:p w14:paraId="145D6D0A" w14:textId="77777777" w:rsidR="009C51DC" w:rsidRDefault="009C51DC" w:rsidP="00625AE0"/>
    <w:p w14:paraId="7FB7EAB8" w14:textId="77777777" w:rsidR="00625AE0" w:rsidRDefault="00625AE0" w:rsidP="00625AE0">
      <w:pPr>
        <w:jc w:val="center"/>
      </w:pPr>
      <w:r>
        <w:rPr>
          <w:noProof/>
        </w:rPr>
        <w:drawing>
          <wp:anchor distT="0" distB="0" distL="0" distR="0" simplePos="0" relativeHeight="252184064" behindDoc="0" locked="0" layoutInCell="1" allowOverlap="0" wp14:anchorId="601F006A" wp14:editId="205FD899">
            <wp:simplePos x="0" y="0"/>
            <wp:positionH relativeFrom="margin">
              <wp:align>center</wp:align>
            </wp:positionH>
            <wp:positionV relativeFrom="line">
              <wp:posOffset>0</wp:posOffset>
            </wp:positionV>
            <wp:extent cx="1676400" cy="2231893"/>
            <wp:effectExtent l="0" t="0" r="0" b="0"/>
            <wp:wrapTopAndBottom distT="0" distB="0"/>
            <wp:docPr id="427" name="图片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80"/>
                    <a:srcRect/>
                    <a:stretch>
                      <a:fillRect/>
                    </a:stretch>
                  </pic:blipFill>
                  <pic:spPr bwMode="auto">
                    <a:xfrm>
                      <a:off x="0" y="0"/>
                      <a:ext cx="1676400" cy="2231893"/>
                    </a:xfrm>
                    <a:prstGeom prst="rect">
                      <a:avLst/>
                    </a:prstGeom>
                  </pic:spPr>
                </pic:pic>
              </a:graphicData>
            </a:graphic>
          </wp:anchor>
        </w:drawing>
      </w:r>
    </w:p>
    <w:p w14:paraId="4DB4A2AF" w14:textId="77777777" w:rsidR="00625AE0" w:rsidRDefault="00625AE0" w:rsidP="00625AE0">
      <w:pPr>
        <w:jc w:val="center"/>
      </w:pPr>
      <w:r>
        <w:t>图</w:t>
      </w:r>
      <w:r>
        <w:t>1-15-15</w:t>
      </w:r>
    </w:p>
    <w:p w14:paraId="25D1E792" w14:textId="77777777" w:rsidR="00625AE0" w:rsidRDefault="00625AE0" w:rsidP="00625AE0"/>
    <w:p w14:paraId="00AD9745" w14:textId="4D05A17E" w:rsidR="00625AE0" w:rsidRDefault="00625AE0" w:rsidP="00625AE0">
      <w:r>
        <w:lastRenderedPageBreak/>
        <w:t xml:space="preserve">9. </w:t>
      </w:r>
      <w:r>
        <w:rPr>
          <w:rFonts w:ascii="楷体" w:eastAsia="楷体" w:hAnsi="楷体" w:cs="楷体"/>
        </w:rPr>
        <w:t>[2022·广西中考]</w:t>
      </w:r>
      <w:r>
        <w:t>2022</w:t>
      </w:r>
      <w:r>
        <w:t>年</w:t>
      </w:r>
      <w:r>
        <w:t>2</w:t>
      </w:r>
      <w:r>
        <w:t>月，第</w:t>
      </w:r>
      <w:r>
        <w:t>24</w:t>
      </w:r>
      <w:r>
        <w:t>届冬季奥林匹克运动会在北京和张家口举行。如图</w:t>
      </w:r>
      <w:r>
        <w:t>1-15-16</w:t>
      </w:r>
      <w:r>
        <w:t>所示，在冰壶比赛中，运动员将冰壶掷出后，冰壶由于</w:t>
      </w:r>
      <w:r>
        <w:rPr>
          <w:color w:val="FF0000"/>
          <w:u w:val="single" w:color="000000"/>
        </w:rPr>
        <w:t>惯性</w:t>
      </w:r>
      <w:r>
        <w:t>继续向前运动，此时水平冰面对冰壶的支持力</w:t>
      </w:r>
      <w:r>
        <w:rPr>
          <w:color w:val="FF0000"/>
          <w:u w:val="single" w:color="000000"/>
        </w:rPr>
        <w:t>不做功</w:t>
      </w:r>
      <w:r>
        <w:t>（选填“做功”或“不做功”）。</w:t>
      </w:r>
    </w:p>
    <w:p w14:paraId="1E90F3A2" w14:textId="6C112E6C" w:rsidR="00625AE0" w:rsidRDefault="009C51DC" w:rsidP="00625AE0">
      <w:pPr>
        <w:jc w:val="center"/>
      </w:pPr>
      <w:r>
        <w:rPr>
          <w:noProof/>
        </w:rPr>
        <w:drawing>
          <wp:anchor distT="0" distB="0" distL="0" distR="0" simplePos="0" relativeHeight="252118528" behindDoc="0" locked="0" layoutInCell="1" allowOverlap="0" wp14:anchorId="18052340" wp14:editId="6A2ECDC2">
            <wp:simplePos x="0" y="0"/>
            <wp:positionH relativeFrom="margin">
              <wp:posOffset>2036445</wp:posOffset>
            </wp:positionH>
            <wp:positionV relativeFrom="line">
              <wp:posOffset>227330</wp:posOffset>
            </wp:positionV>
            <wp:extent cx="1501140" cy="1144905"/>
            <wp:effectExtent l="0" t="0" r="3810" b="0"/>
            <wp:wrapTopAndBottom distT="0" distB="0"/>
            <wp:docPr id="428" name="图片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81"/>
                    <a:srcRect/>
                    <a:stretch>
                      <a:fillRect/>
                    </a:stretch>
                  </pic:blipFill>
                  <pic:spPr bwMode="auto">
                    <a:xfrm>
                      <a:off x="0" y="0"/>
                      <a:ext cx="1501140" cy="1144905"/>
                    </a:xfrm>
                    <a:prstGeom prst="rect">
                      <a:avLst/>
                    </a:prstGeom>
                  </pic:spPr>
                </pic:pic>
              </a:graphicData>
            </a:graphic>
            <wp14:sizeRelH relativeFrom="margin">
              <wp14:pctWidth>0</wp14:pctWidth>
            </wp14:sizeRelH>
            <wp14:sizeRelV relativeFrom="margin">
              <wp14:pctHeight>0</wp14:pctHeight>
            </wp14:sizeRelV>
          </wp:anchor>
        </w:drawing>
      </w:r>
    </w:p>
    <w:p w14:paraId="447B34F5" w14:textId="13B28C3C" w:rsidR="00625AE0" w:rsidRDefault="00625AE0" w:rsidP="009C51DC">
      <w:pPr>
        <w:jc w:val="center"/>
      </w:pPr>
      <w:r>
        <w:t>图</w:t>
      </w:r>
      <w:r w:rsidR="009C51DC">
        <w:t>1-15-16</w:t>
      </w:r>
    </w:p>
    <w:p w14:paraId="45AB719F" w14:textId="77777777" w:rsidR="00625AE0" w:rsidRDefault="00625AE0" w:rsidP="009C51DC">
      <w:pPr>
        <w:pStyle w:val="4"/>
        <w:jc w:val="left"/>
      </w:pPr>
      <w:r>
        <w:t>三、实验与探究题</w:t>
      </w:r>
    </w:p>
    <w:p w14:paraId="5D32B9B3" w14:textId="56182D7D" w:rsidR="00625AE0" w:rsidRDefault="00625AE0" w:rsidP="00625AE0">
      <w:r>
        <w:t xml:space="preserve">10. </w:t>
      </w:r>
      <w:r>
        <w:rPr>
          <w:rFonts w:ascii="楷体" w:eastAsia="楷体" w:hAnsi="楷体" w:cs="楷体"/>
        </w:rPr>
        <w:t>[2022·山西中考]</w:t>
      </w:r>
      <w:r>
        <w:t>六一儿童节前夕，小明的妹妹所在的幼儿园将要举办“亲子滑草”比赛，比赛须知如图</w:t>
      </w:r>
      <w:r>
        <w:t>1-15-17</w:t>
      </w:r>
      <w:r>
        <w:t>所示。为了赢得比赛，他们全家进行了讨论。小明认为：高度一定，越陡的坡用时应越短，要选择最陡的坡。妈妈认为：体重越大，滑行用时越短，应让体重最大的爸爸和妹妹参加。请你选择小明或小</w:t>
      </w:r>
      <w:proofErr w:type="gramStart"/>
      <w:r>
        <w:t>明妈妈</w:t>
      </w:r>
      <w:proofErr w:type="gramEnd"/>
      <w:r>
        <w:t>的观点设计一个实验进行探究，为优化参赛方案提供建议。</w:t>
      </w:r>
    </w:p>
    <w:p w14:paraId="7E0AF92A" w14:textId="78960313" w:rsidR="00625AE0" w:rsidRDefault="009C51DC" w:rsidP="00625AE0">
      <w:pPr>
        <w:jc w:val="center"/>
      </w:pPr>
      <w:r>
        <w:rPr>
          <w:noProof/>
        </w:rPr>
        <w:drawing>
          <wp:anchor distT="0" distB="0" distL="0" distR="0" simplePos="0" relativeHeight="252227072" behindDoc="0" locked="0" layoutInCell="1" allowOverlap="0" wp14:anchorId="07EE8DC9" wp14:editId="2E00FAF8">
            <wp:simplePos x="0" y="0"/>
            <wp:positionH relativeFrom="margin">
              <wp:posOffset>1967865</wp:posOffset>
            </wp:positionH>
            <wp:positionV relativeFrom="line">
              <wp:posOffset>62230</wp:posOffset>
            </wp:positionV>
            <wp:extent cx="2067560" cy="2713990"/>
            <wp:effectExtent l="0" t="0" r="8890" b="0"/>
            <wp:wrapTopAndBottom distT="0" distB="0"/>
            <wp:docPr id="429" name="图片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82"/>
                    <a:srcRect/>
                    <a:stretch>
                      <a:fillRect/>
                    </a:stretch>
                  </pic:blipFill>
                  <pic:spPr bwMode="auto">
                    <a:xfrm>
                      <a:off x="0" y="0"/>
                      <a:ext cx="2067560" cy="2713990"/>
                    </a:xfrm>
                    <a:prstGeom prst="rect">
                      <a:avLst/>
                    </a:prstGeom>
                  </pic:spPr>
                </pic:pic>
              </a:graphicData>
            </a:graphic>
            <wp14:sizeRelH relativeFrom="margin">
              <wp14:pctWidth>0</wp14:pctWidth>
            </wp14:sizeRelH>
            <wp14:sizeRelV relativeFrom="margin">
              <wp14:pctHeight>0</wp14:pctHeight>
            </wp14:sizeRelV>
          </wp:anchor>
        </w:drawing>
      </w:r>
    </w:p>
    <w:p w14:paraId="0A705AE6" w14:textId="77777777" w:rsidR="009C51DC" w:rsidRDefault="009C51DC" w:rsidP="009C51DC"/>
    <w:p w14:paraId="0605CB1B" w14:textId="77777777" w:rsidR="00625AE0" w:rsidRDefault="00625AE0" w:rsidP="00625AE0">
      <w:pPr>
        <w:jc w:val="center"/>
      </w:pPr>
      <w:r>
        <w:t>图</w:t>
      </w:r>
      <w:r>
        <w:t>1-15-17</w:t>
      </w:r>
    </w:p>
    <w:p w14:paraId="274D6E40" w14:textId="77777777" w:rsidR="00625AE0" w:rsidRDefault="00625AE0" w:rsidP="00625AE0"/>
    <w:p w14:paraId="608B63DE" w14:textId="77777777" w:rsidR="00625AE0" w:rsidRDefault="00625AE0" w:rsidP="00625AE0">
      <w:r>
        <w:lastRenderedPageBreak/>
        <w:t>（</w:t>
      </w:r>
      <w:r>
        <w:t>1</w:t>
      </w:r>
      <w:r>
        <w:t>）</w:t>
      </w:r>
      <w:r>
        <w:t xml:space="preserve"> </w:t>
      </w:r>
      <w:r>
        <w:t>选择小明的观点设计实验。</w:t>
      </w:r>
    </w:p>
    <w:p w14:paraId="5E831496" w14:textId="77777777" w:rsidR="00625AE0" w:rsidRDefault="00625AE0" w:rsidP="00625AE0">
      <w:r>
        <w:t>①</w:t>
      </w:r>
      <w:r>
        <w:t xml:space="preserve"> </w:t>
      </w:r>
      <w:r>
        <w:t>实验器材：</w:t>
      </w:r>
      <w:r>
        <w:rPr>
          <w:color w:val="FF0000"/>
          <w:u w:val="single" w:color="000000"/>
        </w:rPr>
        <w:t>两个木块、木板、停表、金属片</w:t>
      </w:r>
      <w:r>
        <w:t>。</w:t>
      </w:r>
    </w:p>
    <w:p w14:paraId="65B9AFA2" w14:textId="77777777" w:rsidR="00625AE0" w:rsidRDefault="00625AE0" w:rsidP="00625AE0">
      <w:r>
        <w:t>②</w:t>
      </w:r>
      <w:r>
        <w:t xml:space="preserve"> </w:t>
      </w:r>
      <w:r>
        <w:t>实验步骤：</w:t>
      </w:r>
      <m:oMath>
        <m:r>
          <m:rPr>
            <m:sty m:val="p"/>
          </m:rPr>
          <w:rPr>
            <w:rFonts w:ascii="Cambria Math" w:eastAsia="Cambria Math" w:hAnsi="Cambria Math" w:cs="Cambria Math"/>
            <w:color w:val="FF0000"/>
            <w:u w:val="single" w:color="000000"/>
          </w:rPr>
          <m:t>a</m:t>
        </m:r>
      </m:oMath>
      <w:r>
        <w:t xml:space="preserve"> </w:t>
      </w:r>
      <w:r>
        <w:rPr>
          <w:color w:val="FF0000"/>
          <w:u w:val="single" w:color="000000"/>
        </w:rPr>
        <w:t>.</w:t>
      </w:r>
      <w:r>
        <w:rPr>
          <w:color w:val="FF0000"/>
          <w:u w:val="single" w:color="000000"/>
        </w:rPr>
        <w:t>用</w:t>
      </w:r>
      <w:proofErr w:type="gramStart"/>
      <w:r>
        <w:rPr>
          <w:color w:val="FF0000"/>
          <w:u w:val="single" w:color="000000"/>
        </w:rPr>
        <w:t>一</w:t>
      </w:r>
      <w:proofErr w:type="gramEnd"/>
      <w:r>
        <w:rPr>
          <w:color w:val="FF0000"/>
          <w:u w:val="single" w:color="000000"/>
        </w:rPr>
        <w:t>木块和木板搭一个斜面，将金属片固定在斜面底端；</w:t>
      </w:r>
      <m:oMath>
        <m:r>
          <m:rPr>
            <m:sty m:val="p"/>
          </m:rPr>
          <w:rPr>
            <w:rFonts w:ascii="Cambria Math" w:eastAsia="Cambria Math" w:hAnsi="Cambria Math" w:cs="Cambria Math"/>
            <w:color w:val="FF0000"/>
            <w:u w:val="single" w:color="000000"/>
          </w:rPr>
          <m:t>b</m:t>
        </m:r>
      </m:oMath>
      <w:r>
        <w:t xml:space="preserve"> </w:t>
      </w:r>
      <w:r>
        <w:rPr>
          <w:color w:val="FF0000"/>
          <w:u w:val="single" w:color="000000"/>
        </w:rPr>
        <w:t>.</w:t>
      </w:r>
      <w:r>
        <w:rPr>
          <w:color w:val="FF0000"/>
          <w:u w:val="single" w:color="000000"/>
        </w:rPr>
        <w:t>用停表测出另一木块从斜面某一高度由静止滑下到撞击金属片所用时间</w:t>
      </w:r>
      <m:oMath>
        <m:sSub>
          <m:sSubPr>
            <m:ctrlPr>
              <w:rPr>
                <w:rFonts w:ascii="Cambria Math" w:eastAsia="Cambria Math" w:hAnsi="Cambria Math" w:cs="Cambria Math"/>
                <w:color w:val="FF0000"/>
                <w:u w:val="single" w:color="000000"/>
              </w:rPr>
            </m:ctrlPr>
          </m:sSubPr>
          <m:e>
            <m:r>
              <w:rPr>
                <w:rFonts w:ascii="Cambria Math" w:eastAsia="Cambria Math" w:hAnsi="Cambria Math" w:cs="Cambria Math"/>
                <w:color w:val="FF0000"/>
                <w:u w:val="single" w:color="000000"/>
              </w:rPr>
              <m:t>t</m:t>
            </m:r>
          </m:e>
          <m:sub>
            <m:r>
              <w:rPr>
                <w:rFonts w:ascii="Cambria Math" w:eastAsia="Cambria Math" w:hAnsi="Cambria Math" w:cs="Cambria Math"/>
                <w:color w:val="FF0000"/>
                <w:u w:val="single" w:color="000000"/>
              </w:rPr>
              <m:t>1</m:t>
            </m:r>
          </m:sub>
        </m:sSub>
      </m:oMath>
      <w:r>
        <w:t xml:space="preserve"> </w:t>
      </w:r>
      <w:r>
        <w:rPr>
          <w:color w:val="FF0000"/>
          <w:u w:val="single" w:color="000000"/>
        </w:rPr>
        <w:t>；</w:t>
      </w:r>
      <m:oMath>
        <m:r>
          <m:rPr>
            <m:sty m:val="p"/>
          </m:rPr>
          <w:rPr>
            <w:rFonts w:ascii="Cambria Math" w:eastAsia="Cambria Math" w:hAnsi="Cambria Math" w:cs="Cambria Math"/>
            <w:color w:val="FF0000"/>
            <w:u w:val="single" w:color="000000"/>
          </w:rPr>
          <m:t>c</m:t>
        </m:r>
      </m:oMath>
      <w:r>
        <w:t xml:space="preserve"> </w:t>
      </w:r>
      <w:r>
        <w:rPr>
          <w:color w:val="FF0000"/>
          <w:u w:val="single" w:color="000000"/>
        </w:rPr>
        <w:t>.</w:t>
      </w:r>
      <w:r>
        <w:rPr>
          <w:color w:val="FF0000"/>
          <w:u w:val="single" w:color="000000"/>
        </w:rPr>
        <w:t>增大斜面的坡度，用停表测出同一木块从斜面的同一高度由静止滑下到撞击金属片所用时间</w:t>
      </w:r>
      <m:oMath>
        <m:sSub>
          <m:sSubPr>
            <m:ctrlPr>
              <w:rPr>
                <w:rFonts w:ascii="Cambria Math" w:eastAsia="Cambria Math" w:hAnsi="Cambria Math" w:cs="Cambria Math"/>
                <w:color w:val="FF0000"/>
                <w:u w:val="single" w:color="000000"/>
              </w:rPr>
            </m:ctrlPr>
          </m:sSubPr>
          <m:e>
            <m:r>
              <w:rPr>
                <w:rFonts w:ascii="Cambria Math" w:eastAsia="Cambria Math" w:hAnsi="Cambria Math" w:cs="Cambria Math"/>
                <w:color w:val="FF0000"/>
                <w:u w:val="single" w:color="000000"/>
              </w:rPr>
              <m:t>t</m:t>
            </m:r>
          </m:e>
          <m:sub>
            <m:r>
              <w:rPr>
                <w:rFonts w:ascii="Cambria Math" w:eastAsia="Cambria Math" w:hAnsi="Cambria Math" w:cs="Cambria Math"/>
                <w:color w:val="FF0000"/>
                <w:u w:val="single" w:color="000000"/>
              </w:rPr>
              <m:t>2</m:t>
            </m:r>
          </m:sub>
        </m:sSub>
      </m:oMath>
      <w:r>
        <w:t xml:space="preserve"> </w:t>
      </w:r>
      <w:r>
        <w:t>。</w:t>
      </w:r>
    </w:p>
    <w:p w14:paraId="1F93BE55" w14:textId="77777777" w:rsidR="00625AE0" w:rsidRDefault="00625AE0" w:rsidP="00625AE0">
      <w:r>
        <w:t>③</w:t>
      </w:r>
      <w:r>
        <w:t xml:space="preserve"> </w:t>
      </w:r>
      <w:r>
        <w:t>实验结论：</w:t>
      </w:r>
      <w:r>
        <w:rPr>
          <w:color w:val="FF0000"/>
          <w:u w:val="single" w:color="000000"/>
        </w:rPr>
        <w:t>若</w:t>
      </w:r>
      <m:oMath>
        <m:sSub>
          <m:sSubPr>
            <m:ctrlPr>
              <w:rPr>
                <w:rFonts w:ascii="Cambria Math" w:eastAsia="Cambria Math" w:hAnsi="Cambria Math" w:cs="Cambria Math"/>
                <w:color w:val="FF0000"/>
                <w:u w:val="single" w:color="000000"/>
              </w:rPr>
            </m:ctrlPr>
          </m:sSubPr>
          <m:e>
            <m:r>
              <w:rPr>
                <w:rFonts w:ascii="Cambria Math" w:eastAsia="Cambria Math" w:hAnsi="Cambria Math" w:cs="Cambria Math"/>
                <w:color w:val="FF0000"/>
                <w:u w:val="single" w:color="000000"/>
              </w:rPr>
              <m:t>t</m:t>
            </m:r>
          </m:e>
          <m:sub>
            <m:r>
              <w:rPr>
                <w:rFonts w:ascii="Cambria Math" w:eastAsia="Cambria Math" w:hAnsi="Cambria Math" w:cs="Cambria Math"/>
                <w:color w:val="FF0000"/>
                <w:u w:val="single" w:color="000000"/>
              </w:rPr>
              <m:t>1</m:t>
            </m:r>
          </m:sub>
        </m:sSub>
        <m:r>
          <m:rPr>
            <m:sty m:val="p"/>
          </m:rPr>
          <w:rPr>
            <w:rFonts w:ascii="Cambria Math" w:eastAsia="Cambria Math" w:hAnsi="Cambria Math" w:cs="Cambria Math"/>
            <w:color w:val="FF0000"/>
            <w:u w:val="single" w:color="000000"/>
          </w:rPr>
          <m:t>&gt;</m:t>
        </m:r>
        <m:sSub>
          <m:sSubPr>
            <m:ctrlPr>
              <w:rPr>
                <w:rFonts w:ascii="Cambria Math" w:eastAsia="Cambria Math" w:hAnsi="Cambria Math" w:cs="Cambria Math"/>
                <w:color w:val="FF0000"/>
                <w:u w:val="single" w:color="000000"/>
              </w:rPr>
            </m:ctrlPr>
          </m:sSubPr>
          <m:e>
            <m:r>
              <w:rPr>
                <w:rFonts w:ascii="Cambria Math" w:eastAsia="Cambria Math" w:hAnsi="Cambria Math" w:cs="Cambria Math"/>
                <w:color w:val="FF0000"/>
                <w:u w:val="single" w:color="000000"/>
              </w:rPr>
              <m:t>t</m:t>
            </m:r>
          </m:e>
          <m:sub>
            <m:r>
              <w:rPr>
                <w:rFonts w:ascii="Cambria Math" w:eastAsia="Cambria Math" w:hAnsi="Cambria Math" w:cs="Cambria Math"/>
                <w:color w:val="FF0000"/>
                <w:u w:val="single" w:color="000000"/>
              </w:rPr>
              <m:t>2</m:t>
            </m:r>
          </m:sub>
        </m:sSub>
      </m:oMath>
      <w:r>
        <w:t xml:space="preserve"> </w:t>
      </w:r>
      <w:r>
        <w:rPr>
          <w:color w:val="FF0000"/>
          <w:u w:val="single" w:color="000000"/>
        </w:rPr>
        <w:t>，选择较陡的滑草坡参赛；若</w:t>
      </w:r>
      <m:oMath>
        <m:sSub>
          <m:sSubPr>
            <m:ctrlPr>
              <w:rPr>
                <w:rFonts w:ascii="Cambria Math" w:eastAsia="Cambria Math" w:hAnsi="Cambria Math" w:cs="Cambria Math"/>
                <w:color w:val="FF0000"/>
                <w:u w:val="single" w:color="000000"/>
              </w:rPr>
            </m:ctrlPr>
          </m:sSubPr>
          <m:e>
            <m:r>
              <w:rPr>
                <w:rFonts w:ascii="Cambria Math" w:eastAsia="Cambria Math" w:hAnsi="Cambria Math" w:cs="Cambria Math"/>
                <w:color w:val="FF0000"/>
                <w:u w:val="single" w:color="000000"/>
              </w:rPr>
              <m:t>t</m:t>
            </m:r>
          </m:e>
          <m:sub>
            <m:r>
              <w:rPr>
                <w:rFonts w:ascii="Cambria Math" w:eastAsia="Cambria Math" w:hAnsi="Cambria Math" w:cs="Cambria Math"/>
                <w:color w:val="FF0000"/>
                <w:u w:val="single" w:color="000000"/>
              </w:rPr>
              <m:t>1</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w:rPr>
                <w:rFonts w:ascii="Cambria Math" w:eastAsia="Cambria Math" w:hAnsi="Cambria Math" w:cs="Cambria Math"/>
                <w:color w:val="FF0000"/>
                <w:u w:val="single" w:color="000000"/>
              </w:rPr>
              <m:t>t</m:t>
            </m:r>
          </m:e>
          <m:sub>
            <m:r>
              <w:rPr>
                <w:rFonts w:ascii="Cambria Math" w:eastAsia="Cambria Math" w:hAnsi="Cambria Math" w:cs="Cambria Math"/>
                <w:color w:val="FF0000"/>
                <w:u w:val="single" w:color="000000"/>
              </w:rPr>
              <m:t>2</m:t>
            </m:r>
          </m:sub>
        </m:sSub>
      </m:oMath>
      <w:r>
        <w:t xml:space="preserve"> </w:t>
      </w:r>
      <w:r>
        <w:rPr>
          <w:color w:val="FF0000"/>
          <w:u w:val="single" w:color="000000"/>
        </w:rPr>
        <w:t>，任选一滑草坡参赛；若</w:t>
      </w:r>
      <m:oMath>
        <m:sSub>
          <m:sSubPr>
            <m:ctrlPr>
              <w:rPr>
                <w:rFonts w:ascii="Cambria Math" w:eastAsia="Cambria Math" w:hAnsi="Cambria Math" w:cs="Cambria Math"/>
                <w:color w:val="FF0000"/>
                <w:u w:val="single" w:color="000000"/>
              </w:rPr>
            </m:ctrlPr>
          </m:sSubPr>
          <m:e>
            <m:r>
              <w:rPr>
                <w:rFonts w:ascii="Cambria Math" w:eastAsia="Cambria Math" w:hAnsi="Cambria Math" w:cs="Cambria Math"/>
                <w:color w:val="FF0000"/>
                <w:u w:val="single" w:color="000000"/>
              </w:rPr>
              <m:t>t</m:t>
            </m:r>
          </m:e>
          <m:sub>
            <m:r>
              <w:rPr>
                <w:rFonts w:ascii="Cambria Math" w:eastAsia="Cambria Math" w:hAnsi="Cambria Math" w:cs="Cambria Math"/>
                <w:color w:val="FF0000"/>
                <w:u w:val="single" w:color="000000"/>
              </w:rPr>
              <m:t>1</m:t>
            </m:r>
          </m:sub>
        </m:sSub>
        <m:r>
          <m:rPr>
            <m:sty m:val="p"/>
          </m:rPr>
          <w:rPr>
            <w:rFonts w:ascii="Cambria Math" w:eastAsia="Cambria Math" w:hAnsi="Cambria Math" w:cs="Cambria Math"/>
            <w:color w:val="FF0000"/>
            <w:u w:val="single" w:color="000000"/>
          </w:rPr>
          <m:t>&lt;</m:t>
        </m:r>
        <m:sSub>
          <m:sSubPr>
            <m:ctrlPr>
              <w:rPr>
                <w:rFonts w:ascii="Cambria Math" w:eastAsia="Cambria Math" w:hAnsi="Cambria Math" w:cs="Cambria Math"/>
                <w:color w:val="FF0000"/>
                <w:u w:val="single" w:color="000000"/>
              </w:rPr>
            </m:ctrlPr>
          </m:sSubPr>
          <m:e>
            <m:r>
              <w:rPr>
                <w:rFonts w:ascii="Cambria Math" w:eastAsia="Cambria Math" w:hAnsi="Cambria Math" w:cs="Cambria Math"/>
                <w:color w:val="FF0000"/>
                <w:u w:val="single" w:color="000000"/>
              </w:rPr>
              <m:t>t</m:t>
            </m:r>
          </m:e>
          <m:sub>
            <m:r>
              <w:rPr>
                <w:rFonts w:ascii="Cambria Math" w:eastAsia="Cambria Math" w:hAnsi="Cambria Math" w:cs="Cambria Math"/>
                <w:color w:val="FF0000"/>
                <w:u w:val="single" w:color="000000"/>
              </w:rPr>
              <m:t>2</m:t>
            </m:r>
          </m:sub>
        </m:sSub>
      </m:oMath>
      <w:r>
        <w:t xml:space="preserve"> </w:t>
      </w:r>
      <w:r>
        <w:rPr>
          <w:color w:val="FF0000"/>
          <w:u w:val="single" w:color="000000"/>
        </w:rPr>
        <w:t>，选择较缓的滑草坡参赛</w:t>
      </w:r>
      <w:r>
        <w:t>。</w:t>
      </w:r>
    </w:p>
    <w:p w14:paraId="01F98C9D" w14:textId="77777777" w:rsidR="00625AE0" w:rsidRDefault="00625AE0" w:rsidP="00625AE0">
      <w:r>
        <w:t>（</w:t>
      </w:r>
      <w:r>
        <w:t>2</w:t>
      </w:r>
      <w:r>
        <w:t>）</w:t>
      </w:r>
      <w:r>
        <w:t xml:space="preserve"> </w:t>
      </w:r>
      <w:r>
        <w:t>选择妈妈的观点设计实验。</w:t>
      </w:r>
    </w:p>
    <w:p w14:paraId="5D940C52" w14:textId="77777777" w:rsidR="00625AE0" w:rsidRDefault="00625AE0" w:rsidP="00625AE0">
      <w:r>
        <w:t>①</w:t>
      </w:r>
      <w:r>
        <w:t xml:space="preserve"> </w:t>
      </w:r>
      <w:r>
        <w:t>实验器材：</w:t>
      </w:r>
      <w:r>
        <w:rPr>
          <w:color w:val="FF0000"/>
          <w:u w:val="single" w:color="000000"/>
        </w:rPr>
        <w:t>两个木块、木板、停表、大块橡皮泥、金属片</w:t>
      </w:r>
      <w:r>
        <w:t>。</w:t>
      </w:r>
    </w:p>
    <w:p w14:paraId="13A982DB" w14:textId="77777777" w:rsidR="00625AE0" w:rsidRDefault="00625AE0" w:rsidP="00625AE0">
      <w:r>
        <w:t>②</w:t>
      </w:r>
      <w:r>
        <w:t xml:space="preserve"> </w:t>
      </w:r>
      <w:r>
        <w:t>实验步骤：</w:t>
      </w:r>
      <m:oMath>
        <m:r>
          <m:rPr>
            <m:sty m:val="p"/>
          </m:rPr>
          <w:rPr>
            <w:rFonts w:ascii="Cambria Math" w:eastAsia="Cambria Math" w:hAnsi="Cambria Math" w:cs="Cambria Math"/>
            <w:color w:val="FF0000"/>
            <w:u w:val="single" w:color="000000"/>
          </w:rPr>
          <m:t>a</m:t>
        </m:r>
      </m:oMath>
      <w:r>
        <w:t xml:space="preserve"> </w:t>
      </w:r>
      <w:r>
        <w:rPr>
          <w:color w:val="FF0000"/>
          <w:u w:val="single" w:color="000000"/>
        </w:rPr>
        <w:t>.</w:t>
      </w:r>
      <w:r>
        <w:rPr>
          <w:color w:val="FF0000"/>
          <w:u w:val="single" w:color="000000"/>
        </w:rPr>
        <w:t>用</w:t>
      </w:r>
      <w:proofErr w:type="gramStart"/>
      <w:r>
        <w:rPr>
          <w:color w:val="FF0000"/>
          <w:u w:val="single" w:color="000000"/>
        </w:rPr>
        <w:t>一</w:t>
      </w:r>
      <w:proofErr w:type="gramEnd"/>
      <w:r>
        <w:rPr>
          <w:color w:val="FF0000"/>
          <w:u w:val="single" w:color="000000"/>
        </w:rPr>
        <w:t>木块和木板搭一个斜面，将金属片固定在斜面底端；</w:t>
      </w:r>
      <m:oMath>
        <m:r>
          <m:rPr>
            <m:sty m:val="p"/>
          </m:rPr>
          <w:rPr>
            <w:rFonts w:ascii="Cambria Math" w:eastAsia="Cambria Math" w:hAnsi="Cambria Math" w:cs="Cambria Math"/>
            <w:color w:val="FF0000"/>
            <w:u w:val="single" w:color="000000"/>
          </w:rPr>
          <m:t>b</m:t>
        </m:r>
      </m:oMath>
      <w:r>
        <w:t xml:space="preserve"> </w:t>
      </w:r>
      <w:r>
        <w:rPr>
          <w:color w:val="FF0000"/>
          <w:u w:val="single" w:color="000000"/>
        </w:rPr>
        <w:t>.</w:t>
      </w:r>
      <w:r>
        <w:rPr>
          <w:color w:val="FF0000"/>
          <w:u w:val="single" w:color="000000"/>
        </w:rPr>
        <w:t>用停表测出另一木块从斜面顶端由静止滑下到撞击金属片所用时间</w:t>
      </w:r>
      <m:oMath>
        <m:sSub>
          <m:sSubPr>
            <m:ctrlPr>
              <w:rPr>
                <w:rFonts w:ascii="Cambria Math" w:eastAsia="Cambria Math" w:hAnsi="Cambria Math" w:cs="Cambria Math"/>
                <w:color w:val="FF0000"/>
                <w:u w:val="single" w:color="000000"/>
              </w:rPr>
            </m:ctrlPr>
          </m:sSubPr>
          <m:e>
            <m:r>
              <w:rPr>
                <w:rFonts w:ascii="Cambria Math" w:eastAsia="Cambria Math" w:hAnsi="Cambria Math" w:cs="Cambria Math"/>
                <w:color w:val="FF0000"/>
                <w:u w:val="single" w:color="000000"/>
              </w:rPr>
              <m:t>t</m:t>
            </m:r>
          </m:e>
          <m:sub>
            <m:r>
              <w:rPr>
                <w:rFonts w:ascii="Cambria Math" w:eastAsia="Cambria Math" w:hAnsi="Cambria Math" w:cs="Cambria Math"/>
                <w:color w:val="FF0000"/>
                <w:u w:val="single" w:color="000000"/>
              </w:rPr>
              <m:t>1</m:t>
            </m:r>
          </m:sub>
        </m:sSub>
      </m:oMath>
      <w:r>
        <w:t xml:space="preserve"> </w:t>
      </w:r>
      <w:r>
        <w:rPr>
          <w:color w:val="FF0000"/>
          <w:u w:val="single" w:color="000000"/>
        </w:rPr>
        <w:t>；</w:t>
      </w:r>
      <m:oMath>
        <m:r>
          <m:rPr>
            <m:sty m:val="p"/>
          </m:rPr>
          <w:rPr>
            <w:rFonts w:ascii="Cambria Math" w:eastAsia="Cambria Math" w:hAnsi="Cambria Math" w:cs="Cambria Math"/>
            <w:color w:val="FF0000"/>
            <w:u w:val="single" w:color="000000"/>
          </w:rPr>
          <m:t>c</m:t>
        </m:r>
      </m:oMath>
      <w:r>
        <w:t xml:space="preserve"> </w:t>
      </w:r>
      <w:r>
        <w:rPr>
          <w:color w:val="FF0000"/>
          <w:u w:val="single" w:color="000000"/>
        </w:rPr>
        <w:t>.</w:t>
      </w:r>
      <w:r>
        <w:rPr>
          <w:color w:val="FF0000"/>
          <w:u w:val="single" w:color="000000"/>
        </w:rPr>
        <w:t>将大块橡皮泥粘在下滑木块尾部，重复上一实验步骤，测出木块下滑所用时间</w:t>
      </w:r>
      <m:oMath>
        <m:sSub>
          <m:sSubPr>
            <m:ctrlPr>
              <w:rPr>
                <w:rFonts w:ascii="Cambria Math" w:eastAsia="Cambria Math" w:hAnsi="Cambria Math" w:cs="Cambria Math"/>
                <w:color w:val="FF0000"/>
                <w:u w:val="single" w:color="000000"/>
              </w:rPr>
            </m:ctrlPr>
          </m:sSubPr>
          <m:e>
            <m:r>
              <w:rPr>
                <w:rFonts w:ascii="Cambria Math" w:eastAsia="Cambria Math" w:hAnsi="Cambria Math" w:cs="Cambria Math"/>
                <w:color w:val="FF0000"/>
                <w:u w:val="single" w:color="000000"/>
              </w:rPr>
              <m:t>t</m:t>
            </m:r>
          </m:e>
          <m:sub>
            <m:r>
              <w:rPr>
                <w:rFonts w:ascii="Cambria Math" w:eastAsia="Cambria Math" w:hAnsi="Cambria Math" w:cs="Cambria Math"/>
                <w:color w:val="FF0000"/>
                <w:u w:val="single" w:color="000000"/>
              </w:rPr>
              <m:t>2</m:t>
            </m:r>
          </m:sub>
        </m:sSub>
      </m:oMath>
      <w:r>
        <w:t xml:space="preserve"> </w:t>
      </w:r>
      <w:r>
        <w:t>。</w:t>
      </w:r>
    </w:p>
    <w:p w14:paraId="690DC69A" w14:textId="77777777" w:rsidR="00625AE0" w:rsidRDefault="00625AE0" w:rsidP="00625AE0">
      <w:r>
        <w:t>③</w:t>
      </w:r>
      <w:r>
        <w:t xml:space="preserve"> </w:t>
      </w:r>
      <w:r>
        <w:t>实验结论：</w:t>
      </w:r>
      <w:r>
        <w:rPr>
          <w:color w:val="FF0000"/>
          <w:u w:val="single" w:color="000000"/>
        </w:rPr>
        <w:t>若</w:t>
      </w:r>
      <m:oMath>
        <m:sSub>
          <m:sSubPr>
            <m:ctrlPr>
              <w:rPr>
                <w:rFonts w:ascii="Cambria Math" w:eastAsia="Cambria Math" w:hAnsi="Cambria Math" w:cs="Cambria Math"/>
                <w:color w:val="FF0000"/>
                <w:u w:val="single" w:color="000000"/>
              </w:rPr>
            </m:ctrlPr>
          </m:sSubPr>
          <m:e>
            <m:r>
              <w:rPr>
                <w:rFonts w:ascii="Cambria Math" w:eastAsia="Cambria Math" w:hAnsi="Cambria Math" w:cs="Cambria Math"/>
                <w:color w:val="FF0000"/>
                <w:u w:val="single" w:color="000000"/>
              </w:rPr>
              <m:t>t</m:t>
            </m:r>
          </m:e>
          <m:sub>
            <m:r>
              <w:rPr>
                <w:rFonts w:ascii="Cambria Math" w:eastAsia="Cambria Math" w:hAnsi="Cambria Math" w:cs="Cambria Math"/>
                <w:color w:val="FF0000"/>
                <w:u w:val="single" w:color="000000"/>
              </w:rPr>
              <m:t>1</m:t>
            </m:r>
          </m:sub>
        </m:sSub>
        <m:r>
          <m:rPr>
            <m:sty m:val="p"/>
          </m:rPr>
          <w:rPr>
            <w:rFonts w:ascii="Cambria Math" w:eastAsia="Cambria Math" w:hAnsi="Cambria Math" w:cs="Cambria Math"/>
            <w:color w:val="FF0000"/>
            <w:u w:val="single" w:color="000000"/>
          </w:rPr>
          <m:t>&lt;</m:t>
        </m:r>
        <m:sSub>
          <m:sSubPr>
            <m:ctrlPr>
              <w:rPr>
                <w:rFonts w:ascii="Cambria Math" w:eastAsia="Cambria Math" w:hAnsi="Cambria Math" w:cs="Cambria Math"/>
                <w:color w:val="FF0000"/>
                <w:u w:val="single" w:color="000000"/>
              </w:rPr>
            </m:ctrlPr>
          </m:sSubPr>
          <m:e>
            <m:r>
              <w:rPr>
                <w:rFonts w:ascii="Cambria Math" w:eastAsia="Cambria Math" w:hAnsi="Cambria Math" w:cs="Cambria Math"/>
                <w:color w:val="FF0000"/>
                <w:u w:val="single" w:color="000000"/>
              </w:rPr>
              <m:t>t</m:t>
            </m:r>
          </m:e>
          <m:sub>
            <m:r>
              <w:rPr>
                <w:rFonts w:ascii="Cambria Math" w:eastAsia="Cambria Math" w:hAnsi="Cambria Math" w:cs="Cambria Math"/>
                <w:color w:val="FF0000"/>
                <w:u w:val="single" w:color="000000"/>
              </w:rPr>
              <m:t>2</m:t>
            </m:r>
          </m:sub>
        </m:sSub>
      </m:oMath>
      <w:r>
        <w:t xml:space="preserve"> </w:t>
      </w:r>
      <w:r>
        <w:rPr>
          <w:color w:val="FF0000"/>
          <w:u w:val="single" w:color="000000"/>
        </w:rPr>
        <w:t>，选择体重较小的人和妹妹参赛</w:t>
      </w:r>
      <w:r>
        <w:rPr>
          <w:color w:val="FF0000"/>
          <w:u w:val="single" w:color="000000"/>
        </w:rPr>
        <w:t>;</w:t>
      </w:r>
      <w:r>
        <w:rPr>
          <w:color w:val="FF0000"/>
          <w:u w:val="single" w:color="000000"/>
        </w:rPr>
        <w:t>若</w:t>
      </w:r>
      <m:oMath>
        <m:sSub>
          <m:sSubPr>
            <m:ctrlPr>
              <w:rPr>
                <w:rFonts w:ascii="Cambria Math" w:eastAsia="Cambria Math" w:hAnsi="Cambria Math" w:cs="Cambria Math"/>
                <w:color w:val="FF0000"/>
                <w:u w:val="single" w:color="000000"/>
              </w:rPr>
            </m:ctrlPr>
          </m:sSubPr>
          <m:e>
            <m:r>
              <w:rPr>
                <w:rFonts w:ascii="Cambria Math" w:eastAsia="Cambria Math" w:hAnsi="Cambria Math" w:cs="Cambria Math"/>
                <w:color w:val="FF0000"/>
                <w:u w:val="single" w:color="000000"/>
              </w:rPr>
              <m:t>t</m:t>
            </m:r>
          </m:e>
          <m:sub>
            <m:r>
              <w:rPr>
                <w:rFonts w:ascii="Cambria Math" w:eastAsia="Cambria Math" w:hAnsi="Cambria Math" w:cs="Cambria Math"/>
                <w:color w:val="FF0000"/>
                <w:u w:val="single" w:color="000000"/>
              </w:rPr>
              <m:t>1</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w:rPr>
                <w:rFonts w:ascii="Cambria Math" w:eastAsia="Cambria Math" w:hAnsi="Cambria Math" w:cs="Cambria Math"/>
                <w:color w:val="FF0000"/>
                <w:u w:val="single" w:color="000000"/>
              </w:rPr>
              <m:t>t</m:t>
            </m:r>
          </m:e>
          <m:sub>
            <m:r>
              <w:rPr>
                <w:rFonts w:ascii="Cambria Math" w:eastAsia="Cambria Math" w:hAnsi="Cambria Math" w:cs="Cambria Math"/>
                <w:color w:val="FF0000"/>
                <w:u w:val="single" w:color="000000"/>
              </w:rPr>
              <m:t>2</m:t>
            </m:r>
          </m:sub>
        </m:sSub>
      </m:oMath>
      <w:r>
        <w:t xml:space="preserve"> </w:t>
      </w:r>
      <w:r>
        <w:rPr>
          <w:color w:val="FF0000"/>
          <w:u w:val="single" w:color="000000"/>
        </w:rPr>
        <w:t>，任选</w:t>
      </w:r>
      <w:proofErr w:type="gramStart"/>
      <w:r>
        <w:rPr>
          <w:color w:val="FF0000"/>
          <w:u w:val="single" w:color="000000"/>
        </w:rPr>
        <w:t>一</w:t>
      </w:r>
      <w:proofErr w:type="gramEnd"/>
      <w:r>
        <w:rPr>
          <w:color w:val="FF0000"/>
          <w:u w:val="single" w:color="000000"/>
        </w:rPr>
        <w:t>人和妹妹参赛；若</w:t>
      </w:r>
      <m:oMath>
        <m:sSub>
          <m:sSubPr>
            <m:ctrlPr>
              <w:rPr>
                <w:rFonts w:ascii="Cambria Math" w:eastAsia="Cambria Math" w:hAnsi="Cambria Math" w:cs="Cambria Math"/>
                <w:color w:val="FF0000"/>
                <w:u w:val="single" w:color="000000"/>
              </w:rPr>
            </m:ctrlPr>
          </m:sSubPr>
          <m:e>
            <m:r>
              <w:rPr>
                <w:rFonts w:ascii="Cambria Math" w:eastAsia="Cambria Math" w:hAnsi="Cambria Math" w:cs="Cambria Math"/>
                <w:color w:val="FF0000"/>
                <w:u w:val="single" w:color="000000"/>
              </w:rPr>
              <m:t>t</m:t>
            </m:r>
          </m:e>
          <m:sub>
            <m:r>
              <w:rPr>
                <w:rFonts w:ascii="Cambria Math" w:eastAsia="Cambria Math" w:hAnsi="Cambria Math" w:cs="Cambria Math"/>
                <w:color w:val="FF0000"/>
                <w:u w:val="single" w:color="000000"/>
              </w:rPr>
              <m:t>1</m:t>
            </m:r>
          </m:sub>
        </m:sSub>
        <m:r>
          <m:rPr>
            <m:sty m:val="p"/>
          </m:rPr>
          <w:rPr>
            <w:rFonts w:ascii="Cambria Math" w:eastAsia="Cambria Math" w:hAnsi="Cambria Math" w:cs="Cambria Math"/>
            <w:color w:val="FF0000"/>
            <w:u w:val="single" w:color="000000"/>
          </w:rPr>
          <m:t>&gt;</m:t>
        </m:r>
        <m:sSub>
          <m:sSubPr>
            <m:ctrlPr>
              <w:rPr>
                <w:rFonts w:ascii="Cambria Math" w:eastAsia="Cambria Math" w:hAnsi="Cambria Math" w:cs="Cambria Math"/>
                <w:color w:val="FF0000"/>
                <w:u w:val="single" w:color="000000"/>
              </w:rPr>
            </m:ctrlPr>
          </m:sSubPr>
          <m:e>
            <m:r>
              <w:rPr>
                <w:rFonts w:ascii="Cambria Math" w:eastAsia="Cambria Math" w:hAnsi="Cambria Math" w:cs="Cambria Math"/>
                <w:color w:val="FF0000"/>
                <w:u w:val="single" w:color="000000"/>
              </w:rPr>
              <m:t>t</m:t>
            </m:r>
          </m:e>
          <m:sub>
            <m:r>
              <w:rPr>
                <w:rFonts w:ascii="Cambria Math" w:eastAsia="Cambria Math" w:hAnsi="Cambria Math" w:cs="Cambria Math"/>
                <w:color w:val="FF0000"/>
                <w:u w:val="single" w:color="000000"/>
              </w:rPr>
              <m:t>2</m:t>
            </m:r>
          </m:sub>
        </m:sSub>
      </m:oMath>
      <w:r>
        <w:t xml:space="preserve"> </w:t>
      </w:r>
      <w:r>
        <w:rPr>
          <w:color w:val="FF0000"/>
          <w:u w:val="single" w:color="000000"/>
        </w:rPr>
        <w:t>，选择体重较大的人和妹妹参赛</w:t>
      </w:r>
      <w:r>
        <w:t>。</w:t>
      </w:r>
    </w:p>
    <w:p w14:paraId="5088E0E1" w14:textId="77777777" w:rsidR="00625AE0" w:rsidRDefault="00625AE0" w:rsidP="00625AE0">
      <w:r>
        <w:t xml:space="preserve">11. </w:t>
      </w:r>
      <w:r>
        <w:rPr>
          <w:rFonts w:ascii="楷体" w:eastAsia="楷体" w:hAnsi="楷体" w:cs="楷体"/>
        </w:rPr>
        <w:t>[2022·海南中考]</w:t>
      </w:r>
      <w:r>
        <w:t>小明发现公共场所为残障人士设计的无障碍通道是斜面，且不同的斜面通道的倾斜程度有所不同，这引发了小明对斜面的兴趣。他想了解斜面的机械效率是否与斜面的倾斜程度有关，便与实验小组的小伙伴们用如图</w:t>
      </w:r>
      <w:r>
        <w:t>1-15-18</w:t>
      </w:r>
      <w:r>
        <w:t>所示装置进行实验探究。</w:t>
      </w:r>
    </w:p>
    <w:p w14:paraId="76A8DABA" w14:textId="77777777" w:rsidR="009C51DC" w:rsidRDefault="009C51DC" w:rsidP="00625AE0">
      <w:pPr>
        <w:jc w:val="center"/>
      </w:pPr>
    </w:p>
    <w:p w14:paraId="2E27F6E6" w14:textId="77777777" w:rsidR="00625AE0" w:rsidRDefault="00625AE0" w:rsidP="00625AE0">
      <w:pPr>
        <w:jc w:val="center"/>
      </w:pPr>
      <w:r>
        <w:rPr>
          <w:noProof/>
        </w:rPr>
        <w:drawing>
          <wp:anchor distT="0" distB="0" distL="0" distR="0" simplePos="0" relativeHeight="251945472" behindDoc="0" locked="0" layoutInCell="1" allowOverlap="0" wp14:anchorId="60653720" wp14:editId="2600B72B">
            <wp:simplePos x="0" y="0"/>
            <wp:positionH relativeFrom="margin">
              <wp:align>center</wp:align>
            </wp:positionH>
            <wp:positionV relativeFrom="line">
              <wp:posOffset>0</wp:posOffset>
            </wp:positionV>
            <wp:extent cx="2228850" cy="1118144"/>
            <wp:effectExtent l="0" t="0" r="0" b="0"/>
            <wp:wrapTopAndBottom distT="0" distB="0"/>
            <wp:docPr id="430" name="图片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83"/>
                    <a:srcRect/>
                    <a:stretch>
                      <a:fillRect/>
                    </a:stretch>
                  </pic:blipFill>
                  <pic:spPr bwMode="auto">
                    <a:xfrm>
                      <a:off x="0" y="0"/>
                      <a:ext cx="2228850" cy="1118144"/>
                    </a:xfrm>
                    <a:prstGeom prst="rect">
                      <a:avLst/>
                    </a:prstGeom>
                  </pic:spPr>
                </pic:pic>
              </a:graphicData>
            </a:graphic>
          </wp:anchor>
        </w:drawing>
      </w:r>
    </w:p>
    <w:p w14:paraId="4E37A341" w14:textId="77777777" w:rsidR="00625AE0" w:rsidRDefault="00625AE0" w:rsidP="00625AE0">
      <w:pPr>
        <w:jc w:val="center"/>
      </w:pPr>
      <w:r>
        <w:t>图</w:t>
      </w:r>
      <w:r>
        <w:t>1-15-18</w:t>
      </w:r>
    </w:p>
    <w:p w14:paraId="477EDC50" w14:textId="77777777" w:rsidR="00625AE0" w:rsidRDefault="00625AE0" w:rsidP="00625AE0"/>
    <w:p w14:paraId="68D6D1E3" w14:textId="77777777" w:rsidR="00625AE0" w:rsidRDefault="00625AE0" w:rsidP="00625AE0">
      <w:r>
        <w:t>（</w:t>
      </w:r>
      <w:r>
        <w:t>1</w:t>
      </w:r>
      <w:r>
        <w:t>）</w:t>
      </w:r>
      <w:r>
        <w:t xml:space="preserve"> </w:t>
      </w:r>
      <w:r>
        <w:t>测量斜面的机械效率，需要的测量工具是</w:t>
      </w:r>
      <w:r>
        <w:rPr>
          <w:color w:val="FF0000"/>
          <w:u w:val="single" w:color="000000"/>
        </w:rPr>
        <w:t>弹簧测力计</w:t>
      </w:r>
      <w:r>
        <w:t>、</w:t>
      </w:r>
      <w:r>
        <w:rPr>
          <w:color w:val="FF0000"/>
          <w:u w:val="single" w:color="000000"/>
        </w:rPr>
        <w:t>刻度尺</w:t>
      </w:r>
      <w:r>
        <w:t>。</w:t>
      </w:r>
    </w:p>
    <w:p w14:paraId="143ECFBA" w14:textId="77777777" w:rsidR="00625AE0" w:rsidRDefault="00625AE0" w:rsidP="00625AE0">
      <w:r>
        <w:t>（</w:t>
      </w:r>
      <w:r>
        <w:t>2</w:t>
      </w:r>
      <w:r>
        <w:t>）</w:t>
      </w:r>
      <w:r>
        <w:t xml:space="preserve"> </w:t>
      </w:r>
      <w:r>
        <w:t>请设计出实验数据记录表。</w:t>
      </w:r>
    </w:p>
    <w:p w14:paraId="33D3F770" w14:textId="77777777" w:rsidR="004169AC" w:rsidRDefault="004169AC" w:rsidP="00625AE0"/>
    <w:p w14:paraId="48B3D961" w14:textId="77777777" w:rsidR="00625AE0" w:rsidRDefault="00625AE0" w:rsidP="00625AE0">
      <w:r>
        <w:rPr>
          <w:color w:val="FF0000"/>
        </w:rPr>
        <w:lastRenderedPageBreak/>
        <w:t>[</w:t>
      </w:r>
      <w:r>
        <w:rPr>
          <w:color w:val="FF0000"/>
        </w:rPr>
        <w:t>答案</w:t>
      </w:r>
      <w:r>
        <w:rPr>
          <w:color w:val="FF0000"/>
        </w:rPr>
        <w:t>]</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000" w:firstRow="0" w:lastRow="0" w:firstColumn="0" w:lastColumn="0" w:noHBand="0" w:noVBand="0"/>
      </w:tblPr>
      <w:tblGrid>
        <w:gridCol w:w="855"/>
        <w:gridCol w:w="1275"/>
        <w:gridCol w:w="840"/>
        <w:gridCol w:w="840"/>
        <w:gridCol w:w="841"/>
        <w:gridCol w:w="841"/>
        <w:gridCol w:w="1066"/>
        <w:gridCol w:w="901"/>
        <w:gridCol w:w="841"/>
      </w:tblGrid>
      <w:tr w:rsidR="00625AE0" w14:paraId="003C9D59" w14:textId="77777777" w:rsidTr="00686243">
        <w:trPr>
          <w:jc w:val="center"/>
        </w:trPr>
        <w:tc>
          <w:tcPr>
            <w:tcW w:w="855" w:type="dxa"/>
            <w:tcBorders>
              <w:top w:val="single" w:sz="1" w:space="0" w:color="666666"/>
              <w:left w:val="single" w:sz="1" w:space="0" w:color="666666"/>
              <w:bottom w:val="single" w:sz="1" w:space="0" w:color="666666"/>
              <w:right w:val="single" w:sz="1" w:space="0" w:color="666666"/>
            </w:tcBorders>
          </w:tcPr>
          <w:p w14:paraId="36A72AAB" w14:textId="77777777" w:rsidR="00625AE0" w:rsidRDefault="00625AE0" w:rsidP="00686243">
            <w:r>
              <w:rPr>
                <w:rFonts w:hAnsi="Times New Roman"/>
              </w:rPr>
              <w:t>实验序号</w:t>
            </w:r>
          </w:p>
        </w:tc>
        <w:tc>
          <w:tcPr>
            <w:tcW w:w="1275" w:type="dxa"/>
            <w:tcBorders>
              <w:top w:val="single" w:sz="1" w:space="0" w:color="666666"/>
              <w:left w:val="single" w:sz="1" w:space="0" w:color="666666"/>
              <w:bottom w:val="single" w:sz="1" w:space="0" w:color="666666"/>
              <w:right w:val="single" w:sz="1" w:space="0" w:color="666666"/>
            </w:tcBorders>
          </w:tcPr>
          <w:p w14:paraId="461CA016" w14:textId="77777777" w:rsidR="00625AE0" w:rsidRDefault="00625AE0" w:rsidP="00686243">
            <w:r>
              <w:rPr>
                <w:rFonts w:hAnsi="Times New Roman"/>
              </w:rPr>
              <w:t>斜面的倾斜程度</w:t>
            </w:r>
          </w:p>
        </w:tc>
        <w:tc>
          <w:tcPr>
            <w:tcW w:w="840" w:type="dxa"/>
            <w:tcBorders>
              <w:top w:val="single" w:sz="1" w:space="0" w:color="666666"/>
              <w:left w:val="single" w:sz="1" w:space="0" w:color="666666"/>
              <w:bottom w:val="single" w:sz="1" w:space="0" w:color="666666"/>
              <w:right w:val="single" w:sz="1" w:space="0" w:color="666666"/>
            </w:tcBorders>
          </w:tcPr>
          <w:p w14:paraId="53364E26" w14:textId="77777777" w:rsidR="00625AE0" w:rsidRDefault="00625AE0" w:rsidP="00686243">
            <w:r>
              <w:rPr>
                <w:rFonts w:hAnsi="Times New Roman"/>
              </w:rPr>
              <w:t>物体重力</w:t>
            </w:r>
            <m:oMath>
              <m:r>
                <w:rPr>
                  <w:rFonts w:ascii="Cambria Math" w:eastAsia="Cambria Math" w:hAnsi="Cambria Math" w:cs="Cambria Math"/>
                  <w:color w:val="auto"/>
                </w:rPr>
                <m:t>G</m:t>
              </m:r>
              <m:r>
                <m:rPr>
                  <m:sty m:val="p"/>
                </m:rPr>
                <w:rPr>
                  <w:rFonts w:ascii="Cambria Math" w:eastAsia="Cambria Math" w:hAnsi="Cambria Math" w:cs="Cambria Math"/>
                  <w:color w:val="auto"/>
                </w:rPr>
                <m:t>/N</m:t>
              </m:r>
            </m:oMath>
            <w:r w:rsidRPr="0017428C">
              <w:rPr>
                <w:color w:val="auto"/>
              </w:rPr>
              <w:t xml:space="preserve"> </w:t>
            </w:r>
          </w:p>
        </w:tc>
        <w:tc>
          <w:tcPr>
            <w:tcW w:w="840" w:type="dxa"/>
            <w:tcBorders>
              <w:top w:val="single" w:sz="1" w:space="0" w:color="666666"/>
              <w:left w:val="single" w:sz="1" w:space="0" w:color="666666"/>
              <w:bottom w:val="single" w:sz="1" w:space="0" w:color="666666"/>
              <w:right w:val="single" w:sz="1" w:space="0" w:color="666666"/>
            </w:tcBorders>
          </w:tcPr>
          <w:p w14:paraId="6560DFB2" w14:textId="77777777" w:rsidR="00625AE0" w:rsidRDefault="00625AE0" w:rsidP="00686243">
            <w:r>
              <w:rPr>
                <w:rFonts w:hAnsi="Times New Roman"/>
              </w:rPr>
              <w:t>拉力</w:t>
            </w:r>
            <m:oMath>
              <m:r>
                <w:rPr>
                  <w:rFonts w:ascii="Cambria Math" w:eastAsia="Cambria Math" w:hAnsi="Cambria Math" w:cs="Cambria Math"/>
                  <w:color w:val="auto"/>
                </w:rPr>
                <m:t>F</m:t>
              </m:r>
              <m:r>
                <m:rPr>
                  <m:sty m:val="p"/>
                </m:rPr>
                <w:rPr>
                  <w:rFonts w:ascii="Cambria Math" w:eastAsia="Cambria Math" w:hAnsi="Cambria Math" w:cs="Cambria Math"/>
                  <w:color w:val="auto"/>
                </w:rPr>
                <m:t>/N</m:t>
              </m:r>
            </m:oMath>
            <w:r w:rsidRPr="0017428C">
              <w:rPr>
                <w:color w:val="auto"/>
              </w:rPr>
              <w:t xml:space="preserve"> </w:t>
            </w:r>
          </w:p>
        </w:tc>
        <w:tc>
          <w:tcPr>
            <w:tcW w:w="840" w:type="dxa"/>
            <w:tcBorders>
              <w:top w:val="single" w:sz="1" w:space="0" w:color="666666"/>
              <w:left w:val="single" w:sz="1" w:space="0" w:color="666666"/>
              <w:bottom w:val="single" w:sz="1" w:space="0" w:color="666666"/>
              <w:right w:val="single" w:sz="1" w:space="0" w:color="666666"/>
            </w:tcBorders>
          </w:tcPr>
          <w:p w14:paraId="50728BFA" w14:textId="77777777" w:rsidR="00625AE0" w:rsidRDefault="00625AE0" w:rsidP="00686243">
            <w:r>
              <w:rPr>
                <w:rFonts w:hAnsi="Times New Roman"/>
              </w:rPr>
              <w:t>斜面高度</w:t>
            </w:r>
            <m:oMath>
              <m:r>
                <w:rPr>
                  <w:rFonts w:ascii="Cambria Math" w:eastAsia="Cambria Math" w:hAnsi="Cambria Math" w:cs="Cambria Math"/>
                  <w:color w:val="auto"/>
                </w:rPr>
                <m:t>h</m:t>
              </m:r>
              <m:r>
                <m:rPr>
                  <m:sty m:val="p"/>
                </m:rPr>
                <w:rPr>
                  <w:rFonts w:ascii="Cambria Math" w:eastAsia="Cambria Math" w:hAnsi="Cambria Math" w:cs="Cambria Math"/>
                  <w:color w:val="auto"/>
                </w:rPr>
                <m:t>/m</m:t>
              </m:r>
            </m:oMath>
            <w:r>
              <w:t xml:space="preserve"> </w:t>
            </w:r>
          </w:p>
        </w:tc>
        <w:tc>
          <w:tcPr>
            <w:tcW w:w="840" w:type="dxa"/>
            <w:tcBorders>
              <w:top w:val="single" w:sz="1" w:space="0" w:color="666666"/>
              <w:left w:val="single" w:sz="1" w:space="0" w:color="666666"/>
              <w:bottom w:val="single" w:sz="1" w:space="0" w:color="666666"/>
              <w:right w:val="single" w:sz="1" w:space="0" w:color="666666"/>
            </w:tcBorders>
          </w:tcPr>
          <w:p w14:paraId="5570C744" w14:textId="77777777" w:rsidR="00625AE0" w:rsidRDefault="00625AE0" w:rsidP="00686243">
            <w:r>
              <w:rPr>
                <w:rFonts w:hAnsi="Times New Roman"/>
              </w:rPr>
              <w:t>斜面长度</w:t>
            </w:r>
            <m:oMath>
              <m:r>
                <w:rPr>
                  <w:rFonts w:ascii="Cambria Math" w:eastAsia="Cambria Math" w:hAnsi="Cambria Math" w:cs="Cambria Math"/>
                  <w:color w:val="auto"/>
                </w:rPr>
                <m:t>s</m:t>
              </m:r>
              <m:r>
                <m:rPr>
                  <m:sty m:val="p"/>
                </m:rPr>
                <w:rPr>
                  <w:rFonts w:ascii="Cambria Math" w:eastAsia="Cambria Math" w:hAnsi="Cambria Math" w:cs="Cambria Math"/>
                  <w:color w:val="auto"/>
                </w:rPr>
                <m:t>/m</m:t>
              </m:r>
            </m:oMath>
            <w:r w:rsidRPr="0017428C">
              <w:rPr>
                <w:color w:val="auto"/>
              </w:rPr>
              <w:t xml:space="preserve"> </w:t>
            </w:r>
          </w:p>
        </w:tc>
        <w:tc>
          <w:tcPr>
            <w:tcW w:w="1065" w:type="dxa"/>
            <w:tcBorders>
              <w:top w:val="single" w:sz="1" w:space="0" w:color="666666"/>
              <w:left w:val="single" w:sz="1" w:space="0" w:color="666666"/>
              <w:bottom w:val="single" w:sz="1" w:space="0" w:color="666666"/>
              <w:right w:val="single" w:sz="1" w:space="0" w:color="666666"/>
            </w:tcBorders>
          </w:tcPr>
          <w:p w14:paraId="6299668D" w14:textId="77777777" w:rsidR="00625AE0" w:rsidRPr="0017428C" w:rsidRDefault="002F1124" w:rsidP="00686243">
            <w:pPr>
              <w:rPr>
                <w:color w:val="auto"/>
              </w:rPr>
            </w:pPr>
            <m:oMath>
              <m:sSub>
                <m:sSubPr>
                  <m:ctrlPr>
                    <w:rPr>
                      <w:rFonts w:ascii="Cambria Math" w:eastAsia="Cambria Math" w:hAnsi="Cambria Math" w:cs="Cambria Math"/>
                      <w:color w:val="auto"/>
                    </w:rPr>
                  </m:ctrlPr>
                </m:sSubPr>
                <m:e>
                  <m:r>
                    <w:rPr>
                      <w:rFonts w:ascii="Cambria Math" w:eastAsia="Cambria Math" w:hAnsi="Cambria Math" w:cs="Cambria Math"/>
                      <w:color w:val="auto"/>
                    </w:rPr>
                    <m:t>W</m:t>
                  </m:r>
                </m:e>
                <m:sub>
                  <m:r>
                    <m:rPr>
                      <m:nor/>
                    </m:rPr>
                    <w:rPr>
                      <w:rFonts w:ascii="Cambria Math" w:eastAsia="Cambria Math" w:hAnsi="Cambria Math" w:cs="Cambria Math"/>
                      <w:color w:val="auto"/>
                    </w:rPr>
                    <m:t>有用</m:t>
                  </m:r>
                </m:sub>
              </m:sSub>
              <m:r>
                <m:rPr>
                  <m:sty m:val="p"/>
                </m:rPr>
                <w:rPr>
                  <w:rFonts w:ascii="Cambria Math" w:eastAsia="Cambria Math" w:hAnsi="Cambria Math" w:cs="Cambria Math"/>
                  <w:color w:val="auto"/>
                </w:rPr>
                <m:t>/J</m:t>
              </m:r>
            </m:oMath>
            <w:r w:rsidR="00625AE0" w:rsidRPr="0017428C">
              <w:rPr>
                <w:color w:val="auto"/>
              </w:rPr>
              <w:t xml:space="preserve"> </w:t>
            </w:r>
          </w:p>
        </w:tc>
        <w:tc>
          <w:tcPr>
            <w:tcW w:w="900" w:type="dxa"/>
            <w:tcBorders>
              <w:top w:val="single" w:sz="1" w:space="0" w:color="666666"/>
              <w:left w:val="single" w:sz="1" w:space="0" w:color="666666"/>
              <w:bottom w:val="single" w:sz="1" w:space="0" w:color="666666"/>
              <w:right w:val="single" w:sz="1" w:space="0" w:color="666666"/>
            </w:tcBorders>
          </w:tcPr>
          <w:p w14:paraId="320009D0" w14:textId="77777777" w:rsidR="00625AE0" w:rsidRPr="0017428C" w:rsidRDefault="002F1124" w:rsidP="00686243">
            <w:pPr>
              <w:rPr>
                <w:color w:val="auto"/>
              </w:rPr>
            </w:pPr>
            <m:oMath>
              <m:sSub>
                <m:sSubPr>
                  <m:ctrlPr>
                    <w:rPr>
                      <w:rFonts w:ascii="Cambria Math" w:eastAsia="Cambria Math" w:hAnsi="Cambria Math" w:cs="Cambria Math"/>
                      <w:color w:val="auto"/>
                    </w:rPr>
                  </m:ctrlPr>
                </m:sSubPr>
                <m:e>
                  <m:r>
                    <w:rPr>
                      <w:rFonts w:ascii="Cambria Math" w:eastAsia="Cambria Math" w:hAnsi="Cambria Math" w:cs="Cambria Math"/>
                      <w:color w:val="auto"/>
                    </w:rPr>
                    <m:t>W</m:t>
                  </m:r>
                </m:e>
                <m:sub>
                  <m:r>
                    <m:rPr>
                      <m:nor/>
                    </m:rPr>
                    <w:rPr>
                      <w:rFonts w:ascii="Cambria Math" w:eastAsia="Cambria Math" w:hAnsi="Cambria Math" w:cs="Cambria Math"/>
                      <w:color w:val="auto"/>
                    </w:rPr>
                    <m:t>总</m:t>
                  </m:r>
                </m:sub>
              </m:sSub>
              <m:r>
                <m:rPr>
                  <m:sty m:val="p"/>
                </m:rPr>
                <w:rPr>
                  <w:rFonts w:ascii="Cambria Math" w:eastAsia="Cambria Math" w:hAnsi="Cambria Math" w:cs="Cambria Math"/>
                  <w:color w:val="auto"/>
                </w:rPr>
                <m:t>/J</m:t>
              </m:r>
            </m:oMath>
            <w:r w:rsidR="00625AE0" w:rsidRPr="0017428C">
              <w:rPr>
                <w:color w:val="auto"/>
              </w:rPr>
              <w:t xml:space="preserve"> </w:t>
            </w:r>
          </w:p>
        </w:tc>
        <w:tc>
          <w:tcPr>
            <w:tcW w:w="840" w:type="dxa"/>
            <w:tcBorders>
              <w:top w:val="single" w:sz="1" w:space="0" w:color="666666"/>
              <w:left w:val="single" w:sz="1" w:space="0" w:color="666666"/>
              <w:bottom w:val="single" w:sz="1" w:space="0" w:color="666666"/>
              <w:right w:val="single" w:sz="1" w:space="0" w:color="666666"/>
            </w:tcBorders>
          </w:tcPr>
          <w:p w14:paraId="46853B31" w14:textId="77777777" w:rsidR="00625AE0" w:rsidRPr="0017428C" w:rsidRDefault="00625AE0" w:rsidP="00686243">
            <w:pPr>
              <w:rPr>
                <w:color w:val="auto"/>
              </w:rPr>
            </w:pPr>
            <w:r w:rsidRPr="0017428C">
              <w:rPr>
                <w:rFonts w:hAnsi="Times New Roman"/>
                <w:color w:val="auto"/>
              </w:rPr>
              <w:t>机械效率</w:t>
            </w:r>
            <m:oMath>
              <m:r>
                <w:rPr>
                  <w:rFonts w:ascii="Cambria Math" w:eastAsia="Cambria Math" w:hAnsi="Cambria Math" w:cs="Cambria Math"/>
                  <w:color w:val="auto"/>
                </w:rPr>
                <m:t>η</m:t>
              </m:r>
            </m:oMath>
            <w:r w:rsidRPr="0017428C">
              <w:rPr>
                <w:color w:val="auto"/>
              </w:rPr>
              <w:t xml:space="preserve"> </w:t>
            </w:r>
          </w:p>
        </w:tc>
      </w:tr>
      <w:tr w:rsidR="00625AE0" w14:paraId="2E4B3F12" w14:textId="77777777" w:rsidTr="00686243">
        <w:trPr>
          <w:jc w:val="center"/>
        </w:trPr>
        <w:tc>
          <w:tcPr>
            <w:tcW w:w="855" w:type="dxa"/>
            <w:tcBorders>
              <w:top w:val="single" w:sz="1" w:space="0" w:color="666666"/>
              <w:left w:val="single" w:sz="1" w:space="0" w:color="666666"/>
              <w:bottom w:val="single" w:sz="1" w:space="0" w:color="666666"/>
              <w:right w:val="single" w:sz="1" w:space="0" w:color="666666"/>
            </w:tcBorders>
          </w:tcPr>
          <w:p w14:paraId="306D0AF1" w14:textId="77777777" w:rsidR="00625AE0" w:rsidRDefault="00625AE0" w:rsidP="00686243">
            <w:r>
              <w:rPr>
                <w:rFonts w:hAnsi="Times New Roman"/>
              </w:rPr>
              <w:t>1</w:t>
            </w:r>
          </w:p>
        </w:tc>
        <w:tc>
          <w:tcPr>
            <w:tcW w:w="1275" w:type="dxa"/>
            <w:tcBorders>
              <w:top w:val="single" w:sz="1" w:space="0" w:color="666666"/>
              <w:left w:val="single" w:sz="1" w:space="0" w:color="666666"/>
              <w:bottom w:val="single" w:sz="1" w:space="0" w:color="666666"/>
              <w:right w:val="single" w:sz="1" w:space="0" w:color="666666"/>
            </w:tcBorders>
          </w:tcPr>
          <w:p w14:paraId="62498E73" w14:textId="77777777" w:rsidR="00625AE0" w:rsidRDefault="00625AE0" w:rsidP="00686243"/>
        </w:tc>
        <w:tc>
          <w:tcPr>
            <w:tcW w:w="840" w:type="dxa"/>
            <w:tcBorders>
              <w:top w:val="single" w:sz="1" w:space="0" w:color="666666"/>
              <w:left w:val="single" w:sz="1" w:space="0" w:color="666666"/>
              <w:bottom w:val="single" w:sz="1" w:space="0" w:color="666666"/>
              <w:right w:val="single" w:sz="1" w:space="0" w:color="666666"/>
            </w:tcBorders>
          </w:tcPr>
          <w:p w14:paraId="3AEAC445" w14:textId="77777777" w:rsidR="00625AE0" w:rsidRDefault="00625AE0" w:rsidP="00686243"/>
        </w:tc>
        <w:tc>
          <w:tcPr>
            <w:tcW w:w="840" w:type="dxa"/>
            <w:tcBorders>
              <w:top w:val="single" w:sz="1" w:space="0" w:color="666666"/>
              <w:left w:val="single" w:sz="1" w:space="0" w:color="666666"/>
              <w:bottom w:val="single" w:sz="1" w:space="0" w:color="666666"/>
              <w:right w:val="single" w:sz="1" w:space="0" w:color="666666"/>
            </w:tcBorders>
          </w:tcPr>
          <w:p w14:paraId="5B785385" w14:textId="77777777" w:rsidR="00625AE0" w:rsidRDefault="00625AE0" w:rsidP="00686243"/>
        </w:tc>
        <w:tc>
          <w:tcPr>
            <w:tcW w:w="840" w:type="dxa"/>
            <w:tcBorders>
              <w:top w:val="single" w:sz="1" w:space="0" w:color="666666"/>
              <w:left w:val="single" w:sz="1" w:space="0" w:color="666666"/>
              <w:bottom w:val="single" w:sz="1" w:space="0" w:color="666666"/>
              <w:right w:val="single" w:sz="1" w:space="0" w:color="666666"/>
            </w:tcBorders>
          </w:tcPr>
          <w:p w14:paraId="322907F5" w14:textId="77777777" w:rsidR="00625AE0" w:rsidRDefault="00625AE0" w:rsidP="00686243"/>
        </w:tc>
        <w:tc>
          <w:tcPr>
            <w:tcW w:w="840" w:type="dxa"/>
            <w:tcBorders>
              <w:top w:val="single" w:sz="1" w:space="0" w:color="666666"/>
              <w:left w:val="single" w:sz="1" w:space="0" w:color="666666"/>
              <w:bottom w:val="single" w:sz="1" w:space="0" w:color="666666"/>
              <w:right w:val="single" w:sz="1" w:space="0" w:color="666666"/>
            </w:tcBorders>
          </w:tcPr>
          <w:p w14:paraId="6B231865" w14:textId="77777777" w:rsidR="00625AE0" w:rsidRDefault="00625AE0" w:rsidP="00686243"/>
        </w:tc>
        <w:tc>
          <w:tcPr>
            <w:tcW w:w="1065" w:type="dxa"/>
            <w:tcBorders>
              <w:top w:val="single" w:sz="1" w:space="0" w:color="666666"/>
              <w:left w:val="single" w:sz="1" w:space="0" w:color="666666"/>
              <w:bottom w:val="single" w:sz="1" w:space="0" w:color="666666"/>
              <w:right w:val="single" w:sz="1" w:space="0" w:color="666666"/>
            </w:tcBorders>
          </w:tcPr>
          <w:p w14:paraId="3C6BC517" w14:textId="77777777" w:rsidR="00625AE0" w:rsidRDefault="00625AE0" w:rsidP="00686243"/>
        </w:tc>
        <w:tc>
          <w:tcPr>
            <w:tcW w:w="900" w:type="dxa"/>
            <w:tcBorders>
              <w:top w:val="single" w:sz="1" w:space="0" w:color="666666"/>
              <w:left w:val="single" w:sz="1" w:space="0" w:color="666666"/>
              <w:bottom w:val="single" w:sz="1" w:space="0" w:color="666666"/>
              <w:right w:val="single" w:sz="1" w:space="0" w:color="666666"/>
            </w:tcBorders>
          </w:tcPr>
          <w:p w14:paraId="0D74DA80" w14:textId="77777777" w:rsidR="00625AE0" w:rsidRDefault="00625AE0" w:rsidP="00686243"/>
        </w:tc>
        <w:tc>
          <w:tcPr>
            <w:tcW w:w="840" w:type="dxa"/>
            <w:tcBorders>
              <w:top w:val="single" w:sz="1" w:space="0" w:color="666666"/>
              <w:left w:val="single" w:sz="1" w:space="0" w:color="666666"/>
              <w:bottom w:val="single" w:sz="1" w:space="0" w:color="666666"/>
              <w:right w:val="single" w:sz="1" w:space="0" w:color="666666"/>
            </w:tcBorders>
          </w:tcPr>
          <w:p w14:paraId="56EF1D7E" w14:textId="77777777" w:rsidR="00625AE0" w:rsidRPr="0017428C" w:rsidRDefault="00625AE0" w:rsidP="00686243">
            <w:pPr>
              <w:rPr>
                <w:color w:val="auto"/>
              </w:rPr>
            </w:pPr>
          </w:p>
        </w:tc>
      </w:tr>
      <w:tr w:rsidR="00625AE0" w14:paraId="6524733B" w14:textId="77777777" w:rsidTr="00686243">
        <w:trPr>
          <w:jc w:val="center"/>
        </w:trPr>
        <w:tc>
          <w:tcPr>
            <w:tcW w:w="855" w:type="dxa"/>
            <w:tcBorders>
              <w:top w:val="single" w:sz="1" w:space="0" w:color="666666"/>
              <w:left w:val="single" w:sz="1" w:space="0" w:color="666666"/>
              <w:bottom w:val="single" w:sz="1" w:space="0" w:color="666666"/>
              <w:right w:val="single" w:sz="1" w:space="0" w:color="666666"/>
            </w:tcBorders>
          </w:tcPr>
          <w:p w14:paraId="17BF5648" w14:textId="77777777" w:rsidR="00625AE0" w:rsidRDefault="00625AE0" w:rsidP="00686243">
            <w:r>
              <w:rPr>
                <w:rFonts w:hAnsi="Times New Roman"/>
              </w:rPr>
              <w:t>2</w:t>
            </w:r>
          </w:p>
        </w:tc>
        <w:tc>
          <w:tcPr>
            <w:tcW w:w="1275" w:type="dxa"/>
            <w:tcBorders>
              <w:top w:val="single" w:sz="1" w:space="0" w:color="666666"/>
              <w:left w:val="single" w:sz="1" w:space="0" w:color="666666"/>
              <w:bottom w:val="single" w:sz="1" w:space="0" w:color="666666"/>
              <w:right w:val="single" w:sz="1" w:space="0" w:color="666666"/>
            </w:tcBorders>
          </w:tcPr>
          <w:p w14:paraId="225DB93D" w14:textId="77777777" w:rsidR="00625AE0" w:rsidRDefault="00625AE0" w:rsidP="00686243"/>
        </w:tc>
        <w:tc>
          <w:tcPr>
            <w:tcW w:w="840" w:type="dxa"/>
            <w:tcBorders>
              <w:top w:val="single" w:sz="1" w:space="0" w:color="666666"/>
              <w:left w:val="single" w:sz="1" w:space="0" w:color="666666"/>
              <w:bottom w:val="single" w:sz="1" w:space="0" w:color="666666"/>
              <w:right w:val="single" w:sz="1" w:space="0" w:color="666666"/>
            </w:tcBorders>
          </w:tcPr>
          <w:p w14:paraId="00980BAB" w14:textId="77777777" w:rsidR="00625AE0" w:rsidRDefault="00625AE0" w:rsidP="00686243"/>
        </w:tc>
        <w:tc>
          <w:tcPr>
            <w:tcW w:w="840" w:type="dxa"/>
            <w:tcBorders>
              <w:top w:val="single" w:sz="1" w:space="0" w:color="666666"/>
              <w:left w:val="single" w:sz="1" w:space="0" w:color="666666"/>
              <w:bottom w:val="single" w:sz="1" w:space="0" w:color="666666"/>
              <w:right w:val="single" w:sz="1" w:space="0" w:color="666666"/>
            </w:tcBorders>
          </w:tcPr>
          <w:p w14:paraId="64043C91" w14:textId="77777777" w:rsidR="00625AE0" w:rsidRDefault="00625AE0" w:rsidP="00686243"/>
        </w:tc>
        <w:tc>
          <w:tcPr>
            <w:tcW w:w="840" w:type="dxa"/>
            <w:tcBorders>
              <w:top w:val="single" w:sz="1" w:space="0" w:color="666666"/>
              <w:left w:val="single" w:sz="1" w:space="0" w:color="666666"/>
              <w:bottom w:val="single" w:sz="1" w:space="0" w:color="666666"/>
              <w:right w:val="single" w:sz="1" w:space="0" w:color="666666"/>
            </w:tcBorders>
          </w:tcPr>
          <w:p w14:paraId="11946F48" w14:textId="77777777" w:rsidR="00625AE0" w:rsidRDefault="00625AE0" w:rsidP="00686243"/>
        </w:tc>
        <w:tc>
          <w:tcPr>
            <w:tcW w:w="840" w:type="dxa"/>
            <w:tcBorders>
              <w:top w:val="single" w:sz="1" w:space="0" w:color="666666"/>
              <w:left w:val="single" w:sz="1" w:space="0" w:color="666666"/>
              <w:bottom w:val="single" w:sz="1" w:space="0" w:color="666666"/>
              <w:right w:val="single" w:sz="1" w:space="0" w:color="666666"/>
            </w:tcBorders>
          </w:tcPr>
          <w:p w14:paraId="067DCB9E" w14:textId="77777777" w:rsidR="00625AE0" w:rsidRDefault="00625AE0" w:rsidP="00686243"/>
        </w:tc>
        <w:tc>
          <w:tcPr>
            <w:tcW w:w="1065" w:type="dxa"/>
            <w:tcBorders>
              <w:top w:val="single" w:sz="1" w:space="0" w:color="666666"/>
              <w:left w:val="single" w:sz="1" w:space="0" w:color="666666"/>
              <w:bottom w:val="single" w:sz="1" w:space="0" w:color="666666"/>
              <w:right w:val="single" w:sz="1" w:space="0" w:color="666666"/>
            </w:tcBorders>
          </w:tcPr>
          <w:p w14:paraId="22F91131" w14:textId="77777777" w:rsidR="00625AE0" w:rsidRDefault="00625AE0" w:rsidP="00686243"/>
        </w:tc>
        <w:tc>
          <w:tcPr>
            <w:tcW w:w="900" w:type="dxa"/>
            <w:tcBorders>
              <w:top w:val="single" w:sz="1" w:space="0" w:color="666666"/>
              <w:left w:val="single" w:sz="1" w:space="0" w:color="666666"/>
              <w:bottom w:val="single" w:sz="1" w:space="0" w:color="666666"/>
              <w:right w:val="single" w:sz="1" w:space="0" w:color="666666"/>
            </w:tcBorders>
          </w:tcPr>
          <w:p w14:paraId="48153F65" w14:textId="77777777" w:rsidR="00625AE0" w:rsidRDefault="00625AE0" w:rsidP="00686243"/>
        </w:tc>
        <w:tc>
          <w:tcPr>
            <w:tcW w:w="840" w:type="dxa"/>
            <w:tcBorders>
              <w:top w:val="single" w:sz="1" w:space="0" w:color="666666"/>
              <w:left w:val="single" w:sz="1" w:space="0" w:color="666666"/>
              <w:bottom w:val="single" w:sz="1" w:space="0" w:color="666666"/>
              <w:right w:val="single" w:sz="1" w:space="0" w:color="666666"/>
            </w:tcBorders>
          </w:tcPr>
          <w:p w14:paraId="722DE12D" w14:textId="77777777" w:rsidR="00625AE0" w:rsidRPr="0017428C" w:rsidRDefault="00625AE0" w:rsidP="00686243">
            <w:pPr>
              <w:rPr>
                <w:color w:val="auto"/>
              </w:rPr>
            </w:pPr>
          </w:p>
        </w:tc>
      </w:tr>
      <w:tr w:rsidR="00625AE0" w14:paraId="27F60E5C" w14:textId="77777777" w:rsidTr="00686243">
        <w:trPr>
          <w:jc w:val="center"/>
        </w:trPr>
        <w:tc>
          <w:tcPr>
            <w:tcW w:w="855" w:type="dxa"/>
            <w:tcBorders>
              <w:top w:val="single" w:sz="1" w:space="0" w:color="666666"/>
              <w:left w:val="single" w:sz="1" w:space="0" w:color="666666"/>
              <w:bottom w:val="single" w:sz="1" w:space="0" w:color="666666"/>
              <w:right w:val="single" w:sz="1" w:space="0" w:color="666666"/>
            </w:tcBorders>
          </w:tcPr>
          <w:p w14:paraId="42659040" w14:textId="77777777" w:rsidR="00625AE0" w:rsidRDefault="00625AE0" w:rsidP="00686243">
            <w:r>
              <w:rPr>
                <w:rFonts w:hAnsi="Times New Roman"/>
              </w:rPr>
              <w:t>3</w:t>
            </w:r>
          </w:p>
        </w:tc>
        <w:tc>
          <w:tcPr>
            <w:tcW w:w="1275" w:type="dxa"/>
            <w:tcBorders>
              <w:top w:val="single" w:sz="1" w:space="0" w:color="666666"/>
              <w:left w:val="single" w:sz="1" w:space="0" w:color="666666"/>
              <w:bottom w:val="single" w:sz="1" w:space="0" w:color="666666"/>
              <w:right w:val="single" w:sz="1" w:space="0" w:color="666666"/>
            </w:tcBorders>
          </w:tcPr>
          <w:p w14:paraId="4D5BBDB7" w14:textId="77777777" w:rsidR="00625AE0" w:rsidRDefault="00625AE0" w:rsidP="00686243"/>
        </w:tc>
        <w:tc>
          <w:tcPr>
            <w:tcW w:w="840" w:type="dxa"/>
            <w:tcBorders>
              <w:top w:val="single" w:sz="1" w:space="0" w:color="666666"/>
              <w:left w:val="single" w:sz="1" w:space="0" w:color="666666"/>
              <w:bottom w:val="single" w:sz="1" w:space="0" w:color="666666"/>
              <w:right w:val="single" w:sz="1" w:space="0" w:color="666666"/>
            </w:tcBorders>
          </w:tcPr>
          <w:p w14:paraId="538A06D9" w14:textId="77777777" w:rsidR="00625AE0" w:rsidRDefault="00625AE0" w:rsidP="00686243"/>
        </w:tc>
        <w:tc>
          <w:tcPr>
            <w:tcW w:w="840" w:type="dxa"/>
            <w:tcBorders>
              <w:top w:val="single" w:sz="1" w:space="0" w:color="666666"/>
              <w:left w:val="single" w:sz="1" w:space="0" w:color="666666"/>
              <w:bottom w:val="single" w:sz="1" w:space="0" w:color="666666"/>
              <w:right w:val="single" w:sz="1" w:space="0" w:color="666666"/>
            </w:tcBorders>
          </w:tcPr>
          <w:p w14:paraId="713585DA" w14:textId="77777777" w:rsidR="00625AE0" w:rsidRDefault="00625AE0" w:rsidP="00686243"/>
        </w:tc>
        <w:tc>
          <w:tcPr>
            <w:tcW w:w="840" w:type="dxa"/>
            <w:tcBorders>
              <w:top w:val="single" w:sz="1" w:space="0" w:color="666666"/>
              <w:left w:val="single" w:sz="1" w:space="0" w:color="666666"/>
              <w:bottom w:val="single" w:sz="1" w:space="0" w:color="666666"/>
              <w:right w:val="single" w:sz="1" w:space="0" w:color="666666"/>
            </w:tcBorders>
          </w:tcPr>
          <w:p w14:paraId="2D5CDFED" w14:textId="77777777" w:rsidR="00625AE0" w:rsidRDefault="00625AE0" w:rsidP="00686243"/>
        </w:tc>
        <w:tc>
          <w:tcPr>
            <w:tcW w:w="840" w:type="dxa"/>
            <w:tcBorders>
              <w:top w:val="single" w:sz="1" w:space="0" w:color="666666"/>
              <w:left w:val="single" w:sz="1" w:space="0" w:color="666666"/>
              <w:bottom w:val="single" w:sz="1" w:space="0" w:color="666666"/>
              <w:right w:val="single" w:sz="1" w:space="0" w:color="666666"/>
            </w:tcBorders>
          </w:tcPr>
          <w:p w14:paraId="5F0757F2" w14:textId="77777777" w:rsidR="00625AE0" w:rsidRDefault="00625AE0" w:rsidP="00686243"/>
        </w:tc>
        <w:tc>
          <w:tcPr>
            <w:tcW w:w="1065" w:type="dxa"/>
            <w:tcBorders>
              <w:top w:val="single" w:sz="1" w:space="0" w:color="666666"/>
              <w:left w:val="single" w:sz="1" w:space="0" w:color="666666"/>
              <w:bottom w:val="single" w:sz="1" w:space="0" w:color="666666"/>
              <w:right w:val="single" w:sz="1" w:space="0" w:color="666666"/>
            </w:tcBorders>
          </w:tcPr>
          <w:p w14:paraId="37C5B861" w14:textId="77777777" w:rsidR="00625AE0" w:rsidRDefault="00625AE0" w:rsidP="00686243"/>
        </w:tc>
        <w:tc>
          <w:tcPr>
            <w:tcW w:w="900" w:type="dxa"/>
            <w:tcBorders>
              <w:top w:val="single" w:sz="1" w:space="0" w:color="666666"/>
              <w:left w:val="single" w:sz="1" w:space="0" w:color="666666"/>
              <w:bottom w:val="single" w:sz="1" w:space="0" w:color="666666"/>
              <w:right w:val="single" w:sz="1" w:space="0" w:color="666666"/>
            </w:tcBorders>
          </w:tcPr>
          <w:p w14:paraId="373F366F" w14:textId="77777777" w:rsidR="00625AE0" w:rsidRDefault="00625AE0" w:rsidP="00686243"/>
        </w:tc>
        <w:tc>
          <w:tcPr>
            <w:tcW w:w="840" w:type="dxa"/>
            <w:tcBorders>
              <w:top w:val="single" w:sz="1" w:space="0" w:color="666666"/>
              <w:left w:val="single" w:sz="1" w:space="0" w:color="666666"/>
              <w:bottom w:val="single" w:sz="1" w:space="0" w:color="666666"/>
              <w:right w:val="single" w:sz="1" w:space="0" w:color="666666"/>
            </w:tcBorders>
          </w:tcPr>
          <w:p w14:paraId="0F1807F5" w14:textId="77777777" w:rsidR="00625AE0" w:rsidRPr="0017428C" w:rsidRDefault="00625AE0" w:rsidP="00686243">
            <w:pPr>
              <w:rPr>
                <w:color w:val="auto"/>
              </w:rPr>
            </w:pPr>
          </w:p>
        </w:tc>
      </w:tr>
    </w:tbl>
    <w:p w14:paraId="2591966C" w14:textId="77777777" w:rsidR="00625AE0" w:rsidRDefault="00625AE0" w:rsidP="00625AE0">
      <w:r>
        <w:t>（</w:t>
      </w:r>
      <w:r>
        <w:t>3</w:t>
      </w:r>
      <w:r>
        <w:t>）</w:t>
      </w:r>
      <w:r>
        <w:t xml:space="preserve"> </w:t>
      </w:r>
      <w:r>
        <w:t>准备动手实验时，有小伙伴提出，斜面的机械效率还可能跟斜面的粗糙程度有关。则他们要探究斜面的机械效率是否与斜面的倾斜程度有关时，应当保持</w:t>
      </w:r>
      <w:r>
        <w:rPr>
          <w:color w:val="FF0000"/>
          <w:u w:val="single" w:color="000000"/>
        </w:rPr>
        <w:t>斜面的粗糙程度</w:t>
      </w:r>
      <w:r>
        <w:t>不变。这里采用的科学研究方法是</w:t>
      </w:r>
      <w:r>
        <w:rPr>
          <w:color w:val="FF0000"/>
          <w:u w:val="single" w:color="000000"/>
        </w:rPr>
        <w:t>控制变量法</w:t>
      </w:r>
      <w:r>
        <w:t>。</w:t>
      </w:r>
    </w:p>
    <w:p w14:paraId="5D446D26" w14:textId="77777777" w:rsidR="00625AE0" w:rsidRDefault="00625AE0" w:rsidP="004169AC">
      <w:pPr>
        <w:pStyle w:val="4"/>
        <w:jc w:val="left"/>
      </w:pPr>
      <w:r>
        <w:t>四、综合题</w:t>
      </w:r>
    </w:p>
    <w:p w14:paraId="251C2253" w14:textId="77777777" w:rsidR="00625AE0" w:rsidRDefault="00625AE0" w:rsidP="00625AE0">
      <w:r>
        <w:t xml:space="preserve">12. </w:t>
      </w:r>
      <w:r>
        <w:rPr>
          <w:rFonts w:ascii="楷体" w:eastAsia="楷体" w:hAnsi="楷体" w:cs="楷体"/>
        </w:rPr>
        <w:t>[2022·宜昌中考]</w:t>
      </w:r>
      <w:r>
        <w:t>如图</w:t>
      </w:r>
      <w:r>
        <w:t>1-15-19</w:t>
      </w:r>
      <w:r>
        <w:t>甲所示，宜昌市某中学学生在课外实践活动中对滑轮组进行了探究。他们自制的滑轮组简化图如图</w:t>
      </w:r>
      <w:r>
        <w:t>1-15-19</w:t>
      </w:r>
      <w:r>
        <w:t>乙所示。小华利用此滑轮组用时</w:t>
      </w:r>
      <m:oMath>
        <m:r>
          <w:rPr>
            <w:rFonts w:ascii="Cambria Math" w:eastAsia="Cambria Math" w:hAnsi="Cambria Math" w:cs="Cambria Math"/>
          </w:rPr>
          <m:t>10</m:t>
        </m:r>
        <m:r>
          <m:rPr>
            <m:nor/>
          </m:rPr>
          <w:rPr>
            <w:rFonts w:ascii="Cambria Math" w:eastAsia="Cambria Math" w:hAnsi="Cambria Math" w:cs="Cambria Math"/>
          </w:rPr>
          <m:t xml:space="preserve"> </m:t>
        </m:r>
        <m:r>
          <m:rPr>
            <m:sty m:val="p"/>
          </m:rPr>
          <w:rPr>
            <w:rFonts w:ascii="Cambria Math" w:eastAsia="Cambria Math" w:hAnsi="Cambria Math" w:cs="Cambria Math"/>
          </w:rPr>
          <m:t>s</m:t>
        </m:r>
      </m:oMath>
      <w:r>
        <w:t xml:space="preserve"> </w:t>
      </w:r>
      <w:r>
        <w:t>将小军匀速提升了</w:t>
      </w:r>
      <m:oMath>
        <m:r>
          <w:rPr>
            <w:rFonts w:ascii="Cambria Math" w:eastAsia="Cambria Math" w:hAnsi="Cambria Math" w:cs="Cambria Math"/>
          </w:rPr>
          <m:t>50</m:t>
        </m:r>
        <w:proofErr w:type="gramStart"/>
        <m:r>
          <m:rPr>
            <m:nor/>
          </m:rPr>
          <w:rPr>
            <w:rFonts w:ascii="Cambria Math" w:eastAsia="Cambria Math" w:hAnsi="Cambria Math" w:cs="Cambria Math"/>
          </w:rPr>
          <m:t xml:space="preserve"> </m:t>
        </m:r>
        <m:r>
          <m:rPr>
            <m:sty m:val="p"/>
          </m:rPr>
          <w:rPr>
            <w:rFonts w:ascii="Cambria Math" w:eastAsia="Cambria Math" w:hAnsi="Cambria Math" w:cs="Cambria Math"/>
          </w:rPr>
          <m:t>cm</m:t>
        </m:r>
      </m:oMath>
      <w:r>
        <w:t xml:space="preserve"> </w:t>
      </w:r>
      <w:proofErr w:type="gramEnd"/>
      <w:r>
        <w:t>，称得小军的质量为</w:t>
      </w:r>
      <m:oMath>
        <m:r>
          <w:rPr>
            <w:rFonts w:ascii="Cambria Math" w:eastAsia="Cambria Math" w:hAnsi="Cambria Math" w:cs="Cambria Math"/>
          </w:rPr>
          <m:t>54</m:t>
        </m:r>
        <w:proofErr w:type="gramStart"/>
        <m:r>
          <m:rPr>
            <m:nor/>
          </m:rPr>
          <w:rPr>
            <w:rFonts w:ascii="Cambria Math" w:eastAsia="Cambria Math" w:hAnsi="Cambria Math" w:cs="Cambria Math"/>
          </w:rPr>
          <m:t xml:space="preserve"> </m:t>
        </m:r>
        <m:r>
          <m:rPr>
            <m:sty m:val="p"/>
          </m:rPr>
          <w:rPr>
            <w:rFonts w:ascii="Cambria Math" w:eastAsia="Cambria Math" w:hAnsi="Cambria Math" w:cs="Cambria Math"/>
          </w:rPr>
          <m:t>kg</m:t>
        </m:r>
      </m:oMath>
      <w:r>
        <w:t xml:space="preserve"> </w:t>
      </w:r>
      <w:proofErr w:type="gramEnd"/>
      <w:r>
        <w:t>，动滑轮组的质量为</w:t>
      </w:r>
      <m:oMath>
        <m:r>
          <w:rPr>
            <w:rFonts w:ascii="Cambria Math" w:eastAsia="Cambria Math" w:hAnsi="Cambria Math" w:cs="Cambria Math"/>
          </w:rPr>
          <m:t>6</m:t>
        </m:r>
        <m:r>
          <m:rPr>
            <m:nor/>
          </m:rPr>
          <w:rPr>
            <w:rFonts w:ascii="Cambria Math" w:eastAsia="Cambria Math" w:hAnsi="Cambria Math" w:cs="Cambria Math"/>
          </w:rPr>
          <m:t xml:space="preserve"> </m:t>
        </m:r>
        <m:r>
          <m:rPr>
            <m:sty m:val="p"/>
          </m:rPr>
          <w:rPr>
            <w:rFonts w:ascii="Cambria Math" w:eastAsia="Cambria Math" w:hAnsi="Cambria Math" w:cs="Cambria Math"/>
          </w:rPr>
          <m:t>kg</m:t>
        </m:r>
      </m:oMath>
      <w:r>
        <w:t xml:space="preserve"> </w:t>
      </w:r>
      <w:r>
        <w:t>。（</w:t>
      </w:r>
      <m:oMath>
        <m:r>
          <w:rPr>
            <w:rFonts w:ascii="Cambria Math" w:eastAsia="Cambria Math" w:hAnsi="Cambria Math" w:cs="Cambria Math"/>
          </w:rPr>
          <m:t>g</m:t>
        </m:r>
      </m:oMath>
      <w:r>
        <w:t xml:space="preserve"> </w:t>
      </w:r>
      <w:r>
        <w:t>取</w:t>
      </w:r>
      <m:oMath>
        <m:r>
          <w:rPr>
            <w:rFonts w:ascii="Cambria Math" w:eastAsia="Cambria Math" w:hAnsi="Cambria Math" w:cs="Cambria Math"/>
          </w:rPr>
          <m:t>10</m:t>
        </m:r>
        <m:r>
          <m:rPr>
            <m:nor/>
          </m:rPr>
          <w:rPr>
            <w:rFonts w:ascii="Cambria Math" w:eastAsia="Cambria Math" w:hAnsi="Cambria Math" w:cs="Cambria Math"/>
          </w:rPr>
          <m:t xml:space="preserve"> </m:t>
        </m:r>
        <m:r>
          <m:rPr>
            <m:sty m:val="p"/>
          </m:rPr>
          <w:rPr>
            <w:rFonts w:ascii="Cambria Math" w:eastAsia="Cambria Math" w:hAnsi="Cambria Math" w:cs="Cambria Math"/>
          </w:rPr>
          <m:t>N/kg</m:t>
        </m:r>
      </m:oMath>
      <w:r>
        <w:t xml:space="preserve"> </w:t>
      </w:r>
      <w:r>
        <w:t>，不计</w:t>
      </w:r>
      <w:proofErr w:type="gramStart"/>
      <w:r>
        <w:t>绳</w:t>
      </w:r>
      <w:proofErr w:type="gramEnd"/>
      <w:r>
        <w:t>重和滑轮与</w:t>
      </w:r>
      <w:proofErr w:type="gramStart"/>
      <w:r>
        <w:t>绳之间</w:t>
      </w:r>
      <w:proofErr w:type="gramEnd"/>
      <w:r>
        <w:t>的摩擦）</w:t>
      </w:r>
    </w:p>
    <w:p w14:paraId="435D839F" w14:textId="77777777" w:rsidR="00625AE0" w:rsidRDefault="00625AE0" w:rsidP="00625AE0">
      <w:pPr>
        <w:jc w:val="center"/>
      </w:pPr>
      <w:r>
        <w:rPr>
          <w:noProof/>
        </w:rPr>
        <w:drawing>
          <wp:anchor distT="0" distB="0" distL="0" distR="0" simplePos="0" relativeHeight="251992576" behindDoc="0" locked="0" layoutInCell="1" allowOverlap="0" wp14:anchorId="047FBFB8" wp14:editId="33EABA2E">
            <wp:simplePos x="0" y="0"/>
            <wp:positionH relativeFrom="margin">
              <wp:align>center</wp:align>
            </wp:positionH>
            <wp:positionV relativeFrom="line">
              <wp:posOffset>0</wp:posOffset>
            </wp:positionV>
            <wp:extent cx="3048000" cy="1356596"/>
            <wp:effectExtent l="0" t="0" r="0" b="0"/>
            <wp:wrapTopAndBottom distT="0" distB="0"/>
            <wp:docPr id="431" name="图片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84"/>
                    <a:srcRect/>
                    <a:stretch>
                      <a:fillRect/>
                    </a:stretch>
                  </pic:blipFill>
                  <pic:spPr bwMode="auto">
                    <a:xfrm>
                      <a:off x="0" y="0"/>
                      <a:ext cx="3048000" cy="1356596"/>
                    </a:xfrm>
                    <a:prstGeom prst="rect">
                      <a:avLst/>
                    </a:prstGeom>
                  </pic:spPr>
                </pic:pic>
              </a:graphicData>
            </a:graphic>
          </wp:anchor>
        </w:drawing>
      </w:r>
    </w:p>
    <w:p w14:paraId="758F50D0" w14:textId="77777777" w:rsidR="00625AE0" w:rsidRDefault="00625AE0" w:rsidP="00625AE0">
      <w:pPr>
        <w:jc w:val="center"/>
      </w:pPr>
      <w:r>
        <w:t>图</w:t>
      </w:r>
      <w:r>
        <w:t>1-15-19</w:t>
      </w:r>
    </w:p>
    <w:p w14:paraId="161C248A" w14:textId="77777777" w:rsidR="00625AE0" w:rsidRDefault="00625AE0" w:rsidP="00625AE0"/>
    <w:p w14:paraId="50B2880A" w14:textId="77777777" w:rsidR="00625AE0" w:rsidRDefault="00625AE0" w:rsidP="00625AE0">
      <w:r>
        <w:t>求：</w:t>
      </w:r>
    </w:p>
    <w:p w14:paraId="6C19D387" w14:textId="77777777" w:rsidR="00625AE0" w:rsidRDefault="00625AE0" w:rsidP="00625AE0">
      <w:r>
        <w:t>（</w:t>
      </w:r>
      <w:r>
        <w:t>1</w:t>
      </w:r>
      <w:r>
        <w:t>）</w:t>
      </w:r>
      <w:r>
        <w:t xml:space="preserve"> </w:t>
      </w:r>
      <w:r>
        <w:t>小华的拉力是多少？</w:t>
      </w:r>
    </w:p>
    <w:p w14:paraId="35D4D176" w14:textId="2C688BB5" w:rsidR="00625AE0" w:rsidRDefault="00625AE0" w:rsidP="00625AE0">
      <w:r>
        <w:rPr>
          <w:color w:val="FF0000"/>
        </w:rPr>
        <w:t>[</w:t>
      </w:r>
      <w:r w:rsidR="004169AC">
        <w:rPr>
          <w:color w:val="FF0000"/>
        </w:rPr>
        <w:t>解</w:t>
      </w:r>
      <w:r>
        <w:rPr>
          <w:color w:val="FF0000"/>
        </w:rPr>
        <w:t>]</w:t>
      </w:r>
      <w:r w:rsidR="004169AC">
        <w:rPr>
          <w:rFonts w:hint="eastAsia"/>
          <w:color w:val="FF0000"/>
        </w:rPr>
        <w:t xml:space="preserve"> </w:t>
      </w:r>
      <w:r>
        <w:rPr>
          <w:color w:val="FF0000"/>
        </w:rPr>
        <w:t>由图乙可知，与动滑轮连接的绳子有</w:t>
      </w:r>
      <w:r>
        <w:rPr>
          <w:color w:val="FF0000"/>
        </w:rPr>
        <w:t>6</w:t>
      </w:r>
      <w:r>
        <w:rPr>
          <w:color w:val="FF0000"/>
        </w:rPr>
        <w:t>段，则小华的拉力：</w:t>
      </w:r>
    </w:p>
    <w:p w14:paraId="4074799A" w14:textId="77777777" w:rsidR="00625AE0" w:rsidRDefault="00625AE0" w:rsidP="00625AE0">
      <m:oMath>
        <m:r>
          <w:rPr>
            <w:rFonts w:ascii="Cambria Math" w:eastAsia="Cambria Math" w:hAnsi="Cambria Math" w:cs="Cambria Math"/>
            <w:color w:val="FF0000"/>
          </w:rPr>
          <m:t>F</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1</m:t>
            </m:r>
          </m:num>
          <m:den>
            <m:r>
              <w:rPr>
                <w:rFonts w:ascii="Cambria Math" w:eastAsia="Cambria Math" w:hAnsi="Cambria Math" w:cs="Cambria Math"/>
                <w:color w:val="FF0000"/>
              </w:rPr>
              <m:t>6</m:t>
            </m:r>
          </m:den>
        </m:f>
        <m:d>
          <m:dPr>
            <m:ctrlPr>
              <w:rPr>
                <w:rFonts w:ascii="Cambria Math" w:eastAsia="Cambria Math" w:hAnsi="Cambria Math" w:cs="Cambria Math"/>
                <w:color w:val="FF0000"/>
              </w:rPr>
            </m:ctrlPr>
          </m:dPr>
          <m:e>
            <m:sSub>
              <m:sSubPr>
                <m:ctrlPr>
                  <w:rPr>
                    <w:rFonts w:ascii="Cambria Math" w:eastAsia="Cambria Math" w:hAnsi="Cambria Math" w:cs="Cambria Math"/>
                    <w:color w:val="FF0000"/>
                  </w:rPr>
                </m:ctrlPr>
              </m:sSubPr>
              <m:e>
                <m:r>
                  <w:rPr>
                    <w:rFonts w:ascii="Cambria Math" w:eastAsia="Cambria Math" w:hAnsi="Cambria Math" w:cs="Cambria Math"/>
                    <w:color w:val="FF0000"/>
                  </w:rPr>
                  <m:t>G</m:t>
                </m:r>
              </m:e>
              <m:sub>
                <m:r>
                  <m:rPr>
                    <m:nor/>
                  </m:rPr>
                  <w:rPr>
                    <w:rFonts w:ascii="Cambria Math" w:eastAsia="Cambria Math" w:hAnsi="Cambria Math" w:cs="Cambria Math"/>
                    <w:color w:val="FF0000"/>
                  </w:rPr>
                  <m:t>人</m:t>
                </m:r>
              </m:sub>
            </m:sSub>
            <m:r>
              <m:rPr>
                <m:sty m:val="p"/>
              </m:rPr>
              <w:rPr>
                <w:rFonts w:ascii="Cambria Math" w:eastAsia="Cambria Math" w:hAnsi="Cambria Math" w:cs="Cambria Math"/>
                <w:color w:val="FF0000"/>
              </w:rPr>
              <m:t>+</m:t>
            </m:r>
            <m:sSub>
              <m:sSubPr>
                <m:ctrlPr>
                  <w:rPr>
                    <w:rFonts w:ascii="Cambria Math" w:eastAsia="Cambria Math" w:hAnsi="Cambria Math" w:cs="Cambria Math"/>
                    <w:color w:val="FF0000"/>
                  </w:rPr>
                </m:ctrlPr>
              </m:sSubPr>
              <m:e>
                <m:r>
                  <w:rPr>
                    <w:rFonts w:ascii="Cambria Math" w:eastAsia="Cambria Math" w:hAnsi="Cambria Math" w:cs="Cambria Math"/>
                    <w:color w:val="FF0000"/>
                  </w:rPr>
                  <m:t>G</m:t>
                </m:r>
              </m:e>
              <m:sub>
                <m:r>
                  <m:rPr>
                    <m:nor/>
                  </m:rPr>
                  <w:rPr>
                    <w:rFonts w:ascii="Cambria Math" w:eastAsia="Cambria Math" w:hAnsi="Cambria Math" w:cs="Cambria Math"/>
                    <w:color w:val="FF0000"/>
                  </w:rPr>
                  <m:t>动</m:t>
                </m:r>
              </m:sub>
            </m:sSub>
          </m:e>
        </m:d>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1</m:t>
            </m:r>
          </m:num>
          <m:den>
            <m:r>
              <w:rPr>
                <w:rFonts w:ascii="Cambria Math" w:eastAsia="Cambria Math" w:hAnsi="Cambria Math" w:cs="Cambria Math"/>
                <w:color w:val="FF0000"/>
              </w:rPr>
              <m:t>6</m:t>
            </m:r>
          </m:den>
        </m:f>
        <m:d>
          <m:dPr>
            <m:ctrlPr>
              <w:rPr>
                <w:rFonts w:ascii="Cambria Math" w:eastAsia="Cambria Math" w:hAnsi="Cambria Math" w:cs="Cambria Math"/>
                <w:color w:val="FF0000"/>
              </w:rPr>
            </m:ctrlPr>
          </m:dPr>
          <m:e>
            <m:sSub>
              <m:sSubPr>
                <m:ctrlPr>
                  <w:rPr>
                    <w:rFonts w:ascii="Cambria Math" w:eastAsia="Cambria Math" w:hAnsi="Cambria Math" w:cs="Cambria Math"/>
                    <w:color w:val="FF0000"/>
                  </w:rPr>
                </m:ctrlPr>
              </m:sSubPr>
              <m:e>
                <m:r>
                  <w:rPr>
                    <w:rFonts w:ascii="Cambria Math" w:eastAsia="Cambria Math" w:hAnsi="Cambria Math" w:cs="Cambria Math"/>
                    <w:color w:val="FF0000"/>
                  </w:rPr>
                  <m:t>m</m:t>
                </m:r>
              </m:e>
              <m:sub>
                <m:r>
                  <m:rPr>
                    <m:nor/>
                  </m:rPr>
                  <w:rPr>
                    <w:rFonts w:ascii="Cambria Math" w:eastAsia="Cambria Math" w:hAnsi="Cambria Math" w:cs="Cambria Math"/>
                    <w:color w:val="FF0000"/>
                  </w:rPr>
                  <m:t>人</m:t>
                </m:r>
              </m:sub>
            </m:sSub>
            <m:r>
              <m:rPr>
                <m:sty m:val="p"/>
              </m:rPr>
              <w:rPr>
                <w:rFonts w:ascii="Cambria Math" w:eastAsia="Cambria Math" w:hAnsi="Cambria Math" w:cs="Cambria Math"/>
                <w:color w:val="FF0000"/>
              </w:rPr>
              <m:t>+</m:t>
            </m:r>
            <m:sSub>
              <m:sSubPr>
                <m:ctrlPr>
                  <w:rPr>
                    <w:rFonts w:ascii="Cambria Math" w:eastAsia="Cambria Math" w:hAnsi="Cambria Math" w:cs="Cambria Math"/>
                    <w:color w:val="FF0000"/>
                  </w:rPr>
                </m:ctrlPr>
              </m:sSubPr>
              <m:e>
                <m:r>
                  <w:rPr>
                    <w:rFonts w:ascii="Cambria Math" w:eastAsia="Cambria Math" w:hAnsi="Cambria Math" w:cs="Cambria Math"/>
                    <w:color w:val="FF0000"/>
                  </w:rPr>
                  <m:t>m</m:t>
                </m:r>
              </m:e>
              <m:sub>
                <m:r>
                  <m:rPr>
                    <m:nor/>
                  </m:rPr>
                  <w:rPr>
                    <w:rFonts w:ascii="Cambria Math" w:eastAsia="Cambria Math" w:hAnsi="Cambria Math" w:cs="Cambria Math"/>
                    <w:color w:val="FF0000"/>
                  </w:rPr>
                  <m:t>动</m:t>
                </m:r>
              </m:sub>
            </m:sSub>
          </m:e>
        </m:d>
        <m:r>
          <w:rPr>
            <w:rFonts w:ascii="Cambria Math" w:eastAsia="Cambria Math" w:hAnsi="Cambria Math" w:cs="Cambria Math"/>
            <w:color w:val="FF0000"/>
          </w:rPr>
          <m:t>g</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1</m:t>
            </m:r>
          </m:num>
          <m:den>
            <m:r>
              <w:rPr>
                <w:rFonts w:ascii="Cambria Math" w:eastAsia="Cambria Math" w:hAnsi="Cambria Math" w:cs="Cambria Math"/>
                <w:color w:val="FF0000"/>
              </w:rPr>
              <m:t>6</m:t>
            </m:r>
          </m:den>
        </m:f>
        <m:r>
          <m:rPr>
            <m:sty m:val="p"/>
          </m:rPr>
          <w:rPr>
            <w:rFonts w:ascii="Cambria Math" w:eastAsia="Cambria Math" w:hAnsi="Cambria Math" w:cs="Cambria Math"/>
            <w:color w:val="FF0000"/>
          </w:rPr>
          <m:t>×</m:t>
        </m:r>
        <m:d>
          <m:dPr>
            <m:ctrlPr>
              <w:rPr>
                <w:rFonts w:ascii="Cambria Math" w:eastAsia="Cambria Math" w:hAnsi="Cambria Math" w:cs="Cambria Math"/>
                <w:color w:val="FF0000"/>
              </w:rPr>
            </m:ctrlPr>
          </m:dPr>
          <m:e>
            <m:r>
              <w:rPr>
                <w:rFonts w:ascii="Cambria Math" w:eastAsia="Cambria Math" w:hAnsi="Cambria Math" w:cs="Cambria Math"/>
                <w:color w:val="FF0000"/>
              </w:rPr>
              <m:t>54</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kg+</m:t>
            </m:r>
            <m:r>
              <w:rPr>
                <w:rFonts w:ascii="Cambria Math" w:eastAsia="Cambria Math" w:hAnsi="Cambria Math" w:cs="Cambria Math"/>
                <w:color w:val="FF0000"/>
              </w:rPr>
              <m:t>6</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kg</m:t>
            </m:r>
          </m:e>
        </m:d>
        <m:r>
          <m:rPr>
            <m:sty m:val="p"/>
          </m:rPr>
          <w:rPr>
            <w:rFonts w:ascii="Cambria Math" w:eastAsia="Cambria Math" w:hAnsi="Cambria Math" w:cs="Cambria Math"/>
            <w:color w:val="FF0000"/>
          </w:rPr>
          <m:t>×</m:t>
        </m:r>
        <m:r>
          <w:rPr>
            <w:rFonts w:ascii="Cambria Math" w:eastAsia="Cambria Math" w:hAnsi="Cambria Math" w:cs="Cambria Math"/>
            <w:color w:val="FF0000"/>
          </w:rPr>
          <m:t>10</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N/kg=</m:t>
        </m:r>
        <m:r>
          <w:rPr>
            <w:rFonts w:ascii="Cambria Math" w:eastAsia="Cambria Math" w:hAnsi="Cambria Math" w:cs="Cambria Math"/>
            <w:color w:val="FF0000"/>
          </w:rPr>
          <m:t>100</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N</m:t>
        </m:r>
      </m:oMath>
      <w:r>
        <w:t xml:space="preserve"> </w:t>
      </w:r>
    </w:p>
    <w:p w14:paraId="4F69EBB3" w14:textId="77777777" w:rsidR="00625AE0" w:rsidRDefault="00625AE0" w:rsidP="00625AE0">
      <w:r>
        <w:t>（</w:t>
      </w:r>
      <w:r>
        <w:t>2</w:t>
      </w:r>
      <w:r>
        <w:t>）</w:t>
      </w:r>
      <w:r>
        <w:t xml:space="preserve"> </w:t>
      </w:r>
      <w:r>
        <w:t>拉力的功率是多少？</w:t>
      </w:r>
    </w:p>
    <w:p w14:paraId="2D841B4E" w14:textId="16335FC2" w:rsidR="00625AE0" w:rsidRDefault="00625AE0" w:rsidP="00625AE0">
      <w:r>
        <w:rPr>
          <w:color w:val="FF0000"/>
        </w:rPr>
        <w:t>[</w:t>
      </w:r>
      <w:r w:rsidR="004169AC">
        <w:rPr>
          <w:color w:val="FF0000"/>
        </w:rPr>
        <w:t>解</w:t>
      </w:r>
      <w:r>
        <w:rPr>
          <w:color w:val="FF0000"/>
        </w:rPr>
        <w:t>]</w:t>
      </w:r>
      <w:r>
        <w:rPr>
          <w:color w:val="FF0000"/>
        </w:rPr>
        <w:t>绳子</w:t>
      </w:r>
      <w:proofErr w:type="gramStart"/>
      <w:r>
        <w:rPr>
          <w:color w:val="FF0000"/>
        </w:rPr>
        <w:t>自由端</w:t>
      </w:r>
      <w:proofErr w:type="gramEnd"/>
      <w:r>
        <w:rPr>
          <w:color w:val="FF0000"/>
        </w:rPr>
        <w:t>移动的距离：</w:t>
      </w:r>
    </w:p>
    <w:p w14:paraId="40183AAE" w14:textId="77777777" w:rsidR="00625AE0" w:rsidRDefault="00625AE0" w:rsidP="00625AE0">
      <m:oMath>
        <m:r>
          <w:rPr>
            <w:rFonts w:ascii="Cambria Math" w:eastAsia="Cambria Math" w:hAnsi="Cambria Math" w:cs="Cambria Math"/>
            <w:color w:val="FF0000"/>
          </w:rPr>
          <m:t>s</m:t>
        </m:r>
        <m:r>
          <m:rPr>
            <m:sty m:val="p"/>
          </m:rPr>
          <w:rPr>
            <w:rFonts w:ascii="Cambria Math" w:eastAsia="Cambria Math" w:hAnsi="Cambria Math" w:cs="Cambria Math"/>
            <w:color w:val="FF0000"/>
          </w:rPr>
          <m:t>=</m:t>
        </m:r>
        <m:r>
          <w:rPr>
            <w:rFonts w:ascii="Cambria Math" w:eastAsia="Cambria Math" w:hAnsi="Cambria Math" w:cs="Cambria Math"/>
            <w:color w:val="FF0000"/>
          </w:rPr>
          <m:t>6</m:t>
        </m:r>
        <m:r>
          <w:rPr>
            <w:rFonts w:ascii="Cambria Math" w:eastAsia="Cambria Math" w:hAnsi="Cambria Math" w:cs="Cambria Math"/>
            <w:color w:val="FF0000"/>
          </w:rPr>
          <m:t>h</m:t>
        </m:r>
        <m:r>
          <m:rPr>
            <m:sty m:val="p"/>
          </m:rPr>
          <w:rPr>
            <w:rFonts w:ascii="Cambria Math" w:eastAsia="Cambria Math" w:hAnsi="Cambria Math" w:cs="Cambria Math"/>
            <w:color w:val="FF0000"/>
          </w:rPr>
          <m:t>=</m:t>
        </m:r>
        <m:r>
          <w:rPr>
            <w:rFonts w:ascii="Cambria Math" w:eastAsia="Cambria Math" w:hAnsi="Cambria Math" w:cs="Cambria Math"/>
            <w:color w:val="FF0000"/>
          </w:rPr>
          <m:t>6</m:t>
        </m:r>
        <m:r>
          <m:rPr>
            <m:sty m:val="p"/>
          </m:rPr>
          <w:rPr>
            <w:rFonts w:ascii="Cambria Math" w:eastAsia="Cambria Math" w:hAnsi="Cambria Math" w:cs="Cambria Math"/>
            <w:color w:val="FF0000"/>
          </w:rPr>
          <m:t>×</m:t>
        </m:r>
        <m:r>
          <w:rPr>
            <w:rFonts w:ascii="Cambria Math" w:eastAsia="Cambria Math" w:hAnsi="Cambria Math" w:cs="Cambria Math"/>
            <w:color w:val="FF0000"/>
          </w:rPr>
          <m:t>50</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cm=</m:t>
        </m:r>
        <m:r>
          <w:rPr>
            <w:rFonts w:ascii="Cambria Math" w:eastAsia="Cambria Math" w:hAnsi="Cambria Math" w:cs="Cambria Math"/>
            <w:color w:val="FF0000"/>
          </w:rPr>
          <m:t>300</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cm=</m:t>
        </m:r>
        <m:r>
          <w:rPr>
            <w:rFonts w:ascii="Cambria Math" w:eastAsia="Cambria Math" w:hAnsi="Cambria Math" w:cs="Cambria Math"/>
            <w:color w:val="FF0000"/>
          </w:rPr>
          <m:t>3</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m</m:t>
        </m:r>
      </m:oMath>
      <w:r>
        <w:t xml:space="preserve"> </w:t>
      </w:r>
    </w:p>
    <w:p w14:paraId="7C8FF9A7" w14:textId="77777777" w:rsidR="00625AE0" w:rsidRDefault="00625AE0" w:rsidP="00625AE0">
      <w:r>
        <w:rPr>
          <w:color w:val="FF0000"/>
        </w:rPr>
        <w:t>拉力做的总功：</w:t>
      </w:r>
    </w:p>
    <w:p w14:paraId="3A6970B5" w14:textId="77777777" w:rsidR="00625AE0" w:rsidRDefault="002F1124" w:rsidP="00625AE0">
      <m:oMath>
        <m:sSub>
          <m:sSubPr>
            <m:ctrlPr>
              <w:rPr>
                <w:rFonts w:ascii="Cambria Math" w:eastAsia="Cambria Math" w:hAnsi="Cambria Math" w:cs="Cambria Math"/>
                <w:color w:val="FF0000"/>
              </w:rPr>
            </m:ctrlPr>
          </m:sSubPr>
          <m:e>
            <m:r>
              <w:rPr>
                <w:rFonts w:ascii="Cambria Math" w:eastAsia="Cambria Math" w:hAnsi="Cambria Math" w:cs="Cambria Math"/>
                <w:color w:val="FF0000"/>
              </w:rPr>
              <m:t>W</m:t>
            </m:r>
          </m:e>
          <m:sub>
            <m:r>
              <m:rPr>
                <m:nor/>
              </m:rPr>
              <w:rPr>
                <w:rFonts w:ascii="Cambria Math" w:eastAsia="Cambria Math" w:hAnsi="Cambria Math" w:cs="Cambria Math"/>
                <w:color w:val="FF0000"/>
              </w:rPr>
              <m:t>总</m:t>
            </m:r>
          </m:sub>
        </m:sSub>
        <m:r>
          <m:rPr>
            <m:sty m:val="p"/>
          </m:rPr>
          <w:rPr>
            <w:rFonts w:ascii="Cambria Math" w:eastAsia="Cambria Math" w:hAnsi="Cambria Math" w:cs="Cambria Math"/>
            <w:color w:val="FF0000"/>
          </w:rPr>
          <m:t>=</m:t>
        </m:r>
        <m:r>
          <w:rPr>
            <w:rFonts w:ascii="Cambria Math" w:eastAsia="Cambria Math" w:hAnsi="Cambria Math" w:cs="Cambria Math"/>
            <w:color w:val="FF0000"/>
          </w:rPr>
          <m:t>Fs</m:t>
        </m:r>
        <m:r>
          <m:rPr>
            <m:sty m:val="p"/>
          </m:rPr>
          <w:rPr>
            <w:rFonts w:ascii="Cambria Math" w:eastAsia="Cambria Math" w:hAnsi="Cambria Math" w:cs="Cambria Math"/>
            <w:color w:val="FF0000"/>
          </w:rPr>
          <m:t>=</m:t>
        </m:r>
        <m:r>
          <w:rPr>
            <w:rFonts w:ascii="Cambria Math" w:eastAsia="Cambria Math" w:hAnsi="Cambria Math" w:cs="Cambria Math"/>
            <w:color w:val="FF0000"/>
          </w:rPr>
          <m:t>100</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N×</m:t>
        </m:r>
        <m:r>
          <w:rPr>
            <w:rFonts w:ascii="Cambria Math" w:eastAsia="Cambria Math" w:hAnsi="Cambria Math" w:cs="Cambria Math"/>
            <w:color w:val="FF0000"/>
          </w:rPr>
          <m:t>3</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m=</m:t>
        </m:r>
        <m:r>
          <w:rPr>
            <w:rFonts w:ascii="Cambria Math" w:eastAsia="Cambria Math" w:hAnsi="Cambria Math" w:cs="Cambria Math"/>
            <w:color w:val="FF0000"/>
          </w:rPr>
          <m:t>300</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J</m:t>
        </m:r>
      </m:oMath>
      <w:r w:rsidR="00625AE0">
        <w:t xml:space="preserve"> </w:t>
      </w:r>
    </w:p>
    <w:p w14:paraId="7A159F1A" w14:textId="77777777" w:rsidR="00625AE0" w:rsidRDefault="00625AE0" w:rsidP="00625AE0">
      <w:r>
        <w:rPr>
          <w:color w:val="FF0000"/>
        </w:rPr>
        <w:lastRenderedPageBreak/>
        <w:t>拉力的功率：</w:t>
      </w:r>
    </w:p>
    <w:p w14:paraId="2A858FFF" w14:textId="77777777" w:rsidR="00625AE0" w:rsidRDefault="00625AE0" w:rsidP="00625AE0">
      <m:oMath>
        <m:r>
          <w:rPr>
            <w:rFonts w:ascii="Cambria Math" w:eastAsia="Cambria Math" w:hAnsi="Cambria Math" w:cs="Cambria Math"/>
            <w:color w:val="FF0000"/>
          </w:rPr>
          <m:t>P</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sSub>
              <m:sSubPr>
                <m:ctrlPr>
                  <w:rPr>
                    <w:rFonts w:ascii="Cambria Math" w:eastAsia="Cambria Math" w:hAnsi="Cambria Math" w:cs="Cambria Math"/>
                    <w:color w:val="FF0000"/>
                  </w:rPr>
                </m:ctrlPr>
              </m:sSubPr>
              <m:e>
                <m:r>
                  <w:rPr>
                    <w:rFonts w:ascii="Cambria Math" w:eastAsia="Cambria Math" w:hAnsi="Cambria Math" w:cs="Cambria Math"/>
                    <w:color w:val="FF0000"/>
                  </w:rPr>
                  <m:t>W</m:t>
                </m:r>
              </m:e>
              <m:sub>
                <m:r>
                  <m:rPr>
                    <m:nor/>
                  </m:rPr>
                  <w:rPr>
                    <w:rFonts w:ascii="Cambria Math" w:eastAsia="Cambria Math" w:hAnsi="Cambria Math" w:cs="Cambria Math"/>
                    <w:color w:val="FF0000"/>
                  </w:rPr>
                  <m:t>总</m:t>
                </m:r>
              </m:sub>
            </m:sSub>
          </m:num>
          <m:den>
            <m:r>
              <w:rPr>
                <w:rFonts w:ascii="Cambria Math" w:eastAsia="Cambria Math" w:hAnsi="Cambria Math" w:cs="Cambria Math"/>
                <w:color w:val="FF0000"/>
              </w:rPr>
              <m:t>t</m:t>
            </m:r>
          </m:den>
        </m:f>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300</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J</m:t>
            </m:r>
          </m:num>
          <m:den>
            <m:r>
              <w:rPr>
                <w:rFonts w:ascii="Cambria Math" w:eastAsia="Cambria Math" w:hAnsi="Cambria Math" w:cs="Cambria Math"/>
                <w:color w:val="FF0000"/>
              </w:rPr>
              <m:t>10</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s</m:t>
            </m:r>
          </m:den>
        </m:f>
        <m:r>
          <m:rPr>
            <m:sty m:val="p"/>
          </m:rPr>
          <w:rPr>
            <w:rFonts w:ascii="Cambria Math" w:eastAsia="Cambria Math" w:hAnsi="Cambria Math" w:cs="Cambria Math"/>
            <w:color w:val="FF0000"/>
          </w:rPr>
          <m:t>=</m:t>
        </m:r>
        <m:r>
          <w:rPr>
            <w:rFonts w:ascii="Cambria Math" w:eastAsia="Cambria Math" w:hAnsi="Cambria Math" w:cs="Cambria Math"/>
            <w:color w:val="FF0000"/>
          </w:rPr>
          <m:t>30</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W</m:t>
        </m:r>
      </m:oMath>
      <w:r>
        <w:t xml:space="preserve"> </w:t>
      </w:r>
    </w:p>
    <w:p w14:paraId="60F204AC" w14:textId="77777777" w:rsidR="00625AE0" w:rsidRDefault="00625AE0" w:rsidP="00625AE0">
      <w:r>
        <w:t>（</w:t>
      </w:r>
      <w:r>
        <w:t>3</w:t>
      </w:r>
      <w:r>
        <w:t>）</w:t>
      </w:r>
      <w:r>
        <w:t xml:space="preserve"> </w:t>
      </w:r>
      <w:r>
        <w:t>此过程中滑轮组的机械效率是多少？</w:t>
      </w:r>
    </w:p>
    <w:p w14:paraId="3FAA2EEC" w14:textId="2DE191F3" w:rsidR="00625AE0" w:rsidRDefault="00625AE0" w:rsidP="00625AE0">
      <w:r>
        <w:rPr>
          <w:color w:val="FF0000"/>
        </w:rPr>
        <w:t>[</w:t>
      </w:r>
      <w:r w:rsidR="004169AC">
        <w:rPr>
          <w:color w:val="FF0000"/>
        </w:rPr>
        <w:t>解</w:t>
      </w:r>
      <w:r>
        <w:rPr>
          <w:color w:val="FF0000"/>
        </w:rPr>
        <w:t>]</w:t>
      </w:r>
      <w:r>
        <w:rPr>
          <w:color w:val="FF0000"/>
        </w:rPr>
        <w:t>小华做的有用功：</w:t>
      </w:r>
    </w:p>
    <w:p w14:paraId="7ED6F7E9" w14:textId="77777777" w:rsidR="00625AE0" w:rsidRDefault="002F1124" w:rsidP="00625AE0">
      <m:oMath>
        <m:sSub>
          <m:sSubPr>
            <m:ctrlPr>
              <w:rPr>
                <w:rFonts w:ascii="Cambria Math" w:eastAsia="Cambria Math" w:hAnsi="Cambria Math" w:cs="Cambria Math"/>
                <w:color w:val="FF0000"/>
              </w:rPr>
            </m:ctrlPr>
          </m:sSubPr>
          <m:e>
            <m:r>
              <w:rPr>
                <w:rFonts w:ascii="Cambria Math" w:eastAsia="Cambria Math" w:hAnsi="Cambria Math" w:cs="Cambria Math"/>
                <w:color w:val="FF0000"/>
              </w:rPr>
              <m:t>W</m:t>
            </m:r>
          </m:e>
          <m:sub>
            <m:r>
              <m:rPr>
                <m:nor/>
              </m:rPr>
              <w:rPr>
                <w:rFonts w:ascii="Cambria Math" w:eastAsia="Cambria Math" w:hAnsi="Cambria Math" w:cs="Cambria Math"/>
                <w:color w:val="FF0000"/>
              </w:rPr>
              <m:t>有用</m:t>
            </m:r>
          </m:sub>
        </m:sSub>
        <m:r>
          <m:rPr>
            <m:sty m:val="p"/>
          </m:rPr>
          <w:rPr>
            <w:rFonts w:ascii="Cambria Math" w:eastAsia="Cambria Math" w:hAnsi="Cambria Math" w:cs="Cambria Math"/>
            <w:color w:val="FF0000"/>
          </w:rPr>
          <m:t>=</m:t>
        </m:r>
        <m:sSub>
          <m:sSubPr>
            <m:ctrlPr>
              <w:rPr>
                <w:rFonts w:ascii="Cambria Math" w:eastAsia="Cambria Math" w:hAnsi="Cambria Math" w:cs="Cambria Math"/>
                <w:color w:val="FF0000"/>
              </w:rPr>
            </m:ctrlPr>
          </m:sSubPr>
          <m:e>
            <m:r>
              <w:rPr>
                <w:rFonts w:ascii="Cambria Math" w:eastAsia="Cambria Math" w:hAnsi="Cambria Math" w:cs="Cambria Math"/>
                <w:color w:val="FF0000"/>
              </w:rPr>
              <m:t>G</m:t>
            </m:r>
          </m:e>
          <m:sub>
            <m:r>
              <m:rPr>
                <m:nor/>
              </m:rPr>
              <w:rPr>
                <w:rFonts w:ascii="Cambria Math" w:eastAsia="Cambria Math" w:hAnsi="Cambria Math" w:cs="Cambria Math"/>
                <w:color w:val="FF0000"/>
              </w:rPr>
              <m:t>人</m:t>
            </m:r>
          </m:sub>
        </m:sSub>
        <m:r>
          <w:rPr>
            <w:rFonts w:ascii="Cambria Math" w:eastAsia="Cambria Math" w:hAnsi="Cambria Math" w:cs="Cambria Math"/>
            <w:color w:val="FF0000"/>
          </w:rPr>
          <m:t>h</m:t>
        </m:r>
        <m:r>
          <m:rPr>
            <m:sty m:val="p"/>
          </m:rPr>
          <w:rPr>
            <w:rFonts w:ascii="Cambria Math" w:eastAsia="Cambria Math" w:hAnsi="Cambria Math" w:cs="Cambria Math"/>
            <w:color w:val="FF0000"/>
          </w:rPr>
          <m:t>=</m:t>
        </m:r>
        <m:r>
          <w:rPr>
            <w:rFonts w:ascii="Cambria Math" w:eastAsia="Cambria Math" w:hAnsi="Cambria Math" w:cs="Cambria Math"/>
            <w:color w:val="FF0000"/>
          </w:rPr>
          <m:t>54</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kg×</m:t>
        </m:r>
        <m:r>
          <w:rPr>
            <w:rFonts w:ascii="Cambria Math" w:eastAsia="Cambria Math" w:hAnsi="Cambria Math" w:cs="Cambria Math"/>
            <w:color w:val="FF0000"/>
          </w:rPr>
          <m:t>10</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N/kg×</m:t>
        </m:r>
        <m:r>
          <w:rPr>
            <w:rFonts w:ascii="Cambria Math" w:eastAsia="Cambria Math" w:hAnsi="Cambria Math" w:cs="Cambria Math"/>
            <w:color w:val="FF0000"/>
          </w:rPr>
          <m:t>0.5</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m=</m:t>
        </m:r>
        <m:r>
          <w:rPr>
            <w:rFonts w:ascii="Cambria Math" w:eastAsia="Cambria Math" w:hAnsi="Cambria Math" w:cs="Cambria Math"/>
            <w:color w:val="FF0000"/>
          </w:rPr>
          <m:t>270</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J</m:t>
        </m:r>
      </m:oMath>
      <w:r w:rsidR="00625AE0">
        <w:t xml:space="preserve"> </w:t>
      </w:r>
    </w:p>
    <w:p w14:paraId="17F1A03B" w14:textId="77777777" w:rsidR="00625AE0" w:rsidRDefault="00625AE0" w:rsidP="00625AE0">
      <w:r>
        <w:rPr>
          <w:color w:val="FF0000"/>
        </w:rPr>
        <w:t>滑轮组的机械效率：</w:t>
      </w:r>
    </w:p>
    <w:p w14:paraId="2B9CB134" w14:textId="77777777" w:rsidR="00625AE0" w:rsidRDefault="00625AE0" w:rsidP="00625AE0">
      <m:oMath>
        <m:r>
          <w:rPr>
            <w:rFonts w:ascii="Cambria Math" w:eastAsia="Cambria Math" w:hAnsi="Cambria Math" w:cs="Cambria Math"/>
            <w:color w:val="FF0000"/>
          </w:rPr>
          <m:t>η</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sSub>
              <m:sSubPr>
                <m:ctrlPr>
                  <w:rPr>
                    <w:rFonts w:ascii="Cambria Math" w:eastAsia="Cambria Math" w:hAnsi="Cambria Math" w:cs="Cambria Math"/>
                    <w:color w:val="FF0000"/>
                  </w:rPr>
                </m:ctrlPr>
              </m:sSubPr>
              <m:e>
                <m:r>
                  <w:rPr>
                    <w:rFonts w:ascii="Cambria Math" w:eastAsia="Cambria Math" w:hAnsi="Cambria Math" w:cs="Cambria Math"/>
                    <w:color w:val="FF0000"/>
                  </w:rPr>
                  <m:t>W</m:t>
                </m:r>
              </m:e>
              <m:sub>
                <m:r>
                  <m:rPr>
                    <m:nor/>
                  </m:rPr>
                  <w:rPr>
                    <w:rFonts w:ascii="Cambria Math" w:eastAsia="Cambria Math" w:hAnsi="Cambria Math" w:cs="Cambria Math"/>
                    <w:color w:val="FF0000"/>
                  </w:rPr>
                  <m:t>有用</m:t>
                </m:r>
              </m:sub>
            </m:sSub>
          </m:num>
          <m:den>
            <m:sSub>
              <m:sSubPr>
                <m:ctrlPr>
                  <w:rPr>
                    <w:rFonts w:ascii="Cambria Math" w:eastAsia="Cambria Math" w:hAnsi="Cambria Math" w:cs="Cambria Math"/>
                    <w:color w:val="FF0000"/>
                  </w:rPr>
                </m:ctrlPr>
              </m:sSubPr>
              <m:e>
                <m:r>
                  <w:rPr>
                    <w:rFonts w:ascii="Cambria Math" w:eastAsia="Cambria Math" w:hAnsi="Cambria Math" w:cs="Cambria Math"/>
                    <w:color w:val="FF0000"/>
                  </w:rPr>
                  <m:t>W</m:t>
                </m:r>
              </m:e>
              <m:sub>
                <m:r>
                  <m:rPr>
                    <m:nor/>
                  </m:rPr>
                  <w:rPr>
                    <w:rFonts w:ascii="Cambria Math" w:eastAsia="Cambria Math" w:hAnsi="Cambria Math" w:cs="Cambria Math"/>
                    <w:color w:val="FF0000"/>
                  </w:rPr>
                  <m:t>总</m:t>
                </m:r>
              </m:sub>
            </m:sSub>
          </m:den>
        </m:f>
        <m:r>
          <m:rPr>
            <m:sty m:val="p"/>
          </m:rPr>
          <w:rPr>
            <w:rFonts w:ascii="Cambria Math" w:eastAsia="Cambria Math" w:hAnsi="Cambria Math" w:cs="Cambria Math"/>
            <w:color w:val="FF0000"/>
          </w:rPr>
          <m:t>×</m:t>
        </m:r>
        <m:r>
          <w:rPr>
            <w:rFonts w:ascii="Cambria Math" w:eastAsia="Cambria Math" w:hAnsi="Cambria Math" w:cs="Cambria Math"/>
            <w:color w:val="FF0000"/>
          </w:rPr>
          <m:t>100</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270</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J</m:t>
            </m:r>
          </m:num>
          <m:den>
            <m:r>
              <w:rPr>
                <w:rFonts w:ascii="Cambria Math" w:eastAsia="Cambria Math" w:hAnsi="Cambria Math" w:cs="Cambria Math"/>
                <w:color w:val="FF0000"/>
              </w:rPr>
              <m:t>300</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J</m:t>
            </m:r>
          </m:den>
        </m:f>
        <m:r>
          <m:rPr>
            <m:sty m:val="p"/>
          </m:rPr>
          <w:rPr>
            <w:rFonts w:ascii="Cambria Math" w:eastAsia="Cambria Math" w:hAnsi="Cambria Math" w:cs="Cambria Math"/>
            <w:color w:val="FF0000"/>
          </w:rPr>
          <m:t>×</m:t>
        </m:r>
        <m:r>
          <w:rPr>
            <w:rFonts w:ascii="Cambria Math" w:eastAsia="Cambria Math" w:hAnsi="Cambria Math" w:cs="Cambria Math"/>
            <w:color w:val="FF0000"/>
          </w:rPr>
          <m:t>100</m:t>
        </m:r>
        <m:r>
          <m:rPr>
            <m:sty m:val="p"/>
          </m:rPr>
          <w:rPr>
            <w:rFonts w:ascii="Cambria Math" w:eastAsia="Cambria Math" w:hAnsi="Cambria Math" w:cs="Cambria Math"/>
            <w:color w:val="FF0000"/>
          </w:rPr>
          <m:t>%=</m:t>
        </m:r>
        <m:r>
          <w:rPr>
            <w:rFonts w:ascii="Cambria Math" w:eastAsia="Cambria Math" w:hAnsi="Cambria Math" w:cs="Cambria Math"/>
            <w:color w:val="FF0000"/>
          </w:rPr>
          <m:t>90</m:t>
        </m:r>
        <m:r>
          <m:rPr>
            <m:sty m:val="p"/>
          </m:rPr>
          <w:rPr>
            <w:rFonts w:ascii="Cambria Math" w:eastAsia="Cambria Math" w:hAnsi="Cambria Math" w:cs="Cambria Math"/>
            <w:color w:val="FF0000"/>
          </w:rPr>
          <m:t>%</m:t>
        </m:r>
      </m:oMath>
      <w:r>
        <w:t xml:space="preserve"> </w:t>
      </w:r>
    </w:p>
    <w:p w14:paraId="41A8DFBC" w14:textId="77777777" w:rsidR="004169AC" w:rsidRDefault="004169AC" w:rsidP="00625AE0"/>
    <w:p w14:paraId="069BFB94" w14:textId="77777777" w:rsidR="004169AC" w:rsidRDefault="004169AC" w:rsidP="00625AE0"/>
    <w:p w14:paraId="290F0CCC" w14:textId="77777777" w:rsidR="004169AC" w:rsidRDefault="004169AC" w:rsidP="00625AE0"/>
    <w:p w14:paraId="416AB225" w14:textId="77777777" w:rsidR="004169AC" w:rsidRDefault="004169AC" w:rsidP="00625AE0"/>
    <w:p w14:paraId="35410C96" w14:textId="77777777" w:rsidR="004169AC" w:rsidRDefault="004169AC" w:rsidP="00625AE0"/>
    <w:p w14:paraId="1B8C937D" w14:textId="77777777" w:rsidR="004169AC" w:rsidRDefault="004169AC" w:rsidP="00625AE0"/>
    <w:p w14:paraId="7B02D057" w14:textId="77777777" w:rsidR="004169AC" w:rsidRDefault="004169AC" w:rsidP="00625AE0"/>
    <w:p w14:paraId="35FF80B5" w14:textId="77777777" w:rsidR="004169AC" w:rsidRDefault="004169AC" w:rsidP="00625AE0"/>
    <w:p w14:paraId="25F97732" w14:textId="77777777" w:rsidR="004169AC" w:rsidRDefault="004169AC" w:rsidP="00625AE0"/>
    <w:p w14:paraId="6E5E9207" w14:textId="77777777" w:rsidR="004169AC" w:rsidRDefault="004169AC" w:rsidP="00625AE0"/>
    <w:p w14:paraId="3D1500B8" w14:textId="77777777" w:rsidR="004169AC" w:rsidRDefault="004169AC" w:rsidP="00625AE0"/>
    <w:p w14:paraId="69C95527" w14:textId="77777777" w:rsidR="004169AC" w:rsidRDefault="004169AC" w:rsidP="00625AE0"/>
    <w:p w14:paraId="6BD4AFDA" w14:textId="77777777" w:rsidR="004169AC" w:rsidRDefault="004169AC" w:rsidP="00625AE0"/>
    <w:p w14:paraId="596B339B" w14:textId="77777777" w:rsidR="004169AC" w:rsidRDefault="004169AC" w:rsidP="00625AE0"/>
    <w:p w14:paraId="00A7B36E" w14:textId="77777777" w:rsidR="004169AC" w:rsidRDefault="004169AC" w:rsidP="00625AE0"/>
    <w:p w14:paraId="3C9B2893" w14:textId="77777777" w:rsidR="004169AC" w:rsidRDefault="004169AC" w:rsidP="00625AE0"/>
    <w:p w14:paraId="2770704A" w14:textId="77777777" w:rsidR="004169AC" w:rsidRDefault="004169AC" w:rsidP="00625AE0"/>
    <w:p w14:paraId="1F908081" w14:textId="77777777" w:rsidR="004169AC" w:rsidRDefault="004169AC" w:rsidP="00625AE0"/>
    <w:p w14:paraId="059EA27E" w14:textId="77777777" w:rsidR="004169AC" w:rsidRDefault="004169AC" w:rsidP="00625AE0"/>
    <w:p w14:paraId="31CC7625" w14:textId="77777777" w:rsidR="004169AC" w:rsidRDefault="004169AC" w:rsidP="00625AE0"/>
    <w:p w14:paraId="0BDD3007" w14:textId="77777777" w:rsidR="004169AC" w:rsidRDefault="004169AC" w:rsidP="00625AE0"/>
    <w:p w14:paraId="3F883411" w14:textId="77777777" w:rsidR="004169AC" w:rsidRDefault="004169AC" w:rsidP="00625AE0"/>
    <w:p w14:paraId="67423A81" w14:textId="77777777" w:rsidR="004169AC" w:rsidRDefault="004169AC" w:rsidP="00625AE0"/>
    <w:p w14:paraId="72CB47E5" w14:textId="77777777" w:rsidR="004169AC" w:rsidRDefault="004169AC" w:rsidP="00625AE0"/>
    <w:p w14:paraId="3546F374" w14:textId="77777777" w:rsidR="00625AE0" w:rsidRDefault="00625AE0" w:rsidP="00625AE0">
      <w:pPr>
        <w:pStyle w:val="2"/>
      </w:pPr>
      <w:r>
        <w:lastRenderedPageBreak/>
        <w:t>第</w:t>
      </w:r>
      <w:r>
        <w:t>16</w:t>
      </w:r>
      <w:r>
        <w:t>讲</w:t>
      </w:r>
      <w:r>
        <w:t xml:space="preserve"> </w:t>
      </w:r>
      <w:r>
        <w:t>从粒子到宇宙</w:t>
      </w:r>
    </w:p>
    <w:p w14:paraId="2D8F5814" w14:textId="77777777" w:rsidR="00565ED7" w:rsidRDefault="00565ED7" w:rsidP="00625AE0">
      <w:pPr>
        <w:pStyle w:val="2"/>
      </w:pPr>
    </w:p>
    <w:p w14:paraId="7DF681A1" w14:textId="77777777" w:rsidR="00625AE0" w:rsidRDefault="00625AE0" w:rsidP="00625AE0">
      <w:pPr>
        <w:pStyle w:val="3"/>
        <w:rPr>
          <w:color w:val="FFFFFF"/>
          <w:sz w:val="1"/>
          <w:szCs w:val="1"/>
        </w:rPr>
      </w:pPr>
      <w:r>
        <w:rPr>
          <w:noProof/>
        </w:rPr>
        <w:drawing>
          <wp:inline distT="0" distB="0" distL="0" distR="0" wp14:anchorId="4EF5435D" wp14:editId="322619A8">
            <wp:extent cx="3228975" cy="636874"/>
            <wp:effectExtent l="0" t="0" r="0" b="0"/>
            <wp:docPr id="432" name="图片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9"/>
                    <a:srcRect/>
                    <a:stretch>
                      <a:fillRect/>
                    </a:stretch>
                  </pic:blipFill>
                  <pic:spPr bwMode="auto">
                    <a:xfrm>
                      <a:off x="0" y="0"/>
                      <a:ext cx="3228975" cy="636874"/>
                    </a:xfrm>
                    <a:prstGeom prst="rect">
                      <a:avLst/>
                    </a:prstGeom>
                  </pic:spPr>
                </pic:pic>
              </a:graphicData>
            </a:graphic>
          </wp:inline>
        </w:drawing>
      </w:r>
      <w:r>
        <w:rPr>
          <w:color w:val="FFFFFF"/>
          <w:sz w:val="1"/>
          <w:szCs w:val="1"/>
        </w:rPr>
        <w:t>基础知识梳理</w:t>
      </w:r>
    </w:p>
    <w:p w14:paraId="6F32D3A6" w14:textId="77777777" w:rsidR="00565ED7" w:rsidRDefault="00565ED7" w:rsidP="00625AE0">
      <w:pPr>
        <w:pStyle w:val="3"/>
      </w:pPr>
    </w:p>
    <w:p w14:paraId="74D7EB2E" w14:textId="77777777" w:rsidR="00625AE0" w:rsidRDefault="00625AE0" w:rsidP="00625AE0">
      <w:pPr>
        <w:pStyle w:val="4"/>
      </w:pPr>
      <w:r>
        <w:t>知识点</w:t>
      </w:r>
      <w:r>
        <w:t xml:space="preserve">1 </w:t>
      </w:r>
      <w:r>
        <w:t>分子动理论的基本观点</w:t>
      </w:r>
    </w:p>
    <w:p w14:paraId="1A6640EB" w14:textId="77777777" w:rsidR="00625AE0" w:rsidRDefault="00625AE0" w:rsidP="00625AE0">
      <w:pPr>
        <w:ind w:firstLine="440"/>
      </w:pPr>
      <w:r>
        <w:t>1.</w:t>
      </w:r>
      <w:r>
        <w:t>物质是由大量分子组成的。一般分子直径的数量级为</w:t>
      </w:r>
      <w:r>
        <w:rPr>
          <w:color w:val="FF0000"/>
          <w:u w:val="single" w:color="000000"/>
        </w:rPr>
        <w:t xml:space="preserve">  </w:t>
      </w:r>
      <m:oMath>
        <m:sSup>
          <m:sSupPr>
            <m:ctrlPr>
              <w:rPr>
                <w:rFonts w:ascii="Cambria Math" w:eastAsia="Cambria Math" w:hAnsi="Cambria Math" w:cs="Cambria Math"/>
                <w:color w:val="FF0000"/>
                <w:u w:val="single" w:color="000000"/>
              </w:rPr>
            </m:ctrlPr>
          </m:sSupPr>
          <m:e>
            <m:r>
              <w:rPr>
                <w:rFonts w:ascii="Cambria Math" w:eastAsia="Cambria Math" w:hAnsi="Cambria Math" w:cs="Cambria Math"/>
                <w:color w:val="FF0000"/>
                <w:u w:val="single" w:color="000000"/>
              </w:rPr>
              <m:t>10</m:t>
            </m:r>
          </m:e>
          <m:sup>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10</m:t>
            </m:r>
          </m:sup>
        </m:sSup>
      </m:oMath>
      <w:r>
        <w:t xml:space="preserve"> </w:t>
      </w:r>
      <w:r>
        <w:rPr>
          <w:color w:val="FF0000"/>
          <w:u w:val="single" w:color="000000"/>
        </w:rPr>
        <w:t xml:space="preserve">  </w:t>
      </w:r>
      <m:oMath>
        <m:r>
          <m:rPr>
            <m:sty m:val="p"/>
          </m:rPr>
          <w:rPr>
            <w:rFonts w:ascii="Cambria Math" w:eastAsia="Cambria Math" w:hAnsi="Cambria Math" w:cs="Cambria Math"/>
          </w:rPr>
          <m:t>m</m:t>
        </m:r>
      </m:oMath>
      <w:r>
        <w:t xml:space="preserve"> </w:t>
      </w:r>
      <w:r>
        <w:t>，分子间有</w:t>
      </w:r>
      <w:r>
        <w:rPr>
          <w:color w:val="FF0000"/>
          <w:u w:val="single" w:color="000000"/>
        </w:rPr>
        <w:t xml:space="preserve">  </w:t>
      </w:r>
      <w:r>
        <w:rPr>
          <w:color w:val="FF0000"/>
          <w:u w:val="single" w:color="000000"/>
        </w:rPr>
        <w:t>间隙</w:t>
      </w:r>
      <w:r>
        <w:rPr>
          <w:color w:val="FF0000"/>
          <w:u w:val="single" w:color="000000"/>
        </w:rPr>
        <w:t xml:space="preserve">  </w:t>
      </w:r>
      <w:r>
        <w:t>。</w:t>
      </w:r>
    </w:p>
    <w:p w14:paraId="5FD53EED" w14:textId="77777777" w:rsidR="00625AE0" w:rsidRDefault="00625AE0" w:rsidP="00625AE0">
      <w:pPr>
        <w:ind w:firstLine="440"/>
      </w:pPr>
      <w:r>
        <w:t>2.</w:t>
      </w:r>
      <w:r>
        <w:t>分子处在永不停息的</w:t>
      </w:r>
      <w:r>
        <w:rPr>
          <w:color w:val="FF0000"/>
          <w:u w:val="single" w:color="000000"/>
        </w:rPr>
        <w:t xml:space="preserve">  </w:t>
      </w:r>
      <w:r>
        <w:rPr>
          <w:color w:val="FF0000"/>
          <w:u w:val="single" w:color="000000"/>
        </w:rPr>
        <w:t>无规则运动</w:t>
      </w:r>
      <w:r>
        <w:rPr>
          <w:color w:val="FF0000"/>
          <w:u w:val="single" w:color="000000"/>
        </w:rPr>
        <w:t xml:space="preserve">  </w:t>
      </w:r>
      <w:r>
        <w:t>中。</w:t>
      </w:r>
    </w:p>
    <w:p w14:paraId="12DBF5D9" w14:textId="77777777" w:rsidR="00625AE0" w:rsidRDefault="00625AE0" w:rsidP="00625AE0">
      <w:pPr>
        <w:ind w:firstLine="440"/>
      </w:pPr>
      <w:r>
        <w:t>3.</w:t>
      </w:r>
      <w:r>
        <w:t>分子之间不仅存在吸引力，还存在</w:t>
      </w:r>
      <w:r>
        <w:rPr>
          <w:color w:val="FF0000"/>
          <w:u w:val="single" w:color="000000"/>
        </w:rPr>
        <w:t xml:space="preserve">  </w:t>
      </w:r>
      <w:r>
        <w:rPr>
          <w:color w:val="FF0000"/>
          <w:u w:val="single" w:color="000000"/>
        </w:rPr>
        <w:t>排斥力</w:t>
      </w:r>
      <w:r>
        <w:rPr>
          <w:color w:val="FF0000"/>
          <w:u w:val="single" w:color="000000"/>
        </w:rPr>
        <w:t xml:space="preserve">  </w:t>
      </w:r>
      <w:r>
        <w:t>。</w:t>
      </w:r>
    </w:p>
    <w:p w14:paraId="1B7340F4" w14:textId="77777777" w:rsidR="00625AE0" w:rsidRDefault="00625AE0" w:rsidP="00625AE0">
      <w:pPr>
        <w:pStyle w:val="4"/>
      </w:pPr>
      <w:r>
        <w:t>知识点</w:t>
      </w:r>
      <w:r>
        <w:t xml:space="preserve">2 </w:t>
      </w:r>
      <w:r>
        <w:t>扩散现象</w:t>
      </w:r>
    </w:p>
    <w:p w14:paraId="2F8F902E" w14:textId="77777777" w:rsidR="00625AE0" w:rsidRDefault="00625AE0" w:rsidP="00625AE0">
      <w:pPr>
        <w:ind w:firstLine="440"/>
      </w:pPr>
      <w:r>
        <w:t>1.</w:t>
      </w:r>
      <w:r>
        <w:t>定义：不同的物质在相互接触时，彼此</w:t>
      </w:r>
      <w:r>
        <w:rPr>
          <w:color w:val="FF0000"/>
          <w:u w:val="single" w:color="000000"/>
        </w:rPr>
        <w:t xml:space="preserve">  </w:t>
      </w:r>
      <w:r>
        <w:rPr>
          <w:color w:val="FF0000"/>
          <w:u w:val="single" w:color="000000"/>
        </w:rPr>
        <w:t>进入</w:t>
      </w:r>
      <w:r>
        <w:rPr>
          <w:color w:val="FF0000"/>
          <w:u w:val="single" w:color="000000"/>
        </w:rPr>
        <w:t xml:space="preserve">  </w:t>
      </w:r>
      <w:r>
        <w:t>对方的现象。</w:t>
      </w:r>
    </w:p>
    <w:p w14:paraId="319B0FC0" w14:textId="77777777" w:rsidR="00625AE0" w:rsidRDefault="00625AE0" w:rsidP="00625AE0">
      <w:pPr>
        <w:ind w:firstLine="440"/>
      </w:pPr>
      <w:r>
        <w:t>2.</w:t>
      </w:r>
      <w:r>
        <w:t>扩散现象表明：一切物质的分子都在</w:t>
      </w:r>
      <w:r>
        <w:rPr>
          <w:color w:val="FF0000"/>
          <w:u w:val="single" w:color="000000"/>
        </w:rPr>
        <w:t xml:space="preserve">  </w:t>
      </w:r>
      <w:r>
        <w:rPr>
          <w:color w:val="FF0000"/>
          <w:u w:val="single" w:color="000000"/>
        </w:rPr>
        <w:t>永不停息地做无规则运动</w:t>
      </w:r>
      <w:r>
        <w:rPr>
          <w:color w:val="FF0000"/>
          <w:u w:val="single" w:color="000000"/>
        </w:rPr>
        <w:t xml:space="preserve">  </w:t>
      </w:r>
      <w:r>
        <w:t>。</w:t>
      </w:r>
    </w:p>
    <w:p w14:paraId="24B806D4" w14:textId="77777777" w:rsidR="00625AE0" w:rsidRDefault="00625AE0" w:rsidP="00625AE0">
      <w:pPr>
        <w:ind w:firstLine="440"/>
      </w:pPr>
      <w:r>
        <w:t>3.</w:t>
      </w:r>
      <w:r>
        <w:t>影响因素：扩散现象与</w:t>
      </w:r>
      <w:r>
        <w:rPr>
          <w:color w:val="FF0000"/>
          <w:u w:val="single" w:color="000000"/>
        </w:rPr>
        <w:t xml:space="preserve">  </w:t>
      </w:r>
      <w:r>
        <w:rPr>
          <w:color w:val="FF0000"/>
          <w:u w:val="single" w:color="000000"/>
        </w:rPr>
        <w:t>温度</w:t>
      </w:r>
      <w:r>
        <w:rPr>
          <w:color w:val="FF0000"/>
          <w:u w:val="single" w:color="000000"/>
        </w:rPr>
        <w:t xml:space="preserve">  </w:t>
      </w:r>
      <w:r>
        <w:t>有关。温度越高，扩散现象进行得越</w:t>
      </w:r>
      <w:r>
        <w:rPr>
          <w:color w:val="FF0000"/>
          <w:u w:val="single" w:color="000000"/>
        </w:rPr>
        <w:t xml:space="preserve">  </w:t>
      </w:r>
      <w:r>
        <w:rPr>
          <w:color w:val="FF0000"/>
          <w:u w:val="single" w:color="000000"/>
        </w:rPr>
        <w:t>快</w:t>
      </w:r>
      <w:r>
        <w:rPr>
          <w:color w:val="FF0000"/>
          <w:u w:val="single" w:color="000000"/>
        </w:rPr>
        <w:t xml:space="preserve">  </w:t>
      </w:r>
      <w:r>
        <w:t>。</w:t>
      </w:r>
    </w:p>
    <w:p w14:paraId="42EAB0D5" w14:textId="77777777" w:rsidR="00625AE0" w:rsidRDefault="00625AE0" w:rsidP="00625AE0">
      <w:pPr>
        <w:pStyle w:val="4"/>
      </w:pPr>
      <w:r>
        <w:t>知识点</w:t>
      </w:r>
      <w:r>
        <w:t xml:space="preserve">3 </w:t>
      </w:r>
      <w:r>
        <w:t>分子热运动</w:t>
      </w:r>
    </w:p>
    <w:p w14:paraId="408EAF99" w14:textId="77777777" w:rsidR="00625AE0" w:rsidRDefault="00625AE0" w:rsidP="00625AE0">
      <w:pPr>
        <w:ind w:firstLine="440"/>
      </w:pPr>
      <w:r>
        <w:t>1.</w:t>
      </w:r>
      <w:r>
        <w:t>定义：由于分子的运动跟</w:t>
      </w:r>
      <w:r>
        <w:rPr>
          <w:color w:val="FF0000"/>
          <w:u w:val="single" w:color="000000"/>
        </w:rPr>
        <w:t xml:space="preserve">  </w:t>
      </w:r>
      <w:r>
        <w:rPr>
          <w:color w:val="FF0000"/>
          <w:u w:val="single" w:color="000000"/>
        </w:rPr>
        <w:t>温度</w:t>
      </w:r>
      <w:r>
        <w:rPr>
          <w:color w:val="FF0000"/>
          <w:u w:val="single" w:color="000000"/>
        </w:rPr>
        <w:t xml:space="preserve">  </w:t>
      </w:r>
      <w:r>
        <w:t>有关，所以这种无规则运动</w:t>
      </w:r>
      <w:proofErr w:type="gramStart"/>
      <w:r>
        <w:t>叫作</w:t>
      </w:r>
      <w:proofErr w:type="gramEnd"/>
      <w:r>
        <w:t>分子热运动。</w:t>
      </w:r>
    </w:p>
    <w:p w14:paraId="3CF360B7" w14:textId="77777777" w:rsidR="00625AE0" w:rsidRDefault="00625AE0" w:rsidP="00625AE0">
      <w:pPr>
        <w:ind w:firstLine="440"/>
      </w:pPr>
      <w:r>
        <w:t>2.</w:t>
      </w:r>
      <w:r>
        <w:t>特点：温度越</w:t>
      </w:r>
      <w:r>
        <w:rPr>
          <w:color w:val="FF0000"/>
          <w:u w:val="single" w:color="000000"/>
        </w:rPr>
        <w:t xml:space="preserve">  </w:t>
      </w:r>
      <w:r>
        <w:rPr>
          <w:color w:val="FF0000"/>
          <w:u w:val="single" w:color="000000"/>
        </w:rPr>
        <w:t>高</w:t>
      </w:r>
      <w:r>
        <w:rPr>
          <w:color w:val="FF0000"/>
          <w:u w:val="single" w:color="000000"/>
        </w:rPr>
        <w:t xml:space="preserve">  </w:t>
      </w:r>
      <w:r>
        <w:t>，分子热运动越剧烈。</w:t>
      </w:r>
    </w:p>
    <w:p w14:paraId="5FD2280B" w14:textId="77777777" w:rsidR="00625AE0" w:rsidRDefault="00625AE0" w:rsidP="00625AE0">
      <w:pPr>
        <w:pStyle w:val="4"/>
      </w:pPr>
      <w:r>
        <w:t>知识点</w:t>
      </w:r>
      <w:r>
        <w:t xml:space="preserve">4 </w:t>
      </w:r>
      <w:r>
        <w:t>分子间的作用力</w:t>
      </w:r>
    </w:p>
    <w:p w14:paraId="1C57067D" w14:textId="77777777" w:rsidR="00625AE0" w:rsidRDefault="00625AE0" w:rsidP="00625AE0">
      <w:pPr>
        <w:ind w:firstLine="440"/>
      </w:pPr>
      <w:r>
        <w:t>1.</w:t>
      </w:r>
      <w:r>
        <w:t>分子之间存在</w:t>
      </w:r>
      <w:r>
        <w:rPr>
          <w:color w:val="FF0000"/>
          <w:u w:val="single" w:color="000000"/>
        </w:rPr>
        <w:t xml:space="preserve">  </w:t>
      </w:r>
      <w:r>
        <w:rPr>
          <w:color w:val="FF0000"/>
          <w:u w:val="single" w:color="000000"/>
        </w:rPr>
        <w:t>引力</w:t>
      </w:r>
      <w:r>
        <w:rPr>
          <w:color w:val="FF0000"/>
          <w:u w:val="single" w:color="000000"/>
        </w:rPr>
        <w:t xml:space="preserve">  </w:t>
      </w:r>
      <w:r>
        <w:t>，如：紧压在一起的</w:t>
      </w:r>
      <w:proofErr w:type="gramStart"/>
      <w:r>
        <w:t>铅柱很难</w:t>
      </w:r>
      <w:proofErr w:type="gramEnd"/>
      <w:r>
        <w:t>被分开。分子之间还存在</w:t>
      </w:r>
      <w:r>
        <w:rPr>
          <w:color w:val="FF0000"/>
          <w:u w:val="single" w:color="000000"/>
        </w:rPr>
        <w:t xml:space="preserve">  </w:t>
      </w:r>
      <w:r>
        <w:rPr>
          <w:color w:val="FF0000"/>
          <w:u w:val="single" w:color="000000"/>
        </w:rPr>
        <w:t>斥力</w:t>
      </w:r>
      <w:r>
        <w:rPr>
          <w:color w:val="FF0000"/>
          <w:u w:val="single" w:color="000000"/>
        </w:rPr>
        <w:t xml:space="preserve">  </w:t>
      </w:r>
      <w:r>
        <w:t>，如：固体很难被压缩。</w:t>
      </w:r>
    </w:p>
    <w:p w14:paraId="51A0B0BE" w14:textId="77777777" w:rsidR="00625AE0" w:rsidRDefault="00625AE0" w:rsidP="00625AE0">
      <w:pPr>
        <w:ind w:firstLine="440"/>
      </w:pPr>
      <w:r>
        <w:t>2.</w:t>
      </w:r>
      <w:r>
        <w:t>分子间力的特点</w:t>
      </w:r>
    </w:p>
    <w:p w14:paraId="1CA93FDE" w14:textId="77777777" w:rsidR="00625AE0" w:rsidRDefault="00625AE0" w:rsidP="00625AE0">
      <w:pPr>
        <w:ind w:firstLine="440"/>
      </w:pPr>
      <w:r>
        <w:t>（</w:t>
      </w:r>
      <w:r>
        <w:t>1</w:t>
      </w:r>
      <w:r>
        <w:t>）当固体被压缩时，作用力表现为斥力。</w:t>
      </w:r>
    </w:p>
    <w:p w14:paraId="2403EF22" w14:textId="77777777" w:rsidR="00625AE0" w:rsidRDefault="00625AE0" w:rsidP="00625AE0">
      <w:pPr>
        <w:ind w:firstLine="440"/>
      </w:pPr>
      <w:r>
        <w:t>（</w:t>
      </w:r>
      <w:r>
        <w:t>2</w:t>
      </w:r>
      <w:r>
        <w:t>）当固体被拉伸时，作用力表现为引力。</w:t>
      </w:r>
    </w:p>
    <w:p w14:paraId="45F9A9C4" w14:textId="77777777" w:rsidR="00625AE0" w:rsidRDefault="00625AE0" w:rsidP="00625AE0">
      <w:pPr>
        <w:ind w:firstLine="440"/>
      </w:pPr>
      <w:r>
        <w:t>（</w:t>
      </w:r>
      <w:r>
        <w:t>3</w:t>
      </w:r>
      <w:r>
        <w:t>）如果分子相距很远，作用力就变得十分微弱，可以忽略。</w:t>
      </w:r>
    </w:p>
    <w:p w14:paraId="15F2A9CF" w14:textId="77777777" w:rsidR="00625AE0" w:rsidRDefault="00625AE0" w:rsidP="00625AE0">
      <w:pPr>
        <w:pStyle w:val="4"/>
      </w:pPr>
      <w:r>
        <w:t>知识点</w:t>
      </w:r>
      <w:r>
        <w:t xml:space="preserve">5 </w:t>
      </w:r>
      <w:r>
        <w:t>摩擦起电</w:t>
      </w:r>
    </w:p>
    <w:p w14:paraId="1969295E" w14:textId="77777777" w:rsidR="00625AE0" w:rsidRDefault="00625AE0" w:rsidP="00625AE0">
      <w:pPr>
        <w:ind w:firstLine="440"/>
      </w:pPr>
      <w:r>
        <w:t>1.</w:t>
      </w:r>
      <w:r>
        <w:t>定义：用</w:t>
      </w:r>
      <w:r>
        <w:rPr>
          <w:color w:val="FF0000"/>
          <w:u w:val="single" w:color="000000"/>
        </w:rPr>
        <w:t xml:space="preserve">  </w:t>
      </w:r>
      <w:r>
        <w:rPr>
          <w:color w:val="FF0000"/>
          <w:u w:val="single" w:color="000000"/>
        </w:rPr>
        <w:t>摩擦</w:t>
      </w:r>
      <w:r>
        <w:rPr>
          <w:color w:val="FF0000"/>
          <w:u w:val="single" w:color="000000"/>
        </w:rPr>
        <w:t xml:space="preserve">  </w:t>
      </w:r>
      <w:r>
        <w:t>的方法使物体带电，</w:t>
      </w:r>
      <w:proofErr w:type="gramStart"/>
      <w:r>
        <w:t>叫作</w:t>
      </w:r>
      <w:proofErr w:type="gramEnd"/>
      <w:r>
        <w:t>摩擦起电。如：生活中常见的静电现象。</w:t>
      </w:r>
    </w:p>
    <w:p w14:paraId="7264B358" w14:textId="77777777" w:rsidR="00625AE0" w:rsidRDefault="00625AE0" w:rsidP="00625AE0">
      <w:pPr>
        <w:ind w:firstLine="440"/>
      </w:pPr>
      <w:r>
        <w:t>2.</w:t>
      </w:r>
      <w:r>
        <w:t>实质：摩擦起电并不是创造了电荷，只是</w:t>
      </w:r>
      <w:r>
        <w:rPr>
          <w:color w:val="FF0000"/>
          <w:u w:val="single" w:color="000000"/>
        </w:rPr>
        <w:t xml:space="preserve">  </w:t>
      </w:r>
      <w:r>
        <w:rPr>
          <w:color w:val="FF0000"/>
          <w:u w:val="single" w:color="000000"/>
        </w:rPr>
        <w:t>电子</w:t>
      </w:r>
      <w:r>
        <w:rPr>
          <w:color w:val="FF0000"/>
          <w:u w:val="single" w:color="000000"/>
        </w:rPr>
        <w:t xml:space="preserve">  </w:t>
      </w:r>
      <w:r>
        <w:t>的转移。失去电子的物体带</w:t>
      </w:r>
      <w:r>
        <w:rPr>
          <w:color w:val="FF0000"/>
          <w:u w:val="single" w:color="000000"/>
        </w:rPr>
        <w:t xml:space="preserve">  </w:t>
      </w:r>
      <w:r>
        <w:rPr>
          <w:color w:val="FF0000"/>
          <w:u w:val="single" w:color="000000"/>
        </w:rPr>
        <w:t>正</w:t>
      </w:r>
      <w:r>
        <w:rPr>
          <w:color w:val="FF0000"/>
          <w:u w:val="single" w:color="000000"/>
        </w:rPr>
        <w:t xml:space="preserve">  </w:t>
      </w:r>
      <w:r>
        <w:t>电荷，得到电子的物体带</w:t>
      </w:r>
      <w:r>
        <w:rPr>
          <w:color w:val="FF0000"/>
          <w:u w:val="single" w:color="000000"/>
        </w:rPr>
        <w:t xml:space="preserve">  </w:t>
      </w:r>
      <w:r>
        <w:rPr>
          <w:color w:val="FF0000"/>
          <w:u w:val="single" w:color="000000"/>
        </w:rPr>
        <w:t>负</w:t>
      </w:r>
      <w:r>
        <w:rPr>
          <w:color w:val="FF0000"/>
          <w:u w:val="single" w:color="000000"/>
        </w:rPr>
        <w:t xml:space="preserve">  </w:t>
      </w:r>
      <w:r>
        <w:t>电荷。</w:t>
      </w:r>
    </w:p>
    <w:p w14:paraId="1C4119A7" w14:textId="77777777" w:rsidR="00625AE0" w:rsidRDefault="00625AE0" w:rsidP="00625AE0">
      <w:pPr>
        <w:ind w:firstLine="440"/>
      </w:pPr>
      <w:r>
        <w:t>3.</w:t>
      </w:r>
      <w:r>
        <w:t>带电体的性质：能够</w:t>
      </w:r>
      <w:r>
        <w:rPr>
          <w:color w:val="FF0000"/>
          <w:u w:val="single" w:color="000000"/>
        </w:rPr>
        <w:t xml:space="preserve">  </w:t>
      </w:r>
      <w:r>
        <w:rPr>
          <w:color w:val="FF0000"/>
          <w:u w:val="single" w:color="000000"/>
        </w:rPr>
        <w:t>吸引</w:t>
      </w:r>
      <w:r>
        <w:rPr>
          <w:color w:val="FF0000"/>
          <w:u w:val="single" w:color="000000"/>
        </w:rPr>
        <w:t xml:space="preserve">  </w:t>
      </w:r>
      <w:r>
        <w:t>轻小物体。</w:t>
      </w:r>
    </w:p>
    <w:p w14:paraId="0881D7B0" w14:textId="77777777" w:rsidR="00625AE0" w:rsidRDefault="00625AE0" w:rsidP="00625AE0">
      <w:pPr>
        <w:pStyle w:val="4"/>
      </w:pPr>
      <w:r>
        <w:lastRenderedPageBreak/>
        <w:t>知识点</w:t>
      </w:r>
      <w:r>
        <w:t xml:space="preserve">6 </w:t>
      </w:r>
      <w:r>
        <w:t>电荷间的作用规律</w:t>
      </w:r>
    </w:p>
    <w:p w14:paraId="783C415E" w14:textId="77777777" w:rsidR="00625AE0" w:rsidRDefault="00625AE0" w:rsidP="00625AE0">
      <w:pPr>
        <w:ind w:firstLine="440"/>
      </w:pPr>
      <w:r>
        <w:t>1.</w:t>
      </w:r>
      <w:r>
        <w:t>两种电荷：自然界只有两种电荷，人们把用丝绸摩擦过的玻璃棒带的电荷</w:t>
      </w:r>
      <w:proofErr w:type="gramStart"/>
      <w:r>
        <w:t>叫作</w:t>
      </w:r>
      <w:proofErr w:type="gramEnd"/>
      <w:r>
        <w:rPr>
          <w:color w:val="FF0000"/>
          <w:u w:val="single" w:color="000000"/>
        </w:rPr>
        <w:t xml:space="preserve">  </w:t>
      </w:r>
      <w:r>
        <w:rPr>
          <w:color w:val="FF0000"/>
          <w:u w:val="single" w:color="000000"/>
        </w:rPr>
        <w:t>正</w:t>
      </w:r>
      <w:r>
        <w:rPr>
          <w:color w:val="FF0000"/>
          <w:u w:val="single" w:color="000000"/>
        </w:rPr>
        <w:t xml:space="preserve">  </w:t>
      </w:r>
      <w:r>
        <w:t>电荷，用毛皮摩擦过的橡胶棒带的电荷</w:t>
      </w:r>
      <w:proofErr w:type="gramStart"/>
      <w:r>
        <w:t>叫作</w:t>
      </w:r>
      <w:proofErr w:type="gramEnd"/>
      <w:r>
        <w:rPr>
          <w:color w:val="FF0000"/>
          <w:u w:val="single" w:color="000000"/>
        </w:rPr>
        <w:t xml:space="preserve">  </w:t>
      </w:r>
      <w:r>
        <w:rPr>
          <w:color w:val="FF0000"/>
          <w:u w:val="single" w:color="000000"/>
        </w:rPr>
        <w:t>负</w:t>
      </w:r>
      <w:r>
        <w:rPr>
          <w:color w:val="FF0000"/>
          <w:u w:val="single" w:color="000000"/>
        </w:rPr>
        <w:t xml:space="preserve">  </w:t>
      </w:r>
      <w:r>
        <w:t>电荷。</w:t>
      </w:r>
    </w:p>
    <w:p w14:paraId="3AA4A976" w14:textId="77777777" w:rsidR="00625AE0" w:rsidRDefault="00625AE0" w:rsidP="00625AE0">
      <w:pPr>
        <w:ind w:firstLine="440"/>
      </w:pPr>
      <w:r>
        <w:t>2.</w:t>
      </w:r>
      <w:r>
        <w:t>电荷量：电荷的多少</w:t>
      </w:r>
      <w:proofErr w:type="gramStart"/>
      <w:r>
        <w:t>叫作</w:t>
      </w:r>
      <w:proofErr w:type="gramEnd"/>
      <w:r>
        <w:t>电荷量，简称电荷。它的单位是库仑，简称库，符号是</w:t>
      </w:r>
      <m:oMath>
        <m:r>
          <m:rPr>
            <m:sty m:val="p"/>
          </m:rPr>
          <w:rPr>
            <w:rFonts w:ascii="Cambria Math" w:eastAsia="Cambria Math" w:hAnsi="Cambria Math" w:cs="Cambria Math"/>
          </w:rPr>
          <m:t>C</m:t>
        </m:r>
      </m:oMath>
      <w:r>
        <w:t xml:space="preserve"> </w:t>
      </w:r>
      <w:r>
        <w:t>。</w:t>
      </w:r>
    </w:p>
    <w:p w14:paraId="5A05E683" w14:textId="77777777" w:rsidR="00625AE0" w:rsidRDefault="00625AE0" w:rsidP="00625AE0">
      <w:pPr>
        <w:ind w:firstLine="440"/>
      </w:pPr>
      <w:r>
        <w:t>3.</w:t>
      </w:r>
      <w:r>
        <w:t>电荷间的作用规律：</w:t>
      </w:r>
      <w:r>
        <w:rPr>
          <w:color w:val="FF0000"/>
          <w:u w:val="single" w:color="000000"/>
        </w:rPr>
        <w:t xml:space="preserve">  </w:t>
      </w:r>
      <w:r>
        <w:rPr>
          <w:color w:val="FF0000"/>
          <w:u w:val="single" w:color="000000"/>
        </w:rPr>
        <w:t>同种电荷互相排斥，异种电荷互相吸引</w:t>
      </w:r>
      <w:r>
        <w:rPr>
          <w:color w:val="FF0000"/>
          <w:u w:val="single" w:color="000000"/>
        </w:rPr>
        <w:t xml:space="preserve">  </w:t>
      </w:r>
      <w:r>
        <w:t>。</w:t>
      </w:r>
    </w:p>
    <w:p w14:paraId="2F6916D8" w14:textId="77777777" w:rsidR="00625AE0" w:rsidRDefault="00625AE0" w:rsidP="00625AE0">
      <w:pPr>
        <w:ind w:firstLine="440"/>
      </w:pPr>
      <w:r>
        <w:t>4.</w:t>
      </w:r>
      <w:r>
        <w:t>验电器</w:t>
      </w:r>
    </w:p>
    <w:p w14:paraId="6D9E1B7B" w14:textId="77777777" w:rsidR="00625AE0" w:rsidRDefault="00625AE0" w:rsidP="00625AE0">
      <w:pPr>
        <w:ind w:firstLine="440"/>
      </w:pPr>
      <w:r>
        <w:t>（</w:t>
      </w:r>
      <w:r>
        <w:t>1</w:t>
      </w:r>
      <w:r>
        <w:t>）作用：检验物体是否带电。</w:t>
      </w:r>
    </w:p>
    <w:p w14:paraId="659134AB" w14:textId="77777777" w:rsidR="00625AE0" w:rsidRDefault="00625AE0" w:rsidP="00625AE0">
      <w:pPr>
        <w:ind w:firstLine="440"/>
      </w:pPr>
      <w:r>
        <w:t>（</w:t>
      </w:r>
      <w:r>
        <w:t>2</w:t>
      </w:r>
      <w:r>
        <w:t>）工作原理：</w:t>
      </w:r>
      <w:r>
        <w:rPr>
          <w:color w:val="FF0000"/>
          <w:u w:val="single" w:color="000000"/>
        </w:rPr>
        <w:t xml:space="preserve">  </w:t>
      </w:r>
      <w:r>
        <w:rPr>
          <w:color w:val="FF0000"/>
          <w:u w:val="single" w:color="000000"/>
        </w:rPr>
        <w:t>同种电荷互相排斥</w:t>
      </w:r>
      <w:r>
        <w:rPr>
          <w:color w:val="FF0000"/>
          <w:u w:val="single" w:color="000000"/>
        </w:rPr>
        <w:t xml:space="preserve">  </w:t>
      </w:r>
      <w:r>
        <w:t>。</w:t>
      </w:r>
    </w:p>
    <w:p w14:paraId="0E9E6F0C" w14:textId="77777777" w:rsidR="00625AE0" w:rsidRDefault="00625AE0" w:rsidP="00625AE0">
      <w:pPr>
        <w:pStyle w:val="4"/>
      </w:pPr>
      <w:r>
        <w:t>知识点</w:t>
      </w:r>
      <w:r>
        <w:t xml:space="preserve">7 </w:t>
      </w:r>
      <w:r>
        <w:t>探索更小的微粒</w:t>
      </w:r>
    </w:p>
    <w:p w14:paraId="6F16DA8D" w14:textId="77777777" w:rsidR="00625AE0" w:rsidRDefault="00625AE0" w:rsidP="00625AE0">
      <w:pPr>
        <w:ind w:firstLine="440"/>
      </w:pPr>
      <w:r>
        <w:t>1.</w:t>
      </w:r>
      <w:r>
        <w:t>分子由原子构成，原子由带正电的</w:t>
      </w:r>
      <w:r>
        <w:rPr>
          <w:color w:val="FF0000"/>
          <w:u w:val="single" w:color="000000"/>
        </w:rPr>
        <w:t xml:space="preserve">  </w:t>
      </w:r>
      <w:r>
        <w:rPr>
          <w:color w:val="FF0000"/>
          <w:u w:val="single" w:color="000000"/>
        </w:rPr>
        <w:t>原子核</w:t>
      </w:r>
      <w:r>
        <w:rPr>
          <w:color w:val="FF0000"/>
          <w:u w:val="single" w:color="000000"/>
        </w:rPr>
        <w:t xml:space="preserve">  </w:t>
      </w:r>
      <w:r>
        <w:t>和带负电的</w:t>
      </w:r>
      <w:r>
        <w:rPr>
          <w:color w:val="FF0000"/>
          <w:u w:val="single" w:color="000000"/>
        </w:rPr>
        <w:t xml:space="preserve">  </w:t>
      </w:r>
      <w:r>
        <w:rPr>
          <w:color w:val="FF0000"/>
          <w:u w:val="single" w:color="000000"/>
        </w:rPr>
        <w:t>核外电子</w:t>
      </w:r>
      <w:r>
        <w:rPr>
          <w:color w:val="FF0000"/>
          <w:u w:val="single" w:color="000000"/>
        </w:rPr>
        <w:t xml:space="preserve">  </w:t>
      </w:r>
      <w:r>
        <w:t>构成，且正负电荷数量相等；原子核由</w:t>
      </w:r>
      <w:r>
        <w:rPr>
          <w:color w:val="FF0000"/>
          <w:u w:val="single" w:color="000000"/>
        </w:rPr>
        <w:t xml:space="preserve">  </w:t>
      </w:r>
      <w:r>
        <w:rPr>
          <w:color w:val="FF0000"/>
          <w:u w:val="single" w:color="000000"/>
        </w:rPr>
        <w:t>质子</w:t>
      </w:r>
      <w:r>
        <w:rPr>
          <w:color w:val="FF0000"/>
          <w:u w:val="single" w:color="000000"/>
        </w:rPr>
        <w:t xml:space="preserve">  </w:t>
      </w:r>
      <w:r>
        <w:t>和</w:t>
      </w:r>
      <w:r>
        <w:rPr>
          <w:color w:val="FF0000"/>
          <w:u w:val="single" w:color="000000"/>
        </w:rPr>
        <w:t xml:space="preserve">  </w:t>
      </w:r>
      <w:r>
        <w:rPr>
          <w:color w:val="FF0000"/>
          <w:u w:val="single" w:color="000000"/>
        </w:rPr>
        <w:t>中子</w:t>
      </w:r>
      <w:r>
        <w:rPr>
          <w:color w:val="FF0000"/>
          <w:u w:val="single" w:color="000000"/>
        </w:rPr>
        <w:t xml:space="preserve">  </w:t>
      </w:r>
      <w:r>
        <w:t>构成；质子和中子由</w:t>
      </w:r>
      <w:r>
        <w:rPr>
          <w:color w:val="FF0000"/>
          <w:u w:val="single" w:color="000000"/>
        </w:rPr>
        <w:t xml:space="preserve">  </w:t>
      </w:r>
      <w:r>
        <w:rPr>
          <w:color w:val="FF0000"/>
          <w:u w:val="single" w:color="000000"/>
        </w:rPr>
        <w:t>夸克</w:t>
      </w:r>
      <w:r>
        <w:rPr>
          <w:color w:val="FF0000"/>
          <w:u w:val="single" w:color="000000"/>
        </w:rPr>
        <w:t xml:space="preserve">  </w:t>
      </w:r>
      <w:r>
        <w:t>构成。原子核位于原子的中心，电子受原子核吸引，绕核做高速运动。</w:t>
      </w:r>
    </w:p>
    <w:p w14:paraId="5ACB4018" w14:textId="77777777" w:rsidR="00625AE0" w:rsidRDefault="00625AE0" w:rsidP="00625AE0">
      <w:pPr>
        <w:ind w:firstLine="440"/>
      </w:pPr>
      <w:r>
        <w:t>2.</w:t>
      </w:r>
      <w:r>
        <w:t>不同微粒的层次结构示意图</w:t>
      </w:r>
    </w:p>
    <w:p w14:paraId="4266AFB6" w14:textId="77777777" w:rsidR="00625AE0" w:rsidRDefault="00625AE0" w:rsidP="00625AE0">
      <w:pPr>
        <w:jc w:val="center"/>
      </w:pPr>
      <w:r>
        <w:rPr>
          <w:noProof/>
        </w:rPr>
        <w:drawing>
          <wp:anchor distT="0" distB="0" distL="0" distR="0" simplePos="0" relativeHeight="252117504" behindDoc="0" locked="0" layoutInCell="1" allowOverlap="0" wp14:anchorId="7AB317D2" wp14:editId="43A5D2AB">
            <wp:simplePos x="0" y="0"/>
            <wp:positionH relativeFrom="margin">
              <wp:align>center</wp:align>
            </wp:positionH>
            <wp:positionV relativeFrom="line">
              <wp:posOffset>0</wp:posOffset>
            </wp:positionV>
            <wp:extent cx="2838450" cy="1771866"/>
            <wp:effectExtent l="0" t="0" r="0" b="0"/>
            <wp:wrapTopAndBottom distT="0" distB="0"/>
            <wp:docPr id="433" name="图片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85"/>
                    <a:srcRect/>
                    <a:stretch>
                      <a:fillRect/>
                    </a:stretch>
                  </pic:blipFill>
                  <pic:spPr bwMode="auto">
                    <a:xfrm>
                      <a:off x="0" y="0"/>
                      <a:ext cx="2838450" cy="1771866"/>
                    </a:xfrm>
                    <a:prstGeom prst="rect">
                      <a:avLst/>
                    </a:prstGeom>
                  </pic:spPr>
                </pic:pic>
              </a:graphicData>
            </a:graphic>
          </wp:anchor>
        </w:drawing>
      </w:r>
    </w:p>
    <w:p w14:paraId="786FAE88" w14:textId="77777777" w:rsidR="00625AE0" w:rsidRDefault="00625AE0" w:rsidP="00625AE0">
      <w:pPr>
        <w:jc w:val="center"/>
      </w:pPr>
      <w:r>
        <w:t>图</w:t>
      </w:r>
      <w:r>
        <w:t>1-16-1</w:t>
      </w:r>
    </w:p>
    <w:p w14:paraId="6F879A4E" w14:textId="77777777" w:rsidR="00625AE0" w:rsidRDefault="00625AE0" w:rsidP="00625AE0"/>
    <w:p w14:paraId="403788C3" w14:textId="77777777" w:rsidR="00625AE0" w:rsidRDefault="00625AE0" w:rsidP="00625AE0">
      <w:pPr>
        <w:ind w:firstLine="440"/>
      </w:pPr>
      <w:r>
        <w:t>3.</w:t>
      </w:r>
      <w:r>
        <w:t>物质的空间尺度大小排列（按从大到小）的顺序</w:t>
      </w:r>
    </w:p>
    <w:p w14:paraId="2D86865E" w14:textId="77777777" w:rsidR="00625AE0" w:rsidRDefault="00625AE0" w:rsidP="00625AE0">
      <w:pPr>
        <w:ind w:firstLine="440"/>
      </w:pPr>
      <w:r>
        <w:t>（</w:t>
      </w:r>
      <w:r>
        <w:t>1</w:t>
      </w:r>
      <w:r>
        <w:t>）粒子：</w:t>
      </w:r>
      <w:r>
        <w:rPr>
          <w:color w:val="FF0000"/>
          <w:u w:val="single" w:color="000000"/>
        </w:rPr>
        <w:t xml:space="preserve">  </w:t>
      </w:r>
      <w:r>
        <w:rPr>
          <w:color w:val="FF0000"/>
          <w:u w:val="single" w:color="000000"/>
        </w:rPr>
        <w:t>分子→原子→原子核→质子、中子→电子→夸克</w:t>
      </w:r>
      <w:r>
        <w:rPr>
          <w:color w:val="FF0000"/>
          <w:u w:val="single" w:color="000000"/>
        </w:rPr>
        <w:t xml:space="preserve">  </w:t>
      </w:r>
      <w:r>
        <w:t>。</w:t>
      </w:r>
    </w:p>
    <w:p w14:paraId="1CDDA2B6" w14:textId="77777777" w:rsidR="00625AE0" w:rsidRDefault="00625AE0" w:rsidP="00625AE0">
      <w:pPr>
        <w:ind w:firstLine="440"/>
      </w:pPr>
      <w:r>
        <w:t>（</w:t>
      </w:r>
      <w:r>
        <w:t>2</w:t>
      </w:r>
      <w:r>
        <w:t>）天体：</w:t>
      </w:r>
      <w:r>
        <w:rPr>
          <w:color w:val="FF0000"/>
          <w:u w:val="single" w:color="000000"/>
        </w:rPr>
        <w:t xml:space="preserve">  </w:t>
      </w:r>
      <w:r>
        <w:rPr>
          <w:color w:val="FF0000"/>
          <w:u w:val="single" w:color="000000"/>
        </w:rPr>
        <w:t>银河系→太阳系→太阳→地球→月球</w:t>
      </w:r>
      <w:r>
        <w:rPr>
          <w:color w:val="FF0000"/>
          <w:u w:val="single" w:color="000000"/>
        </w:rPr>
        <w:t xml:space="preserve">  </w:t>
      </w:r>
      <w:r>
        <w:t>。</w:t>
      </w:r>
    </w:p>
    <w:p w14:paraId="7DB7DC6E" w14:textId="77777777" w:rsidR="00625AE0" w:rsidRDefault="00625AE0" w:rsidP="00625AE0">
      <w:pPr>
        <w:ind w:firstLine="440"/>
      </w:pPr>
      <w:r>
        <w:t>4.</w:t>
      </w:r>
      <w:r>
        <w:t>物理学史：电子的发现者是</w:t>
      </w:r>
      <w:r>
        <w:rPr>
          <w:color w:val="FF0000"/>
          <w:u w:val="single" w:color="000000"/>
        </w:rPr>
        <w:t xml:space="preserve">  </w:t>
      </w:r>
      <w:r>
        <w:rPr>
          <w:color w:val="FF0000"/>
          <w:u w:val="single" w:color="000000"/>
        </w:rPr>
        <w:t>汤</w:t>
      </w:r>
      <w:proofErr w:type="gramStart"/>
      <w:r>
        <w:rPr>
          <w:color w:val="FF0000"/>
          <w:u w:val="single" w:color="000000"/>
        </w:rPr>
        <w:t>姆</w:t>
      </w:r>
      <w:proofErr w:type="gramEnd"/>
      <w:r>
        <w:rPr>
          <w:color w:val="FF0000"/>
          <w:u w:val="single" w:color="000000"/>
        </w:rPr>
        <w:t>生</w:t>
      </w:r>
      <w:r>
        <w:rPr>
          <w:color w:val="FF0000"/>
          <w:u w:val="single" w:color="000000"/>
        </w:rPr>
        <w:t xml:space="preserve">  </w:t>
      </w:r>
      <w:r>
        <w:t>，原子核式结构模型的提出者是</w:t>
      </w:r>
      <w:r>
        <w:rPr>
          <w:color w:val="FF0000"/>
          <w:u w:val="single" w:color="000000"/>
        </w:rPr>
        <w:t xml:space="preserve">  </w:t>
      </w:r>
      <w:r>
        <w:rPr>
          <w:color w:val="FF0000"/>
          <w:u w:val="single" w:color="000000"/>
        </w:rPr>
        <w:t>卢瑟福</w:t>
      </w:r>
      <w:r>
        <w:rPr>
          <w:color w:val="FF0000"/>
          <w:u w:val="single" w:color="000000"/>
        </w:rPr>
        <w:t xml:space="preserve">  </w:t>
      </w:r>
      <w:r>
        <w:t>，中子的发现者是查德威克，夸克的提出者是盖尔曼。</w:t>
      </w:r>
    </w:p>
    <w:p w14:paraId="119070A2" w14:textId="77777777" w:rsidR="00625AE0" w:rsidRDefault="00625AE0" w:rsidP="00625AE0">
      <w:pPr>
        <w:pStyle w:val="4"/>
      </w:pPr>
      <w:r>
        <w:t>知识点</w:t>
      </w:r>
      <w:r>
        <w:t xml:space="preserve">8 </w:t>
      </w:r>
      <w:r>
        <w:t>宇宙探秘</w:t>
      </w:r>
    </w:p>
    <w:p w14:paraId="6D3DB650" w14:textId="77777777" w:rsidR="00625AE0" w:rsidRDefault="00625AE0" w:rsidP="00625AE0">
      <w:pPr>
        <w:ind w:firstLine="440"/>
      </w:pPr>
      <w:r>
        <w:t>1.</w:t>
      </w:r>
      <w:r>
        <w:t>日心说：波兰天文学家哥白尼通过</w:t>
      </w:r>
      <w:r>
        <w:t>30</w:t>
      </w:r>
      <w:r>
        <w:t>多年的观察和分析，于</w:t>
      </w:r>
      <w:r>
        <w:t>1543</w:t>
      </w:r>
      <w:r>
        <w:t>年提出了“日心说”。</w:t>
      </w:r>
      <w:r>
        <w:t>1609</w:t>
      </w:r>
      <w:r>
        <w:t>年，伽利略用自制的望远镜观察天体，支持了“日心说”。</w:t>
      </w:r>
    </w:p>
    <w:p w14:paraId="7388157E" w14:textId="77777777" w:rsidR="00625AE0" w:rsidRDefault="00625AE0" w:rsidP="00625AE0">
      <w:pPr>
        <w:ind w:firstLine="440"/>
      </w:pPr>
      <w:r>
        <w:lastRenderedPageBreak/>
        <w:t>2.</w:t>
      </w:r>
      <w:r>
        <w:t>宇宙是一个有层次的天体结构系统，处在不断的运动和演化中；地球是太阳系中的一颗行星，太阳是银河系数以千亿计的恒星中的一颗，银河系又只是浩瀚宇宙中普通的一员。</w:t>
      </w:r>
    </w:p>
    <w:p w14:paraId="46AD7B7C" w14:textId="77777777" w:rsidR="00625AE0" w:rsidRDefault="00625AE0" w:rsidP="00625AE0">
      <w:pPr>
        <w:ind w:firstLine="440"/>
      </w:pPr>
      <w:r>
        <w:t>3.</w:t>
      </w:r>
      <w:r>
        <w:t>宇宙是有起源的、膨胀的和演化的。</w:t>
      </w:r>
    </w:p>
    <w:p w14:paraId="08670F81" w14:textId="77777777" w:rsidR="00625AE0" w:rsidRDefault="00625AE0" w:rsidP="00625AE0">
      <w:pPr>
        <w:ind w:firstLine="440"/>
      </w:pPr>
      <w:r>
        <w:t>4.</w:t>
      </w:r>
      <w:r>
        <w:t>光年：人们将光在</w:t>
      </w:r>
      <w:r>
        <w:rPr>
          <w:color w:val="FF0000"/>
          <w:u w:val="single" w:color="000000"/>
        </w:rPr>
        <w:t xml:space="preserve">  </w:t>
      </w:r>
      <w:r>
        <w:rPr>
          <w:color w:val="FF0000"/>
          <w:u w:val="single" w:color="000000"/>
        </w:rPr>
        <w:t>真空</w:t>
      </w:r>
      <w:r>
        <w:rPr>
          <w:color w:val="FF0000"/>
          <w:u w:val="single" w:color="000000"/>
        </w:rPr>
        <w:t xml:space="preserve">  </w:t>
      </w:r>
      <w:r>
        <w:t>中传播一年所经过的距离称为</w:t>
      </w:r>
      <w:r>
        <w:t>1</w:t>
      </w:r>
      <w:r>
        <w:t>光年。</w:t>
      </w:r>
      <w:proofErr w:type="gramStart"/>
      <w:r>
        <w:t>光年是</w:t>
      </w:r>
      <w:proofErr w:type="gramEnd"/>
      <w:r>
        <w:t>长度单位，</w:t>
      </w:r>
      <w:r>
        <w:t>1</w:t>
      </w:r>
      <w:r>
        <w:t>光年</w:t>
      </w:r>
      <m:oMath>
        <m:r>
          <m:rPr>
            <m:sty m:val="p"/>
          </m:rPr>
          <w:rPr>
            <w:rFonts w:ascii="Cambria Math" w:eastAsia="Cambria Math" w:hAnsi="Cambria Math" w:cs="Cambria Math"/>
          </w:rPr>
          <m:t>≈</m:t>
        </m:r>
        <m:r>
          <w:rPr>
            <w:rFonts w:ascii="Cambria Math" w:eastAsia="Cambria Math" w:hAnsi="Cambria Math" w:cs="Cambria Math"/>
          </w:rPr>
          <m:t>9.46</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10</m:t>
            </m:r>
          </m:e>
          <m:sup>
            <m:r>
              <w:rPr>
                <w:rFonts w:ascii="Cambria Math" w:eastAsia="Cambria Math" w:hAnsi="Cambria Math" w:cs="Cambria Math"/>
              </w:rPr>
              <m:t>15</m:t>
            </m:r>
          </m:sup>
        </m:sSup>
        <m:r>
          <m:rPr>
            <m:sty m:val="p"/>
          </m:rPr>
          <w:rPr>
            <w:rFonts w:ascii="Cambria Math" w:eastAsia="Cambria Math" w:hAnsi="Cambria Math" w:cs="Cambria Math"/>
          </w:rPr>
          <m:t>m</m:t>
        </m:r>
      </m:oMath>
      <w:r>
        <w:t xml:space="preserve"> </w:t>
      </w:r>
      <w:r>
        <w:t>。</w:t>
      </w:r>
    </w:p>
    <w:p w14:paraId="74CA77F7" w14:textId="77777777" w:rsidR="00625AE0" w:rsidRDefault="00625AE0" w:rsidP="00625AE0">
      <w:pPr>
        <w:pStyle w:val="3"/>
      </w:pPr>
      <w:r>
        <w:rPr>
          <w:noProof/>
        </w:rPr>
        <w:drawing>
          <wp:inline distT="0" distB="0" distL="0" distR="0" wp14:anchorId="4B8FBBDE" wp14:editId="64271401">
            <wp:extent cx="2981325" cy="622039"/>
            <wp:effectExtent l="0" t="0" r="0" b="0"/>
            <wp:docPr id="434" name="图片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3"/>
                    <a:srcRect/>
                    <a:stretch>
                      <a:fillRect/>
                    </a:stretch>
                  </pic:blipFill>
                  <pic:spPr bwMode="auto">
                    <a:xfrm>
                      <a:off x="0" y="0"/>
                      <a:ext cx="2981325" cy="622039"/>
                    </a:xfrm>
                    <a:prstGeom prst="rect">
                      <a:avLst/>
                    </a:prstGeom>
                  </pic:spPr>
                </pic:pic>
              </a:graphicData>
            </a:graphic>
          </wp:inline>
        </w:drawing>
      </w:r>
      <w:r>
        <w:rPr>
          <w:color w:val="FFFFFF"/>
          <w:sz w:val="1"/>
          <w:szCs w:val="1"/>
        </w:rPr>
        <w:t>重难点突破</w:t>
      </w:r>
    </w:p>
    <w:p w14:paraId="1669301A" w14:textId="77777777" w:rsidR="00625AE0" w:rsidRDefault="00625AE0" w:rsidP="00625AE0">
      <w:pPr>
        <w:pStyle w:val="4"/>
      </w:pPr>
      <w:r>
        <w:t>重点</w:t>
      </w:r>
      <w:r>
        <w:t xml:space="preserve">1 </w:t>
      </w:r>
      <w:r>
        <w:t>分子动理论</w:t>
      </w:r>
    </w:p>
    <w:p w14:paraId="5C67022D" w14:textId="77777777" w:rsidR="00625AE0" w:rsidRDefault="00625AE0" w:rsidP="00625AE0">
      <w:pPr>
        <w:ind w:firstLine="440"/>
      </w:pPr>
      <w:r>
        <w:t>1.</w:t>
      </w:r>
      <w:r>
        <w:t>物质由大量分子组成，分子间有间隙。分子很小，一般分子直径的数量级为</w:t>
      </w:r>
      <m:oMath>
        <m:sSup>
          <m:sSupPr>
            <m:ctrlPr>
              <w:rPr>
                <w:rFonts w:ascii="Cambria Math" w:eastAsia="Cambria Math" w:hAnsi="Cambria Math" w:cs="Cambria Math"/>
              </w:rPr>
            </m:ctrlPr>
          </m:sSupPr>
          <m:e>
            <m:r>
              <w:rPr>
                <w:rFonts w:ascii="Cambria Math" w:eastAsia="Cambria Math" w:hAnsi="Cambria Math" w:cs="Cambria Math"/>
              </w:rPr>
              <m:t>10</m:t>
            </m:r>
          </m:e>
          <m:sup>
            <m:r>
              <m:rPr>
                <m:sty m:val="p"/>
              </m:rPr>
              <w:rPr>
                <w:rFonts w:ascii="Cambria Math" w:eastAsia="Cambria Math" w:hAnsi="Cambria Math" w:cs="Cambria Math"/>
              </w:rPr>
              <m:t>-</m:t>
            </m:r>
            <m:r>
              <w:rPr>
                <w:rFonts w:ascii="Cambria Math" w:eastAsia="Cambria Math" w:hAnsi="Cambria Math" w:cs="Cambria Math"/>
              </w:rPr>
              <m:t>10</m:t>
            </m:r>
          </m:sup>
        </m:sSup>
        <m:r>
          <m:rPr>
            <m:sty m:val="p"/>
          </m:rPr>
          <w:rPr>
            <w:rFonts w:ascii="Cambria Math" w:eastAsia="Cambria Math" w:hAnsi="Cambria Math" w:cs="Cambria Math"/>
          </w:rPr>
          <m:t>m</m:t>
        </m:r>
      </m:oMath>
      <w:r>
        <w:t xml:space="preserve"> </w:t>
      </w:r>
      <w:r>
        <w:t>。</w:t>
      </w:r>
    </w:p>
    <w:p w14:paraId="76CB630B" w14:textId="77777777" w:rsidR="00625AE0" w:rsidRDefault="00625AE0" w:rsidP="00625AE0">
      <w:pPr>
        <w:ind w:firstLine="440"/>
      </w:pPr>
      <w:r>
        <w:t>2.</w:t>
      </w:r>
      <w:r>
        <w:t>分子在永不停息地做无规则的运动。温度升高时，分子运动剧烈，扩散进行得快。</w:t>
      </w:r>
    </w:p>
    <w:p w14:paraId="73A39002" w14:textId="77777777" w:rsidR="00625AE0" w:rsidRDefault="00625AE0" w:rsidP="00625AE0">
      <w:pPr>
        <w:ind w:firstLine="440"/>
      </w:pPr>
      <w:r>
        <w:t>3.</w:t>
      </w:r>
      <w:r>
        <w:t>分子之间存在着相互作用的引力和斥力。引力和斥力是同时存在的，它们的大小与分子之间的距离有关。</w:t>
      </w:r>
    </w:p>
    <w:p w14:paraId="64D89609" w14:textId="77777777" w:rsidR="00625AE0" w:rsidRDefault="00625AE0" w:rsidP="00625AE0">
      <w:pPr>
        <w:ind w:firstLine="440"/>
      </w:pPr>
      <w:r>
        <w:t>4.</w:t>
      </w:r>
      <w:r>
        <w:t>固体中分子靠得很近，有规律地排列在一起，绝大多数分子只能在固定位置附近振动，因此固体有一定的体积和形状。液体中分子间距大于固体中分子间距，液体分子可以在一定范围内运动，因此液体有一定的体积，但没有一定的形状。气体中分子间离得比较远，间距为固体中分子间距的</w:t>
      </w:r>
      <w:r>
        <w:t>10</w:t>
      </w:r>
      <w:r>
        <w:t>倍以上，能自由地向各个方向运动，因此气体没有一定的体积和形状。</w:t>
      </w:r>
    </w:p>
    <w:p w14:paraId="6400B41B" w14:textId="77777777" w:rsidR="00625AE0" w:rsidRDefault="00625AE0" w:rsidP="00625AE0">
      <w:pPr>
        <w:pStyle w:val="4"/>
      </w:pPr>
      <w:r>
        <w:t>重点</w:t>
      </w:r>
      <w:r>
        <w:t xml:space="preserve">2 </w:t>
      </w:r>
      <w:r>
        <w:t>粒子世界</w:t>
      </w:r>
    </w:p>
    <w:p w14:paraId="0A0A4BAD" w14:textId="77777777" w:rsidR="00625AE0" w:rsidRDefault="00625AE0" w:rsidP="00625AE0">
      <w:pPr>
        <w:ind w:firstLine="440"/>
      </w:pPr>
      <w:r>
        <w:t>1.</w:t>
      </w:r>
      <w:r>
        <w:t>分子由原子组成。（摩擦起电现象表明：原子由更小的粒子组成，而这些粒子有的是带电的）</w:t>
      </w:r>
      <w:r>
        <w:t xml:space="preserve"> </w:t>
      </w:r>
    </w:p>
    <w:p w14:paraId="4805D37C" w14:textId="77777777" w:rsidR="00625AE0" w:rsidRDefault="00625AE0" w:rsidP="00625AE0">
      <w:pPr>
        <w:ind w:firstLine="440"/>
      </w:pPr>
      <w:r>
        <w:t>2.</w:t>
      </w:r>
      <w:r>
        <w:t>原子由带正电的原子核和核外带负电的电子（</w:t>
      </w:r>
      <w:r>
        <w:t>1897</w:t>
      </w:r>
      <w:r>
        <w:t>年由汤</w:t>
      </w:r>
      <w:proofErr w:type="gramStart"/>
      <w:r>
        <w:t>姆</w:t>
      </w:r>
      <w:proofErr w:type="gramEnd"/>
      <w:r>
        <w:t>生发现）组成，原子不显电性。卢瑟福的原子行星模型：原子的中心有一个带正电、几乎集中了原子全部质量的原子核，带负电的电子绕着原子核高速旋转。</w:t>
      </w:r>
    </w:p>
    <w:p w14:paraId="228F1943" w14:textId="77777777" w:rsidR="00625AE0" w:rsidRDefault="00625AE0" w:rsidP="00625AE0">
      <w:pPr>
        <w:ind w:firstLine="440"/>
      </w:pPr>
      <w:r>
        <w:t>3.</w:t>
      </w:r>
      <w:r>
        <w:t>原子核是由带正电的质子和不带电的中子组成的。</w:t>
      </w:r>
    </w:p>
    <w:p w14:paraId="66C8D151" w14:textId="77777777" w:rsidR="00625AE0" w:rsidRDefault="00625AE0" w:rsidP="00625AE0">
      <w:pPr>
        <w:ind w:firstLine="440"/>
      </w:pPr>
      <w:r>
        <w:t>4.</w:t>
      </w:r>
      <w:r>
        <w:t>质子和中子都是由被称为夸克的更小粒子组成的。</w:t>
      </w:r>
    </w:p>
    <w:p w14:paraId="4112F02F" w14:textId="77777777" w:rsidR="00625AE0" w:rsidRDefault="00625AE0" w:rsidP="00625AE0">
      <w:pPr>
        <w:ind w:firstLine="440"/>
      </w:pPr>
      <w:r>
        <w:t>5.</w:t>
      </w:r>
      <w:r>
        <w:t>加速器是探索微小粒子的有力武器，如回旋加速器、北京正负电子对撞机等。</w:t>
      </w:r>
    </w:p>
    <w:p w14:paraId="0E951A29" w14:textId="77777777" w:rsidR="00625AE0" w:rsidRDefault="00625AE0" w:rsidP="00625AE0">
      <w:pPr>
        <w:pStyle w:val="4"/>
      </w:pPr>
      <w:r>
        <w:lastRenderedPageBreak/>
        <w:t>重点</w:t>
      </w:r>
      <w:r>
        <w:t xml:space="preserve">3 </w:t>
      </w:r>
      <w:r>
        <w:t>宇宙世界</w:t>
      </w:r>
    </w:p>
    <w:p w14:paraId="09195DA1" w14:textId="77777777" w:rsidR="00625AE0" w:rsidRDefault="00625AE0" w:rsidP="00625AE0">
      <w:pPr>
        <w:ind w:firstLine="440"/>
      </w:pPr>
      <w:r>
        <w:t>1.</w:t>
      </w:r>
      <w:r>
        <w:t>古代人提出“天</w:t>
      </w:r>
      <w:proofErr w:type="gramStart"/>
      <w:r>
        <w:t>圆地</w:t>
      </w:r>
      <w:proofErr w:type="gramEnd"/>
      <w:r>
        <w:t>方说”、托勒</w:t>
      </w:r>
      <w:proofErr w:type="gramStart"/>
      <w:r>
        <w:t>密提出</w:t>
      </w:r>
      <w:proofErr w:type="gramEnd"/>
      <w:r>
        <w:t>“地心说”、哥白尼提出“日心说”。</w:t>
      </w:r>
    </w:p>
    <w:p w14:paraId="2D29AEF3" w14:textId="77777777" w:rsidR="00625AE0" w:rsidRDefault="00625AE0" w:rsidP="00625AE0">
      <w:pPr>
        <w:ind w:firstLine="440"/>
      </w:pPr>
      <w:r>
        <w:t>2.</w:t>
      </w:r>
      <w:r>
        <w:t>现代认为宇宙是一个有层次的天体结构系统：地球是太阳系中的普通一员，太阳又是银河系中数以千亿计恒星中的一颗，而银河系又是宇宙无数星系中的一个。</w:t>
      </w:r>
    </w:p>
    <w:p w14:paraId="3329625D" w14:textId="77777777" w:rsidR="00625AE0" w:rsidRDefault="00625AE0" w:rsidP="00625AE0">
      <w:pPr>
        <w:ind w:firstLine="440"/>
      </w:pPr>
      <w:r>
        <w:t>3.</w:t>
      </w:r>
      <w:r>
        <w:t>天文学家哈勃发现谱线“红移”现象，表明星系都在以各自的速度远离我们而去。</w:t>
      </w:r>
    </w:p>
    <w:p w14:paraId="55AF6B91" w14:textId="77777777" w:rsidR="00625AE0" w:rsidRDefault="00625AE0" w:rsidP="00625AE0">
      <w:pPr>
        <w:ind w:firstLine="440"/>
      </w:pPr>
      <w:r>
        <w:t>4.</w:t>
      </w:r>
      <w:r>
        <w:t>宇宙的起源：大多数科学家认定，宇宙诞生于距今约</w:t>
      </w:r>
      <w:r>
        <w:t>137</w:t>
      </w:r>
      <w:r>
        <w:t>亿年前的一次大爆炸。</w:t>
      </w:r>
    </w:p>
    <w:p w14:paraId="45BE7517" w14:textId="77777777" w:rsidR="00625AE0" w:rsidRDefault="00625AE0" w:rsidP="00625AE0">
      <w:pPr>
        <w:ind w:firstLine="440"/>
      </w:pPr>
      <w:r>
        <w:t>5.</w:t>
      </w:r>
      <w:r>
        <w:t>光年：</w:t>
      </w:r>
      <w:r>
        <w:t>1</w:t>
      </w:r>
      <w:r>
        <w:t>光年为光在真空中传播一年所经过的距离</w:t>
      </w:r>
      <w:r>
        <w:t>,1</w:t>
      </w:r>
      <w:r>
        <w:t>光年约为</w:t>
      </w:r>
      <m:oMath>
        <m:r>
          <w:rPr>
            <w:rFonts w:ascii="Cambria Math" w:eastAsia="Cambria Math" w:hAnsi="Cambria Math" w:cs="Cambria Math"/>
          </w:rPr>
          <m:t>9.461</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10</m:t>
            </m:r>
          </m:e>
          <m:sup>
            <m:r>
              <w:rPr>
                <w:rFonts w:ascii="Cambria Math" w:eastAsia="Cambria Math" w:hAnsi="Cambria Math" w:cs="Cambria Math"/>
              </w:rPr>
              <m:t>15</m:t>
            </m:r>
          </m:sup>
        </m:sSup>
        <m:r>
          <m:rPr>
            <m:sty m:val="p"/>
          </m:rPr>
          <w:rPr>
            <w:rFonts w:ascii="Cambria Math" w:eastAsia="Cambria Math" w:hAnsi="Cambria Math" w:cs="Cambria Math"/>
          </w:rPr>
          <m:t>m</m:t>
        </m:r>
      </m:oMath>
      <w:r>
        <w:t xml:space="preserve"> </w:t>
      </w:r>
      <w:r>
        <w:t>。</w:t>
      </w:r>
    </w:p>
    <w:p w14:paraId="369EBDE9" w14:textId="77777777" w:rsidR="00625AE0" w:rsidRDefault="00625AE0" w:rsidP="00625AE0">
      <w:pPr>
        <w:pStyle w:val="4"/>
      </w:pPr>
      <w:r>
        <w:t>重点</w:t>
      </w:r>
      <w:r>
        <w:t>4</w:t>
      </w:r>
      <w:r>
        <w:t>分子运动与机械运动的辨析</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000" w:firstRow="0" w:lastRow="0" w:firstColumn="0" w:lastColumn="0" w:noHBand="0" w:noVBand="0"/>
      </w:tblPr>
      <w:tblGrid>
        <w:gridCol w:w="1516"/>
        <w:gridCol w:w="3392"/>
        <w:gridCol w:w="3392"/>
      </w:tblGrid>
      <w:tr w:rsidR="00625AE0" w14:paraId="439D6A3F" w14:textId="77777777" w:rsidTr="00686243">
        <w:trPr>
          <w:jc w:val="center"/>
        </w:trPr>
        <w:tc>
          <w:tcPr>
            <w:tcW w:w="1515" w:type="dxa"/>
            <w:tcBorders>
              <w:top w:val="single" w:sz="1" w:space="0" w:color="666666"/>
              <w:left w:val="single" w:sz="1" w:space="0" w:color="666666"/>
              <w:bottom w:val="single" w:sz="1" w:space="0" w:color="666666"/>
              <w:right w:val="single" w:sz="1" w:space="0" w:color="666666"/>
            </w:tcBorders>
          </w:tcPr>
          <w:p w14:paraId="02E86339" w14:textId="77777777" w:rsidR="00625AE0" w:rsidRDefault="00625AE0" w:rsidP="00686243">
            <w:r>
              <w:rPr>
                <w:rFonts w:hAnsi="Times New Roman"/>
              </w:rPr>
              <w:t>分类</w:t>
            </w:r>
          </w:p>
        </w:tc>
        <w:tc>
          <w:tcPr>
            <w:tcW w:w="3390" w:type="dxa"/>
            <w:tcBorders>
              <w:top w:val="single" w:sz="1" w:space="0" w:color="666666"/>
              <w:left w:val="single" w:sz="1" w:space="0" w:color="666666"/>
              <w:bottom w:val="single" w:sz="1" w:space="0" w:color="666666"/>
              <w:right w:val="single" w:sz="1" w:space="0" w:color="666666"/>
            </w:tcBorders>
          </w:tcPr>
          <w:p w14:paraId="28333170" w14:textId="77777777" w:rsidR="00625AE0" w:rsidRDefault="00625AE0" w:rsidP="00686243">
            <w:r>
              <w:rPr>
                <w:rFonts w:hAnsi="Times New Roman"/>
              </w:rPr>
              <w:t>分子运动</w:t>
            </w:r>
          </w:p>
        </w:tc>
        <w:tc>
          <w:tcPr>
            <w:tcW w:w="3390" w:type="dxa"/>
            <w:tcBorders>
              <w:top w:val="single" w:sz="1" w:space="0" w:color="666666"/>
              <w:left w:val="single" w:sz="1" w:space="0" w:color="666666"/>
              <w:bottom w:val="single" w:sz="1" w:space="0" w:color="666666"/>
              <w:right w:val="single" w:sz="1" w:space="0" w:color="666666"/>
            </w:tcBorders>
          </w:tcPr>
          <w:p w14:paraId="4EFC6437" w14:textId="77777777" w:rsidR="00625AE0" w:rsidRDefault="00625AE0" w:rsidP="00686243">
            <w:r>
              <w:rPr>
                <w:rFonts w:hAnsi="Times New Roman"/>
              </w:rPr>
              <w:t>机械运动</w:t>
            </w:r>
          </w:p>
        </w:tc>
      </w:tr>
      <w:tr w:rsidR="00625AE0" w14:paraId="32492865" w14:textId="77777777" w:rsidTr="00686243">
        <w:trPr>
          <w:jc w:val="center"/>
        </w:trPr>
        <w:tc>
          <w:tcPr>
            <w:tcW w:w="1515" w:type="dxa"/>
            <w:tcBorders>
              <w:top w:val="single" w:sz="1" w:space="0" w:color="666666"/>
              <w:left w:val="single" w:sz="1" w:space="0" w:color="666666"/>
              <w:bottom w:val="single" w:sz="1" w:space="0" w:color="666666"/>
              <w:right w:val="single" w:sz="1" w:space="0" w:color="666666"/>
            </w:tcBorders>
          </w:tcPr>
          <w:p w14:paraId="0901CBAE" w14:textId="77777777" w:rsidR="00625AE0" w:rsidRDefault="00625AE0" w:rsidP="00686243">
            <w:r>
              <w:rPr>
                <w:rFonts w:hAnsi="Times New Roman"/>
              </w:rPr>
              <w:t>研究对象</w:t>
            </w:r>
          </w:p>
        </w:tc>
        <w:tc>
          <w:tcPr>
            <w:tcW w:w="3390" w:type="dxa"/>
            <w:tcBorders>
              <w:top w:val="single" w:sz="1" w:space="0" w:color="666666"/>
              <w:left w:val="single" w:sz="1" w:space="0" w:color="666666"/>
              <w:bottom w:val="single" w:sz="1" w:space="0" w:color="666666"/>
              <w:right w:val="single" w:sz="1" w:space="0" w:color="666666"/>
            </w:tcBorders>
          </w:tcPr>
          <w:p w14:paraId="24EF8F0E" w14:textId="77777777" w:rsidR="00625AE0" w:rsidRDefault="00625AE0" w:rsidP="00686243">
            <w:r>
              <w:rPr>
                <w:rFonts w:hAnsi="Times New Roman"/>
              </w:rPr>
              <w:t>微观分子</w:t>
            </w:r>
          </w:p>
        </w:tc>
        <w:tc>
          <w:tcPr>
            <w:tcW w:w="3390" w:type="dxa"/>
            <w:tcBorders>
              <w:top w:val="single" w:sz="1" w:space="0" w:color="666666"/>
              <w:left w:val="single" w:sz="1" w:space="0" w:color="666666"/>
              <w:bottom w:val="single" w:sz="1" w:space="0" w:color="666666"/>
              <w:right w:val="single" w:sz="1" w:space="0" w:color="666666"/>
            </w:tcBorders>
          </w:tcPr>
          <w:p w14:paraId="154FD272" w14:textId="77777777" w:rsidR="00625AE0" w:rsidRDefault="00625AE0" w:rsidP="00686243">
            <w:r>
              <w:rPr>
                <w:rFonts w:hAnsi="Times New Roman"/>
              </w:rPr>
              <w:t>宏观物体</w:t>
            </w:r>
          </w:p>
        </w:tc>
      </w:tr>
      <w:tr w:rsidR="00625AE0" w14:paraId="3167E9D1" w14:textId="77777777" w:rsidTr="00686243">
        <w:trPr>
          <w:jc w:val="center"/>
        </w:trPr>
        <w:tc>
          <w:tcPr>
            <w:tcW w:w="1515" w:type="dxa"/>
            <w:tcBorders>
              <w:top w:val="single" w:sz="1" w:space="0" w:color="666666"/>
              <w:left w:val="single" w:sz="1" w:space="0" w:color="666666"/>
              <w:bottom w:val="single" w:sz="1" w:space="0" w:color="666666"/>
              <w:right w:val="single" w:sz="1" w:space="0" w:color="666666"/>
            </w:tcBorders>
          </w:tcPr>
          <w:p w14:paraId="3B9F8162" w14:textId="77777777" w:rsidR="00625AE0" w:rsidRDefault="00625AE0" w:rsidP="00686243">
            <w:r>
              <w:rPr>
                <w:rFonts w:hAnsi="Times New Roman"/>
              </w:rPr>
              <w:t>运动方式</w:t>
            </w:r>
          </w:p>
        </w:tc>
        <w:tc>
          <w:tcPr>
            <w:tcW w:w="3390" w:type="dxa"/>
            <w:tcBorders>
              <w:top w:val="single" w:sz="1" w:space="0" w:color="666666"/>
              <w:left w:val="single" w:sz="1" w:space="0" w:color="666666"/>
              <w:bottom w:val="single" w:sz="1" w:space="0" w:color="666666"/>
              <w:right w:val="single" w:sz="1" w:space="0" w:color="666666"/>
            </w:tcBorders>
          </w:tcPr>
          <w:p w14:paraId="71336C82" w14:textId="77777777" w:rsidR="00625AE0" w:rsidRDefault="00625AE0" w:rsidP="00686243">
            <w:r>
              <w:rPr>
                <w:rFonts w:hAnsi="Times New Roman"/>
              </w:rPr>
              <w:t>分子在不停地做无规则运动</w:t>
            </w:r>
          </w:p>
        </w:tc>
        <w:tc>
          <w:tcPr>
            <w:tcW w:w="3390" w:type="dxa"/>
            <w:tcBorders>
              <w:top w:val="single" w:sz="1" w:space="0" w:color="666666"/>
              <w:left w:val="single" w:sz="1" w:space="0" w:color="666666"/>
              <w:bottom w:val="single" w:sz="1" w:space="0" w:color="666666"/>
              <w:right w:val="single" w:sz="1" w:space="0" w:color="666666"/>
            </w:tcBorders>
          </w:tcPr>
          <w:p w14:paraId="5CD6A43F" w14:textId="77777777" w:rsidR="00625AE0" w:rsidRDefault="00625AE0" w:rsidP="00686243">
            <w:r>
              <w:rPr>
                <w:rFonts w:hAnsi="Times New Roman"/>
              </w:rPr>
              <w:t>有规律的运动，相对于不同的参照物，运动状态往往不同</w:t>
            </w:r>
          </w:p>
        </w:tc>
      </w:tr>
      <w:tr w:rsidR="00625AE0" w14:paraId="39FD5D08" w14:textId="77777777" w:rsidTr="00686243">
        <w:trPr>
          <w:jc w:val="center"/>
        </w:trPr>
        <w:tc>
          <w:tcPr>
            <w:tcW w:w="1515" w:type="dxa"/>
            <w:tcBorders>
              <w:top w:val="single" w:sz="1" w:space="0" w:color="666666"/>
              <w:left w:val="single" w:sz="1" w:space="0" w:color="666666"/>
              <w:bottom w:val="single" w:sz="1" w:space="0" w:color="666666"/>
              <w:right w:val="single" w:sz="1" w:space="0" w:color="666666"/>
            </w:tcBorders>
          </w:tcPr>
          <w:p w14:paraId="7A81C419" w14:textId="77777777" w:rsidR="00625AE0" w:rsidRDefault="00625AE0" w:rsidP="00686243">
            <w:r>
              <w:rPr>
                <w:rFonts w:hAnsi="Times New Roman"/>
              </w:rPr>
              <w:t>影响因素</w:t>
            </w:r>
          </w:p>
        </w:tc>
        <w:tc>
          <w:tcPr>
            <w:tcW w:w="3390" w:type="dxa"/>
            <w:tcBorders>
              <w:top w:val="single" w:sz="1" w:space="0" w:color="666666"/>
              <w:left w:val="single" w:sz="1" w:space="0" w:color="666666"/>
              <w:bottom w:val="single" w:sz="1" w:space="0" w:color="666666"/>
              <w:right w:val="single" w:sz="1" w:space="0" w:color="666666"/>
            </w:tcBorders>
          </w:tcPr>
          <w:p w14:paraId="5F4CF6BB" w14:textId="77777777" w:rsidR="00625AE0" w:rsidRDefault="00625AE0" w:rsidP="00686243">
            <w:r>
              <w:rPr>
                <w:rFonts w:hAnsi="Times New Roman"/>
              </w:rPr>
              <w:t>与温度有关，温度越高，分子热运动越剧烈</w:t>
            </w:r>
          </w:p>
        </w:tc>
        <w:tc>
          <w:tcPr>
            <w:tcW w:w="3390" w:type="dxa"/>
            <w:tcBorders>
              <w:top w:val="single" w:sz="1" w:space="0" w:color="666666"/>
              <w:left w:val="single" w:sz="1" w:space="0" w:color="666666"/>
              <w:bottom w:val="single" w:sz="1" w:space="0" w:color="666666"/>
              <w:right w:val="single" w:sz="1" w:space="0" w:color="666666"/>
            </w:tcBorders>
          </w:tcPr>
          <w:p w14:paraId="26A24352" w14:textId="77777777" w:rsidR="00625AE0" w:rsidRDefault="00625AE0" w:rsidP="00686243">
            <w:r>
              <w:rPr>
                <w:rFonts w:hAnsi="Times New Roman"/>
              </w:rPr>
              <w:t>主要受力的影响</w:t>
            </w:r>
          </w:p>
        </w:tc>
      </w:tr>
      <w:tr w:rsidR="00625AE0" w14:paraId="770FE475" w14:textId="77777777" w:rsidTr="00686243">
        <w:trPr>
          <w:jc w:val="center"/>
        </w:trPr>
        <w:tc>
          <w:tcPr>
            <w:tcW w:w="1515" w:type="dxa"/>
            <w:tcBorders>
              <w:top w:val="single" w:sz="1" w:space="0" w:color="666666"/>
              <w:left w:val="single" w:sz="1" w:space="0" w:color="666666"/>
              <w:bottom w:val="single" w:sz="1" w:space="0" w:color="666666"/>
              <w:right w:val="single" w:sz="1" w:space="0" w:color="666666"/>
            </w:tcBorders>
          </w:tcPr>
          <w:p w14:paraId="47E6D73E" w14:textId="77777777" w:rsidR="00625AE0" w:rsidRDefault="00625AE0" w:rsidP="00686243">
            <w:r>
              <w:rPr>
                <w:rFonts w:hAnsi="Times New Roman"/>
              </w:rPr>
              <w:t>实例</w:t>
            </w:r>
          </w:p>
        </w:tc>
        <w:tc>
          <w:tcPr>
            <w:tcW w:w="3390" w:type="dxa"/>
            <w:tcBorders>
              <w:top w:val="single" w:sz="1" w:space="0" w:color="666666"/>
              <w:left w:val="single" w:sz="1" w:space="0" w:color="666666"/>
              <w:bottom w:val="single" w:sz="1" w:space="0" w:color="666666"/>
              <w:right w:val="single" w:sz="1" w:space="0" w:color="666666"/>
            </w:tcBorders>
          </w:tcPr>
          <w:p w14:paraId="7DDC4F78" w14:textId="77777777" w:rsidR="00625AE0" w:rsidRDefault="00625AE0" w:rsidP="00686243">
            <w:r>
              <w:rPr>
                <w:rFonts w:hAnsi="Times New Roman"/>
              </w:rPr>
              <w:t>闻到饭菜香味、花香四溢、糖水变甜等</w:t>
            </w:r>
          </w:p>
        </w:tc>
        <w:tc>
          <w:tcPr>
            <w:tcW w:w="3390" w:type="dxa"/>
            <w:tcBorders>
              <w:top w:val="single" w:sz="1" w:space="0" w:color="666666"/>
              <w:left w:val="single" w:sz="1" w:space="0" w:color="666666"/>
              <w:bottom w:val="single" w:sz="1" w:space="0" w:color="666666"/>
              <w:right w:val="single" w:sz="1" w:space="0" w:color="666666"/>
            </w:tcBorders>
          </w:tcPr>
          <w:p w14:paraId="07E1A8A8" w14:textId="77777777" w:rsidR="00625AE0" w:rsidRDefault="00625AE0" w:rsidP="00686243">
            <w:r>
              <w:rPr>
                <w:rFonts w:hAnsi="Times New Roman"/>
              </w:rPr>
              <w:t>尘土飞扬、大雪纷飞等</w:t>
            </w:r>
          </w:p>
        </w:tc>
      </w:tr>
    </w:tbl>
    <w:p w14:paraId="50A0087B" w14:textId="77777777" w:rsidR="00230040" w:rsidRDefault="00230040" w:rsidP="00625AE0">
      <w:pPr>
        <w:pStyle w:val="3"/>
        <w:rPr>
          <w:color w:val="FFFFFF"/>
          <w:sz w:val="1"/>
          <w:szCs w:val="1"/>
        </w:rPr>
      </w:pPr>
    </w:p>
    <w:p w14:paraId="26724774" w14:textId="77777777" w:rsidR="00230040" w:rsidRDefault="00230040" w:rsidP="00625AE0">
      <w:pPr>
        <w:pStyle w:val="3"/>
        <w:rPr>
          <w:color w:val="FFFFFF"/>
          <w:sz w:val="1"/>
          <w:szCs w:val="1"/>
        </w:rPr>
      </w:pPr>
    </w:p>
    <w:p w14:paraId="092BFD2B" w14:textId="77777777" w:rsidR="00230040" w:rsidRDefault="00230040" w:rsidP="00625AE0">
      <w:pPr>
        <w:pStyle w:val="3"/>
        <w:rPr>
          <w:color w:val="FFFFFF"/>
          <w:sz w:val="1"/>
          <w:szCs w:val="1"/>
        </w:rPr>
      </w:pPr>
    </w:p>
    <w:p w14:paraId="779C0DCB" w14:textId="77777777" w:rsidR="00230040" w:rsidRDefault="00230040" w:rsidP="00625AE0">
      <w:pPr>
        <w:pStyle w:val="3"/>
        <w:rPr>
          <w:color w:val="FFFFFF"/>
          <w:sz w:val="1"/>
          <w:szCs w:val="1"/>
        </w:rPr>
      </w:pPr>
    </w:p>
    <w:p w14:paraId="38CA2746" w14:textId="77777777" w:rsidR="00230040" w:rsidRDefault="00230040" w:rsidP="00625AE0">
      <w:pPr>
        <w:pStyle w:val="3"/>
        <w:rPr>
          <w:color w:val="FFFFFF"/>
          <w:sz w:val="1"/>
          <w:szCs w:val="1"/>
        </w:rPr>
      </w:pPr>
    </w:p>
    <w:p w14:paraId="3E516BF1" w14:textId="77777777" w:rsidR="00230040" w:rsidRDefault="00230040" w:rsidP="00625AE0">
      <w:pPr>
        <w:pStyle w:val="3"/>
        <w:rPr>
          <w:color w:val="FFFFFF"/>
          <w:sz w:val="1"/>
          <w:szCs w:val="1"/>
        </w:rPr>
      </w:pPr>
    </w:p>
    <w:p w14:paraId="54A6C947" w14:textId="77777777" w:rsidR="00230040" w:rsidRDefault="00230040" w:rsidP="00625AE0">
      <w:pPr>
        <w:pStyle w:val="3"/>
        <w:rPr>
          <w:color w:val="FFFFFF"/>
          <w:sz w:val="1"/>
          <w:szCs w:val="1"/>
        </w:rPr>
      </w:pPr>
    </w:p>
    <w:p w14:paraId="1D8482A2" w14:textId="77777777" w:rsidR="00230040" w:rsidRDefault="00230040" w:rsidP="00625AE0">
      <w:pPr>
        <w:pStyle w:val="3"/>
        <w:rPr>
          <w:color w:val="FFFFFF"/>
          <w:sz w:val="1"/>
          <w:szCs w:val="1"/>
        </w:rPr>
      </w:pPr>
    </w:p>
    <w:p w14:paraId="7F945285" w14:textId="77777777" w:rsidR="00230040" w:rsidRDefault="00230040" w:rsidP="00625AE0">
      <w:pPr>
        <w:pStyle w:val="3"/>
        <w:rPr>
          <w:color w:val="FFFFFF"/>
          <w:sz w:val="1"/>
          <w:szCs w:val="1"/>
        </w:rPr>
      </w:pPr>
    </w:p>
    <w:p w14:paraId="782EB811" w14:textId="77777777" w:rsidR="00230040" w:rsidRDefault="00230040" w:rsidP="00625AE0">
      <w:pPr>
        <w:pStyle w:val="3"/>
        <w:rPr>
          <w:color w:val="FFFFFF"/>
          <w:sz w:val="1"/>
          <w:szCs w:val="1"/>
        </w:rPr>
      </w:pPr>
    </w:p>
    <w:p w14:paraId="335858D7" w14:textId="77777777" w:rsidR="00230040" w:rsidRDefault="00230040" w:rsidP="00625AE0">
      <w:pPr>
        <w:pStyle w:val="3"/>
        <w:rPr>
          <w:color w:val="FFFFFF"/>
          <w:sz w:val="1"/>
          <w:szCs w:val="1"/>
        </w:rPr>
      </w:pPr>
    </w:p>
    <w:p w14:paraId="5F5502E6" w14:textId="77777777" w:rsidR="00230040" w:rsidRDefault="00230040" w:rsidP="00625AE0">
      <w:pPr>
        <w:pStyle w:val="3"/>
        <w:rPr>
          <w:color w:val="FFFFFF"/>
          <w:sz w:val="1"/>
          <w:szCs w:val="1"/>
        </w:rPr>
      </w:pPr>
    </w:p>
    <w:p w14:paraId="5B5D26BE" w14:textId="77777777" w:rsidR="00230040" w:rsidRDefault="00230040" w:rsidP="00625AE0">
      <w:pPr>
        <w:pStyle w:val="3"/>
        <w:rPr>
          <w:color w:val="FFFFFF"/>
          <w:sz w:val="1"/>
          <w:szCs w:val="1"/>
        </w:rPr>
      </w:pPr>
    </w:p>
    <w:p w14:paraId="1FA42429" w14:textId="77777777" w:rsidR="00230040" w:rsidRDefault="00230040" w:rsidP="00625AE0">
      <w:pPr>
        <w:pStyle w:val="3"/>
        <w:rPr>
          <w:color w:val="FFFFFF"/>
          <w:sz w:val="1"/>
          <w:szCs w:val="1"/>
        </w:rPr>
      </w:pPr>
    </w:p>
    <w:p w14:paraId="770C0A43" w14:textId="77777777" w:rsidR="00230040" w:rsidRDefault="00230040" w:rsidP="00625AE0">
      <w:pPr>
        <w:pStyle w:val="3"/>
        <w:rPr>
          <w:color w:val="FFFFFF"/>
          <w:sz w:val="1"/>
          <w:szCs w:val="1"/>
        </w:rPr>
      </w:pPr>
    </w:p>
    <w:p w14:paraId="23F2B696" w14:textId="77777777" w:rsidR="00230040" w:rsidRDefault="00230040" w:rsidP="00625AE0">
      <w:pPr>
        <w:pStyle w:val="3"/>
        <w:rPr>
          <w:color w:val="FFFFFF"/>
          <w:sz w:val="1"/>
          <w:szCs w:val="1"/>
        </w:rPr>
      </w:pPr>
    </w:p>
    <w:p w14:paraId="315350EA" w14:textId="77777777" w:rsidR="00230040" w:rsidRDefault="00230040" w:rsidP="00625AE0">
      <w:pPr>
        <w:pStyle w:val="3"/>
        <w:rPr>
          <w:color w:val="FFFFFF"/>
          <w:sz w:val="1"/>
          <w:szCs w:val="1"/>
        </w:rPr>
      </w:pPr>
    </w:p>
    <w:p w14:paraId="6453F23A" w14:textId="77777777" w:rsidR="00230040" w:rsidRDefault="00230040" w:rsidP="00625AE0">
      <w:pPr>
        <w:pStyle w:val="3"/>
        <w:rPr>
          <w:color w:val="FFFFFF"/>
          <w:sz w:val="1"/>
          <w:szCs w:val="1"/>
        </w:rPr>
      </w:pPr>
    </w:p>
    <w:p w14:paraId="03809761" w14:textId="77777777" w:rsidR="00230040" w:rsidRDefault="00230040" w:rsidP="00625AE0">
      <w:pPr>
        <w:pStyle w:val="3"/>
        <w:rPr>
          <w:color w:val="FFFFFF"/>
          <w:sz w:val="1"/>
          <w:szCs w:val="1"/>
        </w:rPr>
      </w:pPr>
    </w:p>
    <w:p w14:paraId="773C24D3" w14:textId="77777777" w:rsidR="00230040" w:rsidRDefault="00230040" w:rsidP="00625AE0">
      <w:pPr>
        <w:pStyle w:val="3"/>
        <w:rPr>
          <w:color w:val="FFFFFF"/>
          <w:sz w:val="1"/>
          <w:szCs w:val="1"/>
        </w:rPr>
      </w:pPr>
    </w:p>
    <w:p w14:paraId="595DA285" w14:textId="77777777" w:rsidR="00230040" w:rsidRDefault="00230040" w:rsidP="00625AE0">
      <w:pPr>
        <w:pStyle w:val="3"/>
        <w:rPr>
          <w:color w:val="FFFFFF"/>
          <w:sz w:val="1"/>
          <w:szCs w:val="1"/>
        </w:rPr>
      </w:pPr>
    </w:p>
    <w:p w14:paraId="7830A97F" w14:textId="77777777" w:rsidR="00230040" w:rsidRDefault="00230040" w:rsidP="00625AE0">
      <w:pPr>
        <w:pStyle w:val="3"/>
        <w:rPr>
          <w:color w:val="FFFFFF"/>
          <w:sz w:val="1"/>
          <w:szCs w:val="1"/>
        </w:rPr>
      </w:pPr>
    </w:p>
    <w:p w14:paraId="7DE35D87" w14:textId="77777777" w:rsidR="00230040" w:rsidRDefault="00230040" w:rsidP="00625AE0">
      <w:pPr>
        <w:pStyle w:val="3"/>
        <w:rPr>
          <w:color w:val="FFFFFF"/>
          <w:sz w:val="1"/>
          <w:szCs w:val="1"/>
        </w:rPr>
      </w:pPr>
    </w:p>
    <w:p w14:paraId="1687EF91" w14:textId="77777777" w:rsidR="00230040" w:rsidRDefault="00230040" w:rsidP="00625AE0">
      <w:pPr>
        <w:pStyle w:val="3"/>
        <w:rPr>
          <w:color w:val="FFFFFF"/>
          <w:sz w:val="1"/>
          <w:szCs w:val="1"/>
        </w:rPr>
      </w:pPr>
    </w:p>
    <w:p w14:paraId="77FE5A53" w14:textId="77777777" w:rsidR="00230040" w:rsidRDefault="00230040" w:rsidP="00625AE0">
      <w:pPr>
        <w:pStyle w:val="3"/>
        <w:rPr>
          <w:color w:val="FFFFFF"/>
          <w:sz w:val="1"/>
          <w:szCs w:val="1"/>
        </w:rPr>
      </w:pPr>
    </w:p>
    <w:p w14:paraId="73DC1B62" w14:textId="77777777" w:rsidR="00230040" w:rsidRDefault="00230040" w:rsidP="00625AE0">
      <w:pPr>
        <w:pStyle w:val="3"/>
        <w:rPr>
          <w:color w:val="FFFFFF"/>
          <w:sz w:val="1"/>
          <w:szCs w:val="1"/>
        </w:rPr>
      </w:pPr>
    </w:p>
    <w:p w14:paraId="5E137AC2" w14:textId="77777777" w:rsidR="00230040" w:rsidRDefault="00230040" w:rsidP="00625AE0">
      <w:pPr>
        <w:pStyle w:val="3"/>
        <w:rPr>
          <w:color w:val="FFFFFF"/>
          <w:sz w:val="1"/>
          <w:szCs w:val="1"/>
        </w:rPr>
      </w:pPr>
    </w:p>
    <w:p w14:paraId="2C593D91" w14:textId="77777777" w:rsidR="00230040" w:rsidRDefault="00230040" w:rsidP="00625AE0">
      <w:pPr>
        <w:pStyle w:val="3"/>
        <w:rPr>
          <w:color w:val="FFFFFF"/>
          <w:sz w:val="1"/>
          <w:szCs w:val="1"/>
        </w:rPr>
      </w:pPr>
    </w:p>
    <w:p w14:paraId="769BBC63" w14:textId="77777777" w:rsidR="00230040" w:rsidRDefault="00230040" w:rsidP="00625AE0">
      <w:pPr>
        <w:pStyle w:val="3"/>
        <w:rPr>
          <w:color w:val="FFFFFF"/>
          <w:sz w:val="1"/>
          <w:szCs w:val="1"/>
        </w:rPr>
      </w:pPr>
    </w:p>
    <w:p w14:paraId="4F972490" w14:textId="77777777" w:rsidR="00230040" w:rsidRDefault="00230040" w:rsidP="00625AE0">
      <w:pPr>
        <w:pStyle w:val="3"/>
        <w:rPr>
          <w:color w:val="FFFFFF"/>
          <w:sz w:val="1"/>
          <w:szCs w:val="1"/>
        </w:rPr>
      </w:pPr>
    </w:p>
    <w:p w14:paraId="7462993A" w14:textId="77777777" w:rsidR="00230040" w:rsidRDefault="00230040" w:rsidP="00625AE0">
      <w:pPr>
        <w:pStyle w:val="3"/>
        <w:rPr>
          <w:color w:val="FFFFFF"/>
          <w:sz w:val="1"/>
          <w:szCs w:val="1"/>
        </w:rPr>
      </w:pPr>
    </w:p>
    <w:p w14:paraId="059D3C03" w14:textId="77777777" w:rsidR="00230040" w:rsidRDefault="00230040" w:rsidP="00625AE0">
      <w:pPr>
        <w:pStyle w:val="3"/>
        <w:rPr>
          <w:color w:val="FFFFFF"/>
          <w:sz w:val="1"/>
          <w:szCs w:val="1"/>
        </w:rPr>
      </w:pPr>
    </w:p>
    <w:p w14:paraId="7C13EED1" w14:textId="77777777" w:rsidR="00230040" w:rsidRDefault="00230040" w:rsidP="00625AE0">
      <w:pPr>
        <w:pStyle w:val="3"/>
        <w:rPr>
          <w:color w:val="FFFFFF"/>
          <w:sz w:val="1"/>
          <w:szCs w:val="1"/>
        </w:rPr>
      </w:pPr>
    </w:p>
    <w:p w14:paraId="23BDBCD1" w14:textId="77777777" w:rsidR="00230040" w:rsidRDefault="00230040" w:rsidP="00625AE0">
      <w:pPr>
        <w:pStyle w:val="3"/>
        <w:rPr>
          <w:color w:val="FFFFFF"/>
          <w:sz w:val="1"/>
          <w:szCs w:val="1"/>
        </w:rPr>
      </w:pPr>
    </w:p>
    <w:p w14:paraId="41015F30" w14:textId="77777777" w:rsidR="00230040" w:rsidRDefault="00230040" w:rsidP="00625AE0">
      <w:pPr>
        <w:pStyle w:val="3"/>
        <w:rPr>
          <w:color w:val="FFFFFF"/>
          <w:sz w:val="1"/>
          <w:szCs w:val="1"/>
        </w:rPr>
      </w:pPr>
    </w:p>
    <w:p w14:paraId="7A51ED07" w14:textId="77777777" w:rsidR="00230040" w:rsidRDefault="00230040" w:rsidP="00625AE0">
      <w:pPr>
        <w:pStyle w:val="3"/>
        <w:rPr>
          <w:color w:val="FFFFFF"/>
          <w:sz w:val="1"/>
          <w:szCs w:val="1"/>
        </w:rPr>
      </w:pPr>
    </w:p>
    <w:p w14:paraId="33FF2D77" w14:textId="77777777" w:rsidR="00230040" w:rsidRDefault="00230040" w:rsidP="00625AE0">
      <w:pPr>
        <w:pStyle w:val="3"/>
        <w:rPr>
          <w:color w:val="FFFFFF"/>
          <w:sz w:val="1"/>
          <w:szCs w:val="1"/>
        </w:rPr>
      </w:pPr>
    </w:p>
    <w:p w14:paraId="5F7FF4BD" w14:textId="77777777" w:rsidR="00230040" w:rsidRDefault="00230040" w:rsidP="00625AE0">
      <w:pPr>
        <w:pStyle w:val="3"/>
        <w:rPr>
          <w:color w:val="FFFFFF"/>
          <w:sz w:val="1"/>
          <w:szCs w:val="1"/>
        </w:rPr>
      </w:pPr>
    </w:p>
    <w:p w14:paraId="4ADCCD94" w14:textId="77777777" w:rsidR="00230040" w:rsidRDefault="00230040" w:rsidP="00625AE0">
      <w:pPr>
        <w:pStyle w:val="3"/>
        <w:rPr>
          <w:color w:val="FFFFFF"/>
          <w:sz w:val="1"/>
          <w:szCs w:val="1"/>
        </w:rPr>
      </w:pPr>
    </w:p>
    <w:p w14:paraId="13C77538" w14:textId="77777777" w:rsidR="00230040" w:rsidRDefault="00230040" w:rsidP="00625AE0">
      <w:pPr>
        <w:pStyle w:val="3"/>
        <w:rPr>
          <w:color w:val="FFFFFF"/>
          <w:sz w:val="1"/>
          <w:szCs w:val="1"/>
        </w:rPr>
      </w:pPr>
    </w:p>
    <w:p w14:paraId="65E89FA3" w14:textId="77777777" w:rsidR="00230040" w:rsidRDefault="00230040" w:rsidP="00625AE0">
      <w:pPr>
        <w:pStyle w:val="3"/>
        <w:rPr>
          <w:color w:val="FFFFFF"/>
          <w:sz w:val="1"/>
          <w:szCs w:val="1"/>
        </w:rPr>
      </w:pPr>
    </w:p>
    <w:p w14:paraId="28411632" w14:textId="77777777" w:rsidR="00230040" w:rsidRDefault="00230040" w:rsidP="00625AE0">
      <w:pPr>
        <w:pStyle w:val="3"/>
        <w:rPr>
          <w:color w:val="FFFFFF"/>
          <w:sz w:val="1"/>
          <w:szCs w:val="1"/>
        </w:rPr>
      </w:pPr>
    </w:p>
    <w:p w14:paraId="63FD37CE" w14:textId="77777777" w:rsidR="00230040" w:rsidRDefault="00230040" w:rsidP="00625AE0">
      <w:pPr>
        <w:pStyle w:val="3"/>
        <w:rPr>
          <w:color w:val="FFFFFF"/>
          <w:sz w:val="1"/>
          <w:szCs w:val="1"/>
        </w:rPr>
      </w:pPr>
    </w:p>
    <w:p w14:paraId="0452CA28" w14:textId="77777777" w:rsidR="00230040" w:rsidRDefault="00230040" w:rsidP="00625AE0">
      <w:pPr>
        <w:pStyle w:val="3"/>
        <w:rPr>
          <w:color w:val="FFFFFF"/>
          <w:sz w:val="1"/>
          <w:szCs w:val="1"/>
        </w:rPr>
      </w:pPr>
    </w:p>
    <w:p w14:paraId="77221EB8" w14:textId="77777777" w:rsidR="00230040" w:rsidRDefault="00230040" w:rsidP="00625AE0">
      <w:pPr>
        <w:pStyle w:val="3"/>
        <w:rPr>
          <w:color w:val="FFFFFF"/>
          <w:sz w:val="1"/>
          <w:szCs w:val="1"/>
        </w:rPr>
      </w:pPr>
    </w:p>
    <w:p w14:paraId="73016FE7" w14:textId="77777777" w:rsidR="00230040" w:rsidRDefault="00230040" w:rsidP="00625AE0">
      <w:pPr>
        <w:pStyle w:val="3"/>
        <w:rPr>
          <w:color w:val="FFFFFF"/>
          <w:sz w:val="1"/>
          <w:szCs w:val="1"/>
        </w:rPr>
      </w:pPr>
    </w:p>
    <w:p w14:paraId="192EE2E3" w14:textId="77777777" w:rsidR="00230040" w:rsidRDefault="00230040" w:rsidP="00625AE0">
      <w:pPr>
        <w:pStyle w:val="3"/>
        <w:rPr>
          <w:color w:val="FFFFFF"/>
          <w:sz w:val="1"/>
          <w:szCs w:val="1"/>
        </w:rPr>
      </w:pPr>
    </w:p>
    <w:p w14:paraId="36C2DC95" w14:textId="77777777" w:rsidR="00230040" w:rsidRDefault="00230040" w:rsidP="00625AE0">
      <w:pPr>
        <w:pStyle w:val="3"/>
        <w:rPr>
          <w:color w:val="FFFFFF"/>
          <w:sz w:val="1"/>
          <w:szCs w:val="1"/>
        </w:rPr>
      </w:pPr>
    </w:p>
    <w:p w14:paraId="6C9509DB" w14:textId="77777777" w:rsidR="00230040" w:rsidRDefault="00230040" w:rsidP="00625AE0">
      <w:pPr>
        <w:pStyle w:val="3"/>
        <w:rPr>
          <w:color w:val="FFFFFF"/>
          <w:sz w:val="1"/>
          <w:szCs w:val="1"/>
        </w:rPr>
      </w:pPr>
    </w:p>
    <w:p w14:paraId="2CA80C92" w14:textId="77777777" w:rsidR="00230040" w:rsidRDefault="00230040" w:rsidP="00625AE0">
      <w:pPr>
        <w:pStyle w:val="3"/>
        <w:rPr>
          <w:color w:val="FFFFFF"/>
          <w:sz w:val="1"/>
          <w:szCs w:val="1"/>
        </w:rPr>
      </w:pPr>
    </w:p>
    <w:p w14:paraId="45F71A2D" w14:textId="77777777" w:rsidR="00230040" w:rsidRDefault="00230040" w:rsidP="00625AE0">
      <w:pPr>
        <w:pStyle w:val="3"/>
        <w:rPr>
          <w:color w:val="FFFFFF"/>
          <w:sz w:val="1"/>
          <w:szCs w:val="1"/>
        </w:rPr>
      </w:pPr>
    </w:p>
    <w:p w14:paraId="33B401B9" w14:textId="77777777" w:rsidR="00230040" w:rsidRDefault="00230040" w:rsidP="00625AE0">
      <w:pPr>
        <w:pStyle w:val="3"/>
        <w:rPr>
          <w:color w:val="FFFFFF"/>
          <w:sz w:val="1"/>
          <w:szCs w:val="1"/>
        </w:rPr>
      </w:pPr>
    </w:p>
    <w:p w14:paraId="1BB2D3BA" w14:textId="77777777" w:rsidR="00230040" w:rsidRDefault="00230040" w:rsidP="00625AE0">
      <w:pPr>
        <w:pStyle w:val="3"/>
        <w:rPr>
          <w:color w:val="FFFFFF"/>
          <w:sz w:val="1"/>
          <w:szCs w:val="1"/>
        </w:rPr>
      </w:pPr>
    </w:p>
    <w:p w14:paraId="36713EEB" w14:textId="77777777" w:rsidR="00230040" w:rsidRDefault="00230040" w:rsidP="00625AE0">
      <w:pPr>
        <w:pStyle w:val="3"/>
        <w:rPr>
          <w:color w:val="FFFFFF"/>
          <w:sz w:val="1"/>
          <w:szCs w:val="1"/>
        </w:rPr>
      </w:pPr>
    </w:p>
    <w:p w14:paraId="318787A0" w14:textId="77777777" w:rsidR="00230040" w:rsidRDefault="00230040" w:rsidP="00625AE0">
      <w:pPr>
        <w:pStyle w:val="3"/>
        <w:rPr>
          <w:color w:val="FFFFFF"/>
          <w:sz w:val="1"/>
          <w:szCs w:val="1"/>
        </w:rPr>
      </w:pPr>
    </w:p>
    <w:p w14:paraId="376ADF31" w14:textId="77777777" w:rsidR="00230040" w:rsidRDefault="00230040" w:rsidP="00625AE0">
      <w:pPr>
        <w:pStyle w:val="3"/>
        <w:rPr>
          <w:color w:val="FFFFFF"/>
          <w:sz w:val="1"/>
          <w:szCs w:val="1"/>
        </w:rPr>
      </w:pPr>
    </w:p>
    <w:p w14:paraId="1A011B04" w14:textId="77777777" w:rsidR="00230040" w:rsidRDefault="00230040" w:rsidP="00625AE0">
      <w:pPr>
        <w:pStyle w:val="3"/>
        <w:rPr>
          <w:color w:val="FFFFFF"/>
          <w:sz w:val="1"/>
          <w:szCs w:val="1"/>
        </w:rPr>
      </w:pPr>
    </w:p>
    <w:p w14:paraId="3776357B" w14:textId="77777777" w:rsidR="00230040" w:rsidRDefault="00230040" w:rsidP="00625AE0">
      <w:pPr>
        <w:pStyle w:val="3"/>
        <w:rPr>
          <w:color w:val="FFFFFF"/>
          <w:sz w:val="1"/>
          <w:szCs w:val="1"/>
        </w:rPr>
      </w:pPr>
    </w:p>
    <w:p w14:paraId="4CEE7F08" w14:textId="77777777" w:rsidR="00230040" w:rsidRDefault="00230040" w:rsidP="00625AE0">
      <w:pPr>
        <w:pStyle w:val="3"/>
        <w:rPr>
          <w:color w:val="FFFFFF"/>
          <w:sz w:val="1"/>
          <w:szCs w:val="1"/>
        </w:rPr>
      </w:pPr>
    </w:p>
    <w:p w14:paraId="748C3D74" w14:textId="77777777" w:rsidR="00230040" w:rsidRDefault="00230040" w:rsidP="00625AE0">
      <w:pPr>
        <w:pStyle w:val="3"/>
        <w:rPr>
          <w:color w:val="FFFFFF"/>
          <w:sz w:val="1"/>
          <w:szCs w:val="1"/>
        </w:rPr>
      </w:pPr>
    </w:p>
    <w:p w14:paraId="431E8C64" w14:textId="77777777" w:rsidR="00230040" w:rsidRDefault="00230040" w:rsidP="00625AE0">
      <w:pPr>
        <w:pStyle w:val="3"/>
        <w:rPr>
          <w:color w:val="FFFFFF"/>
          <w:sz w:val="1"/>
          <w:szCs w:val="1"/>
        </w:rPr>
      </w:pPr>
    </w:p>
    <w:p w14:paraId="05FCBEE9" w14:textId="77777777" w:rsidR="00230040" w:rsidRDefault="00230040" w:rsidP="00625AE0">
      <w:pPr>
        <w:pStyle w:val="3"/>
        <w:rPr>
          <w:color w:val="FFFFFF"/>
          <w:sz w:val="1"/>
          <w:szCs w:val="1"/>
        </w:rPr>
      </w:pPr>
    </w:p>
    <w:p w14:paraId="4C34974F" w14:textId="77777777" w:rsidR="00230040" w:rsidRDefault="00230040" w:rsidP="00625AE0">
      <w:pPr>
        <w:pStyle w:val="3"/>
        <w:rPr>
          <w:color w:val="FFFFFF"/>
          <w:sz w:val="1"/>
          <w:szCs w:val="1"/>
        </w:rPr>
      </w:pPr>
    </w:p>
    <w:p w14:paraId="6CAD964B" w14:textId="77777777" w:rsidR="00230040" w:rsidRDefault="00625AE0" w:rsidP="00625AE0">
      <w:pPr>
        <w:pStyle w:val="3"/>
        <w:rPr>
          <w:color w:val="FFFFFF"/>
          <w:sz w:val="1"/>
          <w:szCs w:val="1"/>
        </w:rPr>
      </w:pPr>
      <w:r>
        <w:rPr>
          <w:noProof/>
        </w:rPr>
        <w:drawing>
          <wp:inline distT="0" distB="0" distL="0" distR="0" wp14:anchorId="4A375AD5" wp14:editId="48A46981">
            <wp:extent cx="3571875" cy="693568"/>
            <wp:effectExtent l="0" t="0" r="0" b="0"/>
            <wp:docPr id="435" name="图片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6"/>
                    <a:srcRect/>
                    <a:stretch>
                      <a:fillRect/>
                    </a:stretch>
                  </pic:blipFill>
                  <pic:spPr bwMode="auto">
                    <a:xfrm>
                      <a:off x="0" y="0"/>
                      <a:ext cx="3571875" cy="693568"/>
                    </a:xfrm>
                    <a:prstGeom prst="rect">
                      <a:avLst/>
                    </a:prstGeom>
                  </pic:spPr>
                </pic:pic>
              </a:graphicData>
            </a:graphic>
          </wp:inline>
        </w:drawing>
      </w:r>
      <w:r>
        <w:rPr>
          <w:color w:val="FFFFFF"/>
          <w:sz w:val="1"/>
          <w:szCs w:val="1"/>
        </w:rPr>
        <w:t>陕西中</w:t>
      </w:r>
    </w:p>
    <w:p w14:paraId="6D8AEFFE" w14:textId="77777777" w:rsidR="00230040" w:rsidRDefault="00230040" w:rsidP="00625AE0">
      <w:pPr>
        <w:pStyle w:val="3"/>
        <w:rPr>
          <w:color w:val="FFFFFF"/>
          <w:sz w:val="1"/>
          <w:szCs w:val="1"/>
        </w:rPr>
      </w:pPr>
    </w:p>
    <w:p w14:paraId="0625E08F" w14:textId="77777777" w:rsidR="00230040" w:rsidRDefault="00230040" w:rsidP="00625AE0">
      <w:pPr>
        <w:pStyle w:val="3"/>
        <w:rPr>
          <w:color w:val="FFFFFF"/>
          <w:sz w:val="1"/>
          <w:szCs w:val="1"/>
        </w:rPr>
      </w:pPr>
    </w:p>
    <w:p w14:paraId="76247608" w14:textId="77777777" w:rsidR="00230040" w:rsidRDefault="00230040" w:rsidP="00625AE0">
      <w:pPr>
        <w:pStyle w:val="3"/>
        <w:rPr>
          <w:color w:val="FFFFFF"/>
          <w:sz w:val="1"/>
          <w:szCs w:val="1"/>
        </w:rPr>
      </w:pPr>
    </w:p>
    <w:p w14:paraId="6FD117ED" w14:textId="77777777" w:rsidR="00230040" w:rsidRDefault="00230040" w:rsidP="00625AE0">
      <w:pPr>
        <w:pStyle w:val="3"/>
        <w:rPr>
          <w:color w:val="FFFFFF"/>
          <w:sz w:val="1"/>
          <w:szCs w:val="1"/>
        </w:rPr>
      </w:pPr>
    </w:p>
    <w:p w14:paraId="438FC513" w14:textId="77777777" w:rsidR="00230040" w:rsidRDefault="00230040" w:rsidP="00625AE0">
      <w:pPr>
        <w:pStyle w:val="3"/>
        <w:rPr>
          <w:color w:val="FFFFFF"/>
          <w:sz w:val="1"/>
          <w:szCs w:val="1"/>
        </w:rPr>
      </w:pPr>
    </w:p>
    <w:p w14:paraId="7D884BFB" w14:textId="77777777" w:rsidR="00230040" w:rsidRDefault="00230040" w:rsidP="00625AE0">
      <w:pPr>
        <w:pStyle w:val="3"/>
        <w:rPr>
          <w:color w:val="FFFFFF"/>
          <w:sz w:val="1"/>
          <w:szCs w:val="1"/>
        </w:rPr>
      </w:pPr>
    </w:p>
    <w:p w14:paraId="70D7D377" w14:textId="77777777" w:rsidR="00230040" w:rsidRDefault="00230040" w:rsidP="00625AE0">
      <w:pPr>
        <w:pStyle w:val="3"/>
        <w:rPr>
          <w:color w:val="FFFFFF"/>
          <w:sz w:val="1"/>
          <w:szCs w:val="1"/>
        </w:rPr>
      </w:pPr>
    </w:p>
    <w:p w14:paraId="22D88307" w14:textId="77777777" w:rsidR="00230040" w:rsidRDefault="00230040" w:rsidP="00625AE0">
      <w:pPr>
        <w:pStyle w:val="3"/>
        <w:rPr>
          <w:color w:val="FFFFFF"/>
          <w:sz w:val="1"/>
          <w:szCs w:val="1"/>
        </w:rPr>
      </w:pPr>
    </w:p>
    <w:p w14:paraId="672774B0" w14:textId="77777777" w:rsidR="00230040" w:rsidRDefault="00230040" w:rsidP="00625AE0">
      <w:pPr>
        <w:pStyle w:val="3"/>
        <w:rPr>
          <w:color w:val="FFFFFF"/>
          <w:sz w:val="1"/>
          <w:szCs w:val="1"/>
        </w:rPr>
      </w:pPr>
    </w:p>
    <w:p w14:paraId="6FB47946" w14:textId="77777777" w:rsidR="00230040" w:rsidRDefault="00230040" w:rsidP="00625AE0">
      <w:pPr>
        <w:pStyle w:val="3"/>
        <w:rPr>
          <w:color w:val="FFFFFF"/>
          <w:sz w:val="1"/>
          <w:szCs w:val="1"/>
        </w:rPr>
      </w:pPr>
    </w:p>
    <w:p w14:paraId="799D5D80" w14:textId="77777777" w:rsidR="00230040" w:rsidRDefault="00230040" w:rsidP="00625AE0">
      <w:pPr>
        <w:pStyle w:val="3"/>
        <w:rPr>
          <w:color w:val="FFFFFF"/>
          <w:sz w:val="1"/>
          <w:szCs w:val="1"/>
        </w:rPr>
      </w:pPr>
    </w:p>
    <w:p w14:paraId="2518E712" w14:textId="77777777" w:rsidR="00230040" w:rsidRDefault="00230040" w:rsidP="00625AE0">
      <w:pPr>
        <w:pStyle w:val="3"/>
        <w:rPr>
          <w:color w:val="FFFFFF"/>
          <w:sz w:val="1"/>
          <w:szCs w:val="1"/>
        </w:rPr>
      </w:pPr>
    </w:p>
    <w:p w14:paraId="476562D9" w14:textId="77777777" w:rsidR="00230040" w:rsidRDefault="00230040" w:rsidP="00625AE0">
      <w:pPr>
        <w:pStyle w:val="3"/>
        <w:rPr>
          <w:color w:val="FFFFFF"/>
          <w:sz w:val="1"/>
          <w:szCs w:val="1"/>
        </w:rPr>
      </w:pPr>
    </w:p>
    <w:p w14:paraId="178DF959" w14:textId="77777777" w:rsidR="00230040" w:rsidRDefault="00230040" w:rsidP="00625AE0">
      <w:pPr>
        <w:pStyle w:val="3"/>
        <w:rPr>
          <w:color w:val="FFFFFF"/>
          <w:sz w:val="1"/>
          <w:szCs w:val="1"/>
        </w:rPr>
      </w:pPr>
    </w:p>
    <w:p w14:paraId="3CA38EFE" w14:textId="77777777" w:rsidR="00230040" w:rsidRDefault="00230040" w:rsidP="00625AE0">
      <w:pPr>
        <w:pStyle w:val="3"/>
        <w:rPr>
          <w:color w:val="FFFFFF"/>
          <w:sz w:val="1"/>
          <w:szCs w:val="1"/>
        </w:rPr>
      </w:pPr>
    </w:p>
    <w:p w14:paraId="69B180EF" w14:textId="77777777" w:rsidR="00230040" w:rsidRDefault="00230040" w:rsidP="00625AE0">
      <w:pPr>
        <w:pStyle w:val="3"/>
        <w:rPr>
          <w:color w:val="FFFFFF"/>
          <w:sz w:val="1"/>
          <w:szCs w:val="1"/>
        </w:rPr>
      </w:pPr>
    </w:p>
    <w:p w14:paraId="59AC48C8" w14:textId="77777777" w:rsidR="00230040" w:rsidRDefault="00230040" w:rsidP="00625AE0">
      <w:pPr>
        <w:pStyle w:val="3"/>
        <w:rPr>
          <w:color w:val="FFFFFF"/>
          <w:sz w:val="1"/>
          <w:szCs w:val="1"/>
        </w:rPr>
      </w:pPr>
    </w:p>
    <w:p w14:paraId="41711971" w14:textId="77777777" w:rsidR="00230040" w:rsidRDefault="00230040" w:rsidP="00625AE0">
      <w:pPr>
        <w:pStyle w:val="3"/>
        <w:rPr>
          <w:color w:val="FFFFFF"/>
          <w:sz w:val="1"/>
          <w:szCs w:val="1"/>
        </w:rPr>
      </w:pPr>
    </w:p>
    <w:p w14:paraId="2AE9D666" w14:textId="77777777" w:rsidR="00230040" w:rsidRDefault="00230040" w:rsidP="00625AE0">
      <w:pPr>
        <w:pStyle w:val="3"/>
        <w:rPr>
          <w:color w:val="FFFFFF"/>
          <w:sz w:val="1"/>
          <w:szCs w:val="1"/>
        </w:rPr>
      </w:pPr>
    </w:p>
    <w:p w14:paraId="67D2D26E" w14:textId="77777777" w:rsidR="00230040" w:rsidRDefault="00230040" w:rsidP="00625AE0">
      <w:pPr>
        <w:pStyle w:val="3"/>
        <w:rPr>
          <w:color w:val="FFFFFF"/>
          <w:sz w:val="1"/>
          <w:szCs w:val="1"/>
        </w:rPr>
      </w:pPr>
    </w:p>
    <w:p w14:paraId="1DDFBBD3" w14:textId="77777777" w:rsidR="00230040" w:rsidRDefault="00230040" w:rsidP="00625AE0">
      <w:pPr>
        <w:pStyle w:val="3"/>
        <w:rPr>
          <w:color w:val="FFFFFF"/>
          <w:sz w:val="1"/>
          <w:szCs w:val="1"/>
        </w:rPr>
      </w:pPr>
    </w:p>
    <w:p w14:paraId="2B355CC7" w14:textId="77777777" w:rsidR="00230040" w:rsidRDefault="00230040" w:rsidP="00625AE0">
      <w:pPr>
        <w:pStyle w:val="3"/>
        <w:rPr>
          <w:color w:val="FFFFFF"/>
          <w:sz w:val="1"/>
          <w:szCs w:val="1"/>
        </w:rPr>
      </w:pPr>
    </w:p>
    <w:p w14:paraId="393510F1" w14:textId="77777777" w:rsidR="00230040" w:rsidRDefault="00230040" w:rsidP="00625AE0">
      <w:pPr>
        <w:pStyle w:val="3"/>
        <w:rPr>
          <w:color w:val="FFFFFF"/>
          <w:sz w:val="1"/>
          <w:szCs w:val="1"/>
        </w:rPr>
      </w:pPr>
    </w:p>
    <w:p w14:paraId="43D7AE70" w14:textId="77777777" w:rsidR="00230040" w:rsidRDefault="00230040" w:rsidP="00625AE0">
      <w:pPr>
        <w:pStyle w:val="3"/>
        <w:rPr>
          <w:color w:val="FFFFFF"/>
          <w:sz w:val="1"/>
          <w:szCs w:val="1"/>
        </w:rPr>
      </w:pPr>
    </w:p>
    <w:p w14:paraId="444BE411" w14:textId="77777777" w:rsidR="00230040" w:rsidRDefault="00230040" w:rsidP="00625AE0">
      <w:pPr>
        <w:pStyle w:val="3"/>
        <w:rPr>
          <w:color w:val="FFFFFF"/>
          <w:sz w:val="1"/>
          <w:szCs w:val="1"/>
        </w:rPr>
      </w:pPr>
    </w:p>
    <w:p w14:paraId="2E7930CD" w14:textId="77777777" w:rsidR="00230040" w:rsidRDefault="00230040" w:rsidP="00625AE0">
      <w:pPr>
        <w:pStyle w:val="3"/>
        <w:rPr>
          <w:color w:val="FFFFFF"/>
          <w:sz w:val="1"/>
          <w:szCs w:val="1"/>
        </w:rPr>
      </w:pPr>
    </w:p>
    <w:p w14:paraId="37BC5BE2" w14:textId="5A6B9DA0" w:rsidR="00625AE0" w:rsidRDefault="00625AE0" w:rsidP="00625AE0">
      <w:pPr>
        <w:pStyle w:val="3"/>
      </w:pPr>
      <w:r>
        <w:rPr>
          <w:color w:val="FFFFFF"/>
          <w:sz w:val="1"/>
          <w:szCs w:val="1"/>
        </w:rPr>
        <w:t>考链接</w:t>
      </w:r>
    </w:p>
    <w:p w14:paraId="501DBED9" w14:textId="77777777" w:rsidR="00625AE0" w:rsidRDefault="00625AE0" w:rsidP="00625AE0">
      <w:r>
        <w:t xml:space="preserve">1. </w:t>
      </w:r>
      <w:r>
        <w:rPr>
          <w:rFonts w:ascii="楷体" w:eastAsia="楷体" w:hAnsi="楷体" w:cs="楷体"/>
        </w:rPr>
        <w:t>[2021·陕西中考]</w:t>
      </w:r>
      <w:r>
        <w:t>下列微粒的尺度最大的是</w:t>
      </w:r>
      <w:r>
        <w:t xml:space="preserve">( </w:t>
      </w:r>
      <w:r>
        <w:rPr>
          <w:color w:val="FF0000"/>
        </w:rPr>
        <w:t>D</w:t>
      </w:r>
      <w:r>
        <w:t xml:space="preserve"> )</w:t>
      </w:r>
    </w:p>
    <w:p w14:paraId="202F6B31" w14:textId="77777777" w:rsidR="00625AE0" w:rsidRDefault="00625AE0" w:rsidP="00625AE0">
      <w:pPr>
        <w:tabs>
          <w:tab w:val="left" w:pos="2138"/>
          <w:tab w:val="left" w:pos="4277"/>
          <w:tab w:val="left" w:pos="6415"/>
        </w:tabs>
      </w:pPr>
      <w:r>
        <w:t xml:space="preserve">A. </w:t>
      </w:r>
      <w:r>
        <w:t>电子</w:t>
      </w:r>
      <w:r>
        <w:tab/>
        <w:t xml:space="preserve">B. </w:t>
      </w:r>
      <w:r>
        <w:t>质子</w:t>
      </w:r>
      <w:r>
        <w:tab/>
        <w:t xml:space="preserve">C. </w:t>
      </w:r>
      <w:r>
        <w:t>原子核</w:t>
      </w:r>
      <w:r>
        <w:tab/>
        <w:t xml:space="preserve">D. </w:t>
      </w:r>
      <w:r>
        <w:t>原子</w:t>
      </w:r>
    </w:p>
    <w:p w14:paraId="563000E7" w14:textId="77777777" w:rsidR="00625AE0" w:rsidRDefault="00625AE0" w:rsidP="00625AE0">
      <w:r>
        <w:t xml:space="preserve">2. </w:t>
      </w:r>
      <w:r>
        <w:rPr>
          <w:rFonts w:ascii="楷体" w:eastAsia="楷体" w:hAnsi="楷体" w:cs="楷体"/>
        </w:rPr>
        <w:t>[2022·陕西中考节选]</w:t>
      </w:r>
      <w:r>
        <w:t>如图</w:t>
      </w:r>
      <w:r>
        <w:t>1-16-2</w:t>
      </w:r>
      <w:r>
        <w:t>所示，与头发摩擦过的塑料瓶能吸引碎纸屑，是因为瓶子带了</w:t>
      </w:r>
      <w:r>
        <w:rPr>
          <w:color w:val="FF0000"/>
          <w:u w:val="single" w:color="000000"/>
        </w:rPr>
        <w:t>电（荷）</w:t>
      </w:r>
      <w:r>
        <w:t>。</w:t>
      </w:r>
    </w:p>
    <w:p w14:paraId="0A9F9069" w14:textId="77777777" w:rsidR="00625AE0" w:rsidRDefault="00625AE0" w:rsidP="00625AE0">
      <w:pPr>
        <w:jc w:val="center"/>
      </w:pPr>
      <w:r>
        <w:rPr>
          <w:noProof/>
        </w:rPr>
        <w:lastRenderedPageBreak/>
        <w:drawing>
          <wp:anchor distT="0" distB="0" distL="0" distR="0" simplePos="0" relativeHeight="252006912" behindDoc="0" locked="0" layoutInCell="1" allowOverlap="0" wp14:anchorId="667068AE" wp14:editId="016CCDDB">
            <wp:simplePos x="0" y="0"/>
            <wp:positionH relativeFrom="margin">
              <wp:align>center</wp:align>
            </wp:positionH>
            <wp:positionV relativeFrom="line">
              <wp:posOffset>0</wp:posOffset>
            </wp:positionV>
            <wp:extent cx="1921764" cy="1411605"/>
            <wp:effectExtent l="0" t="0" r="0" b="0"/>
            <wp:wrapTopAndBottom distT="0" distB="0"/>
            <wp:docPr id="436" name="图片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86"/>
                    <a:srcRect/>
                    <a:stretch>
                      <a:fillRect/>
                    </a:stretch>
                  </pic:blipFill>
                  <pic:spPr bwMode="auto">
                    <a:xfrm>
                      <a:off x="0" y="0"/>
                      <a:ext cx="1921764" cy="1411605"/>
                    </a:xfrm>
                    <a:prstGeom prst="rect">
                      <a:avLst/>
                    </a:prstGeom>
                  </pic:spPr>
                </pic:pic>
              </a:graphicData>
            </a:graphic>
          </wp:anchor>
        </w:drawing>
      </w:r>
    </w:p>
    <w:p w14:paraId="2673D49A" w14:textId="77777777" w:rsidR="00625AE0" w:rsidRDefault="00625AE0" w:rsidP="00625AE0">
      <w:pPr>
        <w:jc w:val="center"/>
      </w:pPr>
      <w:r>
        <w:t>图</w:t>
      </w:r>
      <w:r>
        <w:t>1-16-2</w:t>
      </w:r>
    </w:p>
    <w:p w14:paraId="44AFE439" w14:textId="77777777" w:rsidR="00625AE0" w:rsidRDefault="00625AE0" w:rsidP="00625AE0"/>
    <w:p w14:paraId="2AD3351A" w14:textId="77777777" w:rsidR="00625AE0" w:rsidRDefault="00625AE0" w:rsidP="00625AE0">
      <w:r>
        <w:t xml:space="preserve">3. </w:t>
      </w:r>
      <w:r>
        <w:rPr>
          <w:rFonts w:ascii="楷体" w:eastAsia="楷体" w:hAnsi="楷体" w:cs="楷体"/>
        </w:rPr>
        <w:t>[2021·陕西中考]</w:t>
      </w:r>
      <w:r>
        <w:t>如图</w:t>
      </w:r>
      <w:r>
        <w:t>1-16-3</w:t>
      </w:r>
      <w:r>
        <w:t>所示，在头发上摩擦过的气球靠近细水流，水流偏离竖直方向是因为该气球带了</w:t>
      </w:r>
      <w:r>
        <w:rPr>
          <w:color w:val="FF0000"/>
          <w:u w:val="single" w:color="000000"/>
        </w:rPr>
        <w:t>电（荷）</w:t>
      </w:r>
      <w:r>
        <w:t>，对细水流产生了吸引力。</w:t>
      </w:r>
    </w:p>
    <w:p w14:paraId="03A8EA7C" w14:textId="77777777" w:rsidR="00625AE0" w:rsidRDefault="00625AE0" w:rsidP="00625AE0">
      <w:pPr>
        <w:jc w:val="center"/>
      </w:pPr>
      <w:r>
        <w:rPr>
          <w:noProof/>
        </w:rPr>
        <w:drawing>
          <wp:anchor distT="0" distB="0" distL="0" distR="0" simplePos="0" relativeHeight="252023296" behindDoc="0" locked="0" layoutInCell="1" allowOverlap="0" wp14:anchorId="4621FA96" wp14:editId="209736E5">
            <wp:simplePos x="0" y="0"/>
            <wp:positionH relativeFrom="margin">
              <wp:align>center</wp:align>
            </wp:positionH>
            <wp:positionV relativeFrom="line">
              <wp:posOffset>0</wp:posOffset>
            </wp:positionV>
            <wp:extent cx="1441323" cy="1463612"/>
            <wp:effectExtent l="0" t="0" r="0" b="0"/>
            <wp:wrapTopAndBottom distT="0" distB="0"/>
            <wp:docPr id="437" name="图片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87"/>
                    <a:srcRect/>
                    <a:stretch>
                      <a:fillRect/>
                    </a:stretch>
                  </pic:blipFill>
                  <pic:spPr bwMode="auto">
                    <a:xfrm>
                      <a:off x="0" y="0"/>
                      <a:ext cx="1441323" cy="1463612"/>
                    </a:xfrm>
                    <a:prstGeom prst="rect">
                      <a:avLst/>
                    </a:prstGeom>
                  </pic:spPr>
                </pic:pic>
              </a:graphicData>
            </a:graphic>
          </wp:anchor>
        </w:drawing>
      </w:r>
    </w:p>
    <w:p w14:paraId="023847D4" w14:textId="77777777" w:rsidR="00625AE0" w:rsidRDefault="00625AE0" w:rsidP="00625AE0">
      <w:pPr>
        <w:jc w:val="center"/>
      </w:pPr>
      <w:r>
        <w:t>图</w:t>
      </w:r>
      <w:r>
        <w:t>1-16-3</w:t>
      </w:r>
    </w:p>
    <w:p w14:paraId="44284D02" w14:textId="77777777" w:rsidR="00625AE0" w:rsidRDefault="00625AE0" w:rsidP="00625AE0"/>
    <w:p w14:paraId="591F1A06" w14:textId="77777777" w:rsidR="00625AE0" w:rsidRDefault="00625AE0" w:rsidP="00625AE0">
      <w:r>
        <w:t xml:space="preserve">4. </w:t>
      </w:r>
      <w:r>
        <w:rPr>
          <w:rFonts w:ascii="楷体" w:eastAsia="楷体" w:hAnsi="楷体" w:cs="楷体"/>
        </w:rPr>
        <w:t>[2021·陕西中考]</w:t>
      </w:r>
      <w:r>
        <w:t>如图</w:t>
      </w:r>
      <w:r>
        <w:t>1-16-4</w:t>
      </w:r>
      <w:r>
        <w:t>所示，将两个表面磨平的铅块相互紧压，它们会“粘”在一起，甚至无法被重物拉开。这是因为铅块的分子间存在</w:t>
      </w:r>
      <w:r>
        <w:rPr>
          <w:color w:val="FF0000"/>
          <w:u w:val="single" w:color="000000"/>
        </w:rPr>
        <w:t>引力</w:t>
      </w:r>
      <w:r>
        <w:t>。</w:t>
      </w:r>
    </w:p>
    <w:p w14:paraId="19362FEC" w14:textId="77777777" w:rsidR="00625AE0" w:rsidRDefault="00625AE0" w:rsidP="00625AE0">
      <w:pPr>
        <w:jc w:val="center"/>
      </w:pPr>
      <w:r>
        <w:rPr>
          <w:noProof/>
        </w:rPr>
        <w:drawing>
          <wp:anchor distT="0" distB="0" distL="0" distR="0" simplePos="0" relativeHeight="252175872" behindDoc="0" locked="0" layoutInCell="1" allowOverlap="0" wp14:anchorId="6421AB6F" wp14:editId="7ABA9CA9">
            <wp:simplePos x="0" y="0"/>
            <wp:positionH relativeFrom="margin">
              <wp:align>center</wp:align>
            </wp:positionH>
            <wp:positionV relativeFrom="line">
              <wp:posOffset>0</wp:posOffset>
            </wp:positionV>
            <wp:extent cx="626555" cy="2191703"/>
            <wp:effectExtent l="0" t="0" r="0" b="0"/>
            <wp:wrapTopAndBottom distT="0" distB="0"/>
            <wp:docPr id="438" name="图片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88"/>
                    <a:srcRect/>
                    <a:stretch>
                      <a:fillRect/>
                    </a:stretch>
                  </pic:blipFill>
                  <pic:spPr bwMode="auto">
                    <a:xfrm>
                      <a:off x="0" y="0"/>
                      <a:ext cx="626555" cy="2191703"/>
                    </a:xfrm>
                    <a:prstGeom prst="rect">
                      <a:avLst/>
                    </a:prstGeom>
                  </pic:spPr>
                </pic:pic>
              </a:graphicData>
            </a:graphic>
          </wp:anchor>
        </w:drawing>
      </w:r>
    </w:p>
    <w:p w14:paraId="4ED93F1C" w14:textId="77777777" w:rsidR="00625AE0" w:rsidRDefault="00625AE0" w:rsidP="00625AE0">
      <w:pPr>
        <w:jc w:val="center"/>
      </w:pPr>
      <w:r>
        <w:t>图</w:t>
      </w:r>
      <w:r>
        <w:t>1-16-4</w:t>
      </w:r>
    </w:p>
    <w:p w14:paraId="7F56EEDC" w14:textId="77777777" w:rsidR="00625AE0" w:rsidRDefault="00625AE0" w:rsidP="00625AE0"/>
    <w:p w14:paraId="45165805" w14:textId="77777777" w:rsidR="00625AE0" w:rsidRDefault="00625AE0" w:rsidP="00625AE0">
      <w:r>
        <w:lastRenderedPageBreak/>
        <w:t xml:space="preserve">5. </w:t>
      </w:r>
      <w:r>
        <w:rPr>
          <w:rFonts w:ascii="楷体" w:eastAsia="楷体" w:hAnsi="楷体" w:cs="楷体"/>
        </w:rPr>
        <w:t>[2018·陕西中考]</w:t>
      </w:r>
      <m:oMath>
        <m:r>
          <m:rPr>
            <m:sty m:val="p"/>
          </m:rPr>
          <w:rPr>
            <w:rFonts w:ascii="Cambria Math" w:eastAsia="Cambria Math" w:hAnsi="Cambria Math" w:cs="Cambria Math"/>
          </w:rPr>
          <m:t>PM</m:t>
        </m:r>
        <m:r>
          <w:rPr>
            <w:rFonts w:ascii="Cambria Math" w:eastAsia="Cambria Math" w:hAnsi="Cambria Math" w:cs="Cambria Math"/>
          </w:rPr>
          <m:t>2.5</m:t>
        </m:r>
      </m:oMath>
      <w:r>
        <w:t xml:space="preserve"> </w:t>
      </w:r>
      <w:r>
        <w:t>颗粒是指大气中直</w:t>
      </w:r>
      <w:proofErr w:type="gramStart"/>
      <w:r>
        <w:t>径</w:t>
      </w:r>
      <w:proofErr w:type="gramEnd"/>
      <w:r>
        <w:t>小于或等于</w:t>
      </w:r>
      <w:r>
        <w:t>2.5</w:t>
      </w:r>
      <w:r>
        <w:rPr>
          <w:color w:val="FF0000"/>
          <w:u w:val="single" w:color="000000"/>
        </w:rPr>
        <w:t>微米</w:t>
      </w:r>
      <m:oMath>
        <m:d>
          <m:dPr>
            <m:ctrlPr>
              <w:rPr>
                <w:rFonts w:ascii="Cambria Math" w:eastAsia="Cambria Math" w:hAnsi="Cambria Math" w:cs="Cambria Math"/>
                <w:color w:val="FF0000"/>
                <w:u w:val="single" w:color="000000"/>
              </w:rPr>
            </m:ctrlPr>
          </m:dPr>
          <m:e>
            <m:r>
              <m:rPr>
                <m:sty m:val="p"/>
              </m:rPr>
              <w:rPr>
                <w:rFonts w:ascii="Cambria Math" w:eastAsia="Cambria Math" w:hAnsi="Cambria Math" w:cs="Cambria Math"/>
                <w:color w:val="FF0000"/>
                <w:u w:val="single" w:color="000000"/>
              </w:rPr>
              <m:t>μm</m:t>
            </m:r>
          </m:e>
        </m:d>
      </m:oMath>
      <w:r>
        <w:t xml:space="preserve"> </w:t>
      </w:r>
      <w:r>
        <w:t>（填单位）的颗粒物。有一款静电式空气净化器，空气进入净化器静电箱内被电离，使</w:t>
      </w:r>
      <m:oMath>
        <m:r>
          <m:rPr>
            <m:sty m:val="p"/>
          </m:rPr>
          <w:rPr>
            <w:rFonts w:ascii="Cambria Math" w:eastAsia="Cambria Math" w:hAnsi="Cambria Math" w:cs="Cambria Math"/>
          </w:rPr>
          <m:t>PM</m:t>
        </m:r>
        <m:r>
          <w:rPr>
            <w:rFonts w:ascii="Cambria Math" w:eastAsia="Cambria Math" w:hAnsi="Cambria Math" w:cs="Cambria Math"/>
          </w:rPr>
          <m:t>2.5</m:t>
        </m:r>
      </m:oMath>
      <w:r>
        <w:t xml:space="preserve"> </w:t>
      </w:r>
      <w:r>
        <w:t>颗粒带电，然后被静电箱的带电极板吸附。这是利用了异种电荷</w:t>
      </w:r>
      <w:r>
        <w:rPr>
          <w:color w:val="FF0000"/>
          <w:u w:val="single" w:color="000000"/>
        </w:rPr>
        <w:t>相互吸引</w:t>
      </w:r>
      <w:r>
        <w:t>来实现对室内空气净化的。</w:t>
      </w:r>
    </w:p>
    <w:p w14:paraId="053B9974" w14:textId="77777777" w:rsidR="00625AE0" w:rsidRDefault="00625AE0" w:rsidP="00625AE0">
      <w:pPr>
        <w:pStyle w:val="3"/>
      </w:pPr>
      <w:r>
        <w:rPr>
          <w:noProof/>
        </w:rPr>
        <w:drawing>
          <wp:inline distT="0" distB="0" distL="0" distR="0" wp14:anchorId="6418E957" wp14:editId="2ABCA8D1">
            <wp:extent cx="3181350" cy="604085"/>
            <wp:effectExtent l="0" t="0" r="0" b="0"/>
            <wp:docPr id="439" name="图片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0"/>
                    <a:srcRect/>
                    <a:stretch>
                      <a:fillRect/>
                    </a:stretch>
                  </pic:blipFill>
                  <pic:spPr bwMode="auto">
                    <a:xfrm>
                      <a:off x="0" y="0"/>
                      <a:ext cx="3181350" cy="604085"/>
                    </a:xfrm>
                    <a:prstGeom prst="rect">
                      <a:avLst/>
                    </a:prstGeom>
                  </pic:spPr>
                </pic:pic>
              </a:graphicData>
            </a:graphic>
          </wp:inline>
        </w:drawing>
      </w:r>
      <w:r>
        <w:rPr>
          <w:color w:val="FFFFFF"/>
          <w:sz w:val="1"/>
          <w:szCs w:val="1"/>
        </w:rPr>
        <w:t>核心素养培优</w:t>
      </w:r>
    </w:p>
    <w:p w14:paraId="5A7A9E40" w14:textId="77777777" w:rsidR="00625AE0" w:rsidRDefault="00625AE0" w:rsidP="00565ED7">
      <w:pPr>
        <w:pStyle w:val="4"/>
        <w:jc w:val="left"/>
      </w:pPr>
      <w:r>
        <w:t>一、选择题</w:t>
      </w:r>
    </w:p>
    <w:p w14:paraId="2D15F669" w14:textId="77777777" w:rsidR="00625AE0" w:rsidRDefault="00625AE0" w:rsidP="00625AE0">
      <w:r>
        <w:t xml:space="preserve">1. </w:t>
      </w:r>
      <w:r>
        <w:rPr>
          <w:rFonts w:ascii="楷体" w:eastAsia="楷体" w:hAnsi="楷体" w:cs="楷体"/>
        </w:rPr>
        <w:t>[2022·广东中考]</w:t>
      </w:r>
      <w:r>
        <w:t>下列微观粒子中，尺度最大的是</w:t>
      </w:r>
      <w:r>
        <w:t xml:space="preserve">( </w:t>
      </w:r>
      <w:r>
        <w:rPr>
          <w:color w:val="FF0000"/>
        </w:rPr>
        <w:t>A</w:t>
      </w:r>
      <w:r>
        <w:t xml:space="preserve"> )</w:t>
      </w:r>
    </w:p>
    <w:p w14:paraId="3E9AE8F8" w14:textId="77777777" w:rsidR="00625AE0" w:rsidRDefault="00625AE0" w:rsidP="00625AE0">
      <w:pPr>
        <w:tabs>
          <w:tab w:val="left" w:pos="2138"/>
          <w:tab w:val="left" w:pos="4277"/>
          <w:tab w:val="left" w:pos="6415"/>
        </w:tabs>
      </w:pPr>
      <w:r>
        <w:t xml:space="preserve">A. </w:t>
      </w:r>
      <w:r>
        <w:t>原子</w:t>
      </w:r>
      <w:r>
        <w:tab/>
        <w:t xml:space="preserve">B. </w:t>
      </w:r>
      <w:r>
        <w:t>电子</w:t>
      </w:r>
      <w:r>
        <w:tab/>
        <w:t xml:space="preserve">C. </w:t>
      </w:r>
      <w:r>
        <w:t>质子</w:t>
      </w:r>
      <w:r>
        <w:tab/>
        <w:t xml:space="preserve">D. </w:t>
      </w:r>
      <w:r>
        <w:t>中子</w:t>
      </w:r>
    </w:p>
    <w:p w14:paraId="57E84F3A" w14:textId="69681732" w:rsidR="00625AE0" w:rsidRDefault="00625AE0" w:rsidP="00625AE0">
      <w:r>
        <w:t xml:space="preserve">2. </w:t>
      </w:r>
      <w:r>
        <w:rPr>
          <w:rFonts w:ascii="楷体" w:eastAsia="楷体" w:hAnsi="楷体" w:cs="楷体"/>
        </w:rPr>
        <w:t>[2022·吉林中考]</w:t>
      </w:r>
      <w:r>
        <w:t>如图</w:t>
      </w:r>
      <w:r>
        <w:t>1-16-5</w:t>
      </w:r>
      <w:r>
        <w:t>所示是用毛皮摩擦过的橡胶棒靠近气球时的情形，则气球</w:t>
      </w:r>
      <w:r>
        <w:t xml:space="preserve">( </w:t>
      </w:r>
      <w:r>
        <w:rPr>
          <w:color w:val="FF0000"/>
        </w:rPr>
        <w:t>C</w:t>
      </w:r>
      <w:r>
        <w:t xml:space="preserve"> )</w:t>
      </w:r>
    </w:p>
    <w:p w14:paraId="06345BCF" w14:textId="594EB733" w:rsidR="00625AE0" w:rsidRDefault="00565ED7" w:rsidP="00625AE0">
      <w:pPr>
        <w:jc w:val="center"/>
      </w:pPr>
      <w:r>
        <w:rPr>
          <w:noProof/>
        </w:rPr>
        <w:drawing>
          <wp:anchor distT="0" distB="0" distL="0" distR="0" simplePos="0" relativeHeight="252074496" behindDoc="0" locked="0" layoutInCell="1" allowOverlap="0" wp14:anchorId="22A51738" wp14:editId="3BD6F7CB">
            <wp:simplePos x="0" y="0"/>
            <wp:positionH relativeFrom="margin">
              <wp:posOffset>2131060</wp:posOffset>
            </wp:positionH>
            <wp:positionV relativeFrom="line">
              <wp:posOffset>76835</wp:posOffset>
            </wp:positionV>
            <wp:extent cx="1178560" cy="1634490"/>
            <wp:effectExtent l="0" t="0" r="2540" b="3810"/>
            <wp:wrapTopAndBottom distT="0" distB="0"/>
            <wp:docPr id="440" name="图片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89"/>
                    <a:srcRect/>
                    <a:stretch>
                      <a:fillRect/>
                    </a:stretch>
                  </pic:blipFill>
                  <pic:spPr bwMode="auto">
                    <a:xfrm>
                      <a:off x="0" y="0"/>
                      <a:ext cx="1178560" cy="1634490"/>
                    </a:xfrm>
                    <a:prstGeom prst="rect">
                      <a:avLst/>
                    </a:prstGeom>
                  </pic:spPr>
                </pic:pic>
              </a:graphicData>
            </a:graphic>
          </wp:anchor>
        </w:drawing>
      </w:r>
    </w:p>
    <w:p w14:paraId="64243830" w14:textId="6D6C90E8" w:rsidR="00625AE0" w:rsidRDefault="00625AE0" w:rsidP="00230040">
      <w:pPr>
        <w:jc w:val="center"/>
      </w:pPr>
      <w:r>
        <w:t>图</w:t>
      </w:r>
      <w:r w:rsidR="00230040">
        <w:t>1-16-5</w:t>
      </w:r>
    </w:p>
    <w:p w14:paraId="5C8C7A0E" w14:textId="77777777" w:rsidR="00625AE0" w:rsidRDefault="00625AE0" w:rsidP="00625AE0">
      <w:pPr>
        <w:tabs>
          <w:tab w:val="left" w:pos="2138"/>
          <w:tab w:val="left" w:pos="4277"/>
          <w:tab w:val="left" w:pos="6415"/>
        </w:tabs>
      </w:pPr>
      <w:r>
        <w:t xml:space="preserve">A. </w:t>
      </w:r>
      <w:r>
        <w:t>不带电</w:t>
      </w:r>
      <w:r>
        <w:tab/>
        <w:t xml:space="preserve">B. </w:t>
      </w:r>
      <w:r>
        <w:t>带正电</w:t>
      </w:r>
      <w:r>
        <w:tab/>
        <w:t xml:space="preserve">C. </w:t>
      </w:r>
      <w:r>
        <w:t>带负电</w:t>
      </w:r>
      <w:r>
        <w:tab/>
        <w:t xml:space="preserve">D. </w:t>
      </w:r>
      <w:r>
        <w:t>无法判断</w:t>
      </w:r>
    </w:p>
    <w:p w14:paraId="14334527" w14:textId="02F86981" w:rsidR="00625AE0" w:rsidRDefault="00625AE0" w:rsidP="00625AE0">
      <w:r>
        <w:t xml:space="preserve">3. </w:t>
      </w:r>
      <w:r>
        <w:rPr>
          <w:rFonts w:ascii="楷体" w:eastAsia="楷体" w:hAnsi="楷体" w:cs="楷体"/>
        </w:rPr>
        <w:t>[2022·北京中考]</w:t>
      </w:r>
      <w:r>
        <w:t>如图</w:t>
      </w:r>
      <w:r>
        <w:t>1-16-6</w:t>
      </w:r>
      <w:r>
        <w:t>所示，用毛皮摩擦过的橡胶</w:t>
      </w:r>
      <w:proofErr w:type="gramStart"/>
      <w:r>
        <w:t>棒接触</w:t>
      </w:r>
      <w:proofErr w:type="gramEnd"/>
      <w:r>
        <w:t>验电器的金</w:t>
      </w:r>
      <w:r w:rsidR="00565ED7">
        <w:rPr>
          <w:noProof/>
        </w:rPr>
        <w:drawing>
          <wp:anchor distT="0" distB="0" distL="0" distR="0" simplePos="0" relativeHeight="252020224" behindDoc="0" locked="0" layoutInCell="1" allowOverlap="0" wp14:anchorId="55324D6C" wp14:editId="0EF42B9E">
            <wp:simplePos x="0" y="0"/>
            <wp:positionH relativeFrom="margin">
              <wp:posOffset>1737995</wp:posOffset>
            </wp:positionH>
            <wp:positionV relativeFrom="line">
              <wp:posOffset>562610</wp:posOffset>
            </wp:positionV>
            <wp:extent cx="2191385" cy="1456055"/>
            <wp:effectExtent l="0" t="0" r="0" b="0"/>
            <wp:wrapTopAndBottom distT="0" distB="0"/>
            <wp:docPr id="441" name="图片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90"/>
                    <a:srcRect/>
                    <a:stretch>
                      <a:fillRect/>
                    </a:stretch>
                  </pic:blipFill>
                  <pic:spPr bwMode="auto">
                    <a:xfrm>
                      <a:off x="0" y="0"/>
                      <a:ext cx="2191385" cy="1456055"/>
                    </a:xfrm>
                    <a:prstGeom prst="rect">
                      <a:avLst/>
                    </a:prstGeom>
                  </pic:spPr>
                </pic:pic>
              </a:graphicData>
            </a:graphic>
          </wp:anchor>
        </w:drawing>
      </w:r>
      <w:r>
        <w:t>属球时，金属球验电器的两片金属</w:t>
      </w:r>
      <w:proofErr w:type="gramStart"/>
      <w:r>
        <w:t>箔</w:t>
      </w:r>
      <w:proofErr w:type="gramEnd"/>
      <w:r>
        <w:t>之所以张开是由于</w:t>
      </w:r>
      <w:r>
        <w:t xml:space="preserve">( </w:t>
      </w:r>
      <w:r>
        <w:rPr>
          <w:color w:val="FF0000"/>
        </w:rPr>
        <w:t>A</w:t>
      </w:r>
      <w:r>
        <w:t xml:space="preserve"> )</w:t>
      </w:r>
    </w:p>
    <w:p w14:paraId="0DF0A963" w14:textId="2E3D74BC" w:rsidR="00625AE0" w:rsidRDefault="00625AE0" w:rsidP="00625AE0">
      <w:pPr>
        <w:jc w:val="center"/>
      </w:pPr>
    </w:p>
    <w:p w14:paraId="79001588" w14:textId="77777777" w:rsidR="00230040" w:rsidRDefault="00230040" w:rsidP="00625AE0">
      <w:pPr>
        <w:jc w:val="center"/>
      </w:pPr>
    </w:p>
    <w:p w14:paraId="649EE1A0" w14:textId="77777777" w:rsidR="00625AE0" w:rsidRDefault="00625AE0" w:rsidP="00625AE0">
      <w:pPr>
        <w:jc w:val="center"/>
      </w:pPr>
      <w:r>
        <w:t>图</w:t>
      </w:r>
      <w:r>
        <w:t>1-16-6</w:t>
      </w:r>
    </w:p>
    <w:p w14:paraId="3E42ACD6" w14:textId="77777777" w:rsidR="00625AE0" w:rsidRDefault="00625AE0" w:rsidP="00625AE0"/>
    <w:p w14:paraId="1EED754C" w14:textId="77777777" w:rsidR="00625AE0" w:rsidRDefault="00625AE0" w:rsidP="00625AE0">
      <w:pPr>
        <w:tabs>
          <w:tab w:val="left" w:pos="4277"/>
        </w:tabs>
      </w:pPr>
      <w:r>
        <w:lastRenderedPageBreak/>
        <w:t xml:space="preserve">A. </w:t>
      </w:r>
      <w:r>
        <w:t>同种电荷相互排斥</w:t>
      </w:r>
      <w:r>
        <w:tab/>
        <w:t xml:space="preserve">B. </w:t>
      </w:r>
      <w:r>
        <w:t>异种电荷相互吸引</w:t>
      </w:r>
    </w:p>
    <w:p w14:paraId="16B99923" w14:textId="77777777" w:rsidR="00625AE0" w:rsidRDefault="00625AE0" w:rsidP="00625AE0">
      <w:pPr>
        <w:tabs>
          <w:tab w:val="left" w:pos="4277"/>
        </w:tabs>
      </w:pPr>
      <w:r>
        <w:t xml:space="preserve">C. </w:t>
      </w:r>
      <w:r>
        <w:t>同种电荷相互吸引</w:t>
      </w:r>
      <w:r>
        <w:tab/>
        <w:t xml:space="preserve">D. </w:t>
      </w:r>
      <w:r>
        <w:t>异种电荷相互排斥</w:t>
      </w:r>
    </w:p>
    <w:p w14:paraId="693493DA" w14:textId="3020CCD4" w:rsidR="00625AE0" w:rsidRDefault="00625AE0" w:rsidP="00625AE0">
      <w:r>
        <w:t xml:space="preserve">4. </w:t>
      </w:r>
      <w:r>
        <w:rPr>
          <w:rFonts w:ascii="楷体" w:eastAsia="楷体" w:hAnsi="楷体" w:cs="楷体"/>
        </w:rPr>
        <w:t>[2022·赤峰中考]</w:t>
      </w:r>
      <w:r>
        <w:t>如图</w:t>
      </w:r>
      <w:r>
        <w:t>1-16-7</w:t>
      </w:r>
      <w:r>
        <w:t>所示，一只锥形瓶中灌入氨气，另一只锥形瓶内壁贴一条浸过酚酞溶液的试纸。打开活塞，一会儿就可以看到试纸逐渐变红。这个现象主要表明</w:t>
      </w:r>
      <w:r>
        <w:t xml:space="preserve">( </w:t>
      </w:r>
      <w:r>
        <w:rPr>
          <w:color w:val="FF0000"/>
        </w:rPr>
        <w:t>A</w:t>
      </w:r>
      <w:r>
        <w:t xml:space="preserve"> )</w:t>
      </w:r>
    </w:p>
    <w:p w14:paraId="2118FE9E" w14:textId="755EA6D9" w:rsidR="00625AE0" w:rsidRDefault="00565ED7" w:rsidP="00625AE0">
      <w:pPr>
        <w:jc w:val="center"/>
      </w:pPr>
      <w:r>
        <w:rPr>
          <w:noProof/>
        </w:rPr>
        <w:drawing>
          <wp:anchor distT="0" distB="0" distL="0" distR="0" simplePos="0" relativeHeight="251980288" behindDoc="0" locked="0" layoutInCell="1" allowOverlap="0" wp14:anchorId="3E26E620" wp14:editId="4B33B7C3">
            <wp:simplePos x="0" y="0"/>
            <wp:positionH relativeFrom="margin">
              <wp:posOffset>2070735</wp:posOffset>
            </wp:positionH>
            <wp:positionV relativeFrom="line">
              <wp:posOffset>50800</wp:posOffset>
            </wp:positionV>
            <wp:extent cx="1956435" cy="1299845"/>
            <wp:effectExtent l="0" t="0" r="5715" b="0"/>
            <wp:wrapTopAndBottom distT="0" distB="0"/>
            <wp:docPr id="442" name="图片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91"/>
                    <a:srcRect/>
                    <a:stretch>
                      <a:fillRect/>
                    </a:stretch>
                  </pic:blipFill>
                  <pic:spPr bwMode="auto">
                    <a:xfrm>
                      <a:off x="0" y="0"/>
                      <a:ext cx="1956435" cy="1299845"/>
                    </a:xfrm>
                    <a:prstGeom prst="rect">
                      <a:avLst/>
                    </a:prstGeom>
                  </pic:spPr>
                </pic:pic>
              </a:graphicData>
            </a:graphic>
          </wp:anchor>
        </w:drawing>
      </w:r>
    </w:p>
    <w:p w14:paraId="56ECC6DE" w14:textId="77777777" w:rsidR="00625AE0" w:rsidRDefault="00625AE0" w:rsidP="00625AE0">
      <w:pPr>
        <w:jc w:val="center"/>
      </w:pPr>
      <w:r>
        <w:t>图</w:t>
      </w:r>
      <w:r>
        <w:t>1-16-7</w:t>
      </w:r>
    </w:p>
    <w:p w14:paraId="549619D3" w14:textId="77777777" w:rsidR="00625AE0" w:rsidRDefault="00625AE0" w:rsidP="00625AE0"/>
    <w:p w14:paraId="1D699210" w14:textId="77777777" w:rsidR="00625AE0" w:rsidRDefault="00625AE0" w:rsidP="00625AE0">
      <w:pPr>
        <w:tabs>
          <w:tab w:val="left" w:pos="4277"/>
        </w:tabs>
      </w:pPr>
      <w:r>
        <w:t xml:space="preserve">A. </w:t>
      </w:r>
      <w:r>
        <w:t>分子永不停息地运动</w:t>
      </w:r>
      <w:r>
        <w:tab/>
        <w:t xml:space="preserve">B. </w:t>
      </w:r>
      <w:r>
        <w:t>分子间有间隙</w:t>
      </w:r>
    </w:p>
    <w:p w14:paraId="7615448E" w14:textId="77777777" w:rsidR="00625AE0" w:rsidRDefault="00625AE0" w:rsidP="00625AE0">
      <w:pPr>
        <w:tabs>
          <w:tab w:val="left" w:pos="4277"/>
        </w:tabs>
      </w:pPr>
      <w:r>
        <w:t xml:space="preserve">C. </w:t>
      </w:r>
      <w:r>
        <w:t>分子间有作用力</w:t>
      </w:r>
      <w:r>
        <w:tab/>
        <w:t xml:space="preserve">D. </w:t>
      </w:r>
      <w:r>
        <w:t>分子是很微小的</w:t>
      </w:r>
    </w:p>
    <w:p w14:paraId="28F3E623" w14:textId="4BAEE500" w:rsidR="00625AE0" w:rsidRDefault="00625AE0" w:rsidP="00625AE0">
      <w:r>
        <w:t xml:space="preserve">5. </w:t>
      </w:r>
      <w:r>
        <w:rPr>
          <w:rFonts w:ascii="楷体" w:eastAsia="楷体" w:hAnsi="楷体" w:cs="楷体"/>
        </w:rPr>
        <w:t>[2022·湖北中考]</w:t>
      </w:r>
      <w:r>
        <w:t>如图</w:t>
      </w:r>
      <w:r>
        <w:t>1-16-8</w:t>
      </w:r>
      <w:r>
        <w:t>所示，取两个相同的验电器甲和乙，使甲带负电荷，乙不带电。下列分析错误的是</w:t>
      </w:r>
      <w:r>
        <w:t xml:space="preserve">( </w:t>
      </w:r>
      <w:r>
        <w:rPr>
          <w:color w:val="FF0000"/>
        </w:rPr>
        <w:t>C</w:t>
      </w:r>
      <w:r>
        <w:t xml:space="preserve"> )</w:t>
      </w:r>
    </w:p>
    <w:p w14:paraId="2FD08B95" w14:textId="0F94170E" w:rsidR="00625AE0" w:rsidRDefault="00565ED7" w:rsidP="00625AE0">
      <w:pPr>
        <w:jc w:val="center"/>
      </w:pPr>
      <w:r>
        <w:rPr>
          <w:noProof/>
        </w:rPr>
        <w:drawing>
          <wp:anchor distT="0" distB="0" distL="0" distR="0" simplePos="0" relativeHeight="252066304" behindDoc="0" locked="0" layoutInCell="1" allowOverlap="0" wp14:anchorId="2EF65B8A" wp14:editId="3F4536B3">
            <wp:simplePos x="0" y="0"/>
            <wp:positionH relativeFrom="margin">
              <wp:posOffset>2073275</wp:posOffset>
            </wp:positionH>
            <wp:positionV relativeFrom="line">
              <wp:posOffset>59690</wp:posOffset>
            </wp:positionV>
            <wp:extent cx="1847215" cy="1621790"/>
            <wp:effectExtent l="0" t="0" r="635" b="0"/>
            <wp:wrapTopAndBottom distT="0" distB="0"/>
            <wp:docPr id="443" name="图片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92"/>
                    <a:srcRect/>
                    <a:stretch>
                      <a:fillRect/>
                    </a:stretch>
                  </pic:blipFill>
                  <pic:spPr bwMode="auto">
                    <a:xfrm>
                      <a:off x="0" y="0"/>
                      <a:ext cx="1847215" cy="1621790"/>
                    </a:xfrm>
                    <a:prstGeom prst="rect">
                      <a:avLst/>
                    </a:prstGeom>
                  </pic:spPr>
                </pic:pic>
              </a:graphicData>
            </a:graphic>
          </wp:anchor>
        </w:drawing>
      </w:r>
    </w:p>
    <w:p w14:paraId="6E8795D0" w14:textId="77777777" w:rsidR="00625AE0" w:rsidRDefault="00625AE0" w:rsidP="00625AE0">
      <w:pPr>
        <w:jc w:val="center"/>
      </w:pPr>
      <w:r>
        <w:t>图</w:t>
      </w:r>
      <w:r>
        <w:t>1-16-8</w:t>
      </w:r>
    </w:p>
    <w:p w14:paraId="628B3FBA" w14:textId="77777777" w:rsidR="00625AE0" w:rsidRDefault="00625AE0" w:rsidP="00625AE0"/>
    <w:p w14:paraId="1318A375" w14:textId="77777777" w:rsidR="00625AE0" w:rsidRDefault="00625AE0" w:rsidP="00625AE0">
      <w:r>
        <w:t xml:space="preserve">A. </w:t>
      </w:r>
      <w:r>
        <w:t>甲验电器带负电是因为它得到了电子</w:t>
      </w:r>
    </w:p>
    <w:p w14:paraId="33436DA9" w14:textId="77777777" w:rsidR="00625AE0" w:rsidRDefault="00625AE0" w:rsidP="00625AE0">
      <w:r>
        <w:t xml:space="preserve">B. </w:t>
      </w:r>
      <w:r>
        <w:t>甲验电器的金属箔片张开是由于同种电荷相互排斥</w:t>
      </w:r>
    </w:p>
    <w:p w14:paraId="3CD2C20A" w14:textId="77777777" w:rsidR="00625AE0" w:rsidRDefault="00625AE0" w:rsidP="00625AE0">
      <w:r>
        <w:t xml:space="preserve">C. </w:t>
      </w:r>
      <w:r>
        <w:t>用橡胶棒连接两金属球，金属箔片的张角都会发生改变</w:t>
      </w:r>
    </w:p>
    <w:p w14:paraId="7C6AC4B5" w14:textId="77777777" w:rsidR="00625AE0" w:rsidRDefault="00625AE0" w:rsidP="00625AE0">
      <w:r>
        <w:t xml:space="preserve">D. </w:t>
      </w:r>
      <w:r>
        <w:t>用金属棒连接两金属球的瞬间，棒中电流方向由乙到甲</w:t>
      </w:r>
    </w:p>
    <w:p w14:paraId="2709541C" w14:textId="77777777" w:rsidR="00625AE0" w:rsidRDefault="00625AE0" w:rsidP="00625AE0">
      <w:r>
        <w:lastRenderedPageBreak/>
        <w:t xml:space="preserve">6. </w:t>
      </w:r>
      <w:r>
        <w:rPr>
          <w:rFonts w:ascii="楷体" w:eastAsia="楷体" w:hAnsi="楷体" w:cs="楷体"/>
        </w:rPr>
        <w:t>[2022·无锡中考]</w:t>
      </w:r>
      <w:r>
        <w:t>如图</w:t>
      </w:r>
      <w:r>
        <w:t>1-16-9</w:t>
      </w:r>
      <w:r>
        <w:t>所示，“天宫课堂”上王亚平老师将两块透明板上的水球接触后粘在一起，慢慢拉开板后形成一个长长的“液桥”。该现象主要说明了</w:t>
      </w:r>
      <w:r>
        <w:t xml:space="preserve">( </w:t>
      </w:r>
      <w:r>
        <w:rPr>
          <w:color w:val="FF0000"/>
        </w:rPr>
        <w:t>B</w:t>
      </w:r>
      <w:r>
        <w:t xml:space="preserve"> )</w:t>
      </w:r>
    </w:p>
    <w:p w14:paraId="2BEC6F7E" w14:textId="77777777" w:rsidR="00625AE0" w:rsidRDefault="00625AE0" w:rsidP="00625AE0">
      <w:pPr>
        <w:jc w:val="center"/>
      </w:pPr>
      <w:r>
        <w:rPr>
          <w:noProof/>
        </w:rPr>
        <w:drawing>
          <wp:anchor distT="0" distB="0" distL="0" distR="0" simplePos="0" relativeHeight="252173824" behindDoc="0" locked="0" layoutInCell="1" allowOverlap="0" wp14:anchorId="147FB1B8" wp14:editId="01D1AA40">
            <wp:simplePos x="0" y="0"/>
            <wp:positionH relativeFrom="margin">
              <wp:align>center</wp:align>
            </wp:positionH>
            <wp:positionV relativeFrom="line">
              <wp:posOffset>0</wp:posOffset>
            </wp:positionV>
            <wp:extent cx="2630043" cy="2189226"/>
            <wp:effectExtent l="0" t="0" r="0" b="0"/>
            <wp:wrapTopAndBottom distT="0" distB="0"/>
            <wp:docPr id="444" name="图片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93"/>
                    <a:srcRect/>
                    <a:stretch>
                      <a:fillRect/>
                    </a:stretch>
                  </pic:blipFill>
                  <pic:spPr bwMode="auto">
                    <a:xfrm>
                      <a:off x="0" y="0"/>
                      <a:ext cx="2630043" cy="2189226"/>
                    </a:xfrm>
                    <a:prstGeom prst="rect">
                      <a:avLst/>
                    </a:prstGeom>
                  </pic:spPr>
                </pic:pic>
              </a:graphicData>
            </a:graphic>
          </wp:anchor>
        </w:drawing>
      </w:r>
    </w:p>
    <w:p w14:paraId="287E0CE4" w14:textId="77777777" w:rsidR="00625AE0" w:rsidRDefault="00625AE0" w:rsidP="00625AE0">
      <w:pPr>
        <w:jc w:val="center"/>
      </w:pPr>
      <w:r>
        <w:t>图</w:t>
      </w:r>
      <w:r>
        <w:t>1-16-9</w:t>
      </w:r>
    </w:p>
    <w:p w14:paraId="06C151AF" w14:textId="77777777" w:rsidR="00625AE0" w:rsidRDefault="00625AE0" w:rsidP="00625AE0"/>
    <w:p w14:paraId="41676BA9" w14:textId="77777777" w:rsidR="00625AE0" w:rsidRDefault="00625AE0" w:rsidP="00625AE0">
      <w:pPr>
        <w:tabs>
          <w:tab w:val="left" w:pos="4277"/>
        </w:tabs>
      </w:pPr>
      <w:r>
        <w:t xml:space="preserve">A. </w:t>
      </w:r>
      <w:r>
        <w:t>水分子间有空隙</w:t>
      </w:r>
      <w:r>
        <w:tab/>
        <w:t xml:space="preserve">B. </w:t>
      </w:r>
      <w:r>
        <w:t>水分子间存在吸引力</w:t>
      </w:r>
    </w:p>
    <w:p w14:paraId="3799F801" w14:textId="77777777" w:rsidR="00625AE0" w:rsidRDefault="00625AE0" w:rsidP="00565ED7">
      <w:pPr>
        <w:tabs>
          <w:tab w:val="left" w:pos="4035"/>
        </w:tabs>
      </w:pPr>
      <w:r>
        <w:t xml:space="preserve">C. </w:t>
      </w:r>
      <w:r>
        <w:t>水分子间存在排斥力</w:t>
      </w:r>
      <w:r>
        <w:tab/>
        <w:t xml:space="preserve">D. </w:t>
      </w:r>
      <w:r>
        <w:t>水分子处在永不停息的无规则运动中</w:t>
      </w:r>
    </w:p>
    <w:p w14:paraId="28CC0E63" w14:textId="77777777" w:rsidR="00625AE0" w:rsidRDefault="00625AE0" w:rsidP="00625AE0">
      <w:r>
        <w:t xml:space="preserve">7. </w:t>
      </w:r>
      <w:r>
        <w:rPr>
          <w:rFonts w:ascii="楷体" w:eastAsia="楷体" w:hAnsi="楷体" w:cs="楷体"/>
        </w:rPr>
        <w:t>[2022·常德中考]</w:t>
      </w:r>
      <w:r>
        <w:t>下列生活中的事例不能说明分子不停地做无规则运动的是</w:t>
      </w:r>
      <w:r>
        <w:t xml:space="preserve">( </w:t>
      </w:r>
      <w:r>
        <w:rPr>
          <w:color w:val="FF0000"/>
        </w:rPr>
        <w:t>C</w:t>
      </w:r>
      <w:r>
        <w:t xml:space="preserve"> )</w:t>
      </w:r>
    </w:p>
    <w:p w14:paraId="3750C581" w14:textId="77777777" w:rsidR="00625AE0" w:rsidRDefault="00625AE0" w:rsidP="00625AE0">
      <w:r>
        <w:t xml:space="preserve">A. </w:t>
      </w:r>
      <w:r>
        <w:t>端午节蒸粽子时，满屋子都弥漫着粽香</w:t>
      </w:r>
    </w:p>
    <w:p w14:paraId="30B5C207" w14:textId="77777777" w:rsidR="00625AE0" w:rsidRDefault="00625AE0" w:rsidP="00625AE0">
      <w:r>
        <w:t xml:space="preserve">B. </w:t>
      </w:r>
      <w:r>
        <w:t>将一勺糖放入一杯清水中，一段时间后整杯水都变甜了</w:t>
      </w:r>
    </w:p>
    <w:p w14:paraId="47E14A0E" w14:textId="77777777" w:rsidR="00625AE0" w:rsidRDefault="00625AE0" w:rsidP="00625AE0">
      <w:r>
        <w:t xml:space="preserve">C. </w:t>
      </w:r>
      <w:r>
        <w:t>打扫教室地面时，阳光下看到灰尘在空中飞舞</w:t>
      </w:r>
    </w:p>
    <w:p w14:paraId="28E2C7D0" w14:textId="77777777" w:rsidR="00625AE0" w:rsidRDefault="00625AE0" w:rsidP="00625AE0">
      <w:r>
        <w:t xml:space="preserve">D. </w:t>
      </w:r>
      <w:r>
        <w:t>腌制腊肉时，将盐涂抹在猪肉表面，几天后整块肉都变咸了</w:t>
      </w:r>
    </w:p>
    <w:p w14:paraId="1F185067" w14:textId="77777777" w:rsidR="00625AE0" w:rsidRDefault="00625AE0" w:rsidP="00625AE0">
      <w:r>
        <w:t xml:space="preserve">8. </w:t>
      </w:r>
      <w:r>
        <w:rPr>
          <w:rFonts w:ascii="楷体" w:eastAsia="楷体" w:hAnsi="楷体" w:cs="楷体"/>
        </w:rPr>
        <w:t>[2022·苏州中考]</w:t>
      </w:r>
      <w:r>
        <w:t>关于粒子和宇宙，下列说法正确的是</w:t>
      </w:r>
      <w:r>
        <w:t xml:space="preserve">( </w:t>
      </w:r>
      <w:r>
        <w:rPr>
          <w:color w:val="FF0000"/>
        </w:rPr>
        <w:t>B</w:t>
      </w:r>
      <w:r>
        <w:t xml:space="preserve"> )</w:t>
      </w:r>
    </w:p>
    <w:p w14:paraId="02D15118" w14:textId="77777777" w:rsidR="00625AE0" w:rsidRDefault="00625AE0" w:rsidP="00625AE0">
      <w:r>
        <w:t xml:space="preserve">A. </w:t>
      </w:r>
      <w:r>
        <w:t>丝绸摩擦过的玻璃棒所带的正电荷是从丝绸上转移来的</w:t>
      </w:r>
    </w:p>
    <w:p w14:paraId="3320B8BF" w14:textId="77777777" w:rsidR="00625AE0" w:rsidRDefault="00625AE0" w:rsidP="00625AE0">
      <w:r>
        <w:t xml:space="preserve">B. </w:t>
      </w:r>
      <w:r>
        <w:t>铁块很难被压缩，说明分子间有排斥力</w:t>
      </w:r>
    </w:p>
    <w:p w14:paraId="095C459E" w14:textId="77777777" w:rsidR="00625AE0" w:rsidRDefault="00625AE0" w:rsidP="00625AE0">
      <w:r>
        <w:t xml:space="preserve">C. </w:t>
      </w:r>
      <w:r>
        <w:t>汤姆生通过研究，建立了原子核式结构模型</w:t>
      </w:r>
    </w:p>
    <w:p w14:paraId="33E77ACB" w14:textId="77777777" w:rsidR="00625AE0" w:rsidRDefault="00625AE0" w:rsidP="00625AE0">
      <w:r>
        <w:t xml:space="preserve">D. </w:t>
      </w:r>
      <w:r>
        <w:t>太阳是恒星，它是银河系的中心</w:t>
      </w:r>
    </w:p>
    <w:p w14:paraId="525E80A8" w14:textId="77777777" w:rsidR="00625AE0" w:rsidRDefault="00625AE0" w:rsidP="00565ED7">
      <w:pPr>
        <w:pStyle w:val="4"/>
        <w:jc w:val="left"/>
      </w:pPr>
      <w:r>
        <w:t>二、填空题</w:t>
      </w:r>
    </w:p>
    <w:p w14:paraId="0E7A8EBE" w14:textId="77777777" w:rsidR="00625AE0" w:rsidRDefault="00625AE0" w:rsidP="00625AE0">
      <w:r>
        <w:t xml:space="preserve">9. </w:t>
      </w:r>
      <w:r>
        <w:rPr>
          <w:rFonts w:ascii="楷体" w:eastAsia="楷体" w:hAnsi="楷体" w:cs="楷体"/>
        </w:rPr>
        <w:t>[2022·赤峰中考]</w:t>
      </w:r>
      <w:r>
        <w:t>用毛皮摩擦过的橡胶棒靠近塑料吸管，观察到橡胶棒排斥吸管，可以判断吸管带的是</w:t>
      </w:r>
      <w:r>
        <w:rPr>
          <w:color w:val="FF0000"/>
          <w:u w:val="single" w:color="000000"/>
        </w:rPr>
        <w:t>负</w:t>
      </w:r>
      <w:r>
        <w:t>电荷。塑料吸管属于</w:t>
      </w:r>
      <w:r>
        <w:rPr>
          <w:color w:val="FF0000"/>
          <w:u w:val="single" w:color="000000"/>
        </w:rPr>
        <w:t>绝缘体</w:t>
      </w:r>
      <w:r>
        <w:t xml:space="preserve"> </w:t>
      </w:r>
      <w:r>
        <w:t>（选填“导体”“半导体”或“绝缘体”）。</w:t>
      </w:r>
    </w:p>
    <w:p w14:paraId="0EC2BD1C" w14:textId="77777777" w:rsidR="00625AE0" w:rsidRDefault="00625AE0" w:rsidP="00625AE0">
      <w:r>
        <w:lastRenderedPageBreak/>
        <w:t xml:space="preserve">10. </w:t>
      </w:r>
      <w:r>
        <w:rPr>
          <w:rFonts w:ascii="楷体" w:eastAsia="楷体" w:hAnsi="楷体" w:cs="楷体"/>
        </w:rPr>
        <w:t>[2022·绥化中考]</w:t>
      </w:r>
      <w:r>
        <w:t>将</w:t>
      </w:r>
      <m:oMath>
        <m:r>
          <m:rPr>
            <m:sty m:val="p"/>
          </m:rPr>
          <w:rPr>
            <w:rFonts w:ascii="Cambria Math" w:eastAsia="Cambria Math" w:hAnsi="Cambria Math" w:cs="Cambria Math"/>
          </w:rPr>
          <m:t>a</m:t>
        </m:r>
      </m:oMath>
      <w:r>
        <w:t xml:space="preserve"> </w:t>
      </w:r>
      <w:r>
        <w:t>、</w:t>
      </w:r>
      <m:oMath>
        <m:r>
          <m:rPr>
            <m:sty m:val="p"/>
          </m:rPr>
          <w:rPr>
            <w:rFonts w:ascii="Cambria Math" w:eastAsia="Cambria Math" w:hAnsi="Cambria Math" w:cs="Cambria Math"/>
          </w:rPr>
          <m:t>b</m:t>
        </m:r>
      </m:oMath>
      <w:r>
        <w:t xml:space="preserve"> </w:t>
      </w:r>
      <w:r>
        <w:t>、</w:t>
      </w:r>
      <m:oMath>
        <m:r>
          <m:rPr>
            <m:sty m:val="p"/>
          </m:rPr>
          <w:rPr>
            <w:rFonts w:ascii="Cambria Math" w:eastAsia="Cambria Math" w:hAnsi="Cambria Math" w:cs="Cambria Math"/>
          </w:rPr>
          <m:t>c</m:t>
        </m:r>
      </m:oMath>
      <w:r>
        <w:t xml:space="preserve"> </w:t>
      </w:r>
      <w:r>
        <w:t>三个轻质小球悬挂起来，相互作用情况如图</w:t>
      </w:r>
      <w:r>
        <w:t>1-16-10</w:t>
      </w:r>
      <w:r>
        <w:t>所示，已知</w:t>
      </w:r>
      <m:oMath>
        <m:r>
          <m:rPr>
            <m:sty m:val="p"/>
          </m:rPr>
          <w:rPr>
            <w:rFonts w:ascii="Cambria Math" w:eastAsia="Cambria Math" w:hAnsi="Cambria Math" w:cs="Cambria Math"/>
          </w:rPr>
          <m:t>a</m:t>
        </m:r>
      </m:oMath>
      <w:r>
        <w:t xml:space="preserve"> </w:t>
      </w:r>
      <w:r>
        <w:t>带正电，则</w:t>
      </w:r>
      <m:oMath>
        <m:r>
          <m:rPr>
            <m:sty m:val="p"/>
          </m:rPr>
          <w:rPr>
            <w:rFonts w:ascii="Cambria Math" w:eastAsia="Cambria Math" w:hAnsi="Cambria Math" w:cs="Cambria Math"/>
          </w:rPr>
          <m:t>c</m:t>
        </m:r>
      </m:oMath>
      <w:r>
        <w:t xml:space="preserve"> </w:t>
      </w:r>
      <w:r>
        <w:t>的具体带电情况是</w:t>
      </w:r>
      <w:r>
        <w:rPr>
          <w:color w:val="FF0000"/>
          <w:u w:val="single" w:color="000000"/>
        </w:rPr>
        <w:t>带负电或不带电</w:t>
      </w:r>
      <w:r>
        <w:t>。用毛皮摩擦过的橡胶棒靠近</w:t>
      </w:r>
      <m:oMath>
        <m:r>
          <m:rPr>
            <m:sty m:val="p"/>
          </m:rPr>
          <w:rPr>
            <w:rFonts w:ascii="Cambria Math" w:eastAsia="Cambria Math" w:hAnsi="Cambria Math" w:cs="Cambria Math"/>
          </w:rPr>
          <m:t>a</m:t>
        </m:r>
      </m:oMath>
      <w:r>
        <w:t xml:space="preserve"> </w:t>
      </w:r>
      <w:r>
        <w:t>球，二者将互相</w:t>
      </w:r>
      <w:r>
        <w:rPr>
          <w:color w:val="FF0000"/>
          <w:u w:val="single" w:color="000000"/>
        </w:rPr>
        <w:t>吸引</w:t>
      </w:r>
      <w:r>
        <w:t>（选填“吸引”或“排斥”）。</w:t>
      </w:r>
    </w:p>
    <w:p w14:paraId="5FDD837B" w14:textId="77777777" w:rsidR="00625AE0" w:rsidRDefault="00625AE0" w:rsidP="00625AE0">
      <w:pPr>
        <w:jc w:val="center"/>
      </w:pPr>
      <w:r>
        <w:rPr>
          <w:noProof/>
        </w:rPr>
        <w:drawing>
          <wp:anchor distT="0" distB="0" distL="0" distR="0" simplePos="0" relativeHeight="251921920" behindDoc="0" locked="0" layoutInCell="1" allowOverlap="0" wp14:anchorId="637D1AE3" wp14:editId="517D54CD">
            <wp:simplePos x="0" y="0"/>
            <wp:positionH relativeFrom="margin">
              <wp:align>center</wp:align>
            </wp:positionH>
            <wp:positionV relativeFrom="line">
              <wp:posOffset>0</wp:posOffset>
            </wp:positionV>
            <wp:extent cx="2919794" cy="812292"/>
            <wp:effectExtent l="0" t="0" r="0" b="0"/>
            <wp:wrapTopAndBottom distT="0" distB="0"/>
            <wp:docPr id="445" name="图片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94"/>
                    <a:srcRect/>
                    <a:stretch>
                      <a:fillRect/>
                    </a:stretch>
                  </pic:blipFill>
                  <pic:spPr bwMode="auto">
                    <a:xfrm>
                      <a:off x="0" y="0"/>
                      <a:ext cx="2919794" cy="812292"/>
                    </a:xfrm>
                    <a:prstGeom prst="rect">
                      <a:avLst/>
                    </a:prstGeom>
                  </pic:spPr>
                </pic:pic>
              </a:graphicData>
            </a:graphic>
          </wp:anchor>
        </w:drawing>
      </w:r>
    </w:p>
    <w:p w14:paraId="5009FB3F" w14:textId="77777777" w:rsidR="00625AE0" w:rsidRDefault="00625AE0" w:rsidP="00625AE0">
      <w:pPr>
        <w:jc w:val="center"/>
      </w:pPr>
      <w:r>
        <w:t>图</w:t>
      </w:r>
      <w:r>
        <w:t>1-16-10</w:t>
      </w:r>
    </w:p>
    <w:p w14:paraId="29F87981" w14:textId="77777777" w:rsidR="00625AE0" w:rsidRDefault="00625AE0" w:rsidP="00625AE0"/>
    <w:p w14:paraId="3C5A06A1" w14:textId="77777777" w:rsidR="00625AE0" w:rsidRDefault="00625AE0" w:rsidP="00625AE0">
      <w:r>
        <w:t xml:space="preserve">11. </w:t>
      </w:r>
      <w:r>
        <w:rPr>
          <w:rFonts w:ascii="楷体" w:eastAsia="楷体" w:hAnsi="楷体" w:cs="楷体"/>
        </w:rPr>
        <w:t>[2022·广西中考]</w:t>
      </w:r>
      <w:r>
        <w:t>生活中处处有物理。我们在平静的湖边常看到“云在水中飘，鱼在云上游”的美景，其中看到的“鱼”是由于光的</w:t>
      </w:r>
      <w:r>
        <w:rPr>
          <w:color w:val="FF0000"/>
          <w:u w:val="single" w:color="000000"/>
        </w:rPr>
        <w:t>折射</w:t>
      </w:r>
      <w:r>
        <w:t>形成的</w:t>
      </w:r>
      <w:r>
        <w:rPr>
          <w:color w:val="FF0000"/>
          <w:u w:val="single" w:color="000000"/>
        </w:rPr>
        <w:t>虚</w:t>
      </w:r>
      <w:r>
        <w:t>（选填“实”或“虚”）像。用梳子梳理头发时，有时发现越梳头发越蓬松，这是因为头发带上</w:t>
      </w:r>
      <w:r>
        <w:rPr>
          <w:color w:val="FF0000"/>
          <w:u w:val="single" w:color="000000"/>
        </w:rPr>
        <w:t>同</w:t>
      </w:r>
      <w:r>
        <w:t>种电荷而相互排斥。</w:t>
      </w:r>
    </w:p>
    <w:p w14:paraId="64BD343D" w14:textId="77777777" w:rsidR="00625AE0" w:rsidRDefault="00625AE0" w:rsidP="00625AE0">
      <w:r>
        <w:t xml:space="preserve">12. </w:t>
      </w:r>
      <w:r>
        <w:rPr>
          <w:rFonts w:ascii="楷体" w:eastAsia="楷体" w:hAnsi="楷体" w:cs="楷体"/>
        </w:rPr>
        <w:t>[2022·百色中考]</w:t>
      </w:r>
      <w:r>
        <w:t>在疫情防控中，我国启动了新冠疫苗全民免费接种工作，体现了党中央对全国人民的关爱。小刚在接种疫苗过程中，能闻到医护人员擦拭在他手臂上酒精的气味，这是</w:t>
      </w:r>
      <w:r>
        <w:rPr>
          <w:color w:val="FF0000"/>
          <w:u w:val="single" w:color="000000"/>
        </w:rPr>
        <w:t>扩散</w:t>
      </w:r>
      <w:r>
        <w:t>现象。封闭在注射器内的空气压缩到一定程度就很难再被压缩，这是因为分子间存在</w:t>
      </w:r>
      <w:r>
        <w:rPr>
          <w:color w:val="FF0000"/>
          <w:u w:val="single" w:color="000000"/>
        </w:rPr>
        <w:t>斥力</w:t>
      </w:r>
      <w:r>
        <w:t>（选填“引力”或“斥力”）。</w:t>
      </w:r>
    </w:p>
    <w:p w14:paraId="4989FBA0" w14:textId="77777777" w:rsidR="00625AE0" w:rsidRDefault="00625AE0" w:rsidP="00625AE0">
      <w:r>
        <w:t xml:space="preserve">13. </w:t>
      </w:r>
      <w:r>
        <w:rPr>
          <w:rFonts w:ascii="楷体" w:eastAsia="楷体" w:hAnsi="楷体" w:cs="楷体"/>
        </w:rPr>
        <w:t>[2022·岳阳中考]</w:t>
      </w:r>
      <w:r>
        <w:t>2022</w:t>
      </w:r>
      <w:r>
        <w:t>年</w:t>
      </w:r>
      <w:r>
        <w:t>3</w:t>
      </w:r>
      <w:r>
        <w:t>月，春暖花开，油菜花节相继在岳阳市各地举行。游客们远远地就能闻到阵阵花香，这是</w:t>
      </w:r>
      <w:r>
        <w:rPr>
          <w:color w:val="FF0000"/>
          <w:u w:val="single" w:color="000000"/>
        </w:rPr>
        <w:t>扩散</w:t>
      </w:r>
      <w:r>
        <w:t>现象。到达现场，许多游客纷纷拿出手机拍摄“金色花海”，手机的镜头相当于</w:t>
      </w:r>
      <w:proofErr w:type="gramStart"/>
      <w:r>
        <w:rPr>
          <w:color w:val="FF0000"/>
          <w:u w:val="single" w:color="000000"/>
        </w:rPr>
        <w:t>凸</w:t>
      </w:r>
      <w:proofErr w:type="gramEnd"/>
      <w:r>
        <w:t>（选填“凸”或“凹”）透镜。</w:t>
      </w:r>
    </w:p>
    <w:p w14:paraId="4D86FF71" w14:textId="77777777" w:rsidR="00625AE0" w:rsidRDefault="00625AE0" w:rsidP="00625AE0">
      <w:r>
        <w:t xml:space="preserve">14. </w:t>
      </w:r>
      <w:r>
        <w:rPr>
          <w:rFonts w:ascii="楷体" w:eastAsia="楷体" w:hAnsi="楷体" w:cs="楷体"/>
        </w:rPr>
        <w:t>[2022·四川中考]</w:t>
      </w:r>
      <w:r>
        <w:t>用丝绸摩擦过的玻璃棒能吸起地上的羽毛，是因为玻璃棒的一些</w:t>
      </w:r>
      <w:r>
        <w:rPr>
          <w:color w:val="FF0000"/>
          <w:u w:val="single" w:color="000000"/>
        </w:rPr>
        <w:t>电子</w:t>
      </w:r>
      <w:r>
        <w:t>（选填“质子”“中子”或“电子”）转移到丝绸上，使玻璃棒带了电。由于带电体具有</w:t>
      </w:r>
      <w:r>
        <w:rPr>
          <w:color w:val="FF0000"/>
          <w:u w:val="single" w:color="000000"/>
        </w:rPr>
        <w:t>吸引轻小物体</w:t>
      </w:r>
      <w:r>
        <w:t>的性质，所以玻璃棒能吸起地上的羽毛。</w:t>
      </w:r>
    </w:p>
    <w:p w14:paraId="5D5036DC" w14:textId="77777777" w:rsidR="00565ED7" w:rsidRDefault="00565ED7" w:rsidP="00625AE0"/>
    <w:p w14:paraId="69557AD9" w14:textId="77777777" w:rsidR="00565ED7" w:rsidRDefault="00565ED7" w:rsidP="00625AE0"/>
    <w:p w14:paraId="0F56CA60" w14:textId="77777777" w:rsidR="00565ED7" w:rsidRDefault="00565ED7" w:rsidP="00625AE0"/>
    <w:p w14:paraId="0F9E7BCD" w14:textId="77777777" w:rsidR="00565ED7" w:rsidRDefault="00565ED7" w:rsidP="00625AE0"/>
    <w:p w14:paraId="4E00206B" w14:textId="77777777" w:rsidR="00565ED7" w:rsidRDefault="00565ED7" w:rsidP="00625AE0"/>
    <w:p w14:paraId="75E88481" w14:textId="77777777" w:rsidR="00565ED7" w:rsidRDefault="00565ED7" w:rsidP="00625AE0"/>
    <w:p w14:paraId="74304EAF" w14:textId="77777777" w:rsidR="00565ED7" w:rsidRDefault="00565ED7" w:rsidP="00625AE0"/>
    <w:p w14:paraId="4F02757B" w14:textId="77777777" w:rsidR="00625AE0" w:rsidRDefault="00625AE0" w:rsidP="00625AE0">
      <w:pPr>
        <w:pStyle w:val="2"/>
      </w:pPr>
      <w:r>
        <w:lastRenderedPageBreak/>
        <w:t>第</w:t>
      </w:r>
      <w:r>
        <w:t>17</w:t>
      </w:r>
      <w:r>
        <w:t>讲</w:t>
      </w:r>
      <w:r>
        <w:t xml:space="preserve"> </w:t>
      </w:r>
      <w:r>
        <w:t>机械能</w:t>
      </w:r>
    </w:p>
    <w:p w14:paraId="2C61CAF3" w14:textId="77777777" w:rsidR="00625AE0" w:rsidRDefault="00625AE0" w:rsidP="00625AE0">
      <w:pPr>
        <w:pStyle w:val="3"/>
      </w:pPr>
      <w:r>
        <w:rPr>
          <w:noProof/>
        </w:rPr>
        <w:drawing>
          <wp:inline distT="0" distB="0" distL="0" distR="0" wp14:anchorId="502B2140" wp14:editId="21A779DB">
            <wp:extent cx="3228975" cy="636874"/>
            <wp:effectExtent l="0" t="0" r="0" b="0"/>
            <wp:docPr id="446" name="图片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9"/>
                    <a:srcRect/>
                    <a:stretch>
                      <a:fillRect/>
                    </a:stretch>
                  </pic:blipFill>
                  <pic:spPr bwMode="auto">
                    <a:xfrm>
                      <a:off x="0" y="0"/>
                      <a:ext cx="3228975" cy="636874"/>
                    </a:xfrm>
                    <a:prstGeom prst="rect">
                      <a:avLst/>
                    </a:prstGeom>
                  </pic:spPr>
                </pic:pic>
              </a:graphicData>
            </a:graphic>
          </wp:inline>
        </w:drawing>
      </w:r>
      <w:r>
        <w:rPr>
          <w:color w:val="FFFFFF"/>
          <w:sz w:val="1"/>
          <w:szCs w:val="1"/>
        </w:rPr>
        <w:t>基础知识梳理</w:t>
      </w:r>
    </w:p>
    <w:p w14:paraId="3EB388E5" w14:textId="77777777" w:rsidR="00625AE0" w:rsidRDefault="00625AE0" w:rsidP="00625AE0">
      <w:pPr>
        <w:pStyle w:val="4"/>
      </w:pPr>
      <w:r>
        <w:t>知识点</w:t>
      </w:r>
      <w:r>
        <w:t xml:space="preserve">1 </w:t>
      </w:r>
      <w:r>
        <w:t>能量</w:t>
      </w:r>
    </w:p>
    <w:p w14:paraId="08979103" w14:textId="77777777" w:rsidR="00625AE0" w:rsidRDefault="00625AE0" w:rsidP="00625AE0">
      <w:pPr>
        <w:ind w:firstLine="440"/>
      </w:pPr>
      <w:r>
        <w:t>1.</w:t>
      </w:r>
      <w:r>
        <w:t>物体能够对外做功，我们就说这个物体具有能量，简称能。能量的单位是</w:t>
      </w:r>
      <w:r>
        <w:rPr>
          <w:color w:val="FF0000"/>
          <w:u w:val="single" w:color="000000"/>
        </w:rPr>
        <w:t xml:space="preserve">  </w:t>
      </w:r>
      <w:r>
        <w:rPr>
          <w:color w:val="FF0000"/>
          <w:u w:val="single" w:color="000000"/>
        </w:rPr>
        <w:t>焦耳</w:t>
      </w:r>
      <w:r>
        <w:rPr>
          <w:color w:val="FF0000"/>
          <w:u w:val="single" w:color="000000"/>
        </w:rPr>
        <w:t xml:space="preserve">  </w:t>
      </w:r>
      <w:r>
        <w:t>。</w:t>
      </w:r>
    </w:p>
    <w:p w14:paraId="39A2CF12" w14:textId="77777777" w:rsidR="00625AE0" w:rsidRDefault="00625AE0" w:rsidP="00625AE0">
      <w:pPr>
        <w:ind w:firstLine="440"/>
      </w:pPr>
      <w:r>
        <w:t>2.</w:t>
      </w:r>
      <w:r>
        <w:t>能量是描述物体做功本领的物理量，一个物体能够做</w:t>
      </w:r>
      <w:proofErr w:type="gramStart"/>
      <w:r>
        <w:t>的功越多</w:t>
      </w:r>
      <w:proofErr w:type="gramEnd"/>
      <w:r>
        <w:t>，表示这个物体的能量就越</w:t>
      </w:r>
      <w:r>
        <w:rPr>
          <w:color w:val="FF0000"/>
          <w:u w:val="single" w:color="000000"/>
        </w:rPr>
        <w:t xml:space="preserve">  </w:t>
      </w:r>
      <w:r>
        <w:rPr>
          <w:color w:val="FF0000"/>
          <w:u w:val="single" w:color="000000"/>
        </w:rPr>
        <w:t>大</w:t>
      </w:r>
      <w:r>
        <w:rPr>
          <w:color w:val="FF0000"/>
          <w:u w:val="single" w:color="000000"/>
        </w:rPr>
        <w:t xml:space="preserve">  </w:t>
      </w:r>
      <w:r>
        <w:t>。</w:t>
      </w:r>
    </w:p>
    <w:p w14:paraId="35EEBB1C" w14:textId="77777777" w:rsidR="00625AE0" w:rsidRDefault="00625AE0" w:rsidP="00625AE0">
      <w:pPr>
        <w:ind w:firstLine="440"/>
      </w:pPr>
      <w:r>
        <w:t>3.</w:t>
      </w:r>
      <w:r>
        <w:t>具有能量的物体，可以做功，也可以不做功。</w:t>
      </w:r>
    </w:p>
    <w:p w14:paraId="228CE549" w14:textId="77777777" w:rsidR="00625AE0" w:rsidRDefault="00625AE0" w:rsidP="00625AE0">
      <w:pPr>
        <w:pStyle w:val="4"/>
      </w:pPr>
      <w:r>
        <w:t>知识点</w:t>
      </w:r>
      <w:r>
        <w:t xml:space="preserve">2 </w:t>
      </w:r>
      <w:r>
        <w:t>动能</w:t>
      </w:r>
    </w:p>
    <w:p w14:paraId="1244D945" w14:textId="77777777" w:rsidR="00625AE0" w:rsidRDefault="00625AE0" w:rsidP="00625AE0">
      <w:pPr>
        <w:ind w:firstLine="440"/>
      </w:pPr>
      <w:r>
        <w:t>1.</w:t>
      </w:r>
      <w:r>
        <w:t>定义：物体由于</w:t>
      </w:r>
      <w:r>
        <w:rPr>
          <w:color w:val="FF0000"/>
          <w:u w:val="single" w:color="000000"/>
        </w:rPr>
        <w:t xml:space="preserve">  </w:t>
      </w:r>
      <w:r>
        <w:rPr>
          <w:color w:val="FF0000"/>
          <w:u w:val="single" w:color="000000"/>
        </w:rPr>
        <w:t>运动</w:t>
      </w:r>
      <w:r>
        <w:rPr>
          <w:color w:val="FF0000"/>
          <w:u w:val="single" w:color="000000"/>
        </w:rPr>
        <w:t xml:space="preserve">  </w:t>
      </w:r>
      <w:r>
        <w:t>而具有的能，</w:t>
      </w:r>
      <w:proofErr w:type="gramStart"/>
      <w:r>
        <w:t>叫作</w:t>
      </w:r>
      <w:proofErr w:type="gramEnd"/>
      <w:r>
        <w:t>动能。一切</w:t>
      </w:r>
      <w:r>
        <w:rPr>
          <w:color w:val="FF0000"/>
          <w:u w:val="single" w:color="000000"/>
        </w:rPr>
        <w:t xml:space="preserve">  </w:t>
      </w:r>
      <w:r>
        <w:rPr>
          <w:color w:val="FF0000"/>
          <w:u w:val="single" w:color="000000"/>
        </w:rPr>
        <w:t>运动</w:t>
      </w:r>
      <w:r>
        <w:rPr>
          <w:color w:val="FF0000"/>
          <w:u w:val="single" w:color="000000"/>
        </w:rPr>
        <w:t xml:space="preserve">  </w:t>
      </w:r>
      <w:r>
        <w:t>的物体都具有动能。</w:t>
      </w:r>
    </w:p>
    <w:p w14:paraId="764FE4EF" w14:textId="77777777" w:rsidR="00625AE0" w:rsidRDefault="00625AE0" w:rsidP="00625AE0">
      <w:pPr>
        <w:ind w:firstLine="440"/>
      </w:pPr>
      <w:r>
        <w:t>2.</w:t>
      </w:r>
      <w:r>
        <w:t>动能的影响因素：物体的动能与物体的</w:t>
      </w:r>
      <w:r>
        <w:rPr>
          <w:color w:val="FF0000"/>
          <w:u w:val="single" w:color="000000"/>
        </w:rPr>
        <w:t xml:space="preserve">  </w:t>
      </w:r>
      <w:r>
        <w:rPr>
          <w:color w:val="FF0000"/>
          <w:u w:val="single" w:color="000000"/>
        </w:rPr>
        <w:t>质量</w:t>
      </w:r>
      <w:r>
        <w:rPr>
          <w:color w:val="FF0000"/>
          <w:u w:val="single" w:color="000000"/>
        </w:rPr>
        <w:t xml:space="preserve">  </w:t>
      </w:r>
      <w:r>
        <w:t>和</w:t>
      </w:r>
      <w:r>
        <w:rPr>
          <w:color w:val="FF0000"/>
          <w:u w:val="single" w:color="000000"/>
        </w:rPr>
        <w:t xml:space="preserve">  </w:t>
      </w:r>
      <w:r>
        <w:rPr>
          <w:color w:val="FF0000"/>
          <w:u w:val="single" w:color="000000"/>
        </w:rPr>
        <w:t>速度</w:t>
      </w:r>
      <w:r>
        <w:rPr>
          <w:color w:val="FF0000"/>
          <w:u w:val="single" w:color="000000"/>
        </w:rPr>
        <w:t xml:space="preserve">  </w:t>
      </w:r>
      <w:r>
        <w:t>有关。质量相同的物体，运动速度越大，它的动能越</w:t>
      </w:r>
      <w:r>
        <w:rPr>
          <w:color w:val="FF0000"/>
          <w:u w:val="single" w:color="000000"/>
        </w:rPr>
        <w:t xml:space="preserve">  </w:t>
      </w:r>
      <w:r>
        <w:rPr>
          <w:color w:val="FF0000"/>
          <w:u w:val="single" w:color="000000"/>
        </w:rPr>
        <w:t>大</w:t>
      </w:r>
      <w:r>
        <w:rPr>
          <w:color w:val="FF0000"/>
          <w:u w:val="single" w:color="000000"/>
        </w:rPr>
        <w:t xml:space="preserve">  </w:t>
      </w:r>
      <w:r>
        <w:t>；运动速度相同的物体，质量越</w:t>
      </w:r>
      <w:r>
        <w:rPr>
          <w:color w:val="FF0000"/>
          <w:u w:val="single" w:color="000000"/>
        </w:rPr>
        <w:t xml:space="preserve">  </w:t>
      </w:r>
      <w:r>
        <w:rPr>
          <w:color w:val="FF0000"/>
          <w:u w:val="single" w:color="000000"/>
        </w:rPr>
        <w:t>大</w:t>
      </w:r>
      <w:r>
        <w:rPr>
          <w:color w:val="FF0000"/>
          <w:u w:val="single" w:color="000000"/>
        </w:rPr>
        <w:t xml:space="preserve">  </w:t>
      </w:r>
      <w:r>
        <w:t>，它的动能越大。</w:t>
      </w:r>
    </w:p>
    <w:p w14:paraId="720E9FDB" w14:textId="77777777" w:rsidR="00625AE0" w:rsidRDefault="00625AE0" w:rsidP="00625AE0">
      <w:pPr>
        <w:pStyle w:val="4"/>
      </w:pPr>
      <w:r>
        <w:t>知识点</w:t>
      </w:r>
      <w:r>
        <w:t xml:space="preserve">3 </w:t>
      </w:r>
      <w:r>
        <w:t>势能</w:t>
      </w:r>
    </w:p>
    <w:p w14:paraId="3617784A" w14:textId="77777777" w:rsidR="00625AE0" w:rsidRDefault="00625AE0" w:rsidP="00625AE0">
      <w:pPr>
        <w:ind w:firstLine="440"/>
      </w:pPr>
      <w:r>
        <w:t>1.</w:t>
      </w:r>
      <w:r>
        <w:t>重力势能</w:t>
      </w:r>
    </w:p>
    <w:p w14:paraId="3D6E7FBB" w14:textId="77777777" w:rsidR="00625AE0" w:rsidRDefault="00625AE0" w:rsidP="00625AE0">
      <w:pPr>
        <w:ind w:firstLine="440"/>
      </w:pPr>
      <w:r>
        <w:t>（</w:t>
      </w:r>
      <w:r>
        <w:t>1</w:t>
      </w:r>
      <w:r>
        <w:t>）定义：在地球表面附近，物体由于受到重力并处在一定</w:t>
      </w:r>
      <w:r>
        <w:rPr>
          <w:color w:val="FF0000"/>
          <w:u w:val="single" w:color="000000"/>
        </w:rPr>
        <w:t xml:space="preserve">  </w:t>
      </w:r>
      <w:r>
        <w:rPr>
          <w:color w:val="FF0000"/>
          <w:u w:val="single" w:color="000000"/>
        </w:rPr>
        <w:t>高度</w:t>
      </w:r>
      <w:r>
        <w:rPr>
          <w:color w:val="FF0000"/>
          <w:u w:val="single" w:color="000000"/>
        </w:rPr>
        <w:t xml:space="preserve">  </w:t>
      </w:r>
      <w:r>
        <w:t>时所具有的能，</w:t>
      </w:r>
      <w:proofErr w:type="gramStart"/>
      <w:r>
        <w:t>叫作</w:t>
      </w:r>
      <w:proofErr w:type="gramEnd"/>
      <w:r>
        <w:t>重力势能。</w:t>
      </w:r>
    </w:p>
    <w:p w14:paraId="53270266" w14:textId="77777777" w:rsidR="00625AE0" w:rsidRDefault="00625AE0" w:rsidP="00625AE0">
      <w:pPr>
        <w:ind w:firstLine="440"/>
      </w:pPr>
      <w:r>
        <w:t>（</w:t>
      </w:r>
      <w:r>
        <w:t>2</w:t>
      </w:r>
      <w:r>
        <w:t>）影响因素：物体重力势能的大小，取决于物体的</w:t>
      </w:r>
      <w:r>
        <w:rPr>
          <w:color w:val="FF0000"/>
          <w:u w:val="single" w:color="000000"/>
        </w:rPr>
        <w:t xml:space="preserve">  </w:t>
      </w:r>
      <w:r>
        <w:rPr>
          <w:color w:val="FF0000"/>
          <w:u w:val="single" w:color="000000"/>
        </w:rPr>
        <w:t>质量</w:t>
      </w:r>
      <w:r>
        <w:rPr>
          <w:color w:val="FF0000"/>
          <w:u w:val="single" w:color="000000"/>
        </w:rPr>
        <w:t xml:space="preserve">  </w:t>
      </w:r>
      <w:r>
        <w:t>和物体的位置。质量相同的物体，位置越高，重力势能就越</w:t>
      </w:r>
      <w:r>
        <w:rPr>
          <w:color w:val="FF0000"/>
          <w:u w:val="single" w:color="000000"/>
        </w:rPr>
        <w:t xml:space="preserve">  </w:t>
      </w:r>
      <w:r>
        <w:rPr>
          <w:color w:val="FF0000"/>
          <w:u w:val="single" w:color="000000"/>
        </w:rPr>
        <w:t>大</w:t>
      </w:r>
      <w:r>
        <w:rPr>
          <w:color w:val="FF0000"/>
          <w:u w:val="single" w:color="000000"/>
        </w:rPr>
        <w:t xml:space="preserve">  </w:t>
      </w:r>
      <w:r>
        <w:t>；位置相同的物体，质量越大，重力势能就越</w:t>
      </w:r>
      <w:r>
        <w:rPr>
          <w:color w:val="FF0000"/>
          <w:u w:val="single" w:color="000000"/>
        </w:rPr>
        <w:t xml:space="preserve">  </w:t>
      </w:r>
      <w:r>
        <w:rPr>
          <w:color w:val="FF0000"/>
          <w:u w:val="single" w:color="000000"/>
        </w:rPr>
        <w:t>大</w:t>
      </w:r>
      <w:r>
        <w:rPr>
          <w:color w:val="FF0000"/>
          <w:u w:val="single" w:color="000000"/>
        </w:rPr>
        <w:t xml:space="preserve">  </w:t>
      </w:r>
      <w:r>
        <w:t>。</w:t>
      </w:r>
    </w:p>
    <w:p w14:paraId="1A93D840" w14:textId="77777777" w:rsidR="00625AE0" w:rsidRDefault="00625AE0" w:rsidP="00625AE0">
      <w:pPr>
        <w:ind w:firstLine="440"/>
      </w:pPr>
      <w:r>
        <w:t>2.</w:t>
      </w:r>
      <w:r>
        <w:t>弹性势能</w:t>
      </w:r>
    </w:p>
    <w:p w14:paraId="34DBD6E2" w14:textId="77777777" w:rsidR="00625AE0" w:rsidRDefault="00625AE0" w:rsidP="00625AE0">
      <w:pPr>
        <w:ind w:firstLine="440"/>
      </w:pPr>
      <w:r>
        <w:t>（</w:t>
      </w:r>
      <w:r>
        <w:t>1</w:t>
      </w:r>
      <w:r>
        <w:t>）定义：物体由于发生</w:t>
      </w:r>
      <w:r>
        <w:rPr>
          <w:color w:val="FF0000"/>
          <w:u w:val="single" w:color="000000"/>
        </w:rPr>
        <w:t xml:space="preserve">  </w:t>
      </w:r>
      <w:r>
        <w:rPr>
          <w:color w:val="FF0000"/>
          <w:u w:val="single" w:color="000000"/>
        </w:rPr>
        <w:t>弹性形变</w:t>
      </w:r>
      <w:r>
        <w:rPr>
          <w:color w:val="FF0000"/>
          <w:u w:val="single" w:color="000000"/>
        </w:rPr>
        <w:t xml:space="preserve">  </w:t>
      </w:r>
      <w:r>
        <w:t>而具有的能量，</w:t>
      </w:r>
      <w:proofErr w:type="gramStart"/>
      <w:r>
        <w:t>叫作</w:t>
      </w:r>
      <w:proofErr w:type="gramEnd"/>
      <w:r>
        <w:t>弹性势能。</w:t>
      </w:r>
    </w:p>
    <w:p w14:paraId="70CF6873" w14:textId="77777777" w:rsidR="00625AE0" w:rsidRDefault="00625AE0" w:rsidP="00625AE0">
      <w:pPr>
        <w:ind w:firstLine="440"/>
      </w:pPr>
      <w:r>
        <w:t>（</w:t>
      </w:r>
      <w:r>
        <w:t>2</w:t>
      </w:r>
      <w:r>
        <w:t>）影响因素：同一物体发生的弹性形变越大，具有的弹性势能就越</w:t>
      </w:r>
      <w:r>
        <w:rPr>
          <w:color w:val="FF0000"/>
          <w:u w:val="single" w:color="000000"/>
        </w:rPr>
        <w:t xml:space="preserve">  </w:t>
      </w:r>
      <w:r>
        <w:rPr>
          <w:color w:val="FF0000"/>
          <w:u w:val="single" w:color="000000"/>
        </w:rPr>
        <w:t>大</w:t>
      </w:r>
      <w:r>
        <w:rPr>
          <w:color w:val="FF0000"/>
          <w:u w:val="single" w:color="000000"/>
        </w:rPr>
        <w:t xml:space="preserve">  </w:t>
      </w:r>
      <w:r>
        <w:t>。</w:t>
      </w:r>
    </w:p>
    <w:p w14:paraId="5FE70780" w14:textId="77777777" w:rsidR="00625AE0" w:rsidRDefault="00625AE0" w:rsidP="00625AE0">
      <w:pPr>
        <w:pStyle w:val="4"/>
      </w:pPr>
      <w:r>
        <w:t>知识点</w:t>
      </w:r>
      <w:r>
        <w:t xml:space="preserve">4 </w:t>
      </w:r>
      <w:r>
        <w:t>机械能及其转化</w:t>
      </w:r>
    </w:p>
    <w:p w14:paraId="3D179FED" w14:textId="77777777" w:rsidR="00625AE0" w:rsidRDefault="00625AE0" w:rsidP="00625AE0">
      <w:pPr>
        <w:ind w:firstLine="440"/>
      </w:pPr>
      <w:r>
        <w:t>1.</w:t>
      </w:r>
      <w:r>
        <w:t>定义：动能、势能统称为机械能。</w:t>
      </w:r>
    </w:p>
    <w:p w14:paraId="4E5F2C8D" w14:textId="77777777" w:rsidR="00625AE0" w:rsidRDefault="00625AE0" w:rsidP="00625AE0">
      <w:pPr>
        <w:ind w:firstLine="440"/>
      </w:pPr>
      <w:r>
        <w:t>2.</w:t>
      </w:r>
      <w:r>
        <w:t>动能和势能可以相互转化</w:t>
      </w:r>
    </w:p>
    <w:p w14:paraId="343CF4D1" w14:textId="77777777" w:rsidR="00625AE0" w:rsidRDefault="00625AE0" w:rsidP="00625AE0">
      <w:pPr>
        <w:ind w:firstLine="440"/>
      </w:pPr>
      <w:r>
        <w:t>重力势能</w:t>
      </w:r>
      <m:oMath>
        <m:limUpp>
          <m:limUppPr>
            <m:ctrlPr>
              <w:rPr>
                <w:rFonts w:ascii="Cambria Math" w:hAnsi="Cambria Math"/>
              </w:rPr>
            </m:ctrlPr>
          </m:limUppPr>
          <m:e>
            <m:limLow>
              <m:limLowPr>
                <m:ctrlPr>
                  <w:rPr>
                    <w:rFonts w:ascii="Cambria Math" w:hAnsi="Cambria Math"/>
                  </w:rPr>
                </m:ctrlPr>
              </m:limLowPr>
              <m:e>
                <m:r>
                  <m:rPr>
                    <m:sty m:val="p"/>
                  </m:rPr>
                  <w:rPr>
                    <w:rFonts w:ascii="Cambria Math" w:eastAsia="Cambria Math" w:hAnsi="Cambria Math" w:cs="Cambria Math"/>
                  </w:rPr>
                  <m:t>⇄</m:t>
                </m:r>
              </m:e>
              <m:lim>
                <m:r>
                  <m:rPr>
                    <m:nor/>
                  </m:rPr>
                  <w:rPr>
                    <w:rFonts w:ascii="Cambria Math" w:eastAsia="Cambria Math" w:hAnsi="Cambria Math" w:cs="Cambria Math"/>
                  </w:rPr>
                  <m:t>速度减小高度增大</m:t>
                </m:r>
              </m:lim>
            </m:limLow>
          </m:e>
          <m:lim>
            <m:r>
              <m:rPr>
                <m:nor/>
              </m:rPr>
              <w:rPr>
                <w:rFonts w:ascii="Cambria Math" w:eastAsia="Cambria Math" w:hAnsi="Cambria Math" w:cs="Cambria Math"/>
              </w:rPr>
              <m:t>速度增大高度减小</m:t>
            </m:r>
          </m:lim>
        </m:limUpp>
      </m:oMath>
      <w:r>
        <w:t xml:space="preserve"> </w:t>
      </w:r>
      <w:r>
        <w:t>动能</w:t>
      </w:r>
      <m:oMath>
        <m:limUpp>
          <m:limUppPr>
            <m:ctrlPr>
              <w:rPr>
                <w:rFonts w:ascii="Cambria Math" w:hAnsi="Cambria Math"/>
              </w:rPr>
            </m:ctrlPr>
          </m:limUppPr>
          <m:e>
            <m:limLow>
              <m:limLowPr>
                <m:ctrlPr>
                  <w:rPr>
                    <w:rFonts w:ascii="Cambria Math" w:hAnsi="Cambria Math"/>
                  </w:rPr>
                </m:ctrlPr>
              </m:limLowPr>
              <m:e>
                <m:r>
                  <m:rPr>
                    <m:sty m:val="p"/>
                  </m:rPr>
                  <w:rPr>
                    <w:rFonts w:ascii="Cambria Math" w:eastAsia="Cambria Math" w:hAnsi="Cambria Math" w:cs="Cambria Math"/>
                  </w:rPr>
                  <m:t>⇄</m:t>
                </m:r>
              </m:e>
              <m:lim>
                <m:r>
                  <m:rPr>
                    <m:nor/>
                  </m:rPr>
                  <w:rPr>
                    <w:rFonts w:ascii="Cambria Math" w:eastAsia="Cambria Math" w:hAnsi="Cambria Math" w:cs="Cambria Math"/>
                  </w:rPr>
                  <m:t>弹性形变减小速度增大</m:t>
                </m:r>
              </m:lim>
            </m:limLow>
          </m:e>
          <m:lim>
            <m:r>
              <m:rPr>
                <m:nor/>
              </m:rPr>
              <w:rPr>
                <w:rFonts w:ascii="Cambria Math" w:eastAsia="Cambria Math" w:hAnsi="Cambria Math" w:cs="Cambria Math"/>
              </w:rPr>
              <m:t>弹性形变增大速度减小</m:t>
            </m:r>
          </m:lim>
        </m:limUpp>
      </m:oMath>
      <w:r>
        <w:t xml:space="preserve"> </w:t>
      </w:r>
      <w:r>
        <w:t>弹性势能</w:t>
      </w:r>
    </w:p>
    <w:p w14:paraId="2188B65E" w14:textId="77777777" w:rsidR="00625AE0" w:rsidRDefault="00625AE0" w:rsidP="00625AE0">
      <w:pPr>
        <w:ind w:firstLine="440"/>
      </w:pPr>
      <w:r>
        <w:lastRenderedPageBreak/>
        <w:t>3.</w:t>
      </w:r>
      <w:r>
        <w:t>机械能守恒：如果物体只有动能和势能的相互转化，不管动能和势能的大小如何变化，机械能的总量</w:t>
      </w:r>
      <w:r>
        <w:rPr>
          <w:color w:val="FF0000"/>
          <w:u w:val="single" w:color="000000"/>
        </w:rPr>
        <w:t xml:space="preserve">  </w:t>
      </w:r>
      <w:r>
        <w:rPr>
          <w:color w:val="FF0000"/>
          <w:u w:val="single" w:color="000000"/>
        </w:rPr>
        <w:t>不变</w:t>
      </w:r>
      <w:r>
        <w:rPr>
          <w:color w:val="FF0000"/>
          <w:u w:val="single" w:color="000000"/>
        </w:rPr>
        <w:t xml:space="preserve">  </w:t>
      </w:r>
      <w:r>
        <w:t>，或者说机械能是</w:t>
      </w:r>
      <w:r>
        <w:rPr>
          <w:color w:val="FF0000"/>
          <w:u w:val="single" w:color="000000"/>
        </w:rPr>
        <w:t xml:space="preserve">  </w:t>
      </w:r>
      <w:r>
        <w:rPr>
          <w:color w:val="FF0000"/>
          <w:u w:val="single" w:color="000000"/>
        </w:rPr>
        <w:t>守恒</w:t>
      </w:r>
      <w:r>
        <w:rPr>
          <w:color w:val="FF0000"/>
          <w:u w:val="single" w:color="000000"/>
        </w:rPr>
        <w:t xml:space="preserve">  </w:t>
      </w:r>
      <w:r>
        <w:t>的。</w:t>
      </w:r>
    </w:p>
    <w:p w14:paraId="14C8EFB8" w14:textId="77777777" w:rsidR="00625AE0" w:rsidRDefault="00625AE0" w:rsidP="00625AE0">
      <w:pPr>
        <w:pStyle w:val="3"/>
      </w:pPr>
      <w:r>
        <w:rPr>
          <w:noProof/>
        </w:rPr>
        <w:drawing>
          <wp:inline distT="0" distB="0" distL="0" distR="0" wp14:anchorId="30FA85B9" wp14:editId="15E8E8C5">
            <wp:extent cx="2981325" cy="622039"/>
            <wp:effectExtent l="0" t="0" r="0" b="0"/>
            <wp:docPr id="447" name="图片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3"/>
                    <a:srcRect/>
                    <a:stretch>
                      <a:fillRect/>
                    </a:stretch>
                  </pic:blipFill>
                  <pic:spPr bwMode="auto">
                    <a:xfrm>
                      <a:off x="0" y="0"/>
                      <a:ext cx="2981325" cy="622039"/>
                    </a:xfrm>
                    <a:prstGeom prst="rect">
                      <a:avLst/>
                    </a:prstGeom>
                  </pic:spPr>
                </pic:pic>
              </a:graphicData>
            </a:graphic>
          </wp:inline>
        </w:drawing>
      </w:r>
      <w:r>
        <w:rPr>
          <w:color w:val="FFFFFF"/>
          <w:sz w:val="1"/>
          <w:szCs w:val="1"/>
        </w:rPr>
        <w:t>重难点突破</w:t>
      </w:r>
    </w:p>
    <w:p w14:paraId="7BA128D4" w14:textId="77777777" w:rsidR="00625AE0" w:rsidRDefault="00625AE0" w:rsidP="00625AE0">
      <w:pPr>
        <w:pStyle w:val="4"/>
      </w:pPr>
      <w:r>
        <w:t>重点</w:t>
      </w:r>
      <w:r>
        <w:t xml:space="preserve"> </w:t>
      </w:r>
      <w:r>
        <w:t>探究物体的动能跟哪些因素有关</w:t>
      </w:r>
    </w:p>
    <w:p w14:paraId="70A835B0" w14:textId="77777777" w:rsidR="00625AE0" w:rsidRDefault="00625AE0" w:rsidP="00625AE0">
      <w:pPr>
        <w:ind w:firstLine="440"/>
      </w:pPr>
      <w:r>
        <w:t>1.</w:t>
      </w:r>
      <w:r>
        <w:t>实验装置图（如图</w:t>
      </w:r>
      <w:r>
        <w:t>1-17-1</w:t>
      </w:r>
      <w:r>
        <w:t>）</w:t>
      </w:r>
    </w:p>
    <w:p w14:paraId="002097B4" w14:textId="77777777" w:rsidR="00625AE0" w:rsidRDefault="00625AE0" w:rsidP="00625AE0">
      <w:pPr>
        <w:jc w:val="center"/>
      </w:pPr>
      <w:r>
        <w:rPr>
          <w:noProof/>
        </w:rPr>
        <w:drawing>
          <wp:anchor distT="0" distB="0" distL="0" distR="0" simplePos="0" relativeHeight="251913728" behindDoc="0" locked="0" layoutInCell="1" allowOverlap="0" wp14:anchorId="233689E3" wp14:editId="7E548567">
            <wp:simplePos x="0" y="0"/>
            <wp:positionH relativeFrom="margin">
              <wp:align>center</wp:align>
            </wp:positionH>
            <wp:positionV relativeFrom="line">
              <wp:posOffset>0</wp:posOffset>
            </wp:positionV>
            <wp:extent cx="2486025" cy="672368"/>
            <wp:effectExtent l="0" t="0" r="0" b="0"/>
            <wp:wrapTopAndBottom distT="0" distB="0"/>
            <wp:docPr id="448" name="图片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95"/>
                    <a:srcRect/>
                    <a:stretch>
                      <a:fillRect/>
                    </a:stretch>
                  </pic:blipFill>
                  <pic:spPr bwMode="auto">
                    <a:xfrm>
                      <a:off x="0" y="0"/>
                      <a:ext cx="2486025" cy="672368"/>
                    </a:xfrm>
                    <a:prstGeom prst="rect">
                      <a:avLst/>
                    </a:prstGeom>
                  </pic:spPr>
                </pic:pic>
              </a:graphicData>
            </a:graphic>
          </wp:anchor>
        </w:drawing>
      </w:r>
    </w:p>
    <w:p w14:paraId="7D68841E" w14:textId="77777777" w:rsidR="00625AE0" w:rsidRDefault="00625AE0" w:rsidP="00625AE0">
      <w:pPr>
        <w:jc w:val="center"/>
      </w:pPr>
      <w:r>
        <w:t>图</w:t>
      </w:r>
      <w:r>
        <w:t>1-17-1</w:t>
      </w:r>
    </w:p>
    <w:p w14:paraId="2DA167CA" w14:textId="77777777" w:rsidR="00625AE0" w:rsidRDefault="00625AE0" w:rsidP="00625AE0"/>
    <w:p w14:paraId="24178009" w14:textId="77777777" w:rsidR="00625AE0" w:rsidRDefault="00625AE0" w:rsidP="00625AE0">
      <w:pPr>
        <w:ind w:firstLine="440"/>
      </w:pPr>
      <w:r>
        <w:t>2.</w:t>
      </w:r>
      <w:r>
        <w:t>实验中研究的是小球到达水平面时的动能。</w:t>
      </w:r>
    </w:p>
    <w:p w14:paraId="34978FF8" w14:textId="77777777" w:rsidR="00625AE0" w:rsidRDefault="00625AE0" w:rsidP="00625AE0">
      <w:pPr>
        <w:ind w:firstLine="440"/>
      </w:pPr>
      <w:r>
        <w:t>3.</w:t>
      </w:r>
      <w:r>
        <w:t>实验中让不同小球从斜面的同一高度由静止释放的目的：控制小球到达斜面底端时的速度相同。实验中质量不同的小球从斜面的同一高度释放，到达水平面时的速度大小相等。</w:t>
      </w:r>
    </w:p>
    <w:p w14:paraId="357AE780" w14:textId="77777777" w:rsidR="00625AE0" w:rsidRDefault="00625AE0" w:rsidP="00625AE0">
      <w:pPr>
        <w:ind w:firstLine="440"/>
      </w:pPr>
      <w:r>
        <w:t>4.</w:t>
      </w:r>
      <w:r>
        <w:t>实验方法</w:t>
      </w:r>
    </w:p>
    <w:p w14:paraId="470FDB23" w14:textId="77777777" w:rsidR="00625AE0" w:rsidRDefault="00625AE0" w:rsidP="00625AE0">
      <w:pPr>
        <w:ind w:firstLine="440"/>
      </w:pPr>
      <w:r>
        <w:t>（</w:t>
      </w:r>
      <w:r>
        <w:t>1</w:t>
      </w:r>
      <w:r>
        <w:t>）转换法的应用：通过小球推动木块运动距离的远近来反映小球动能的大小，木块运动得越远，证明小球的动能越大。</w:t>
      </w:r>
    </w:p>
    <w:p w14:paraId="4656AC0D" w14:textId="77777777" w:rsidR="00625AE0" w:rsidRDefault="00625AE0" w:rsidP="00625AE0">
      <w:pPr>
        <w:ind w:firstLine="440"/>
      </w:pPr>
      <w:r>
        <w:t>（</w:t>
      </w:r>
      <w:r>
        <w:t>2</w:t>
      </w:r>
      <w:r>
        <w:t>）控制变量法的应用</w:t>
      </w:r>
    </w:p>
    <w:p w14:paraId="06133C81" w14:textId="77777777" w:rsidR="00625AE0" w:rsidRDefault="00625AE0" w:rsidP="00625AE0">
      <w:pPr>
        <w:ind w:firstLine="440"/>
      </w:pPr>
      <w:r>
        <w:t>①研究动能的大小与速度的关系时，使用同一小球控制质量相同，使小球从斜面的不同高度由静止释放。</w:t>
      </w:r>
    </w:p>
    <w:p w14:paraId="2B04C2CF" w14:textId="77777777" w:rsidR="00625AE0" w:rsidRDefault="00625AE0" w:rsidP="00625AE0">
      <w:pPr>
        <w:ind w:firstLine="440"/>
      </w:pPr>
      <w:r>
        <w:t>②研究动能的大小与质量的关系时，改变小球质量的大小，让不同质量的小球从斜面的同一高度由静止释放。</w:t>
      </w:r>
    </w:p>
    <w:p w14:paraId="70B23D89" w14:textId="77777777" w:rsidR="00625AE0" w:rsidRDefault="00625AE0" w:rsidP="00625AE0">
      <w:pPr>
        <w:ind w:firstLine="440"/>
      </w:pPr>
      <w:r>
        <w:t>5.</w:t>
      </w:r>
      <w:r>
        <w:t>实验过程中的机械能转化</w:t>
      </w:r>
    </w:p>
    <w:p w14:paraId="00EFB5C5" w14:textId="77777777" w:rsidR="00625AE0" w:rsidRDefault="00625AE0" w:rsidP="00625AE0">
      <w:pPr>
        <w:ind w:firstLine="440"/>
      </w:pPr>
      <w:r>
        <w:t>小球从斜面顶端运动到底端的过程中，重力势能转化为动能；小球从斜面底端运动到和木块一起静止的过程中，动能转化为内能。</w:t>
      </w:r>
    </w:p>
    <w:p w14:paraId="071D09EE" w14:textId="77777777" w:rsidR="00625AE0" w:rsidRDefault="00625AE0" w:rsidP="00625AE0">
      <w:pPr>
        <w:ind w:firstLine="440"/>
      </w:pPr>
      <w:r>
        <w:t>6.</w:t>
      </w:r>
      <w:r>
        <w:t>实验结论</w:t>
      </w:r>
    </w:p>
    <w:p w14:paraId="0012AE42" w14:textId="77777777" w:rsidR="00625AE0" w:rsidRDefault="00625AE0" w:rsidP="00625AE0">
      <w:pPr>
        <w:ind w:firstLine="440"/>
      </w:pPr>
      <w:r>
        <w:t>物体动能的大小与物体的质量和速度有关。质量相同的物体，运动速度越大，它的动能越大；运动速度相同的物体，质量越大，它的动能越大。</w:t>
      </w:r>
    </w:p>
    <w:p w14:paraId="7C477925" w14:textId="77777777" w:rsidR="00565ED7" w:rsidRDefault="00565ED7" w:rsidP="00625AE0">
      <w:pPr>
        <w:ind w:firstLine="440"/>
      </w:pPr>
    </w:p>
    <w:p w14:paraId="67B3BAD5" w14:textId="77777777" w:rsidR="00625AE0" w:rsidRDefault="00625AE0" w:rsidP="00625AE0">
      <w:pPr>
        <w:ind w:firstLine="440"/>
      </w:pPr>
      <w:r>
        <w:lastRenderedPageBreak/>
        <w:t>7.</w:t>
      </w:r>
      <w:r>
        <w:t>实验拓展</w:t>
      </w:r>
    </w:p>
    <w:p w14:paraId="75135CF3" w14:textId="77777777" w:rsidR="00625AE0" w:rsidRDefault="00625AE0" w:rsidP="00625AE0">
      <w:pPr>
        <w:ind w:firstLine="440"/>
      </w:pPr>
      <w:r>
        <w:t>如果木块被撞后滑出木板，则有以下改进方法：</w:t>
      </w:r>
    </w:p>
    <w:p w14:paraId="02E1C4CD" w14:textId="77777777" w:rsidR="00625AE0" w:rsidRDefault="00625AE0" w:rsidP="00625AE0">
      <w:pPr>
        <w:ind w:firstLine="440"/>
      </w:pPr>
      <w:r>
        <w:t>（</w:t>
      </w:r>
      <w:r>
        <w:t>1</w:t>
      </w:r>
      <w:r>
        <w:t>）</w:t>
      </w:r>
      <w:proofErr w:type="gramStart"/>
      <w:r>
        <w:t>换质量</w:t>
      </w:r>
      <w:proofErr w:type="gramEnd"/>
      <w:r>
        <w:t>较大的木块；（</w:t>
      </w:r>
      <w:r>
        <w:t>2</w:t>
      </w:r>
      <w:r>
        <w:t>）</w:t>
      </w:r>
      <w:proofErr w:type="gramStart"/>
      <w:r>
        <w:t>换质量</w:t>
      </w:r>
      <w:proofErr w:type="gramEnd"/>
      <w:r>
        <w:t>较小的小球；（</w:t>
      </w:r>
      <w:r>
        <w:t>3</w:t>
      </w:r>
      <w:r>
        <w:t>）换较长、较粗糙的木板；</w:t>
      </w:r>
      <m:oMath>
        <m:d>
          <m:dPr>
            <m:ctrlPr>
              <w:rPr>
                <w:rFonts w:ascii="Cambria Math" w:eastAsia="Cambria Math" w:hAnsi="Cambria Math" w:cs="Cambria Math"/>
              </w:rPr>
            </m:ctrlPr>
          </m:dPr>
          <m:e>
            <m:r>
              <w:rPr>
                <w:rFonts w:ascii="Cambria Math" w:eastAsia="Cambria Math" w:hAnsi="Cambria Math" w:cs="Cambria Math"/>
              </w:rPr>
              <m:t>4</m:t>
            </m:r>
          </m:e>
        </m:d>
      </m:oMath>
      <w:r>
        <w:t xml:space="preserve"> </w:t>
      </w:r>
      <w:r>
        <w:t>降低小球释放的高度等。</w:t>
      </w:r>
    </w:p>
    <w:p w14:paraId="2A479CF4" w14:textId="77777777" w:rsidR="00625AE0" w:rsidRDefault="00625AE0" w:rsidP="00625AE0">
      <w:pPr>
        <w:pStyle w:val="3"/>
      </w:pPr>
      <w:r>
        <w:rPr>
          <w:noProof/>
        </w:rPr>
        <w:drawing>
          <wp:inline distT="0" distB="0" distL="0" distR="0" wp14:anchorId="0B8ECC9D" wp14:editId="004C50D2">
            <wp:extent cx="3571875" cy="693568"/>
            <wp:effectExtent l="0" t="0" r="0" b="0"/>
            <wp:docPr id="449" name="图片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6"/>
                    <a:srcRect/>
                    <a:stretch>
                      <a:fillRect/>
                    </a:stretch>
                  </pic:blipFill>
                  <pic:spPr bwMode="auto">
                    <a:xfrm>
                      <a:off x="0" y="0"/>
                      <a:ext cx="3571875" cy="693568"/>
                    </a:xfrm>
                    <a:prstGeom prst="rect">
                      <a:avLst/>
                    </a:prstGeom>
                  </pic:spPr>
                </pic:pic>
              </a:graphicData>
            </a:graphic>
          </wp:inline>
        </w:drawing>
      </w:r>
      <w:r>
        <w:rPr>
          <w:color w:val="FFFFFF"/>
          <w:sz w:val="1"/>
          <w:szCs w:val="1"/>
        </w:rPr>
        <w:t>陕西中考链接</w:t>
      </w:r>
    </w:p>
    <w:p w14:paraId="185D0421" w14:textId="6E9FBEBA" w:rsidR="00625AE0" w:rsidRDefault="00625AE0" w:rsidP="00625AE0">
      <w:r>
        <w:rPr>
          <w:rFonts w:ascii="楷体" w:eastAsia="楷体" w:hAnsi="楷体" w:cs="楷体"/>
        </w:rPr>
        <w:t>[2018·陕西中考]</w:t>
      </w:r>
      <w:r>
        <w:t>在高速公路长下坡路段的外侧，常设有如图</w:t>
      </w:r>
      <m:oMath>
        <m:r>
          <w:rPr>
            <w:rFonts w:ascii="Cambria Math" w:eastAsia="Cambria Math" w:hAnsi="Cambria Math" w:cs="Cambria Math"/>
          </w:rPr>
          <m:t>1</m:t>
        </m:r>
        <m:r>
          <m:rPr>
            <m:sty m:val="p"/>
          </m:rPr>
          <w:rPr>
            <w:rFonts w:ascii="Cambria Math" w:eastAsia="Cambria Math" w:hAnsi="Cambria Math" w:cs="Cambria Math"/>
          </w:rPr>
          <m:t>-</m:t>
        </m:r>
        <m:r>
          <w:rPr>
            <w:rFonts w:ascii="Cambria Math" w:eastAsia="Cambria Math" w:hAnsi="Cambria Math" w:cs="Cambria Math"/>
          </w:rPr>
          <m:t>17</m:t>
        </m:r>
        <m:r>
          <m:rPr>
            <m:sty m:val="p"/>
          </m:rPr>
          <w:rPr>
            <w:rFonts w:ascii="Cambria Math" w:eastAsia="Cambria Math" w:hAnsi="Cambria Math" w:cs="Cambria Math"/>
          </w:rPr>
          <m:t>-</m:t>
        </m:r>
        <m:r>
          <w:rPr>
            <w:rFonts w:ascii="Cambria Math" w:eastAsia="Cambria Math" w:hAnsi="Cambria Math" w:cs="Cambria Math"/>
          </w:rPr>
          <m:t>2</m:t>
        </m:r>
      </m:oMath>
      <w:r>
        <w:t xml:space="preserve"> </w:t>
      </w:r>
      <w:r>
        <w:t>所示的避险车道，供刹车失灵的车辆自救。当失控车辆冲上该车道时，被强制减速停车。下列说法不正确的是</w:t>
      </w:r>
      <w:r>
        <w:t xml:space="preserve">( </w:t>
      </w:r>
      <w:r>
        <w:rPr>
          <w:color w:val="FF0000"/>
        </w:rPr>
        <w:t>D</w:t>
      </w:r>
      <w:r>
        <w:t xml:space="preserve"> )</w:t>
      </w:r>
    </w:p>
    <w:p w14:paraId="4374150B" w14:textId="0164E866" w:rsidR="00625AE0" w:rsidRDefault="00565ED7" w:rsidP="00625AE0">
      <w:pPr>
        <w:jc w:val="center"/>
      </w:pPr>
      <w:r>
        <w:rPr>
          <w:noProof/>
        </w:rPr>
        <w:drawing>
          <wp:anchor distT="0" distB="0" distL="0" distR="0" simplePos="0" relativeHeight="252040704" behindDoc="0" locked="0" layoutInCell="1" allowOverlap="0" wp14:anchorId="0AC53B18" wp14:editId="17344A14">
            <wp:simplePos x="0" y="0"/>
            <wp:positionH relativeFrom="margin">
              <wp:posOffset>1724660</wp:posOffset>
            </wp:positionH>
            <wp:positionV relativeFrom="line">
              <wp:posOffset>59690</wp:posOffset>
            </wp:positionV>
            <wp:extent cx="2924175" cy="1518920"/>
            <wp:effectExtent l="0" t="0" r="9525" b="5080"/>
            <wp:wrapTopAndBottom distT="0" distB="0"/>
            <wp:docPr id="450" name="图片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96"/>
                    <a:srcRect/>
                    <a:stretch>
                      <a:fillRect/>
                    </a:stretch>
                  </pic:blipFill>
                  <pic:spPr bwMode="auto">
                    <a:xfrm>
                      <a:off x="0" y="0"/>
                      <a:ext cx="2924175" cy="1518920"/>
                    </a:xfrm>
                    <a:prstGeom prst="rect">
                      <a:avLst/>
                    </a:prstGeom>
                  </pic:spPr>
                </pic:pic>
              </a:graphicData>
            </a:graphic>
          </wp:anchor>
        </w:drawing>
      </w:r>
    </w:p>
    <w:p w14:paraId="57582388" w14:textId="77777777" w:rsidR="00625AE0" w:rsidRDefault="00625AE0" w:rsidP="00625AE0">
      <w:pPr>
        <w:jc w:val="center"/>
      </w:pPr>
      <w:r>
        <w:t>图</w:t>
      </w:r>
      <w:r>
        <w:t>1-17-2</w:t>
      </w:r>
    </w:p>
    <w:p w14:paraId="6B57FEC2" w14:textId="77777777" w:rsidR="00625AE0" w:rsidRDefault="00625AE0" w:rsidP="00625AE0"/>
    <w:p w14:paraId="29D536F6" w14:textId="77777777" w:rsidR="00625AE0" w:rsidRDefault="00625AE0" w:rsidP="00625AE0">
      <w:r>
        <w:t xml:space="preserve">A. </w:t>
      </w:r>
      <w:r>
        <w:t>避险车道相当于一个斜面</w:t>
      </w:r>
    </w:p>
    <w:p w14:paraId="73AA5727" w14:textId="77777777" w:rsidR="00625AE0" w:rsidRDefault="00625AE0" w:rsidP="00625AE0">
      <w:r>
        <w:t xml:space="preserve">B. </w:t>
      </w:r>
      <w:r>
        <w:t>以相同速度行驶时，大货车比小轿车的动能大</w:t>
      </w:r>
    </w:p>
    <w:p w14:paraId="68DE6090" w14:textId="77777777" w:rsidR="00625AE0" w:rsidRDefault="00625AE0" w:rsidP="00625AE0">
      <w:r>
        <w:t xml:space="preserve">C. </w:t>
      </w:r>
      <w:r>
        <w:t>下坡路段刹车失灵的大货车动能越来越大</w:t>
      </w:r>
    </w:p>
    <w:p w14:paraId="362B55A5" w14:textId="77777777" w:rsidR="00625AE0" w:rsidRDefault="00625AE0" w:rsidP="00625AE0">
      <w:r>
        <w:t xml:space="preserve">D. </w:t>
      </w:r>
      <w:r>
        <w:t>大货车冲上避险车道时，动能全部转化为重力势能</w:t>
      </w:r>
    </w:p>
    <w:p w14:paraId="378172E8" w14:textId="77777777" w:rsidR="00625AE0" w:rsidRDefault="00625AE0" w:rsidP="00625AE0">
      <w:pPr>
        <w:pStyle w:val="3"/>
      </w:pPr>
      <w:r>
        <w:rPr>
          <w:noProof/>
        </w:rPr>
        <w:drawing>
          <wp:inline distT="0" distB="0" distL="0" distR="0" wp14:anchorId="7292831F" wp14:editId="79BD3FC2">
            <wp:extent cx="3181350" cy="604085"/>
            <wp:effectExtent l="0" t="0" r="0" b="0"/>
            <wp:docPr id="451" name="图片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0"/>
                    <a:srcRect/>
                    <a:stretch>
                      <a:fillRect/>
                    </a:stretch>
                  </pic:blipFill>
                  <pic:spPr bwMode="auto">
                    <a:xfrm>
                      <a:off x="0" y="0"/>
                      <a:ext cx="3181350" cy="604085"/>
                    </a:xfrm>
                    <a:prstGeom prst="rect">
                      <a:avLst/>
                    </a:prstGeom>
                  </pic:spPr>
                </pic:pic>
              </a:graphicData>
            </a:graphic>
          </wp:inline>
        </w:drawing>
      </w:r>
      <w:r>
        <w:rPr>
          <w:color w:val="FFFFFF"/>
          <w:sz w:val="1"/>
          <w:szCs w:val="1"/>
        </w:rPr>
        <w:t>核心素养培优</w:t>
      </w:r>
    </w:p>
    <w:p w14:paraId="7C22118F" w14:textId="77777777" w:rsidR="00625AE0" w:rsidRDefault="00625AE0" w:rsidP="00565ED7">
      <w:pPr>
        <w:pStyle w:val="4"/>
        <w:jc w:val="left"/>
      </w:pPr>
      <w:r>
        <w:t>一、选择题</w:t>
      </w:r>
    </w:p>
    <w:p w14:paraId="42088EA4" w14:textId="77777777" w:rsidR="00625AE0" w:rsidRDefault="00625AE0" w:rsidP="00625AE0">
      <w:r>
        <w:t xml:space="preserve">1. </w:t>
      </w:r>
      <w:r>
        <w:rPr>
          <w:rFonts w:ascii="楷体" w:eastAsia="楷体" w:hAnsi="楷体" w:cs="楷体"/>
        </w:rPr>
        <w:t>[2022·无锡中考]</w:t>
      </w:r>
      <w:r>
        <w:t>如图</w:t>
      </w:r>
      <w:r>
        <w:t>1-17-3</w:t>
      </w:r>
      <w:r>
        <w:t>所示，摆球从</w:t>
      </w:r>
      <m:oMath>
        <m:r>
          <w:rPr>
            <w:rFonts w:ascii="Cambria Math" w:eastAsia="Cambria Math" w:hAnsi="Cambria Math" w:cs="Cambria Math"/>
          </w:rPr>
          <m:t>A</m:t>
        </m:r>
      </m:oMath>
      <w:r>
        <w:t xml:space="preserve"> </w:t>
      </w:r>
      <w:r>
        <w:t>点由静止释放，经过最低点</w:t>
      </w:r>
      <m:oMath>
        <m:r>
          <w:rPr>
            <w:rFonts w:ascii="Cambria Math" w:eastAsia="Cambria Math" w:hAnsi="Cambria Math" w:cs="Cambria Math"/>
          </w:rPr>
          <m:t>O</m:t>
        </m:r>
      </m:oMath>
      <w:r>
        <w:t xml:space="preserve"> </w:t>
      </w:r>
      <w:r>
        <w:t>到达</w:t>
      </w:r>
      <m:oMath>
        <m:r>
          <w:rPr>
            <w:rFonts w:ascii="Cambria Math" w:eastAsia="Cambria Math" w:hAnsi="Cambria Math" w:cs="Cambria Math"/>
          </w:rPr>
          <m:t>B</m:t>
        </m:r>
      </m:oMath>
      <w:r>
        <w:t xml:space="preserve"> </w:t>
      </w:r>
      <w:r>
        <w:t>点，</w:t>
      </w:r>
      <m:oMath>
        <m:r>
          <w:rPr>
            <w:rFonts w:ascii="Cambria Math" w:eastAsia="Cambria Math" w:hAnsi="Cambria Math" w:cs="Cambria Math"/>
          </w:rPr>
          <m:t>A</m:t>
        </m:r>
      </m:oMath>
      <w:r>
        <w:t xml:space="preserve"> </w:t>
      </w:r>
      <w:r>
        <w:t>、</w:t>
      </w:r>
      <m:oMath>
        <m:r>
          <w:rPr>
            <w:rFonts w:ascii="Cambria Math" w:eastAsia="Cambria Math" w:hAnsi="Cambria Math" w:cs="Cambria Math"/>
          </w:rPr>
          <m:t>B</m:t>
        </m:r>
      </m:oMath>
      <w:r>
        <w:t xml:space="preserve"> </w:t>
      </w:r>
      <w:r>
        <w:t>两点等高。关于摆球，下列说法正确的是</w:t>
      </w:r>
      <w:r>
        <w:t xml:space="preserve">( </w:t>
      </w:r>
      <w:r>
        <w:rPr>
          <w:color w:val="FF0000"/>
        </w:rPr>
        <w:t>A</w:t>
      </w:r>
      <w:r>
        <w:t xml:space="preserve"> )</w:t>
      </w:r>
    </w:p>
    <w:p w14:paraId="5D54EE70" w14:textId="77777777" w:rsidR="00625AE0" w:rsidRDefault="00625AE0" w:rsidP="00625AE0">
      <w:pPr>
        <w:jc w:val="center"/>
      </w:pPr>
      <w:r>
        <w:rPr>
          <w:noProof/>
        </w:rPr>
        <w:lastRenderedPageBreak/>
        <w:drawing>
          <wp:anchor distT="0" distB="0" distL="0" distR="0" simplePos="0" relativeHeight="251966976" behindDoc="0" locked="0" layoutInCell="1" allowOverlap="0" wp14:anchorId="6C43ED49" wp14:editId="04F2F472">
            <wp:simplePos x="0" y="0"/>
            <wp:positionH relativeFrom="margin">
              <wp:align>center</wp:align>
            </wp:positionH>
            <wp:positionV relativeFrom="line">
              <wp:posOffset>0</wp:posOffset>
            </wp:positionV>
            <wp:extent cx="1390650" cy="1239708"/>
            <wp:effectExtent l="0" t="0" r="0" b="0"/>
            <wp:wrapTopAndBottom distT="0" distB="0"/>
            <wp:docPr id="452" name="图片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97"/>
                    <a:srcRect/>
                    <a:stretch>
                      <a:fillRect/>
                    </a:stretch>
                  </pic:blipFill>
                  <pic:spPr bwMode="auto">
                    <a:xfrm>
                      <a:off x="0" y="0"/>
                      <a:ext cx="1390650" cy="1239708"/>
                    </a:xfrm>
                    <a:prstGeom prst="rect">
                      <a:avLst/>
                    </a:prstGeom>
                  </pic:spPr>
                </pic:pic>
              </a:graphicData>
            </a:graphic>
          </wp:anchor>
        </w:drawing>
      </w:r>
    </w:p>
    <w:p w14:paraId="1E4C15C2" w14:textId="77777777" w:rsidR="00625AE0" w:rsidRDefault="00625AE0" w:rsidP="00625AE0">
      <w:pPr>
        <w:jc w:val="center"/>
      </w:pPr>
      <w:r>
        <w:t>图</w:t>
      </w:r>
      <w:r>
        <w:t>1-17-3</w:t>
      </w:r>
    </w:p>
    <w:p w14:paraId="67EB697F" w14:textId="77777777" w:rsidR="00625AE0" w:rsidRDefault="00625AE0" w:rsidP="00625AE0"/>
    <w:p w14:paraId="4D3B2BEA" w14:textId="77777777" w:rsidR="00625AE0" w:rsidRDefault="00625AE0" w:rsidP="00625AE0">
      <w:pPr>
        <w:tabs>
          <w:tab w:val="left" w:pos="4277"/>
        </w:tabs>
      </w:pPr>
      <w:r>
        <w:t xml:space="preserve">A. </w:t>
      </w:r>
      <w:r>
        <w:t>从</w:t>
      </w:r>
      <m:oMath>
        <m:r>
          <w:rPr>
            <w:rFonts w:ascii="Cambria Math" w:eastAsia="Cambria Math" w:hAnsi="Cambria Math" w:cs="Cambria Math"/>
          </w:rPr>
          <m:t>A</m:t>
        </m:r>
      </m:oMath>
      <w:r>
        <w:t xml:space="preserve"> </w:t>
      </w:r>
      <w:r>
        <w:t>点到</w:t>
      </w:r>
      <m:oMath>
        <m:r>
          <w:rPr>
            <w:rFonts w:ascii="Cambria Math" w:eastAsia="Cambria Math" w:hAnsi="Cambria Math" w:cs="Cambria Math"/>
          </w:rPr>
          <m:t>B</m:t>
        </m:r>
      </m:oMath>
      <w:r>
        <w:t xml:space="preserve"> </w:t>
      </w:r>
      <w:r>
        <w:t>点的过程中机械能守恒</w:t>
      </w:r>
      <w:r>
        <w:tab/>
        <w:t xml:space="preserve">B. </w:t>
      </w:r>
      <w:r>
        <w:t>在</w:t>
      </w:r>
      <m:oMath>
        <m:r>
          <w:rPr>
            <w:rFonts w:ascii="Cambria Math" w:eastAsia="Cambria Math" w:hAnsi="Cambria Math" w:cs="Cambria Math"/>
          </w:rPr>
          <m:t>B</m:t>
        </m:r>
      </m:oMath>
      <w:r>
        <w:t xml:space="preserve"> </w:t>
      </w:r>
      <w:r>
        <w:t>点时处于平衡状态</w:t>
      </w:r>
    </w:p>
    <w:p w14:paraId="721096BB" w14:textId="77777777" w:rsidR="00625AE0" w:rsidRDefault="00625AE0" w:rsidP="00625AE0">
      <w:pPr>
        <w:tabs>
          <w:tab w:val="left" w:pos="4277"/>
        </w:tabs>
      </w:pPr>
      <w:r>
        <w:t xml:space="preserve">C. </w:t>
      </w:r>
      <w:r>
        <w:t>在</w:t>
      </w:r>
      <m:oMath>
        <m:r>
          <w:rPr>
            <w:rFonts w:ascii="Cambria Math" w:eastAsia="Cambria Math" w:hAnsi="Cambria Math" w:cs="Cambria Math"/>
          </w:rPr>
          <m:t>O</m:t>
        </m:r>
      </m:oMath>
      <w:r>
        <w:t xml:space="preserve"> </w:t>
      </w:r>
      <w:r>
        <w:t>点时重力势能最大</w:t>
      </w:r>
      <w:r>
        <w:tab/>
        <w:t xml:space="preserve">D. </w:t>
      </w:r>
      <w:r>
        <w:t>从</w:t>
      </w:r>
      <m:oMath>
        <m:r>
          <w:rPr>
            <w:rFonts w:ascii="Cambria Math" w:eastAsia="Cambria Math" w:hAnsi="Cambria Math" w:cs="Cambria Math"/>
          </w:rPr>
          <m:t>A</m:t>
        </m:r>
      </m:oMath>
      <w:r>
        <w:t xml:space="preserve"> </w:t>
      </w:r>
      <w:r>
        <w:t>点到</w:t>
      </w:r>
      <m:oMath>
        <m:r>
          <w:rPr>
            <w:rFonts w:ascii="Cambria Math" w:eastAsia="Cambria Math" w:hAnsi="Cambria Math" w:cs="Cambria Math"/>
          </w:rPr>
          <m:t>O</m:t>
        </m:r>
      </m:oMath>
      <w:r>
        <w:t xml:space="preserve"> </w:t>
      </w:r>
      <w:r>
        <w:t>点动能转化为重力势能</w:t>
      </w:r>
    </w:p>
    <w:p w14:paraId="01738544" w14:textId="77777777" w:rsidR="00625AE0" w:rsidRDefault="00625AE0" w:rsidP="00625AE0">
      <w:r>
        <w:t xml:space="preserve">2. </w:t>
      </w:r>
      <w:r>
        <w:rPr>
          <w:rFonts w:ascii="楷体" w:eastAsia="楷体" w:hAnsi="楷体" w:cs="楷体"/>
        </w:rPr>
        <w:t>[2022·益阳中考]</w:t>
      </w:r>
      <w:r>
        <w:t>2021</w:t>
      </w:r>
      <w:r>
        <w:t>年</w:t>
      </w:r>
      <w:r>
        <w:t>7</w:t>
      </w:r>
      <w:r>
        <w:t>月</w:t>
      </w:r>
      <w:r>
        <w:t>30</w:t>
      </w:r>
      <w:r>
        <w:t>日，中国蹦床运动员朱雪莹和刘灵玲包揽了东京奥运会女子蹦床金牌和银牌，为国争了光。比赛中朱雪莹先被蹦床弹起上升到最高点，之后从最高点下落直至将蹦床压缩到最低点。在此过程中，有关朱雪莹机械能变化的说法正确的是</w:t>
      </w:r>
      <w:r>
        <w:t xml:space="preserve">( </w:t>
      </w:r>
      <w:r>
        <w:rPr>
          <w:color w:val="FF0000"/>
        </w:rPr>
        <w:t>A</w:t>
      </w:r>
      <w:r>
        <w:t xml:space="preserve"> )</w:t>
      </w:r>
    </w:p>
    <w:p w14:paraId="47CC2299" w14:textId="77777777" w:rsidR="00625AE0" w:rsidRDefault="00625AE0" w:rsidP="00625AE0">
      <w:r>
        <w:t xml:space="preserve">A. </w:t>
      </w:r>
      <w:r>
        <w:t>在空中上升过程中，她的动能转化为重力势能</w:t>
      </w:r>
    </w:p>
    <w:p w14:paraId="7D581774" w14:textId="77777777" w:rsidR="00625AE0" w:rsidRDefault="00625AE0" w:rsidP="00625AE0">
      <w:r>
        <w:t xml:space="preserve">B. </w:t>
      </w:r>
      <w:r>
        <w:t>在最高点她的动能最大</w:t>
      </w:r>
    </w:p>
    <w:p w14:paraId="3788BA92" w14:textId="77777777" w:rsidR="00625AE0" w:rsidRDefault="00625AE0" w:rsidP="00625AE0">
      <w:r>
        <w:t xml:space="preserve">C. </w:t>
      </w:r>
      <w:r>
        <w:t>下落到将与床面接触时，她的动能为零</w:t>
      </w:r>
    </w:p>
    <w:p w14:paraId="136A4F94" w14:textId="77777777" w:rsidR="00625AE0" w:rsidRDefault="00625AE0" w:rsidP="00625AE0">
      <w:r>
        <w:t xml:space="preserve">D. </w:t>
      </w:r>
      <w:r>
        <w:t>蹦床被压缩到最低点时，她的重力势能最大</w:t>
      </w:r>
    </w:p>
    <w:p w14:paraId="707BA0C0" w14:textId="082911A0" w:rsidR="00625AE0" w:rsidRDefault="00625AE0" w:rsidP="00625AE0">
      <w:r>
        <w:t xml:space="preserve">3. </w:t>
      </w:r>
      <w:r>
        <w:rPr>
          <w:rFonts w:ascii="楷体" w:eastAsia="楷体" w:hAnsi="楷体" w:cs="楷体"/>
        </w:rPr>
        <w:t>[2022·威海中考改编]</w:t>
      </w:r>
      <w:r>
        <w:t>如图</w:t>
      </w:r>
      <w:r>
        <w:t>1-17-4</w:t>
      </w:r>
      <w:r>
        <w:t>所示，将小球压入水中，在</w:t>
      </w:r>
      <m:oMath>
        <m:r>
          <w:rPr>
            <w:rFonts w:ascii="Cambria Math" w:eastAsia="Cambria Math" w:hAnsi="Cambria Math" w:cs="Cambria Math"/>
          </w:rPr>
          <m:t>a</m:t>
        </m:r>
      </m:oMath>
      <w:r>
        <w:t xml:space="preserve"> </w:t>
      </w:r>
      <w:r>
        <w:t>处由静止释放，小球始终沿直线向上运动，跃出水面后最高到达空中</w:t>
      </w:r>
      <m:oMath>
        <m:r>
          <w:rPr>
            <w:rFonts w:ascii="Cambria Math" w:eastAsia="Cambria Math" w:hAnsi="Cambria Math" w:cs="Cambria Math"/>
          </w:rPr>
          <m:t>c</m:t>
        </m:r>
      </m:oMath>
      <w:r>
        <w:t xml:space="preserve"> </w:t>
      </w:r>
      <w:r>
        <w:t>处，小球在</w:t>
      </w:r>
      <m:oMath>
        <m:r>
          <w:rPr>
            <w:rFonts w:ascii="Cambria Math" w:eastAsia="Cambria Math" w:hAnsi="Cambria Math" w:cs="Cambria Math"/>
          </w:rPr>
          <m:t>b</m:t>
        </m:r>
      </m:oMath>
      <w:r>
        <w:t xml:space="preserve"> </w:t>
      </w:r>
      <w:r>
        <w:t>处受到的合力为零且速度最大。请分析小球由</w:t>
      </w:r>
      <m:oMath>
        <m:r>
          <w:rPr>
            <w:rFonts w:ascii="Cambria Math" w:eastAsia="Cambria Math" w:hAnsi="Cambria Math" w:cs="Cambria Math"/>
          </w:rPr>
          <m:t>a</m:t>
        </m:r>
      </m:oMath>
      <w:r>
        <w:t xml:space="preserve"> </w:t>
      </w:r>
      <w:r>
        <w:t>到</w:t>
      </w:r>
      <m:oMath>
        <m:r>
          <w:rPr>
            <w:rFonts w:ascii="Cambria Math" w:eastAsia="Cambria Math" w:hAnsi="Cambria Math" w:cs="Cambria Math"/>
          </w:rPr>
          <m:t>c</m:t>
        </m:r>
      </m:oMath>
      <w:r>
        <w:t xml:space="preserve"> </w:t>
      </w:r>
      <w:r>
        <w:t>的运动过程（水和空气的阻力不可</w:t>
      </w:r>
      <w:r w:rsidR="00565ED7">
        <w:rPr>
          <w:noProof/>
        </w:rPr>
        <w:drawing>
          <wp:anchor distT="0" distB="0" distL="0" distR="0" simplePos="0" relativeHeight="252000768" behindDoc="0" locked="0" layoutInCell="1" allowOverlap="0" wp14:anchorId="779874AE" wp14:editId="2A95E551">
            <wp:simplePos x="0" y="0"/>
            <wp:positionH relativeFrom="margin">
              <wp:posOffset>2280285</wp:posOffset>
            </wp:positionH>
            <wp:positionV relativeFrom="line">
              <wp:posOffset>313055</wp:posOffset>
            </wp:positionV>
            <wp:extent cx="1057275" cy="1405255"/>
            <wp:effectExtent l="0" t="0" r="9525" b="4445"/>
            <wp:wrapTopAndBottom distT="0" distB="0"/>
            <wp:docPr id="453" name="图片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98"/>
                    <a:srcRect/>
                    <a:stretch>
                      <a:fillRect/>
                    </a:stretch>
                  </pic:blipFill>
                  <pic:spPr bwMode="auto">
                    <a:xfrm>
                      <a:off x="0" y="0"/>
                      <a:ext cx="1057275" cy="1405255"/>
                    </a:xfrm>
                    <a:prstGeom prst="rect">
                      <a:avLst/>
                    </a:prstGeom>
                  </pic:spPr>
                </pic:pic>
              </a:graphicData>
            </a:graphic>
          </wp:anchor>
        </w:drawing>
      </w:r>
      <w:r>
        <w:t>忽略），下列说法正确的是</w:t>
      </w:r>
      <w:r>
        <w:t xml:space="preserve">( </w:t>
      </w:r>
      <w:r>
        <w:rPr>
          <w:color w:val="FF0000"/>
        </w:rPr>
        <w:t>C</w:t>
      </w:r>
      <w:r>
        <w:t xml:space="preserve"> )</w:t>
      </w:r>
    </w:p>
    <w:p w14:paraId="51D2EA99" w14:textId="443A35A7" w:rsidR="00625AE0" w:rsidRDefault="00625AE0" w:rsidP="00625AE0">
      <w:pPr>
        <w:jc w:val="center"/>
      </w:pPr>
    </w:p>
    <w:p w14:paraId="524CC28B" w14:textId="1C1C0828" w:rsidR="00625AE0" w:rsidRDefault="00625AE0" w:rsidP="00565ED7">
      <w:pPr>
        <w:jc w:val="center"/>
      </w:pPr>
      <w:r>
        <w:t>图</w:t>
      </w:r>
      <w:r w:rsidR="00565ED7">
        <w:t>1-17-4</w:t>
      </w:r>
    </w:p>
    <w:p w14:paraId="65D02FD3" w14:textId="77777777" w:rsidR="00625AE0" w:rsidRDefault="00625AE0" w:rsidP="00625AE0">
      <w:pPr>
        <w:tabs>
          <w:tab w:val="left" w:pos="4277"/>
        </w:tabs>
      </w:pPr>
      <w:r>
        <w:t xml:space="preserve">A. </w:t>
      </w:r>
      <w:r>
        <w:t>小球在</w:t>
      </w:r>
      <m:oMath>
        <m:r>
          <w:rPr>
            <w:rFonts w:ascii="Cambria Math" w:eastAsia="Cambria Math" w:hAnsi="Cambria Math" w:cs="Cambria Math"/>
          </w:rPr>
          <m:t>c</m:t>
        </m:r>
      </m:oMath>
      <w:r>
        <w:t xml:space="preserve"> </w:t>
      </w:r>
      <w:r>
        <w:t>处受力平衡</w:t>
      </w:r>
      <w:r>
        <w:tab/>
        <w:t xml:space="preserve">B. </w:t>
      </w:r>
      <w:r>
        <w:t>小球在</w:t>
      </w:r>
      <m:oMath>
        <m:r>
          <w:rPr>
            <w:rFonts w:ascii="Cambria Math" w:eastAsia="Cambria Math" w:hAnsi="Cambria Math" w:cs="Cambria Math"/>
          </w:rPr>
          <m:t>a</m:t>
        </m:r>
      </m:oMath>
      <w:r>
        <w:t xml:space="preserve"> </w:t>
      </w:r>
      <w:r>
        <w:t>处所受浮力小于重力</w:t>
      </w:r>
    </w:p>
    <w:p w14:paraId="7EC7AFFA" w14:textId="77777777" w:rsidR="00625AE0" w:rsidRDefault="00625AE0" w:rsidP="00625AE0">
      <w:pPr>
        <w:tabs>
          <w:tab w:val="left" w:pos="4277"/>
        </w:tabs>
      </w:pPr>
      <w:r>
        <w:t xml:space="preserve">C. </w:t>
      </w:r>
      <w:r>
        <w:t>由</w:t>
      </w:r>
      <m:oMath>
        <m:r>
          <w:rPr>
            <w:rFonts w:ascii="Cambria Math" w:eastAsia="Cambria Math" w:hAnsi="Cambria Math" w:cs="Cambria Math"/>
          </w:rPr>
          <m:t>a</m:t>
        </m:r>
      </m:oMath>
      <w:r>
        <w:t xml:space="preserve"> </w:t>
      </w:r>
      <w:r>
        <w:t>运动到</w:t>
      </w:r>
      <m:oMath>
        <m:r>
          <w:rPr>
            <w:rFonts w:ascii="Cambria Math" w:eastAsia="Cambria Math" w:hAnsi="Cambria Math" w:cs="Cambria Math"/>
          </w:rPr>
          <m:t>b</m:t>
        </m:r>
      </m:oMath>
      <w:r>
        <w:t xml:space="preserve"> </w:t>
      </w:r>
      <w:r>
        <w:t>，小球的机械能增加</w:t>
      </w:r>
      <w:r>
        <w:tab/>
        <w:t xml:space="preserve">D. </w:t>
      </w:r>
      <w:r>
        <w:t>由</w:t>
      </w:r>
      <m:oMath>
        <m:r>
          <w:rPr>
            <w:rFonts w:ascii="Cambria Math" w:eastAsia="Cambria Math" w:hAnsi="Cambria Math" w:cs="Cambria Math"/>
          </w:rPr>
          <m:t>b</m:t>
        </m:r>
      </m:oMath>
      <w:r>
        <w:t xml:space="preserve"> </w:t>
      </w:r>
      <w:r>
        <w:t>运动到</w:t>
      </w:r>
      <m:oMath>
        <m:r>
          <w:rPr>
            <w:rFonts w:ascii="Cambria Math" w:eastAsia="Cambria Math" w:hAnsi="Cambria Math" w:cs="Cambria Math"/>
          </w:rPr>
          <m:t>c</m:t>
        </m:r>
      </m:oMath>
      <w:r>
        <w:t xml:space="preserve"> </w:t>
      </w:r>
      <w:r>
        <w:t>，小球的机械能守恒</w:t>
      </w:r>
    </w:p>
    <w:p w14:paraId="4DB71377" w14:textId="77777777" w:rsidR="00625AE0" w:rsidRDefault="00625AE0" w:rsidP="00625AE0">
      <w:r>
        <w:lastRenderedPageBreak/>
        <w:t xml:space="preserve">4. </w:t>
      </w:r>
      <w:r>
        <w:rPr>
          <w:rFonts w:ascii="楷体" w:eastAsia="楷体" w:hAnsi="楷体" w:cs="楷体"/>
        </w:rPr>
        <w:t>[2022·自贡中考]</w:t>
      </w:r>
      <w:r>
        <w:t>在</w:t>
      </w:r>
      <w:r>
        <w:t>2022</w:t>
      </w:r>
      <w:r>
        <w:t>年北京冬奥会自由式滑雪比赛中，我国运动员</w:t>
      </w:r>
      <w:proofErr w:type="gramStart"/>
      <w:r>
        <w:t>谷爱凌获得</w:t>
      </w:r>
      <w:proofErr w:type="gramEnd"/>
      <w:r>
        <w:t>冠军。她在雪道上自由下滑的过程中，如果不计雪道阻力和空气阻力，下列说法正确的是</w:t>
      </w:r>
      <w:r>
        <w:t xml:space="preserve">( </w:t>
      </w:r>
      <w:r>
        <w:rPr>
          <w:color w:val="FF0000"/>
        </w:rPr>
        <w:t>C</w:t>
      </w:r>
      <w:r>
        <w:t xml:space="preserve"> )</w:t>
      </w:r>
    </w:p>
    <w:p w14:paraId="037289A3" w14:textId="77777777" w:rsidR="00625AE0" w:rsidRDefault="00625AE0" w:rsidP="00625AE0">
      <w:r>
        <w:t xml:space="preserve">A. </w:t>
      </w:r>
      <w:r>
        <w:t>动能不变，重力势能不变，机械能不变</w:t>
      </w:r>
    </w:p>
    <w:p w14:paraId="5C16D7AD" w14:textId="77777777" w:rsidR="00625AE0" w:rsidRDefault="00625AE0" w:rsidP="00625AE0">
      <w:r>
        <w:t xml:space="preserve">B. </w:t>
      </w:r>
      <w:r>
        <w:t>动能增大，重力势能增大，机械能不变</w:t>
      </w:r>
    </w:p>
    <w:p w14:paraId="735D0127" w14:textId="77777777" w:rsidR="00625AE0" w:rsidRDefault="00625AE0" w:rsidP="00625AE0">
      <w:r>
        <w:t xml:space="preserve">C. </w:t>
      </w:r>
      <w:r>
        <w:t>动能增大，重力势能减少，机械能不变</w:t>
      </w:r>
    </w:p>
    <w:p w14:paraId="5202384B" w14:textId="77777777" w:rsidR="00625AE0" w:rsidRDefault="00625AE0" w:rsidP="00625AE0">
      <w:r>
        <w:t xml:space="preserve">D. </w:t>
      </w:r>
      <w:r>
        <w:t>动能减少，重力势能减少，机械能减少</w:t>
      </w:r>
    </w:p>
    <w:p w14:paraId="3A366A4A" w14:textId="294AD5C6" w:rsidR="00625AE0" w:rsidRDefault="00625AE0" w:rsidP="00625AE0">
      <w:r>
        <w:t xml:space="preserve">5. </w:t>
      </w:r>
      <w:r>
        <w:rPr>
          <w:rFonts w:ascii="楷体" w:eastAsia="楷体" w:hAnsi="楷体" w:cs="楷体"/>
        </w:rPr>
        <w:t>[2022·娄底中考]</w:t>
      </w:r>
      <w:r>
        <w:t>2022</w:t>
      </w:r>
      <w:r>
        <w:t>年</w:t>
      </w:r>
      <w:r>
        <w:t>5</w:t>
      </w:r>
      <w:r>
        <w:t>月</w:t>
      </w:r>
      <w:r>
        <w:t>10</w:t>
      </w:r>
      <w:r>
        <w:t>日</w:t>
      </w:r>
      <w:r>
        <w:t>1</w:t>
      </w:r>
      <w:r>
        <w:t>时</w:t>
      </w:r>
      <w:r>
        <w:t>56</w:t>
      </w:r>
      <w:r>
        <w:t>分，由“长征七号”火箭助推发射的“天舟四号”货运飞船顺利升空，</w:t>
      </w:r>
      <w:r>
        <w:t>8</w:t>
      </w:r>
      <w:r>
        <w:t>时</w:t>
      </w:r>
      <w:r>
        <w:t>54</w:t>
      </w:r>
      <w:r>
        <w:t>分成功对接空间站“天和”核心舱后向端口。下列说法正确的是</w:t>
      </w:r>
      <w:r>
        <w:t xml:space="preserve">( </w:t>
      </w:r>
      <w:r>
        <w:rPr>
          <w:color w:val="FF0000"/>
        </w:rPr>
        <w:t>D</w:t>
      </w:r>
      <w:r>
        <w:t xml:space="preserve"> )</w:t>
      </w:r>
    </w:p>
    <w:p w14:paraId="549878F1" w14:textId="36F7CBF2" w:rsidR="00625AE0" w:rsidRDefault="00565ED7" w:rsidP="00625AE0">
      <w:pPr>
        <w:jc w:val="center"/>
      </w:pPr>
      <w:r>
        <w:rPr>
          <w:noProof/>
        </w:rPr>
        <w:drawing>
          <wp:anchor distT="0" distB="0" distL="0" distR="0" simplePos="0" relativeHeight="252129792" behindDoc="0" locked="0" layoutInCell="1" allowOverlap="0" wp14:anchorId="439D64AB" wp14:editId="5B57D389">
            <wp:simplePos x="0" y="0"/>
            <wp:positionH relativeFrom="margin">
              <wp:posOffset>1857375</wp:posOffset>
            </wp:positionH>
            <wp:positionV relativeFrom="line">
              <wp:posOffset>12700</wp:posOffset>
            </wp:positionV>
            <wp:extent cx="2009775" cy="1339850"/>
            <wp:effectExtent l="0" t="0" r="9525" b="0"/>
            <wp:wrapTopAndBottom distT="0" distB="0"/>
            <wp:docPr id="454" name="图片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99"/>
                    <a:srcRect/>
                    <a:stretch>
                      <a:fillRect/>
                    </a:stretch>
                  </pic:blipFill>
                  <pic:spPr bwMode="auto">
                    <a:xfrm>
                      <a:off x="0" y="0"/>
                      <a:ext cx="2009775" cy="1339850"/>
                    </a:xfrm>
                    <a:prstGeom prst="rect">
                      <a:avLst/>
                    </a:prstGeom>
                  </pic:spPr>
                </pic:pic>
              </a:graphicData>
            </a:graphic>
            <wp14:sizeRelH relativeFrom="margin">
              <wp14:pctWidth>0</wp14:pctWidth>
            </wp14:sizeRelH>
            <wp14:sizeRelV relativeFrom="margin">
              <wp14:pctHeight>0</wp14:pctHeight>
            </wp14:sizeRelV>
          </wp:anchor>
        </w:drawing>
      </w:r>
    </w:p>
    <w:p w14:paraId="44148A0E" w14:textId="68F57CDB" w:rsidR="00625AE0" w:rsidRDefault="00625AE0" w:rsidP="00565ED7">
      <w:pPr>
        <w:jc w:val="center"/>
      </w:pPr>
      <w:r>
        <w:t>图</w:t>
      </w:r>
      <w:r w:rsidR="00565ED7">
        <w:t>1-17-5</w:t>
      </w:r>
    </w:p>
    <w:p w14:paraId="6301020B" w14:textId="77777777" w:rsidR="00625AE0" w:rsidRDefault="00625AE0" w:rsidP="00625AE0">
      <w:r>
        <w:t xml:space="preserve">A. </w:t>
      </w:r>
      <w:r>
        <w:t>“天舟四号”离开地面后就不受重力作用</w:t>
      </w:r>
    </w:p>
    <w:p w14:paraId="38B83A5C" w14:textId="77777777" w:rsidR="00625AE0" w:rsidRDefault="00625AE0" w:rsidP="00625AE0">
      <w:r>
        <w:t xml:space="preserve">B. </w:t>
      </w:r>
      <w:r>
        <w:t>“天舟四号”的太阳能电池将太阳能转化为机械能</w:t>
      </w:r>
    </w:p>
    <w:p w14:paraId="0EA3B783" w14:textId="77777777" w:rsidR="00625AE0" w:rsidRDefault="00625AE0" w:rsidP="00625AE0">
      <w:r>
        <w:t xml:space="preserve">C. </w:t>
      </w:r>
      <w:r>
        <w:t>对接后，以“天和”核心舱为参照物，“天舟四号”向前运动</w:t>
      </w:r>
    </w:p>
    <w:p w14:paraId="39C3D922" w14:textId="77777777" w:rsidR="00625AE0" w:rsidRDefault="00625AE0" w:rsidP="00625AE0">
      <w:r>
        <w:t xml:space="preserve">D. </w:t>
      </w:r>
      <w:r>
        <w:t>对接后，“天和”核心舱从近地点向远地点运动时机械能守恒</w:t>
      </w:r>
    </w:p>
    <w:p w14:paraId="296DBE33" w14:textId="40DAFE65" w:rsidR="00625AE0" w:rsidRDefault="00625AE0" w:rsidP="00625AE0">
      <w:r>
        <w:t xml:space="preserve">6. </w:t>
      </w:r>
      <w:r>
        <w:rPr>
          <w:rFonts w:ascii="楷体" w:eastAsia="楷体" w:hAnsi="楷体" w:cs="楷体"/>
        </w:rPr>
        <w:t>[2022·荆州中考]</w:t>
      </w:r>
      <w:r>
        <w:t>打篮球是很多同学喜爱的运动项目。某次打篮球过程中，</w:t>
      </w:r>
      <w:r w:rsidR="00565ED7">
        <w:rPr>
          <w:noProof/>
        </w:rPr>
        <w:drawing>
          <wp:anchor distT="0" distB="0" distL="0" distR="0" simplePos="0" relativeHeight="251974144" behindDoc="0" locked="0" layoutInCell="1" allowOverlap="0" wp14:anchorId="13F94300" wp14:editId="2C5E36B1">
            <wp:simplePos x="0" y="0"/>
            <wp:positionH relativeFrom="margin">
              <wp:posOffset>1802765</wp:posOffset>
            </wp:positionH>
            <wp:positionV relativeFrom="line">
              <wp:posOffset>468630</wp:posOffset>
            </wp:positionV>
            <wp:extent cx="2264410" cy="982980"/>
            <wp:effectExtent l="0" t="0" r="2540" b="7620"/>
            <wp:wrapTopAndBottom distT="0" distB="0"/>
            <wp:docPr id="455" name="图片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00"/>
                    <a:srcRect/>
                    <a:stretch>
                      <a:fillRect/>
                    </a:stretch>
                  </pic:blipFill>
                  <pic:spPr bwMode="auto">
                    <a:xfrm>
                      <a:off x="0" y="0"/>
                      <a:ext cx="2264410" cy="982980"/>
                    </a:xfrm>
                    <a:prstGeom prst="rect">
                      <a:avLst/>
                    </a:prstGeom>
                  </pic:spPr>
                </pic:pic>
              </a:graphicData>
            </a:graphic>
            <wp14:sizeRelH relativeFrom="margin">
              <wp14:pctWidth>0</wp14:pctWidth>
            </wp14:sizeRelH>
            <wp14:sizeRelV relativeFrom="margin">
              <wp14:pctHeight>0</wp14:pctHeight>
            </wp14:sizeRelV>
          </wp:anchor>
        </w:drawing>
      </w:r>
      <w:r>
        <w:t>篮球的部分运动轨迹如图</w:t>
      </w:r>
      <w:r>
        <w:t>1-17-6</w:t>
      </w:r>
      <w:r>
        <w:t>所示。下列说法正确的是</w:t>
      </w:r>
      <w:r>
        <w:t xml:space="preserve">( </w:t>
      </w:r>
      <w:r>
        <w:rPr>
          <w:color w:val="FF0000"/>
        </w:rPr>
        <w:t>C</w:t>
      </w:r>
      <w:r>
        <w:t xml:space="preserve"> )</w:t>
      </w:r>
    </w:p>
    <w:p w14:paraId="722683FD" w14:textId="41D3C8A4" w:rsidR="00625AE0" w:rsidRDefault="00625AE0" w:rsidP="00625AE0">
      <w:pPr>
        <w:jc w:val="center"/>
      </w:pPr>
    </w:p>
    <w:p w14:paraId="568DCF4D" w14:textId="7EF7D6ED" w:rsidR="00625AE0" w:rsidRDefault="00625AE0" w:rsidP="00565ED7">
      <w:pPr>
        <w:jc w:val="center"/>
      </w:pPr>
      <w:r>
        <w:t>图</w:t>
      </w:r>
      <w:r w:rsidR="00565ED7">
        <w:t>1-17-6</w:t>
      </w:r>
    </w:p>
    <w:p w14:paraId="1956904C" w14:textId="77777777" w:rsidR="00625AE0" w:rsidRDefault="00625AE0" w:rsidP="00625AE0">
      <w:r>
        <w:t xml:space="preserve">A. </w:t>
      </w:r>
      <w:r>
        <w:t>篮球经过相同高度的</w:t>
      </w:r>
      <m:oMath>
        <m:r>
          <w:rPr>
            <w:rFonts w:ascii="Cambria Math" w:eastAsia="Cambria Math" w:hAnsi="Cambria Math" w:cs="Cambria Math"/>
          </w:rPr>
          <m:t>B</m:t>
        </m:r>
      </m:oMath>
      <w:r>
        <w:t xml:space="preserve"> </w:t>
      </w:r>
      <w:r>
        <w:t>、</w:t>
      </w:r>
      <m:oMath>
        <m:r>
          <w:rPr>
            <w:rFonts w:ascii="Cambria Math" w:eastAsia="Cambria Math" w:hAnsi="Cambria Math" w:cs="Cambria Math"/>
          </w:rPr>
          <m:t>C</m:t>
        </m:r>
      </m:oMath>
      <w:r>
        <w:t xml:space="preserve"> </w:t>
      </w:r>
      <w:r>
        <w:t>两点时，机械能相等</w:t>
      </w:r>
    </w:p>
    <w:p w14:paraId="28EA667D" w14:textId="77777777" w:rsidR="00625AE0" w:rsidRDefault="00625AE0" w:rsidP="00625AE0">
      <w:r>
        <w:lastRenderedPageBreak/>
        <w:t xml:space="preserve">B. </w:t>
      </w:r>
      <w:r>
        <w:t>篮球第一次反弹后到达最高点</w:t>
      </w:r>
      <m:oMath>
        <m:r>
          <w:rPr>
            <w:rFonts w:ascii="Cambria Math" w:eastAsia="Cambria Math" w:hAnsi="Cambria Math" w:cs="Cambria Math"/>
          </w:rPr>
          <m:t>D</m:t>
        </m:r>
      </m:oMath>
      <w:r>
        <w:t xml:space="preserve"> </w:t>
      </w:r>
      <w:r>
        <w:t>时，动能为</w:t>
      </w:r>
      <w:r>
        <w:t>0</w:t>
      </w:r>
    </w:p>
    <w:p w14:paraId="436A89B3" w14:textId="77777777" w:rsidR="00625AE0" w:rsidRDefault="00625AE0" w:rsidP="00625AE0">
      <w:r>
        <w:t xml:space="preserve">C. </w:t>
      </w:r>
      <w:r>
        <w:t>篮球经过</w:t>
      </w:r>
      <m:oMath>
        <m:r>
          <w:rPr>
            <w:rFonts w:ascii="Cambria Math" w:eastAsia="Cambria Math" w:hAnsi="Cambria Math" w:cs="Cambria Math"/>
          </w:rPr>
          <m:t>B</m:t>
        </m:r>
      </m:oMath>
      <w:r>
        <w:t xml:space="preserve"> </w:t>
      </w:r>
      <w:r>
        <w:t>、</w:t>
      </w:r>
      <m:oMath>
        <m:r>
          <w:rPr>
            <w:rFonts w:ascii="Cambria Math" w:eastAsia="Cambria Math" w:hAnsi="Cambria Math" w:cs="Cambria Math"/>
          </w:rPr>
          <m:t>E</m:t>
        </m:r>
      </m:oMath>
      <w:r>
        <w:t xml:space="preserve"> </w:t>
      </w:r>
      <w:r>
        <w:t>两点时，动能可能相等</w:t>
      </w:r>
    </w:p>
    <w:p w14:paraId="69316C05" w14:textId="77777777" w:rsidR="00625AE0" w:rsidRDefault="00625AE0" w:rsidP="00625AE0">
      <w:r>
        <w:t xml:space="preserve">D. </w:t>
      </w:r>
      <w:r>
        <w:t>篮球在整个过程中机械能守恒</w:t>
      </w:r>
    </w:p>
    <w:p w14:paraId="2809ED69" w14:textId="2B2E0D14" w:rsidR="00625AE0" w:rsidRDefault="00625AE0" w:rsidP="00625AE0">
      <w:r>
        <w:t xml:space="preserve">7. </w:t>
      </w:r>
      <w:r>
        <w:rPr>
          <w:rFonts w:ascii="楷体" w:eastAsia="楷体" w:hAnsi="楷体" w:cs="楷体"/>
        </w:rPr>
        <w:t>[2022·衢州中考]</w:t>
      </w:r>
      <w:r>
        <w:t>如图</w:t>
      </w:r>
      <w:r>
        <w:t>1-17-7</w:t>
      </w:r>
      <w:r>
        <w:t>甲所示，物块在拉力</w:t>
      </w:r>
      <m:oMath>
        <m:r>
          <w:rPr>
            <w:rFonts w:ascii="Cambria Math" w:eastAsia="Cambria Math" w:hAnsi="Cambria Math" w:cs="Cambria Math"/>
          </w:rPr>
          <m:t>F</m:t>
        </m:r>
      </m:oMath>
      <w:r>
        <w:t xml:space="preserve"> </w:t>
      </w:r>
      <w:r>
        <w:t>的作用下沿斜面向上做</w:t>
      </w:r>
      <w:r w:rsidR="00565ED7">
        <w:rPr>
          <w:noProof/>
        </w:rPr>
        <w:drawing>
          <wp:anchor distT="0" distB="0" distL="0" distR="0" simplePos="0" relativeHeight="251991552" behindDoc="0" locked="0" layoutInCell="1" allowOverlap="0" wp14:anchorId="0252A951" wp14:editId="20B88153">
            <wp:simplePos x="0" y="0"/>
            <wp:positionH relativeFrom="margin">
              <wp:posOffset>2097405</wp:posOffset>
            </wp:positionH>
            <wp:positionV relativeFrom="line">
              <wp:posOffset>417830</wp:posOffset>
            </wp:positionV>
            <wp:extent cx="1670685" cy="1075690"/>
            <wp:effectExtent l="0" t="0" r="5715" b="0"/>
            <wp:wrapTopAndBottom distT="0" distB="0"/>
            <wp:docPr id="456" name="图片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01"/>
                    <a:srcRect/>
                    <a:stretch>
                      <a:fillRect/>
                    </a:stretch>
                  </pic:blipFill>
                  <pic:spPr bwMode="auto">
                    <a:xfrm>
                      <a:off x="0" y="0"/>
                      <a:ext cx="1670685" cy="1075690"/>
                    </a:xfrm>
                    <a:prstGeom prst="rect">
                      <a:avLst/>
                    </a:prstGeom>
                  </pic:spPr>
                </pic:pic>
              </a:graphicData>
            </a:graphic>
            <wp14:sizeRelH relativeFrom="margin">
              <wp14:pctWidth>0</wp14:pctWidth>
            </wp14:sizeRelH>
            <wp14:sizeRelV relativeFrom="margin">
              <wp14:pctHeight>0</wp14:pctHeight>
            </wp14:sizeRelV>
          </wp:anchor>
        </w:drawing>
      </w:r>
      <w:r>
        <w:t>匀速直线运动。物块的相关科学量随时间变化规律的图像正确的是</w:t>
      </w:r>
      <w:r>
        <w:t xml:space="preserve">( </w:t>
      </w:r>
      <w:r>
        <w:rPr>
          <w:color w:val="FF0000"/>
        </w:rPr>
        <w:t>B</w:t>
      </w:r>
      <w:r>
        <w:t xml:space="preserve"> )</w:t>
      </w:r>
    </w:p>
    <w:p w14:paraId="1FE596B6" w14:textId="4EFAAAD8" w:rsidR="00625AE0" w:rsidRDefault="00625AE0" w:rsidP="00625AE0">
      <w:pPr>
        <w:jc w:val="center"/>
      </w:pPr>
    </w:p>
    <w:p w14:paraId="5C40F828" w14:textId="77777777" w:rsidR="00625AE0" w:rsidRDefault="00625AE0" w:rsidP="00625AE0"/>
    <w:p w14:paraId="437D04D3" w14:textId="77777777" w:rsidR="00625AE0" w:rsidRDefault="00625AE0" w:rsidP="00625AE0">
      <w:pPr>
        <w:tabs>
          <w:tab w:val="left" w:pos="4277"/>
        </w:tabs>
      </w:pPr>
      <w:proofErr w:type="gramStart"/>
      <w:r>
        <w:t xml:space="preserve">A. </w:t>
      </w:r>
      <w:r>
        <w:rPr>
          <w:noProof/>
        </w:rPr>
        <w:drawing>
          <wp:inline distT="0" distB="0" distL="0" distR="0" wp14:anchorId="13F27B1A" wp14:editId="5869624B">
            <wp:extent cx="1191197" cy="1297686"/>
            <wp:effectExtent l="0" t="0" r="0" b="0"/>
            <wp:docPr id="457" name="图片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02"/>
                    <a:srcRect/>
                    <a:stretch>
                      <a:fillRect/>
                    </a:stretch>
                  </pic:blipFill>
                  <pic:spPr bwMode="auto">
                    <a:xfrm>
                      <a:off x="0" y="0"/>
                      <a:ext cx="1191197" cy="1297686"/>
                    </a:xfrm>
                    <a:prstGeom prst="rect">
                      <a:avLst/>
                    </a:prstGeom>
                  </pic:spPr>
                </pic:pic>
              </a:graphicData>
            </a:graphic>
          </wp:inline>
        </w:drawing>
      </w:r>
      <w:r>
        <w:tab/>
        <w:t>B.</w:t>
      </w:r>
      <w:proofErr w:type="gramEnd"/>
      <w:r>
        <w:t xml:space="preserve"> </w:t>
      </w:r>
      <w:r>
        <w:rPr>
          <w:noProof/>
        </w:rPr>
        <w:drawing>
          <wp:inline distT="0" distB="0" distL="0" distR="0" wp14:anchorId="5DECCCE2" wp14:editId="607CDAAF">
            <wp:extent cx="1171385" cy="1329881"/>
            <wp:effectExtent l="0" t="0" r="0" b="0"/>
            <wp:docPr id="458" name="图片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03"/>
                    <a:srcRect/>
                    <a:stretch>
                      <a:fillRect/>
                    </a:stretch>
                  </pic:blipFill>
                  <pic:spPr bwMode="auto">
                    <a:xfrm>
                      <a:off x="0" y="0"/>
                      <a:ext cx="1171385" cy="1329881"/>
                    </a:xfrm>
                    <a:prstGeom prst="rect">
                      <a:avLst/>
                    </a:prstGeom>
                  </pic:spPr>
                </pic:pic>
              </a:graphicData>
            </a:graphic>
          </wp:inline>
        </w:drawing>
      </w:r>
    </w:p>
    <w:p w14:paraId="1977C5B1" w14:textId="77777777" w:rsidR="00CA0B33" w:rsidRDefault="00CA0B33" w:rsidP="00625AE0">
      <w:pPr>
        <w:tabs>
          <w:tab w:val="left" w:pos="4277"/>
        </w:tabs>
      </w:pPr>
    </w:p>
    <w:p w14:paraId="22E7E8C0" w14:textId="77777777" w:rsidR="00CA0B33" w:rsidRDefault="00CA0B33" w:rsidP="00625AE0">
      <w:pPr>
        <w:tabs>
          <w:tab w:val="left" w:pos="4277"/>
        </w:tabs>
      </w:pPr>
    </w:p>
    <w:p w14:paraId="2E2EFAE1" w14:textId="77777777" w:rsidR="00625AE0" w:rsidRDefault="00625AE0" w:rsidP="00625AE0">
      <w:pPr>
        <w:tabs>
          <w:tab w:val="left" w:pos="4277"/>
        </w:tabs>
      </w:pPr>
      <w:proofErr w:type="gramStart"/>
      <w:r>
        <w:t xml:space="preserve">C. </w:t>
      </w:r>
      <w:r>
        <w:rPr>
          <w:noProof/>
        </w:rPr>
        <w:drawing>
          <wp:inline distT="0" distB="0" distL="0" distR="0" wp14:anchorId="30DE4A96" wp14:editId="5AE01C41">
            <wp:extent cx="1324928" cy="1275398"/>
            <wp:effectExtent l="0" t="0" r="0" b="0"/>
            <wp:docPr id="459" name="图片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04"/>
                    <a:srcRect/>
                    <a:stretch>
                      <a:fillRect/>
                    </a:stretch>
                  </pic:blipFill>
                  <pic:spPr bwMode="auto">
                    <a:xfrm>
                      <a:off x="0" y="0"/>
                      <a:ext cx="1324928" cy="1275398"/>
                    </a:xfrm>
                    <a:prstGeom prst="rect">
                      <a:avLst/>
                    </a:prstGeom>
                  </pic:spPr>
                </pic:pic>
              </a:graphicData>
            </a:graphic>
          </wp:inline>
        </w:drawing>
      </w:r>
      <w:r>
        <w:tab/>
        <w:t>D.</w:t>
      </w:r>
      <w:proofErr w:type="gramEnd"/>
      <w:r>
        <w:t xml:space="preserve"> </w:t>
      </w:r>
      <w:r>
        <w:rPr>
          <w:noProof/>
        </w:rPr>
        <w:drawing>
          <wp:inline distT="0" distB="0" distL="0" distR="0" wp14:anchorId="62A8D98E" wp14:editId="02AF04AA">
            <wp:extent cx="1228344" cy="1255586"/>
            <wp:effectExtent l="0" t="0" r="0" b="0"/>
            <wp:docPr id="460" name="图片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05"/>
                    <a:srcRect/>
                    <a:stretch>
                      <a:fillRect/>
                    </a:stretch>
                  </pic:blipFill>
                  <pic:spPr bwMode="auto">
                    <a:xfrm>
                      <a:off x="0" y="0"/>
                      <a:ext cx="1228344" cy="1255586"/>
                    </a:xfrm>
                    <a:prstGeom prst="rect">
                      <a:avLst/>
                    </a:prstGeom>
                  </pic:spPr>
                </pic:pic>
              </a:graphicData>
            </a:graphic>
          </wp:inline>
        </w:drawing>
      </w:r>
    </w:p>
    <w:p w14:paraId="35D8D23C" w14:textId="77777777" w:rsidR="00CA0B33" w:rsidRDefault="00CA0B33" w:rsidP="00625AE0">
      <w:pPr>
        <w:tabs>
          <w:tab w:val="left" w:pos="4277"/>
        </w:tabs>
      </w:pPr>
    </w:p>
    <w:p w14:paraId="56258B90" w14:textId="7FCBACE4" w:rsidR="00565ED7" w:rsidRDefault="00565ED7" w:rsidP="00625AE0">
      <w:pPr>
        <w:tabs>
          <w:tab w:val="left" w:pos="4277"/>
        </w:tabs>
      </w:pPr>
      <w:r>
        <w:rPr>
          <w:rFonts w:hint="eastAsia"/>
        </w:rPr>
        <w:t xml:space="preserve">                                                                     </w:t>
      </w:r>
      <w:r>
        <w:rPr>
          <w:rFonts w:hint="eastAsia"/>
        </w:rPr>
        <w:t>乙</w:t>
      </w:r>
    </w:p>
    <w:p w14:paraId="5A062262" w14:textId="77777777" w:rsidR="00CA0B33" w:rsidRDefault="00CA0B33" w:rsidP="00625AE0">
      <w:pPr>
        <w:tabs>
          <w:tab w:val="left" w:pos="4277"/>
        </w:tabs>
      </w:pPr>
    </w:p>
    <w:p w14:paraId="25F00116" w14:textId="77777777" w:rsidR="00565ED7" w:rsidRDefault="00565ED7" w:rsidP="00565ED7">
      <w:pPr>
        <w:jc w:val="center"/>
      </w:pPr>
      <w:r>
        <w:t>图</w:t>
      </w:r>
      <w:r>
        <w:t>1-17-7</w:t>
      </w:r>
    </w:p>
    <w:p w14:paraId="796800B4" w14:textId="77777777" w:rsidR="00565ED7" w:rsidRDefault="00565ED7" w:rsidP="00625AE0">
      <w:pPr>
        <w:tabs>
          <w:tab w:val="left" w:pos="4277"/>
        </w:tabs>
      </w:pPr>
    </w:p>
    <w:p w14:paraId="5B5B569D" w14:textId="77777777" w:rsidR="00625AE0" w:rsidRDefault="00625AE0" w:rsidP="00565ED7">
      <w:pPr>
        <w:pStyle w:val="4"/>
        <w:jc w:val="left"/>
      </w:pPr>
      <w:r>
        <w:t>二、填空题</w:t>
      </w:r>
    </w:p>
    <w:p w14:paraId="5A16ACCF" w14:textId="77777777" w:rsidR="00625AE0" w:rsidRDefault="00625AE0" w:rsidP="00625AE0">
      <w:r>
        <w:t xml:space="preserve">8. </w:t>
      </w:r>
      <w:r>
        <w:rPr>
          <w:rFonts w:ascii="楷体" w:eastAsia="楷体" w:hAnsi="楷体" w:cs="楷体"/>
        </w:rPr>
        <w:t>[2022·兰州中考]</w:t>
      </w:r>
      <w:r>
        <w:t>2022</w:t>
      </w:r>
      <w:r>
        <w:t>年</w:t>
      </w:r>
      <w:r>
        <w:t>3</w:t>
      </w:r>
      <w:r>
        <w:t>月</w:t>
      </w:r>
      <w:r>
        <w:t>29</w:t>
      </w:r>
      <w:r>
        <w:t>日，我国成功发射长征六号改运载火箭，搭载了“浦江二号”和“天</w:t>
      </w:r>
      <w:proofErr w:type="gramStart"/>
      <w:r>
        <w:t>鲲</w:t>
      </w:r>
      <w:proofErr w:type="gramEnd"/>
      <w:r>
        <w:t>二号”卫星。在火箭加速升空的过程中，若以发</w:t>
      </w:r>
      <w:r>
        <w:lastRenderedPageBreak/>
        <w:t>射台为参照物，该火箭是</w:t>
      </w:r>
      <w:r>
        <w:rPr>
          <w:color w:val="FF0000"/>
          <w:u w:val="single" w:color="000000"/>
        </w:rPr>
        <w:t>运动</w:t>
      </w:r>
      <w:r>
        <w:t>的，卫星的机械能</w:t>
      </w:r>
      <w:r>
        <w:rPr>
          <w:color w:val="FF0000"/>
          <w:u w:val="single" w:color="000000"/>
        </w:rPr>
        <w:t>增大</w:t>
      </w:r>
      <w:r>
        <w:t>（选填“增大”“不变”或“减小”）。</w:t>
      </w:r>
    </w:p>
    <w:p w14:paraId="32F070FE" w14:textId="41E982AF" w:rsidR="00625AE0" w:rsidRDefault="00625AE0" w:rsidP="00625AE0">
      <w:r>
        <w:t xml:space="preserve">9. </w:t>
      </w:r>
      <w:r>
        <w:rPr>
          <w:rFonts w:ascii="楷体" w:eastAsia="楷体" w:hAnsi="楷体" w:cs="楷体"/>
        </w:rPr>
        <w:t>[2022·杭州中考]</w:t>
      </w:r>
      <w:r>
        <w:t>如图</w:t>
      </w:r>
      <w:r>
        <w:t>1-17-8</w:t>
      </w:r>
      <w:r>
        <w:t>所示为蹦极运动的简化示意图，弹性</w:t>
      </w:r>
      <w:proofErr w:type="gramStart"/>
      <w:r>
        <w:t>绳</w:t>
      </w:r>
      <w:proofErr w:type="gramEnd"/>
      <w:r>
        <w:t>一端系在运动员双脚上，另一端固定在跳台</w:t>
      </w:r>
      <m:oMath>
        <m:r>
          <w:rPr>
            <w:rFonts w:ascii="Cambria Math" w:eastAsia="Cambria Math" w:hAnsi="Cambria Math" w:cs="Cambria Math"/>
          </w:rPr>
          <m:t>O</m:t>
        </m:r>
      </m:oMath>
      <w:r>
        <w:t xml:space="preserve"> </w:t>
      </w:r>
      <w:r>
        <w:t>点。运动员由静止开始自由下落，</w:t>
      </w:r>
      <m:oMath>
        <m:r>
          <w:rPr>
            <w:rFonts w:ascii="Cambria Math" w:eastAsia="Cambria Math" w:hAnsi="Cambria Math" w:cs="Cambria Math"/>
          </w:rPr>
          <m:t>A</m:t>
        </m:r>
      </m:oMath>
      <w:r>
        <w:t xml:space="preserve"> </w:t>
      </w:r>
      <w:r>
        <w:t>点处弹性</w:t>
      </w:r>
      <w:proofErr w:type="gramStart"/>
      <w:r>
        <w:t>绳</w:t>
      </w:r>
      <w:proofErr w:type="gramEnd"/>
      <w:r>
        <w:t>正好处于原长；</w:t>
      </w:r>
      <m:oMath>
        <m:r>
          <w:rPr>
            <w:rFonts w:ascii="Cambria Math" w:eastAsia="Cambria Math" w:hAnsi="Cambria Math" w:cs="Cambria Math"/>
          </w:rPr>
          <m:t>B</m:t>
        </m:r>
      </m:oMath>
      <w:r>
        <w:t xml:space="preserve"> </w:t>
      </w:r>
      <w:r>
        <w:t>点处运动员受到的重力与弹性绳对运动员的拉力大小相等；</w:t>
      </w:r>
      <m:oMath>
        <m:r>
          <w:rPr>
            <w:rFonts w:ascii="Cambria Math" w:eastAsia="Cambria Math" w:hAnsi="Cambria Math" w:cs="Cambria Math"/>
          </w:rPr>
          <m:t>C</m:t>
        </m:r>
      </m:oMath>
      <w:r>
        <w:t xml:space="preserve"> </w:t>
      </w:r>
      <w:r>
        <w:t>点处是蹦极运动员到达的最低点（整个过程忽略空气阻力，弹性绳的自重不计）。从</w:t>
      </w:r>
      <m:oMath>
        <m:r>
          <w:rPr>
            <w:rFonts w:ascii="Cambria Math" w:eastAsia="Cambria Math" w:hAnsi="Cambria Math" w:cs="Cambria Math"/>
          </w:rPr>
          <m:t>O</m:t>
        </m:r>
      </m:oMath>
      <w:r>
        <w:t xml:space="preserve"> </w:t>
      </w:r>
      <w:r>
        <w:t>点到</w:t>
      </w:r>
      <m:oMath>
        <m:r>
          <w:rPr>
            <w:rFonts w:ascii="Cambria Math" w:eastAsia="Cambria Math" w:hAnsi="Cambria Math" w:cs="Cambria Math"/>
          </w:rPr>
          <m:t>A</m:t>
        </m:r>
      </m:oMath>
      <w:r>
        <w:t xml:space="preserve"> </w:t>
      </w:r>
      <w:r>
        <w:t>点的过程中，运动员的机械能</w:t>
      </w:r>
      <w:r>
        <w:rPr>
          <w:color w:val="FF0000"/>
          <w:u w:val="single" w:color="000000"/>
        </w:rPr>
        <w:t>不变</w:t>
      </w:r>
      <w:r>
        <w:t>。从</w:t>
      </w:r>
      <m:oMath>
        <m:r>
          <w:rPr>
            <w:rFonts w:ascii="Cambria Math" w:eastAsia="Cambria Math" w:hAnsi="Cambria Math" w:cs="Cambria Math"/>
          </w:rPr>
          <m:t>A</m:t>
        </m:r>
      </m:oMath>
      <w:r>
        <w:t xml:space="preserve"> </w:t>
      </w:r>
      <w:r>
        <w:t>点到</w:t>
      </w:r>
      <m:oMath>
        <m:r>
          <w:rPr>
            <w:rFonts w:ascii="Cambria Math" w:eastAsia="Cambria Math" w:hAnsi="Cambria Math" w:cs="Cambria Math"/>
          </w:rPr>
          <m:t>C</m:t>
        </m:r>
      </m:oMath>
      <w:r>
        <w:t xml:space="preserve"> </w:t>
      </w:r>
      <w:r>
        <w:t>点的过程中，弹性绳的弹性势能</w:t>
      </w:r>
      <w:r>
        <w:rPr>
          <w:color w:val="FF0000"/>
          <w:u w:val="single" w:color="000000"/>
        </w:rPr>
        <w:t>增大</w:t>
      </w:r>
      <w:r>
        <w:t>，运动员的动能</w:t>
      </w:r>
      <w:r>
        <w:rPr>
          <w:color w:val="FF0000"/>
          <w:u w:val="single" w:color="000000"/>
        </w:rPr>
        <w:t>先增大后减小</w:t>
      </w:r>
      <w:r>
        <w:t>。（均选填“增大”“减小”“不变”或“先增大后减小”）</w:t>
      </w:r>
    </w:p>
    <w:p w14:paraId="4D2B9A69" w14:textId="36475C40" w:rsidR="00625AE0" w:rsidRDefault="00CA0B33" w:rsidP="00625AE0">
      <w:pPr>
        <w:jc w:val="center"/>
      </w:pPr>
      <w:r>
        <w:rPr>
          <w:noProof/>
        </w:rPr>
        <w:drawing>
          <wp:anchor distT="0" distB="0" distL="0" distR="0" simplePos="0" relativeHeight="252151296" behindDoc="0" locked="0" layoutInCell="1" allowOverlap="0" wp14:anchorId="0F52ACB3" wp14:editId="6AAAD392">
            <wp:simplePos x="0" y="0"/>
            <wp:positionH relativeFrom="margin">
              <wp:posOffset>1782445</wp:posOffset>
            </wp:positionH>
            <wp:positionV relativeFrom="line">
              <wp:posOffset>94615</wp:posOffset>
            </wp:positionV>
            <wp:extent cx="2066925" cy="1974850"/>
            <wp:effectExtent l="0" t="0" r="9525" b="6350"/>
            <wp:wrapTopAndBottom distT="0" distB="0"/>
            <wp:docPr id="461" name="图片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06"/>
                    <a:srcRect/>
                    <a:stretch>
                      <a:fillRect/>
                    </a:stretch>
                  </pic:blipFill>
                  <pic:spPr bwMode="auto">
                    <a:xfrm>
                      <a:off x="0" y="0"/>
                      <a:ext cx="2066925" cy="1974850"/>
                    </a:xfrm>
                    <a:prstGeom prst="rect">
                      <a:avLst/>
                    </a:prstGeom>
                  </pic:spPr>
                </pic:pic>
              </a:graphicData>
            </a:graphic>
          </wp:anchor>
        </w:drawing>
      </w:r>
    </w:p>
    <w:p w14:paraId="63949E34" w14:textId="21D76FC3" w:rsidR="00625AE0" w:rsidRDefault="00625AE0" w:rsidP="00CA0B33">
      <w:pPr>
        <w:jc w:val="center"/>
      </w:pPr>
      <w:r>
        <w:t>图</w:t>
      </w:r>
      <w:r w:rsidR="00CA0B33">
        <w:t>1-17-8</w:t>
      </w:r>
    </w:p>
    <w:p w14:paraId="578626FA" w14:textId="20B184A0" w:rsidR="00625AE0" w:rsidRDefault="00625AE0" w:rsidP="00625AE0">
      <w:r>
        <w:t xml:space="preserve">10. </w:t>
      </w:r>
      <w:r>
        <w:rPr>
          <w:rFonts w:ascii="楷体" w:eastAsia="楷体" w:hAnsi="楷体" w:cs="楷体"/>
        </w:rPr>
        <w:t>[2022·广东中考]</w:t>
      </w:r>
      <w:r>
        <w:t>图</w:t>
      </w:r>
      <w:r>
        <w:t>1-17-9</w:t>
      </w:r>
      <w:r>
        <w:t>甲中过山车从</w:t>
      </w:r>
      <m:oMath>
        <m:r>
          <w:rPr>
            <w:rFonts w:ascii="Cambria Math" w:eastAsia="Cambria Math" w:hAnsi="Cambria Math" w:cs="Cambria Math"/>
          </w:rPr>
          <m:t>A</m:t>
        </m:r>
      </m:oMath>
      <w:r>
        <w:t xml:space="preserve"> </w:t>
      </w:r>
      <w:r>
        <w:t>点出发，先后经过</w:t>
      </w:r>
      <m:oMath>
        <m:r>
          <w:rPr>
            <w:rFonts w:ascii="Cambria Math" w:eastAsia="Cambria Math" w:hAnsi="Cambria Math" w:cs="Cambria Math"/>
          </w:rPr>
          <m:t>B</m:t>
        </m:r>
      </m:oMath>
      <w:r>
        <w:t xml:space="preserve"> </w:t>
      </w:r>
      <w:r>
        <w:t>、</w:t>
      </w:r>
      <m:oMath>
        <m:r>
          <w:rPr>
            <w:rFonts w:ascii="Cambria Math" w:eastAsia="Cambria Math" w:hAnsi="Cambria Math" w:cs="Cambria Math"/>
          </w:rPr>
          <m:t>C</m:t>
        </m:r>
      </m:oMath>
      <w:r>
        <w:t xml:space="preserve"> </w:t>
      </w:r>
      <w:r>
        <w:t>、</w:t>
      </w:r>
      <m:oMath>
        <m:r>
          <w:rPr>
            <w:rFonts w:ascii="Cambria Math" w:eastAsia="Cambria Math" w:hAnsi="Cambria Math" w:cs="Cambria Math"/>
          </w:rPr>
          <m:t>D</m:t>
        </m:r>
      </m:oMath>
      <w:r>
        <w:t xml:space="preserve"> </w:t>
      </w:r>
      <w:r>
        <w:t>、</w:t>
      </w:r>
      <m:oMath>
        <m:r>
          <w:rPr>
            <w:rFonts w:ascii="Cambria Math" w:eastAsia="Cambria Math" w:hAnsi="Cambria Math" w:cs="Cambria Math"/>
          </w:rPr>
          <m:t>E</m:t>
        </m:r>
      </m:oMath>
      <w:r>
        <w:t xml:space="preserve"> </w:t>
      </w:r>
      <w:r>
        <w:t>点。图</w:t>
      </w:r>
      <w:r>
        <w:t>1-17-9</w:t>
      </w:r>
      <w:r>
        <w:t>乙是过山车在</w:t>
      </w:r>
      <m:oMath>
        <m:r>
          <w:rPr>
            <w:rFonts w:ascii="Cambria Math" w:eastAsia="Cambria Math" w:hAnsi="Cambria Math" w:cs="Cambria Math"/>
          </w:rPr>
          <m:t>B</m:t>
        </m:r>
      </m:oMath>
      <w:r>
        <w:t xml:space="preserve"> </w:t>
      </w:r>
      <w:r>
        <w:t>、</w:t>
      </w:r>
      <m:oMath>
        <m:r>
          <w:rPr>
            <w:rFonts w:ascii="Cambria Math" w:eastAsia="Cambria Math" w:hAnsi="Cambria Math" w:cs="Cambria Math"/>
          </w:rPr>
          <m:t>C</m:t>
        </m:r>
      </m:oMath>
      <w:r>
        <w:t xml:space="preserve"> </w:t>
      </w:r>
      <w:r>
        <w:t>、</w:t>
      </w:r>
      <m:oMath>
        <m:r>
          <w:rPr>
            <w:rFonts w:ascii="Cambria Math" w:eastAsia="Cambria Math" w:hAnsi="Cambria Math" w:cs="Cambria Math"/>
          </w:rPr>
          <m:t>D</m:t>
        </m:r>
      </m:oMath>
      <w:r>
        <w:t xml:space="preserve"> </w:t>
      </w:r>
      <w:r>
        <w:t>、</w:t>
      </w:r>
      <m:oMath>
        <m:r>
          <w:rPr>
            <w:rFonts w:ascii="Cambria Math" w:eastAsia="Cambria Math" w:hAnsi="Cambria Math" w:cs="Cambria Math"/>
          </w:rPr>
          <m:t>E</m:t>
        </m:r>
      </m:oMath>
      <w:r>
        <w:t xml:space="preserve"> </w:t>
      </w:r>
      <w:r>
        <w:t>点的动能和重力势能大小的示意图，则过山车的动能在</w:t>
      </w:r>
      <m:oMath>
        <m:r>
          <w:rPr>
            <w:rFonts w:ascii="Cambria Math" w:eastAsia="Cambria Math" w:hAnsi="Cambria Math" w:cs="Cambria Math"/>
            <w:color w:val="FF0000"/>
            <w:u w:val="single" w:color="000000"/>
          </w:rPr>
          <m:t>C</m:t>
        </m:r>
      </m:oMath>
      <w:r>
        <w:t xml:space="preserve"> </w:t>
      </w:r>
      <w:r>
        <w:t>点最大，</w:t>
      </w:r>
      <m:oMath>
        <m:r>
          <w:rPr>
            <w:rFonts w:ascii="Cambria Math" w:eastAsia="Cambria Math" w:hAnsi="Cambria Math" w:cs="Cambria Math"/>
          </w:rPr>
          <m:t>B</m:t>
        </m:r>
      </m:oMath>
      <w:r>
        <w:t xml:space="preserve"> </w:t>
      </w:r>
      <w:r>
        <w:t>点重力势能的大小</w:t>
      </w:r>
      <w:r>
        <w:rPr>
          <w:color w:val="FF0000"/>
          <w:u w:val="single" w:color="000000"/>
        </w:rPr>
        <w:t>等于</w:t>
      </w:r>
      <m:oMath>
        <m:r>
          <w:rPr>
            <w:rFonts w:ascii="Cambria Math" w:eastAsia="Cambria Math" w:hAnsi="Cambria Math" w:cs="Cambria Math"/>
          </w:rPr>
          <m:t>E</m:t>
        </m:r>
      </m:oMath>
      <w:r>
        <w:t xml:space="preserve"> </w:t>
      </w:r>
      <w:r>
        <w:t>点动能的大小。在这个过程中，过山车的机械能是</w:t>
      </w:r>
      <w:r>
        <w:rPr>
          <w:color w:val="FF0000"/>
          <w:u w:val="single" w:color="000000"/>
        </w:rPr>
        <w:t>变化</w:t>
      </w:r>
      <w:r>
        <w:t>（选填“变化”或“不变”）的。</w:t>
      </w:r>
    </w:p>
    <w:p w14:paraId="0153A9F8" w14:textId="60E75DCF" w:rsidR="00CA0B33" w:rsidRDefault="00CA0B33" w:rsidP="00CA0B33">
      <w:pPr>
        <w:jc w:val="center"/>
      </w:pPr>
      <w:r>
        <w:rPr>
          <w:noProof/>
        </w:rPr>
        <w:drawing>
          <wp:anchor distT="0" distB="0" distL="0" distR="0" simplePos="0" relativeHeight="252018176" behindDoc="0" locked="0" layoutInCell="1" allowOverlap="0" wp14:anchorId="3E97D142" wp14:editId="23A52CD2">
            <wp:simplePos x="0" y="0"/>
            <wp:positionH relativeFrom="margin">
              <wp:posOffset>476885</wp:posOffset>
            </wp:positionH>
            <wp:positionV relativeFrom="line">
              <wp:posOffset>240030</wp:posOffset>
            </wp:positionV>
            <wp:extent cx="4210050" cy="1449070"/>
            <wp:effectExtent l="0" t="0" r="0" b="0"/>
            <wp:wrapTopAndBottom distT="0" distB="0"/>
            <wp:docPr id="462" name="图片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07"/>
                    <a:srcRect/>
                    <a:stretch>
                      <a:fillRect/>
                    </a:stretch>
                  </pic:blipFill>
                  <pic:spPr bwMode="auto">
                    <a:xfrm>
                      <a:off x="0" y="0"/>
                      <a:ext cx="4210050" cy="1449070"/>
                    </a:xfrm>
                    <a:prstGeom prst="rect">
                      <a:avLst/>
                    </a:prstGeom>
                  </pic:spPr>
                </pic:pic>
              </a:graphicData>
            </a:graphic>
          </wp:anchor>
        </w:drawing>
      </w:r>
    </w:p>
    <w:p w14:paraId="1235F97B" w14:textId="77777777" w:rsidR="00625AE0" w:rsidRDefault="00625AE0" w:rsidP="00625AE0">
      <w:pPr>
        <w:jc w:val="center"/>
      </w:pPr>
      <w:r>
        <w:t>图</w:t>
      </w:r>
      <w:r>
        <w:t>1-17-9</w:t>
      </w:r>
    </w:p>
    <w:p w14:paraId="3BB0A5B2" w14:textId="77777777" w:rsidR="00625AE0" w:rsidRDefault="00625AE0" w:rsidP="00625AE0"/>
    <w:p w14:paraId="02D1787B" w14:textId="77777777" w:rsidR="00625AE0" w:rsidRDefault="00625AE0" w:rsidP="00625AE0">
      <w:r>
        <w:t xml:space="preserve">11. </w:t>
      </w:r>
      <w:r>
        <w:rPr>
          <w:rFonts w:ascii="楷体" w:eastAsia="楷体" w:hAnsi="楷体" w:cs="楷体"/>
        </w:rPr>
        <w:t>[2022·乐山中考]</w:t>
      </w:r>
      <w:r>
        <w:t>2022</w:t>
      </w:r>
      <w:r>
        <w:t>年，北京冬奥会单板滑雪男子大跳台决赛中，</w:t>
      </w:r>
      <w:r>
        <w:t>17</w:t>
      </w:r>
      <w:r>
        <w:t>岁的中国小将苏翊鸣摘得金牌，成为冬奥会历史上该项目最年轻的金牌获得者。比赛场地简化图如图</w:t>
      </w:r>
      <w:r>
        <w:t>1-17-10</w:t>
      </w:r>
      <w:r>
        <w:t>所示，</w:t>
      </w:r>
      <m:oMath>
        <m:r>
          <w:rPr>
            <w:rFonts w:ascii="Cambria Math" w:eastAsia="Cambria Math" w:hAnsi="Cambria Math" w:cs="Cambria Math"/>
          </w:rPr>
          <m:t>AC</m:t>
        </m:r>
      </m:oMath>
      <w:r>
        <w:t xml:space="preserve"> </w:t>
      </w:r>
      <w:r>
        <w:t>为助滑道，</w:t>
      </w:r>
      <m:oMath>
        <m:r>
          <w:rPr>
            <w:rFonts w:ascii="Cambria Math" w:eastAsia="Cambria Math" w:hAnsi="Cambria Math" w:cs="Cambria Math"/>
          </w:rPr>
          <m:t>B</m:t>
        </m:r>
      </m:oMath>
      <w:r>
        <w:t xml:space="preserve"> </w:t>
      </w:r>
      <w:r>
        <w:t>为</w:t>
      </w:r>
      <m:oMath>
        <m:r>
          <w:rPr>
            <w:rFonts w:ascii="Cambria Math" w:eastAsia="Cambria Math" w:hAnsi="Cambria Math" w:cs="Cambria Math"/>
          </w:rPr>
          <m:t>AC</m:t>
        </m:r>
      </m:oMath>
      <w:r>
        <w:t xml:space="preserve"> </w:t>
      </w:r>
      <w:r>
        <w:t>的最低点。运动员某次从</w:t>
      </w:r>
      <m:oMath>
        <m:r>
          <w:rPr>
            <w:rFonts w:ascii="Cambria Math" w:eastAsia="Cambria Math" w:hAnsi="Cambria Math" w:cs="Cambria Math"/>
          </w:rPr>
          <m:t>A</m:t>
        </m:r>
      </m:oMath>
      <w:r>
        <w:t xml:space="preserve"> </w:t>
      </w:r>
      <w:r>
        <w:t>点由静止开始下滑到达</w:t>
      </w:r>
      <m:oMath>
        <m:r>
          <w:rPr>
            <w:rFonts w:ascii="Cambria Math" w:eastAsia="Cambria Math" w:hAnsi="Cambria Math" w:cs="Cambria Math"/>
          </w:rPr>
          <m:t>B</m:t>
        </m:r>
      </m:oMath>
      <w:r>
        <w:t xml:space="preserve"> </w:t>
      </w:r>
      <w:r>
        <w:t>点的过程中（不考虑一切阻力），重力势能转化为</w:t>
      </w:r>
      <w:r>
        <w:rPr>
          <w:color w:val="FF0000"/>
          <w:u w:val="single" w:color="000000"/>
        </w:rPr>
        <w:t>动</w:t>
      </w:r>
      <w:r>
        <w:t>能，机械能</w:t>
      </w:r>
      <w:r>
        <w:rPr>
          <w:color w:val="FF0000"/>
          <w:u w:val="single" w:color="000000"/>
        </w:rPr>
        <w:t>不变</w:t>
      </w:r>
      <w:r>
        <w:t>（选填“增大”“减小”或“不变”）。</w:t>
      </w:r>
    </w:p>
    <w:p w14:paraId="3907BFDB" w14:textId="77777777" w:rsidR="00625AE0" w:rsidRDefault="00625AE0" w:rsidP="00625AE0">
      <w:pPr>
        <w:jc w:val="center"/>
      </w:pPr>
      <w:r>
        <w:rPr>
          <w:noProof/>
        </w:rPr>
        <w:drawing>
          <wp:anchor distT="0" distB="0" distL="0" distR="0" simplePos="0" relativeHeight="251982336" behindDoc="0" locked="0" layoutInCell="1" allowOverlap="0" wp14:anchorId="7BBDA871" wp14:editId="35F3DE61">
            <wp:simplePos x="0" y="0"/>
            <wp:positionH relativeFrom="margin">
              <wp:align>center</wp:align>
            </wp:positionH>
            <wp:positionV relativeFrom="line">
              <wp:posOffset>0</wp:posOffset>
            </wp:positionV>
            <wp:extent cx="1695450" cy="1308202"/>
            <wp:effectExtent l="0" t="0" r="0" b="0"/>
            <wp:wrapTopAndBottom distT="0" distB="0"/>
            <wp:docPr id="463" name="图片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08"/>
                    <a:srcRect/>
                    <a:stretch>
                      <a:fillRect/>
                    </a:stretch>
                  </pic:blipFill>
                  <pic:spPr bwMode="auto">
                    <a:xfrm>
                      <a:off x="0" y="0"/>
                      <a:ext cx="1695450" cy="1308202"/>
                    </a:xfrm>
                    <a:prstGeom prst="rect">
                      <a:avLst/>
                    </a:prstGeom>
                  </pic:spPr>
                </pic:pic>
              </a:graphicData>
            </a:graphic>
          </wp:anchor>
        </w:drawing>
      </w:r>
    </w:p>
    <w:p w14:paraId="7957FEBD" w14:textId="77777777" w:rsidR="00625AE0" w:rsidRDefault="00625AE0" w:rsidP="00625AE0">
      <w:pPr>
        <w:jc w:val="center"/>
      </w:pPr>
      <w:r>
        <w:t>图</w:t>
      </w:r>
      <w:r>
        <w:t>1-17-10</w:t>
      </w:r>
    </w:p>
    <w:p w14:paraId="56A92E1B" w14:textId="77777777" w:rsidR="00625AE0" w:rsidRDefault="00625AE0" w:rsidP="00CA0B33">
      <w:pPr>
        <w:pStyle w:val="4"/>
        <w:jc w:val="left"/>
      </w:pPr>
      <w:r>
        <w:t>三、实验与探究题</w:t>
      </w:r>
    </w:p>
    <w:p w14:paraId="335AB5A6" w14:textId="77777777" w:rsidR="00625AE0" w:rsidRDefault="00625AE0" w:rsidP="00625AE0">
      <w:r>
        <w:t xml:space="preserve">12. </w:t>
      </w:r>
      <w:r>
        <w:rPr>
          <w:rFonts w:ascii="楷体" w:eastAsia="楷体" w:hAnsi="楷体" w:cs="楷体"/>
        </w:rPr>
        <w:t>[2022·绥化中考]</w:t>
      </w:r>
      <w:r>
        <w:t>为了探究动能大小的影响因素，某物理兴趣小组利用斜面、钢球、木块等器材在同一水平面上开展了如图</w:t>
      </w:r>
      <w:r>
        <w:t>1-17-11</w:t>
      </w:r>
      <w:r>
        <w:t>所示的探究活动。</w:t>
      </w:r>
    </w:p>
    <w:p w14:paraId="39F7741A" w14:textId="77777777" w:rsidR="00625AE0" w:rsidRDefault="00625AE0" w:rsidP="00625AE0">
      <w:pPr>
        <w:jc w:val="center"/>
      </w:pPr>
      <w:r>
        <w:rPr>
          <w:noProof/>
        </w:rPr>
        <w:drawing>
          <wp:anchor distT="0" distB="0" distL="0" distR="0" simplePos="0" relativeHeight="252164608" behindDoc="0" locked="0" layoutInCell="1" allowOverlap="0" wp14:anchorId="67A6F54B" wp14:editId="0B1D3815">
            <wp:simplePos x="0" y="0"/>
            <wp:positionH relativeFrom="margin">
              <wp:align>center</wp:align>
            </wp:positionH>
            <wp:positionV relativeFrom="line">
              <wp:posOffset>0</wp:posOffset>
            </wp:positionV>
            <wp:extent cx="4619625" cy="2118050"/>
            <wp:effectExtent l="0" t="0" r="0" b="0"/>
            <wp:wrapTopAndBottom distT="0" distB="0"/>
            <wp:docPr id="464" name="图片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09"/>
                    <a:srcRect/>
                    <a:stretch>
                      <a:fillRect/>
                    </a:stretch>
                  </pic:blipFill>
                  <pic:spPr bwMode="auto">
                    <a:xfrm>
                      <a:off x="0" y="0"/>
                      <a:ext cx="4619625" cy="2118050"/>
                    </a:xfrm>
                    <a:prstGeom prst="rect">
                      <a:avLst/>
                    </a:prstGeom>
                  </pic:spPr>
                </pic:pic>
              </a:graphicData>
            </a:graphic>
          </wp:anchor>
        </w:drawing>
      </w:r>
    </w:p>
    <w:p w14:paraId="652DD845" w14:textId="77777777" w:rsidR="00625AE0" w:rsidRDefault="00625AE0" w:rsidP="00625AE0">
      <w:pPr>
        <w:jc w:val="center"/>
      </w:pPr>
      <w:r>
        <w:t>图</w:t>
      </w:r>
      <w:r>
        <w:t>1-17-11</w:t>
      </w:r>
    </w:p>
    <w:p w14:paraId="2ACEAC34" w14:textId="77777777" w:rsidR="00625AE0" w:rsidRDefault="00625AE0" w:rsidP="00625AE0"/>
    <w:p w14:paraId="55B11843" w14:textId="77777777" w:rsidR="00625AE0" w:rsidRDefault="00625AE0" w:rsidP="00625AE0">
      <w:r>
        <w:t>（</w:t>
      </w:r>
      <w:r>
        <w:t>1</w:t>
      </w:r>
      <w:r>
        <w:t>）</w:t>
      </w:r>
      <w:r>
        <w:t xml:space="preserve"> </w:t>
      </w:r>
      <w:r>
        <w:t>该实验中所探究物体的动能是指</w:t>
      </w:r>
      <w:r>
        <w:rPr>
          <w:color w:val="FF0000"/>
          <w:u w:val="single" w:color="000000"/>
        </w:rPr>
        <w:t>钢球</w:t>
      </w:r>
      <w:r>
        <w:t>（选填“钢球”或“木块”）的动能。</w:t>
      </w:r>
    </w:p>
    <w:p w14:paraId="05FCA639" w14:textId="77777777" w:rsidR="00625AE0" w:rsidRDefault="00625AE0" w:rsidP="00625AE0">
      <w:r>
        <w:t>（</w:t>
      </w:r>
      <w:r>
        <w:t>2</w:t>
      </w:r>
      <w:r>
        <w:t>）由甲、乙两图可知，当物体质量相同时，速度越大，动能越大。</w:t>
      </w:r>
    </w:p>
    <w:p w14:paraId="4881910E" w14:textId="77777777" w:rsidR="00625AE0" w:rsidRDefault="00625AE0" w:rsidP="00625AE0">
      <w:r>
        <w:lastRenderedPageBreak/>
        <w:t>（</w:t>
      </w:r>
      <w:r>
        <w:t>3</w:t>
      </w:r>
      <w:r>
        <w:t>）</w:t>
      </w:r>
      <w:r>
        <w:t xml:space="preserve"> </w:t>
      </w:r>
      <w:r>
        <w:t>如甲、丙两图所示，让不同质量的钢球从同一斜面的</w:t>
      </w:r>
      <w:r>
        <w:rPr>
          <w:color w:val="FF0000"/>
          <w:u w:val="single" w:color="000000"/>
        </w:rPr>
        <w:t>同一高度</w:t>
      </w:r>
      <w:r>
        <w:t>由静止滚下，目的是</w:t>
      </w:r>
      <w:r>
        <w:rPr>
          <w:color w:val="FF0000"/>
          <w:u w:val="single" w:color="000000"/>
        </w:rPr>
        <w:t>使钢球运动到水平面时速度相同</w:t>
      </w:r>
      <w:r>
        <w:t>，可得出结论：</w:t>
      </w:r>
      <w:r>
        <w:rPr>
          <w:color w:val="FF0000"/>
          <w:u w:val="single" w:color="000000"/>
        </w:rPr>
        <w:t>当物体速度相同时，质量越大，动能越大</w:t>
      </w:r>
      <w:r>
        <w:t>。</w:t>
      </w:r>
    </w:p>
    <w:p w14:paraId="2DA69057" w14:textId="77777777" w:rsidR="00625AE0" w:rsidRDefault="00625AE0" w:rsidP="00625AE0">
      <w:r>
        <w:t>（</w:t>
      </w:r>
      <w:r>
        <w:t>4</w:t>
      </w:r>
      <w:r>
        <w:t>）</w:t>
      </w:r>
      <w:r>
        <w:t xml:space="preserve"> </w:t>
      </w:r>
      <w:r>
        <w:t>若斜面下方水平面光滑，本实验</w:t>
      </w:r>
      <w:r>
        <w:rPr>
          <w:color w:val="FF0000"/>
          <w:u w:val="single" w:color="000000"/>
        </w:rPr>
        <w:t>不能</w:t>
      </w:r>
      <w:r>
        <w:t>（选填“能”或“不能”）达到实验目的。</w:t>
      </w:r>
    </w:p>
    <w:p w14:paraId="7906AFF8" w14:textId="77777777" w:rsidR="00CA0B33" w:rsidRDefault="00625AE0" w:rsidP="00CA0B33">
      <w:r>
        <w:t xml:space="preserve">13. </w:t>
      </w:r>
      <w:r>
        <w:rPr>
          <w:rFonts w:ascii="楷体" w:eastAsia="楷体" w:hAnsi="楷体" w:cs="楷体"/>
        </w:rPr>
        <w:t>[2022·武威中考]</w:t>
      </w:r>
      <w:r>
        <w:t>如图</w:t>
      </w:r>
      <w:r>
        <w:t>1-17-12</w:t>
      </w:r>
      <w:r>
        <w:t>所示，摆线的长度</w:t>
      </w:r>
      <m:oMath>
        <m:r>
          <w:rPr>
            <w:rFonts w:ascii="Cambria Math" w:eastAsia="Cambria Math" w:hAnsi="Cambria Math" w:cs="Cambria Math"/>
          </w:rPr>
          <m:t>L</m:t>
        </m:r>
      </m:oMath>
      <w:r>
        <w:t xml:space="preserve"> </w:t>
      </w:r>
      <w:r>
        <w:t>相同，小球</w:t>
      </w:r>
      <w:r>
        <w:t>A</w:t>
      </w:r>
      <w:r>
        <w:t>、</w:t>
      </w:r>
      <w:r>
        <w:t>B</w:t>
      </w:r>
      <w:r>
        <w:t>的质</w:t>
      </w:r>
      <w:r w:rsidR="00CA0B33">
        <w:t>量</w:t>
      </w:r>
      <m:oMath>
        <m:sSub>
          <m:sSubPr>
            <m:ctrlPr>
              <w:rPr>
                <w:rFonts w:ascii="Cambria Math" w:eastAsia="Cambria Math" w:hAnsi="Cambria Math" w:cs="Cambria Math"/>
              </w:rPr>
            </m:ctrlPr>
          </m:sSubPr>
          <m:e>
            <m:r>
              <w:rPr>
                <w:rFonts w:ascii="Cambria Math" w:eastAsia="Cambria Math" w:hAnsi="Cambria Math" w:cs="Cambria Math"/>
              </w:rPr>
              <m:t>m</m:t>
            </m:r>
          </m:e>
          <m:sub>
            <m:r>
              <m:rPr>
                <m:sty m:val="p"/>
              </m:rPr>
              <w:rPr>
                <w:rFonts w:ascii="Cambria Math" w:eastAsia="Cambria Math" w:hAnsi="Cambria Math" w:cs="Cambria Math"/>
              </w:rPr>
              <m:t>A</m:t>
            </m:r>
          </m:sub>
        </m:sSub>
        <m:r>
          <m:rPr>
            <m:sty m:val="p"/>
          </m:rPr>
          <w:rPr>
            <w:rFonts w:ascii="Cambria Math" w:eastAsia="Cambria Math" w:hAnsi="Cambria Math" w:cs="Cambria Math"/>
          </w:rPr>
          <m:t>&lt;</m:t>
        </m:r>
        <m:sSub>
          <m:sSubPr>
            <m:ctrlPr>
              <w:rPr>
                <w:rFonts w:ascii="Cambria Math" w:eastAsia="Cambria Math" w:hAnsi="Cambria Math" w:cs="Cambria Math"/>
              </w:rPr>
            </m:ctrlPr>
          </m:sSubPr>
          <m:e>
            <m:r>
              <w:rPr>
                <w:rFonts w:ascii="Cambria Math" w:eastAsia="Cambria Math" w:hAnsi="Cambria Math" w:cs="Cambria Math"/>
              </w:rPr>
              <m:t>m</m:t>
            </m:r>
          </m:e>
          <m:sub>
            <m:r>
              <m:rPr>
                <m:sty m:val="p"/>
              </m:rPr>
              <w:rPr>
                <w:rFonts w:ascii="Cambria Math" w:eastAsia="Cambria Math" w:hAnsi="Cambria Math" w:cs="Cambria Math"/>
              </w:rPr>
              <m:t>B</m:t>
            </m:r>
          </m:sub>
        </m:sSub>
      </m:oMath>
      <w:r w:rsidR="00CA0B33">
        <w:t xml:space="preserve"> </w:t>
      </w:r>
      <w:r w:rsidR="00CA0B33">
        <w:t>，悬线与竖直方向之间的夹角</w:t>
      </w:r>
      <m:oMath>
        <m:sSub>
          <m:sSubPr>
            <m:ctrlPr>
              <w:rPr>
                <w:rFonts w:ascii="Cambria Math" w:eastAsia="Cambria Math" w:hAnsi="Cambria Math" w:cs="Cambria Math"/>
              </w:rPr>
            </m:ctrlPr>
          </m:sSubPr>
          <m:e>
            <m:r>
              <w:rPr>
                <w:rFonts w:ascii="Cambria Math" w:eastAsia="Cambria Math" w:hAnsi="Cambria Math" w:cs="Cambria Math"/>
              </w:rPr>
              <m:t>θ</m:t>
            </m:r>
          </m:e>
          <m:sub>
            <m:r>
              <w:rPr>
                <w:rFonts w:ascii="Cambria Math" w:eastAsia="Cambria Math" w:hAnsi="Cambria Math" w:cs="Cambria Math"/>
              </w:rPr>
              <m:t>1</m:t>
            </m:r>
          </m:sub>
        </m:sSub>
        <m:r>
          <m:rPr>
            <m:sty m:val="p"/>
          </m:rPr>
          <w:rPr>
            <w:rFonts w:ascii="Cambria Math" w:eastAsia="Cambria Math" w:hAnsi="Cambria Math" w:cs="Cambria Math"/>
          </w:rPr>
          <m:t>&lt;</m:t>
        </m:r>
        <m:sSub>
          <m:sSubPr>
            <m:ctrlPr>
              <w:rPr>
                <w:rFonts w:ascii="Cambria Math" w:eastAsia="Cambria Math" w:hAnsi="Cambria Math" w:cs="Cambria Math"/>
              </w:rPr>
            </m:ctrlPr>
          </m:sSubPr>
          <m:e>
            <m:r>
              <w:rPr>
                <w:rFonts w:ascii="Cambria Math" w:eastAsia="Cambria Math" w:hAnsi="Cambria Math" w:cs="Cambria Math"/>
              </w:rPr>
              <m:t>θ</m:t>
            </m:r>
          </m:e>
          <m:sub>
            <m:r>
              <w:rPr>
                <w:rFonts w:ascii="Cambria Math" w:eastAsia="Cambria Math" w:hAnsi="Cambria Math" w:cs="Cambria Math"/>
              </w:rPr>
              <m:t>2</m:t>
            </m:r>
          </m:sub>
        </m:sSub>
      </m:oMath>
      <w:r w:rsidR="00CA0B33">
        <w:t xml:space="preserve"> </w:t>
      </w:r>
      <w:r w:rsidR="00CA0B33">
        <w:t>。</w:t>
      </w:r>
    </w:p>
    <w:p w14:paraId="2706C377" w14:textId="77777777" w:rsidR="00CA0B33" w:rsidRPr="00CA0B33" w:rsidRDefault="00CA0B33" w:rsidP="00625AE0"/>
    <w:p w14:paraId="1E3F42B6" w14:textId="77777777" w:rsidR="00CA0B33" w:rsidRDefault="00CA0B33" w:rsidP="00625AE0"/>
    <w:p w14:paraId="7BEEFE01" w14:textId="77777777" w:rsidR="00CA0B33" w:rsidRDefault="00CA0B33" w:rsidP="00625AE0"/>
    <w:p w14:paraId="0B570DB4" w14:textId="77777777" w:rsidR="00625AE0" w:rsidRDefault="00625AE0" w:rsidP="00625AE0">
      <w:pPr>
        <w:jc w:val="center"/>
      </w:pPr>
      <w:r>
        <w:rPr>
          <w:noProof/>
        </w:rPr>
        <w:drawing>
          <wp:anchor distT="0" distB="0" distL="0" distR="0" simplePos="0" relativeHeight="252217856" behindDoc="0" locked="0" layoutInCell="1" allowOverlap="0" wp14:anchorId="7AFD3E70" wp14:editId="590B16D5">
            <wp:simplePos x="0" y="0"/>
            <wp:positionH relativeFrom="margin">
              <wp:align>center</wp:align>
            </wp:positionH>
            <wp:positionV relativeFrom="line">
              <wp:posOffset>0</wp:posOffset>
            </wp:positionV>
            <wp:extent cx="4581525" cy="3514154"/>
            <wp:effectExtent l="0" t="0" r="0" b="0"/>
            <wp:wrapTopAndBottom distT="0" distB="0"/>
            <wp:docPr id="465" name="图片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10"/>
                    <a:srcRect/>
                    <a:stretch>
                      <a:fillRect/>
                    </a:stretch>
                  </pic:blipFill>
                  <pic:spPr bwMode="auto">
                    <a:xfrm>
                      <a:off x="0" y="0"/>
                      <a:ext cx="4581525" cy="3514154"/>
                    </a:xfrm>
                    <a:prstGeom prst="rect">
                      <a:avLst/>
                    </a:prstGeom>
                  </pic:spPr>
                </pic:pic>
              </a:graphicData>
            </a:graphic>
            <wp14:sizeRelH relativeFrom="margin">
              <wp14:pctWidth>0</wp14:pctWidth>
            </wp14:sizeRelH>
            <wp14:sizeRelV relativeFrom="margin">
              <wp14:pctHeight>0</wp14:pctHeight>
            </wp14:sizeRelV>
          </wp:anchor>
        </w:drawing>
      </w:r>
    </w:p>
    <w:p w14:paraId="25B5590E" w14:textId="77777777" w:rsidR="00625AE0" w:rsidRDefault="00625AE0" w:rsidP="00625AE0">
      <w:pPr>
        <w:jc w:val="center"/>
      </w:pPr>
      <w:r>
        <w:t>图</w:t>
      </w:r>
      <w:r>
        <w:t>1-17-12</w:t>
      </w:r>
    </w:p>
    <w:p w14:paraId="39263D70" w14:textId="77777777" w:rsidR="00625AE0" w:rsidRDefault="00625AE0" w:rsidP="00625AE0"/>
    <w:p w14:paraId="0B0FB2E1" w14:textId="77777777" w:rsidR="00625AE0" w:rsidRDefault="00625AE0" w:rsidP="00625AE0">
      <w:r>
        <w:t>（</w:t>
      </w:r>
      <w:r>
        <w:t>1</w:t>
      </w:r>
      <w:r>
        <w:t>）</w:t>
      </w:r>
      <w:r>
        <w:t xml:space="preserve"> </w:t>
      </w:r>
      <w:r>
        <w:t>图甲、乙中，同时由静止释放</w:t>
      </w:r>
      <w:r>
        <w:t>A</w:t>
      </w:r>
      <w:r>
        <w:t>、</w:t>
      </w:r>
      <w:r>
        <w:t>B</w:t>
      </w:r>
      <w:r>
        <w:t>两球，观察到它们并排摆动且始终相对静止，同时到达竖直位置。这表明两小球在摆动过程中任</w:t>
      </w:r>
      <w:proofErr w:type="gramStart"/>
      <w:r>
        <w:t>一</w:t>
      </w:r>
      <w:proofErr w:type="gramEnd"/>
      <w:r>
        <w:t>时刻速度大小与小球的</w:t>
      </w:r>
      <w:r>
        <w:t xml:space="preserve"> </w:t>
      </w:r>
      <w:r>
        <w:rPr>
          <w:color w:val="FF0000"/>
          <w:u w:val="single" w:color="000000"/>
        </w:rPr>
        <w:t>质量</w:t>
      </w:r>
      <w:r>
        <w:t>无关。</w:t>
      </w:r>
    </w:p>
    <w:p w14:paraId="744E1643" w14:textId="77777777" w:rsidR="00625AE0" w:rsidRDefault="00625AE0" w:rsidP="00C40220">
      <w:pPr>
        <w:spacing w:line="480" w:lineRule="auto"/>
      </w:pPr>
      <w:r>
        <w:lastRenderedPageBreak/>
        <w:t>（</w:t>
      </w:r>
      <w:r>
        <w:t>2</w:t>
      </w:r>
      <w:r>
        <w:t>）</w:t>
      </w:r>
      <w:r>
        <w:t xml:space="preserve"> </w:t>
      </w:r>
      <w:r>
        <w:t>小强设计用如图所示装置探究“物体的动能大小与哪些因素有关”。小球从图示位置由静止释放，当小球摆动到竖直位置时，恰好与静止在水平面上的木块</w:t>
      </w:r>
      <w:r>
        <w:t>C</w:t>
      </w:r>
      <w:r>
        <w:t>发生碰撞，木块都会在水平面上滑行一定距离后停止。本实验中通过比较</w:t>
      </w:r>
      <w:r>
        <w:t xml:space="preserve"> </w:t>
      </w:r>
      <w:r>
        <w:rPr>
          <w:color w:val="FF0000"/>
          <w:u w:val="single" w:color="000000"/>
        </w:rPr>
        <w:t>木块移动的距离</w:t>
      </w:r>
      <w:r>
        <w:t>反映小球撞击木块</w:t>
      </w:r>
      <w:r>
        <w:t>C</w:t>
      </w:r>
      <w:r>
        <w:t>的动能大小，这种研究方法叫</w:t>
      </w:r>
      <w:r>
        <w:t xml:space="preserve"> </w:t>
      </w:r>
      <w:r>
        <w:rPr>
          <w:color w:val="FF0000"/>
          <w:u w:val="single" w:color="000000"/>
        </w:rPr>
        <w:t>转换法</w:t>
      </w:r>
      <w:r>
        <w:t>（选填“控制变量法”或“转换法”）。</w:t>
      </w:r>
    </w:p>
    <w:p w14:paraId="72B8EED7" w14:textId="77777777" w:rsidR="00625AE0" w:rsidRDefault="00625AE0" w:rsidP="00C40220">
      <w:pPr>
        <w:spacing w:line="480" w:lineRule="auto"/>
      </w:pPr>
      <w:r>
        <w:t>（</w:t>
      </w:r>
      <w:r>
        <w:t>3</w:t>
      </w:r>
      <w:r>
        <w:t>）</w:t>
      </w:r>
      <w:r>
        <w:t xml:space="preserve"> </w:t>
      </w:r>
      <w:r>
        <w:t>根据图乙、丙所示的探究过程，小强观察到图丙中木块</w:t>
      </w:r>
      <w:r>
        <w:t>C</w:t>
      </w:r>
      <w:r>
        <w:t>被撞得更远，可得出结论：小球的动能大小与</w:t>
      </w:r>
      <w:r>
        <w:t xml:space="preserve"> </w:t>
      </w:r>
      <w:r>
        <w:rPr>
          <w:color w:val="FF0000"/>
          <w:u w:val="single" w:color="000000"/>
        </w:rPr>
        <w:t>速度</w:t>
      </w:r>
      <w:r>
        <w:t>（选填“速度”“高度”或“质量”）有关。</w:t>
      </w:r>
    </w:p>
    <w:p w14:paraId="3BAF9A87" w14:textId="77777777" w:rsidR="00625AE0" w:rsidRDefault="00625AE0" w:rsidP="00C40220">
      <w:pPr>
        <w:spacing w:line="480" w:lineRule="auto"/>
      </w:pPr>
      <w:r>
        <w:t>（</w:t>
      </w:r>
      <w:r>
        <w:t>4</w:t>
      </w:r>
      <w:r>
        <w:t>）</w:t>
      </w:r>
      <w:r>
        <w:t xml:space="preserve"> </w:t>
      </w:r>
      <w:r>
        <w:t>若水平面绝对光滑且足够长，木块</w:t>
      </w:r>
      <w:r>
        <w:t>C</w:t>
      </w:r>
      <w:r>
        <w:t>被撞击后，它将做</w:t>
      </w:r>
      <w:r>
        <w:t xml:space="preserve"> </w:t>
      </w:r>
      <w:r>
        <w:rPr>
          <w:color w:val="FF0000"/>
          <w:u w:val="single" w:color="000000"/>
        </w:rPr>
        <w:t>匀速</w:t>
      </w:r>
      <w:r>
        <w:t>（选填“减速”“匀速”或“加速”）直线运动。</w:t>
      </w:r>
    </w:p>
    <w:p w14:paraId="5AC80096" w14:textId="77777777" w:rsidR="00625AE0" w:rsidRDefault="00625AE0" w:rsidP="00C40220">
      <w:pPr>
        <w:spacing w:line="480" w:lineRule="auto"/>
      </w:pPr>
      <w:r>
        <w:t>（</w:t>
      </w:r>
      <w:r>
        <w:t>5</w:t>
      </w:r>
      <w:r>
        <w:t>）</w:t>
      </w:r>
      <w:r>
        <w:t xml:space="preserve"> </w:t>
      </w:r>
      <w:r>
        <w:t>在探究小球动能与质量的关系时，有同学提议可以在水平面上将同一根弹簧压缩相同的程度，分别弹出质量不同的小球去撞击木块，撞击木块时小球的动能</w:t>
      </w:r>
      <w:r>
        <w:rPr>
          <w:color w:val="FF0000"/>
          <w:u w:val="single" w:color="000000"/>
        </w:rPr>
        <w:t>相等</w:t>
      </w:r>
      <w:r>
        <w:t>（选填“相等”或“不相等”）。该方案是</w:t>
      </w:r>
      <w:r>
        <w:t xml:space="preserve"> </w:t>
      </w:r>
      <w:r>
        <w:rPr>
          <w:color w:val="FF0000"/>
          <w:u w:val="single" w:color="000000"/>
        </w:rPr>
        <w:t>错误</w:t>
      </w:r>
      <w:r>
        <w:t>（选填“正确”或“错误”）的。</w:t>
      </w:r>
    </w:p>
    <w:p w14:paraId="1099BCED" w14:textId="77777777" w:rsidR="00CA0B33" w:rsidRDefault="00CA0B33" w:rsidP="00625AE0">
      <w:pPr>
        <w:pStyle w:val="2"/>
      </w:pPr>
    </w:p>
    <w:p w14:paraId="74F17EED" w14:textId="77777777" w:rsidR="00CA0B33" w:rsidRDefault="00CA0B33" w:rsidP="00625AE0">
      <w:pPr>
        <w:pStyle w:val="2"/>
      </w:pPr>
    </w:p>
    <w:p w14:paraId="6F9F3817" w14:textId="77777777" w:rsidR="00CA0B33" w:rsidRDefault="00CA0B33" w:rsidP="00625AE0">
      <w:pPr>
        <w:pStyle w:val="2"/>
      </w:pPr>
    </w:p>
    <w:p w14:paraId="4A37BD12" w14:textId="77777777" w:rsidR="00CA0B33" w:rsidRDefault="00CA0B33" w:rsidP="00625AE0">
      <w:pPr>
        <w:pStyle w:val="2"/>
      </w:pPr>
    </w:p>
    <w:p w14:paraId="575D38F9" w14:textId="77777777" w:rsidR="00CA0B33" w:rsidRDefault="00CA0B33" w:rsidP="00625AE0">
      <w:pPr>
        <w:pStyle w:val="2"/>
      </w:pPr>
    </w:p>
    <w:p w14:paraId="2E5F95B4" w14:textId="77777777" w:rsidR="00CA0B33" w:rsidRDefault="00CA0B33" w:rsidP="00625AE0">
      <w:pPr>
        <w:pStyle w:val="2"/>
      </w:pPr>
    </w:p>
    <w:p w14:paraId="23FEEDCA" w14:textId="77777777" w:rsidR="00CA0B33" w:rsidRDefault="00CA0B33" w:rsidP="00625AE0">
      <w:pPr>
        <w:pStyle w:val="2"/>
      </w:pPr>
    </w:p>
    <w:p w14:paraId="05F5183B" w14:textId="77777777" w:rsidR="00CA0B33" w:rsidRDefault="00CA0B33" w:rsidP="00625AE0">
      <w:pPr>
        <w:pStyle w:val="2"/>
      </w:pPr>
    </w:p>
    <w:p w14:paraId="26AF4B9A" w14:textId="77777777" w:rsidR="00CA0B33" w:rsidRDefault="00CA0B33" w:rsidP="00625AE0">
      <w:pPr>
        <w:pStyle w:val="2"/>
      </w:pPr>
    </w:p>
    <w:p w14:paraId="2DF42751" w14:textId="77777777" w:rsidR="00CA0B33" w:rsidRDefault="00CA0B33" w:rsidP="00625AE0">
      <w:pPr>
        <w:pStyle w:val="2"/>
      </w:pPr>
    </w:p>
    <w:p w14:paraId="0A951623" w14:textId="77777777" w:rsidR="00CA0B33" w:rsidRDefault="00CA0B33" w:rsidP="00625AE0">
      <w:pPr>
        <w:pStyle w:val="2"/>
      </w:pPr>
    </w:p>
    <w:p w14:paraId="150012D5" w14:textId="77777777" w:rsidR="00CA0B33" w:rsidRDefault="00CA0B33" w:rsidP="00C40220">
      <w:pPr>
        <w:pStyle w:val="2"/>
        <w:jc w:val="left"/>
      </w:pPr>
    </w:p>
    <w:p w14:paraId="45CB68A3" w14:textId="77777777" w:rsidR="00625AE0" w:rsidRDefault="00625AE0" w:rsidP="00625AE0">
      <w:pPr>
        <w:pStyle w:val="2"/>
      </w:pPr>
      <w:r>
        <w:lastRenderedPageBreak/>
        <w:t>第</w:t>
      </w:r>
      <w:r>
        <w:t>18</w:t>
      </w:r>
      <w:r>
        <w:t>讲</w:t>
      </w:r>
      <w:r>
        <w:t xml:space="preserve"> </w:t>
      </w:r>
      <w:r>
        <w:t>内能及其应用</w:t>
      </w:r>
    </w:p>
    <w:p w14:paraId="277A0F81" w14:textId="77777777" w:rsidR="00625AE0" w:rsidRDefault="00625AE0" w:rsidP="00625AE0">
      <w:pPr>
        <w:pStyle w:val="3"/>
      </w:pPr>
      <w:r>
        <w:rPr>
          <w:noProof/>
        </w:rPr>
        <w:drawing>
          <wp:inline distT="0" distB="0" distL="0" distR="0" wp14:anchorId="2AFBAA9D" wp14:editId="13CD0D39">
            <wp:extent cx="3228975" cy="636874"/>
            <wp:effectExtent l="0" t="0" r="0" b="0"/>
            <wp:docPr id="466" name="图片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9"/>
                    <a:srcRect/>
                    <a:stretch>
                      <a:fillRect/>
                    </a:stretch>
                  </pic:blipFill>
                  <pic:spPr bwMode="auto">
                    <a:xfrm>
                      <a:off x="0" y="0"/>
                      <a:ext cx="3228975" cy="636874"/>
                    </a:xfrm>
                    <a:prstGeom prst="rect">
                      <a:avLst/>
                    </a:prstGeom>
                  </pic:spPr>
                </pic:pic>
              </a:graphicData>
            </a:graphic>
          </wp:inline>
        </w:drawing>
      </w:r>
      <w:r>
        <w:rPr>
          <w:color w:val="FFFFFF"/>
          <w:sz w:val="1"/>
          <w:szCs w:val="1"/>
        </w:rPr>
        <w:t>基础知识梳理</w:t>
      </w:r>
    </w:p>
    <w:p w14:paraId="10B19CFC" w14:textId="77777777" w:rsidR="00625AE0" w:rsidRDefault="00625AE0" w:rsidP="00625AE0">
      <w:pPr>
        <w:pStyle w:val="4"/>
      </w:pPr>
      <w:r>
        <w:t>知识点</w:t>
      </w:r>
      <w:r>
        <w:t xml:space="preserve">1 </w:t>
      </w:r>
      <w:r>
        <w:t>内能</w:t>
      </w:r>
    </w:p>
    <w:p w14:paraId="08E03037" w14:textId="77777777" w:rsidR="00625AE0" w:rsidRDefault="00625AE0" w:rsidP="00625AE0">
      <w:pPr>
        <w:ind w:firstLine="440"/>
      </w:pPr>
      <w:r>
        <w:t>1.</w:t>
      </w:r>
      <w:r>
        <w:t>定义：构成物质的所有分子，其热运动的</w:t>
      </w:r>
      <w:r>
        <w:rPr>
          <w:color w:val="FF0000"/>
          <w:u w:val="single" w:color="000000"/>
        </w:rPr>
        <w:t xml:space="preserve">  </w:t>
      </w:r>
      <w:r>
        <w:rPr>
          <w:color w:val="FF0000"/>
          <w:u w:val="single" w:color="000000"/>
        </w:rPr>
        <w:t>分子动能</w:t>
      </w:r>
      <w:r>
        <w:rPr>
          <w:color w:val="FF0000"/>
          <w:u w:val="single" w:color="000000"/>
        </w:rPr>
        <w:t xml:space="preserve">  </w:t>
      </w:r>
      <w:r>
        <w:t>与</w:t>
      </w:r>
      <w:r>
        <w:rPr>
          <w:color w:val="FF0000"/>
          <w:u w:val="single" w:color="000000"/>
        </w:rPr>
        <w:t xml:space="preserve">  </w:t>
      </w:r>
      <w:r>
        <w:rPr>
          <w:color w:val="FF0000"/>
          <w:u w:val="single" w:color="000000"/>
        </w:rPr>
        <w:t>分子势能</w:t>
      </w:r>
      <w:r>
        <w:rPr>
          <w:color w:val="FF0000"/>
          <w:u w:val="single" w:color="000000"/>
        </w:rPr>
        <w:t xml:space="preserve">  </w:t>
      </w:r>
      <w:r>
        <w:t>的总和，</w:t>
      </w:r>
      <w:proofErr w:type="gramStart"/>
      <w:r>
        <w:t>叫作</w:t>
      </w:r>
      <w:proofErr w:type="gramEnd"/>
      <w:r>
        <w:t>物体的内能。</w:t>
      </w:r>
    </w:p>
    <w:p w14:paraId="1BA65818" w14:textId="77777777" w:rsidR="00625AE0" w:rsidRDefault="00625AE0" w:rsidP="00625AE0">
      <w:pPr>
        <w:ind w:firstLine="440"/>
      </w:pPr>
      <w:r>
        <w:t>2.</w:t>
      </w:r>
      <w:r>
        <w:t>单位：内能的单位是</w:t>
      </w:r>
      <w:r>
        <w:rPr>
          <w:color w:val="FF0000"/>
          <w:u w:val="single" w:color="000000"/>
        </w:rPr>
        <w:t xml:space="preserve">  </w:t>
      </w:r>
      <w:r>
        <w:rPr>
          <w:color w:val="FF0000"/>
          <w:u w:val="single" w:color="000000"/>
        </w:rPr>
        <w:t>焦耳（</w:t>
      </w:r>
      <w:r>
        <w:rPr>
          <w:color w:val="FF0000"/>
          <w:u w:val="single" w:color="000000"/>
        </w:rPr>
        <w:t>J</w:t>
      </w:r>
      <w:r>
        <w:rPr>
          <w:color w:val="FF0000"/>
          <w:u w:val="single" w:color="000000"/>
        </w:rPr>
        <w:t>）</w:t>
      </w:r>
      <w:r>
        <w:rPr>
          <w:color w:val="FF0000"/>
          <w:u w:val="single" w:color="000000"/>
        </w:rPr>
        <w:t xml:space="preserve">  </w:t>
      </w:r>
      <w:r>
        <w:t>，各种形式的能量的单位都是焦耳。</w:t>
      </w:r>
    </w:p>
    <w:p w14:paraId="578E4757" w14:textId="77777777" w:rsidR="00625AE0" w:rsidRDefault="00625AE0" w:rsidP="00625AE0">
      <w:pPr>
        <w:ind w:firstLine="440"/>
      </w:pPr>
      <w:r>
        <w:t>3.</w:t>
      </w:r>
      <w:r>
        <w:t>影响因素：温度、质量、状态等。</w:t>
      </w:r>
    </w:p>
    <w:p w14:paraId="0853BE68" w14:textId="77777777" w:rsidR="00625AE0" w:rsidRDefault="00625AE0" w:rsidP="00625AE0">
      <w:pPr>
        <w:ind w:firstLine="440"/>
      </w:pPr>
      <w:r>
        <w:t>（</w:t>
      </w:r>
      <w:r>
        <w:t>1</w:t>
      </w:r>
      <w:r>
        <w:t>）同一物体在相同状态下，温度越高，内能越</w:t>
      </w:r>
      <w:r>
        <w:rPr>
          <w:color w:val="FF0000"/>
          <w:u w:val="single" w:color="000000"/>
        </w:rPr>
        <w:t xml:space="preserve">  </w:t>
      </w:r>
      <w:r>
        <w:rPr>
          <w:color w:val="FF0000"/>
          <w:u w:val="single" w:color="000000"/>
        </w:rPr>
        <w:t>大</w:t>
      </w:r>
      <w:r>
        <w:rPr>
          <w:color w:val="FF0000"/>
          <w:u w:val="single" w:color="000000"/>
        </w:rPr>
        <w:t xml:space="preserve">  </w:t>
      </w:r>
      <w:r>
        <w:t>；温度降低时，内能减小。</w:t>
      </w:r>
    </w:p>
    <w:p w14:paraId="0FBC618B" w14:textId="77777777" w:rsidR="00625AE0" w:rsidRDefault="00625AE0" w:rsidP="00625AE0">
      <w:pPr>
        <w:ind w:firstLine="440"/>
      </w:pPr>
      <w:r>
        <w:t>（</w:t>
      </w:r>
      <w:r>
        <w:t>2</w:t>
      </w:r>
      <w:r>
        <w:t>）在温度、状态相同的情况下，质量越大，内能越</w:t>
      </w:r>
      <w:r>
        <w:rPr>
          <w:color w:val="FF0000"/>
          <w:u w:val="single" w:color="000000"/>
        </w:rPr>
        <w:t xml:space="preserve">  </w:t>
      </w:r>
      <w:r>
        <w:rPr>
          <w:color w:val="FF0000"/>
          <w:u w:val="single" w:color="000000"/>
        </w:rPr>
        <w:t>大</w:t>
      </w:r>
      <w:r>
        <w:rPr>
          <w:color w:val="FF0000"/>
          <w:u w:val="single" w:color="000000"/>
        </w:rPr>
        <w:t xml:space="preserve">  </w:t>
      </w:r>
      <w:r>
        <w:t>。</w:t>
      </w:r>
    </w:p>
    <w:p w14:paraId="48F6C918" w14:textId="77777777" w:rsidR="00625AE0" w:rsidRDefault="00625AE0" w:rsidP="00625AE0">
      <w:pPr>
        <w:ind w:firstLine="440"/>
      </w:pPr>
      <w:r>
        <w:t>4.</w:t>
      </w:r>
      <w:r>
        <w:t>特点：一切物体在任何情况下都具有内能。</w:t>
      </w:r>
    </w:p>
    <w:p w14:paraId="3E8D6F04" w14:textId="77777777" w:rsidR="00625AE0" w:rsidRDefault="00625AE0" w:rsidP="00625AE0">
      <w:pPr>
        <w:ind w:firstLine="440"/>
      </w:pPr>
      <w:r>
        <w:t>5.</w:t>
      </w:r>
      <w:r>
        <w:t>改变内能的两种方式</w:t>
      </w:r>
      <w:r>
        <w:t>:</w:t>
      </w:r>
      <w:r>
        <w:t>做功和热传递。</w:t>
      </w:r>
    </w:p>
    <w:p w14:paraId="52E8C95D" w14:textId="77777777" w:rsidR="00625AE0" w:rsidRDefault="00625AE0" w:rsidP="00625AE0">
      <w:pPr>
        <w:pStyle w:val="4"/>
      </w:pPr>
      <w:r>
        <w:t>知识点</w:t>
      </w:r>
      <w:r>
        <w:t xml:space="preserve">2 </w:t>
      </w:r>
      <w:r>
        <w:t>热量</w:t>
      </w:r>
    </w:p>
    <w:p w14:paraId="4781D79E" w14:textId="77777777" w:rsidR="00625AE0" w:rsidRDefault="00625AE0" w:rsidP="00625AE0">
      <w:pPr>
        <w:ind w:firstLine="440"/>
      </w:pPr>
      <w:r>
        <w:t>1.</w:t>
      </w:r>
      <w:r>
        <w:t>定义：在</w:t>
      </w:r>
      <w:r>
        <w:rPr>
          <w:color w:val="FF0000"/>
          <w:u w:val="single" w:color="000000"/>
        </w:rPr>
        <w:t xml:space="preserve">  </w:t>
      </w:r>
      <w:r>
        <w:rPr>
          <w:color w:val="FF0000"/>
          <w:u w:val="single" w:color="000000"/>
        </w:rPr>
        <w:t>热传递</w:t>
      </w:r>
      <w:r>
        <w:rPr>
          <w:color w:val="FF0000"/>
          <w:u w:val="single" w:color="000000"/>
        </w:rPr>
        <w:t xml:space="preserve">  </w:t>
      </w:r>
      <w:r>
        <w:t>过程中，传递能量的</w:t>
      </w:r>
      <w:proofErr w:type="gramStart"/>
      <w:r>
        <w:t>多少叫</w:t>
      </w:r>
      <w:proofErr w:type="gramEnd"/>
      <w:r>
        <w:t>热量。</w:t>
      </w:r>
    </w:p>
    <w:p w14:paraId="5B399247" w14:textId="77777777" w:rsidR="00625AE0" w:rsidRDefault="00625AE0" w:rsidP="00625AE0">
      <w:pPr>
        <w:ind w:firstLine="440"/>
      </w:pPr>
      <w:r>
        <w:t>2.</w:t>
      </w:r>
      <w:r>
        <w:t>符号及单位：热量用符号</w:t>
      </w:r>
      <m:oMath>
        <m:r>
          <w:rPr>
            <w:rFonts w:ascii="Cambria Math" w:eastAsia="Cambria Math" w:hAnsi="Cambria Math" w:cs="Cambria Math"/>
          </w:rPr>
          <m:t>Q</m:t>
        </m:r>
      </m:oMath>
      <w:r>
        <w:t xml:space="preserve"> </w:t>
      </w:r>
      <w:r>
        <w:t>表示，热量的单位是</w:t>
      </w:r>
      <w:r>
        <w:rPr>
          <w:color w:val="FF0000"/>
          <w:u w:val="single" w:color="000000"/>
        </w:rPr>
        <w:t xml:space="preserve">  </w:t>
      </w:r>
      <w:r>
        <w:rPr>
          <w:color w:val="FF0000"/>
          <w:u w:val="single" w:color="000000"/>
        </w:rPr>
        <w:t>焦耳（</w:t>
      </w:r>
      <w:r>
        <w:rPr>
          <w:color w:val="FF0000"/>
          <w:u w:val="single" w:color="000000"/>
        </w:rPr>
        <w:t>J</w:t>
      </w:r>
      <w:r>
        <w:rPr>
          <w:color w:val="FF0000"/>
          <w:u w:val="single" w:color="000000"/>
        </w:rPr>
        <w:t>）</w:t>
      </w:r>
      <w:r>
        <w:rPr>
          <w:color w:val="FF0000"/>
          <w:u w:val="single" w:color="000000"/>
        </w:rPr>
        <w:t xml:space="preserve">  </w:t>
      </w:r>
      <w:r>
        <w:t>。</w:t>
      </w:r>
    </w:p>
    <w:p w14:paraId="4AAD8B61" w14:textId="77777777" w:rsidR="00625AE0" w:rsidRDefault="00625AE0" w:rsidP="00625AE0">
      <w:pPr>
        <w:ind w:firstLine="440"/>
      </w:pPr>
      <w:r>
        <w:t>3.</w:t>
      </w:r>
      <w:r>
        <w:t>热量与内能的关系：物体吸收热量时内能</w:t>
      </w:r>
      <w:r>
        <w:rPr>
          <w:color w:val="FF0000"/>
          <w:u w:val="single" w:color="000000"/>
        </w:rPr>
        <w:t xml:space="preserve">  </w:t>
      </w:r>
      <w:r>
        <w:rPr>
          <w:color w:val="FF0000"/>
          <w:u w:val="single" w:color="000000"/>
        </w:rPr>
        <w:t>增大</w:t>
      </w:r>
      <w:r>
        <w:rPr>
          <w:color w:val="FF0000"/>
          <w:u w:val="single" w:color="000000"/>
        </w:rPr>
        <w:t xml:space="preserve">  </w:t>
      </w:r>
      <w:r>
        <w:t>，放出热量时内能</w:t>
      </w:r>
      <w:r>
        <w:rPr>
          <w:color w:val="FF0000"/>
          <w:u w:val="single" w:color="000000"/>
        </w:rPr>
        <w:t xml:space="preserve">  </w:t>
      </w:r>
      <w:r>
        <w:rPr>
          <w:color w:val="FF0000"/>
          <w:u w:val="single" w:color="000000"/>
        </w:rPr>
        <w:t>减小</w:t>
      </w:r>
      <w:r>
        <w:rPr>
          <w:color w:val="FF0000"/>
          <w:u w:val="single" w:color="000000"/>
        </w:rPr>
        <w:t xml:space="preserve">  </w:t>
      </w:r>
      <w:r>
        <w:t>。物体吸收或放出的热量越多，内能改变越大。</w:t>
      </w:r>
    </w:p>
    <w:p w14:paraId="7EC8DD0E" w14:textId="77777777" w:rsidR="00625AE0" w:rsidRDefault="00625AE0" w:rsidP="00625AE0">
      <w:pPr>
        <w:pStyle w:val="4"/>
      </w:pPr>
      <w:r>
        <w:t>知识点</w:t>
      </w:r>
      <w:r>
        <w:t xml:space="preserve">3 </w:t>
      </w:r>
      <w:r>
        <w:t>比热容</w:t>
      </w:r>
    </w:p>
    <w:p w14:paraId="7AD55399" w14:textId="77777777" w:rsidR="00625AE0" w:rsidRDefault="00625AE0" w:rsidP="00625AE0">
      <w:pPr>
        <w:ind w:firstLine="440"/>
      </w:pPr>
      <w:r>
        <w:t>1.</w:t>
      </w:r>
      <w:r>
        <w:t>定义：一定质量的某种物质，在温度升高（或降低）时吸收（或放出）的热量与它的质量和升高（或降低）的温度乘积之比，</w:t>
      </w:r>
      <w:proofErr w:type="gramStart"/>
      <w:r>
        <w:t>叫作</w:t>
      </w:r>
      <w:proofErr w:type="gramEnd"/>
      <w:r>
        <w:t>这种物质的比热容。比热容用符号</w:t>
      </w:r>
      <w:r>
        <w:rPr>
          <w:color w:val="FF0000"/>
          <w:u w:val="single" w:color="000000"/>
        </w:rPr>
        <w:t xml:space="preserve">  </w:t>
      </w:r>
      <m:oMath>
        <m:r>
          <w:rPr>
            <w:rFonts w:ascii="Cambria Math" w:eastAsia="Cambria Math" w:hAnsi="Cambria Math" w:cs="Cambria Math"/>
            <w:color w:val="FF0000"/>
            <w:u w:val="single" w:color="000000"/>
          </w:rPr>
          <m:t>c</m:t>
        </m:r>
      </m:oMath>
      <w:r>
        <w:t xml:space="preserve"> </w:t>
      </w:r>
      <w:r>
        <w:rPr>
          <w:color w:val="FF0000"/>
          <w:u w:val="single" w:color="000000"/>
        </w:rPr>
        <w:t xml:space="preserve">  </w:t>
      </w:r>
      <w:r>
        <w:t>表示。</w:t>
      </w:r>
    </w:p>
    <w:p w14:paraId="64F51BFA" w14:textId="77777777" w:rsidR="00625AE0" w:rsidRDefault="00625AE0" w:rsidP="00625AE0">
      <w:pPr>
        <w:ind w:firstLine="440"/>
      </w:pPr>
      <w:r>
        <w:t>2.</w:t>
      </w:r>
      <w:r>
        <w:t>单位：</w:t>
      </w:r>
      <m:oMath>
        <m:r>
          <m:rPr>
            <m:sty m:val="p"/>
          </m:rPr>
          <w:rPr>
            <w:rFonts w:ascii="Cambria Math" w:eastAsia="Cambria Math" w:hAnsi="Cambria Math" w:cs="Cambria Math"/>
          </w:rPr>
          <m:t>J/</m:t>
        </m:r>
        <m:d>
          <m:dPr>
            <m:ctrlPr>
              <w:rPr>
                <w:rFonts w:ascii="Cambria Math" w:eastAsia="Cambria Math" w:hAnsi="Cambria Math" w:cs="Cambria Math"/>
              </w:rPr>
            </m:ctrlPr>
          </m:dPr>
          <m:e>
            <m:r>
              <m:rPr>
                <m:sty m:val="p"/>
              </m:rPr>
              <w:rPr>
                <w:rFonts w:ascii="Cambria Math" w:eastAsia="Cambria Math" w:hAnsi="Cambria Math" w:cs="Cambria Math"/>
              </w:rPr>
              <m:t>kg⋅℃</m:t>
            </m:r>
          </m:e>
        </m:d>
      </m:oMath>
      <w:r>
        <w:t xml:space="preserve"> </w:t>
      </w:r>
      <w:r>
        <w:t>，读作</w:t>
      </w:r>
      <w:r>
        <w:rPr>
          <w:color w:val="FF0000"/>
          <w:u w:val="single" w:color="000000"/>
        </w:rPr>
        <w:t xml:space="preserve">  </w:t>
      </w:r>
      <w:r>
        <w:rPr>
          <w:color w:val="FF0000"/>
          <w:u w:val="single" w:color="000000"/>
        </w:rPr>
        <w:t>焦耳每千克摄氏度</w:t>
      </w:r>
      <w:r>
        <w:rPr>
          <w:color w:val="FF0000"/>
          <w:u w:val="single" w:color="000000"/>
        </w:rPr>
        <w:t xml:space="preserve">  </w:t>
      </w:r>
      <w:r>
        <w:t>。</w:t>
      </w:r>
    </w:p>
    <w:p w14:paraId="2A3F285A" w14:textId="77777777" w:rsidR="00625AE0" w:rsidRDefault="00625AE0" w:rsidP="00625AE0">
      <w:pPr>
        <w:ind w:firstLine="440"/>
      </w:pPr>
      <w:r>
        <w:t>3.</w:t>
      </w:r>
      <w:r>
        <w:t>物理意义：表示物质吸（放）热本领的大小。</w:t>
      </w:r>
    </w:p>
    <w:p w14:paraId="53FBD910" w14:textId="77777777" w:rsidR="00625AE0" w:rsidRDefault="00625AE0" w:rsidP="00625AE0">
      <w:pPr>
        <w:ind w:firstLine="440"/>
      </w:pPr>
      <w:r>
        <w:t>4.</w:t>
      </w:r>
      <w:r>
        <w:t>特点：比热容是物质的一种特性，只与物质的</w:t>
      </w:r>
      <w:r>
        <w:rPr>
          <w:color w:val="FF0000"/>
          <w:u w:val="single" w:color="000000"/>
        </w:rPr>
        <w:t xml:space="preserve">  </w:t>
      </w:r>
      <w:r>
        <w:rPr>
          <w:color w:val="FF0000"/>
          <w:u w:val="single" w:color="000000"/>
        </w:rPr>
        <w:t>种类</w:t>
      </w:r>
      <w:r>
        <w:rPr>
          <w:color w:val="FF0000"/>
          <w:u w:val="single" w:color="000000"/>
        </w:rPr>
        <w:t xml:space="preserve">  </w:t>
      </w:r>
      <w:r>
        <w:t>和状态有关，与物质的质量、体积、温度等因素无关，如水和冰的比热容不同。</w:t>
      </w:r>
    </w:p>
    <w:p w14:paraId="7FC328E1" w14:textId="77777777" w:rsidR="00625AE0" w:rsidRDefault="00625AE0" w:rsidP="00625AE0">
      <w:pPr>
        <w:ind w:firstLine="440"/>
      </w:pPr>
      <w:r>
        <w:t>5.</w:t>
      </w:r>
      <w:r>
        <w:t>水的比热容：水的比热容是</w:t>
      </w:r>
      <m:oMath>
        <m:r>
          <w:rPr>
            <w:rFonts w:ascii="Cambria Math" w:eastAsia="Cambria Math" w:hAnsi="Cambria Math" w:cs="Cambria Math"/>
          </w:rPr>
          <m:t>4.2</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10</m:t>
            </m:r>
          </m:e>
          <m:sup>
            <m:r>
              <w:rPr>
                <w:rFonts w:ascii="Cambria Math" w:eastAsia="Cambria Math" w:hAnsi="Cambria Math" w:cs="Cambria Math"/>
              </w:rPr>
              <m:t>3</m:t>
            </m:r>
          </m:sup>
        </m:sSup>
        <m:r>
          <m:rPr>
            <m:sty m:val="p"/>
          </m:rPr>
          <w:rPr>
            <w:rFonts w:ascii="Cambria Math" w:eastAsia="Cambria Math" w:hAnsi="Cambria Math" w:cs="Cambria Math"/>
          </w:rPr>
          <m:t>J/</m:t>
        </m:r>
        <m:d>
          <m:dPr>
            <m:ctrlPr>
              <w:rPr>
                <w:rFonts w:ascii="Cambria Math" w:eastAsia="Cambria Math" w:hAnsi="Cambria Math" w:cs="Cambria Math"/>
              </w:rPr>
            </m:ctrlPr>
          </m:dPr>
          <m:e>
            <m:r>
              <m:rPr>
                <m:sty m:val="p"/>
              </m:rPr>
              <w:rPr>
                <w:rFonts w:ascii="Cambria Math" w:eastAsia="Cambria Math" w:hAnsi="Cambria Math" w:cs="Cambria Math"/>
              </w:rPr>
              <m:t>kg⋅℃</m:t>
            </m:r>
          </m:e>
        </m:d>
      </m:oMath>
      <w:r>
        <w:t xml:space="preserve"> </w:t>
      </w:r>
      <w:r>
        <w:t>，物理意义是</w:t>
      </w:r>
      <w:r>
        <w:rPr>
          <w:color w:val="FF0000"/>
          <w:u w:val="single" w:color="000000"/>
        </w:rPr>
        <w:t xml:space="preserve">  </w:t>
      </w:r>
      <m:oMath>
        <m:r>
          <w:rPr>
            <w:rFonts w:ascii="Cambria Math" w:eastAsia="Cambria Math" w:hAnsi="Cambria Math" w:cs="Cambria Math"/>
            <w:color w:val="FF0000"/>
            <w:u w:val="single" w:color="000000"/>
          </w:rPr>
          <m:t>1</m:t>
        </m:r>
        <m:r>
          <m:rPr>
            <m:nor/>
          </m:rPr>
          <w:rPr>
            <w:rFonts w:ascii="Cambria Math" w:eastAsia="Cambria Math" w:hAnsi="Cambria Math" w:cs="Cambria Math"/>
            <w:color w:val="FF0000"/>
            <w:u w:val="single" w:color="000000"/>
          </w:rPr>
          <m:t xml:space="preserve"> </m:t>
        </m:r>
        <m:r>
          <m:rPr>
            <m:sty m:val="p"/>
          </m:rPr>
          <w:rPr>
            <w:rFonts w:ascii="Cambria Math" w:eastAsia="Cambria Math" w:hAnsi="Cambria Math" w:cs="Cambria Math"/>
            <w:color w:val="FF0000"/>
            <w:u w:val="single" w:color="000000"/>
          </w:rPr>
          <m:t>kg</m:t>
        </m:r>
      </m:oMath>
      <w:r>
        <w:t xml:space="preserve"> </w:t>
      </w:r>
      <w:r>
        <w:rPr>
          <w:color w:val="FF0000"/>
          <w:u w:val="single" w:color="000000"/>
        </w:rPr>
        <w:t xml:space="preserve">  </w:t>
      </w:r>
      <w:r>
        <w:t>的水温度升高（或降低）</w:t>
      </w:r>
      <m:oMath>
        <m:r>
          <w:rPr>
            <w:rFonts w:ascii="Cambria Math" w:eastAsia="Cambria Math" w:hAnsi="Cambria Math" w:cs="Cambria Math"/>
          </w:rPr>
          <m:t>1</m:t>
        </m:r>
        <m:r>
          <m:rPr>
            <m:sty m:val="p"/>
          </m:rPr>
          <w:rPr>
            <w:rFonts w:ascii="Cambria Math" w:eastAsia="Cambria Math" w:hAnsi="Cambria Math" w:cs="Cambria Math"/>
          </w:rPr>
          <m:t>℃</m:t>
        </m:r>
      </m:oMath>
      <w:r>
        <w:t xml:space="preserve"> </w:t>
      </w:r>
      <w:r>
        <w:t>吸收（或放出）</w:t>
      </w:r>
      <m:oMath>
        <m:r>
          <w:rPr>
            <w:rFonts w:ascii="Cambria Math" w:eastAsia="Cambria Math" w:hAnsi="Cambria Math" w:cs="Cambria Math"/>
          </w:rPr>
          <m:t>4.2</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10</m:t>
            </m:r>
          </m:e>
          <m:sup>
            <m:r>
              <w:rPr>
                <w:rFonts w:ascii="Cambria Math" w:eastAsia="Cambria Math" w:hAnsi="Cambria Math" w:cs="Cambria Math"/>
              </w:rPr>
              <m:t>3</m:t>
            </m:r>
          </m:sup>
        </m:sSup>
        <m:r>
          <m:rPr>
            <m:sty m:val="p"/>
          </m:rPr>
          <w:rPr>
            <w:rFonts w:ascii="Cambria Math" w:eastAsia="Cambria Math" w:hAnsi="Cambria Math" w:cs="Cambria Math"/>
          </w:rPr>
          <m:t>J</m:t>
        </m:r>
      </m:oMath>
      <w:r>
        <w:t xml:space="preserve"> </w:t>
      </w:r>
      <w:r>
        <w:t>的热量。</w:t>
      </w:r>
    </w:p>
    <w:p w14:paraId="7D04396B" w14:textId="77777777" w:rsidR="00625AE0" w:rsidRDefault="00625AE0" w:rsidP="00625AE0">
      <w:pPr>
        <w:ind w:firstLine="440"/>
      </w:pPr>
      <w:r>
        <w:t>6.</w:t>
      </w:r>
      <w:r>
        <w:t>物体吸热和放热的计算公式</w:t>
      </w:r>
    </w:p>
    <w:p w14:paraId="261BBD7A" w14:textId="77777777" w:rsidR="00625AE0" w:rsidRDefault="00625AE0" w:rsidP="00625AE0">
      <w:pPr>
        <w:ind w:firstLine="440"/>
      </w:pPr>
      <m:oMath>
        <m:r>
          <w:rPr>
            <w:rFonts w:ascii="Cambria Math" w:eastAsia="Cambria Math" w:hAnsi="Cambria Math" w:cs="Cambria Math"/>
          </w:rPr>
          <w:lastRenderedPageBreak/>
          <m:t>Q</m:t>
        </m:r>
        <m:r>
          <m:rPr>
            <m:sty m:val="p"/>
          </m:rPr>
          <w:rPr>
            <w:rFonts w:ascii="Cambria Math" w:eastAsia="Cambria Math" w:hAnsi="Cambria Math" w:cs="Cambria Math"/>
          </w:rPr>
          <m:t>=</m:t>
        </m:r>
      </m:oMath>
      <w:r>
        <w:t xml:space="preserve"> </w:t>
      </w:r>
      <w:r>
        <w:rPr>
          <w:color w:val="FF0000"/>
          <w:u w:val="single" w:color="000000"/>
        </w:rPr>
        <w:t xml:space="preserve">  </w:t>
      </w:r>
      <m:oMath>
        <m:r>
          <w:rPr>
            <w:rFonts w:ascii="Cambria Math" w:eastAsia="Cambria Math" w:hAnsi="Cambria Math" w:cs="Cambria Math"/>
            <w:color w:val="FF0000"/>
            <w:u w:val="single" w:color="000000"/>
          </w:rPr>
          <m:t>cm</m:t>
        </m:r>
        <m:r>
          <m:rPr>
            <m:sty m:val="p"/>
          </m:rPr>
          <w:rPr>
            <w:rFonts w:ascii="Cambria Math" w:eastAsia="Cambria Math" w:hAnsi="Cambria Math" w:cs="Cambria Math"/>
            <w:color w:val="FF0000"/>
            <w:u w:val="single" w:color="000000"/>
          </w:rPr>
          <m:t>Δ</m:t>
        </m:r>
        <m:r>
          <w:rPr>
            <w:rFonts w:ascii="Cambria Math" w:eastAsia="Cambria Math" w:hAnsi="Cambria Math" w:cs="Cambria Math"/>
            <w:color w:val="FF0000"/>
            <w:u w:val="single" w:color="000000"/>
          </w:rPr>
          <m:t>t</m:t>
        </m:r>
      </m:oMath>
      <w:r>
        <w:t xml:space="preserve"> </w:t>
      </w:r>
      <w:r>
        <w:rPr>
          <w:color w:val="FF0000"/>
          <w:u w:val="single" w:color="000000"/>
        </w:rPr>
        <w:t xml:space="preserve">  </w:t>
      </w:r>
      <w:r>
        <w:t xml:space="preserve"> </w:t>
      </w:r>
      <m:oMath>
        <m:d>
          <m:dPr>
            <m:begChr m:val="{"/>
            <m:endChr m:val=""/>
            <m:ctrlPr>
              <w:rPr>
                <w:rFonts w:ascii="Cambria Math" w:eastAsia="Cambria Math" w:hAnsi="Cambria Math" w:cs="Cambria Math"/>
              </w:rPr>
            </m:ctrlPr>
          </m:dPr>
          <m:e>
            <m:m>
              <m:mPr>
                <m:plcHide m:val="1"/>
                <m:mcs>
                  <m:mc>
                    <m:mcPr>
                      <m:count m:val="1"/>
                      <m:mcJc m:val="center"/>
                    </m:mcPr>
                  </m:mc>
                </m:mcs>
                <m:ctrlPr>
                  <w:rPr>
                    <w:rFonts w:ascii="Cambria Math" w:hAnsi="Cambria Math"/>
                  </w:rPr>
                </m:ctrlPr>
              </m:mPr>
              <m:mr>
                <m:e>
                  <m:r>
                    <w:rPr>
                      <w:rFonts w:ascii="Cambria Math" w:eastAsia="Cambria Math" w:hAnsi="Cambria Math" w:cs="Cambria Math"/>
                    </w:rPr>
                    <m:t>c</m:t>
                  </m:r>
                  <m:r>
                    <m:rPr>
                      <m:nor/>
                    </m:rPr>
                    <w:rPr>
                      <w:rFonts w:ascii="Cambria Math" w:eastAsia="Cambria Math" w:hAnsi="Cambria Math" w:cs="Cambria Math"/>
                    </w:rPr>
                    <m:t>表示比热容，单位是</m:t>
                  </m:r>
                  <m:r>
                    <m:rPr>
                      <m:sty m:val="p"/>
                    </m:rPr>
                    <w:rPr>
                      <w:rFonts w:ascii="Cambria Math" w:eastAsia="Cambria Math" w:hAnsi="Cambria Math" w:cs="Cambria Math"/>
                    </w:rPr>
                    <m:t>J/</m:t>
                  </m:r>
                  <m:d>
                    <m:dPr>
                      <m:ctrlPr>
                        <w:rPr>
                          <w:rFonts w:ascii="Cambria Math" w:eastAsia="Cambria Math" w:hAnsi="Cambria Math" w:cs="Cambria Math"/>
                        </w:rPr>
                      </m:ctrlPr>
                    </m:dPr>
                    <m:e>
                      <m:r>
                        <m:rPr>
                          <m:sty m:val="p"/>
                        </m:rPr>
                        <w:rPr>
                          <w:rFonts w:ascii="Cambria Math" w:eastAsia="Cambria Math" w:hAnsi="Cambria Math" w:cs="Cambria Math"/>
                        </w:rPr>
                        <m:t>kg⋅</m:t>
                      </m:r>
                      <m:r>
                        <m:rPr>
                          <m:nor/>
                        </m:rPr>
                        <w:rPr>
                          <w:rFonts w:ascii="Cambria Math" w:eastAsia="Cambria Math" w:hAnsi="Cambria Math" w:cs="Cambria Math"/>
                        </w:rPr>
                        <m:t>℃</m:t>
                      </m:r>
                    </m:e>
                  </m:d>
                </m:e>
              </m:mr>
              <m:mr>
                <m:e>
                  <m:r>
                    <w:rPr>
                      <w:rFonts w:ascii="Cambria Math" w:eastAsia="Cambria Math" w:hAnsi="Cambria Math" w:cs="Cambria Math"/>
                    </w:rPr>
                    <m:t>m</m:t>
                  </m:r>
                  <m:r>
                    <m:rPr>
                      <m:nor/>
                    </m:rPr>
                    <w:rPr>
                      <w:rFonts w:ascii="Cambria Math" w:eastAsia="Cambria Math" w:hAnsi="Cambria Math" w:cs="Cambria Math"/>
                    </w:rPr>
                    <m:t>表示质量，单位是</m:t>
                  </m:r>
                  <m:r>
                    <m:rPr>
                      <m:sty m:val="p"/>
                    </m:rPr>
                    <w:rPr>
                      <w:rFonts w:ascii="Cambria Math" w:eastAsia="Cambria Math" w:hAnsi="Cambria Math" w:cs="Cambria Math"/>
                    </w:rPr>
                    <m:t>kg</m:t>
                  </m:r>
                </m:e>
              </m:mr>
              <m:mr>
                <m:e>
                  <m:r>
                    <m:rPr>
                      <m:sty m:val="p"/>
                    </m:rPr>
                    <w:rPr>
                      <w:rFonts w:ascii="Cambria Math" w:eastAsia="Cambria Math" w:hAnsi="Cambria Math" w:cs="Cambria Math"/>
                    </w:rPr>
                    <m:t>Δ</m:t>
                  </m:r>
                  <m:r>
                    <w:rPr>
                      <w:rFonts w:ascii="Cambria Math" w:eastAsia="Cambria Math" w:hAnsi="Cambria Math" w:cs="Cambria Math"/>
                    </w:rPr>
                    <m:t>t</m:t>
                  </m:r>
                  <m:r>
                    <m:rPr>
                      <m:nor/>
                    </m:rPr>
                    <w:rPr>
                      <w:rFonts w:ascii="Cambria Math" w:eastAsia="Cambria Math" w:hAnsi="Cambria Math" w:cs="Cambria Math"/>
                    </w:rPr>
                    <m:t>表示温度的变化量，单位是℃</m:t>
                  </m:r>
                </m:e>
              </m:mr>
              <m:mr>
                <m:e>
                  <m:r>
                    <w:rPr>
                      <w:rFonts w:ascii="Cambria Math" w:eastAsia="Cambria Math" w:hAnsi="Cambria Math" w:cs="Cambria Math"/>
                    </w:rPr>
                    <m:t>Q</m:t>
                  </m:r>
                  <m:r>
                    <m:rPr>
                      <m:nor/>
                    </m:rPr>
                    <w:rPr>
                      <w:rFonts w:ascii="Cambria Math" w:eastAsia="Cambria Math" w:hAnsi="Cambria Math" w:cs="Cambria Math"/>
                    </w:rPr>
                    <m:t>表示热量，单位是</m:t>
                  </m:r>
                  <m:r>
                    <m:rPr>
                      <m:sty m:val="p"/>
                    </m:rPr>
                    <w:rPr>
                      <w:rFonts w:ascii="Cambria Math" w:eastAsia="Cambria Math" w:hAnsi="Cambria Math" w:cs="Cambria Math"/>
                    </w:rPr>
                    <m:t>J</m:t>
                  </m:r>
                </m:e>
              </m:mr>
            </m:m>
          </m:e>
        </m:d>
      </m:oMath>
      <w:r>
        <w:t xml:space="preserve"> </w:t>
      </w:r>
    </w:p>
    <w:p w14:paraId="1140B1B0" w14:textId="77777777" w:rsidR="00625AE0" w:rsidRDefault="00625AE0" w:rsidP="00625AE0">
      <w:pPr>
        <w:ind w:firstLine="440"/>
      </w:pPr>
      <w:r>
        <w:t>变形式：（</w:t>
      </w:r>
      <w:r>
        <w:t>1</w:t>
      </w:r>
      <w:r>
        <w:t>）求质量，</w:t>
      </w:r>
      <m:oMath>
        <m:r>
          <w:rPr>
            <w:rFonts w:ascii="Cambria Math" w:eastAsia="Cambria Math" w:hAnsi="Cambria Math" w:cs="Cambria Math"/>
          </w:rPr>
          <m:t>m</m:t>
        </m:r>
        <m:r>
          <m:rPr>
            <m:sty m:val="p"/>
          </m:rPr>
          <w:rPr>
            <w:rFonts w:ascii="Cambria Math" w:eastAsia="Cambria Math" w:hAnsi="Cambria Math" w:cs="Cambria Math"/>
          </w:rPr>
          <m:t>=</m:t>
        </m:r>
      </m:oMath>
      <w:r>
        <w:t xml:space="preserve"> </w:t>
      </w:r>
      <w:r>
        <w:rPr>
          <w:color w:val="FF0000"/>
          <w:u w:val="single" w:color="000000"/>
        </w:rPr>
        <w:t xml:space="preserve">  </w:t>
      </w:r>
      <m:oMath>
        <m:f>
          <m:fPr>
            <m:ctrlPr>
              <w:rPr>
                <w:rFonts w:ascii="Cambria Math" w:eastAsia="Cambria Math" w:hAnsi="Cambria Math" w:cs="Cambria Math"/>
                <w:color w:val="FF0000"/>
                <w:u w:val="single" w:color="000000"/>
              </w:rPr>
            </m:ctrlPr>
          </m:fPr>
          <m:num>
            <m:r>
              <w:rPr>
                <w:rFonts w:ascii="Cambria Math" w:eastAsia="Cambria Math" w:hAnsi="Cambria Math" w:cs="Cambria Math"/>
                <w:color w:val="FF0000"/>
                <w:u w:val="single" w:color="000000"/>
              </w:rPr>
              <m:t>Q</m:t>
            </m:r>
          </m:num>
          <m:den>
            <m:r>
              <w:rPr>
                <w:rFonts w:ascii="Cambria Math" w:eastAsia="Cambria Math" w:hAnsi="Cambria Math" w:cs="Cambria Math"/>
                <w:color w:val="FF0000"/>
                <w:u w:val="single" w:color="000000"/>
              </w:rPr>
              <m:t>c</m:t>
            </m:r>
            <m:r>
              <m:rPr>
                <m:sty m:val="p"/>
              </m:rPr>
              <w:rPr>
                <w:rFonts w:ascii="Cambria Math" w:eastAsia="Cambria Math" w:hAnsi="Cambria Math" w:cs="Cambria Math"/>
                <w:color w:val="FF0000"/>
                <w:u w:val="single" w:color="000000"/>
              </w:rPr>
              <m:t>Δ</m:t>
            </m:r>
            <m:r>
              <w:rPr>
                <w:rFonts w:ascii="Cambria Math" w:eastAsia="Cambria Math" w:hAnsi="Cambria Math" w:cs="Cambria Math"/>
                <w:color w:val="FF0000"/>
                <w:u w:val="single" w:color="000000"/>
              </w:rPr>
              <m:t>t</m:t>
            </m:r>
          </m:den>
        </m:f>
      </m:oMath>
      <w:r>
        <w:t xml:space="preserve"> </w:t>
      </w:r>
      <w:r>
        <w:rPr>
          <w:color w:val="FF0000"/>
          <w:u w:val="single" w:color="000000"/>
        </w:rPr>
        <w:t xml:space="preserve">  </w:t>
      </w:r>
      <w:r>
        <w:t>；（</w:t>
      </w:r>
      <w:r>
        <w:t>2</w:t>
      </w:r>
      <w:r>
        <w:t>）求温度差，</w:t>
      </w:r>
      <m:oMath>
        <m:r>
          <m:rPr>
            <m:sty m:val="p"/>
          </m:rPr>
          <w:rPr>
            <w:rFonts w:ascii="Cambria Math" w:eastAsia="Cambria Math" w:hAnsi="Cambria Math" w:cs="Cambria Math"/>
          </w:rPr>
          <m:t>Δ</m:t>
        </m:r>
        <m:r>
          <w:rPr>
            <w:rFonts w:ascii="Cambria Math" w:eastAsia="Cambria Math" w:hAnsi="Cambria Math" w:cs="Cambria Math"/>
          </w:rPr>
          <m:t>t</m:t>
        </m:r>
        <m:r>
          <m:rPr>
            <m:sty m:val="p"/>
          </m:rPr>
          <w:rPr>
            <w:rFonts w:ascii="Cambria Math" w:eastAsia="Cambria Math" w:hAnsi="Cambria Math" w:cs="Cambria Math"/>
          </w:rPr>
          <m:t>=</m:t>
        </m:r>
      </m:oMath>
      <w:r>
        <w:t xml:space="preserve"> </w:t>
      </w:r>
      <w:r>
        <w:rPr>
          <w:color w:val="FF0000"/>
          <w:u w:val="single" w:color="000000"/>
        </w:rPr>
        <w:t xml:space="preserve">  </w:t>
      </w:r>
      <m:oMath>
        <m:f>
          <m:fPr>
            <m:ctrlPr>
              <w:rPr>
                <w:rFonts w:ascii="Cambria Math" w:eastAsia="Cambria Math" w:hAnsi="Cambria Math" w:cs="Cambria Math"/>
                <w:color w:val="FF0000"/>
                <w:u w:val="single" w:color="000000"/>
              </w:rPr>
            </m:ctrlPr>
          </m:fPr>
          <m:num>
            <m:r>
              <w:rPr>
                <w:rFonts w:ascii="Cambria Math" w:eastAsia="Cambria Math" w:hAnsi="Cambria Math" w:cs="Cambria Math"/>
                <w:color w:val="FF0000"/>
                <w:u w:val="single" w:color="000000"/>
              </w:rPr>
              <m:t>Q</m:t>
            </m:r>
          </m:num>
          <m:den>
            <m:r>
              <w:rPr>
                <w:rFonts w:ascii="Cambria Math" w:eastAsia="Cambria Math" w:hAnsi="Cambria Math" w:cs="Cambria Math"/>
                <w:color w:val="FF0000"/>
                <w:u w:val="single" w:color="000000"/>
              </w:rPr>
              <m:t>cm</m:t>
            </m:r>
          </m:den>
        </m:f>
      </m:oMath>
      <w:r>
        <w:t xml:space="preserve"> </w:t>
      </w:r>
      <w:r>
        <w:rPr>
          <w:color w:val="FF0000"/>
          <w:u w:val="single" w:color="000000"/>
        </w:rPr>
        <w:t xml:space="preserve">  </w:t>
      </w:r>
      <w:r>
        <w:t>。</w:t>
      </w:r>
    </w:p>
    <w:p w14:paraId="47764D56" w14:textId="77777777" w:rsidR="00CA0B33" w:rsidRDefault="00CA0B33" w:rsidP="00625AE0">
      <w:pPr>
        <w:ind w:firstLine="440"/>
      </w:pPr>
    </w:p>
    <w:p w14:paraId="79ED6189" w14:textId="77777777" w:rsidR="00625AE0" w:rsidRDefault="00625AE0" w:rsidP="00625AE0">
      <w:pPr>
        <w:pStyle w:val="4"/>
      </w:pPr>
      <w:r>
        <w:t>知识点</w:t>
      </w:r>
      <w:r>
        <w:t xml:space="preserve">4  </w:t>
      </w:r>
      <w:r>
        <w:t>热值</w:t>
      </w:r>
    </w:p>
    <w:p w14:paraId="523146CF" w14:textId="77777777" w:rsidR="00CA0B33" w:rsidRDefault="00CA0B33" w:rsidP="00625AE0">
      <w:pPr>
        <w:pStyle w:val="4"/>
      </w:pPr>
    </w:p>
    <w:p w14:paraId="22C3B23E" w14:textId="77777777" w:rsidR="00625AE0" w:rsidRDefault="00625AE0" w:rsidP="00625AE0">
      <w:pPr>
        <w:ind w:firstLine="440"/>
      </w:pPr>
      <w:r>
        <w:t>1.</w:t>
      </w:r>
      <w:r>
        <w:t>定义：某种燃料完全燃烧放出的</w:t>
      </w:r>
      <w:r>
        <w:rPr>
          <w:color w:val="FF0000"/>
          <w:u w:val="single" w:color="000000"/>
        </w:rPr>
        <w:t xml:space="preserve">  </w:t>
      </w:r>
      <w:r>
        <w:rPr>
          <w:color w:val="FF0000"/>
          <w:u w:val="single" w:color="000000"/>
        </w:rPr>
        <w:t>热量</w:t>
      </w:r>
      <w:r>
        <w:rPr>
          <w:color w:val="FF0000"/>
          <w:u w:val="single" w:color="000000"/>
        </w:rPr>
        <w:t xml:space="preserve">  </w:t>
      </w:r>
      <w:r>
        <w:t>与其</w:t>
      </w:r>
      <w:r>
        <w:rPr>
          <w:color w:val="FF0000"/>
          <w:u w:val="single" w:color="000000"/>
        </w:rPr>
        <w:t xml:space="preserve">  </w:t>
      </w:r>
      <w:r>
        <w:rPr>
          <w:color w:val="FF0000"/>
          <w:u w:val="single" w:color="000000"/>
        </w:rPr>
        <w:t>质量（或体积）</w:t>
      </w:r>
      <w:r>
        <w:rPr>
          <w:color w:val="FF0000"/>
          <w:u w:val="single" w:color="000000"/>
        </w:rPr>
        <w:t xml:space="preserve">  </w:t>
      </w:r>
      <w:r>
        <w:t>之比。</w:t>
      </w:r>
    </w:p>
    <w:p w14:paraId="4899B689" w14:textId="77777777" w:rsidR="00625AE0" w:rsidRDefault="00625AE0" w:rsidP="00625AE0">
      <w:pPr>
        <w:ind w:firstLine="440"/>
      </w:pPr>
      <w:r>
        <w:t>2.</w:t>
      </w:r>
      <w:r>
        <w:t>符号及单位：热值用字母</w:t>
      </w:r>
      <w:r>
        <w:rPr>
          <w:color w:val="FF0000"/>
          <w:u w:val="single" w:color="000000"/>
        </w:rPr>
        <w:t xml:space="preserve">  </w:t>
      </w:r>
      <m:oMath>
        <m:r>
          <w:rPr>
            <w:rFonts w:ascii="Cambria Math" w:eastAsia="Cambria Math" w:hAnsi="Cambria Math" w:cs="Cambria Math"/>
            <w:color w:val="FF0000"/>
            <w:u w:val="single" w:color="000000"/>
          </w:rPr>
          <m:t>q</m:t>
        </m:r>
      </m:oMath>
      <w:r>
        <w:t xml:space="preserve"> </w:t>
      </w:r>
      <w:r>
        <w:rPr>
          <w:color w:val="FF0000"/>
          <w:u w:val="single" w:color="000000"/>
        </w:rPr>
        <w:t xml:space="preserve">  </w:t>
      </w:r>
      <w:r>
        <w:t>表示，单位是</w:t>
      </w:r>
      <m:oMath>
        <m:r>
          <m:rPr>
            <m:sty m:val="p"/>
          </m:rPr>
          <w:rPr>
            <w:rFonts w:ascii="Cambria Math" w:eastAsia="Cambria Math" w:hAnsi="Cambria Math" w:cs="Cambria Math"/>
          </w:rPr>
          <m:t>J/kg</m:t>
        </m:r>
      </m:oMath>
      <w:r>
        <w:t xml:space="preserve"> </w:t>
      </w:r>
      <w:r>
        <w:t>或</w:t>
      </w:r>
      <m:oMath>
        <m:sSup>
          <m:sSupPr>
            <m:ctrlPr>
              <w:rPr>
                <w:rFonts w:ascii="Cambria Math" w:eastAsia="Cambria Math" w:hAnsi="Cambria Math" w:cs="Cambria Math"/>
              </w:rPr>
            </m:ctrlPr>
          </m:sSupPr>
          <m:e>
            <m:r>
              <m:rPr>
                <m:sty m:val="p"/>
              </m:rPr>
              <w:rPr>
                <w:rFonts w:ascii="Cambria Math" w:eastAsia="Cambria Math" w:hAnsi="Cambria Math" w:cs="Cambria Math"/>
              </w:rPr>
              <m:t>J/m</m:t>
            </m:r>
          </m:e>
          <m:sup>
            <m:r>
              <w:rPr>
                <w:rFonts w:ascii="Cambria Math" w:eastAsia="Cambria Math" w:hAnsi="Cambria Math" w:cs="Cambria Math"/>
              </w:rPr>
              <m:t>3</m:t>
            </m:r>
          </m:sup>
        </m:sSup>
      </m:oMath>
      <w:r>
        <w:t xml:space="preserve"> </w:t>
      </w:r>
      <w:r>
        <w:t>。</w:t>
      </w:r>
    </w:p>
    <w:p w14:paraId="4BFC8095" w14:textId="77777777" w:rsidR="00625AE0" w:rsidRDefault="00625AE0" w:rsidP="00625AE0">
      <w:pPr>
        <w:ind w:firstLine="440"/>
      </w:pPr>
      <w:r>
        <w:t>3.</w:t>
      </w:r>
      <w:r>
        <w:t>特点：热值是燃料的一种特性，只与燃料的种类有关，与燃料的质量、是否完全燃烧、形状、体积无关。</w:t>
      </w:r>
    </w:p>
    <w:p w14:paraId="30DDB3AA" w14:textId="77777777" w:rsidR="00625AE0" w:rsidRDefault="00625AE0" w:rsidP="00625AE0">
      <w:pPr>
        <w:ind w:firstLine="440"/>
      </w:pPr>
      <w:r>
        <w:t>4.</w:t>
      </w:r>
      <w:r>
        <w:t>燃料完全燃烧时放出热量的计算公式</w:t>
      </w:r>
    </w:p>
    <w:p w14:paraId="44424AF0" w14:textId="77777777" w:rsidR="00625AE0" w:rsidRDefault="00625AE0" w:rsidP="00625AE0">
      <w:pPr>
        <w:ind w:firstLine="440"/>
      </w:pPr>
      <w:r>
        <w:t>（</w:t>
      </w:r>
      <w:r>
        <w:t>1</w:t>
      </w:r>
      <w:r>
        <w:t>）</w:t>
      </w:r>
      <m:oMath>
        <m:r>
          <w:rPr>
            <w:rFonts w:ascii="Cambria Math" w:eastAsia="Cambria Math" w:hAnsi="Cambria Math" w:cs="Cambria Math"/>
          </w:rPr>
          <m:t>Q</m:t>
        </m:r>
        <m:r>
          <m:rPr>
            <m:sty m:val="p"/>
          </m:rPr>
          <w:rPr>
            <w:rFonts w:ascii="Cambria Math" w:eastAsia="Cambria Math" w:hAnsi="Cambria Math" w:cs="Cambria Math"/>
          </w:rPr>
          <m:t>=</m:t>
        </m:r>
      </m:oMath>
      <w:r>
        <w:t xml:space="preserve"> </w:t>
      </w:r>
      <w:r>
        <w:rPr>
          <w:color w:val="FF0000"/>
          <w:u w:val="single" w:color="000000"/>
        </w:rPr>
        <w:t xml:space="preserve">  </w:t>
      </w:r>
      <m:oMath>
        <m:r>
          <w:rPr>
            <w:rFonts w:ascii="Cambria Math" w:eastAsia="Cambria Math" w:hAnsi="Cambria Math" w:cs="Cambria Math"/>
            <w:color w:val="FF0000"/>
            <w:u w:val="single" w:color="000000"/>
          </w:rPr>
          <m:t>mq</m:t>
        </m:r>
      </m:oMath>
      <w:r>
        <w:t xml:space="preserve"> </w:t>
      </w:r>
      <w:r>
        <w:rPr>
          <w:color w:val="FF0000"/>
          <w:u w:val="single" w:color="000000"/>
        </w:rPr>
        <w:t xml:space="preserve">  </w:t>
      </w:r>
      <w:r>
        <w:t>或</w:t>
      </w:r>
      <m:oMath>
        <m:r>
          <w:rPr>
            <w:rFonts w:ascii="Cambria Math" w:eastAsia="Cambria Math" w:hAnsi="Cambria Math" w:cs="Cambria Math"/>
          </w:rPr>
          <m:t>Q</m:t>
        </m:r>
        <m:r>
          <m:rPr>
            <m:sty m:val="p"/>
          </m:rPr>
          <w:rPr>
            <w:rFonts w:ascii="Cambria Math" w:eastAsia="Cambria Math" w:hAnsi="Cambria Math" w:cs="Cambria Math"/>
          </w:rPr>
          <m:t>=</m:t>
        </m:r>
      </m:oMath>
      <w:r>
        <w:t xml:space="preserve"> </w:t>
      </w:r>
      <w:r>
        <w:rPr>
          <w:color w:val="FF0000"/>
          <w:u w:val="single" w:color="000000"/>
        </w:rPr>
        <w:t xml:space="preserve">  </w:t>
      </w:r>
      <m:oMath>
        <m:r>
          <w:rPr>
            <w:rFonts w:ascii="Cambria Math" w:eastAsia="Cambria Math" w:hAnsi="Cambria Math" w:cs="Cambria Math"/>
            <w:color w:val="FF0000"/>
            <w:u w:val="single" w:color="000000"/>
          </w:rPr>
          <m:t>qV</m:t>
        </m:r>
      </m:oMath>
      <w:r>
        <w:t xml:space="preserve"> </w:t>
      </w:r>
      <w:r>
        <w:rPr>
          <w:color w:val="FF0000"/>
          <w:u w:val="single" w:color="000000"/>
        </w:rPr>
        <w:t xml:space="preserve">  </w:t>
      </w:r>
      <w:r>
        <w:t>。</w:t>
      </w:r>
    </w:p>
    <w:p w14:paraId="3E41AC49" w14:textId="77777777" w:rsidR="00625AE0" w:rsidRDefault="00625AE0" w:rsidP="00625AE0">
      <w:pPr>
        <w:ind w:firstLine="440"/>
      </w:pPr>
      <w:r>
        <w:t>（</w:t>
      </w:r>
      <w:r>
        <w:t>2</w:t>
      </w:r>
      <w:r>
        <w:t>）变形式：质量</w:t>
      </w:r>
      <m:oMath>
        <m:r>
          <w:rPr>
            <w:rFonts w:ascii="Cambria Math" w:eastAsia="Cambria Math" w:hAnsi="Cambria Math" w:cs="Cambria Math"/>
          </w:rPr>
          <m:t>m</m:t>
        </m:r>
        <m:r>
          <m:rPr>
            <m:sty m:val="p"/>
          </m:rPr>
          <w:rPr>
            <w:rFonts w:ascii="Cambria Math" w:eastAsia="Cambria Math" w:hAnsi="Cambria Math" w:cs="Cambria Math"/>
          </w:rPr>
          <m:t>=</m:t>
        </m:r>
      </m:oMath>
      <w:r>
        <w:t xml:space="preserve"> </w:t>
      </w:r>
      <w:r>
        <w:rPr>
          <w:color w:val="FF0000"/>
          <w:u w:val="single" w:color="000000"/>
        </w:rPr>
        <w:t xml:space="preserve">  </w:t>
      </w:r>
      <m:oMath>
        <m:f>
          <m:fPr>
            <m:ctrlPr>
              <w:rPr>
                <w:rFonts w:ascii="Cambria Math" w:eastAsia="Cambria Math" w:hAnsi="Cambria Math" w:cs="Cambria Math"/>
                <w:color w:val="FF0000"/>
                <w:u w:val="single" w:color="000000"/>
              </w:rPr>
            </m:ctrlPr>
          </m:fPr>
          <m:num>
            <m:r>
              <w:rPr>
                <w:rFonts w:ascii="Cambria Math" w:eastAsia="Cambria Math" w:hAnsi="Cambria Math" w:cs="Cambria Math"/>
                <w:color w:val="FF0000"/>
                <w:u w:val="single" w:color="000000"/>
              </w:rPr>
              <m:t>Q</m:t>
            </m:r>
          </m:num>
          <m:den>
            <m:r>
              <w:rPr>
                <w:rFonts w:ascii="Cambria Math" w:eastAsia="Cambria Math" w:hAnsi="Cambria Math" w:cs="Cambria Math"/>
                <w:color w:val="FF0000"/>
                <w:u w:val="single" w:color="000000"/>
              </w:rPr>
              <m:t>q</m:t>
            </m:r>
          </m:den>
        </m:f>
      </m:oMath>
      <w:r>
        <w:t xml:space="preserve"> </w:t>
      </w:r>
      <w:r>
        <w:rPr>
          <w:color w:val="FF0000"/>
          <w:u w:val="single" w:color="000000"/>
        </w:rPr>
        <w:t xml:space="preserve">  </w:t>
      </w:r>
      <w:r>
        <w:t>；体积</w:t>
      </w:r>
      <m:oMath>
        <m:r>
          <w:rPr>
            <w:rFonts w:ascii="Cambria Math" w:eastAsia="Cambria Math" w:hAnsi="Cambria Math" w:cs="Cambria Math"/>
          </w:rPr>
          <m:t>V</m:t>
        </m:r>
        <m:r>
          <m:rPr>
            <m:sty m:val="p"/>
          </m:rPr>
          <w:rPr>
            <w:rFonts w:ascii="Cambria Math" w:eastAsia="Cambria Math" w:hAnsi="Cambria Math" w:cs="Cambria Math"/>
          </w:rPr>
          <m:t>=</m:t>
        </m:r>
      </m:oMath>
      <w:r>
        <w:t xml:space="preserve"> </w:t>
      </w:r>
      <w:r>
        <w:rPr>
          <w:color w:val="FF0000"/>
          <w:u w:val="single" w:color="000000"/>
        </w:rPr>
        <w:t xml:space="preserve">  </w:t>
      </w:r>
      <m:oMath>
        <m:f>
          <m:fPr>
            <m:ctrlPr>
              <w:rPr>
                <w:rFonts w:ascii="Cambria Math" w:eastAsia="Cambria Math" w:hAnsi="Cambria Math" w:cs="Cambria Math"/>
                <w:color w:val="FF0000"/>
                <w:u w:val="single" w:color="000000"/>
              </w:rPr>
            </m:ctrlPr>
          </m:fPr>
          <m:num>
            <m:r>
              <w:rPr>
                <w:rFonts w:ascii="Cambria Math" w:eastAsia="Cambria Math" w:hAnsi="Cambria Math" w:cs="Cambria Math"/>
                <w:color w:val="FF0000"/>
                <w:u w:val="single" w:color="000000"/>
              </w:rPr>
              <m:t>Q</m:t>
            </m:r>
          </m:num>
          <m:den>
            <m:r>
              <w:rPr>
                <w:rFonts w:ascii="Cambria Math" w:eastAsia="Cambria Math" w:hAnsi="Cambria Math" w:cs="Cambria Math"/>
                <w:color w:val="FF0000"/>
                <w:u w:val="single" w:color="000000"/>
              </w:rPr>
              <m:t>q</m:t>
            </m:r>
          </m:den>
        </m:f>
      </m:oMath>
      <w:r>
        <w:t xml:space="preserve"> </w:t>
      </w:r>
      <w:r>
        <w:rPr>
          <w:color w:val="FF0000"/>
          <w:u w:val="single" w:color="000000"/>
        </w:rPr>
        <w:t xml:space="preserve">  </w:t>
      </w:r>
      <w:r>
        <w:t>。</w:t>
      </w:r>
    </w:p>
    <w:p w14:paraId="6B69BAD4" w14:textId="77777777" w:rsidR="00CA0B33" w:rsidRDefault="00CA0B33" w:rsidP="00625AE0">
      <w:pPr>
        <w:ind w:firstLine="440"/>
      </w:pPr>
    </w:p>
    <w:p w14:paraId="787B30DA" w14:textId="77777777" w:rsidR="00625AE0" w:rsidRDefault="00625AE0" w:rsidP="00625AE0">
      <w:pPr>
        <w:pStyle w:val="4"/>
      </w:pPr>
      <w:r>
        <w:t>知识点</w:t>
      </w:r>
      <w:r>
        <w:t xml:space="preserve">5 </w:t>
      </w:r>
      <w:r>
        <w:t>热效率</w:t>
      </w:r>
    </w:p>
    <w:p w14:paraId="14571267" w14:textId="77777777" w:rsidR="00CA0B33" w:rsidRDefault="00CA0B33" w:rsidP="00625AE0">
      <w:pPr>
        <w:pStyle w:val="4"/>
      </w:pPr>
    </w:p>
    <w:p w14:paraId="290E0E36" w14:textId="77777777" w:rsidR="00625AE0" w:rsidRDefault="00625AE0" w:rsidP="00625AE0">
      <w:pPr>
        <w:ind w:firstLine="440"/>
      </w:pPr>
      <w:r>
        <w:t>1.</w:t>
      </w:r>
      <w:r>
        <w:t>定义：有效利用的热量与燃料完全燃烧释放的总热量的比值。</w:t>
      </w:r>
    </w:p>
    <w:p w14:paraId="1B440091" w14:textId="77777777" w:rsidR="00625AE0" w:rsidRDefault="00625AE0" w:rsidP="00625AE0">
      <w:pPr>
        <w:ind w:firstLine="440"/>
      </w:pPr>
      <w:r>
        <w:t>2.</w:t>
      </w:r>
      <w:r>
        <w:t>公式</w:t>
      </w:r>
    </w:p>
    <w:p w14:paraId="1AD67114" w14:textId="77777777" w:rsidR="00625AE0" w:rsidRDefault="00625AE0" w:rsidP="00625AE0">
      <w:pPr>
        <w:ind w:firstLine="440"/>
      </w:pPr>
      <w:r>
        <w:rPr>
          <w:noProof/>
        </w:rPr>
        <w:drawing>
          <wp:inline distT="0" distB="0" distL="0" distR="0" wp14:anchorId="3C81026C" wp14:editId="3C46C459">
            <wp:extent cx="3771900" cy="1038225"/>
            <wp:effectExtent l="0" t="0" r="0" b="0"/>
            <wp:docPr id="467" name="图片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11"/>
                    <a:srcRect/>
                    <a:stretch>
                      <a:fillRect/>
                    </a:stretch>
                  </pic:blipFill>
                  <pic:spPr bwMode="auto">
                    <a:xfrm>
                      <a:off x="0" y="0"/>
                      <a:ext cx="3771900" cy="1038225"/>
                    </a:xfrm>
                    <a:prstGeom prst="rect">
                      <a:avLst/>
                    </a:prstGeom>
                  </pic:spPr>
                </pic:pic>
              </a:graphicData>
            </a:graphic>
          </wp:inline>
        </w:drawing>
      </w:r>
    </w:p>
    <w:p w14:paraId="3EDF373E" w14:textId="77777777" w:rsidR="00CA0B33" w:rsidRDefault="00CA0B33" w:rsidP="00625AE0">
      <w:pPr>
        <w:ind w:firstLine="440"/>
      </w:pPr>
    </w:p>
    <w:p w14:paraId="2FBCBACC" w14:textId="77777777" w:rsidR="00625AE0" w:rsidRDefault="00625AE0" w:rsidP="00625AE0">
      <w:pPr>
        <w:pStyle w:val="4"/>
      </w:pPr>
      <w:r>
        <w:t>知识点</w:t>
      </w:r>
      <w:r>
        <w:t xml:space="preserve">6 </w:t>
      </w:r>
      <w:r>
        <w:t>热机</w:t>
      </w:r>
    </w:p>
    <w:p w14:paraId="2081C9CA" w14:textId="77777777" w:rsidR="00CA0B33" w:rsidRDefault="00CA0B33" w:rsidP="00625AE0">
      <w:pPr>
        <w:pStyle w:val="4"/>
      </w:pPr>
    </w:p>
    <w:p w14:paraId="7656F63A" w14:textId="77777777" w:rsidR="00625AE0" w:rsidRDefault="00625AE0" w:rsidP="00625AE0">
      <w:pPr>
        <w:ind w:firstLine="440"/>
      </w:pPr>
      <w:r>
        <w:t>1.</w:t>
      </w:r>
      <w:r>
        <w:t>定义：利用燃料释放的能量</w:t>
      </w:r>
      <w:r>
        <w:rPr>
          <w:color w:val="FF0000"/>
          <w:u w:val="single" w:color="000000"/>
        </w:rPr>
        <w:t xml:space="preserve">  </w:t>
      </w:r>
      <w:r>
        <w:rPr>
          <w:color w:val="FF0000"/>
          <w:u w:val="single" w:color="000000"/>
        </w:rPr>
        <w:t>做功</w:t>
      </w:r>
      <w:r>
        <w:rPr>
          <w:color w:val="FF0000"/>
          <w:u w:val="single" w:color="000000"/>
        </w:rPr>
        <w:t xml:space="preserve">  </w:t>
      </w:r>
      <w:r>
        <w:t>的机械</w:t>
      </w:r>
      <w:proofErr w:type="gramStart"/>
      <w:r>
        <w:t>叫作</w:t>
      </w:r>
      <w:proofErr w:type="gramEnd"/>
      <w:r>
        <w:t>热机。</w:t>
      </w:r>
    </w:p>
    <w:p w14:paraId="01311246" w14:textId="77777777" w:rsidR="00625AE0" w:rsidRDefault="00625AE0" w:rsidP="00625AE0">
      <w:pPr>
        <w:ind w:firstLine="440"/>
      </w:pPr>
      <w:r>
        <w:t>2.</w:t>
      </w:r>
      <w:r>
        <w:t>种类：蒸汽机、内燃机、汽轮机、喷气式发动机等都属于热机。</w:t>
      </w:r>
    </w:p>
    <w:p w14:paraId="5296BD01" w14:textId="77777777" w:rsidR="00625AE0" w:rsidRDefault="00625AE0" w:rsidP="00625AE0">
      <w:pPr>
        <w:ind w:firstLine="440"/>
      </w:pPr>
      <w:r>
        <w:t>3.</w:t>
      </w:r>
      <w:r>
        <w:t>热机的能量转化过程：化学能→</w:t>
      </w:r>
      <w:r>
        <w:rPr>
          <w:color w:val="FF0000"/>
          <w:u w:val="single" w:color="000000"/>
        </w:rPr>
        <w:t xml:space="preserve">  </w:t>
      </w:r>
      <w:r>
        <w:rPr>
          <w:color w:val="FF0000"/>
          <w:u w:val="single" w:color="000000"/>
        </w:rPr>
        <w:t>内能</w:t>
      </w:r>
      <w:r>
        <w:rPr>
          <w:color w:val="FF0000"/>
          <w:u w:val="single" w:color="000000"/>
        </w:rPr>
        <w:t xml:space="preserve">  </w:t>
      </w:r>
      <w:r>
        <w:t>→</w:t>
      </w:r>
      <w:r>
        <w:rPr>
          <w:color w:val="FF0000"/>
          <w:u w:val="single" w:color="000000"/>
        </w:rPr>
        <w:t xml:space="preserve">  </w:t>
      </w:r>
      <w:r>
        <w:rPr>
          <w:color w:val="FF0000"/>
          <w:u w:val="single" w:color="000000"/>
        </w:rPr>
        <w:t>机械能</w:t>
      </w:r>
      <w:r>
        <w:rPr>
          <w:color w:val="FF0000"/>
          <w:u w:val="single" w:color="000000"/>
        </w:rPr>
        <w:t xml:space="preserve">  </w:t>
      </w:r>
      <w:r>
        <w:t>。</w:t>
      </w:r>
    </w:p>
    <w:p w14:paraId="7BDDA454" w14:textId="77777777" w:rsidR="00625AE0" w:rsidRDefault="00625AE0" w:rsidP="00625AE0">
      <w:pPr>
        <w:ind w:firstLine="440"/>
      </w:pPr>
      <w:r>
        <w:t>4.</w:t>
      </w:r>
      <w:r>
        <w:t>内燃机：燃料直接在发动机汽缸内燃烧从而产生动力的热机</w:t>
      </w:r>
      <w:proofErr w:type="gramStart"/>
      <w:r>
        <w:t>叫作</w:t>
      </w:r>
      <w:proofErr w:type="gramEnd"/>
      <w:r>
        <w:t>内燃机。内燃机分为汽油机和柴油机。</w:t>
      </w:r>
    </w:p>
    <w:p w14:paraId="15B20787" w14:textId="69D77971" w:rsidR="009E27C8" w:rsidRDefault="00625AE0" w:rsidP="009E27C8">
      <w:pPr>
        <w:ind w:firstLine="440"/>
      </w:pPr>
      <w:r>
        <w:lastRenderedPageBreak/>
        <w:t>5.</w:t>
      </w:r>
      <w:r>
        <w:t>汽油机四冲程示意图</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000" w:firstRow="0" w:lastRow="0" w:firstColumn="0" w:lastColumn="0" w:noHBand="0" w:noVBand="0"/>
      </w:tblPr>
      <w:tblGrid>
        <w:gridCol w:w="1501"/>
        <w:gridCol w:w="1336"/>
        <w:gridCol w:w="1876"/>
        <w:gridCol w:w="2251"/>
        <w:gridCol w:w="1336"/>
      </w:tblGrid>
      <w:tr w:rsidR="00625AE0" w14:paraId="1C82DFC1" w14:textId="77777777" w:rsidTr="00686243">
        <w:trPr>
          <w:jc w:val="center"/>
        </w:trPr>
        <w:tc>
          <w:tcPr>
            <w:tcW w:w="1500" w:type="dxa"/>
            <w:tcBorders>
              <w:top w:val="single" w:sz="1" w:space="0" w:color="666666"/>
              <w:left w:val="single" w:sz="1" w:space="0" w:color="666666"/>
              <w:bottom w:val="single" w:sz="1" w:space="0" w:color="666666"/>
              <w:right w:val="single" w:sz="1" w:space="0" w:color="666666"/>
            </w:tcBorders>
          </w:tcPr>
          <w:p w14:paraId="006CB42D" w14:textId="77777777" w:rsidR="00625AE0" w:rsidRDefault="00625AE0" w:rsidP="009E27C8">
            <w:r>
              <w:rPr>
                <w:rFonts w:hAnsi="Times New Roman"/>
              </w:rPr>
              <w:t>工作冲程</w:t>
            </w:r>
          </w:p>
        </w:tc>
        <w:tc>
          <w:tcPr>
            <w:tcW w:w="1335" w:type="dxa"/>
            <w:tcBorders>
              <w:top w:val="single" w:sz="1" w:space="0" w:color="666666"/>
              <w:left w:val="single" w:sz="1" w:space="0" w:color="666666"/>
              <w:bottom w:val="single" w:sz="1" w:space="0" w:color="666666"/>
              <w:right w:val="single" w:sz="1" w:space="0" w:color="666666"/>
            </w:tcBorders>
          </w:tcPr>
          <w:p w14:paraId="6548D573" w14:textId="77777777" w:rsidR="00625AE0" w:rsidRDefault="00625AE0" w:rsidP="009E27C8">
            <w:r>
              <w:rPr>
                <w:rFonts w:hAnsi="Times New Roman"/>
              </w:rPr>
              <w:t>吸气冲程</w:t>
            </w:r>
          </w:p>
        </w:tc>
        <w:tc>
          <w:tcPr>
            <w:tcW w:w="1875" w:type="dxa"/>
            <w:tcBorders>
              <w:top w:val="single" w:sz="1" w:space="0" w:color="666666"/>
              <w:left w:val="single" w:sz="1" w:space="0" w:color="666666"/>
              <w:bottom w:val="single" w:sz="1" w:space="0" w:color="666666"/>
              <w:right w:val="single" w:sz="1" w:space="0" w:color="666666"/>
            </w:tcBorders>
          </w:tcPr>
          <w:p w14:paraId="36317D79" w14:textId="77777777" w:rsidR="00625AE0" w:rsidRDefault="00625AE0" w:rsidP="009E27C8">
            <w:r>
              <w:rPr>
                <w:rFonts w:hAnsi="Times New Roman"/>
              </w:rPr>
              <w:t>压缩冲程</w:t>
            </w:r>
          </w:p>
        </w:tc>
        <w:tc>
          <w:tcPr>
            <w:tcW w:w="2250" w:type="dxa"/>
            <w:tcBorders>
              <w:top w:val="single" w:sz="1" w:space="0" w:color="666666"/>
              <w:left w:val="single" w:sz="1" w:space="0" w:color="666666"/>
              <w:bottom w:val="single" w:sz="1" w:space="0" w:color="666666"/>
              <w:right w:val="single" w:sz="1" w:space="0" w:color="666666"/>
            </w:tcBorders>
          </w:tcPr>
          <w:p w14:paraId="23A74A46" w14:textId="77777777" w:rsidR="00625AE0" w:rsidRDefault="00625AE0" w:rsidP="009E27C8">
            <w:r>
              <w:rPr>
                <w:rFonts w:hAnsi="Times New Roman"/>
              </w:rPr>
              <w:t>①</w:t>
            </w:r>
            <w:r>
              <w:rPr>
                <w:rFonts w:hAnsi="Times New Roman"/>
                <w:color w:val="FF0000"/>
                <w:u w:val="single" w:color="000000"/>
              </w:rPr>
              <w:t xml:space="preserve">  </w:t>
            </w:r>
            <w:r>
              <w:rPr>
                <w:rFonts w:hAnsi="Times New Roman"/>
                <w:color w:val="FF0000"/>
                <w:u w:val="single" w:color="000000"/>
              </w:rPr>
              <w:t>做功</w:t>
            </w:r>
            <w:r>
              <w:rPr>
                <w:rFonts w:hAnsi="Times New Roman"/>
                <w:color w:val="FF0000"/>
                <w:u w:val="single" w:color="000000"/>
              </w:rPr>
              <w:t xml:space="preserve">  </w:t>
            </w:r>
            <w:r>
              <w:rPr>
                <w:rFonts w:hAnsi="Times New Roman"/>
              </w:rPr>
              <w:t>冲程</w:t>
            </w:r>
          </w:p>
        </w:tc>
        <w:tc>
          <w:tcPr>
            <w:tcW w:w="1335" w:type="dxa"/>
            <w:tcBorders>
              <w:top w:val="single" w:sz="1" w:space="0" w:color="666666"/>
              <w:left w:val="single" w:sz="1" w:space="0" w:color="666666"/>
              <w:bottom w:val="single" w:sz="1" w:space="0" w:color="666666"/>
              <w:right w:val="single" w:sz="1" w:space="0" w:color="666666"/>
            </w:tcBorders>
          </w:tcPr>
          <w:p w14:paraId="63D92590" w14:textId="77777777" w:rsidR="00625AE0" w:rsidRDefault="00625AE0" w:rsidP="009E27C8">
            <w:r>
              <w:rPr>
                <w:rFonts w:hAnsi="Times New Roman"/>
              </w:rPr>
              <w:t>排气冲程</w:t>
            </w:r>
          </w:p>
        </w:tc>
      </w:tr>
      <w:tr w:rsidR="00625AE0" w14:paraId="25D6642A" w14:textId="77777777" w:rsidTr="00686243">
        <w:trPr>
          <w:jc w:val="center"/>
        </w:trPr>
        <w:tc>
          <w:tcPr>
            <w:tcW w:w="1500" w:type="dxa"/>
            <w:tcBorders>
              <w:top w:val="single" w:sz="1" w:space="0" w:color="666666"/>
              <w:left w:val="single" w:sz="1" w:space="0" w:color="666666"/>
              <w:bottom w:val="single" w:sz="1" w:space="0" w:color="666666"/>
              <w:right w:val="single" w:sz="1" w:space="0" w:color="666666"/>
            </w:tcBorders>
          </w:tcPr>
          <w:p w14:paraId="63CEABCE" w14:textId="77777777" w:rsidR="00625AE0" w:rsidRDefault="00625AE0" w:rsidP="009E27C8">
            <w:r>
              <w:rPr>
                <w:rFonts w:hAnsi="Times New Roman"/>
              </w:rPr>
              <w:t>示意图</w:t>
            </w:r>
          </w:p>
        </w:tc>
        <w:tc>
          <w:tcPr>
            <w:tcW w:w="1335" w:type="dxa"/>
            <w:tcBorders>
              <w:top w:val="single" w:sz="1" w:space="0" w:color="666666"/>
              <w:left w:val="single" w:sz="1" w:space="0" w:color="666666"/>
              <w:bottom w:val="single" w:sz="1" w:space="0" w:color="666666"/>
              <w:right w:val="single" w:sz="1" w:space="0" w:color="666666"/>
            </w:tcBorders>
          </w:tcPr>
          <w:p w14:paraId="0AA1DCA0" w14:textId="77777777" w:rsidR="00625AE0" w:rsidRDefault="00625AE0" w:rsidP="009E27C8">
            <w:r>
              <w:rPr>
                <w:noProof/>
              </w:rPr>
              <w:drawing>
                <wp:inline distT="0" distB="0" distL="0" distR="0" wp14:anchorId="01E75F61" wp14:editId="2442C5EF">
                  <wp:extent cx="690944" cy="1263015"/>
                  <wp:effectExtent l="0" t="0" r="0" b="0"/>
                  <wp:docPr id="468" name="图片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12"/>
                          <a:srcRect/>
                          <a:stretch>
                            <a:fillRect/>
                          </a:stretch>
                        </pic:blipFill>
                        <pic:spPr bwMode="auto">
                          <a:xfrm>
                            <a:off x="0" y="0"/>
                            <a:ext cx="690944" cy="1263015"/>
                          </a:xfrm>
                          <a:prstGeom prst="rect">
                            <a:avLst/>
                          </a:prstGeom>
                        </pic:spPr>
                      </pic:pic>
                    </a:graphicData>
                  </a:graphic>
                </wp:inline>
              </w:drawing>
            </w:r>
          </w:p>
        </w:tc>
        <w:tc>
          <w:tcPr>
            <w:tcW w:w="1875" w:type="dxa"/>
            <w:tcBorders>
              <w:top w:val="single" w:sz="1" w:space="0" w:color="666666"/>
              <w:left w:val="single" w:sz="1" w:space="0" w:color="666666"/>
              <w:bottom w:val="single" w:sz="1" w:space="0" w:color="666666"/>
              <w:right w:val="single" w:sz="1" w:space="0" w:color="666666"/>
            </w:tcBorders>
          </w:tcPr>
          <w:p w14:paraId="7E9990FB" w14:textId="77777777" w:rsidR="00625AE0" w:rsidRDefault="00625AE0" w:rsidP="009E27C8">
            <w:r>
              <w:rPr>
                <w:noProof/>
              </w:rPr>
              <w:drawing>
                <wp:inline distT="0" distB="0" distL="0" distR="0" wp14:anchorId="30B0366C" wp14:editId="73249A7C">
                  <wp:extent cx="690944" cy="1263015"/>
                  <wp:effectExtent l="0" t="0" r="0" b="0"/>
                  <wp:docPr id="469" name="图片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13"/>
                          <a:srcRect/>
                          <a:stretch>
                            <a:fillRect/>
                          </a:stretch>
                        </pic:blipFill>
                        <pic:spPr bwMode="auto">
                          <a:xfrm>
                            <a:off x="0" y="0"/>
                            <a:ext cx="690944" cy="1263015"/>
                          </a:xfrm>
                          <a:prstGeom prst="rect">
                            <a:avLst/>
                          </a:prstGeom>
                        </pic:spPr>
                      </pic:pic>
                    </a:graphicData>
                  </a:graphic>
                </wp:inline>
              </w:drawing>
            </w:r>
          </w:p>
        </w:tc>
        <w:tc>
          <w:tcPr>
            <w:tcW w:w="2250" w:type="dxa"/>
            <w:tcBorders>
              <w:top w:val="single" w:sz="1" w:space="0" w:color="666666"/>
              <w:left w:val="single" w:sz="1" w:space="0" w:color="666666"/>
              <w:bottom w:val="single" w:sz="1" w:space="0" w:color="666666"/>
              <w:right w:val="single" w:sz="1" w:space="0" w:color="666666"/>
            </w:tcBorders>
          </w:tcPr>
          <w:p w14:paraId="645BE97D" w14:textId="77777777" w:rsidR="00625AE0" w:rsidRDefault="00625AE0" w:rsidP="009E27C8">
            <w:r>
              <w:rPr>
                <w:noProof/>
              </w:rPr>
              <w:drawing>
                <wp:inline distT="0" distB="0" distL="0" distR="0" wp14:anchorId="5E476B4D" wp14:editId="74EC444F">
                  <wp:extent cx="690944" cy="1263015"/>
                  <wp:effectExtent l="0" t="0" r="0" b="0"/>
                  <wp:docPr id="470" name="图片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14"/>
                          <a:srcRect/>
                          <a:stretch>
                            <a:fillRect/>
                          </a:stretch>
                        </pic:blipFill>
                        <pic:spPr bwMode="auto">
                          <a:xfrm>
                            <a:off x="0" y="0"/>
                            <a:ext cx="690944" cy="1263015"/>
                          </a:xfrm>
                          <a:prstGeom prst="rect">
                            <a:avLst/>
                          </a:prstGeom>
                        </pic:spPr>
                      </pic:pic>
                    </a:graphicData>
                  </a:graphic>
                </wp:inline>
              </w:drawing>
            </w:r>
          </w:p>
        </w:tc>
        <w:tc>
          <w:tcPr>
            <w:tcW w:w="1335" w:type="dxa"/>
            <w:tcBorders>
              <w:top w:val="single" w:sz="1" w:space="0" w:color="666666"/>
              <w:left w:val="single" w:sz="1" w:space="0" w:color="666666"/>
              <w:bottom w:val="single" w:sz="1" w:space="0" w:color="666666"/>
              <w:right w:val="single" w:sz="1" w:space="0" w:color="666666"/>
            </w:tcBorders>
          </w:tcPr>
          <w:p w14:paraId="35194770" w14:textId="77777777" w:rsidR="00625AE0" w:rsidRDefault="00625AE0" w:rsidP="009E27C8">
            <w:r>
              <w:rPr>
                <w:noProof/>
              </w:rPr>
              <w:drawing>
                <wp:inline distT="0" distB="0" distL="0" distR="0" wp14:anchorId="270574A6" wp14:editId="1758D827">
                  <wp:extent cx="693420" cy="1263015"/>
                  <wp:effectExtent l="0" t="0" r="0" b="0"/>
                  <wp:docPr id="471" name="图片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15"/>
                          <a:srcRect/>
                          <a:stretch>
                            <a:fillRect/>
                          </a:stretch>
                        </pic:blipFill>
                        <pic:spPr bwMode="auto">
                          <a:xfrm>
                            <a:off x="0" y="0"/>
                            <a:ext cx="693420" cy="1263015"/>
                          </a:xfrm>
                          <a:prstGeom prst="rect">
                            <a:avLst/>
                          </a:prstGeom>
                        </pic:spPr>
                      </pic:pic>
                    </a:graphicData>
                  </a:graphic>
                </wp:inline>
              </w:drawing>
            </w:r>
          </w:p>
        </w:tc>
      </w:tr>
      <w:tr w:rsidR="00625AE0" w14:paraId="78C2971E" w14:textId="77777777" w:rsidTr="00686243">
        <w:trPr>
          <w:jc w:val="center"/>
        </w:trPr>
        <w:tc>
          <w:tcPr>
            <w:tcW w:w="1500" w:type="dxa"/>
            <w:tcBorders>
              <w:top w:val="single" w:sz="1" w:space="0" w:color="666666"/>
              <w:left w:val="single" w:sz="1" w:space="0" w:color="666666"/>
              <w:bottom w:val="single" w:sz="1" w:space="0" w:color="666666"/>
              <w:right w:val="single" w:sz="1" w:space="0" w:color="666666"/>
            </w:tcBorders>
          </w:tcPr>
          <w:p w14:paraId="2CCD55E2" w14:textId="77777777" w:rsidR="00625AE0" w:rsidRDefault="00625AE0" w:rsidP="009E27C8">
            <w:r>
              <w:rPr>
                <w:rFonts w:hAnsi="Times New Roman"/>
              </w:rPr>
              <w:t>进气门</w:t>
            </w:r>
          </w:p>
        </w:tc>
        <w:tc>
          <w:tcPr>
            <w:tcW w:w="1335" w:type="dxa"/>
            <w:tcBorders>
              <w:top w:val="single" w:sz="1" w:space="0" w:color="666666"/>
              <w:left w:val="single" w:sz="1" w:space="0" w:color="666666"/>
              <w:bottom w:val="single" w:sz="1" w:space="0" w:color="666666"/>
              <w:right w:val="single" w:sz="1" w:space="0" w:color="666666"/>
            </w:tcBorders>
          </w:tcPr>
          <w:p w14:paraId="5C648289" w14:textId="77777777" w:rsidR="00625AE0" w:rsidRDefault="00625AE0" w:rsidP="009E27C8">
            <w:r>
              <w:rPr>
                <w:rFonts w:hAnsi="Times New Roman"/>
              </w:rPr>
              <w:t>②</w:t>
            </w:r>
            <w:r>
              <w:rPr>
                <w:rFonts w:hAnsi="Times New Roman"/>
                <w:color w:val="FF0000"/>
                <w:u w:val="single" w:color="000000"/>
              </w:rPr>
              <w:t xml:space="preserve">  </w:t>
            </w:r>
            <w:r>
              <w:rPr>
                <w:rFonts w:hAnsi="Times New Roman"/>
                <w:color w:val="FF0000"/>
                <w:u w:val="single" w:color="000000"/>
              </w:rPr>
              <w:t>打开</w:t>
            </w:r>
            <w:r>
              <w:rPr>
                <w:rFonts w:hAnsi="Times New Roman"/>
                <w:color w:val="FF0000"/>
                <w:u w:val="single" w:color="000000"/>
              </w:rPr>
              <w:t xml:space="preserve">  </w:t>
            </w:r>
          </w:p>
        </w:tc>
        <w:tc>
          <w:tcPr>
            <w:tcW w:w="1875" w:type="dxa"/>
            <w:tcBorders>
              <w:top w:val="single" w:sz="1" w:space="0" w:color="666666"/>
              <w:left w:val="single" w:sz="1" w:space="0" w:color="666666"/>
              <w:bottom w:val="single" w:sz="1" w:space="0" w:color="666666"/>
              <w:right w:val="single" w:sz="1" w:space="0" w:color="666666"/>
            </w:tcBorders>
          </w:tcPr>
          <w:p w14:paraId="16F0ADE5" w14:textId="77777777" w:rsidR="00625AE0" w:rsidRDefault="00625AE0" w:rsidP="009E27C8">
            <w:r>
              <w:rPr>
                <w:rFonts w:hAnsi="Times New Roman"/>
              </w:rPr>
              <w:t>关闭</w:t>
            </w:r>
          </w:p>
        </w:tc>
        <w:tc>
          <w:tcPr>
            <w:tcW w:w="2250" w:type="dxa"/>
            <w:tcBorders>
              <w:top w:val="single" w:sz="1" w:space="0" w:color="666666"/>
              <w:left w:val="single" w:sz="1" w:space="0" w:color="666666"/>
              <w:bottom w:val="single" w:sz="1" w:space="0" w:color="666666"/>
              <w:right w:val="single" w:sz="1" w:space="0" w:color="666666"/>
            </w:tcBorders>
          </w:tcPr>
          <w:p w14:paraId="2A4BE1CA" w14:textId="77777777" w:rsidR="00625AE0" w:rsidRDefault="00625AE0" w:rsidP="009E27C8">
            <w:r>
              <w:rPr>
                <w:rFonts w:hAnsi="Times New Roman"/>
              </w:rPr>
              <w:t>关闭</w:t>
            </w:r>
          </w:p>
        </w:tc>
        <w:tc>
          <w:tcPr>
            <w:tcW w:w="1335" w:type="dxa"/>
            <w:tcBorders>
              <w:top w:val="single" w:sz="1" w:space="0" w:color="666666"/>
              <w:left w:val="single" w:sz="1" w:space="0" w:color="666666"/>
              <w:bottom w:val="single" w:sz="1" w:space="0" w:color="666666"/>
              <w:right w:val="single" w:sz="1" w:space="0" w:color="666666"/>
            </w:tcBorders>
          </w:tcPr>
          <w:p w14:paraId="3C21D3AE" w14:textId="77777777" w:rsidR="00625AE0" w:rsidRDefault="00625AE0" w:rsidP="009E27C8">
            <w:r>
              <w:rPr>
                <w:rFonts w:hAnsi="Times New Roman"/>
              </w:rPr>
              <w:t>关闭</w:t>
            </w:r>
          </w:p>
        </w:tc>
      </w:tr>
      <w:tr w:rsidR="00625AE0" w14:paraId="12D2AB38" w14:textId="77777777" w:rsidTr="00686243">
        <w:trPr>
          <w:jc w:val="center"/>
        </w:trPr>
        <w:tc>
          <w:tcPr>
            <w:tcW w:w="1500" w:type="dxa"/>
            <w:tcBorders>
              <w:top w:val="single" w:sz="1" w:space="0" w:color="666666"/>
              <w:left w:val="single" w:sz="1" w:space="0" w:color="666666"/>
              <w:bottom w:val="single" w:sz="1" w:space="0" w:color="666666"/>
              <w:right w:val="single" w:sz="1" w:space="0" w:color="666666"/>
            </w:tcBorders>
          </w:tcPr>
          <w:p w14:paraId="5C2C6317" w14:textId="77777777" w:rsidR="00625AE0" w:rsidRDefault="00625AE0" w:rsidP="009E27C8">
            <w:r>
              <w:rPr>
                <w:rFonts w:hAnsi="Times New Roman"/>
              </w:rPr>
              <w:t>排气门</w:t>
            </w:r>
          </w:p>
        </w:tc>
        <w:tc>
          <w:tcPr>
            <w:tcW w:w="1335" w:type="dxa"/>
            <w:tcBorders>
              <w:top w:val="single" w:sz="1" w:space="0" w:color="666666"/>
              <w:left w:val="single" w:sz="1" w:space="0" w:color="666666"/>
              <w:bottom w:val="single" w:sz="1" w:space="0" w:color="666666"/>
              <w:right w:val="single" w:sz="1" w:space="0" w:color="666666"/>
            </w:tcBorders>
          </w:tcPr>
          <w:p w14:paraId="2DE259AD" w14:textId="77777777" w:rsidR="00625AE0" w:rsidRDefault="00625AE0" w:rsidP="009E27C8">
            <w:r>
              <w:rPr>
                <w:rFonts w:hAnsi="Times New Roman"/>
              </w:rPr>
              <w:t>关闭</w:t>
            </w:r>
          </w:p>
        </w:tc>
        <w:tc>
          <w:tcPr>
            <w:tcW w:w="1875" w:type="dxa"/>
            <w:tcBorders>
              <w:top w:val="single" w:sz="1" w:space="0" w:color="666666"/>
              <w:left w:val="single" w:sz="1" w:space="0" w:color="666666"/>
              <w:bottom w:val="single" w:sz="1" w:space="0" w:color="666666"/>
              <w:right w:val="single" w:sz="1" w:space="0" w:color="666666"/>
            </w:tcBorders>
          </w:tcPr>
          <w:p w14:paraId="5F970009" w14:textId="77777777" w:rsidR="00625AE0" w:rsidRDefault="00625AE0" w:rsidP="009E27C8">
            <w:r>
              <w:rPr>
                <w:rFonts w:hAnsi="Times New Roman"/>
              </w:rPr>
              <w:t>关闭</w:t>
            </w:r>
          </w:p>
        </w:tc>
        <w:tc>
          <w:tcPr>
            <w:tcW w:w="2250" w:type="dxa"/>
            <w:tcBorders>
              <w:top w:val="single" w:sz="1" w:space="0" w:color="666666"/>
              <w:left w:val="single" w:sz="1" w:space="0" w:color="666666"/>
              <w:bottom w:val="single" w:sz="1" w:space="0" w:color="666666"/>
              <w:right w:val="single" w:sz="1" w:space="0" w:color="666666"/>
            </w:tcBorders>
          </w:tcPr>
          <w:p w14:paraId="3EE95055" w14:textId="77777777" w:rsidR="00625AE0" w:rsidRDefault="00625AE0" w:rsidP="009E27C8">
            <w:r>
              <w:rPr>
                <w:rFonts w:hAnsi="Times New Roman"/>
              </w:rPr>
              <w:t>关闭</w:t>
            </w:r>
          </w:p>
        </w:tc>
        <w:tc>
          <w:tcPr>
            <w:tcW w:w="1335" w:type="dxa"/>
            <w:tcBorders>
              <w:top w:val="single" w:sz="1" w:space="0" w:color="666666"/>
              <w:left w:val="single" w:sz="1" w:space="0" w:color="666666"/>
              <w:bottom w:val="single" w:sz="1" w:space="0" w:color="666666"/>
              <w:right w:val="single" w:sz="1" w:space="0" w:color="666666"/>
            </w:tcBorders>
          </w:tcPr>
          <w:p w14:paraId="17BB9869" w14:textId="77777777" w:rsidR="00625AE0" w:rsidRDefault="00625AE0" w:rsidP="009E27C8">
            <w:r>
              <w:rPr>
                <w:rFonts w:hAnsi="Times New Roman"/>
              </w:rPr>
              <w:t>③</w:t>
            </w:r>
            <w:r>
              <w:rPr>
                <w:rFonts w:hAnsi="Times New Roman"/>
                <w:color w:val="FF0000"/>
                <w:u w:val="single" w:color="000000"/>
              </w:rPr>
              <w:t xml:space="preserve">  </w:t>
            </w:r>
            <w:r>
              <w:rPr>
                <w:rFonts w:hAnsi="Times New Roman"/>
                <w:color w:val="FF0000"/>
                <w:u w:val="single" w:color="000000"/>
              </w:rPr>
              <w:t>打开</w:t>
            </w:r>
            <w:r>
              <w:rPr>
                <w:rFonts w:hAnsi="Times New Roman"/>
                <w:color w:val="FF0000"/>
                <w:u w:val="single" w:color="000000"/>
              </w:rPr>
              <w:t xml:space="preserve">  </w:t>
            </w:r>
          </w:p>
        </w:tc>
      </w:tr>
      <w:tr w:rsidR="00625AE0" w14:paraId="0815A9B1" w14:textId="77777777" w:rsidTr="00686243">
        <w:trPr>
          <w:jc w:val="center"/>
        </w:trPr>
        <w:tc>
          <w:tcPr>
            <w:tcW w:w="1500" w:type="dxa"/>
            <w:tcBorders>
              <w:top w:val="single" w:sz="1" w:space="0" w:color="666666"/>
              <w:left w:val="single" w:sz="1" w:space="0" w:color="666666"/>
              <w:bottom w:val="single" w:sz="1" w:space="0" w:color="666666"/>
              <w:right w:val="single" w:sz="1" w:space="0" w:color="666666"/>
            </w:tcBorders>
          </w:tcPr>
          <w:p w14:paraId="36FF4A3A" w14:textId="77777777" w:rsidR="00625AE0" w:rsidRDefault="00625AE0" w:rsidP="009E27C8">
            <w:r>
              <w:rPr>
                <w:rFonts w:hAnsi="Times New Roman"/>
              </w:rPr>
              <w:t>火花塞</w:t>
            </w:r>
          </w:p>
        </w:tc>
        <w:tc>
          <w:tcPr>
            <w:tcW w:w="1335" w:type="dxa"/>
            <w:tcBorders>
              <w:top w:val="single" w:sz="1" w:space="0" w:color="666666"/>
              <w:left w:val="single" w:sz="1" w:space="0" w:color="666666"/>
              <w:bottom w:val="single" w:sz="1" w:space="0" w:color="666666"/>
              <w:right w:val="single" w:sz="1" w:space="0" w:color="666666"/>
            </w:tcBorders>
          </w:tcPr>
          <w:p w14:paraId="7ACF6676" w14:textId="77777777" w:rsidR="00625AE0" w:rsidRDefault="00625AE0" w:rsidP="009E27C8">
            <w:r>
              <w:rPr>
                <w:rFonts w:hAnsi="Times New Roman"/>
              </w:rPr>
              <w:t>未点火</w:t>
            </w:r>
          </w:p>
        </w:tc>
        <w:tc>
          <w:tcPr>
            <w:tcW w:w="1875" w:type="dxa"/>
            <w:tcBorders>
              <w:top w:val="single" w:sz="1" w:space="0" w:color="666666"/>
              <w:left w:val="single" w:sz="1" w:space="0" w:color="666666"/>
              <w:bottom w:val="single" w:sz="1" w:space="0" w:color="666666"/>
              <w:right w:val="single" w:sz="1" w:space="0" w:color="666666"/>
            </w:tcBorders>
          </w:tcPr>
          <w:p w14:paraId="019AC371" w14:textId="77777777" w:rsidR="00625AE0" w:rsidRDefault="00625AE0" w:rsidP="009E27C8">
            <w:r>
              <w:rPr>
                <w:rFonts w:hAnsi="Times New Roman"/>
              </w:rPr>
              <w:t>未点火</w:t>
            </w:r>
          </w:p>
        </w:tc>
        <w:tc>
          <w:tcPr>
            <w:tcW w:w="2250" w:type="dxa"/>
            <w:tcBorders>
              <w:top w:val="single" w:sz="1" w:space="0" w:color="666666"/>
              <w:left w:val="single" w:sz="1" w:space="0" w:color="666666"/>
              <w:bottom w:val="single" w:sz="1" w:space="0" w:color="666666"/>
              <w:right w:val="single" w:sz="1" w:space="0" w:color="666666"/>
            </w:tcBorders>
          </w:tcPr>
          <w:p w14:paraId="29488238" w14:textId="77777777" w:rsidR="00625AE0" w:rsidRDefault="00625AE0" w:rsidP="009E27C8">
            <w:r>
              <w:rPr>
                <w:rFonts w:hAnsi="Times New Roman"/>
              </w:rPr>
              <w:t>④</w:t>
            </w:r>
            <w:r>
              <w:rPr>
                <w:rFonts w:hAnsi="Times New Roman"/>
                <w:color w:val="FF0000"/>
                <w:u w:val="single" w:color="000000"/>
              </w:rPr>
              <w:t xml:space="preserve">  </w:t>
            </w:r>
            <w:r>
              <w:rPr>
                <w:rFonts w:hAnsi="Times New Roman"/>
                <w:color w:val="FF0000"/>
                <w:u w:val="single" w:color="000000"/>
              </w:rPr>
              <w:t>点火</w:t>
            </w:r>
            <w:r>
              <w:rPr>
                <w:rFonts w:hAnsi="Times New Roman"/>
                <w:color w:val="FF0000"/>
                <w:u w:val="single" w:color="000000"/>
              </w:rPr>
              <w:t xml:space="preserve">  </w:t>
            </w:r>
          </w:p>
        </w:tc>
        <w:tc>
          <w:tcPr>
            <w:tcW w:w="1335" w:type="dxa"/>
            <w:tcBorders>
              <w:top w:val="single" w:sz="1" w:space="0" w:color="666666"/>
              <w:left w:val="single" w:sz="1" w:space="0" w:color="666666"/>
              <w:bottom w:val="single" w:sz="1" w:space="0" w:color="666666"/>
              <w:right w:val="single" w:sz="1" w:space="0" w:color="666666"/>
            </w:tcBorders>
          </w:tcPr>
          <w:p w14:paraId="5DB872B6" w14:textId="77777777" w:rsidR="00625AE0" w:rsidRDefault="00625AE0" w:rsidP="009E27C8">
            <w:r>
              <w:rPr>
                <w:rFonts w:hAnsi="Times New Roman"/>
              </w:rPr>
              <w:t>未点火</w:t>
            </w:r>
          </w:p>
        </w:tc>
      </w:tr>
      <w:tr w:rsidR="00625AE0" w14:paraId="1F5773E9" w14:textId="77777777" w:rsidTr="00686243">
        <w:trPr>
          <w:jc w:val="center"/>
        </w:trPr>
        <w:tc>
          <w:tcPr>
            <w:tcW w:w="1500" w:type="dxa"/>
            <w:tcBorders>
              <w:top w:val="single" w:sz="1" w:space="0" w:color="666666"/>
              <w:left w:val="single" w:sz="1" w:space="0" w:color="666666"/>
              <w:bottom w:val="single" w:sz="1" w:space="0" w:color="666666"/>
              <w:right w:val="single" w:sz="1" w:space="0" w:color="666666"/>
            </w:tcBorders>
          </w:tcPr>
          <w:p w14:paraId="421BA6F2" w14:textId="77777777" w:rsidR="00625AE0" w:rsidRDefault="00625AE0" w:rsidP="009E27C8">
            <w:r>
              <w:rPr>
                <w:rFonts w:hAnsi="Times New Roman"/>
              </w:rPr>
              <w:t>活塞运动方向</w:t>
            </w:r>
          </w:p>
        </w:tc>
        <w:tc>
          <w:tcPr>
            <w:tcW w:w="1335" w:type="dxa"/>
            <w:tcBorders>
              <w:top w:val="single" w:sz="1" w:space="0" w:color="666666"/>
              <w:left w:val="single" w:sz="1" w:space="0" w:color="666666"/>
              <w:bottom w:val="single" w:sz="1" w:space="0" w:color="666666"/>
              <w:right w:val="single" w:sz="1" w:space="0" w:color="666666"/>
            </w:tcBorders>
          </w:tcPr>
          <w:p w14:paraId="39E05BDE" w14:textId="77777777" w:rsidR="00625AE0" w:rsidRDefault="00625AE0" w:rsidP="009E27C8">
            <w:r>
              <w:rPr>
                <w:rFonts w:hAnsi="Times New Roman"/>
              </w:rPr>
              <w:t>向下</w:t>
            </w:r>
          </w:p>
        </w:tc>
        <w:tc>
          <w:tcPr>
            <w:tcW w:w="1875" w:type="dxa"/>
            <w:tcBorders>
              <w:top w:val="single" w:sz="1" w:space="0" w:color="666666"/>
              <w:left w:val="single" w:sz="1" w:space="0" w:color="666666"/>
              <w:bottom w:val="single" w:sz="1" w:space="0" w:color="666666"/>
              <w:right w:val="single" w:sz="1" w:space="0" w:color="666666"/>
            </w:tcBorders>
          </w:tcPr>
          <w:p w14:paraId="6F313833" w14:textId="77777777" w:rsidR="00625AE0" w:rsidRDefault="00625AE0" w:rsidP="009E27C8">
            <w:r>
              <w:rPr>
                <w:rFonts w:hAnsi="Times New Roman"/>
              </w:rPr>
              <w:t>⑤</w:t>
            </w:r>
            <w:r>
              <w:rPr>
                <w:rFonts w:hAnsi="Times New Roman"/>
                <w:color w:val="FF0000"/>
                <w:u w:val="single" w:color="000000"/>
              </w:rPr>
              <w:t xml:space="preserve">  </w:t>
            </w:r>
            <w:r>
              <w:rPr>
                <w:rFonts w:hAnsi="Times New Roman"/>
                <w:color w:val="FF0000"/>
                <w:u w:val="single" w:color="000000"/>
              </w:rPr>
              <w:t>向上</w:t>
            </w:r>
            <w:r>
              <w:rPr>
                <w:rFonts w:hAnsi="Times New Roman"/>
                <w:color w:val="FF0000"/>
                <w:u w:val="single" w:color="000000"/>
              </w:rPr>
              <w:t xml:space="preserve">  </w:t>
            </w:r>
          </w:p>
        </w:tc>
        <w:tc>
          <w:tcPr>
            <w:tcW w:w="2250" w:type="dxa"/>
            <w:tcBorders>
              <w:top w:val="single" w:sz="1" w:space="0" w:color="666666"/>
              <w:left w:val="single" w:sz="1" w:space="0" w:color="666666"/>
              <w:bottom w:val="single" w:sz="1" w:space="0" w:color="666666"/>
              <w:right w:val="single" w:sz="1" w:space="0" w:color="666666"/>
            </w:tcBorders>
          </w:tcPr>
          <w:p w14:paraId="4E45F396" w14:textId="77777777" w:rsidR="00625AE0" w:rsidRDefault="00625AE0" w:rsidP="009E27C8">
            <w:r>
              <w:rPr>
                <w:rFonts w:hAnsi="Times New Roman"/>
              </w:rPr>
              <w:t>⑥</w:t>
            </w:r>
            <w:r>
              <w:rPr>
                <w:rFonts w:hAnsi="Times New Roman"/>
                <w:color w:val="FF0000"/>
                <w:u w:val="single" w:color="000000"/>
              </w:rPr>
              <w:t xml:space="preserve">  </w:t>
            </w:r>
            <w:r>
              <w:rPr>
                <w:rFonts w:hAnsi="Times New Roman"/>
                <w:color w:val="FF0000"/>
                <w:u w:val="single" w:color="000000"/>
              </w:rPr>
              <w:t>向下</w:t>
            </w:r>
            <w:r>
              <w:rPr>
                <w:rFonts w:hAnsi="Times New Roman"/>
                <w:color w:val="FF0000"/>
                <w:u w:val="single" w:color="000000"/>
              </w:rPr>
              <w:t xml:space="preserve">  </w:t>
            </w:r>
          </w:p>
        </w:tc>
        <w:tc>
          <w:tcPr>
            <w:tcW w:w="1335" w:type="dxa"/>
            <w:tcBorders>
              <w:top w:val="single" w:sz="1" w:space="0" w:color="666666"/>
              <w:left w:val="single" w:sz="1" w:space="0" w:color="666666"/>
              <w:bottom w:val="single" w:sz="1" w:space="0" w:color="666666"/>
              <w:right w:val="single" w:sz="1" w:space="0" w:color="666666"/>
            </w:tcBorders>
          </w:tcPr>
          <w:p w14:paraId="6C9EB375" w14:textId="77777777" w:rsidR="00625AE0" w:rsidRDefault="00625AE0" w:rsidP="009E27C8">
            <w:r>
              <w:rPr>
                <w:rFonts w:hAnsi="Times New Roman"/>
              </w:rPr>
              <w:t>向上</w:t>
            </w:r>
          </w:p>
        </w:tc>
      </w:tr>
      <w:tr w:rsidR="00625AE0" w14:paraId="6CB25F06" w14:textId="77777777" w:rsidTr="00686243">
        <w:trPr>
          <w:jc w:val="center"/>
        </w:trPr>
        <w:tc>
          <w:tcPr>
            <w:tcW w:w="1500" w:type="dxa"/>
            <w:tcBorders>
              <w:top w:val="single" w:sz="1" w:space="0" w:color="666666"/>
              <w:left w:val="single" w:sz="1" w:space="0" w:color="666666"/>
              <w:bottom w:val="single" w:sz="1" w:space="0" w:color="666666"/>
              <w:right w:val="single" w:sz="1" w:space="0" w:color="666666"/>
            </w:tcBorders>
          </w:tcPr>
          <w:p w14:paraId="79067467" w14:textId="77777777" w:rsidR="00625AE0" w:rsidRDefault="00625AE0" w:rsidP="009E27C8">
            <w:r>
              <w:rPr>
                <w:rFonts w:hAnsi="Times New Roman"/>
              </w:rPr>
              <w:t>能的转化</w:t>
            </w:r>
          </w:p>
        </w:tc>
        <w:tc>
          <w:tcPr>
            <w:tcW w:w="1335" w:type="dxa"/>
            <w:tcBorders>
              <w:top w:val="single" w:sz="1" w:space="0" w:color="666666"/>
              <w:left w:val="single" w:sz="1" w:space="0" w:color="666666"/>
              <w:bottom w:val="single" w:sz="1" w:space="0" w:color="666666"/>
              <w:right w:val="single" w:sz="1" w:space="0" w:color="666666"/>
            </w:tcBorders>
          </w:tcPr>
          <w:p w14:paraId="07AC8D8E" w14:textId="77777777" w:rsidR="00625AE0" w:rsidRDefault="00625AE0" w:rsidP="009E27C8">
            <w:r>
              <w:rPr>
                <w:rFonts w:hAnsi="Times New Roman"/>
              </w:rPr>
              <w:t>无</w:t>
            </w:r>
          </w:p>
        </w:tc>
        <w:tc>
          <w:tcPr>
            <w:tcW w:w="1875" w:type="dxa"/>
            <w:tcBorders>
              <w:top w:val="single" w:sz="1" w:space="0" w:color="666666"/>
              <w:left w:val="single" w:sz="1" w:space="0" w:color="666666"/>
              <w:bottom w:val="single" w:sz="1" w:space="0" w:color="666666"/>
              <w:right w:val="single" w:sz="1" w:space="0" w:color="666666"/>
            </w:tcBorders>
          </w:tcPr>
          <w:p w14:paraId="01BF3710" w14:textId="77777777" w:rsidR="00625AE0" w:rsidRDefault="00625AE0" w:rsidP="009E27C8">
            <w:r>
              <w:rPr>
                <w:rFonts w:hAnsi="Times New Roman"/>
              </w:rPr>
              <w:t>⑦</w:t>
            </w:r>
            <w:r>
              <w:rPr>
                <w:rFonts w:hAnsi="Times New Roman"/>
                <w:color w:val="FF0000"/>
                <w:u w:val="single" w:color="000000"/>
              </w:rPr>
              <w:t xml:space="preserve">  </w:t>
            </w:r>
            <w:r>
              <w:rPr>
                <w:rFonts w:hAnsi="Times New Roman"/>
                <w:color w:val="FF0000"/>
                <w:u w:val="single" w:color="000000"/>
              </w:rPr>
              <w:t>机械</w:t>
            </w:r>
            <w:r>
              <w:rPr>
                <w:rFonts w:hAnsi="Times New Roman"/>
                <w:color w:val="FF0000"/>
                <w:u w:val="single" w:color="000000"/>
              </w:rPr>
              <w:t xml:space="preserve">  </w:t>
            </w:r>
            <w:r>
              <w:rPr>
                <w:rFonts w:hAnsi="Times New Roman"/>
              </w:rPr>
              <w:t>能转化成</w:t>
            </w:r>
            <w:r>
              <w:rPr>
                <w:rFonts w:hAnsi="Times New Roman"/>
              </w:rPr>
              <w:t>⑧</w:t>
            </w:r>
            <w:r>
              <w:rPr>
                <w:rFonts w:hAnsi="Times New Roman"/>
                <w:color w:val="FF0000"/>
                <w:u w:val="single" w:color="000000"/>
              </w:rPr>
              <w:t xml:space="preserve">  </w:t>
            </w:r>
            <w:r>
              <w:rPr>
                <w:rFonts w:hAnsi="Times New Roman"/>
                <w:color w:val="FF0000"/>
                <w:u w:val="single" w:color="000000"/>
              </w:rPr>
              <w:t>内</w:t>
            </w:r>
            <w:r>
              <w:rPr>
                <w:rFonts w:hAnsi="Times New Roman"/>
                <w:color w:val="FF0000"/>
                <w:u w:val="single" w:color="000000"/>
              </w:rPr>
              <w:t xml:space="preserve">  </w:t>
            </w:r>
            <w:r>
              <w:rPr>
                <w:rFonts w:hAnsi="Times New Roman"/>
              </w:rPr>
              <w:t>能</w:t>
            </w:r>
          </w:p>
        </w:tc>
        <w:tc>
          <w:tcPr>
            <w:tcW w:w="2250" w:type="dxa"/>
            <w:tcBorders>
              <w:top w:val="single" w:sz="1" w:space="0" w:color="666666"/>
              <w:left w:val="single" w:sz="1" w:space="0" w:color="666666"/>
              <w:bottom w:val="single" w:sz="1" w:space="0" w:color="666666"/>
              <w:right w:val="single" w:sz="1" w:space="0" w:color="666666"/>
            </w:tcBorders>
          </w:tcPr>
          <w:p w14:paraId="1FB01650" w14:textId="77777777" w:rsidR="00625AE0" w:rsidRDefault="00625AE0" w:rsidP="009E27C8">
            <w:r>
              <w:rPr>
                <w:rFonts w:hAnsi="Times New Roman"/>
              </w:rPr>
              <w:t>⑨</w:t>
            </w:r>
            <w:r>
              <w:rPr>
                <w:rFonts w:hAnsi="Times New Roman"/>
                <w:color w:val="FF0000"/>
                <w:u w:val="single" w:color="000000"/>
              </w:rPr>
              <w:t xml:space="preserve">  </w:t>
            </w:r>
            <w:r>
              <w:rPr>
                <w:rFonts w:hAnsi="Times New Roman"/>
                <w:color w:val="FF0000"/>
                <w:u w:val="single" w:color="000000"/>
              </w:rPr>
              <w:t>内</w:t>
            </w:r>
            <w:r>
              <w:rPr>
                <w:rFonts w:hAnsi="Times New Roman"/>
                <w:color w:val="FF0000"/>
                <w:u w:val="single" w:color="000000"/>
              </w:rPr>
              <w:t xml:space="preserve">  </w:t>
            </w:r>
            <w:r>
              <w:rPr>
                <w:rFonts w:hAnsi="Times New Roman"/>
              </w:rPr>
              <w:t>能转化成</w:t>
            </w:r>
            <w:r>
              <w:rPr>
                <w:rFonts w:hAnsi="Times New Roman"/>
              </w:rPr>
              <w:t>⑩</w:t>
            </w:r>
            <w:r>
              <w:rPr>
                <w:rFonts w:hAnsi="Times New Roman"/>
                <w:color w:val="FF0000"/>
                <w:u w:val="single" w:color="000000"/>
              </w:rPr>
              <w:t xml:space="preserve">  </w:t>
            </w:r>
            <w:r>
              <w:rPr>
                <w:rFonts w:hAnsi="Times New Roman"/>
                <w:color w:val="FF0000"/>
                <w:u w:val="single" w:color="000000"/>
              </w:rPr>
              <w:t>机械</w:t>
            </w:r>
            <w:r>
              <w:rPr>
                <w:rFonts w:hAnsi="Times New Roman"/>
                <w:color w:val="FF0000"/>
                <w:u w:val="single" w:color="000000"/>
              </w:rPr>
              <w:t xml:space="preserve">  </w:t>
            </w:r>
            <w:r>
              <w:rPr>
                <w:rFonts w:hAnsi="Times New Roman"/>
              </w:rPr>
              <w:t>能</w:t>
            </w:r>
          </w:p>
        </w:tc>
        <w:tc>
          <w:tcPr>
            <w:tcW w:w="1335" w:type="dxa"/>
            <w:tcBorders>
              <w:top w:val="single" w:sz="1" w:space="0" w:color="666666"/>
              <w:left w:val="single" w:sz="1" w:space="0" w:color="666666"/>
              <w:bottom w:val="single" w:sz="1" w:space="0" w:color="666666"/>
              <w:right w:val="single" w:sz="1" w:space="0" w:color="666666"/>
            </w:tcBorders>
          </w:tcPr>
          <w:p w14:paraId="4154C911" w14:textId="77777777" w:rsidR="00625AE0" w:rsidRDefault="00625AE0" w:rsidP="009E27C8">
            <w:r>
              <w:rPr>
                <w:rFonts w:hAnsi="Times New Roman"/>
              </w:rPr>
              <w:t>无</w:t>
            </w:r>
          </w:p>
        </w:tc>
      </w:tr>
    </w:tbl>
    <w:p w14:paraId="077F1997" w14:textId="77777777" w:rsidR="009E27C8" w:rsidRDefault="009E27C8" w:rsidP="009E27C8">
      <w:pPr>
        <w:pStyle w:val="4"/>
        <w:spacing w:line="360" w:lineRule="auto"/>
      </w:pPr>
    </w:p>
    <w:p w14:paraId="11F45ED2" w14:textId="77777777" w:rsidR="00625AE0" w:rsidRDefault="00625AE0" w:rsidP="009E27C8">
      <w:pPr>
        <w:pStyle w:val="4"/>
        <w:spacing w:line="360" w:lineRule="auto"/>
      </w:pPr>
      <w:r>
        <w:t>知识点</w:t>
      </w:r>
      <w:r>
        <w:t xml:space="preserve">7 </w:t>
      </w:r>
      <w:r>
        <w:t>热机效率</w:t>
      </w:r>
    </w:p>
    <w:p w14:paraId="3205704D" w14:textId="77777777" w:rsidR="009E27C8" w:rsidRDefault="009E27C8" w:rsidP="009E27C8">
      <w:pPr>
        <w:pStyle w:val="4"/>
        <w:spacing w:line="360" w:lineRule="auto"/>
      </w:pPr>
    </w:p>
    <w:p w14:paraId="66E658A8" w14:textId="77777777" w:rsidR="00625AE0" w:rsidRDefault="00625AE0" w:rsidP="009E27C8">
      <w:pPr>
        <w:ind w:firstLine="440"/>
      </w:pPr>
      <w:r>
        <w:t>1.</w:t>
      </w:r>
      <w:r>
        <w:t>定义：热机用来做</w:t>
      </w:r>
      <w:r>
        <w:rPr>
          <w:color w:val="FF0000"/>
          <w:u w:val="single" w:color="000000"/>
        </w:rPr>
        <w:t xml:space="preserve">  </w:t>
      </w:r>
      <w:r>
        <w:rPr>
          <w:color w:val="FF0000"/>
          <w:u w:val="single" w:color="000000"/>
        </w:rPr>
        <w:t>有用功</w:t>
      </w:r>
      <w:r>
        <w:rPr>
          <w:color w:val="FF0000"/>
          <w:u w:val="single" w:color="000000"/>
        </w:rPr>
        <w:t xml:space="preserve">  </w:t>
      </w:r>
      <w:r>
        <w:t>的那部分能量与燃料完全燃烧放出的热量的比值叫热机效率。</w:t>
      </w:r>
    </w:p>
    <w:p w14:paraId="2DE411FA" w14:textId="77777777" w:rsidR="00625AE0" w:rsidRDefault="00625AE0" w:rsidP="009E27C8">
      <w:pPr>
        <w:ind w:firstLine="440"/>
      </w:pPr>
      <w:r>
        <w:t>2.</w:t>
      </w:r>
      <w:r>
        <w:t>公式</w:t>
      </w:r>
    </w:p>
    <w:p w14:paraId="219281B5" w14:textId="77777777" w:rsidR="00625AE0" w:rsidRDefault="00625AE0" w:rsidP="009E27C8">
      <w:pPr>
        <w:ind w:firstLine="440"/>
      </w:pPr>
      <w:r>
        <w:rPr>
          <w:noProof/>
        </w:rPr>
        <w:drawing>
          <wp:inline distT="0" distB="0" distL="0" distR="0" wp14:anchorId="46690D76" wp14:editId="473631AC">
            <wp:extent cx="1971675" cy="1076325"/>
            <wp:effectExtent l="0" t="0" r="0" b="0"/>
            <wp:docPr id="472" name="图片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16"/>
                    <a:srcRect/>
                    <a:stretch>
                      <a:fillRect/>
                    </a:stretch>
                  </pic:blipFill>
                  <pic:spPr bwMode="auto">
                    <a:xfrm>
                      <a:off x="0" y="0"/>
                      <a:ext cx="1971675" cy="1076325"/>
                    </a:xfrm>
                    <a:prstGeom prst="rect">
                      <a:avLst/>
                    </a:prstGeom>
                  </pic:spPr>
                </pic:pic>
              </a:graphicData>
            </a:graphic>
          </wp:inline>
        </w:drawing>
      </w:r>
    </w:p>
    <w:p w14:paraId="0C86C716" w14:textId="77777777" w:rsidR="00625AE0" w:rsidRDefault="00625AE0" w:rsidP="009E27C8">
      <w:pPr>
        <w:ind w:firstLine="440"/>
      </w:pPr>
      <w:r>
        <w:t>3.</w:t>
      </w:r>
      <w:r>
        <w:t>提高燃料利用率的措施</w:t>
      </w:r>
    </w:p>
    <w:p w14:paraId="299051AA" w14:textId="77777777" w:rsidR="00625AE0" w:rsidRDefault="00625AE0" w:rsidP="009E27C8">
      <w:pPr>
        <w:ind w:firstLine="440"/>
      </w:pPr>
      <w:r>
        <w:t>（</w:t>
      </w:r>
      <w:r>
        <w:t>1</w:t>
      </w:r>
      <w:r>
        <w:t>）让燃料燃烧得更充分。</w:t>
      </w:r>
    </w:p>
    <w:p w14:paraId="2099A2DA" w14:textId="77777777" w:rsidR="00625AE0" w:rsidRDefault="00625AE0" w:rsidP="009E27C8">
      <w:pPr>
        <w:ind w:firstLine="440"/>
      </w:pPr>
      <w:r>
        <w:t>（</w:t>
      </w:r>
      <w:r>
        <w:t>2</w:t>
      </w:r>
      <w:r>
        <w:t>）在设计和制造机械的过程中，不断改进和创新，以减少各种能量的损失。</w:t>
      </w:r>
    </w:p>
    <w:p w14:paraId="41095299" w14:textId="77777777" w:rsidR="00625AE0" w:rsidRDefault="00625AE0" w:rsidP="009E27C8">
      <w:pPr>
        <w:ind w:firstLine="440"/>
      </w:pPr>
      <w:r>
        <w:t>（</w:t>
      </w:r>
      <w:r>
        <w:t>3</w:t>
      </w:r>
      <w:r>
        <w:t>）设法利用废气的能量。</w:t>
      </w:r>
    </w:p>
    <w:p w14:paraId="2E27134A" w14:textId="77777777" w:rsidR="00CA0B33" w:rsidRDefault="00CA0B33" w:rsidP="00625AE0">
      <w:pPr>
        <w:ind w:firstLine="440"/>
      </w:pPr>
    </w:p>
    <w:p w14:paraId="41AB9757" w14:textId="77777777" w:rsidR="00CA0B33" w:rsidRPr="00CA0B33" w:rsidRDefault="00CA0B33" w:rsidP="0014379D"/>
    <w:p w14:paraId="1DB28369" w14:textId="77777777" w:rsidR="00625AE0" w:rsidRDefault="00625AE0" w:rsidP="00625AE0">
      <w:pPr>
        <w:pStyle w:val="3"/>
      </w:pPr>
      <w:r>
        <w:rPr>
          <w:noProof/>
        </w:rPr>
        <w:lastRenderedPageBreak/>
        <w:drawing>
          <wp:inline distT="0" distB="0" distL="0" distR="0" wp14:anchorId="051C6A1B" wp14:editId="2E1F4063">
            <wp:extent cx="2981325" cy="622039"/>
            <wp:effectExtent l="0" t="0" r="0" b="0"/>
            <wp:docPr id="473" name="图片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3"/>
                    <a:srcRect/>
                    <a:stretch>
                      <a:fillRect/>
                    </a:stretch>
                  </pic:blipFill>
                  <pic:spPr bwMode="auto">
                    <a:xfrm>
                      <a:off x="0" y="0"/>
                      <a:ext cx="2981325" cy="622039"/>
                    </a:xfrm>
                    <a:prstGeom prst="rect">
                      <a:avLst/>
                    </a:prstGeom>
                  </pic:spPr>
                </pic:pic>
              </a:graphicData>
            </a:graphic>
          </wp:inline>
        </w:drawing>
      </w:r>
      <w:r>
        <w:rPr>
          <w:color w:val="FFFFFF"/>
          <w:sz w:val="1"/>
          <w:szCs w:val="1"/>
        </w:rPr>
        <w:t>重难点突破</w:t>
      </w:r>
    </w:p>
    <w:p w14:paraId="64682617" w14:textId="77777777" w:rsidR="00625AE0" w:rsidRDefault="00625AE0" w:rsidP="00625AE0">
      <w:pPr>
        <w:pStyle w:val="4"/>
      </w:pPr>
      <w:r>
        <w:t>重点</w:t>
      </w:r>
      <w:r>
        <w:t xml:space="preserve">1 </w:t>
      </w:r>
      <w:r>
        <w:t>做功和热传递</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000" w:firstRow="0" w:lastRow="0" w:firstColumn="0" w:lastColumn="0" w:noHBand="0" w:noVBand="0"/>
      </w:tblPr>
      <w:tblGrid>
        <w:gridCol w:w="1516"/>
        <w:gridCol w:w="2897"/>
        <w:gridCol w:w="3887"/>
      </w:tblGrid>
      <w:tr w:rsidR="00625AE0" w14:paraId="5F2D067C" w14:textId="77777777" w:rsidTr="00686243">
        <w:trPr>
          <w:jc w:val="center"/>
        </w:trPr>
        <w:tc>
          <w:tcPr>
            <w:tcW w:w="1515" w:type="dxa"/>
            <w:tcBorders>
              <w:top w:val="single" w:sz="1" w:space="0" w:color="666666"/>
              <w:left w:val="single" w:sz="1" w:space="0" w:color="666666"/>
              <w:bottom w:val="single" w:sz="1" w:space="0" w:color="666666"/>
              <w:right w:val="single" w:sz="1" w:space="0" w:color="666666"/>
            </w:tcBorders>
          </w:tcPr>
          <w:p w14:paraId="0A8A1D1F" w14:textId="77777777" w:rsidR="00625AE0" w:rsidRDefault="00625AE0" w:rsidP="00686243">
            <w:r>
              <w:rPr>
                <w:rFonts w:hAnsi="Times New Roman"/>
              </w:rPr>
              <w:t>形式</w:t>
            </w:r>
          </w:p>
        </w:tc>
        <w:tc>
          <w:tcPr>
            <w:tcW w:w="2895" w:type="dxa"/>
            <w:tcBorders>
              <w:top w:val="single" w:sz="1" w:space="0" w:color="666666"/>
              <w:left w:val="single" w:sz="1" w:space="0" w:color="666666"/>
              <w:bottom w:val="single" w:sz="1" w:space="0" w:color="666666"/>
              <w:right w:val="single" w:sz="1" w:space="0" w:color="666666"/>
            </w:tcBorders>
          </w:tcPr>
          <w:p w14:paraId="6F8BDCCA" w14:textId="77777777" w:rsidR="00625AE0" w:rsidRDefault="00625AE0" w:rsidP="00686243">
            <w:r>
              <w:rPr>
                <w:rFonts w:hAnsi="Times New Roman"/>
              </w:rPr>
              <w:t>热传递</w:t>
            </w:r>
          </w:p>
        </w:tc>
        <w:tc>
          <w:tcPr>
            <w:tcW w:w="3885" w:type="dxa"/>
            <w:tcBorders>
              <w:top w:val="single" w:sz="1" w:space="0" w:color="666666"/>
              <w:left w:val="single" w:sz="1" w:space="0" w:color="666666"/>
              <w:bottom w:val="single" w:sz="1" w:space="0" w:color="666666"/>
              <w:right w:val="single" w:sz="1" w:space="0" w:color="666666"/>
            </w:tcBorders>
          </w:tcPr>
          <w:p w14:paraId="63A229DE" w14:textId="77777777" w:rsidR="00625AE0" w:rsidRDefault="00625AE0" w:rsidP="00686243">
            <w:r>
              <w:rPr>
                <w:rFonts w:hAnsi="Times New Roman"/>
              </w:rPr>
              <w:t>做功</w:t>
            </w:r>
          </w:p>
        </w:tc>
      </w:tr>
      <w:tr w:rsidR="00625AE0" w14:paraId="5FBD1982" w14:textId="77777777" w:rsidTr="00686243">
        <w:trPr>
          <w:jc w:val="center"/>
        </w:trPr>
        <w:tc>
          <w:tcPr>
            <w:tcW w:w="1515" w:type="dxa"/>
            <w:tcBorders>
              <w:top w:val="single" w:sz="1" w:space="0" w:color="666666"/>
              <w:left w:val="single" w:sz="1" w:space="0" w:color="666666"/>
              <w:bottom w:val="single" w:sz="1" w:space="0" w:color="666666"/>
              <w:right w:val="single" w:sz="1" w:space="0" w:color="666666"/>
            </w:tcBorders>
          </w:tcPr>
          <w:p w14:paraId="5D5E9EE8" w14:textId="77777777" w:rsidR="00625AE0" w:rsidRDefault="00625AE0" w:rsidP="00686243">
            <w:r>
              <w:rPr>
                <w:rFonts w:hAnsi="Times New Roman"/>
              </w:rPr>
              <w:t>实质</w:t>
            </w:r>
          </w:p>
        </w:tc>
        <w:tc>
          <w:tcPr>
            <w:tcW w:w="2895" w:type="dxa"/>
            <w:tcBorders>
              <w:top w:val="single" w:sz="1" w:space="0" w:color="666666"/>
              <w:left w:val="single" w:sz="1" w:space="0" w:color="666666"/>
              <w:bottom w:val="single" w:sz="1" w:space="0" w:color="666666"/>
              <w:right w:val="single" w:sz="1" w:space="0" w:color="666666"/>
            </w:tcBorders>
          </w:tcPr>
          <w:p w14:paraId="12031EA6" w14:textId="77777777" w:rsidR="00625AE0" w:rsidRDefault="00625AE0" w:rsidP="00686243">
            <w:r>
              <w:rPr>
                <w:rFonts w:hAnsi="Times New Roman"/>
              </w:rPr>
              <w:t>能量的传递</w:t>
            </w:r>
          </w:p>
        </w:tc>
        <w:tc>
          <w:tcPr>
            <w:tcW w:w="3885" w:type="dxa"/>
            <w:tcBorders>
              <w:top w:val="single" w:sz="1" w:space="0" w:color="666666"/>
              <w:left w:val="single" w:sz="1" w:space="0" w:color="666666"/>
              <w:bottom w:val="single" w:sz="1" w:space="0" w:color="666666"/>
              <w:right w:val="single" w:sz="1" w:space="0" w:color="666666"/>
            </w:tcBorders>
          </w:tcPr>
          <w:p w14:paraId="1CBB7D28" w14:textId="77777777" w:rsidR="00625AE0" w:rsidRDefault="00625AE0" w:rsidP="00686243">
            <w:r>
              <w:rPr>
                <w:rFonts w:hAnsi="Times New Roman"/>
              </w:rPr>
              <w:t>内能与其他形式能的转化</w:t>
            </w:r>
          </w:p>
        </w:tc>
      </w:tr>
      <w:tr w:rsidR="00625AE0" w14:paraId="6C4735D2" w14:textId="77777777" w:rsidTr="00686243">
        <w:trPr>
          <w:jc w:val="center"/>
        </w:trPr>
        <w:tc>
          <w:tcPr>
            <w:tcW w:w="1515" w:type="dxa"/>
            <w:tcBorders>
              <w:top w:val="single" w:sz="1" w:space="0" w:color="666666"/>
              <w:left w:val="single" w:sz="1" w:space="0" w:color="666666"/>
              <w:bottom w:val="single" w:sz="1" w:space="0" w:color="666666"/>
              <w:right w:val="single" w:sz="1" w:space="0" w:color="666666"/>
            </w:tcBorders>
          </w:tcPr>
          <w:p w14:paraId="74886FFB" w14:textId="77777777" w:rsidR="00625AE0" w:rsidRDefault="00625AE0" w:rsidP="00686243">
            <w:r>
              <w:rPr>
                <w:rFonts w:hAnsi="Times New Roman"/>
              </w:rPr>
              <w:t>发生条件</w:t>
            </w:r>
          </w:p>
        </w:tc>
        <w:tc>
          <w:tcPr>
            <w:tcW w:w="2895" w:type="dxa"/>
            <w:tcBorders>
              <w:top w:val="single" w:sz="1" w:space="0" w:color="666666"/>
              <w:left w:val="single" w:sz="1" w:space="0" w:color="666666"/>
              <w:bottom w:val="single" w:sz="1" w:space="0" w:color="666666"/>
              <w:right w:val="single" w:sz="1" w:space="0" w:color="666666"/>
            </w:tcBorders>
          </w:tcPr>
          <w:p w14:paraId="313CF5A2" w14:textId="77777777" w:rsidR="00625AE0" w:rsidRDefault="00625AE0" w:rsidP="00686243">
            <w:r>
              <w:rPr>
                <w:rFonts w:hAnsi="Times New Roman"/>
              </w:rPr>
              <w:t>存在温度差</w:t>
            </w:r>
          </w:p>
        </w:tc>
        <w:tc>
          <w:tcPr>
            <w:tcW w:w="3885" w:type="dxa"/>
            <w:tcBorders>
              <w:top w:val="single" w:sz="1" w:space="0" w:color="666666"/>
              <w:left w:val="single" w:sz="1" w:space="0" w:color="666666"/>
              <w:bottom w:val="single" w:sz="1" w:space="0" w:color="666666"/>
              <w:right w:val="single" w:sz="1" w:space="0" w:color="666666"/>
            </w:tcBorders>
          </w:tcPr>
          <w:p w14:paraId="0AA80EAA" w14:textId="77777777" w:rsidR="00625AE0" w:rsidRDefault="00625AE0" w:rsidP="00686243">
            <w:r>
              <w:rPr>
                <w:rFonts w:hAnsi="Times New Roman"/>
              </w:rPr>
              <w:t>外界对物体做功或物体对外界做功</w:t>
            </w:r>
          </w:p>
        </w:tc>
      </w:tr>
      <w:tr w:rsidR="00625AE0" w14:paraId="23DF4087" w14:textId="77777777" w:rsidTr="00686243">
        <w:trPr>
          <w:jc w:val="center"/>
        </w:trPr>
        <w:tc>
          <w:tcPr>
            <w:tcW w:w="1515" w:type="dxa"/>
            <w:tcBorders>
              <w:top w:val="single" w:sz="1" w:space="0" w:color="666666"/>
              <w:left w:val="single" w:sz="1" w:space="0" w:color="666666"/>
              <w:bottom w:val="single" w:sz="1" w:space="0" w:color="666666"/>
              <w:right w:val="single" w:sz="1" w:space="0" w:color="666666"/>
            </w:tcBorders>
          </w:tcPr>
          <w:p w14:paraId="02E89D9F" w14:textId="77777777" w:rsidR="00625AE0" w:rsidRDefault="00625AE0" w:rsidP="00686243">
            <w:r>
              <w:rPr>
                <w:rFonts w:hAnsi="Times New Roman"/>
              </w:rPr>
              <w:t>方式</w:t>
            </w:r>
          </w:p>
        </w:tc>
        <w:tc>
          <w:tcPr>
            <w:tcW w:w="2895" w:type="dxa"/>
            <w:tcBorders>
              <w:top w:val="single" w:sz="1" w:space="0" w:color="666666"/>
              <w:left w:val="single" w:sz="1" w:space="0" w:color="666666"/>
              <w:bottom w:val="single" w:sz="1" w:space="0" w:color="666666"/>
              <w:right w:val="single" w:sz="1" w:space="0" w:color="666666"/>
            </w:tcBorders>
          </w:tcPr>
          <w:p w14:paraId="30F398A1" w14:textId="77777777" w:rsidR="00625AE0" w:rsidRDefault="00625AE0" w:rsidP="00686243">
            <w:r>
              <w:rPr>
                <w:rFonts w:hAnsi="Times New Roman"/>
              </w:rPr>
              <w:t>高温物体</w:t>
            </w:r>
            <w:r>
              <w:rPr>
                <w:rFonts w:hAnsi="Times New Roman"/>
              </w:rPr>
              <w:t>→</w:t>
            </w:r>
            <w:r>
              <w:rPr>
                <w:rFonts w:hAnsi="Times New Roman"/>
              </w:rPr>
              <w:t>低温物体</w:t>
            </w:r>
          </w:p>
        </w:tc>
        <w:tc>
          <w:tcPr>
            <w:tcW w:w="3885" w:type="dxa"/>
            <w:tcBorders>
              <w:top w:val="single" w:sz="1" w:space="0" w:color="666666"/>
              <w:left w:val="single" w:sz="1" w:space="0" w:color="666666"/>
              <w:bottom w:val="single" w:sz="1" w:space="0" w:color="666666"/>
              <w:right w:val="single" w:sz="1" w:space="0" w:color="666666"/>
            </w:tcBorders>
          </w:tcPr>
          <w:p w14:paraId="0C33375A" w14:textId="77777777" w:rsidR="00625AE0" w:rsidRDefault="00625AE0" w:rsidP="00686243">
            <w:r>
              <w:rPr>
                <w:rFonts w:hAnsi="Times New Roman"/>
              </w:rPr>
              <w:t>摩擦、撞击等</w:t>
            </w:r>
          </w:p>
        </w:tc>
      </w:tr>
      <w:tr w:rsidR="00625AE0" w14:paraId="307505C9" w14:textId="77777777" w:rsidTr="00686243">
        <w:trPr>
          <w:jc w:val="center"/>
        </w:trPr>
        <w:tc>
          <w:tcPr>
            <w:tcW w:w="1515" w:type="dxa"/>
            <w:tcBorders>
              <w:top w:val="single" w:sz="1" w:space="0" w:color="666666"/>
              <w:left w:val="single" w:sz="1" w:space="0" w:color="666666"/>
              <w:bottom w:val="single" w:sz="1" w:space="0" w:color="666666"/>
              <w:right w:val="single" w:sz="1" w:space="0" w:color="666666"/>
            </w:tcBorders>
          </w:tcPr>
          <w:p w14:paraId="46BB43CC" w14:textId="77777777" w:rsidR="00625AE0" w:rsidRDefault="00625AE0" w:rsidP="00686243">
            <w:r>
              <w:rPr>
                <w:rFonts w:hAnsi="Times New Roman"/>
              </w:rPr>
              <w:t>实例</w:t>
            </w:r>
          </w:p>
        </w:tc>
        <w:tc>
          <w:tcPr>
            <w:tcW w:w="2895" w:type="dxa"/>
            <w:tcBorders>
              <w:top w:val="single" w:sz="1" w:space="0" w:color="666666"/>
              <w:left w:val="single" w:sz="1" w:space="0" w:color="666666"/>
              <w:bottom w:val="single" w:sz="1" w:space="0" w:color="666666"/>
              <w:right w:val="single" w:sz="1" w:space="0" w:color="666666"/>
            </w:tcBorders>
          </w:tcPr>
          <w:p w14:paraId="1924D143" w14:textId="77777777" w:rsidR="00625AE0" w:rsidRDefault="00625AE0" w:rsidP="00686243">
            <w:r>
              <w:rPr>
                <w:rFonts w:hAnsi="Times New Roman"/>
              </w:rPr>
              <w:t>烧水煮饭、热水袋取暖、烤火、晒太阳等</w:t>
            </w:r>
          </w:p>
        </w:tc>
        <w:tc>
          <w:tcPr>
            <w:tcW w:w="3885" w:type="dxa"/>
            <w:tcBorders>
              <w:top w:val="single" w:sz="1" w:space="0" w:color="666666"/>
              <w:left w:val="single" w:sz="1" w:space="0" w:color="666666"/>
              <w:bottom w:val="single" w:sz="1" w:space="0" w:color="666666"/>
              <w:right w:val="single" w:sz="1" w:space="0" w:color="666666"/>
            </w:tcBorders>
          </w:tcPr>
          <w:p w14:paraId="347CBD40" w14:textId="77777777" w:rsidR="00625AE0" w:rsidRDefault="00625AE0" w:rsidP="00686243">
            <w:r>
              <w:rPr>
                <w:rFonts w:hAnsi="Times New Roman"/>
              </w:rPr>
              <w:t>钻木取火、搓手取暖、在滑梯上下滑时臀部发热、锯木头时锯条发烫等</w:t>
            </w:r>
          </w:p>
        </w:tc>
      </w:tr>
      <w:tr w:rsidR="00625AE0" w14:paraId="5C04CF19" w14:textId="77777777" w:rsidTr="00686243">
        <w:trPr>
          <w:jc w:val="center"/>
        </w:trPr>
        <w:tc>
          <w:tcPr>
            <w:tcW w:w="1515" w:type="dxa"/>
            <w:tcBorders>
              <w:top w:val="single" w:sz="1" w:space="0" w:color="666666"/>
              <w:left w:val="single" w:sz="1" w:space="0" w:color="666666"/>
              <w:bottom w:val="single" w:sz="1" w:space="0" w:color="666666"/>
              <w:right w:val="single" w:sz="1" w:space="0" w:color="666666"/>
            </w:tcBorders>
          </w:tcPr>
          <w:p w14:paraId="146BB914" w14:textId="77777777" w:rsidR="00625AE0" w:rsidRDefault="00625AE0" w:rsidP="00686243">
            <w:r>
              <w:rPr>
                <w:rFonts w:hAnsi="Times New Roman"/>
              </w:rPr>
              <w:t>说明</w:t>
            </w:r>
          </w:p>
        </w:tc>
        <w:tc>
          <w:tcPr>
            <w:tcW w:w="6780" w:type="dxa"/>
            <w:gridSpan w:val="2"/>
            <w:tcBorders>
              <w:top w:val="single" w:sz="1" w:space="0" w:color="666666"/>
              <w:left w:val="single" w:sz="1" w:space="0" w:color="666666"/>
              <w:bottom w:val="single" w:sz="1" w:space="0" w:color="666666"/>
              <w:right w:val="single" w:sz="1" w:space="0" w:color="666666"/>
            </w:tcBorders>
          </w:tcPr>
          <w:p w14:paraId="03A7EB91" w14:textId="77777777" w:rsidR="00625AE0" w:rsidRDefault="00625AE0" w:rsidP="00686243">
            <w:r>
              <w:rPr>
                <w:rFonts w:hAnsi="Times New Roman"/>
              </w:rPr>
              <w:t>做功和热传递在改变物体内能上是等效的</w:t>
            </w:r>
          </w:p>
        </w:tc>
      </w:tr>
    </w:tbl>
    <w:p w14:paraId="3F89DF7A" w14:textId="77777777" w:rsidR="00625AE0" w:rsidRDefault="00625AE0" w:rsidP="00625AE0">
      <w:pPr>
        <w:pStyle w:val="4"/>
      </w:pPr>
      <w:r>
        <w:t>重点</w:t>
      </w:r>
      <w:r>
        <w:t xml:space="preserve">2 </w:t>
      </w:r>
      <w:r>
        <w:t>温度、热量、内能三者的区别与联系</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000" w:firstRow="0" w:lastRow="0" w:firstColumn="0" w:lastColumn="0" w:noHBand="0" w:noVBand="0"/>
      </w:tblPr>
      <w:tblGrid>
        <w:gridCol w:w="584"/>
        <w:gridCol w:w="2492"/>
        <w:gridCol w:w="2492"/>
        <w:gridCol w:w="2732"/>
      </w:tblGrid>
      <w:tr w:rsidR="00625AE0" w14:paraId="38594512" w14:textId="77777777" w:rsidTr="00686243">
        <w:trPr>
          <w:jc w:val="center"/>
        </w:trPr>
        <w:tc>
          <w:tcPr>
            <w:tcW w:w="585" w:type="dxa"/>
            <w:tcBorders>
              <w:top w:val="single" w:sz="1" w:space="0" w:color="666666"/>
              <w:left w:val="single" w:sz="1" w:space="0" w:color="666666"/>
              <w:bottom w:val="single" w:sz="1" w:space="0" w:color="666666"/>
              <w:right w:val="single" w:sz="1" w:space="0" w:color="666666"/>
            </w:tcBorders>
          </w:tcPr>
          <w:p w14:paraId="274F2CA7" w14:textId="77777777" w:rsidR="00625AE0" w:rsidRDefault="00625AE0" w:rsidP="00686243">
            <w:r>
              <w:rPr>
                <w:rFonts w:hAnsi="Times New Roman"/>
              </w:rPr>
              <w:t>项目</w:t>
            </w:r>
          </w:p>
        </w:tc>
        <w:tc>
          <w:tcPr>
            <w:tcW w:w="2490" w:type="dxa"/>
            <w:tcBorders>
              <w:top w:val="single" w:sz="1" w:space="0" w:color="666666"/>
              <w:left w:val="single" w:sz="1" w:space="0" w:color="666666"/>
              <w:bottom w:val="single" w:sz="1" w:space="0" w:color="666666"/>
              <w:right w:val="single" w:sz="1" w:space="0" w:color="666666"/>
            </w:tcBorders>
          </w:tcPr>
          <w:p w14:paraId="2370DAA3" w14:textId="77777777" w:rsidR="00625AE0" w:rsidRDefault="00625AE0" w:rsidP="00686243">
            <w:r>
              <w:rPr>
                <w:rFonts w:hAnsi="Times New Roman"/>
              </w:rPr>
              <w:t>温度</w:t>
            </w:r>
          </w:p>
        </w:tc>
        <w:tc>
          <w:tcPr>
            <w:tcW w:w="2490" w:type="dxa"/>
            <w:tcBorders>
              <w:top w:val="single" w:sz="1" w:space="0" w:color="666666"/>
              <w:left w:val="single" w:sz="1" w:space="0" w:color="666666"/>
              <w:bottom w:val="single" w:sz="1" w:space="0" w:color="666666"/>
              <w:right w:val="single" w:sz="1" w:space="0" w:color="666666"/>
            </w:tcBorders>
          </w:tcPr>
          <w:p w14:paraId="3B805C22" w14:textId="77777777" w:rsidR="00625AE0" w:rsidRDefault="00625AE0" w:rsidP="00686243">
            <w:r>
              <w:rPr>
                <w:rFonts w:hAnsi="Times New Roman"/>
              </w:rPr>
              <w:t>热量</w:t>
            </w:r>
          </w:p>
        </w:tc>
        <w:tc>
          <w:tcPr>
            <w:tcW w:w="2730" w:type="dxa"/>
            <w:tcBorders>
              <w:top w:val="single" w:sz="1" w:space="0" w:color="666666"/>
              <w:left w:val="single" w:sz="1" w:space="0" w:color="666666"/>
              <w:bottom w:val="single" w:sz="1" w:space="0" w:color="666666"/>
              <w:right w:val="single" w:sz="1" w:space="0" w:color="666666"/>
            </w:tcBorders>
          </w:tcPr>
          <w:p w14:paraId="465B51AD" w14:textId="77777777" w:rsidR="00625AE0" w:rsidRDefault="00625AE0" w:rsidP="00686243">
            <w:r>
              <w:rPr>
                <w:rFonts w:hAnsi="Times New Roman"/>
              </w:rPr>
              <w:t>内能</w:t>
            </w:r>
          </w:p>
        </w:tc>
      </w:tr>
      <w:tr w:rsidR="00625AE0" w14:paraId="7832B14F" w14:textId="77777777" w:rsidTr="00686243">
        <w:trPr>
          <w:jc w:val="center"/>
        </w:trPr>
        <w:tc>
          <w:tcPr>
            <w:tcW w:w="585" w:type="dxa"/>
            <w:tcBorders>
              <w:top w:val="single" w:sz="1" w:space="0" w:color="666666"/>
              <w:left w:val="single" w:sz="1" w:space="0" w:color="666666"/>
              <w:bottom w:val="single" w:sz="1" w:space="0" w:color="666666"/>
              <w:right w:val="single" w:sz="1" w:space="0" w:color="666666"/>
            </w:tcBorders>
          </w:tcPr>
          <w:p w14:paraId="53BB9A9B" w14:textId="77777777" w:rsidR="00625AE0" w:rsidRDefault="00625AE0" w:rsidP="00686243">
            <w:r>
              <w:rPr>
                <w:rFonts w:hAnsi="Times New Roman"/>
              </w:rPr>
              <w:t>定义</w:t>
            </w:r>
          </w:p>
        </w:tc>
        <w:tc>
          <w:tcPr>
            <w:tcW w:w="2490" w:type="dxa"/>
            <w:tcBorders>
              <w:top w:val="single" w:sz="1" w:space="0" w:color="666666"/>
              <w:left w:val="single" w:sz="1" w:space="0" w:color="666666"/>
              <w:bottom w:val="single" w:sz="1" w:space="0" w:color="666666"/>
              <w:right w:val="single" w:sz="1" w:space="0" w:color="666666"/>
            </w:tcBorders>
          </w:tcPr>
          <w:p w14:paraId="5F2708B2" w14:textId="77777777" w:rsidR="00625AE0" w:rsidRDefault="00625AE0" w:rsidP="00686243">
            <w:r>
              <w:rPr>
                <w:rFonts w:hAnsi="Times New Roman"/>
              </w:rPr>
              <w:t>物体的冷热程度</w:t>
            </w:r>
          </w:p>
        </w:tc>
        <w:tc>
          <w:tcPr>
            <w:tcW w:w="2490" w:type="dxa"/>
            <w:tcBorders>
              <w:top w:val="single" w:sz="1" w:space="0" w:color="666666"/>
              <w:left w:val="single" w:sz="1" w:space="0" w:color="666666"/>
              <w:bottom w:val="single" w:sz="1" w:space="0" w:color="666666"/>
              <w:right w:val="single" w:sz="1" w:space="0" w:color="666666"/>
            </w:tcBorders>
          </w:tcPr>
          <w:p w14:paraId="77856D14" w14:textId="77777777" w:rsidR="00625AE0" w:rsidRDefault="00625AE0" w:rsidP="00686243">
            <w:r>
              <w:rPr>
                <w:rFonts w:hAnsi="Times New Roman"/>
              </w:rPr>
              <w:t>热传递过程中传递能量的多少</w:t>
            </w:r>
          </w:p>
        </w:tc>
        <w:tc>
          <w:tcPr>
            <w:tcW w:w="2730" w:type="dxa"/>
            <w:tcBorders>
              <w:top w:val="single" w:sz="1" w:space="0" w:color="666666"/>
              <w:left w:val="single" w:sz="1" w:space="0" w:color="666666"/>
              <w:bottom w:val="single" w:sz="1" w:space="0" w:color="666666"/>
              <w:right w:val="single" w:sz="1" w:space="0" w:color="666666"/>
            </w:tcBorders>
          </w:tcPr>
          <w:p w14:paraId="54B67EFE" w14:textId="77777777" w:rsidR="00625AE0" w:rsidRDefault="00625AE0" w:rsidP="00686243">
            <w:r>
              <w:rPr>
                <w:rFonts w:hAnsi="Times New Roman"/>
              </w:rPr>
              <w:t>热运动的分子动能和分子势能的总和</w:t>
            </w:r>
          </w:p>
        </w:tc>
      </w:tr>
      <w:tr w:rsidR="00625AE0" w14:paraId="7B56DA80" w14:textId="77777777" w:rsidTr="00686243">
        <w:trPr>
          <w:jc w:val="center"/>
        </w:trPr>
        <w:tc>
          <w:tcPr>
            <w:tcW w:w="585" w:type="dxa"/>
            <w:tcBorders>
              <w:top w:val="single" w:sz="1" w:space="0" w:color="666666"/>
              <w:left w:val="single" w:sz="1" w:space="0" w:color="666666"/>
              <w:bottom w:val="single" w:sz="1" w:space="0" w:color="666666"/>
              <w:right w:val="single" w:sz="1" w:space="0" w:color="666666"/>
            </w:tcBorders>
          </w:tcPr>
          <w:p w14:paraId="4BC91823" w14:textId="77777777" w:rsidR="00625AE0" w:rsidRDefault="00625AE0" w:rsidP="00686243">
            <w:r>
              <w:rPr>
                <w:rFonts w:hAnsi="Times New Roman"/>
              </w:rPr>
              <w:t>表述</w:t>
            </w:r>
          </w:p>
        </w:tc>
        <w:tc>
          <w:tcPr>
            <w:tcW w:w="2490" w:type="dxa"/>
            <w:tcBorders>
              <w:top w:val="single" w:sz="1" w:space="0" w:color="666666"/>
              <w:left w:val="single" w:sz="1" w:space="0" w:color="666666"/>
              <w:bottom w:val="single" w:sz="1" w:space="0" w:color="666666"/>
              <w:right w:val="single" w:sz="1" w:space="0" w:color="666666"/>
            </w:tcBorders>
          </w:tcPr>
          <w:p w14:paraId="7CAFDB0A" w14:textId="77777777" w:rsidR="00625AE0" w:rsidRDefault="00625AE0" w:rsidP="00686243">
            <w:r>
              <w:rPr>
                <w:rFonts w:hAnsi="Times New Roman"/>
              </w:rPr>
              <w:t>降低、降低到、升高、升高到等</w:t>
            </w:r>
          </w:p>
        </w:tc>
        <w:tc>
          <w:tcPr>
            <w:tcW w:w="2490" w:type="dxa"/>
            <w:tcBorders>
              <w:top w:val="single" w:sz="1" w:space="0" w:color="666666"/>
              <w:left w:val="single" w:sz="1" w:space="0" w:color="666666"/>
              <w:bottom w:val="single" w:sz="1" w:space="0" w:color="666666"/>
              <w:right w:val="single" w:sz="1" w:space="0" w:color="666666"/>
            </w:tcBorders>
          </w:tcPr>
          <w:p w14:paraId="01731728" w14:textId="77777777" w:rsidR="00625AE0" w:rsidRDefault="00625AE0" w:rsidP="00686243">
            <w:r>
              <w:rPr>
                <w:rFonts w:hAnsi="Times New Roman"/>
              </w:rPr>
              <w:t>放出、吸收等</w:t>
            </w:r>
          </w:p>
        </w:tc>
        <w:tc>
          <w:tcPr>
            <w:tcW w:w="2730" w:type="dxa"/>
            <w:tcBorders>
              <w:top w:val="single" w:sz="1" w:space="0" w:color="666666"/>
              <w:left w:val="single" w:sz="1" w:space="0" w:color="666666"/>
              <w:bottom w:val="single" w:sz="1" w:space="0" w:color="666666"/>
              <w:right w:val="single" w:sz="1" w:space="0" w:color="666666"/>
            </w:tcBorders>
          </w:tcPr>
          <w:p w14:paraId="374C0B36" w14:textId="77777777" w:rsidR="00625AE0" w:rsidRDefault="00625AE0" w:rsidP="00686243">
            <w:r>
              <w:rPr>
                <w:rFonts w:hAnsi="Times New Roman"/>
              </w:rPr>
              <w:t>有、具有、改变、增加、减少等</w:t>
            </w:r>
          </w:p>
        </w:tc>
      </w:tr>
      <w:tr w:rsidR="00625AE0" w14:paraId="29A341AC" w14:textId="77777777" w:rsidTr="00686243">
        <w:trPr>
          <w:jc w:val="center"/>
        </w:trPr>
        <w:tc>
          <w:tcPr>
            <w:tcW w:w="585" w:type="dxa"/>
            <w:tcBorders>
              <w:top w:val="single" w:sz="1" w:space="0" w:color="666666"/>
              <w:left w:val="single" w:sz="1" w:space="0" w:color="666666"/>
              <w:bottom w:val="single" w:sz="1" w:space="0" w:color="666666"/>
              <w:right w:val="single" w:sz="1" w:space="0" w:color="666666"/>
            </w:tcBorders>
          </w:tcPr>
          <w:p w14:paraId="4E095B88" w14:textId="77777777" w:rsidR="00625AE0" w:rsidRDefault="00625AE0" w:rsidP="00686243">
            <w:r>
              <w:rPr>
                <w:rFonts w:hAnsi="Times New Roman"/>
              </w:rPr>
              <w:t>性质</w:t>
            </w:r>
          </w:p>
        </w:tc>
        <w:tc>
          <w:tcPr>
            <w:tcW w:w="2490" w:type="dxa"/>
            <w:tcBorders>
              <w:top w:val="single" w:sz="1" w:space="0" w:color="666666"/>
              <w:left w:val="single" w:sz="1" w:space="0" w:color="666666"/>
              <w:bottom w:val="single" w:sz="1" w:space="0" w:color="666666"/>
              <w:right w:val="single" w:sz="1" w:space="0" w:color="666666"/>
            </w:tcBorders>
          </w:tcPr>
          <w:p w14:paraId="58095422" w14:textId="77777777" w:rsidR="00625AE0" w:rsidRDefault="00625AE0" w:rsidP="00686243">
            <w:r>
              <w:rPr>
                <w:rFonts w:hAnsi="Times New Roman"/>
              </w:rPr>
              <w:t>状态量</w:t>
            </w:r>
          </w:p>
        </w:tc>
        <w:tc>
          <w:tcPr>
            <w:tcW w:w="2490" w:type="dxa"/>
            <w:tcBorders>
              <w:top w:val="single" w:sz="1" w:space="0" w:color="666666"/>
              <w:left w:val="single" w:sz="1" w:space="0" w:color="666666"/>
              <w:bottom w:val="single" w:sz="1" w:space="0" w:color="666666"/>
              <w:right w:val="single" w:sz="1" w:space="0" w:color="666666"/>
            </w:tcBorders>
          </w:tcPr>
          <w:p w14:paraId="78ED937C" w14:textId="77777777" w:rsidR="00625AE0" w:rsidRDefault="00625AE0" w:rsidP="00686243">
            <w:r>
              <w:rPr>
                <w:rFonts w:hAnsi="Times New Roman"/>
              </w:rPr>
              <w:t>过程量</w:t>
            </w:r>
          </w:p>
        </w:tc>
        <w:tc>
          <w:tcPr>
            <w:tcW w:w="2730" w:type="dxa"/>
            <w:tcBorders>
              <w:top w:val="single" w:sz="1" w:space="0" w:color="666666"/>
              <w:left w:val="single" w:sz="1" w:space="0" w:color="666666"/>
              <w:bottom w:val="single" w:sz="1" w:space="0" w:color="666666"/>
              <w:right w:val="single" w:sz="1" w:space="0" w:color="666666"/>
            </w:tcBorders>
          </w:tcPr>
          <w:p w14:paraId="4D3FF4E8" w14:textId="77777777" w:rsidR="00625AE0" w:rsidRDefault="00625AE0" w:rsidP="00686243">
            <w:r>
              <w:rPr>
                <w:rFonts w:hAnsi="Times New Roman"/>
              </w:rPr>
              <w:t>状态量</w:t>
            </w:r>
          </w:p>
        </w:tc>
      </w:tr>
      <w:tr w:rsidR="00625AE0" w14:paraId="5A01C828" w14:textId="77777777" w:rsidTr="00686243">
        <w:trPr>
          <w:jc w:val="center"/>
        </w:trPr>
        <w:tc>
          <w:tcPr>
            <w:tcW w:w="585" w:type="dxa"/>
            <w:tcBorders>
              <w:top w:val="single" w:sz="1" w:space="0" w:color="666666"/>
              <w:left w:val="single" w:sz="1" w:space="0" w:color="666666"/>
              <w:bottom w:val="single" w:sz="1" w:space="0" w:color="666666"/>
              <w:right w:val="single" w:sz="1" w:space="0" w:color="666666"/>
            </w:tcBorders>
          </w:tcPr>
          <w:p w14:paraId="771B31B5" w14:textId="77777777" w:rsidR="00625AE0" w:rsidRDefault="00625AE0" w:rsidP="00686243">
            <w:r>
              <w:rPr>
                <w:rFonts w:hAnsi="Times New Roman"/>
              </w:rPr>
              <w:t>单位</w:t>
            </w:r>
          </w:p>
        </w:tc>
        <w:tc>
          <w:tcPr>
            <w:tcW w:w="2490" w:type="dxa"/>
            <w:tcBorders>
              <w:top w:val="single" w:sz="1" w:space="0" w:color="666666"/>
              <w:left w:val="single" w:sz="1" w:space="0" w:color="666666"/>
              <w:bottom w:val="single" w:sz="1" w:space="0" w:color="666666"/>
              <w:right w:val="single" w:sz="1" w:space="0" w:color="666666"/>
            </w:tcBorders>
          </w:tcPr>
          <w:p w14:paraId="694EDEDE" w14:textId="77777777" w:rsidR="00625AE0" w:rsidRDefault="00625AE0" w:rsidP="00686243">
            <m:oMath>
              <m:r>
                <m:rPr>
                  <m:sty m:val="p"/>
                </m:rPr>
                <w:rPr>
                  <w:rFonts w:ascii="Cambria Math" w:eastAsia="Cambria Math" w:hAnsi="Cambria Math" w:cs="Cambria Math"/>
                </w:rPr>
                <m:t>℃</m:t>
              </m:r>
            </m:oMath>
            <w:r>
              <w:t xml:space="preserve"> </w:t>
            </w:r>
          </w:p>
        </w:tc>
        <w:tc>
          <w:tcPr>
            <w:tcW w:w="2490" w:type="dxa"/>
            <w:tcBorders>
              <w:top w:val="single" w:sz="1" w:space="0" w:color="666666"/>
              <w:left w:val="single" w:sz="1" w:space="0" w:color="666666"/>
              <w:bottom w:val="single" w:sz="1" w:space="0" w:color="666666"/>
              <w:right w:val="single" w:sz="1" w:space="0" w:color="666666"/>
            </w:tcBorders>
          </w:tcPr>
          <w:p w14:paraId="11C8DD11" w14:textId="77777777" w:rsidR="00625AE0" w:rsidRDefault="00625AE0" w:rsidP="00686243">
            <m:oMath>
              <m:r>
                <m:rPr>
                  <m:sty m:val="p"/>
                </m:rPr>
                <w:rPr>
                  <w:rFonts w:ascii="Cambria Math" w:eastAsia="Cambria Math" w:hAnsi="Cambria Math" w:cs="Cambria Math"/>
                </w:rPr>
                <m:t>J</m:t>
              </m:r>
            </m:oMath>
            <w:r>
              <w:t xml:space="preserve"> </w:t>
            </w:r>
          </w:p>
        </w:tc>
        <w:tc>
          <w:tcPr>
            <w:tcW w:w="2730" w:type="dxa"/>
            <w:tcBorders>
              <w:top w:val="single" w:sz="1" w:space="0" w:color="666666"/>
              <w:left w:val="single" w:sz="1" w:space="0" w:color="666666"/>
              <w:bottom w:val="single" w:sz="1" w:space="0" w:color="666666"/>
              <w:right w:val="single" w:sz="1" w:space="0" w:color="666666"/>
            </w:tcBorders>
          </w:tcPr>
          <w:p w14:paraId="61D596A9" w14:textId="77777777" w:rsidR="00625AE0" w:rsidRDefault="00625AE0" w:rsidP="00686243">
            <m:oMath>
              <m:r>
                <m:rPr>
                  <m:sty m:val="p"/>
                </m:rPr>
                <w:rPr>
                  <w:rFonts w:ascii="Cambria Math" w:eastAsia="Cambria Math" w:hAnsi="Cambria Math" w:cs="Cambria Math"/>
                </w:rPr>
                <m:t>J</m:t>
              </m:r>
            </m:oMath>
            <w:r>
              <w:t xml:space="preserve"> </w:t>
            </w:r>
          </w:p>
        </w:tc>
      </w:tr>
      <w:tr w:rsidR="00625AE0" w14:paraId="092010A9" w14:textId="77777777" w:rsidTr="00686243">
        <w:trPr>
          <w:jc w:val="center"/>
        </w:trPr>
        <w:tc>
          <w:tcPr>
            <w:tcW w:w="585" w:type="dxa"/>
            <w:tcBorders>
              <w:top w:val="single" w:sz="1" w:space="0" w:color="666666"/>
              <w:left w:val="single" w:sz="1" w:space="0" w:color="666666"/>
              <w:bottom w:val="single" w:sz="1" w:space="0" w:color="666666"/>
              <w:right w:val="single" w:sz="1" w:space="0" w:color="666666"/>
            </w:tcBorders>
          </w:tcPr>
          <w:p w14:paraId="11687C8D" w14:textId="77777777" w:rsidR="00625AE0" w:rsidRDefault="00625AE0" w:rsidP="00686243">
            <w:r>
              <w:rPr>
                <w:rFonts w:hAnsi="Times New Roman"/>
              </w:rPr>
              <w:t>联系</w:t>
            </w:r>
          </w:p>
        </w:tc>
        <w:tc>
          <w:tcPr>
            <w:tcW w:w="7710" w:type="dxa"/>
            <w:gridSpan w:val="3"/>
            <w:tcBorders>
              <w:top w:val="single" w:sz="1" w:space="0" w:color="666666"/>
              <w:left w:val="single" w:sz="1" w:space="0" w:color="666666"/>
              <w:bottom w:val="single" w:sz="1" w:space="0" w:color="666666"/>
              <w:right w:val="single" w:sz="1" w:space="0" w:color="666666"/>
            </w:tcBorders>
          </w:tcPr>
          <w:p w14:paraId="707EF4C7" w14:textId="77777777" w:rsidR="00625AE0" w:rsidRDefault="00625AE0" w:rsidP="00686243">
            <w:r>
              <w:rPr>
                <w:rFonts w:hAnsi="Times New Roman"/>
              </w:rPr>
              <w:t>（</w:t>
            </w:r>
            <w:r>
              <w:rPr>
                <w:rFonts w:hAnsi="Times New Roman"/>
              </w:rPr>
              <w:t>1</w:t>
            </w:r>
            <w:r>
              <w:rPr>
                <w:rFonts w:hAnsi="Times New Roman"/>
              </w:rPr>
              <w:t>）同一个物体温度越高，内能越大</w:t>
            </w:r>
          </w:p>
          <w:p w14:paraId="5181620A" w14:textId="77777777" w:rsidR="00625AE0" w:rsidRDefault="00625AE0" w:rsidP="00686243">
            <w:r>
              <w:rPr>
                <w:rFonts w:hAnsi="Times New Roman"/>
              </w:rPr>
              <w:t>（</w:t>
            </w:r>
            <w:r>
              <w:rPr>
                <w:rFonts w:hAnsi="Times New Roman"/>
              </w:rPr>
              <w:t>2</w:t>
            </w:r>
            <w:r>
              <w:rPr>
                <w:rFonts w:hAnsi="Times New Roman"/>
              </w:rPr>
              <w:t>）一切物体在任何时候、任何状态下都具有内能，内能增加或减少，温度不一定改变，如晶体的熔化、凝固过程</w:t>
            </w:r>
          </w:p>
          <w:p w14:paraId="6B9AFB43" w14:textId="77777777" w:rsidR="00625AE0" w:rsidRDefault="00625AE0" w:rsidP="00686243">
            <w:r>
              <w:rPr>
                <w:rFonts w:hAnsi="Times New Roman"/>
              </w:rPr>
              <w:t>（</w:t>
            </w:r>
            <w:r>
              <w:rPr>
                <w:rFonts w:hAnsi="Times New Roman"/>
              </w:rPr>
              <w:t>3</w:t>
            </w:r>
            <w:r>
              <w:rPr>
                <w:rFonts w:hAnsi="Times New Roman"/>
              </w:rPr>
              <w:t>）物体内能变化，可能是热传递引起的，也可能是做功引起的</w:t>
            </w:r>
          </w:p>
          <w:p w14:paraId="33A62D2E" w14:textId="77777777" w:rsidR="00625AE0" w:rsidRDefault="00625AE0" w:rsidP="00686243">
            <w:r>
              <w:rPr>
                <w:rFonts w:hAnsi="Times New Roman"/>
              </w:rPr>
              <w:t>（</w:t>
            </w:r>
            <w:r>
              <w:rPr>
                <w:rFonts w:hAnsi="Times New Roman"/>
              </w:rPr>
              <w:t>4</w:t>
            </w:r>
            <w:r>
              <w:rPr>
                <w:rFonts w:hAnsi="Times New Roman"/>
              </w:rPr>
              <w:t>）吸收热量，内能不一定增加</w:t>
            </w:r>
          </w:p>
        </w:tc>
      </w:tr>
    </w:tbl>
    <w:p w14:paraId="2E2BD9CB" w14:textId="77777777" w:rsidR="00625AE0" w:rsidRDefault="00625AE0" w:rsidP="00625AE0">
      <w:pPr>
        <w:pStyle w:val="4"/>
      </w:pPr>
      <w:r>
        <w:t>重点</w:t>
      </w:r>
      <w:r>
        <w:t xml:space="preserve">3 </w:t>
      </w:r>
      <w:r>
        <w:t>水的比热容大的应用</w:t>
      </w:r>
    </w:p>
    <w:p w14:paraId="634F15A3" w14:textId="77777777" w:rsidR="00625AE0" w:rsidRDefault="00625AE0" w:rsidP="00625AE0">
      <w:pPr>
        <w:ind w:firstLine="440"/>
      </w:pPr>
      <w:r>
        <w:t>1.</w:t>
      </w:r>
      <w:r>
        <w:t>调节温度</w:t>
      </w:r>
    </w:p>
    <w:p w14:paraId="6BFE06B2" w14:textId="77777777" w:rsidR="00625AE0" w:rsidRDefault="00625AE0" w:rsidP="00625AE0">
      <w:pPr>
        <w:ind w:firstLine="440"/>
      </w:pPr>
      <w:r>
        <w:t>（</w:t>
      </w:r>
      <w:r>
        <w:t>1</w:t>
      </w:r>
      <w:r>
        <w:t>）沿海地区昼夜温差小，内陆地区昼夜温差大；修人工湖缓解热岛效应。</w:t>
      </w:r>
    </w:p>
    <w:p w14:paraId="0B53DDDE" w14:textId="77777777" w:rsidR="00625AE0" w:rsidRDefault="00625AE0" w:rsidP="00625AE0">
      <w:pPr>
        <w:ind w:firstLine="440"/>
      </w:pPr>
      <w:r>
        <w:t>（</w:t>
      </w:r>
      <w:r>
        <w:t>2</w:t>
      </w:r>
      <w:r>
        <w:t>）农民在秧田里</w:t>
      </w:r>
      <w:proofErr w:type="gramStart"/>
      <w:r>
        <w:t>灌一些</w:t>
      </w:r>
      <w:proofErr w:type="gramEnd"/>
      <w:r>
        <w:t>水，在夜晚降温时，水的比热容大，使秧田的温度变化减小，对秧苗起到保护作用。</w:t>
      </w:r>
    </w:p>
    <w:p w14:paraId="2B734339" w14:textId="77777777" w:rsidR="00625AE0" w:rsidRDefault="00625AE0" w:rsidP="00625AE0">
      <w:pPr>
        <w:ind w:firstLine="440"/>
      </w:pPr>
      <w:r>
        <w:t>2.</w:t>
      </w:r>
      <w:r>
        <w:t>冷却和取暖</w:t>
      </w:r>
    </w:p>
    <w:p w14:paraId="7FE6B6AC" w14:textId="77777777" w:rsidR="00625AE0" w:rsidRDefault="00625AE0" w:rsidP="00625AE0">
      <w:pPr>
        <w:ind w:firstLine="440"/>
      </w:pPr>
      <w:r>
        <w:t>（</w:t>
      </w:r>
      <w:r>
        <w:t>1</w:t>
      </w:r>
      <w:r>
        <w:t>）汽车发动机和发电厂发电机的冷却系统用水作为冷却液。</w:t>
      </w:r>
    </w:p>
    <w:p w14:paraId="50FAE3F0" w14:textId="77777777" w:rsidR="00625AE0" w:rsidRDefault="00625AE0" w:rsidP="00625AE0">
      <w:pPr>
        <w:ind w:firstLine="440"/>
      </w:pPr>
      <w:r>
        <w:lastRenderedPageBreak/>
        <w:t>（</w:t>
      </w:r>
      <w:r>
        <w:t>2</w:t>
      </w:r>
      <w:r>
        <w:t>）“暖气”用水作为传热介质。</w:t>
      </w:r>
    </w:p>
    <w:p w14:paraId="440746FA" w14:textId="77777777" w:rsidR="00625AE0" w:rsidRDefault="00625AE0" w:rsidP="00625AE0">
      <w:pPr>
        <w:pStyle w:val="4"/>
      </w:pPr>
      <w:r>
        <w:t>重点</w:t>
      </w:r>
      <w:r>
        <w:t xml:space="preserve">4 </w:t>
      </w:r>
      <w:r>
        <w:t>比较不同物质的吸热情况</w:t>
      </w:r>
    </w:p>
    <w:p w14:paraId="663AC806" w14:textId="77777777" w:rsidR="00625AE0" w:rsidRDefault="00625AE0" w:rsidP="00625AE0">
      <w:pPr>
        <w:ind w:firstLine="440"/>
      </w:pPr>
      <w:r>
        <w:t>1.</w:t>
      </w:r>
      <w:r>
        <w:t>实验测量仪器：秒表、天平、温度计。</w:t>
      </w:r>
    </w:p>
    <w:p w14:paraId="78187AE6" w14:textId="77777777" w:rsidR="00625AE0" w:rsidRDefault="00625AE0" w:rsidP="00625AE0">
      <w:pPr>
        <w:ind w:firstLine="440"/>
      </w:pPr>
      <w:r>
        <w:t>2.</w:t>
      </w:r>
      <w:r>
        <w:t>实验应选择质量、初温相同的不同物质。</w:t>
      </w:r>
    </w:p>
    <w:p w14:paraId="5E2FB8E6" w14:textId="77777777" w:rsidR="00625AE0" w:rsidRDefault="00625AE0" w:rsidP="00625AE0">
      <w:pPr>
        <w:ind w:firstLine="440"/>
      </w:pPr>
      <w:r>
        <w:t>3.</w:t>
      </w:r>
      <w:r>
        <w:t>比较物质吸热能力用到的两种实验方法（转换法和控制变量法）</w:t>
      </w:r>
    </w:p>
    <w:p w14:paraId="67D52665" w14:textId="77777777" w:rsidR="00625AE0" w:rsidRDefault="00625AE0" w:rsidP="00625AE0">
      <w:pPr>
        <w:ind w:firstLine="440"/>
      </w:pPr>
      <w:r>
        <w:t>（</w:t>
      </w:r>
      <w:r>
        <w:t>1</w:t>
      </w:r>
      <w:r>
        <w:t>）使相同质量的不同物质升高相同的温度，比较吸收热量的多少，即比较加热时间的长短。加热时间越长，吸收热量越多，即吸热能力越强。</w:t>
      </w:r>
    </w:p>
    <w:p w14:paraId="772EDE89" w14:textId="77777777" w:rsidR="00625AE0" w:rsidRDefault="00625AE0" w:rsidP="00625AE0">
      <w:pPr>
        <w:ind w:firstLine="440"/>
      </w:pPr>
      <w:r>
        <w:t>（</w:t>
      </w:r>
      <w:r>
        <w:t>2</w:t>
      </w:r>
      <w:r>
        <w:t>）使相同质量的不同物质吸收相同的热量，即加热相同的时间，比较温度的变化，温度变化小的吸热能力强。</w:t>
      </w:r>
    </w:p>
    <w:p w14:paraId="5C1C128C" w14:textId="77777777" w:rsidR="00625AE0" w:rsidRDefault="00625AE0" w:rsidP="00625AE0">
      <w:pPr>
        <w:ind w:firstLine="440"/>
      </w:pPr>
      <w:r>
        <w:t>4.</w:t>
      </w:r>
      <w:r>
        <w:t>实验原理：</w:t>
      </w:r>
      <m:oMath>
        <m:r>
          <w:rPr>
            <w:rFonts w:ascii="Cambria Math" w:eastAsia="Cambria Math" w:hAnsi="Cambria Math" w:cs="Cambria Math"/>
          </w:rPr>
          <m:t>Q</m:t>
        </m:r>
        <m:r>
          <m:rPr>
            <m:sty m:val="p"/>
          </m:rPr>
          <w:rPr>
            <w:rFonts w:ascii="Cambria Math" w:eastAsia="Cambria Math" w:hAnsi="Cambria Math" w:cs="Cambria Math"/>
          </w:rPr>
          <m:t>=</m:t>
        </m:r>
        <m:r>
          <w:rPr>
            <w:rFonts w:ascii="Cambria Math" w:eastAsia="Cambria Math" w:hAnsi="Cambria Math" w:cs="Cambria Math"/>
          </w:rPr>
          <m:t>cm</m:t>
        </m:r>
        <m:r>
          <m:rPr>
            <m:sty m:val="p"/>
          </m:rPr>
          <w:rPr>
            <w:rFonts w:ascii="Cambria Math" w:eastAsia="Cambria Math" w:hAnsi="Cambria Math" w:cs="Cambria Math"/>
          </w:rPr>
          <m:t>Δ</m:t>
        </m:r>
        <m:r>
          <w:rPr>
            <w:rFonts w:ascii="Cambria Math" w:eastAsia="Cambria Math" w:hAnsi="Cambria Math" w:cs="Cambria Math"/>
          </w:rPr>
          <m:t>t</m:t>
        </m:r>
      </m:oMath>
      <w:r>
        <w:t xml:space="preserve"> </w:t>
      </w:r>
      <w:r>
        <w:t>。</w:t>
      </w:r>
    </w:p>
    <w:p w14:paraId="3C006A8A" w14:textId="77777777" w:rsidR="00625AE0" w:rsidRDefault="00625AE0" w:rsidP="00625AE0">
      <w:pPr>
        <w:ind w:firstLine="440"/>
      </w:pPr>
      <w:r>
        <w:t>5.</w:t>
      </w:r>
      <w:r>
        <w:t>实验结论</w:t>
      </w:r>
    </w:p>
    <w:p w14:paraId="7703F643" w14:textId="77777777" w:rsidR="00625AE0" w:rsidRDefault="00625AE0" w:rsidP="00625AE0">
      <w:pPr>
        <w:ind w:firstLine="440"/>
      </w:pPr>
      <w:r>
        <w:t>不同物质，在质量相等、升高的温度相同时，吸收的热量一般不同。</w:t>
      </w:r>
    </w:p>
    <w:p w14:paraId="6E0B6924" w14:textId="77777777" w:rsidR="00625AE0" w:rsidRDefault="00625AE0" w:rsidP="00625AE0">
      <w:pPr>
        <w:pStyle w:val="3"/>
      </w:pPr>
      <w:r>
        <w:rPr>
          <w:noProof/>
        </w:rPr>
        <w:drawing>
          <wp:inline distT="0" distB="0" distL="0" distR="0" wp14:anchorId="7FF5E0BD" wp14:editId="16BBBD81">
            <wp:extent cx="3571875" cy="693568"/>
            <wp:effectExtent l="0" t="0" r="0" b="0"/>
            <wp:docPr id="474" name="图片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6"/>
                    <a:srcRect/>
                    <a:stretch>
                      <a:fillRect/>
                    </a:stretch>
                  </pic:blipFill>
                  <pic:spPr bwMode="auto">
                    <a:xfrm>
                      <a:off x="0" y="0"/>
                      <a:ext cx="3571875" cy="693568"/>
                    </a:xfrm>
                    <a:prstGeom prst="rect">
                      <a:avLst/>
                    </a:prstGeom>
                  </pic:spPr>
                </pic:pic>
              </a:graphicData>
            </a:graphic>
          </wp:inline>
        </w:drawing>
      </w:r>
      <w:r>
        <w:rPr>
          <w:color w:val="FFFFFF"/>
          <w:sz w:val="1"/>
          <w:szCs w:val="1"/>
        </w:rPr>
        <w:t>陕西中考链接</w:t>
      </w:r>
    </w:p>
    <w:p w14:paraId="46CD6D35" w14:textId="77777777" w:rsidR="00625AE0" w:rsidRDefault="00625AE0" w:rsidP="00625AE0">
      <w:r>
        <w:t xml:space="preserve">1. </w:t>
      </w:r>
      <w:r>
        <w:rPr>
          <w:rFonts w:ascii="楷体" w:eastAsia="楷体" w:hAnsi="楷体" w:cs="楷体"/>
        </w:rPr>
        <w:t>[2021·陕西中考]</w:t>
      </w:r>
      <w:r>
        <w:t>2021</w:t>
      </w:r>
      <w:r>
        <w:t>年</w:t>
      </w:r>
      <w:r>
        <w:t>1</w:t>
      </w:r>
      <w:r>
        <w:t>月，使用我国自主研发核电技术的“华龙一号”</w:t>
      </w:r>
      <w:r>
        <w:t>5</w:t>
      </w:r>
      <w:r>
        <w:t>号机组正式投入运行。核反应堆内发生核反应后产生大量的热，使第一回路中的水成为高温高压水后进入蒸汽发生器，在其</w:t>
      </w:r>
      <w:proofErr w:type="gramStart"/>
      <w:r>
        <w:t>中将第</w:t>
      </w:r>
      <w:proofErr w:type="gramEnd"/>
      <w:r>
        <w:t>二回路中的水加热成为高温高压水蒸气，驱动汽轮机运转，汽轮机带动发电机发电。下列说法不正确的是</w:t>
      </w:r>
      <w:r>
        <w:t xml:space="preserve">( </w:t>
      </w:r>
      <w:r>
        <w:rPr>
          <w:color w:val="FF0000"/>
        </w:rPr>
        <w:t>C</w:t>
      </w:r>
      <w:r>
        <w:t xml:space="preserve"> )</w:t>
      </w:r>
    </w:p>
    <w:p w14:paraId="51E37015" w14:textId="77777777" w:rsidR="00625AE0" w:rsidRDefault="00625AE0" w:rsidP="00625AE0">
      <w:r>
        <w:t xml:space="preserve">A. </w:t>
      </w:r>
      <w:r>
        <w:t>核反应堆是利用核裂变产生核能的</w:t>
      </w:r>
    </w:p>
    <w:p w14:paraId="1D4FA9B3" w14:textId="77777777" w:rsidR="00625AE0" w:rsidRDefault="00625AE0" w:rsidP="00625AE0">
      <w:r>
        <w:t xml:space="preserve">B. </w:t>
      </w:r>
      <w:r>
        <w:t>蒸汽发生器内通过热传递改变水的内能</w:t>
      </w:r>
    </w:p>
    <w:p w14:paraId="142E0A3A" w14:textId="77777777" w:rsidR="00625AE0" w:rsidRDefault="00625AE0" w:rsidP="00625AE0">
      <w:r>
        <w:t xml:space="preserve">C. </w:t>
      </w:r>
      <w:r>
        <w:t>汽轮机工作时将机械能转化为内能</w:t>
      </w:r>
    </w:p>
    <w:p w14:paraId="454B1083" w14:textId="77777777" w:rsidR="00625AE0" w:rsidRDefault="00625AE0" w:rsidP="00625AE0">
      <w:r>
        <w:t xml:space="preserve">D. </w:t>
      </w:r>
      <w:r>
        <w:t>发电机的工作原理是电磁感应</w:t>
      </w:r>
    </w:p>
    <w:p w14:paraId="6BC54954" w14:textId="77777777" w:rsidR="00625AE0" w:rsidRDefault="00625AE0" w:rsidP="00625AE0">
      <w:r>
        <w:t xml:space="preserve">2. </w:t>
      </w:r>
      <w:r>
        <w:rPr>
          <w:rFonts w:ascii="楷体" w:eastAsia="楷体" w:hAnsi="楷体" w:cs="楷体"/>
        </w:rPr>
        <w:t>[2020·陕西中考]</w:t>
      </w:r>
      <w:r>
        <w:t>下列说法正确的是</w:t>
      </w:r>
      <w:r>
        <w:t xml:space="preserve">( </w:t>
      </w:r>
      <w:r>
        <w:rPr>
          <w:color w:val="FF0000"/>
        </w:rPr>
        <w:t>A</w:t>
      </w:r>
      <w:r>
        <w:t xml:space="preserve"> )</w:t>
      </w:r>
    </w:p>
    <w:p w14:paraId="0A9B1042" w14:textId="77777777" w:rsidR="00625AE0" w:rsidRDefault="00625AE0" w:rsidP="00625AE0">
      <w:r>
        <w:t xml:space="preserve">A. </w:t>
      </w:r>
      <w:r>
        <w:t>同一物体温度越高，内部分子运动越剧烈</w:t>
      </w:r>
    </w:p>
    <w:p w14:paraId="79CB6773" w14:textId="77777777" w:rsidR="00625AE0" w:rsidRDefault="00625AE0" w:rsidP="00625AE0">
      <w:r>
        <w:t xml:space="preserve">B. </w:t>
      </w:r>
      <w:r>
        <w:t>烧开水是通过做功改变了水的内能</w:t>
      </w:r>
    </w:p>
    <w:p w14:paraId="0B4C9ED1" w14:textId="77777777" w:rsidR="00625AE0" w:rsidRDefault="00625AE0" w:rsidP="00625AE0">
      <w:r>
        <w:t xml:space="preserve">C. </w:t>
      </w:r>
      <w:r>
        <w:t>原子核由质子和电子组成</w:t>
      </w:r>
    </w:p>
    <w:p w14:paraId="15756B1B" w14:textId="77777777" w:rsidR="00625AE0" w:rsidRDefault="00625AE0" w:rsidP="00625AE0">
      <w:r>
        <w:t xml:space="preserve">D. </w:t>
      </w:r>
      <w:r>
        <w:t>跳水运动员在空中下落时动能转化为重力势能</w:t>
      </w:r>
    </w:p>
    <w:p w14:paraId="549AA09B" w14:textId="77777777" w:rsidR="00625AE0" w:rsidRDefault="00625AE0" w:rsidP="00625AE0">
      <w:r>
        <w:t xml:space="preserve">3. </w:t>
      </w:r>
      <w:r>
        <w:rPr>
          <w:rFonts w:ascii="楷体" w:eastAsia="楷体" w:hAnsi="楷体" w:cs="楷体"/>
        </w:rPr>
        <w:t>[2020·陕西中考]</w:t>
      </w:r>
      <w:r>
        <w:t>下列与汽车有关的说法正确的是</w:t>
      </w:r>
      <w:r>
        <w:t xml:space="preserve">( </w:t>
      </w:r>
      <w:r>
        <w:rPr>
          <w:color w:val="FF0000"/>
        </w:rPr>
        <w:t>B</w:t>
      </w:r>
      <w:r>
        <w:t xml:space="preserve"> )</w:t>
      </w:r>
    </w:p>
    <w:p w14:paraId="4B10442F" w14:textId="77777777" w:rsidR="00625AE0" w:rsidRDefault="00625AE0" w:rsidP="00625AE0">
      <w:r>
        <w:t xml:space="preserve">A. </w:t>
      </w:r>
      <w:r>
        <w:t>汽油机在做功冲程中把机械能转化为内能</w:t>
      </w:r>
    </w:p>
    <w:p w14:paraId="4A148BCD" w14:textId="77777777" w:rsidR="00625AE0" w:rsidRDefault="00625AE0" w:rsidP="0014379D">
      <w:pPr>
        <w:spacing w:line="480" w:lineRule="auto"/>
      </w:pPr>
      <w:r>
        <w:lastRenderedPageBreak/>
        <w:t xml:space="preserve">B. </w:t>
      </w:r>
      <w:r>
        <w:t>司机和乘客系安全带是为了防止惯性带来的危害</w:t>
      </w:r>
    </w:p>
    <w:p w14:paraId="11441151" w14:textId="77777777" w:rsidR="00625AE0" w:rsidRDefault="00625AE0" w:rsidP="0014379D">
      <w:pPr>
        <w:spacing w:line="480" w:lineRule="auto"/>
      </w:pPr>
      <w:r>
        <w:t xml:space="preserve">C. </w:t>
      </w:r>
      <w:r>
        <w:t>汽车在行驶中，汽油的热值不断减小</w:t>
      </w:r>
    </w:p>
    <w:p w14:paraId="7B58FBBB" w14:textId="77777777" w:rsidR="00625AE0" w:rsidRDefault="00625AE0" w:rsidP="0014379D">
      <w:pPr>
        <w:spacing w:line="480" w:lineRule="auto"/>
      </w:pPr>
      <w:r>
        <w:t xml:space="preserve">D. </w:t>
      </w:r>
      <w:r>
        <w:t>汽车两侧的后视镜是凹面镜，可以扩大视野</w:t>
      </w:r>
    </w:p>
    <w:p w14:paraId="1FBE34B0" w14:textId="77777777" w:rsidR="00625AE0" w:rsidRDefault="00625AE0" w:rsidP="0014379D">
      <w:pPr>
        <w:spacing w:line="480" w:lineRule="auto"/>
      </w:pPr>
      <w:r>
        <w:t xml:space="preserve">4. </w:t>
      </w:r>
      <w:r>
        <w:rPr>
          <w:rFonts w:ascii="楷体" w:eastAsia="楷体" w:hAnsi="楷体" w:cs="楷体"/>
        </w:rPr>
        <w:t>[2020·陕西中考]</w:t>
      </w:r>
      <w:r>
        <w:t>如图</w:t>
      </w:r>
      <w:r>
        <w:t>1-18-1</w:t>
      </w:r>
      <w:r>
        <w:t>所示是探究不同物质吸热升温现象的实验装置。将质量和初温都相同的</w:t>
      </w:r>
      <m:oMath>
        <m:r>
          <m:rPr>
            <m:sty m:val="p"/>
          </m:rPr>
          <w:rPr>
            <w:rFonts w:ascii="Cambria Math" w:eastAsia="Cambria Math" w:hAnsi="Cambria Math" w:cs="Cambria Math"/>
          </w:rPr>
          <m:t>a</m:t>
        </m:r>
      </m:oMath>
      <w:r>
        <w:t xml:space="preserve"> </w:t>
      </w:r>
      <w:r>
        <w:t>、</w:t>
      </w:r>
      <m:oMath>
        <m:r>
          <m:rPr>
            <m:sty m:val="p"/>
          </m:rPr>
          <w:rPr>
            <w:rFonts w:ascii="Cambria Math" w:eastAsia="Cambria Math" w:hAnsi="Cambria Math" w:cs="Cambria Math"/>
          </w:rPr>
          <m:t>b</m:t>
        </m:r>
      </m:oMath>
      <w:r>
        <w:t xml:space="preserve"> </w:t>
      </w:r>
      <w:r>
        <w:t>两种液体分别装入鸳鸯锅的左、右两侧锅体中（中间隔挡加装了隔热层），用电磁炉加热。该装置可以较好地控制</w:t>
      </w:r>
      <m:oMath>
        <m:r>
          <m:rPr>
            <m:sty m:val="p"/>
          </m:rPr>
          <w:rPr>
            <w:rFonts w:ascii="Cambria Math" w:eastAsia="Cambria Math" w:hAnsi="Cambria Math" w:cs="Cambria Math"/>
          </w:rPr>
          <m:t>a</m:t>
        </m:r>
      </m:oMath>
      <w:r>
        <w:t xml:space="preserve"> </w:t>
      </w:r>
      <w:r>
        <w:t>、</w:t>
      </w:r>
      <m:oMath>
        <m:r>
          <m:rPr>
            <m:sty m:val="p"/>
          </m:rPr>
          <w:rPr>
            <w:rFonts w:ascii="Cambria Math" w:eastAsia="Cambria Math" w:hAnsi="Cambria Math" w:cs="Cambria Math"/>
          </w:rPr>
          <m:t>b</m:t>
        </m:r>
      </m:oMath>
      <w:r>
        <w:t xml:space="preserve"> </w:t>
      </w:r>
      <w:r>
        <w:t>两种液体在相同加热时间内</w:t>
      </w:r>
      <w:r>
        <w:rPr>
          <w:color w:val="FF0000"/>
          <w:u w:val="single" w:color="000000"/>
        </w:rPr>
        <w:t>吸收的热量</w:t>
      </w:r>
      <w:r>
        <w:t>相同。加热时，若</w:t>
      </w:r>
      <m:oMath>
        <m:r>
          <m:rPr>
            <m:sty m:val="p"/>
          </m:rPr>
          <w:rPr>
            <w:rFonts w:ascii="Cambria Math" w:eastAsia="Cambria Math" w:hAnsi="Cambria Math" w:cs="Cambria Math"/>
          </w:rPr>
          <m:t>a</m:t>
        </m:r>
      </m:oMath>
      <w:r>
        <w:t xml:space="preserve"> </w:t>
      </w:r>
      <w:r>
        <w:t>液体升温较快，则表明</w:t>
      </w:r>
      <m:oMath>
        <m:r>
          <m:rPr>
            <m:sty m:val="p"/>
          </m:rPr>
          <w:rPr>
            <w:rFonts w:ascii="Cambria Math" w:eastAsia="Cambria Math" w:hAnsi="Cambria Math" w:cs="Cambria Math"/>
            <w:color w:val="FF0000"/>
            <w:u w:val="single" w:color="000000"/>
          </w:rPr>
          <m:t>b</m:t>
        </m:r>
      </m:oMath>
      <w:r>
        <w:t xml:space="preserve"> </w:t>
      </w:r>
      <w:r>
        <w:t>（选填“</w:t>
      </w:r>
      <m:oMath>
        <m:r>
          <m:rPr>
            <m:sty m:val="p"/>
          </m:rPr>
          <w:rPr>
            <w:rFonts w:ascii="Cambria Math" w:eastAsia="Cambria Math" w:hAnsi="Cambria Math" w:cs="Cambria Math"/>
          </w:rPr>
          <m:t>a</m:t>
        </m:r>
      </m:oMath>
      <w:r>
        <w:t xml:space="preserve"> </w:t>
      </w:r>
      <w:r>
        <w:t>”或“</w:t>
      </w:r>
      <m:oMath>
        <m:r>
          <m:rPr>
            <m:sty m:val="p"/>
          </m:rPr>
          <w:rPr>
            <w:rFonts w:ascii="Cambria Math" w:eastAsia="Cambria Math" w:hAnsi="Cambria Math" w:cs="Cambria Math"/>
          </w:rPr>
          <m:t>b</m:t>
        </m:r>
      </m:oMath>
      <w:r>
        <w:t xml:space="preserve"> </w:t>
      </w:r>
      <w:r>
        <w:t>”）液体吸热本领较强，比热容较大。</w:t>
      </w:r>
    </w:p>
    <w:p w14:paraId="3BBBB337" w14:textId="77777777" w:rsidR="0014379D" w:rsidRDefault="0014379D" w:rsidP="0014379D">
      <w:pPr>
        <w:spacing w:line="480" w:lineRule="auto"/>
      </w:pPr>
    </w:p>
    <w:p w14:paraId="5EF8123C" w14:textId="77777777" w:rsidR="00625AE0" w:rsidRDefault="00625AE0" w:rsidP="0014379D">
      <w:pPr>
        <w:spacing w:line="480" w:lineRule="auto"/>
        <w:jc w:val="center"/>
      </w:pPr>
      <w:r>
        <w:rPr>
          <w:noProof/>
        </w:rPr>
        <w:drawing>
          <wp:anchor distT="0" distB="0" distL="0" distR="0" simplePos="0" relativeHeight="252142080" behindDoc="0" locked="0" layoutInCell="1" allowOverlap="0" wp14:anchorId="3B61C7AB" wp14:editId="3135C1BD">
            <wp:simplePos x="0" y="0"/>
            <wp:positionH relativeFrom="margin">
              <wp:align>center</wp:align>
            </wp:positionH>
            <wp:positionV relativeFrom="line">
              <wp:posOffset>0</wp:posOffset>
            </wp:positionV>
            <wp:extent cx="1762125" cy="1908555"/>
            <wp:effectExtent l="0" t="0" r="0" b="0"/>
            <wp:wrapTopAndBottom distT="0" distB="0"/>
            <wp:docPr id="475" name="图片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17"/>
                    <a:srcRect/>
                    <a:stretch>
                      <a:fillRect/>
                    </a:stretch>
                  </pic:blipFill>
                  <pic:spPr bwMode="auto">
                    <a:xfrm>
                      <a:off x="0" y="0"/>
                      <a:ext cx="1762125" cy="1908555"/>
                    </a:xfrm>
                    <a:prstGeom prst="rect">
                      <a:avLst/>
                    </a:prstGeom>
                  </pic:spPr>
                </pic:pic>
              </a:graphicData>
            </a:graphic>
          </wp:anchor>
        </w:drawing>
      </w:r>
    </w:p>
    <w:p w14:paraId="6DE080E1" w14:textId="77777777" w:rsidR="00625AE0" w:rsidRDefault="00625AE0" w:rsidP="0014379D">
      <w:pPr>
        <w:spacing w:line="480" w:lineRule="auto"/>
        <w:jc w:val="center"/>
      </w:pPr>
      <w:r>
        <w:t>图</w:t>
      </w:r>
      <w:r>
        <w:t>1-18-1</w:t>
      </w:r>
    </w:p>
    <w:p w14:paraId="58BD25F5" w14:textId="77777777" w:rsidR="00625AE0" w:rsidRDefault="00625AE0" w:rsidP="0014379D">
      <w:pPr>
        <w:spacing w:line="480" w:lineRule="auto"/>
      </w:pPr>
    </w:p>
    <w:p w14:paraId="6B660955" w14:textId="77777777" w:rsidR="00625AE0" w:rsidRDefault="00625AE0" w:rsidP="0014379D">
      <w:pPr>
        <w:spacing w:line="480" w:lineRule="auto"/>
      </w:pPr>
      <w:r>
        <w:t xml:space="preserve">5. </w:t>
      </w:r>
      <w:r>
        <w:rPr>
          <w:rFonts w:ascii="楷体" w:eastAsia="楷体" w:hAnsi="楷体" w:cs="楷体"/>
        </w:rPr>
        <w:t>[2022·陕西中考]</w:t>
      </w:r>
      <w:r>
        <w:t>今年“五一”假期，广大市民按照疫情防控要求，积极响应“非必要不离市”号召，在郊区、公园指定区域进行户外活动。小</w:t>
      </w:r>
      <w:proofErr w:type="gramStart"/>
      <w:r>
        <w:t>刚同学</w:t>
      </w:r>
      <w:proofErr w:type="gramEnd"/>
      <w:r>
        <w:t>家购买了一款如图</w:t>
      </w:r>
      <w:r>
        <w:t>1-18-2</w:t>
      </w:r>
      <w:r>
        <w:t>甲所示的户外分体式燃气炉，准备去户外野炊。该燃气炉的铭牌如图</w:t>
      </w:r>
      <w:r>
        <w:t>1-18-2</w:t>
      </w:r>
      <w:r>
        <w:t>乙所示，其中功率</w:t>
      </w:r>
      <m:oMath>
        <m:r>
          <w:rPr>
            <w:rFonts w:ascii="Cambria Math" w:eastAsia="Cambria Math" w:hAnsi="Cambria Math" w:cs="Cambria Math"/>
          </w:rPr>
          <m:t>4</m:t>
        </m:r>
        <m:r>
          <m:rPr>
            <m:nor/>
          </m:rPr>
          <w:rPr>
            <w:rFonts w:ascii="Cambria Math" w:eastAsia="Cambria Math" w:hAnsi="Cambria Math" w:cs="Cambria Math"/>
          </w:rPr>
          <m:t xml:space="preserve"> </m:t>
        </m:r>
        <m:r>
          <w:rPr>
            <w:rFonts w:ascii="Cambria Math" w:eastAsia="Cambria Math" w:hAnsi="Cambria Math" w:cs="Cambria Math"/>
          </w:rPr>
          <m:t>500</m:t>
        </m:r>
        <m:r>
          <m:rPr>
            <m:nor/>
          </m:rPr>
          <w:rPr>
            <w:rFonts w:ascii="Cambria Math" w:eastAsia="Cambria Math" w:hAnsi="Cambria Math" w:cs="Cambria Math"/>
          </w:rPr>
          <m:t xml:space="preserve"> </m:t>
        </m:r>
        <m:r>
          <m:rPr>
            <m:sty m:val="p"/>
          </m:rPr>
          <w:rPr>
            <w:rFonts w:ascii="Cambria Math" w:eastAsia="Cambria Math" w:hAnsi="Cambria Math" w:cs="Cambria Math"/>
          </w:rPr>
          <m:t>W</m:t>
        </m:r>
      </m:oMath>
      <w:r>
        <w:t xml:space="preserve"> </w:t>
      </w:r>
      <w:r>
        <w:t>是指气体燃料完全燃烧时燃气炉每秒放出</w:t>
      </w:r>
      <m:oMath>
        <m:r>
          <w:rPr>
            <w:rFonts w:ascii="Cambria Math" w:eastAsia="Cambria Math" w:hAnsi="Cambria Math" w:cs="Cambria Math"/>
          </w:rPr>
          <m:t>4</m:t>
        </m:r>
        <m:r>
          <m:rPr>
            <m:nor/>
          </m:rPr>
          <w:rPr>
            <w:rFonts w:ascii="Cambria Math" w:eastAsia="Cambria Math" w:hAnsi="Cambria Math" w:cs="Cambria Math"/>
          </w:rPr>
          <m:t xml:space="preserve"> </m:t>
        </m:r>
        <m:r>
          <w:rPr>
            <w:rFonts w:ascii="Cambria Math" w:eastAsia="Cambria Math" w:hAnsi="Cambria Math" w:cs="Cambria Math"/>
          </w:rPr>
          <m:t>500</m:t>
        </m:r>
        <m:r>
          <m:rPr>
            <m:nor/>
          </m:rPr>
          <w:rPr>
            <w:rFonts w:ascii="Cambria Math" w:eastAsia="Cambria Math" w:hAnsi="Cambria Math" w:cs="Cambria Math"/>
          </w:rPr>
          <m:t xml:space="preserve"> </m:t>
        </m:r>
        <m:r>
          <m:rPr>
            <m:sty m:val="p"/>
          </m:rPr>
          <w:rPr>
            <w:rFonts w:ascii="Cambria Math" w:eastAsia="Cambria Math" w:hAnsi="Cambria Math" w:cs="Cambria Math"/>
          </w:rPr>
          <m:t>J</m:t>
        </m:r>
      </m:oMath>
      <w:r>
        <w:t xml:space="preserve"> </w:t>
      </w:r>
      <w:r>
        <w:t>的热量。</w:t>
      </w:r>
    </w:p>
    <w:p w14:paraId="44810035" w14:textId="77777777" w:rsidR="00625AE0" w:rsidRDefault="00625AE0" w:rsidP="00625AE0">
      <w:pPr>
        <w:jc w:val="center"/>
      </w:pPr>
      <w:r>
        <w:rPr>
          <w:noProof/>
        </w:rPr>
        <w:lastRenderedPageBreak/>
        <w:drawing>
          <wp:anchor distT="0" distB="0" distL="0" distR="0" simplePos="0" relativeHeight="252222976" behindDoc="0" locked="0" layoutInCell="1" allowOverlap="0" wp14:anchorId="76564899" wp14:editId="672C06B9">
            <wp:simplePos x="0" y="0"/>
            <wp:positionH relativeFrom="margin">
              <wp:align>center</wp:align>
            </wp:positionH>
            <wp:positionV relativeFrom="line">
              <wp:posOffset>0</wp:posOffset>
            </wp:positionV>
            <wp:extent cx="4581525" cy="3918182"/>
            <wp:effectExtent l="0" t="0" r="0" b="0"/>
            <wp:wrapTopAndBottom distT="0" distB="0"/>
            <wp:docPr id="476" name="图片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18"/>
                    <a:srcRect/>
                    <a:stretch>
                      <a:fillRect/>
                    </a:stretch>
                  </pic:blipFill>
                  <pic:spPr bwMode="auto">
                    <a:xfrm>
                      <a:off x="0" y="0"/>
                      <a:ext cx="4581525" cy="3918182"/>
                    </a:xfrm>
                    <a:prstGeom prst="rect">
                      <a:avLst/>
                    </a:prstGeom>
                  </pic:spPr>
                </pic:pic>
              </a:graphicData>
            </a:graphic>
          </wp:anchor>
        </w:drawing>
      </w:r>
    </w:p>
    <w:p w14:paraId="23F1D4B0" w14:textId="77777777" w:rsidR="00625AE0" w:rsidRDefault="00625AE0" w:rsidP="00625AE0">
      <w:pPr>
        <w:jc w:val="center"/>
      </w:pPr>
      <w:r>
        <w:t>图</w:t>
      </w:r>
      <w:r>
        <w:t>1-18-2</w:t>
      </w:r>
    </w:p>
    <w:p w14:paraId="0F7918D7" w14:textId="77777777" w:rsidR="00625AE0" w:rsidRDefault="00625AE0" w:rsidP="00625AE0"/>
    <w:p w14:paraId="33BAACB9" w14:textId="77777777" w:rsidR="00625AE0" w:rsidRDefault="00625AE0" w:rsidP="00625AE0">
      <w:r>
        <w:t>（</w:t>
      </w:r>
      <w:r>
        <w:t>1</w:t>
      </w:r>
      <w:r>
        <w:t>）</w:t>
      </w:r>
      <w:r>
        <w:t xml:space="preserve"> </w:t>
      </w:r>
      <w:r>
        <w:t>气体燃料在常温下是通过</w:t>
      </w:r>
      <w:r>
        <w:rPr>
          <w:color w:val="FF0000"/>
          <w:u w:val="single" w:color="000000"/>
        </w:rPr>
        <w:t>压缩体积</w:t>
      </w:r>
      <w:r>
        <w:t>的方式液化存储在储气罐内，使用过程中，罐体温度变低是因为燃料发生汽化时要</w:t>
      </w:r>
      <w:r>
        <w:rPr>
          <w:color w:val="FF0000"/>
          <w:u w:val="single" w:color="000000"/>
        </w:rPr>
        <w:t>吸收</w:t>
      </w:r>
      <w:r>
        <w:t>（选填“吸收”或“放出”）热量。</w:t>
      </w:r>
    </w:p>
    <w:p w14:paraId="1B810D07" w14:textId="77777777" w:rsidR="00625AE0" w:rsidRDefault="00625AE0" w:rsidP="00625AE0">
      <w:r>
        <w:t>（</w:t>
      </w:r>
      <w:r>
        <w:t>2</w:t>
      </w:r>
      <w:r>
        <w:t>）</w:t>
      </w:r>
      <w:r>
        <w:t xml:space="preserve"> </w:t>
      </w:r>
      <w:r>
        <w:t>在标准大气压下，用该</w:t>
      </w:r>
      <w:proofErr w:type="gramStart"/>
      <w:r>
        <w:t>燃气炉将</w:t>
      </w:r>
      <w:proofErr w:type="gramEnd"/>
      <m:oMath>
        <m:r>
          <w:rPr>
            <w:rFonts w:ascii="Cambria Math" w:eastAsia="Cambria Math" w:hAnsi="Cambria Math" w:cs="Cambria Math"/>
          </w:rPr>
          <m:t>1</m:t>
        </m:r>
        <m:r>
          <m:rPr>
            <m:nor/>
          </m:rPr>
          <w:rPr>
            <w:rFonts w:ascii="Cambria Math" w:eastAsia="Cambria Math" w:hAnsi="Cambria Math" w:cs="Cambria Math"/>
          </w:rPr>
          <m:t xml:space="preserve"> </m:t>
        </m:r>
        <m:r>
          <m:rPr>
            <m:sty m:val="p"/>
          </m:rPr>
          <w:rPr>
            <w:rFonts w:ascii="Cambria Math" w:eastAsia="Cambria Math" w:hAnsi="Cambria Math" w:cs="Cambria Math"/>
          </w:rPr>
          <m:t>L</m:t>
        </m:r>
      </m:oMath>
      <w:r>
        <w:t xml:space="preserve"> </w:t>
      </w:r>
      <w:r>
        <w:t>水从</w:t>
      </w:r>
      <m:oMath>
        <m:r>
          <w:rPr>
            <w:rFonts w:ascii="Cambria Math" w:eastAsia="Cambria Math" w:hAnsi="Cambria Math" w:cs="Cambria Math"/>
          </w:rPr>
          <m:t>25</m:t>
        </m:r>
        <m:r>
          <m:rPr>
            <m:sty m:val="p"/>
          </m:rPr>
          <w:rPr>
            <w:rFonts w:ascii="Cambria Math" w:eastAsia="Cambria Math" w:hAnsi="Cambria Math" w:cs="Cambria Math"/>
          </w:rPr>
          <m:t>℃</m:t>
        </m:r>
      </m:oMath>
      <w:r>
        <w:t xml:space="preserve"> </w:t>
      </w:r>
      <w:r>
        <w:t>加热到沸腾用时</w:t>
      </w:r>
      <m:oMath>
        <m:r>
          <w:rPr>
            <w:rFonts w:ascii="Cambria Math" w:eastAsia="Cambria Math" w:hAnsi="Cambria Math" w:cs="Cambria Math"/>
          </w:rPr>
          <m:t>140</m:t>
        </m:r>
        <m:r>
          <m:rPr>
            <m:nor/>
          </m:rPr>
          <w:rPr>
            <w:rFonts w:ascii="Cambria Math" w:eastAsia="Cambria Math" w:hAnsi="Cambria Math" w:cs="Cambria Math"/>
          </w:rPr>
          <m:t xml:space="preserve"> </m:t>
        </m:r>
        <m:r>
          <m:rPr>
            <m:sty m:val="p"/>
          </m:rPr>
          <w:rPr>
            <w:rFonts w:ascii="Cambria Math" w:eastAsia="Cambria Math" w:hAnsi="Cambria Math" w:cs="Cambria Math"/>
          </w:rPr>
          <m:t>s</m:t>
        </m:r>
      </m:oMath>
      <w:r>
        <w:t xml:space="preserve"> </w:t>
      </w:r>
      <w:r>
        <w:t>，燃气炉烧水时的效率是多少？</w:t>
      </w:r>
      <w:r>
        <w:t>[</w:t>
      </w:r>
      <w:r>
        <w:t>已知水的密度为</w:t>
      </w:r>
      <m:oMath>
        <m:r>
          <w:rPr>
            <w:rFonts w:ascii="Cambria Math" w:eastAsia="Cambria Math" w:hAnsi="Cambria Math" w:cs="Cambria Math"/>
          </w:rPr>
          <m:t>1.0</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10</m:t>
            </m:r>
          </m:e>
          <m:sup>
            <m:r>
              <w:rPr>
                <w:rFonts w:ascii="Cambria Math" w:eastAsia="Cambria Math" w:hAnsi="Cambria Math" w:cs="Cambria Math"/>
              </w:rPr>
              <m:t>3</m:t>
            </m:r>
          </m:sup>
        </m:sSup>
        <m:sSup>
          <m:sSupPr>
            <m:ctrlPr>
              <w:rPr>
                <w:rFonts w:ascii="Cambria Math" w:eastAsia="Cambria Math" w:hAnsi="Cambria Math" w:cs="Cambria Math"/>
              </w:rPr>
            </m:ctrlPr>
          </m:sSupPr>
          <m:e>
            <m:r>
              <m:rPr>
                <m:sty m:val="p"/>
              </m:rPr>
              <w:rPr>
                <w:rFonts w:ascii="Cambria Math" w:eastAsia="Cambria Math" w:hAnsi="Cambria Math" w:cs="Cambria Math"/>
              </w:rPr>
              <m:t>kg/m</m:t>
            </m:r>
          </m:e>
          <m:sup>
            <m:r>
              <w:rPr>
                <w:rFonts w:ascii="Cambria Math" w:eastAsia="Cambria Math" w:hAnsi="Cambria Math" w:cs="Cambria Math"/>
              </w:rPr>
              <m:t>3</m:t>
            </m:r>
          </m:sup>
        </m:sSup>
      </m:oMath>
      <w:r>
        <w:t xml:space="preserve"> </w:t>
      </w:r>
      <w:r>
        <w:t>，水的比热容为</w:t>
      </w:r>
      <m:oMath>
        <m:r>
          <w:rPr>
            <w:rFonts w:ascii="Cambria Math" w:eastAsia="Cambria Math" w:hAnsi="Cambria Math" w:cs="Cambria Math"/>
          </w:rPr>
          <m:t>4.2</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10</m:t>
            </m:r>
          </m:e>
          <m:sup>
            <m:r>
              <w:rPr>
                <w:rFonts w:ascii="Cambria Math" w:eastAsia="Cambria Math" w:hAnsi="Cambria Math" w:cs="Cambria Math"/>
              </w:rPr>
              <m:t>3</m:t>
            </m:r>
          </m:sup>
        </m:sSup>
        <m:r>
          <m:rPr>
            <m:sty m:val="p"/>
          </m:rPr>
          <w:rPr>
            <w:rFonts w:ascii="Cambria Math" w:eastAsia="Cambria Math" w:hAnsi="Cambria Math" w:cs="Cambria Math"/>
          </w:rPr>
          <m:t>J/</m:t>
        </m:r>
        <m:d>
          <m:dPr>
            <m:ctrlPr>
              <w:rPr>
                <w:rFonts w:ascii="Cambria Math" w:eastAsia="Cambria Math" w:hAnsi="Cambria Math" w:cs="Cambria Math"/>
              </w:rPr>
            </m:ctrlPr>
          </m:dPr>
          <m:e>
            <m:r>
              <m:rPr>
                <m:sty m:val="p"/>
              </m:rPr>
              <w:rPr>
                <w:rFonts w:ascii="Cambria Math" w:eastAsia="Cambria Math" w:hAnsi="Cambria Math" w:cs="Cambria Math"/>
              </w:rPr>
              <m:t>kg⋅℃</m:t>
            </m:r>
          </m:e>
        </m:d>
      </m:oMath>
      <w:r>
        <w:t xml:space="preserve"> ]</w:t>
      </w:r>
    </w:p>
    <w:p w14:paraId="40DD7486" w14:textId="19B0CD07" w:rsidR="00625AE0" w:rsidRDefault="00625AE0" w:rsidP="00625AE0">
      <w:r>
        <w:rPr>
          <w:color w:val="FF0000"/>
        </w:rPr>
        <w:t>[</w:t>
      </w:r>
      <w:r w:rsidR="00CA0B33">
        <w:rPr>
          <w:color w:val="FF0000"/>
        </w:rPr>
        <w:t>解</w:t>
      </w:r>
      <w:r>
        <w:rPr>
          <w:color w:val="FF0000"/>
        </w:rPr>
        <w:t>]</w:t>
      </w:r>
      <w:r w:rsidR="00CA0B33">
        <w:rPr>
          <w:rFonts w:hint="eastAsia"/>
          <w:color w:val="FF0000"/>
        </w:rPr>
        <w:t xml:space="preserve"> </w:t>
      </w:r>
      <m:oMath>
        <m:r>
          <w:rPr>
            <w:rFonts w:ascii="Cambria Math" w:eastAsia="Cambria Math" w:hAnsi="Cambria Math" w:cs="Cambria Math"/>
            <w:color w:val="FF0000"/>
          </w:rPr>
          <m:t>1</m:t>
        </m:r>
        <m:r>
          <m:rPr>
            <m:sty m:val="p"/>
          </m:rPr>
          <w:rPr>
            <w:rFonts w:ascii="Cambria Math" w:eastAsia="Cambria Math" w:hAnsi="Cambria Math" w:cs="Cambria Math"/>
            <w:color w:val="FF0000"/>
          </w:rPr>
          <m:t>L</m:t>
        </m:r>
      </m:oMath>
      <w:r>
        <w:t xml:space="preserve"> </w:t>
      </w:r>
      <w:r>
        <w:rPr>
          <w:color w:val="FF0000"/>
        </w:rPr>
        <w:t>水的质量：</w:t>
      </w:r>
    </w:p>
    <w:p w14:paraId="0ACC0E40" w14:textId="77777777" w:rsidR="00625AE0" w:rsidRDefault="002F1124" w:rsidP="00625AE0">
      <m:oMath>
        <m:sSub>
          <m:sSubPr>
            <m:ctrlPr>
              <w:rPr>
                <w:rFonts w:ascii="Cambria Math" w:eastAsia="Cambria Math" w:hAnsi="Cambria Math" w:cs="Cambria Math"/>
                <w:color w:val="FF0000"/>
              </w:rPr>
            </m:ctrlPr>
          </m:sSubPr>
          <m:e>
            <m:r>
              <w:rPr>
                <w:rFonts w:ascii="Cambria Math" w:eastAsia="Cambria Math" w:hAnsi="Cambria Math" w:cs="Cambria Math"/>
                <w:color w:val="FF0000"/>
              </w:rPr>
              <m:t>m</m:t>
            </m:r>
          </m:e>
          <m:sub>
            <m:r>
              <m:rPr>
                <m:nor/>
              </m:rPr>
              <w:rPr>
                <w:rFonts w:ascii="Cambria Math" w:eastAsia="Cambria Math" w:hAnsi="Cambria Math" w:cs="Cambria Math"/>
                <w:color w:val="FF0000"/>
              </w:rPr>
              <m:t>水</m:t>
            </m:r>
          </m:sub>
        </m:sSub>
        <m:r>
          <m:rPr>
            <m:sty m:val="p"/>
          </m:rPr>
          <w:rPr>
            <w:rFonts w:ascii="Cambria Math" w:eastAsia="Cambria Math" w:hAnsi="Cambria Math" w:cs="Cambria Math"/>
            <w:color w:val="FF0000"/>
          </w:rPr>
          <m:t>=</m:t>
        </m:r>
        <m:sSub>
          <m:sSubPr>
            <m:ctrlPr>
              <w:rPr>
                <w:rFonts w:ascii="Cambria Math" w:eastAsia="Cambria Math" w:hAnsi="Cambria Math" w:cs="Cambria Math"/>
                <w:color w:val="FF0000"/>
              </w:rPr>
            </m:ctrlPr>
          </m:sSubPr>
          <m:e>
            <m:r>
              <w:rPr>
                <w:rFonts w:ascii="Cambria Math" w:eastAsia="Cambria Math" w:hAnsi="Cambria Math" w:cs="Cambria Math"/>
                <w:color w:val="FF0000"/>
              </w:rPr>
              <m:t>ρ</m:t>
            </m:r>
          </m:e>
          <m:sub>
            <m:r>
              <m:rPr>
                <m:nor/>
              </m:rPr>
              <w:rPr>
                <w:rFonts w:ascii="Cambria Math" w:eastAsia="Cambria Math" w:hAnsi="Cambria Math" w:cs="Cambria Math"/>
                <w:color w:val="FF0000"/>
              </w:rPr>
              <m:t>水</m:t>
            </m:r>
          </m:sub>
        </m:sSub>
        <m:r>
          <w:rPr>
            <w:rFonts w:ascii="Cambria Math" w:eastAsia="Cambria Math" w:hAnsi="Cambria Math" w:cs="Cambria Math"/>
            <w:color w:val="FF0000"/>
          </w:rPr>
          <m:t>V</m:t>
        </m:r>
        <m:r>
          <m:rPr>
            <m:sty m:val="p"/>
          </m:rPr>
          <w:rPr>
            <w:rFonts w:ascii="Cambria Math" w:eastAsia="Cambria Math" w:hAnsi="Cambria Math" w:cs="Cambria Math"/>
            <w:color w:val="FF0000"/>
          </w:rPr>
          <m:t>=</m:t>
        </m:r>
        <m:r>
          <w:rPr>
            <w:rFonts w:ascii="Cambria Math" w:eastAsia="Cambria Math" w:hAnsi="Cambria Math" w:cs="Cambria Math"/>
            <w:color w:val="FF0000"/>
          </w:rPr>
          <m:t>1.0</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10</m:t>
            </m:r>
          </m:e>
          <m:sup>
            <m:r>
              <w:rPr>
                <w:rFonts w:ascii="Cambria Math" w:eastAsia="Cambria Math" w:hAnsi="Cambria Math" w:cs="Cambria Math"/>
                <w:color w:val="FF0000"/>
              </w:rPr>
              <m:t>3</m:t>
            </m:r>
          </m:sup>
        </m:sSup>
        <m:sSup>
          <m:sSupPr>
            <m:ctrlPr>
              <w:rPr>
                <w:rFonts w:ascii="Cambria Math" w:eastAsia="Cambria Math" w:hAnsi="Cambria Math" w:cs="Cambria Math"/>
                <w:color w:val="FF0000"/>
              </w:rPr>
            </m:ctrlPr>
          </m:sSupPr>
          <m:e>
            <m:r>
              <m:rPr>
                <m:sty m:val="p"/>
              </m:rPr>
              <w:rPr>
                <w:rFonts w:ascii="Cambria Math" w:eastAsia="Cambria Math" w:hAnsi="Cambria Math" w:cs="Cambria Math"/>
                <w:color w:val="FF0000"/>
              </w:rPr>
              <m:t>kg/m</m:t>
            </m:r>
          </m:e>
          <m:sup>
            <m:r>
              <w:rPr>
                <w:rFonts w:ascii="Cambria Math" w:eastAsia="Cambria Math" w:hAnsi="Cambria Math" w:cs="Cambria Math"/>
                <w:color w:val="FF0000"/>
              </w:rPr>
              <m:t>3</m:t>
            </m:r>
          </m:sup>
        </m:sSup>
        <m:r>
          <m:rPr>
            <m:sty m:val="p"/>
          </m:rPr>
          <w:rPr>
            <w:rFonts w:ascii="Cambria Math" w:eastAsia="Cambria Math" w:hAnsi="Cambria Math" w:cs="Cambria Math"/>
            <w:color w:val="FF0000"/>
          </w:rPr>
          <m:t>×</m:t>
        </m:r>
        <m:r>
          <w:rPr>
            <w:rFonts w:ascii="Cambria Math" w:eastAsia="Cambria Math" w:hAnsi="Cambria Math" w:cs="Cambria Math"/>
            <w:color w:val="FF0000"/>
          </w:rPr>
          <m:t>1</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10</m:t>
            </m:r>
          </m:e>
          <m:sup>
            <m:r>
              <m:rPr>
                <m:sty m:val="p"/>
              </m:rPr>
              <w:rPr>
                <w:rFonts w:ascii="Cambria Math" w:eastAsia="Cambria Math" w:hAnsi="Cambria Math" w:cs="Cambria Math"/>
                <w:color w:val="FF0000"/>
              </w:rPr>
              <m:t>-</m:t>
            </m:r>
            <m:r>
              <w:rPr>
                <w:rFonts w:ascii="Cambria Math" w:eastAsia="Cambria Math" w:hAnsi="Cambria Math" w:cs="Cambria Math"/>
                <w:color w:val="FF0000"/>
              </w:rPr>
              <m:t>3</m:t>
            </m:r>
          </m:sup>
        </m:sSup>
        <m:sSup>
          <m:sSupPr>
            <m:ctrlPr>
              <w:rPr>
                <w:rFonts w:ascii="Cambria Math" w:eastAsia="Cambria Math" w:hAnsi="Cambria Math" w:cs="Cambria Math"/>
                <w:color w:val="FF0000"/>
              </w:rPr>
            </m:ctrlPr>
          </m:sSupPr>
          <m:e>
            <m:r>
              <m:rPr>
                <m:sty m:val="p"/>
              </m:rPr>
              <w:rPr>
                <w:rFonts w:ascii="Cambria Math" w:eastAsia="Cambria Math" w:hAnsi="Cambria Math" w:cs="Cambria Math"/>
                <w:color w:val="FF0000"/>
              </w:rPr>
              <m:t>m</m:t>
            </m:r>
          </m:e>
          <m:sup>
            <m:r>
              <w:rPr>
                <w:rFonts w:ascii="Cambria Math" w:eastAsia="Cambria Math" w:hAnsi="Cambria Math" w:cs="Cambria Math"/>
                <w:color w:val="FF0000"/>
              </w:rPr>
              <m:t>3</m:t>
            </m:r>
          </m:sup>
        </m:sSup>
        <m:r>
          <m:rPr>
            <m:sty m:val="p"/>
          </m:rPr>
          <w:rPr>
            <w:rFonts w:ascii="Cambria Math" w:eastAsia="Cambria Math" w:hAnsi="Cambria Math" w:cs="Cambria Math"/>
            <w:color w:val="FF0000"/>
          </w:rPr>
          <m:t>=</m:t>
        </m:r>
        <m:r>
          <w:rPr>
            <w:rFonts w:ascii="Cambria Math" w:eastAsia="Cambria Math" w:hAnsi="Cambria Math" w:cs="Cambria Math"/>
            <w:color w:val="FF0000"/>
          </w:rPr>
          <m:t>1</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kg</m:t>
        </m:r>
      </m:oMath>
      <w:r w:rsidR="00625AE0">
        <w:t xml:space="preserve"> </w:t>
      </w:r>
    </w:p>
    <w:p w14:paraId="514B715C" w14:textId="77777777" w:rsidR="00625AE0" w:rsidRDefault="00625AE0" w:rsidP="00625AE0">
      <m:oMath>
        <m:r>
          <w:rPr>
            <w:rFonts w:ascii="Cambria Math" w:eastAsia="Cambria Math" w:hAnsi="Cambria Math" w:cs="Cambria Math"/>
            <w:color w:val="FF0000"/>
          </w:rPr>
          <m:t>1</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L</m:t>
        </m:r>
      </m:oMath>
      <w:r>
        <w:t xml:space="preserve"> </w:t>
      </w:r>
      <w:r>
        <w:rPr>
          <w:color w:val="FF0000"/>
        </w:rPr>
        <w:t>水从</w:t>
      </w:r>
      <m:oMath>
        <m:r>
          <w:rPr>
            <w:rFonts w:ascii="Cambria Math" w:eastAsia="Cambria Math" w:hAnsi="Cambria Math" w:cs="Cambria Math"/>
            <w:color w:val="FF0000"/>
          </w:rPr>
          <m:t>25</m:t>
        </m:r>
        <m:r>
          <m:rPr>
            <m:sty m:val="p"/>
          </m:rPr>
          <w:rPr>
            <w:rFonts w:ascii="Cambria Math" w:eastAsia="Cambria Math" w:hAnsi="Cambria Math" w:cs="Cambria Math"/>
            <w:color w:val="FF0000"/>
          </w:rPr>
          <m:t>℃</m:t>
        </m:r>
      </m:oMath>
      <w:r>
        <w:t xml:space="preserve"> </w:t>
      </w:r>
      <w:r>
        <w:rPr>
          <w:color w:val="FF0000"/>
        </w:rPr>
        <w:t>升高到</w:t>
      </w:r>
      <m:oMath>
        <m:r>
          <w:rPr>
            <w:rFonts w:ascii="Cambria Math" w:eastAsia="Cambria Math" w:hAnsi="Cambria Math" w:cs="Cambria Math"/>
            <w:color w:val="FF0000"/>
          </w:rPr>
          <m:t>100</m:t>
        </m:r>
        <m:r>
          <m:rPr>
            <m:sty m:val="p"/>
          </m:rPr>
          <w:rPr>
            <w:rFonts w:ascii="Cambria Math" w:eastAsia="Cambria Math" w:hAnsi="Cambria Math" w:cs="Cambria Math"/>
            <w:color w:val="FF0000"/>
          </w:rPr>
          <m:t>℃</m:t>
        </m:r>
      </m:oMath>
      <w:r>
        <w:t xml:space="preserve"> </w:t>
      </w:r>
      <w:r>
        <w:rPr>
          <w:color w:val="FF0000"/>
        </w:rPr>
        <w:t>吸收的热量：</w:t>
      </w:r>
    </w:p>
    <w:p w14:paraId="5648B488" w14:textId="77777777" w:rsidR="00625AE0" w:rsidRDefault="002F1124" w:rsidP="00625AE0">
      <m:oMath>
        <m:sSub>
          <m:sSubPr>
            <m:ctrlPr>
              <w:rPr>
                <w:rFonts w:ascii="Cambria Math" w:eastAsia="Cambria Math" w:hAnsi="Cambria Math" w:cs="Cambria Math"/>
                <w:color w:val="FF0000"/>
              </w:rPr>
            </m:ctrlPr>
          </m:sSubPr>
          <m:e>
            <m:r>
              <w:rPr>
                <w:rFonts w:ascii="Cambria Math" w:eastAsia="Cambria Math" w:hAnsi="Cambria Math" w:cs="Cambria Math"/>
                <w:color w:val="FF0000"/>
              </w:rPr>
              <m:t>Q</m:t>
            </m:r>
          </m:e>
          <m:sub>
            <m:r>
              <m:rPr>
                <m:nor/>
              </m:rPr>
              <w:rPr>
                <w:rFonts w:ascii="Cambria Math" w:eastAsia="Cambria Math" w:hAnsi="Cambria Math" w:cs="Cambria Math"/>
                <w:color w:val="FF0000"/>
              </w:rPr>
              <m:t>吸</m:t>
            </m:r>
          </m:sub>
        </m:sSub>
        <m:r>
          <m:rPr>
            <m:sty m:val="p"/>
          </m:rPr>
          <w:rPr>
            <w:rFonts w:ascii="Cambria Math" w:eastAsia="Cambria Math" w:hAnsi="Cambria Math" w:cs="Cambria Math"/>
            <w:color w:val="FF0000"/>
          </w:rPr>
          <m:t>=</m:t>
        </m:r>
        <m:sSub>
          <m:sSubPr>
            <m:ctrlPr>
              <w:rPr>
                <w:rFonts w:ascii="Cambria Math" w:eastAsia="Cambria Math" w:hAnsi="Cambria Math" w:cs="Cambria Math"/>
                <w:color w:val="FF0000"/>
              </w:rPr>
            </m:ctrlPr>
          </m:sSubPr>
          <m:e>
            <m:r>
              <w:rPr>
                <w:rFonts w:ascii="Cambria Math" w:eastAsia="Cambria Math" w:hAnsi="Cambria Math" w:cs="Cambria Math"/>
                <w:color w:val="FF0000"/>
              </w:rPr>
              <m:t>c</m:t>
            </m:r>
          </m:e>
          <m:sub>
            <m:r>
              <m:rPr>
                <m:nor/>
              </m:rPr>
              <w:rPr>
                <w:rFonts w:ascii="Cambria Math" w:eastAsia="Cambria Math" w:hAnsi="Cambria Math" w:cs="Cambria Math"/>
                <w:color w:val="FF0000"/>
              </w:rPr>
              <m:t>水</m:t>
            </m:r>
          </m:sub>
        </m:sSub>
        <m:sSub>
          <m:sSubPr>
            <m:ctrlPr>
              <w:rPr>
                <w:rFonts w:ascii="Cambria Math" w:eastAsia="Cambria Math" w:hAnsi="Cambria Math" w:cs="Cambria Math"/>
                <w:color w:val="FF0000"/>
              </w:rPr>
            </m:ctrlPr>
          </m:sSubPr>
          <m:e>
            <m:r>
              <w:rPr>
                <w:rFonts w:ascii="Cambria Math" w:eastAsia="Cambria Math" w:hAnsi="Cambria Math" w:cs="Cambria Math"/>
                <w:color w:val="FF0000"/>
              </w:rPr>
              <m:t>m</m:t>
            </m:r>
          </m:e>
          <m:sub>
            <m:r>
              <m:rPr>
                <m:nor/>
              </m:rPr>
              <w:rPr>
                <w:rFonts w:ascii="Cambria Math" w:eastAsia="Cambria Math" w:hAnsi="Cambria Math" w:cs="Cambria Math"/>
                <w:color w:val="FF0000"/>
              </w:rPr>
              <m:t>水</m:t>
            </m:r>
          </m:sub>
        </m:sSub>
        <m:d>
          <m:dPr>
            <m:ctrlPr>
              <w:rPr>
                <w:rFonts w:ascii="Cambria Math" w:eastAsia="Cambria Math" w:hAnsi="Cambria Math" w:cs="Cambria Math"/>
                <w:color w:val="FF0000"/>
              </w:rPr>
            </m:ctrlPr>
          </m:dPr>
          <m:e>
            <m:r>
              <w:rPr>
                <w:rFonts w:ascii="Cambria Math" w:eastAsia="Cambria Math" w:hAnsi="Cambria Math" w:cs="Cambria Math"/>
                <w:color w:val="FF0000"/>
              </w:rPr>
              <m:t>t</m:t>
            </m:r>
            <m:r>
              <m:rPr>
                <m:sty m:val="p"/>
              </m:rPr>
              <w:rPr>
                <w:rFonts w:ascii="Cambria Math" w:eastAsia="Cambria Math" w:hAnsi="Cambria Math" w:cs="Cambria Math"/>
                <w:color w:val="FF0000"/>
              </w:rPr>
              <m:t>-</m:t>
            </m:r>
            <m:sSub>
              <m:sSubPr>
                <m:ctrlPr>
                  <w:rPr>
                    <w:rFonts w:ascii="Cambria Math" w:eastAsia="Cambria Math" w:hAnsi="Cambria Math" w:cs="Cambria Math"/>
                    <w:color w:val="FF0000"/>
                  </w:rPr>
                </m:ctrlPr>
              </m:sSubPr>
              <m:e>
                <m:r>
                  <w:rPr>
                    <w:rFonts w:ascii="Cambria Math" w:eastAsia="Cambria Math" w:hAnsi="Cambria Math" w:cs="Cambria Math"/>
                    <w:color w:val="FF0000"/>
                  </w:rPr>
                  <m:t>t</m:t>
                </m:r>
              </m:e>
              <m:sub>
                <m:r>
                  <w:rPr>
                    <w:rFonts w:ascii="Cambria Math" w:eastAsia="Cambria Math" w:hAnsi="Cambria Math" w:cs="Cambria Math"/>
                    <w:color w:val="FF0000"/>
                  </w:rPr>
                  <m:t>0</m:t>
                </m:r>
              </m:sub>
            </m:sSub>
          </m:e>
        </m:d>
        <m:r>
          <m:rPr>
            <m:sty m:val="p"/>
          </m:rPr>
          <w:rPr>
            <w:rFonts w:ascii="Cambria Math" w:eastAsia="Cambria Math" w:hAnsi="Cambria Math" w:cs="Cambria Math"/>
            <w:color w:val="FF0000"/>
          </w:rPr>
          <m:t>=</m:t>
        </m:r>
        <m:r>
          <w:rPr>
            <w:rFonts w:ascii="Cambria Math" w:eastAsia="Cambria Math" w:hAnsi="Cambria Math" w:cs="Cambria Math"/>
            <w:color w:val="FF0000"/>
          </w:rPr>
          <m:t>4.2</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10</m:t>
            </m:r>
          </m:e>
          <m:sup>
            <m:r>
              <w:rPr>
                <w:rFonts w:ascii="Cambria Math" w:eastAsia="Cambria Math" w:hAnsi="Cambria Math" w:cs="Cambria Math"/>
                <w:color w:val="FF0000"/>
              </w:rPr>
              <m:t>3</m:t>
            </m:r>
          </m:sup>
        </m:sSup>
        <m:r>
          <m:rPr>
            <m:sty m:val="p"/>
          </m:rPr>
          <w:rPr>
            <w:rFonts w:ascii="Cambria Math" w:eastAsia="Cambria Math" w:hAnsi="Cambria Math" w:cs="Cambria Math"/>
            <w:color w:val="FF0000"/>
          </w:rPr>
          <m:t>J/</m:t>
        </m:r>
        <m:d>
          <m:dPr>
            <m:ctrlPr>
              <w:rPr>
                <w:rFonts w:ascii="Cambria Math" w:eastAsia="Cambria Math" w:hAnsi="Cambria Math" w:cs="Cambria Math"/>
                <w:color w:val="FF0000"/>
              </w:rPr>
            </m:ctrlPr>
          </m:dPr>
          <m:e>
            <m:r>
              <m:rPr>
                <m:sty m:val="p"/>
              </m:rPr>
              <w:rPr>
                <w:rFonts w:ascii="Cambria Math" w:eastAsia="Cambria Math" w:hAnsi="Cambria Math" w:cs="Cambria Math"/>
                <w:color w:val="FF0000"/>
              </w:rPr>
              <m:t>kg⋅℃</m:t>
            </m:r>
          </m:e>
        </m:d>
        <m:r>
          <m:rPr>
            <m:sty m:val="p"/>
          </m:rPr>
          <w:rPr>
            <w:rFonts w:ascii="Cambria Math" w:eastAsia="Cambria Math" w:hAnsi="Cambria Math" w:cs="Cambria Math"/>
            <w:color w:val="FF0000"/>
          </w:rPr>
          <m:t>×</m:t>
        </m:r>
        <m:r>
          <w:rPr>
            <w:rFonts w:ascii="Cambria Math" w:eastAsia="Cambria Math" w:hAnsi="Cambria Math" w:cs="Cambria Math"/>
            <w:color w:val="FF0000"/>
          </w:rPr>
          <m:t>1</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kg×</m:t>
        </m:r>
        <m:d>
          <m:dPr>
            <m:ctrlPr>
              <w:rPr>
                <w:rFonts w:ascii="Cambria Math" w:eastAsia="Cambria Math" w:hAnsi="Cambria Math" w:cs="Cambria Math"/>
                <w:color w:val="FF0000"/>
              </w:rPr>
            </m:ctrlPr>
          </m:dPr>
          <m:e>
            <m:r>
              <w:rPr>
                <w:rFonts w:ascii="Cambria Math" w:eastAsia="Cambria Math" w:hAnsi="Cambria Math" w:cs="Cambria Math"/>
                <w:color w:val="FF0000"/>
              </w:rPr>
              <m:t>100</m:t>
            </m:r>
            <m:r>
              <m:rPr>
                <m:sty m:val="p"/>
              </m:rPr>
              <w:rPr>
                <w:rFonts w:ascii="Cambria Math" w:eastAsia="Cambria Math" w:hAnsi="Cambria Math" w:cs="Cambria Math"/>
                <w:color w:val="FF0000"/>
              </w:rPr>
              <m:t>℃-</m:t>
            </m:r>
            <m:r>
              <w:rPr>
                <w:rFonts w:ascii="Cambria Math" w:eastAsia="Cambria Math" w:hAnsi="Cambria Math" w:cs="Cambria Math"/>
                <w:color w:val="FF0000"/>
              </w:rPr>
              <m:t>25</m:t>
            </m:r>
            <m:r>
              <m:rPr>
                <m:sty m:val="p"/>
              </m:rPr>
              <w:rPr>
                <w:rFonts w:ascii="Cambria Math" w:eastAsia="Cambria Math" w:hAnsi="Cambria Math" w:cs="Cambria Math"/>
                <w:color w:val="FF0000"/>
              </w:rPr>
              <m:t>℃</m:t>
            </m:r>
          </m:e>
        </m:d>
        <m:r>
          <m:rPr>
            <m:sty m:val="p"/>
          </m:rPr>
          <w:rPr>
            <w:rFonts w:ascii="Cambria Math" w:eastAsia="Cambria Math" w:hAnsi="Cambria Math" w:cs="Cambria Math"/>
            <w:color w:val="FF0000"/>
          </w:rPr>
          <m:t>=</m:t>
        </m:r>
        <m:r>
          <w:rPr>
            <w:rFonts w:ascii="Cambria Math" w:eastAsia="Cambria Math" w:hAnsi="Cambria Math" w:cs="Cambria Math"/>
            <w:color w:val="FF0000"/>
          </w:rPr>
          <m:t>3.15</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10</m:t>
            </m:r>
          </m:e>
          <m:sup>
            <m:r>
              <w:rPr>
                <w:rFonts w:ascii="Cambria Math" w:eastAsia="Cambria Math" w:hAnsi="Cambria Math" w:cs="Cambria Math"/>
                <w:color w:val="FF0000"/>
              </w:rPr>
              <m:t>5</m:t>
            </m:r>
          </m:sup>
        </m:sSup>
        <m:r>
          <m:rPr>
            <m:sty m:val="p"/>
          </m:rPr>
          <w:rPr>
            <w:rFonts w:ascii="Cambria Math" w:eastAsia="Cambria Math" w:hAnsi="Cambria Math" w:cs="Cambria Math"/>
            <w:color w:val="FF0000"/>
          </w:rPr>
          <m:t>J</m:t>
        </m:r>
      </m:oMath>
      <w:r w:rsidR="00625AE0">
        <w:t xml:space="preserve"> </w:t>
      </w:r>
    </w:p>
    <w:p w14:paraId="3E42A4A4" w14:textId="77777777" w:rsidR="00625AE0" w:rsidRDefault="00625AE0" w:rsidP="00625AE0">
      <m:oMath>
        <m:r>
          <w:rPr>
            <w:rFonts w:ascii="Cambria Math" w:eastAsia="Cambria Math" w:hAnsi="Cambria Math" w:cs="Cambria Math"/>
            <w:color w:val="FF0000"/>
          </w:rPr>
          <m:t>140</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s</m:t>
        </m:r>
      </m:oMath>
      <w:r>
        <w:t xml:space="preserve"> </w:t>
      </w:r>
      <w:r>
        <w:rPr>
          <w:color w:val="FF0000"/>
        </w:rPr>
        <w:t>内燃气炉放出的热量：</w:t>
      </w:r>
    </w:p>
    <w:p w14:paraId="1DB2FC40" w14:textId="77777777" w:rsidR="00625AE0" w:rsidRDefault="002F1124" w:rsidP="00625AE0">
      <m:oMath>
        <m:sSub>
          <m:sSubPr>
            <m:ctrlPr>
              <w:rPr>
                <w:rFonts w:ascii="Cambria Math" w:eastAsia="Cambria Math" w:hAnsi="Cambria Math" w:cs="Cambria Math"/>
                <w:color w:val="FF0000"/>
              </w:rPr>
            </m:ctrlPr>
          </m:sSubPr>
          <m:e>
            <m:r>
              <w:rPr>
                <w:rFonts w:ascii="Cambria Math" w:eastAsia="Cambria Math" w:hAnsi="Cambria Math" w:cs="Cambria Math"/>
                <w:color w:val="FF0000"/>
              </w:rPr>
              <m:t>Q</m:t>
            </m:r>
          </m:e>
          <m:sub>
            <m:r>
              <m:rPr>
                <m:nor/>
              </m:rPr>
              <w:rPr>
                <w:rFonts w:ascii="Cambria Math" w:eastAsia="Cambria Math" w:hAnsi="Cambria Math" w:cs="Cambria Math"/>
                <w:color w:val="FF0000"/>
              </w:rPr>
              <m:t>放</m:t>
            </m:r>
          </m:sub>
        </m:sSub>
        <m:r>
          <m:rPr>
            <m:sty m:val="p"/>
          </m:rPr>
          <w:rPr>
            <w:rFonts w:ascii="Cambria Math" w:eastAsia="Cambria Math" w:hAnsi="Cambria Math" w:cs="Cambria Math"/>
            <w:color w:val="FF0000"/>
          </w:rPr>
          <m:t>=</m:t>
        </m:r>
        <m:r>
          <w:rPr>
            <w:rFonts w:ascii="Cambria Math" w:eastAsia="Cambria Math" w:hAnsi="Cambria Math" w:cs="Cambria Math"/>
            <w:color w:val="FF0000"/>
          </w:rPr>
          <m:t>P</m:t>
        </m:r>
        <m:sSub>
          <m:sSubPr>
            <m:ctrlPr>
              <w:rPr>
                <w:rFonts w:ascii="Cambria Math" w:eastAsia="Cambria Math" w:hAnsi="Cambria Math" w:cs="Cambria Math"/>
                <w:color w:val="FF0000"/>
              </w:rPr>
            </m:ctrlPr>
          </m:sSubPr>
          <m:e>
            <m:r>
              <w:rPr>
                <w:rFonts w:ascii="Cambria Math" w:eastAsia="Cambria Math" w:hAnsi="Cambria Math" w:cs="Cambria Math"/>
                <w:color w:val="FF0000"/>
              </w:rPr>
              <m:t>t</m:t>
            </m:r>
          </m:e>
          <m:sub>
            <m:r>
              <w:rPr>
                <w:rFonts w:ascii="Cambria Math" w:eastAsia="Cambria Math" w:hAnsi="Cambria Math" w:cs="Cambria Math"/>
                <w:color w:val="FF0000"/>
              </w:rPr>
              <m:t>1</m:t>
            </m:r>
          </m:sub>
        </m:sSub>
        <m:r>
          <m:rPr>
            <m:sty m:val="p"/>
          </m:rPr>
          <w:rPr>
            <w:rFonts w:ascii="Cambria Math" w:eastAsia="Cambria Math" w:hAnsi="Cambria Math" w:cs="Cambria Math"/>
            <w:color w:val="FF0000"/>
          </w:rPr>
          <m:t>=</m:t>
        </m:r>
        <m:r>
          <w:rPr>
            <w:rFonts w:ascii="Cambria Math" w:eastAsia="Cambria Math" w:hAnsi="Cambria Math" w:cs="Cambria Math"/>
            <w:color w:val="FF0000"/>
          </w:rPr>
          <m:t>4</m:t>
        </m:r>
        <m:r>
          <m:rPr>
            <m:nor/>
          </m:rPr>
          <w:rPr>
            <w:rFonts w:ascii="Cambria Math" w:eastAsia="Cambria Math" w:hAnsi="Cambria Math" w:cs="Cambria Math"/>
            <w:color w:val="FF0000"/>
          </w:rPr>
          <m:t xml:space="preserve"> </m:t>
        </m:r>
        <m:r>
          <w:rPr>
            <w:rFonts w:ascii="Cambria Math" w:eastAsia="Cambria Math" w:hAnsi="Cambria Math" w:cs="Cambria Math"/>
            <w:color w:val="FF0000"/>
          </w:rPr>
          <m:t>500</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W×</m:t>
        </m:r>
        <m:r>
          <w:rPr>
            <w:rFonts w:ascii="Cambria Math" w:eastAsia="Cambria Math" w:hAnsi="Cambria Math" w:cs="Cambria Math"/>
            <w:color w:val="FF0000"/>
          </w:rPr>
          <m:t>140</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s=</m:t>
        </m:r>
        <m:r>
          <w:rPr>
            <w:rFonts w:ascii="Cambria Math" w:eastAsia="Cambria Math" w:hAnsi="Cambria Math" w:cs="Cambria Math"/>
            <w:color w:val="FF0000"/>
          </w:rPr>
          <m:t>6.3</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10</m:t>
            </m:r>
          </m:e>
          <m:sup>
            <m:r>
              <w:rPr>
                <w:rFonts w:ascii="Cambria Math" w:eastAsia="Cambria Math" w:hAnsi="Cambria Math" w:cs="Cambria Math"/>
                <w:color w:val="FF0000"/>
              </w:rPr>
              <m:t>5</m:t>
            </m:r>
          </m:sup>
        </m:sSup>
        <m:r>
          <m:rPr>
            <m:sty m:val="p"/>
          </m:rPr>
          <w:rPr>
            <w:rFonts w:ascii="Cambria Math" w:eastAsia="Cambria Math" w:hAnsi="Cambria Math" w:cs="Cambria Math"/>
            <w:color w:val="FF0000"/>
          </w:rPr>
          <m:t>J</m:t>
        </m:r>
      </m:oMath>
      <w:r w:rsidR="00625AE0">
        <w:t xml:space="preserve"> </w:t>
      </w:r>
    </w:p>
    <w:p w14:paraId="7683E077" w14:textId="77777777" w:rsidR="00625AE0" w:rsidRDefault="00625AE0" w:rsidP="00625AE0">
      <w:r>
        <w:rPr>
          <w:color w:val="FF0000"/>
        </w:rPr>
        <w:t>燃气炉烧水时的效率</w:t>
      </w:r>
      <w:r>
        <w:rPr>
          <w:color w:val="FF0000"/>
        </w:rPr>
        <w:t xml:space="preserve"> </w:t>
      </w:r>
      <w:r>
        <w:rPr>
          <w:color w:val="FF0000"/>
        </w:rPr>
        <w:t>：</w:t>
      </w:r>
    </w:p>
    <w:p w14:paraId="3C471E6E" w14:textId="77777777" w:rsidR="00625AE0" w:rsidRDefault="00625AE0" w:rsidP="00625AE0">
      <m:oMath>
        <m:r>
          <w:rPr>
            <w:rFonts w:ascii="Cambria Math" w:eastAsia="Cambria Math" w:hAnsi="Cambria Math" w:cs="Cambria Math"/>
            <w:color w:val="FF0000"/>
          </w:rPr>
          <w:lastRenderedPageBreak/>
          <m:t>η</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sSub>
              <m:sSubPr>
                <m:ctrlPr>
                  <w:rPr>
                    <w:rFonts w:ascii="Cambria Math" w:eastAsia="Cambria Math" w:hAnsi="Cambria Math" w:cs="Cambria Math"/>
                    <w:color w:val="FF0000"/>
                  </w:rPr>
                </m:ctrlPr>
              </m:sSubPr>
              <m:e>
                <m:r>
                  <w:rPr>
                    <w:rFonts w:ascii="Cambria Math" w:eastAsia="Cambria Math" w:hAnsi="Cambria Math" w:cs="Cambria Math"/>
                    <w:color w:val="FF0000"/>
                  </w:rPr>
                  <m:t>Q</m:t>
                </m:r>
              </m:e>
              <m:sub>
                <m:r>
                  <m:rPr>
                    <m:nor/>
                  </m:rPr>
                  <w:rPr>
                    <w:rFonts w:ascii="Cambria Math" w:eastAsia="Cambria Math" w:hAnsi="Cambria Math" w:cs="Cambria Math"/>
                    <w:color w:val="FF0000"/>
                  </w:rPr>
                  <m:t>吸</m:t>
                </m:r>
              </m:sub>
            </m:sSub>
          </m:num>
          <m:den>
            <m:sSub>
              <m:sSubPr>
                <m:ctrlPr>
                  <w:rPr>
                    <w:rFonts w:ascii="Cambria Math" w:eastAsia="Cambria Math" w:hAnsi="Cambria Math" w:cs="Cambria Math"/>
                    <w:color w:val="FF0000"/>
                  </w:rPr>
                </m:ctrlPr>
              </m:sSubPr>
              <m:e>
                <m:r>
                  <w:rPr>
                    <w:rFonts w:ascii="Cambria Math" w:eastAsia="Cambria Math" w:hAnsi="Cambria Math" w:cs="Cambria Math"/>
                    <w:color w:val="FF0000"/>
                  </w:rPr>
                  <m:t>Q</m:t>
                </m:r>
              </m:e>
              <m:sub>
                <m:r>
                  <m:rPr>
                    <m:nor/>
                  </m:rPr>
                  <w:rPr>
                    <w:rFonts w:ascii="Cambria Math" w:eastAsia="Cambria Math" w:hAnsi="Cambria Math" w:cs="Cambria Math"/>
                    <w:color w:val="FF0000"/>
                  </w:rPr>
                  <m:t>放</m:t>
                </m:r>
              </m:sub>
            </m:sSub>
          </m:den>
        </m:f>
        <m:r>
          <m:rPr>
            <m:sty m:val="p"/>
          </m:rPr>
          <w:rPr>
            <w:rFonts w:ascii="Cambria Math" w:eastAsia="Cambria Math" w:hAnsi="Cambria Math" w:cs="Cambria Math"/>
            <w:color w:val="FF0000"/>
          </w:rPr>
          <m:t>×</m:t>
        </m:r>
        <m:r>
          <w:rPr>
            <w:rFonts w:ascii="Cambria Math" w:eastAsia="Cambria Math" w:hAnsi="Cambria Math" w:cs="Cambria Math"/>
            <w:color w:val="FF0000"/>
          </w:rPr>
          <m:t>100</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3.15</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10</m:t>
                </m:r>
              </m:e>
              <m:sup>
                <m:r>
                  <w:rPr>
                    <w:rFonts w:ascii="Cambria Math" w:eastAsia="Cambria Math" w:hAnsi="Cambria Math" w:cs="Cambria Math"/>
                    <w:color w:val="FF0000"/>
                  </w:rPr>
                  <m:t>5</m:t>
                </m:r>
              </m:sup>
            </m:sSup>
            <m:r>
              <m:rPr>
                <m:sty m:val="p"/>
              </m:rPr>
              <w:rPr>
                <w:rFonts w:ascii="Cambria Math" w:eastAsia="Cambria Math" w:hAnsi="Cambria Math" w:cs="Cambria Math"/>
                <w:color w:val="FF0000"/>
              </w:rPr>
              <m:t>J</m:t>
            </m:r>
          </m:num>
          <m:den>
            <m:r>
              <w:rPr>
                <w:rFonts w:ascii="Cambria Math" w:eastAsia="Cambria Math" w:hAnsi="Cambria Math" w:cs="Cambria Math"/>
                <w:color w:val="FF0000"/>
              </w:rPr>
              <m:t>6.3</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10</m:t>
                </m:r>
              </m:e>
              <m:sup>
                <m:r>
                  <w:rPr>
                    <w:rFonts w:ascii="Cambria Math" w:eastAsia="Cambria Math" w:hAnsi="Cambria Math" w:cs="Cambria Math"/>
                    <w:color w:val="FF0000"/>
                  </w:rPr>
                  <m:t>5</m:t>
                </m:r>
              </m:sup>
            </m:sSup>
            <m:r>
              <m:rPr>
                <m:sty m:val="p"/>
              </m:rPr>
              <w:rPr>
                <w:rFonts w:ascii="Cambria Math" w:eastAsia="Cambria Math" w:hAnsi="Cambria Math" w:cs="Cambria Math"/>
                <w:color w:val="FF0000"/>
              </w:rPr>
              <m:t>J</m:t>
            </m:r>
          </m:den>
        </m:f>
        <m:r>
          <m:rPr>
            <m:sty m:val="p"/>
          </m:rPr>
          <w:rPr>
            <w:rFonts w:ascii="Cambria Math" w:eastAsia="Cambria Math" w:hAnsi="Cambria Math" w:cs="Cambria Math"/>
            <w:color w:val="FF0000"/>
          </w:rPr>
          <m:t>×</m:t>
        </m:r>
        <m:r>
          <w:rPr>
            <w:rFonts w:ascii="Cambria Math" w:eastAsia="Cambria Math" w:hAnsi="Cambria Math" w:cs="Cambria Math"/>
            <w:color w:val="FF0000"/>
          </w:rPr>
          <m:t>100</m:t>
        </m:r>
        <m:r>
          <m:rPr>
            <m:sty m:val="p"/>
          </m:rPr>
          <w:rPr>
            <w:rFonts w:ascii="Cambria Math" w:eastAsia="Cambria Math" w:hAnsi="Cambria Math" w:cs="Cambria Math"/>
            <w:color w:val="FF0000"/>
          </w:rPr>
          <m:t>%=</m:t>
        </m:r>
        <m:r>
          <w:rPr>
            <w:rFonts w:ascii="Cambria Math" w:eastAsia="Cambria Math" w:hAnsi="Cambria Math" w:cs="Cambria Math"/>
            <w:color w:val="FF0000"/>
          </w:rPr>
          <m:t>50</m:t>
        </m:r>
        <m:r>
          <m:rPr>
            <m:sty m:val="p"/>
          </m:rPr>
          <w:rPr>
            <w:rFonts w:ascii="Cambria Math" w:eastAsia="Cambria Math" w:hAnsi="Cambria Math" w:cs="Cambria Math"/>
            <w:color w:val="FF0000"/>
          </w:rPr>
          <m:t>%</m:t>
        </m:r>
      </m:oMath>
      <w:r>
        <w:t xml:space="preserve"> </w:t>
      </w:r>
    </w:p>
    <w:p w14:paraId="0F673CB4" w14:textId="77777777" w:rsidR="00625AE0" w:rsidRDefault="00625AE0" w:rsidP="00625AE0">
      <w:r>
        <w:t>（</w:t>
      </w:r>
      <w:r>
        <w:t>3</w:t>
      </w:r>
      <w:r>
        <w:t>）</w:t>
      </w:r>
      <w:r>
        <w:t xml:space="preserve"> </w:t>
      </w:r>
      <w:r>
        <w:t>小刚注意到炉头上标有参数“</w:t>
      </w:r>
      <w:r>
        <w:t>15</w:t>
      </w:r>
      <w:r>
        <w:t>”的字样，他查阅说明书得知，该参数表示的是燃气炉功率</w:t>
      </w:r>
      <w:r>
        <w:t>[</w:t>
      </w:r>
      <w:r>
        <w:t>单位：瓦</w:t>
      </w:r>
      <m:oMath>
        <m:d>
          <m:dPr>
            <m:ctrlPr>
              <w:rPr>
                <w:rFonts w:ascii="Cambria Math" w:eastAsia="Cambria Math" w:hAnsi="Cambria Math" w:cs="Cambria Math"/>
              </w:rPr>
            </m:ctrlPr>
          </m:dPr>
          <m:e>
            <m:r>
              <m:rPr>
                <m:sty m:val="p"/>
              </m:rPr>
              <w:rPr>
                <w:rFonts w:ascii="Cambria Math" w:eastAsia="Cambria Math" w:hAnsi="Cambria Math" w:cs="Cambria Math"/>
              </w:rPr>
              <m:t>W</m:t>
            </m:r>
          </m:e>
        </m:d>
      </m:oMath>
      <w:r>
        <w:t xml:space="preserve"> ]</w:t>
      </w:r>
      <w:r>
        <w:t>与耗气量</w:t>
      </w:r>
      <w:r>
        <w:t>[</w:t>
      </w:r>
      <w:r>
        <w:t>单位：克</w:t>
      </w:r>
      <w:r>
        <w:t>/</w:t>
      </w:r>
      <w:r>
        <w:t>时</w:t>
      </w:r>
      <m:oMath>
        <m:d>
          <m:dPr>
            <m:ctrlPr>
              <w:rPr>
                <w:rFonts w:ascii="Cambria Math" w:eastAsia="Cambria Math" w:hAnsi="Cambria Math" w:cs="Cambria Math"/>
              </w:rPr>
            </m:ctrlPr>
          </m:dPr>
          <m:e>
            <m:r>
              <m:rPr>
                <m:sty m:val="p"/>
              </m:rPr>
              <w:rPr>
                <w:rFonts w:ascii="Cambria Math" w:eastAsia="Cambria Math" w:hAnsi="Cambria Math" w:cs="Cambria Math"/>
              </w:rPr>
              <m:t>g/h</m:t>
            </m:r>
          </m:e>
        </m:d>
      </m:oMath>
      <w:r>
        <w:t xml:space="preserve"> ]</w:t>
      </w:r>
      <w:r>
        <w:t>之比的数值为</w:t>
      </w:r>
      <w:r>
        <w:t>15</w:t>
      </w:r>
      <w:r>
        <w:t>。请计算：该燃气炉所使用燃料的热值为多少？</w:t>
      </w:r>
    </w:p>
    <w:p w14:paraId="06907799" w14:textId="6FE27132" w:rsidR="00625AE0" w:rsidRDefault="00625AE0" w:rsidP="00625AE0">
      <w:r>
        <w:rPr>
          <w:color w:val="FF0000"/>
        </w:rPr>
        <w:t>[</w:t>
      </w:r>
      <w:r w:rsidR="00CA0B33">
        <w:rPr>
          <w:color w:val="FF0000"/>
        </w:rPr>
        <w:t>解</w:t>
      </w:r>
      <w:r>
        <w:rPr>
          <w:color w:val="FF0000"/>
        </w:rPr>
        <w:t>]</w:t>
      </w:r>
      <w:r w:rsidR="00CA0B33">
        <w:rPr>
          <w:rFonts w:hint="eastAsia"/>
          <w:color w:val="FF0000"/>
        </w:rPr>
        <w:t xml:space="preserve"> </w:t>
      </w:r>
      <w:r>
        <w:rPr>
          <w:color w:val="FF0000"/>
        </w:rPr>
        <w:t>燃气炉</w:t>
      </w:r>
      <m:oMath>
        <m:r>
          <w:rPr>
            <w:rFonts w:ascii="Cambria Math" w:eastAsia="Cambria Math" w:hAnsi="Cambria Math" w:cs="Cambria Math"/>
            <w:color w:val="FF0000"/>
          </w:rPr>
          <m:t>1</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h</m:t>
        </m:r>
      </m:oMath>
      <w:r>
        <w:t xml:space="preserve"> </w:t>
      </w:r>
      <w:r>
        <w:rPr>
          <w:color w:val="FF0000"/>
        </w:rPr>
        <w:t>放出的热量：</w:t>
      </w:r>
    </w:p>
    <w:p w14:paraId="6F48D084" w14:textId="77777777" w:rsidR="00625AE0" w:rsidRDefault="00625AE0" w:rsidP="00625AE0">
      <m:oMath>
        <m:r>
          <w:rPr>
            <w:rFonts w:ascii="Cambria Math" w:eastAsia="Cambria Math" w:hAnsi="Cambria Math" w:cs="Cambria Math"/>
            <w:color w:val="FF0000"/>
          </w:rPr>
          <m:t>Q</m:t>
        </m:r>
        <m:r>
          <m:rPr>
            <m:sty m:val="p"/>
          </m:rPr>
          <w:rPr>
            <w:rFonts w:ascii="Cambria Math" w:eastAsia="Cambria Math" w:hAnsi="Cambria Math" w:cs="Cambria Math"/>
            <w:color w:val="FF0000"/>
          </w:rPr>
          <m:t>=</m:t>
        </m:r>
        <m:r>
          <w:rPr>
            <w:rFonts w:ascii="Cambria Math" w:eastAsia="Cambria Math" w:hAnsi="Cambria Math" w:cs="Cambria Math"/>
            <w:color w:val="FF0000"/>
          </w:rPr>
          <m:t>P</m:t>
        </m:r>
        <m:sSub>
          <m:sSubPr>
            <m:ctrlPr>
              <w:rPr>
                <w:rFonts w:ascii="Cambria Math" w:eastAsia="Cambria Math" w:hAnsi="Cambria Math" w:cs="Cambria Math"/>
                <w:color w:val="FF0000"/>
              </w:rPr>
            </m:ctrlPr>
          </m:sSubPr>
          <m:e>
            <m:r>
              <w:rPr>
                <w:rFonts w:ascii="Cambria Math" w:eastAsia="Cambria Math" w:hAnsi="Cambria Math" w:cs="Cambria Math"/>
                <w:color w:val="FF0000"/>
              </w:rPr>
              <m:t>t</m:t>
            </m:r>
          </m:e>
          <m:sub>
            <m:r>
              <w:rPr>
                <w:rFonts w:ascii="Cambria Math" w:eastAsia="Cambria Math" w:hAnsi="Cambria Math" w:cs="Cambria Math"/>
                <w:color w:val="FF0000"/>
              </w:rPr>
              <m:t>2</m:t>
            </m:r>
          </m:sub>
        </m:sSub>
        <m:r>
          <m:rPr>
            <m:sty m:val="p"/>
          </m:rPr>
          <w:rPr>
            <w:rFonts w:ascii="Cambria Math" w:eastAsia="Cambria Math" w:hAnsi="Cambria Math" w:cs="Cambria Math"/>
            <w:color w:val="FF0000"/>
          </w:rPr>
          <m:t>=</m:t>
        </m:r>
        <m:r>
          <w:rPr>
            <w:rFonts w:ascii="Cambria Math" w:eastAsia="Cambria Math" w:hAnsi="Cambria Math" w:cs="Cambria Math"/>
            <w:color w:val="FF0000"/>
          </w:rPr>
          <m:t>4</m:t>
        </m:r>
        <m:r>
          <m:rPr>
            <m:nor/>
          </m:rPr>
          <w:rPr>
            <w:rFonts w:ascii="Cambria Math" w:eastAsia="Cambria Math" w:hAnsi="Cambria Math" w:cs="Cambria Math"/>
            <w:color w:val="FF0000"/>
          </w:rPr>
          <m:t xml:space="preserve"> </m:t>
        </m:r>
        <m:r>
          <w:rPr>
            <w:rFonts w:ascii="Cambria Math" w:eastAsia="Cambria Math" w:hAnsi="Cambria Math" w:cs="Cambria Math"/>
            <w:color w:val="FF0000"/>
          </w:rPr>
          <m:t>500</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W×</m:t>
        </m:r>
        <m:r>
          <w:rPr>
            <w:rFonts w:ascii="Cambria Math" w:eastAsia="Cambria Math" w:hAnsi="Cambria Math" w:cs="Cambria Math"/>
            <w:color w:val="FF0000"/>
          </w:rPr>
          <m:t>3</m:t>
        </m:r>
        <m:r>
          <m:rPr>
            <m:nor/>
          </m:rPr>
          <w:rPr>
            <w:rFonts w:ascii="Cambria Math" w:eastAsia="Cambria Math" w:hAnsi="Cambria Math" w:cs="Cambria Math"/>
            <w:color w:val="FF0000"/>
          </w:rPr>
          <m:t xml:space="preserve"> </m:t>
        </m:r>
        <m:r>
          <w:rPr>
            <w:rFonts w:ascii="Cambria Math" w:eastAsia="Cambria Math" w:hAnsi="Cambria Math" w:cs="Cambria Math"/>
            <w:color w:val="FF0000"/>
          </w:rPr>
          <m:t>600</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s=</m:t>
        </m:r>
        <m:r>
          <w:rPr>
            <w:rFonts w:ascii="Cambria Math" w:eastAsia="Cambria Math" w:hAnsi="Cambria Math" w:cs="Cambria Math"/>
            <w:color w:val="FF0000"/>
          </w:rPr>
          <m:t>1.62</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10</m:t>
            </m:r>
          </m:e>
          <m:sup>
            <m:r>
              <w:rPr>
                <w:rFonts w:ascii="Cambria Math" w:eastAsia="Cambria Math" w:hAnsi="Cambria Math" w:cs="Cambria Math"/>
                <w:color w:val="FF0000"/>
              </w:rPr>
              <m:t>7</m:t>
            </m:r>
          </m:sup>
        </m:sSup>
        <m:r>
          <m:rPr>
            <m:sty m:val="p"/>
          </m:rPr>
          <w:rPr>
            <w:rFonts w:ascii="Cambria Math" w:eastAsia="Cambria Math" w:hAnsi="Cambria Math" w:cs="Cambria Math"/>
            <w:color w:val="FF0000"/>
          </w:rPr>
          <m:t>J</m:t>
        </m:r>
      </m:oMath>
      <w:r>
        <w:t xml:space="preserve"> </w:t>
      </w:r>
    </w:p>
    <w:p w14:paraId="57745109" w14:textId="77777777" w:rsidR="00625AE0" w:rsidRDefault="00625AE0" w:rsidP="00625AE0">
      <w:r>
        <w:rPr>
          <w:color w:val="FF0000"/>
        </w:rPr>
        <w:t>燃气炉功率与耗气量之比的数值为</w:t>
      </w:r>
      <w:r>
        <w:rPr>
          <w:color w:val="FF0000"/>
        </w:rPr>
        <w:t>15</w:t>
      </w:r>
      <w:r>
        <w:rPr>
          <w:color w:val="FF0000"/>
        </w:rPr>
        <w:t>，则燃气炉</w:t>
      </w:r>
      <m:oMath>
        <m:r>
          <w:rPr>
            <w:rFonts w:ascii="Cambria Math" w:eastAsia="Cambria Math" w:hAnsi="Cambria Math" w:cs="Cambria Math"/>
            <w:color w:val="FF0000"/>
          </w:rPr>
          <m:t>1</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h</m:t>
        </m:r>
      </m:oMath>
      <w:r>
        <w:t xml:space="preserve"> </w:t>
      </w:r>
      <w:r>
        <w:rPr>
          <w:color w:val="FF0000"/>
        </w:rPr>
        <w:t>消耗燃气的质量：</w:t>
      </w:r>
    </w:p>
    <w:p w14:paraId="2455B47E" w14:textId="77777777" w:rsidR="00625AE0" w:rsidRDefault="00625AE0" w:rsidP="00625AE0">
      <m:oMath>
        <m:r>
          <w:rPr>
            <w:rFonts w:ascii="Cambria Math" w:eastAsia="Cambria Math" w:hAnsi="Cambria Math" w:cs="Cambria Math"/>
            <w:color w:val="FF0000"/>
          </w:rPr>
          <m:t>m</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P</m:t>
            </m:r>
          </m:num>
          <m:den>
            <m:r>
              <w:rPr>
                <w:rFonts w:ascii="Cambria Math" w:eastAsia="Cambria Math" w:hAnsi="Cambria Math" w:cs="Cambria Math"/>
                <w:color w:val="FF0000"/>
              </w:rPr>
              <m:t>15</m:t>
            </m:r>
          </m:den>
        </m:f>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4</m:t>
            </m:r>
            <m:r>
              <m:rPr>
                <m:nor/>
              </m:rPr>
              <w:rPr>
                <w:rFonts w:ascii="Cambria Math" w:eastAsia="Cambria Math" w:hAnsi="Cambria Math" w:cs="Cambria Math"/>
                <w:color w:val="FF0000"/>
              </w:rPr>
              <m:t xml:space="preserve"> </m:t>
            </m:r>
            <m:r>
              <w:rPr>
                <w:rFonts w:ascii="Cambria Math" w:eastAsia="Cambria Math" w:hAnsi="Cambria Math" w:cs="Cambria Math"/>
                <w:color w:val="FF0000"/>
              </w:rPr>
              <m:t>500</m:t>
            </m:r>
          </m:num>
          <m:den>
            <m:r>
              <w:rPr>
                <w:rFonts w:ascii="Cambria Math" w:eastAsia="Cambria Math" w:hAnsi="Cambria Math" w:cs="Cambria Math"/>
                <w:color w:val="FF0000"/>
              </w:rPr>
              <m:t>15</m:t>
            </m:r>
          </m:den>
        </m:f>
        <m:r>
          <m:rPr>
            <m:sty m:val="p"/>
          </m:rPr>
          <w:rPr>
            <w:rFonts w:ascii="Cambria Math" w:eastAsia="Cambria Math" w:hAnsi="Cambria Math" w:cs="Cambria Math"/>
            <w:color w:val="FF0000"/>
          </w:rPr>
          <m:t>g=</m:t>
        </m:r>
        <m:r>
          <w:rPr>
            <w:rFonts w:ascii="Cambria Math" w:eastAsia="Cambria Math" w:hAnsi="Cambria Math" w:cs="Cambria Math"/>
            <w:color w:val="FF0000"/>
          </w:rPr>
          <m:t>300</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g=</m:t>
        </m:r>
        <m:r>
          <w:rPr>
            <w:rFonts w:ascii="Cambria Math" w:eastAsia="Cambria Math" w:hAnsi="Cambria Math" w:cs="Cambria Math"/>
            <w:color w:val="FF0000"/>
          </w:rPr>
          <m:t>0.3</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kg</m:t>
        </m:r>
      </m:oMath>
      <w:r>
        <w:t xml:space="preserve"> </w:t>
      </w:r>
    </w:p>
    <w:p w14:paraId="06FA00AC" w14:textId="77777777" w:rsidR="00625AE0" w:rsidRDefault="00625AE0" w:rsidP="00625AE0">
      <w:r>
        <w:rPr>
          <w:color w:val="FF0000"/>
        </w:rPr>
        <w:t>燃气的热值：</w:t>
      </w:r>
    </w:p>
    <w:p w14:paraId="3FF8711E" w14:textId="77777777" w:rsidR="00625AE0" w:rsidRDefault="00625AE0" w:rsidP="00625AE0">
      <m:oMath>
        <m:r>
          <w:rPr>
            <w:rFonts w:ascii="Cambria Math" w:eastAsia="Cambria Math" w:hAnsi="Cambria Math" w:cs="Cambria Math"/>
            <w:color w:val="FF0000"/>
          </w:rPr>
          <m:t>q</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Q</m:t>
            </m:r>
          </m:num>
          <m:den>
            <m:r>
              <w:rPr>
                <w:rFonts w:ascii="Cambria Math" w:eastAsia="Cambria Math" w:hAnsi="Cambria Math" w:cs="Cambria Math"/>
                <w:color w:val="FF0000"/>
              </w:rPr>
              <m:t>m</m:t>
            </m:r>
          </m:den>
        </m:f>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1.62</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10</m:t>
                </m:r>
              </m:e>
              <m:sup>
                <m:r>
                  <w:rPr>
                    <w:rFonts w:ascii="Cambria Math" w:eastAsia="Cambria Math" w:hAnsi="Cambria Math" w:cs="Cambria Math"/>
                    <w:color w:val="FF0000"/>
                  </w:rPr>
                  <m:t>7</m:t>
                </m:r>
              </m:sup>
            </m:sSup>
            <m:r>
              <m:rPr>
                <m:sty m:val="p"/>
              </m:rPr>
              <w:rPr>
                <w:rFonts w:ascii="Cambria Math" w:eastAsia="Cambria Math" w:hAnsi="Cambria Math" w:cs="Cambria Math"/>
                <w:color w:val="FF0000"/>
              </w:rPr>
              <m:t>J</m:t>
            </m:r>
          </m:num>
          <m:den>
            <m:r>
              <w:rPr>
                <w:rFonts w:ascii="Cambria Math" w:eastAsia="Cambria Math" w:hAnsi="Cambria Math" w:cs="Cambria Math"/>
                <w:color w:val="FF0000"/>
              </w:rPr>
              <m:t>0.3</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kg</m:t>
            </m:r>
          </m:den>
        </m:f>
        <m:r>
          <m:rPr>
            <m:sty m:val="p"/>
          </m:rPr>
          <w:rPr>
            <w:rFonts w:ascii="Cambria Math" w:eastAsia="Cambria Math" w:hAnsi="Cambria Math" w:cs="Cambria Math"/>
            <w:color w:val="FF0000"/>
          </w:rPr>
          <m:t>=</m:t>
        </m:r>
        <m:r>
          <w:rPr>
            <w:rFonts w:ascii="Cambria Math" w:eastAsia="Cambria Math" w:hAnsi="Cambria Math" w:cs="Cambria Math"/>
            <w:color w:val="FF0000"/>
          </w:rPr>
          <m:t>5.4</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10</m:t>
            </m:r>
          </m:e>
          <m:sup>
            <m:r>
              <w:rPr>
                <w:rFonts w:ascii="Cambria Math" w:eastAsia="Cambria Math" w:hAnsi="Cambria Math" w:cs="Cambria Math"/>
                <w:color w:val="FF0000"/>
              </w:rPr>
              <m:t>7</m:t>
            </m:r>
          </m:sup>
        </m:sSup>
        <m:r>
          <m:rPr>
            <m:sty m:val="p"/>
          </m:rPr>
          <w:rPr>
            <w:rFonts w:ascii="Cambria Math" w:eastAsia="Cambria Math" w:hAnsi="Cambria Math" w:cs="Cambria Math"/>
            <w:color w:val="FF0000"/>
          </w:rPr>
          <m:t>J/kg</m:t>
        </m:r>
      </m:oMath>
      <w:r>
        <w:t xml:space="preserve"> </w:t>
      </w:r>
    </w:p>
    <w:p w14:paraId="3918734D" w14:textId="77777777" w:rsidR="00625AE0" w:rsidRDefault="00625AE0" w:rsidP="00625AE0">
      <w:r>
        <w:t>（</w:t>
      </w:r>
      <w:r>
        <w:t>4</w:t>
      </w:r>
      <w:r>
        <w:t>）</w:t>
      </w:r>
      <w:r>
        <w:t xml:space="preserve"> </w:t>
      </w:r>
      <w:r>
        <w:t>小</w:t>
      </w:r>
      <w:proofErr w:type="gramStart"/>
      <w:r>
        <w:t>刚同学</w:t>
      </w:r>
      <w:proofErr w:type="gramEnd"/>
      <w:r>
        <w:t>打算展示在劳动课上学习的烹饪技能，为家人做顿可口饭菜。下表是他出发前做的规划，则小</w:t>
      </w:r>
      <w:proofErr w:type="gramStart"/>
      <w:r>
        <w:t>刚至少</w:t>
      </w:r>
      <w:proofErr w:type="gramEnd"/>
      <w:r>
        <w:t>应携带几个如图</w:t>
      </w:r>
      <w:r>
        <w:t>1-18-2</w:t>
      </w:r>
      <w:r>
        <w:t>丙所示的新储气罐？</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000" w:firstRow="0" w:lastRow="0" w:firstColumn="0" w:lastColumn="0" w:noHBand="0" w:noVBand="0"/>
      </w:tblPr>
      <w:tblGrid>
        <w:gridCol w:w="2836"/>
        <w:gridCol w:w="2732"/>
        <w:gridCol w:w="2732"/>
      </w:tblGrid>
      <w:tr w:rsidR="00625AE0" w14:paraId="0C0C6E88" w14:textId="77777777" w:rsidTr="00686243">
        <w:trPr>
          <w:jc w:val="center"/>
        </w:trPr>
        <w:tc>
          <w:tcPr>
            <w:tcW w:w="2835" w:type="dxa"/>
            <w:tcBorders>
              <w:top w:val="single" w:sz="1" w:space="0" w:color="666666"/>
              <w:left w:val="single" w:sz="1" w:space="0" w:color="666666"/>
              <w:bottom w:val="single" w:sz="1" w:space="0" w:color="666666"/>
              <w:right w:val="single" w:sz="1" w:space="0" w:color="666666"/>
            </w:tcBorders>
          </w:tcPr>
          <w:p w14:paraId="7A0C1DEC" w14:textId="77777777" w:rsidR="00625AE0" w:rsidRDefault="00625AE0" w:rsidP="00686243">
            <w:r>
              <w:rPr>
                <w:rFonts w:hAnsi="Times New Roman"/>
              </w:rPr>
              <w:t>内容</w:t>
            </w:r>
          </w:p>
        </w:tc>
        <w:tc>
          <w:tcPr>
            <w:tcW w:w="2730" w:type="dxa"/>
            <w:tcBorders>
              <w:top w:val="single" w:sz="1" w:space="0" w:color="666666"/>
              <w:left w:val="single" w:sz="1" w:space="0" w:color="666666"/>
              <w:bottom w:val="single" w:sz="1" w:space="0" w:color="666666"/>
              <w:right w:val="single" w:sz="1" w:space="0" w:color="666666"/>
            </w:tcBorders>
          </w:tcPr>
          <w:p w14:paraId="3DE4D57B" w14:textId="77777777" w:rsidR="00625AE0" w:rsidRDefault="00625AE0" w:rsidP="00686243">
            <w:r>
              <w:rPr>
                <w:rFonts w:hAnsi="Times New Roman"/>
              </w:rPr>
              <w:t>每次耗时</w:t>
            </w:r>
            <m:oMath>
              <m:r>
                <m:rPr>
                  <m:sty m:val="p"/>
                </m:rPr>
                <w:rPr>
                  <w:rFonts w:ascii="Cambria Math" w:eastAsia="Cambria Math" w:hAnsi="Cambria Math" w:cs="Cambria Math"/>
                </w:rPr>
                <m:t>/min</m:t>
              </m:r>
            </m:oMath>
            <w:r>
              <w:t xml:space="preserve"> </w:t>
            </w:r>
          </w:p>
        </w:tc>
        <w:tc>
          <w:tcPr>
            <w:tcW w:w="2730" w:type="dxa"/>
            <w:tcBorders>
              <w:top w:val="single" w:sz="1" w:space="0" w:color="666666"/>
              <w:left w:val="single" w:sz="1" w:space="0" w:color="666666"/>
              <w:bottom w:val="single" w:sz="1" w:space="0" w:color="666666"/>
              <w:right w:val="single" w:sz="1" w:space="0" w:color="666666"/>
            </w:tcBorders>
          </w:tcPr>
          <w:p w14:paraId="0EDE9525" w14:textId="77777777" w:rsidR="00625AE0" w:rsidRDefault="00625AE0" w:rsidP="00686243">
            <w:r>
              <w:rPr>
                <w:rFonts w:hAnsi="Times New Roman"/>
              </w:rPr>
              <w:t>次数</w:t>
            </w:r>
            <w:r>
              <w:rPr>
                <w:rFonts w:hAnsi="Times New Roman"/>
              </w:rPr>
              <w:t>/</w:t>
            </w:r>
            <w:r>
              <w:rPr>
                <w:rFonts w:hAnsi="Times New Roman"/>
              </w:rPr>
              <w:t>次</w:t>
            </w:r>
          </w:p>
        </w:tc>
      </w:tr>
      <w:tr w:rsidR="00625AE0" w14:paraId="786A3781" w14:textId="77777777" w:rsidTr="00686243">
        <w:trPr>
          <w:jc w:val="center"/>
        </w:trPr>
        <w:tc>
          <w:tcPr>
            <w:tcW w:w="2835" w:type="dxa"/>
            <w:tcBorders>
              <w:top w:val="single" w:sz="1" w:space="0" w:color="666666"/>
              <w:left w:val="single" w:sz="1" w:space="0" w:color="666666"/>
              <w:bottom w:val="single" w:sz="1" w:space="0" w:color="666666"/>
              <w:right w:val="single" w:sz="1" w:space="0" w:color="666666"/>
            </w:tcBorders>
          </w:tcPr>
          <w:p w14:paraId="53F912D3" w14:textId="77777777" w:rsidR="00625AE0" w:rsidRDefault="00625AE0" w:rsidP="00686243">
            <w:r>
              <w:rPr>
                <w:rFonts w:hAnsi="Times New Roman"/>
              </w:rPr>
              <w:t>炒菜</w:t>
            </w:r>
          </w:p>
        </w:tc>
        <w:tc>
          <w:tcPr>
            <w:tcW w:w="2730" w:type="dxa"/>
            <w:tcBorders>
              <w:top w:val="single" w:sz="1" w:space="0" w:color="666666"/>
              <w:left w:val="single" w:sz="1" w:space="0" w:color="666666"/>
              <w:bottom w:val="single" w:sz="1" w:space="0" w:color="666666"/>
              <w:right w:val="single" w:sz="1" w:space="0" w:color="666666"/>
            </w:tcBorders>
          </w:tcPr>
          <w:p w14:paraId="15540411" w14:textId="77777777" w:rsidR="00625AE0" w:rsidRDefault="00625AE0" w:rsidP="00686243">
            <w:r>
              <w:rPr>
                <w:rFonts w:hAnsi="Times New Roman"/>
              </w:rPr>
              <w:t>8</w:t>
            </w:r>
          </w:p>
        </w:tc>
        <w:tc>
          <w:tcPr>
            <w:tcW w:w="2730" w:type="dxa"/>
            <w:tcBorders>
              <w:top w:val="single" w:sz="1" w:space="0" w:color="666666"/>
              <w:left w:val="single" w:sz="1" w:space="0" w:color="666666"/>
              <w:bottom w:val="single" w:sz="1" w:space="0" w:color="666666"/>
              <w:right w:val="single" w:sz="1" w:space="0" w:color="666666"/>
            </w:tcBorders>
          </w:tcPr>
          <w:p w14:paraId="532CCABB" w14:textId="77777777" w:rsidR="00625AE0" w:rsidRDefault="00625AE0" w:rsidP="00686243">
            <w:r>
              <w:rPr>
                <w:rFonts w:hAnsi="Times New Roman"/>
              </w:rPr>
              <w:t>3</w:t>
            </w:r>
          </w:p>
        </w:tc>
      </w:tr>
      <w:tr w:rsidR="00625AE0" w14:paraId="3D7DD3AF" w14:textId="77777777" w:rsidTr="00686243">
        <w:trPr>
          <w:jc w:val="center"/>
        </w:trPr>
        <w:tc>
          <w:tcPr>
            <w:tcW w:w="2835" w:type="dxa"/>
            <w:tcBorders>
              <w:top w:val="single" w:sz="1" w:space="0" w:color="666666"/>
              <w:left w:val="single" w:sz="1" w:space="0" w:color="666666"/>
              <w:bottom w:val="single" w:sz="1" w:space="0" w:color="666666"/>
              <w:right w:val="single" w:sz="1" w:space="0" w:color="666666"/>
            </w:tcBorders>
          </w:tcPr>
          <w:p w14:paraId="1DE04C52" w14:textId="77777777" w:rsidR="00625AE0" w:rsidRDefault="00625AE0" w:rsidP="00686243">
            <w:r>
              <w:rPr>
                <w:rFonts w:hAnsi="Times New Roman"/>
              </w:rPr>
              <w:t>煮汤</w:t>
            </w:r>
          </w:p>
        </w:tc>
        <w:tc>
          <w:tcPr>
            <w:tcW w:w="2730" w:type="dxa"/>
            <w:tcBorders>
              <w:top w:val="single" w:sz="1" w:space="0" w:color="666666"/>
              <w:left w:val="single" w:sz="1" w:space="0" w:color="666666"/>
              <w:bottom w:val="single" w:sz="1" w:space="0" w:color="666666"/>
              <w:right w:val="single" w:sz="1" w:space="0" w:color="666666"/>
            </w:tcBorders>
          </w:tcPr>
          <w:p w14:paraId="40DCB464" w14:textId="77777777" w:rsidR="00625AE0" w:rsidRDefault="00625AE0" w:rsidP="00686243">
            <w:r>
              <w:rPr>
                <w:rFonts w:hAnsi="Times New Roman"/>
              </w:rPr>
              <w:t>10</w:t>
            </w:r>
          </w:p>
        </w:tc>
        <w:tc>
          <w:tcPr>
            <w:tcW w:w="2730" w:type="dxa"/>
            <w:tcBorders>
              <w:top w:val="single" w:sz="1" w:space="0" w:color="666666"/>
              <w:left w:val="single" w:sz="1" w:space="0" w:color="666666"/>
              <w:bottom w:val="single" w:sz="1" w:space="0" w:color="666666"/>
              <w:right w:val="single" w:sz="1" w:space="0" w:color="666666"/>
            </w:tcBorders>
          </w:tcPr>
          <w:p w14:paraId="6E01288E" w14:textId="77777777" w:rsidR="00625AE0" w:rsidRDefault="00625AE0" w:rsidP="00686243">
            <w:r>
              <w:rPr>
                <w:rFonts w:hAnsi="Times New Roman"/>
              </w:rPr>
              <w:t>1</w:t>
            </w:r>
          </w:p>
        </w:tc>
      </w:tr>
      <w:tr w:rsidR="00625AE0" w14:paraId="1CDD4801" w14:textId="77777777" w:rsidTr="00686243">
        <w:trPr>
          <w:jc w:val="center"/>
        </w:trPr>
        <w:tc>
          <w:tcPr>
            <w:tcW w:w="2835" w:type="dxa"/>
            <w:tcBorders>
              <w:top w:val="single" w:sz="1" w:space="0" w:color="666666"/>
              <w:left w:val="single" w:sz="1" w:space="0" w:color="666666"/>
              <w:bottom w:val="single" w:sz="1" w:space="0" w:color="666666"/>
              <w:right w:val="single" w:sz="1" w:space="0" w:color="666666"/>
            </w:tcBorders>
          </w:tcPr>
          <w:p w14:paraId="1F2EC368" w14:textId="77777777" w:rsidR="00625AE0" w:rsidRDefault="00625AE0" w:rsidP="00686243">
            <w:r>
              <w:rPr>
                <w:rFonts w:hAnsi="Times New Roman"/>
              </w:rPr>
              <w:t>烧水</w:t>
            </w:r>
          </w:p>
        </w:tc>
        <w:tc>
          <w:tcPr>
            <w:tcW w:w="2730" w:type="dxa"/>
            <w:tcBorders>
              <w:top w:val="single" w:sz="1" w:space="0" w:color="666666"/>
              <w:left w:val="single" w:sz="1" w:space="0" w:color="666666"/>
              <w:bottom w:val="single" w:sz="1" w:space="0" w:color="666666"/>
              <w:right w:val="single" w:sz="1" w:space="0" w:color="666666"/>
            </w:tcBorders>
          </w:tcPr>
          <w:p w14:paraId="600B36A9" w14:textId="77777777" w:rsidR="00625AE0" w:rsidRDefault="00625AE0" w:rsidP="00686243">
            <w:r>
              <w:rPr>
                <w:rFonts w:hAnsi="Times New Roman"/>
              </w:rPr>
              <w:t>3</w:t>
            </w:r>
          </w:p>
        </w:tc>
        <w:tc>
          <w:tcPr>
            <w:tcW w:w="2730" w:type="dxa"/>
            <w:tcBorders>
              <w:top w:val="single" w:sz="1" w:space="0" w:color="666666"/>
              <w:left w:val="single" w:sz="1" w:space="0" w:color="666666"/>
              <w:bottom w:val="single" w:sz="1" w:space="0" w:color="666666"/>
              <w:right w:val="single" w:sz="1" w:space="0" w:color="666666"/>
            </w:tcBorders>
          </w:tcPr>
          <w:p w14:paraId="293CCEFB" w14:textId="77777777" w:rsidR="00625AE0" w:rsidRDefault="00625AE0" w:rsidP="00686243">
            <w:r>
              <w:rPr>
                <w:rFonts w:hAnsi="Times New Roman"/>
              </w:rPr>
              <w:t>2</w:t>
            </w:r>
          </w:p>
        </w:tc>
      </w:tr>
    </w:tbl>
    <w:p w14:paraId="70201984" w14:textId="53763E24" w:rsidR="00625AE0" w:rsidRDefault="00625AE0" w:rsidP="00625AE0">
      <w:r>
        <w:rPr>
          <w:color w:val="FF0000"/>
        </w:rPr>
        <w:t>[</w:t>
      </w:r>
      <w:r w:rsidR="00CA0B33">
        <w:rPr>
          <w:color w:val="FF0000"/>
        </w:rPr>
        <w:t>解</w:t>
      </w:r>
      <w:r>
        <w:rPr>
          <w:color w:val="FF0000"/>
        </w:rPr>
        <w:t>]</w:t>
      </w:r>
      <w:r w:rsidR="00CA0B33">
        <w:rPr>
          <w:rFonts w:hint="eastAsia"/>
          <w:color w:val="FF0000"/>
        </w:rPr>
        <w:t xml:space="preserve"> </w:t>
      </w:r>
      <w:r>
        <w:rPr>
          <w:color w:val="FF0000"/>
        </w:rPr>
        <w:t xml:space="preserve"> </w:t>
      </w:r>
      <w:r>
        <w:rPr>
          <w:color w:val="FF0000"/>
        </w:rPr>
        <w:t>由题意知，</w:t>
      </w:r>
      <w:proofErr w:type="gramStart"/>
      <w:r>
        <w:rPr>
          <w:color w:val="FF0000"/>
        </w:rPr>
        <w:t>物料总</w:t>
      </w:r>
      <w:proofErr w:type="gramEnd"/>
      <w:r>
        <w:rPr>
          <w:color w:val="FF0000"/>
        </w:rPr>
        <w:t>加热时间：</w:t>
      </w:r>
    </w:p>
    <w:p w14:paraId="1A7FBDEA" w14:textId="77777777" w:rsidR="00625AE0" w:rsidRDefault="002F1124" w:rsidP="00625AE0">
      <m:oMath>
        <m:sSub>
          <m:sSubPr>
            <m:ctrlPr>
              <w:rPr>
                <w:rFonts w:ascii="Cambria Math" w:eastAsia="Cambria Math" w:hAnsi="Cambria Math" w:cs="Cambria Math"/>
                <w:color w:val="FF0000"/>
              </w:rPr>
            </m:ctrlPr>
          </m:sSubPr>
          <m:e>
            <m:r>
              <w:rPr>
                <w:rFonts w:ascii="Cambria Math" w:eastAsia="Cambria Math" w:hAnsi="Cambria Math" w:cs="Cambria Math"/>
                <w:color w:val="FF0000"/>
              </w:rPr>
              <m:t>t</m:t>
            </m:r>
          </m:e>
          <m:sub>
            <m:r>
              <m:rPr>
                <m:nor/>
              </m:rPr>
              <w:rPr>
                <w:rFonts w:ascii="Cambria Math" w:eastAsia="Cambria Math" w:hAnsi="Cambria Math" w:cs="Cambria Math"/>
                <w:color w:val="FF0000"/>
              </w:rPr>
              <m:t>总</m:t>
            </m:r>
          </m:sub>
        </m:sSub>
        <m:r>
          <m:rPr>
            <m:sty m:val="p"/>
          </m:rPr>
          <w:rPr>
            <w:rFonts w:ascii="Cambria Math" w:eastAsia="Cambria Math" w:hAnsi="Cambria Math" w:cs="Cambria Math"/>
            <w:color w:val="FF0000"/>
          </w:rPr>
          <m:t>=</m:t>
        </m:r>
        <m:sSub>
          <m:sSubPr>
            <m:ctrlPr>
              <w:rPr>
                <w:rFonts w:ascii="Cambria Math" w:eastAsia="Cambria Math" w:hAnsi="Cambria Math" w:cs="Cambria Math"/>
                <w:color w:val="FF0000"/>
              </w:rPr>
            </m:ctrlPr>
          </m:sSubPr>
          <m:e>
            <m:r>
              <w:rPr>
                <w:rFonts w:ascii="Cambria Math" w:eastAsia="Cambria Math" w:hAnsi="Cambria Math" w:cs="Cambria Math"/>
                <w:color w:val="FF0000"/>
              </w:rPr>
              <m:t>t</m:t>
            </m:r>
          </m:e>
          <m:sub>
            <m:r>
              <m:rPr>
                <m:nor/>
              </m:rPr>
              <w:rPr>
                <w:rFonts w:ascii="Cambria Math" w:eastAsia="Cambria Math" w:hAnsi="Cambria Math" w:cs="Cambria Math"/>
                <w:color w:val="FF0000"/>
              </w:rPr>
              <m:t>炒</m:t>
            </m:r>
          </m:sub>
        </m:sSub>
        <m:r>
          <m:rPr>
            <m:sty m:val="p"/>
          </m:rPr>
          <w:rPr>
            <w:rFonts w:ascii="Cambria Math" w:eastAsia="Cambria Math" w:hAnsi="Cambria Math" w:cs="Cambria Math"/>
            <w:color w:val="FF0000"/>
          </w:rPr>
          <m:t>+</m:t>
        </m:r>
        <m:sSub>
          <m:sSubPr>
            <m:ctrlPr>
              <w:rPr>
                <w:rFonts w:ascii="Cambria Math" w:eastAsia="Cambria Math" w:hAnsi="Cambria Math" w:cs="Cambria Math"/>
                <w:color w:val="FF0000"/>
              </w:rPr>
            </m:ctrlPr>
          </m:sSubPr>
          <m:e>
            <m:r>
              <w:rPr>
                <w:rFonts w:ascii="Cambria Math" w:eastAsia="Cambria Math" w:hAnsi="Cambria Math" w:cs="Cambria Math"/>
                <w:color w:val="FF0000"/>
              </w:rPr>
              <m:t>t</m:t>
            </m:r>
          </m:e>
          <m:sub>
            <m:r>
              <m:rPr>
                <m:nor/>
              </m:rPr>
              <w:rPr>
                <w:rFonts w:ascii="Cambria Math" w:eastAsia="Cambria Math" w:hAnsi="Cambria Math" w:cs="Cambria Math"/>
                <w:color w:val="FF0000"/>
              </w:rPr>
              <m:t>煮</m:t>
            </m:r>
          </m:sub>
        </m:sSub>
        <m:r>
          <m:rPr>
            <m:sty m:val="p"/>
          </m:rPr>
          <w:rPr>
            <w:rFonts w:ascii="Cambria Math" w:eastAsia="Cambria Math" w:hAnsi="Cambria Math" w:cs="Cambria Math"/>
            <w:color w:val="FF0000"/>
          </w:rPr>
          <m:t>+</m:t>
        </m:r>
        <m:sSub>
          <m:sSubPr>
            <m:ctrlPr>
              <w:rPr>
                <w:rFonts w:ascii="Cambria Math" w:eastAsia="Cambria Math" w:hAnsi="Cambria Math" w:cs="Cambria Math"/>
                <w:color w:val="FF0000"/>
              </w:rPr>
            </m:ctrlPr>
          </m:sSubPr>
          <m:e>
            <m:r>
              <w:rPr>
                <w:rFonts w:ascii="Cambria Math" w:eastAsia="Cambria Math" w:hAnsi="Cambria Math" w:cs="Cambria Math"/>
                <w:color w:val="FF0000"/>
              </w:rPr>
              <m:t>t</m:t>
            </m:r>
          </m:e>
          <m:sub>
            <m:r>
              <m:rPr>
                <m:nor/>
              </m:rPr>
              <w:rPr>
                <w:rFonts w:ascii="Cambria Math" w:eastAsia="Cambria Math" w:hAnsi="Cambria Math" w:cs="Cambria Math"/>
                <w:color w:val="FF0000"/>
              </w:rPr>
              <m:t>烧</m:t>
            </m:r>
          </m:sub>
        </m:sSub>
        <m:r>
          <m:rPr>
            <m:sty m:val="p"/>
          </m:rPr>
          <w:rPr>
            <w:rFonts w:ascii="Cambria Math" w:eastAsia="Cambria Math" w:hAnsi="Cambria Math" w:cs="Cambria Math"/>
            <w:color w:val="FF0000"/>
          </w:rPr>
          <m:t>=</m:t>
        </m:r>
        <m:r>
          <w:rPr>
            <w:rFonts w:ascii="Cambria Math" w:eastAsia="Cambria Math" w:hAnsi="Cambria Math" w:cs="Cambria Math"/>
            <w:color w:val="FF0000"/>
          </w:rPr>
          <m:t>3</m:t>
        </m:r>
        <m:r>
          <m:rPr>
            <m:sty m:val="p"/>
          </m:rPr>
          <w:rPr>
            <w:rFonts w:ascii="Cambria Math" w:eastAsia="Cambria Math" w:hAnsi="Cambria Math" w:cs="Cambria Math"/>
            <w:color w:val="FF0000"/>
          </w:rPr>
          <m:t>×</m:t>
        </m:r>
        <m:r>
          <w:rPr>
            <w:rFonts w:ascii="Cambria Math" w:eastAsia="Cambria Math" w:hAnsi="Cambria Math" w:cs="Cambria Math"/>
            <w:color w:val="FF0000"/>
          </w:rPr>
          <m:t>8</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min+</m:t>
        </m:r>
        <m:r>
          <w:rPr>
            <w:rFonts w:ascii="Cambria Math" w:eastAsia="Cambria Math" w:hAnsi="Cambria Math" w:cs="Cambria Math"/>
            <w:color w:val="FF0000"/>
          </w:rPr>
          <m:t>10</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min+</m:t>
        </m:r>
        <m:r>
          <w:rPr>
            <w:rFonts w:ascii="Cambria Math" w:eastAsia="Cambria Math" w:hAnsi="Cambria Math" w:cs="Cambria Math"/>
            <w:color w:val="FF0000"/>
          </w:rPr>
          <m:t>2</m:t>
        </m:r>
        <m:r>
          <m:rPr>
            <m:sty m:val="p"/>
          </m:rPr>
          <w:rPr>
            <w:rFonts w:ascii="Cambria Math" w:eastAsia="Cambria Math" w:hAnsi="Cambria Math" w:cs="Cambria Math"/>
            <w:color w:val="FF0000"/>
          </w:rPr>
          <m:t>×</m:t>
        </m:r>
        <m:r>
          <w:rPr>
            <w:rFonts w:ascii="Cambria Math" w:eastAsia="Cambria Math" w:hAnsi="Cambria Math" w:cs="Cambria Math"/>
            <w:color w:val="FF0000"/>
          </w:rPr>
          <m:t>3</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min=</m:t>
        </m:r>
        <m:r>
          <w:rPr>
            <w:rFonts w:ascii="Cambria Math" w:eastAsia="Cambria Math" w:hAnsi="Cambria Math" w:cs="Cambria Math"/>
            <w:color w:val="FF0000"/>
          </w:rPr>
          <m:t>40</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min=</m:t>
        </m:r>
        <m:r>
          <w:rPr>
            <w:rFonts w:ascii="Cambria Math" w:eastAsia="Cambria Math" w:hAnsi="Cambria Math" w:cs="Cambria Math"/>
            <w:color w:val="FF0000"/>
          </w:rPr>
          <m:t>2</m:t>
        </m:r>
        <m:r>
          <m:rPr>
            <m:nor/>
          </m:rPr>
          <w:rPr>
            <w:rFonts w:ascii="Cambria Math" w:eastAsia="Cambria Math" w:hAnsi="Cambria Math" w:cs="Cambria Math"/>
            <w:color w:val="FF0000"/>
          </w:rPr>
          <m:t xml:space="preserve"> </m:t>
        </m:r>
        <m:r>
          <w:rPr>
            <w:rFonts w:ascii="Cambria Math" w:eastAsia="Cambria Math" w:hAnsi="Cambria Math" w:cs="Cambria Math"/>
            <w:color w:val="FF0000"/>
          </w:rPr>
          <m:t>400</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s</m:t>
        </m:r>
      </m:oMath>
      <w:r w:rsidR="00625AE0">
        <w:t xml:space="preserve"> </w:t>
      </w:r>
    </w:p>
    <w:p w14:paraId="31A56F48" w14:textId="77777777" w:rsidR="00625AE0" w:rsidRDefault="00625AE0" w:rsidP="00625AE0">
      <m:oMath>
        <m:r>
          <w:rPr>
            <w:rFonts w:ascii="Cambria Math" w:eastAsia="Cambria Math" w:hAnsi="Cambria Math" w:cs="Cambria Math"/>
            <w:color w:val="FF0000"/>
          </w:rPr>
          <m:t>2</m:t>
        </m:r>
        <m:r>
          <m:rPr>
            <m:nor/>
          </m:rPr>
          <w:rPr>
            <w:rFonts w:ascii="Cambria Math" w:eastAsia="Cambria Math" w:hAnsi="Cambria Math" w:cs="Cambria Math"/>
            <w:color w:val="FF0000"/>
          </w:rPr>
          <m:t xml:space="preserve"> </m:t>
        </m:r>
        <m:r>
          <w:rPr>
            <w:rFonts w:ascii="Cambria Math" w:eastAsia="Cambria Math" w:hAnsi="Cambria Math" w:cs="Cambria Math"/>
            <w:color w:val="FF0000"/>
          </w:rPr>
          <m:t>400</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s</m:t>
        </m:r>
      </m:oMath>
      <w:r>
        <w:t xml:space="preserve"> </w:t>
      </w:r>
      <w:r>
        <w:rPr>
          <w:color w:val="FF0000"/>
        </w:rPr>
        <w:t>燃气炉放出的热量：</w:t>
      </w:r>
    </w:p>
    <w:p w14:paraId="32AAFC9E" w14:textId="77777777" w:rsidR="00625AE0" w:rsidRDefault="002F1124" w:rsidP="00625AE0">
      <m:oMath>
        <m:sSub>
          <m:sSubPr>
            <m:ctrlPr>
              <w:rPr>
                <w:rFonts w:ascii="Cambria Math" w:eastAsia="Cambria Math" w:hAnsi="Cambria Math" w:cs="Cambria Math"/>
                <w:color w:val="FF0000"/>
              </w:rPr>
            </m:ctrlPr>
          </m:sSubPr>
          <m:e>
            <m:r>
              <w:rPr>
                <w:rFonts w:ascii="Cambria Math" w:eastAsia="Cambria Math" w:hAnsi="Cambria Math" w:cs="Cambria Math"/>
                <w:color w:val="FF0000"/>
              </w:rPr>
              <m:t>Q</m:t>
            </m:r>
          </m:e>
          <m:sub>
            <m:r>
              <m:rPr>
                <m:nor/>
              </m:rPr>
              <w:rPr>
                <w:rFonts w:ascii="Cambria Math" w:eastAsia="Cambria Math" w:hAnsi="Cambria Math" w:cs="Cambria Math"/>
                <w:color w:val="FF0000"/>
              </w:rPr>
              <m:t>总</m:t>
            </m:r>
          </m:sub>
        </m:sSub>
        <m:r>
          <m:rPr>
            <m:sty m:val="p"/>
          </m:rPr>
          <w:rPr>
            <w:rFonts w:ascii="Cambria Math" w:eastAsia="Cambria Math" w:hAnsi="Cambria Math" w:cs="Cambria Math"/>
            <w:color w:val="FF0000"/>
          </w:rPr>
          <m:t>=</m:t>
        </m:r>
        <m:r>
          <w:rPr>
            <w:rFonts w:ascii="Cambria Math" w:eastAsia="Cambria Math" w:hAnsi="Cambria Math" w:cs="Cambria Math"/>
            <w:color w:val="FF0000"/>
          </w:rPr>
          <m:t>P</m:t>
        </m:r>
        <m:sSub>
          <m:sSubPr>
            <m:ctrlPr>
              <w:rPr>
                <w:rFonts w:ascii="Cambria Math" w:eastAsia="Cambria Math" w:hAnsi="Cambria Math" w:cs="Cambria Math"/>
                <w:color w:val="FF0000"/>
              </w:rPr>
            </m:ctrlPr>
          </m:sSubPr>
          <m:e>
            <m:r>
              <w:rPr>
                <w:rFonts w:ascii="Cambria Math" w:eastAsia="Cambria Math" w:hAnsi="Cambria Math" w:cs="Cambria Math"/>
                <w:color w:val="FF0000"/>
              </w:rPr>
              <m:t>t</m:t>
            </m:r>
          </m:e>
          <m:sub>
            <m:r>
              <m:rPr>
                <m:nor/>
              </m:rPr>
              <w:rPr>
                <w:rFonts w:ascii="Cambria Math" w:eastAsia="Cambria Math" w:hAnsi="Cambria Math" w:cs="Cambria Math"/>
                <w:color w:val="FF0000"/>
              </w:rPr>
              <m:t>总</m:t>
            </m:r>
          </m:sub>
        </m:sSub>
        <m:r>
          <m:rPr>
            <m:sty m:val="p"/>
          </m:rPr>
          <w:rPr>
            <w:rFonts w:ascii="Cambria Math" w:eastAsia="Cambria Math" w:hAnsi="Cambria Math" w:cs="Cambria Math"/>
            <w:color w:val="FF0000"/>
          </w:rPr>
          <m:t>=</m:t>
        </m:r>
        <m:r>
          <w:rPr>
            <w:rFonts w:ascii="Cambria Math" w:eastAsia="Cambria Math" w:hAnsi="Cambria Math" w:cs="Cambria Math"/>
            <w:color w:val="FF0000"/>
          </w:rPr>
          <m:t>4</m:t>
        </m:r>
        <m:r>
          <m:rPr>
            <m:nor/>
          </m:rPr>
          <w:rPr>
            <w:rFonts w:ascii="Cambria Math" w:eastAsia="Cambria Math" w:hAnsi="Cambria Math" w:cs="Cambria Math"/>
            <w:color w:val="FF0000"/>
          </w:rPr>
          <m:t xml:space="preserve"> </m:t>
        </m:r>
        <m:r>
          <w:rPr>
            <w:rFonts w:ascii="Cambria Math" w:eastAsia="Cambria Math" w:hAnsi="Cambria Math" w:cs="Cambria Math"/>
            <w:color w:val="FF0000"/>
          </w:rPr>
          <m:t>500</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W×</m:t>
        </m:r>
        <m:r>
          <w:rPr>
            <w:rFonts w:ascii="Cambria Math" w:eastAsia="Cambria Math" w:hAnsi="Cambria Math" w:cs="Cambria Math"/>
            <w:color w:val="FF0000"/>
          </w:rPr>
          <m:t>2</m:t>
        </m:r>
        <m:r>
          <m:rPr>
            <m:nor/>
          </m:rPr>
          <w:rPr>
            <w:rFonts w:ascii="Cambria Math" w:eastAsia="Cambria Math" w:hAnsi="Cambria Math" w:cs="Cambria Math"/>
            <w:color w:val="FF0000"/>
          </w:rPr>
          <m:t xml:space="preserve"> </m:t>
        </m:r>
        <m:r>
          <w:rPr>
            <w:rFonts w:ascii="Cambria Math" w:eastAsia="Cambria Math" w:hAnsi="Cambria Math" w:cs="Cambria Math"/>
            <w:color w:val="FF0000"/>
          </w:rPr>
          <m:t>400</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s=</m:t>
        </m:r>
        <m:r>
          <w:rPr>
            <w:rFonts w:ascii="Cambria Math" w:eastAsia="Cambria Math" w:hAnsi="Cambria Math" w:cs="Cambria Math"/>
            <w:color w:val="FF0000"/>
          </w:rPr>
          <m:t>1.08</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10</m:t>
            </m:r>
          </m:e>
          <m:sup>
            <m:r>
              <w:rPr>
                <w:rFonts w:ascii="Cambria Math" w:eastAsia="Cambria Math" w:hAnsi="Cambria Math" w:cs="Cambria Math"/>
                <w:color w:val="FF0000"/>
              </w:rPr>
              <m:t>7</m:t>
            </m:r>
          </m:sup>
        </m:sSup>
        <m:r>
          <m:rPr>
            <m:sty m:val="p"/>
          </m:rPr>
          <w:rPr>
            <w:rFonts w:ascii="Cambria Math" w:eastAsia="Cambria Math" w:hAnsi="Cambria Math" w:cs="Cambria Math"/>
            <w:color w:val="FF0000"/>
          </w:rPr>
          <m:t>J</m:t>
        </m:r>
      </m:oMath>
      <w:r w:rsidR="00625AE0">
        <w:t xml:space="preserve"> </w:t>
      </w:r>
    </w:p>
    <w:p w14:paraId="64A9FC9B" w14:textId="77777777" w:rsidR="00625AE0" w:rsidRDefault="00625AE0" w:rsidP="00625AE0">
      <m:oMath>
        <m:r>
          <w:rPr>
            <w:rFonts w:ascii="Cambria Math" w:eastAsia="Cambria Math" w:hAnsi="Cambria Math" w:cs="Cambria Math"/>
            <w:color w:val="FF0000"/>
          </w:rPr>
          <m:t>2</m:t>
        </m:r>
        <m:r>
          <m:rPr>
            <m:nor/>
          </m:rPr>
          <w:rPr>
            <w:rFonts w:ascii="Cambria Math" w:eastAsia="Cambria Math" w:hAnsi="Cambria Math" w:cs="Cambria Math"/>
            <w:color w:val="FF0000"/>
          </w:rPr>
          <m:t xml:space="preserve"> </m:t>
        </m:r>
        <m:r>
          <w:rPr>
            <w:rFonts w:ascii="Cambria Math" w:eastAsia="Cambria Math" w:hAnsi="Cambria Math" w:cs="Cambria Math"/>
            <w:color w:val="FF0000"/>
          </w:rPr>
          <m:t>400</m:t>
        </m:r>
        <m:r>
          <m:rPr>
            <m:sty m:val="p"/>
          </m:rPr>
          <w:rPr>
            <w:rFonts w:ascii="Cambria Math" w:eastAsia="Cambria Math" w:hAnsi="Cambria Math" w:cs="Cambria Math"/>
            <w:color w:val="FF0000"/>
          </w:rPr>
          <m:t>s</m:t>
        </m:r>
      </m:oMath>
      <w:r>
        <w:t xml:space="preserve"> </w:t>
      </w:r>
      <w:r>
        <w:rPr>
          <w:color w:val="FF0000"/>
        </w:rPr>
        <w:t>内消耗燃气的质量：</w:t>
      </w:r>
    </w:p>
    <w:p w14:paraId="684CC3E3" w14:textId="77777777" w:rsidR="00625AE0" w:rsidRDefault="002F1124" w:rsidP="00625AE0">
      <m:oMath>
        <m:sSub>
          <m:sSubPr>
            <m:ctrlPr>
              <w:rPr>
                <w:rFonts w:ascii="Cambria Math" w:eastAsia="Cambria Math" w:hAnsi="Cambria Math" w:cs="Cambria Math"/>
                <w:color w:val="FF0000"/>
              </w:rPr>
            </m:ctrlPr>
          </m:sSubPr>
          <m:e>
            <m:r>
              <w:rPr>
                <w:rFonts w:ascii="Cambria Math" w:eastAsia="Cambria Math" w:hAnsi="Cambria Math" w:cs="Cambria Math"/>
                <w:color w:val="FF0000"/>
              </w:rPr>
              <m:t>m</m:t>
            </m:r>
          </m:e>
          <m:sub>
            <m:r>
              <m:rPr>
                <m:nor/>
              </m:rPr>
              <w:rPr>
                <w:rFonts w:ascii="Cambria Math" w:eastAsia="Cambria Math" w:hAnsi="Cambria Math" w:cs="Cambria Math"/>
                <w:color w:val="FF0000"/>
              </w:rPr>
              <m:t>总</m:t>
            </m:r>
          </m:sub>
        </m:sSub>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sSub>
              <m:sSubPr>
                <m:ctrlPr>
                  <w:rPr>
                    <w:rFonts w:ascii="Cambria Math" w:eastAsia="Cambria Math" w:hAnsi="Cambria Math" w:cs="Cambria Math"/>
                    <w:color w:val="FF0000"/>
                  </w:rPr>
                </m:ctrlPr>
              </m:sSubPr>
              <m:e>
                <m:r>
                  <w:rPr>
                    <w:rFonts w:ascii="Cambria Math" w:eastAsia="Cambria Math" w:hAnsi="Cambria Math" w:cs="Cambria Math"/>
                    <w:color w:val="FF0000"/>
                  </w:rPr>
                  <m:t>Q</m:t>
                </m:r>
              </m:e>
              <m:sub>
                <m:r>
                  <m:rPr>
                    <m:nor/>
                  </m:rPr>
                  <w:rPr>
                    <w:rFonts w:ascii="Cambria Math" w:eastAsia="Cambria Math" w:hAnsi="Cambria Math" w:cs="Cambria Math"/>
                    <w:color w:val="FF0000"/>
                  </w:rPr>
                  <m:t>总</m:t>
                </m:r>
              </m:sub>
            </m:sSub>
          </m:num>
          <m:den>
            <m:r>
              <w:rPr>
                <w:rFonts w:ascii="Cambria Math" w:eastAsia="Cambria Math" w:hAnsi="Cambria Math" w:cs="Cambria Math"/>
                <w:color w:val="FF0000"/>
              </w:rPr>
              <m:t>q</m:t>
            </m:r>
          </m:den>
        </m:f>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1.08</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10</m:t>
                </m:r>
              </m:e>
              <m:sup>
                <m:r>
                  <w:rPr>
                    <w:rFonts w:ascii="Cambria Math" w:eastAsia="Cambria Math" w:hAnsi="Cambria Math" w:cs="Cambria Math"/>
                    <w:color w:val="FF0000"/>
                  </w:rPr>
                  <m:t>7</m:t>
                </m:r>
              </m:sup>
            </m:sSup>
            <m:r>
              <m:rPr>
                <m:sty m:val="p"/>
              </m:rPr>
              <w:rPr>
                <w:rFonts w:ascii="Cambria Math" w:eastAsia="Cambria Math" w:hAnsi="Cambria Math" w:cs="Cambria Math"/>
                <w:color w:val="FF0000"/>
              </w:rPr>
              <m:t>J</m:t>
            </m:r>
          </m:num>
          <m:den>
            <m:r>
              <w:rPr>
                <w:rFonts w:ascii="Cambria Math" w:eastAsia="Cambria Math" w:hAnsi="Cambria Math" w:cs="Cambria Math"/>
                <w:color w:val="FF0000"/>
              </w:rPr>
              <m:t>5.4</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10</m:t>
                </m:r>
              </m:e>
              <m:sup>
                <m:r>
                  <w:rPr>
                    <w:rFonts w:ascii="Cambria Math" w:eastAsia="Cambria Math" w:hAnsi="Cambria Math" w:cs="Cambria Math"/>
                    <w:color w:val="FF0000"/>
                  </w:rPr>
                  <m:t>7</m:t>
                </m:r>
              </m:sup>
            </m:sSup>
            <m:r>
              <m:rPr>
                <m:sty m:val="p"/>
              </m:rPr>
              <w:rPr>
                <w:rFonts w:ascii="Cambria Math" w:eastAsia="Cambria Math" w:hAnsi="Cambria Math" w:cs="Cambria Math"/>
                <w:color w:val="FF0000"/>
              </w:rPr>
              <m:t>J/kg</m:t>
            </m:r>
          </m:den>
        </m:f>
        <m:r>
          <m:rPr>
            <m:sty m:val="p"/>
          </m:rPr>
          <w:rPr>
            <w:rFonts w:ascii="Cambria Math" w:eastAsia="Cambria Math" w:hAnsi="Cambria Math" w:cs="Cambria Math"/>
            <w:color w:val="FF0000"/>
          </w:rPr>
          <m:t>=</m:t>
        </m:r>
        <m:r>
          <w:rPr>
            <w:rFonts w:ascii="Cambria Math" w:eastAsia="Cambria Math" w:hAnsi="Cambria Math" w:cs="Cambria Math"/>
            <w:color w:val="FF0000"/>
          </w:rPr>
          <m:t>0.2</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kg=</m:t>
        </m:r>
        <m:r>
          <w:rPr>
            <w:rFonts w:ascii="Cambria Math" w:eastAsia="Cambria Math" w:hAnsi="Cambria Math" w:cs="Cambria Math"/>
            <w:color w:val="FF0000"/>
          </w:rPr>
          <m:t>200</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g</m:t>
        </m:r>
      </m:oMath>
      <w:r w:rsidR="00625AE0">
        <w:t xml:space="preserve"> </w:t>
      </w:r>
    </w:p>
    <w:p w14:paraId="6403C5C9" w14:textId="77777777" w:rsidR="00625AE0" w:rsidRDefault="00625AE0" w:rsidP="00625AE0">
      <w:r>
        <w:rPr>
          <w:color w:val="FF0000"/>
        </w:rPr>
        <w:t>由图可知，一个储气罐的质量是</w:t>
      </w:r>
      <m:oMath>
        <m:r>
          <w:rPr>
            <w:rFonts w:ascii="Cambria Math" w:eastAsia="Cambria Math" w:hAnsi="Cambria Math" w:cs="Cambria Math"/>
            <w:color w:val="FF0000"/>
          </w:rPr>
          <m:t>120</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g</m:t>
        </m:r>
      </m:oMath>
      <w:r>
        <w:t xml:space="preserve"> </w:t>
      </w:r>
      <w:r>
        <w:rPr>
          <w:color w:val="FF0000"/>
        </w:rPr>
        <w:t>，所以需要的储气罐个数：</w:t>
      </w:r>
      <m:oMath>
        <m:r>
          <w:rPr>
            <w:rFonts w:ascii="Cambria Math" w:eastAsia="Cambria Math" w:hAnsi="Cambria Math" w:cs="Cambria Math"/>
            <w:color w:val="FF0000"/>
          </w:rPr>
          <m:t>n</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200</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g</m:t>
            </m:r>
          </m:num>
          <m:den>
            <m:r>
              <w:rPr>
                <w:rFonts w:ascii="Cambria Math" w:eastAsia="Cambria Math" w:hAnsi="Cambria Math" w:cs="Cambria Math"/>
                <w:color w:val="FF0000"/>
              </w:rPr>
              <m:t>120</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g</m:t>
            </m:r>
          </m:den>
        </m:f>
        <m:r>
          <m:rPr>
            <m:sty m:val="p"/>
          </m:rPr>
          <w:rPr>
            <w:rFonts w:ascii="Cambria Math" w:eastAsia="Cambria Math" w:hAnsi="Cambria Math" w:cs="Cambria Math"/>
            <w:color w:val="FF0000"/>
          </w:rPr>
          <m:t>≈</m:t>
        </m:r>
        <m:r>
          <w:rPr>
            <w:rFonts w:ascii="Cambria Math" w:eastAsia="Cambria Math" w:hAnsi="Cambria Math" w:cs="Cambria Math"/>
            <w:color w:val="FF0000"/>
          </w:rPr>
          <m:t>2</m:t>
        </m:r>
      </m:oMath>
      <w:r>
        <w:t xml:space="preserve"> </w:t>
      </w:r>
    </w:p>
    <w:p w14:paraId="7FC7A68D" w14:textId="77777777" w:rsidR="00625AE0" w:rsidRDefault="00625AE0" w:rsidP="00625AE0">
      <w:r>
        <w:rPr>
          <w:color w:val="FF0000"/>
        </w:rPr>
        <w:t>小</w:t>
      </w:r>
      <w:proofErr w:type="gramStart"/>
      <w:r>
        <w:rPr>
          <w:color w:val="FF0000"/>
        </w:rPr>
        <w:t>刚至少</w:t>
      </w:r>
      <w:proofErr w:type="gramEnd"/>
      <w:r>
        <w:rPr>
          <w:color w:val="FF0000"/>
        </w:rPr>
        <w:t>应携带</w:t>
      </w:r>
      <w:r>
        <w:rPr>
          <w:color w:val="FF0000"/>
        </w:rPr>
        <w:t>2</w:t>
      </w:r>
      <w:r>
        <w:rPr>
          <w:color w:val="FF0000"/>
        </w:rPr>
        <w:t>个新储气罐。</w:t>
      </w:r>
    </w:p>
    <w:p w14:paraId="294D7D10" w14:textId="77777777" w:rsidR="00625AE0" w:rsidRDefault="00625AE0" w:rsidP="00625AE0">
      <w:r>
        <w:t xml:space="preserve">6. </w:t>
      </w:r>
      <w:r>
        <w:rPr>
          <w:rFonts w:ascii="楷体" w:eastAsia="楷体" w:hAnsi="楷体" w:cs="楷体"/>
        </w:rPr>
        <w:t>[2021·陕西中考]</w:t>
      </w:r>
      <w:r>
        <w:t>暑假期间，小明和家人自驾去秦始皇兵马俑博物馆参观。</w:t>
      </w:r>
    </w:p>
    <w:p w14:paraId="1CC3A2CF" w14:textId="77777777" w:rsidR="00625AE0" w:rsidRDefault="00625AE0" w:rsidP="00625AE0">
      <w:r>
        <w:t>（</w:t>
      </w:r>
      <w:r>
        <w:t>1</w:t>
      </w:r>
      <w:r>
        <w:t>）</w:t>
      </w:r>
      <w:r>
        <w:t xml:space="preserve"> </w:t>
      </w:r>
      <w:r>
        <w:t>全家人上车后，汽车对水平地面的压强比空载时</w:t>
      </w:r>
      <w:r>
        <w:rPr>
          <w:color w:val="FF0000"/>
          <w:u w:val="single" w:color="000000"/>
        </w:rPr>
        <w:t>大</w:t>
      </w:r>
      <w:r>
        <w:t>。</w:t>
      </w:r>
    </w:p>
    <w:p w14:paraId="1849AA6E" w14:textId="77777777" w:rsidR="00625AE0" w:rsidRDefault="00625AE0" w:rsidP="00625AE0">
      <w:r>
        <w:lastRenderedPageBreak/>
        <w:t>（</w:t>
      </w:r>
      <w:r>
        <w:t>2</w:t>
      </w:r>
      <w:r>
        <w:t>）</w:t>
      </w:r>
      <w:r>
        <w:t xml:space="preserve"> </w:t>
      </w:r>
      <w:r>
        <w:t>若该车在某段水平路面上匀速行驶</w:t>
      </w:r>
      <m:oMath>
        <m:r>
          <w:rPr>
            <w:rFonts w:ascii="Cambria Math" w:eastAsia="Cambria Math" w:hAnsi="Cambria Math" w:cs="Cambria Math"/>
          </w:rPr>
          <m:t>10</m:t>
        </m:r>
        <m:r>
          <m:rPr>
            <m:nor/>
          </m:rPr>
          <w:rPr>
            <w:rFonts w:ascii="Cambria Math" w:eastAsia="Cambria Math" w:hAnsi="Cambria Math" w:cs="Cambria Math"/>
          </w:rPr>
          <m:t xml:space="preserve"> </m:t>
        </m:r>
        <m:r>
          <m:rPr>
            <m:sty m:val="p"/>
          </m:rPr>
          <w:rPr>
            <w:rFonts w:ascii="Cambria Math" w:eastAsia="Cambria Math" w:hAnsi="Cambria Math" w:cs="Cambria Math"/>
          </w:rPr>
          <m:t>min</m:t>
        </m:r>
      </m:oMath>
      <w:r>
        <w:t xml:space="preserve"> </w:t>
      </w:r>
      <w:r>
        <w:t>，牵引力做功</w:t>
      </w:r>
      <m:oMath>
        <m:r>
          <w:rPr>
            <w:rFonts w:ascii="Cambria Math" w:eastAsia="Cambria Math" w:hAnsi="Cambria Math" w:cs="Cambria Math"/>
          </w:rPr>
          <m:t>4.8</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10</m:t>
            </m:r>
          </m:e>
          <m:sup>
            <m:r>
              <w:rPr>
                <w:rFonts w:ascii="Cambria Math" w:eastAsia="Cambria Math" w:hAnsi="Cambria Math" w:cs="Cambria Math"/>
              </w:rPr>
              <m:t>7</m:t>
            </m:r>
          </m:sup>
        </m:sSup>
        <m:r>
          <m:rPr>
            <m:sty m:val="p"/>
          </m:rPr>
          <w:rPr>
            <w:rFonts w:ascii="Cambria Math" w:eastAsia="Cambria Math" w:hAnsi="Cambria Math" w:cs="Cambria Math"/>
          </w:rPr>
          <m:t>J</m:t>
        </m:r>
      </m:oMath>
      <w:r>
        <w:t xml:space="preserve"> </w:t>
      </w:r>
      <w:r>
        <w:t>，此过程中牵引力的功率是多大？</w:t>
      </w:r>
    </w:p>
    <w:p w14:paraId="5D1BFF86" w14:textId="4830FAEB" w:rsidR="00625AE0" w:rsidRDefault="00625AE0" w:rsidP="00625AE0">
      <w:r>
        <w:rPr>
          <w:color w:val="FF0000"/>
        </w:rPr>
        <w:t>[</w:t>
      </w:r>
      <w:r w:rsidR="00CA0B33">
        <w:rPr>
          <w:color w:val="FF0000"/>
        </w:rPr>
        <w:t>解</w:t>
      </w:r>
      <w:r>
        <w:rPr>
          <w:color w:val="FF0000"/>
        </w:rPr>
        <w:t>]</w:t>
      </w:r>
      <w:r w:rsidR="00CA0B33">
        <w:rPr>
          <w:rFonts w:hint="eastAsia"/>
          <w:color w:val="FF0000"/>
        </w:rPr>
        <w:t xml:space="preserve"> </w:t>
      </w:r>
      <w:r>
        <w:rPr>
          <w:color w:val="FF0000"/>
        </w:rPr>
        <w:t xml:space="preserve"> </w:t>
      </w:r>
      <w:r>
        <w:rPr>
          <w:color w:val="FF0000"/>
        </w:rPr>
        <w:t>此过程中牵引力的功率：</w:t>
      </w:r>
    </w:p>
    <w:p w14:paraId="16268F0D" w14:textId="77777777" w:rsidR="00625AE0" w:rsidRDefault="00625AE0" w:rsidP="00625AE0">
      <m:oMath>
        <m:r>
          <w:rPr>
            <w:rFonts w:ascii="Cambria Math" w:eastAsia="Cambria Math" w:hAnsi="Cambria Math" w:cs="Cambria Math"/>
            <w:color w:val="FF0000"/>
          </w:rPr>
          <m:t>P</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W</m:t>
            </m:r>
          </m:num>
          <m:den>
            <m:r>
              <w:rPr>
                <w:rFonts w:ascii="Cambria Math" w:eastAsia="Cambria Math" w:hAnsi="Cambria Math" w:cs="Cambria Math"/>
                <w:color w:val="FF0000"/>
              </w:rPr>
              <m:t>t</m:t>
            </m:r>
          </m:den>
        </m:f>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4.8</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10</m:t>
                </m:r>
              </m:e>
              <m:sup>
                <m:r>
                  <w:rPr>
                    <w:rFonts w:ascii="Cambria Math" w:eastAsia="Cambria Math" w:hAnsi="Cambria Math" w:cs="Cambria Math"/>
                    <w:color w:val="FF0000"/>
                  </w:rPr>
                  <m:t>7</m:t>
                </m:r>
              </m:sup>
            </m:sSup>
            <m:r>
              <m:rPr>
                <m:sty m:val="p"/>
              </m:rPr>
              <w:rPr>
                <w:rFonts w:ascii="Cambria Math" w:eastAsia="Cambria Math" w:hAnsi="Cambria Math" w:cs="Cambria Math"/>
                <w:color w:val="FF0000"/>
              </w:rPr>
              <m:t>J</m:t>
            </m:r>
          </m:num>
          <m:den>
            <m:r>
              <w:rPr>
                <w:rFonts w:ascii="Cambria Math" w:eastAsia="Cambria Math" w:hAnsi="Cambria Math" w:cs="Cambria Math"/>
                <w:color w:val="FF0000"/>
              </w:rPr>
              <m:t>10</m:t>
            </m:r>
            <m:r>
              <m:rPr>
                <m:sty m:val="p"/>
              </m:rPr>
              <w:rPr>
                <w:rFonts w:ascii="Cambria Math" w:eastAsia="Cambria Math" w:hAnsi="Cambria Math" w:cs="Cambria Math"/>
                <w:color w:val="FF0000"/>
              </w:rPr>
              <m:t>×</m:t>
            </m:r>
            <m:r>
              <w:rPr>
                <w:rFonts w:ascii="Cambria Math" w:eastAsia="Cambria Math" w:hAnsi="Cambria Math" w:cs="Cambria Math"/>
                <w:color w:val="FF0000"/>
              </w:rPr>
              <m:t>60</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s</m:t>
            </m:r>
          </m:den>
        </m:f>
        <m:r>
          <m:rPr>
            <m:sty m:val="p"/>
          </m:rPr>
          <w:rPr>
            <w:rFonts w:ascii="Cambria Math" w:eastAsia="Cambria Math" w:hAnsi="Cambria Math" w:cs="Cambria Math"/>
            <w:color w:val="FF0000"/>
          </w:rPr>
          <m:t>=</m:t>
        </m:r>
        <m:r>
          <w:rPr>
            <w:rFonts w:ascii="Cambria Math" w:eastAsia="Cambria Math" w:hAnsi="Cambria Math" w:cs="Cambria Math"/>
            <w:color w:val="FF0000"/>
          </w:rPr>
          <m:t>8</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10</m:t>
            </m:r>
          </m:e>
          <m:sup>
            <m:r>
              <w:rPr>
                <w:rFonts w:ascii="Cambria Math" w:eastAsia="Cambria Math" w:hAnsi="Cambria Math" w:cs="Cambria Math"/>
                <w:color w:val="FF0000"/>
              </w:rPr>
              <m:t>4</m:t>
            </m:r>
          </m:sup>
        </m:sSup>
        <m:r>
          <m:rPr>
            <m:sty m:val="p"/>
          </m:rPr>
          <w:rPr>
            <w:rFonts w:ascii="Cambria Math" w:eastAsia="Cambria Math" w:hAnsi="Cambria Math" w:cs="Cambria Math"/>
            <w:color w:val="FF0000"/>
          </w:rPr>
          <m:t>W</m:t>
        </m:r>
      </m:oMath>
      <w:r>
        <w:t xml:space="preserve"> </w:t>
      </w:r>
    </w:p>
    <w:p w14:paraId="604A9141" w14:textId="77777777" w:rsidR="00625AE0" w:rsidRDefault="00625AE0" w:rsidP="00625AE0">
      <w:r>
        <w:t>（</w:t>
      </w:r>
      <w:r>
        <w:t>3</w:t>
      </w:r>
      <w:r>
        <w:t>）</w:t>
      </w:r>
      <w:r>
        <w:t xml:space="preserve"> </w:t>
      </w:r>
      <w:r>
        <w:t>到达目的地，他们将车停放在露天停车场后进入博物馆参观。参观完毕准备返回时，打开车门发现车内温度特别高，无法立刻进入。回家后</w:t>
      </w:r>
      <w:proofErr w:type="gramStart"/>
      <w:r>
        <w:t>小明想探究</w:t>
      </w:r>
      <w:proofErr w:type="gramEnd"/>
      <w:r>
        <w:t>太阳暴晒对车内空气温度的影响，他回想起曾经看过的一档科普电视节目做过的实验，实验测得太阳暴晒下，</w:t>
      </w:r>
      <m:oMath>
        <m:r>
          <w:rPr>
            <w:rFonts w:ascii="Cambria Math" w:eastAsia="Cambria Math" w:hAnsi="Cambria Math" w:cs="Cambria Math"/>
          </w:rPr>
          <m:t>3</m:t>
        </m:r>
        <m:r>
          <m:rPr>
            <m:sty m:val="p"/>
          </m:rPr>
          <w:rPr>
            <w:rFonts w:ascii="Cambria Math" w:eastAsia="Cambria Math" w:hAnsi="Cambria Math" w:cs="Cambria Math"/>
          </w:rPr>
          <m:t>∼</m:t>
        </m:r>
        <m:r>
          <w:rPr>
            <w:rFonts w:ascii="Cambria Math" w:eastAsia="Cambria Math" w:hAnsi="Cambria Math" w:cs="Cambria Math"/>
          </w:rPr>
          <m:t>5</m:t>
        </m:r>
        <w:proofErr w:type="gramStart"/>
        <m:r>
          <m:rPr>
            <m:nor/>
          </m:rPr>
          <w:rPr>
            <w:rFonts w:ascii="Cambria Math" w:eastAsia="Cambria Math" w:hAnsi="Cambria Math" w:cs="Cambria Math"/>
          </w:rPr>
          <m:t xml:space="preserve"> </m:t>
        </m:r>
        <m:r>
          <m:rPr>
            <m:sty m:val="p"/>
          </m:rPr>
          <w:rPr>
            <w:rFonts w:ascii="Cambria Math" w:eastAsia="Cambria Math" w:hAnsi="Cambria Math" w:cs="Cambria Math"/>
          </w:rPr>
          <m:t>min</m:t>
        </m:r>
      </m:oMath>
      <w:r>
        <w:t xml:space="preserve"> </w:t>
      </w:r>
      <w:proofErr w:type="gramEnd"/>
      <w:r>
        <w:t>车内温度就能达到</w:t>
      </w:r>
      <m:oMath>
        <m:r>
          <w:rPr>
            <w:rFonts w:ascii="Cambria Math" w:eastAsia="Cambria Math" w:hAnsi="Cambria Math" w:cs="Cambria Math"/>
          </w:rPr>
          <m:t>40</m:t>
        </m:r>
        <m:r>
          <m:rPr>
            <m:sty m:val="p"/>
          </m:rPr>
          <w:rPr>
            <w:rFonts w:ascii="Cambria Math" w:eastAsia="Cambria Math" w:hAnsi="Cambria Math" w:cs="Cambria Math"/>
          </w:rPr>
          <m:t>∼</m:t>
        </m:r>
        <m:r>
          <w:rPr>
            <w:rFonts w:ascii="Cambria Math" w:eastAsia="Cambria Math" w:hAnsi="Cambria Math" w:cs="Cambria Math"/>
          </w:rPr>
          <m:t>50</m:t>
        </m:r>
        <m:r>
          <m:rPr>
            <m:sty m:val="p"/>
          </m:rPr>
          <w:rPr>
            <w:rFonts w:ascii="Cambria Math" w:eastAsia="Cambria Math" w:hAnsi="Cambria Math" w:cs="Cambria Math"/>
          </w:rPr>
          <m:t>℃</m:t>
        </m:r>
      </m:oMath>
      <w:r>
        <w:t xml:space="preserve"> </w:t>
      </w:r>
      <w:r>
        <w:t>。通过回看该节目，他获取了一组有关太阳辐射和小汽车的数据：夏天正午时，某城市地表上每秒每平方米获得的太阳辐射能量约</w:t>
      </w:r>
      <m:oMath>
        <m:r>
          <w:rPr>
            <w:rFonts w:ascii="Cambria Math" w:eastAsia="Cambria Math" w:hAnsi="Cambria Math" w:cs="Cambria Math"/>
          </w:rPr>
          <m:t>500</m:t>
        </m:r>
        <m:r>
          <m:rPr>
            <m:nor/>
          </m:rPr>
          <w:rPr>
            <w:rFonts w:ascii="Cambria Math" w:eastAsia="Cambria Math" w:hAnsi="Cambria Math" w:cs="Cambria Math"/>
          </w:rPr>
          <m:t xml:space="preserve"> </m:t>
        </m:r>
        <m:r>
          <m:rPr>
            <m:sty m:val="p"/>
          </m:rPr>
          <w:rPr>
            <w:rFonts w:ascii="Cambria Math" w:eastAsia="Cambria Math" w:hAnsi="Cambria Math" w:cs="Cambria Math"/>
          </w:rPr>
          <m:t>J</m:t>
        </m:r>
      </m:oMath>
      <w:r>
        <w:t xml:space="preserve"> </w:t>
      </w:r>
      <w:r>
        <w:t>，其中能使物体吸热升温的主要是红外辐射，其能量约占太阳辐射能量的一半，小汽车的有效吸热面积约为</w:t>
      </w:r>
      <m:oMath>
        <m:r>
          <w:rPr>
            <w:rFonts w:ascii="Cambria Math" w:eastAsia="Cambria Math" w:hAnsi="Cambria Math" w:cs="Cambria Math"/>
          </w:rPr>
          <m:t>8</m:t>
        </m:r>
        <m:r>
          <m:rPr>
            <m:nor/>
          </m:rPr>
          <w:rPr>
            <w:rFonts w:ascii="Cambria Math" w:eastAsia="Cambria Math" w:hAnsi="Cambria Math" w:cs="Cambria Math"/>
          </w:rPr>
          <m:t xml:space="preserve"> </m:t>
        </m:r>
        <m:sSup>
          <m:sSupPr>
            <m:ctrlPr>
              <w:rPr>
                <w:rFonts w:ascii="Cambria Math" w:eastAsia="Cambria Math" w:hAnsi="Cambria Math" w:cs="Cambria Math"/>
              </w:rPr>
            </m:ctrlPr>
          </m:sSupPr>
          <m:e>
            <m:r>
              <m:rPr>
                <m:sty m:val="p"/>
              </m:rPr>
              <w:rPr>
                <w:rFonts w:ascii="Cambria Math" w:eastAsia="Cambria Math" w:hAnsi="Cambria Math" w:cs="Cambria Math"/>
              </w:rPr>
              <m:t>m</m:t>
            </m:r>
          </m:e>
          <m:sup>
            <m:r>
              <w:rPr>
                <w:rFonts w:ascii="Cambria Math" w:eastAsia="Cambria Math" w:hAnsi="Cambria Math" w:cs="Cambria Math"/>
              </w:rPr>
              <m:t>2</m:t>
            </m:r>
          </m:sup>
        </m:sSup>
      </m:oMath>
      <w:r>
        <w:t xml:space="preserve"> </w:t>
      </w:r>
      <w:r>
        <w:t>，车内空气体积约为</w:t>
      </w:r>
      <m:oMath>
        <m:r>
          <w:rPr>
            <w:rFonts w:ascii="Cambria Math" w:eastAsia="Cambria Math" w:hAnsi="Cambria Math" w:cs="Cambria Math"/>
          </w:rPr>
          <m:t>2</m:t>
        </m:r>
        <m:r>
          <m:rPr>
            <m:nor/>
          </m:rPr>
          <w:rPr>
            <w:rFonts w:ascii="Cambria Math" w:eastAsia="Cambria Math" w:hAnsi="Cambria Math" w:cs="Cambria Math"/>
          </w:rPr>
          <m:t xml:space="preserve"> </m:t>
        </m:r>
        <m:sSup>
          <m:sSupPr>
            <m:ctrlPr>
              <w:rPr>
                <w:rFonts w:ascii="Cambria Math" w:eastAsia="Cambria Math" w:hAnsi="Cambria Math" w:cs="Cambria Math"/>
              </w:rPr>
            </m:ctrlPr>
          </m:sSupPr>
          <m:e>
            <m:r>
              <m:rPr>
                <m:sty m:val="p"/>
              </m:rPr>
              <w:rPr>
                <w:rFonts w:ascii="Cambria Math" w:eastAsia="Cambria Math" w:hAnsi="Cambria Math" w:cs="Cambria Math"/>
              </w:rPr>
              <m:t>m</m:t>
            </m:r>
          </m:e>
          <m:sup>
            <m:r>
              <w:rPr>
                <w:rFonts w:ascii="Cambria Math" w:eastAsia="Cambria Math" w:hAnsi="Cambria Math" w:cs="Cambria Math"/>
              </w:rPr>
              <m:t>3</m:t>
            </m:r>
          </m:sup>
        </m:sSup>
      </m:oMath>
      <w:r>
        <w:t xml:space="preserve"> </w:t>
      </w:r>
      <w:r>
        <w:t>，车内空气吸热效率约为</w:t>
      </w:r>
      <w:r>
        <w:t>5</w:t>
      </w:r>
      <m:oMath>
        <m:r>
          <w:rPr>
            <w:rFonts w:ascii="Cambria Math" w:eastAsia="Cambria Math" w:hAnsi="Cambria Math" w:cs="Cambria Math"/>
          </w:rPr>
          <m:t>0</m:t>
        </m:r>
        <m:r>
          <m:rPr>
            <m:sty m:val="p"/>
          </m:rPr>
          <w:rPr>
            <w:rFonts w:ascii="Cambria Math" w:eastAsia="Cambria Math" w:hAnsi="Cambria Math" w:cs="Cambria Math"/>
          </w:rPr>
          <m:t>%</m:t>
        </m:r>
      </m:oMath>
      <w:r>
        <w:t xml:space="preserve"> </w:t>
      </w:r>
      <w:r>
        <w:t>。</w:t>
      </w:r>
    </w:p>
    <w:p w14:paraId="27B358E9" w14:textId="77777777" w:rsidR="00625AE0" w:rsidRDefault="00625AE0" w:rsidP="00625AE0">
      <w:r>
        <w:t>①</w:t>
      </w:r>
      <w:r>
        <w:t xml:space="preserve"> </w:t>
      </w:r>
      <w:r>
        <w:t>小</w:t>
      </w:r>
      <w:proofErr w:type="gramStart"/>
      <w:r>
        <w:t>明根据</w:t>
      </w:r>
      <w:proofErr w:type="gramEnd"/>
      <w:r>
        <w:t>节目所给数据，计算出了理论上一定时间内车内空气升高的温度，并通过查阅资料了解到车内空气升温受车辆散热、空气流通等诸多因素影响，综合分析得出节目实测结果是可信的。请你写出理论上车内空气</w:t>
      </w:r>
      <m:oMath>
        <m:r>
          <w:rPr>
            <w:rFonts w:ascii="Cambria Math" w:eastAsia="Cambria Math" w:hAnsi="Cambria Math" w:cs="Cambria Math"/>
          </w:rPr>
          <m:t>1</m:t>
        </m:r>
        <m:r>
          <m:rPr>
            <m:nor/>
          </m:rPr>
          <w:rPr>
            <w:rFonts w:ascii="Cambria Math" w:eastAsia="Cambria Math" w:hAnsi="Cambria Math" w:cs="Cambria Math"/>
          </w:rPr>
          <m:t xml:space="preserve"> </m:t>
        </m:r>
        <m:r>
          <m:rPr>
            <m:sty m:val="p"/>
          </m:rPr>
          <w:rPr>
            <w:rFonts w:ascii="Cambria Math" w:eastAsia="Cambria Math" w:hAnsi="Cambria Math" w:cs="Cambria Math"/>
          </w:rPr>
          <m:t>min</m:t>
        </m:r>
      </m:oMath>
      <w:r>
        <w:t xml:space="preserve"> </w:t>
      </w:r>
      <w:r>
        <w:t>升高温度的计算过程。</w:t>
      </w:r>
      <m:oMath>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ρ</m:t>
            </m:r>
          </m:e>
          <m:sub>
            <m:r>
              <m:rPr>
                <m:nor/>
              </m:rPr>
              <w:rPr>
                <w:rFonts w:ascii="Cambria Math" w:eastAsia="Cambria Math" w:hAnsi="Cambria Math" w:cs="Cambria Math"/>
              </w:rPr>
              <m:t>空气</m:t>
            </m:r>
          </m:sub>
        </m:sSub>
        <m:r>
          <m:rPr>
            <m:sty m:val="p"/>
          </m:rPr>
          <w:rPr>
            <w:rFonts w:ascii="Cambria Math" w:eastAsia="Cambria Math" w:hAnsi="Cambria Math" w:cs="Cambria Math"/>
          </w:rPr>
          <m:t>=</m:t>
        </m:r>
        <m:r>
          <w:rPr>
            <w:rFonts w:ascii="Cambria Math" w:eastAsia="Cambria Math" w:hAnsi="Cambria Math" w:cs="Cambria Math"/>
          </w:rPr>
          <m:t>1.3</m:t>
        </m:r>
        <m:r>
          <m:rPr>
            <m:nor/>
          </m:rPr>
          <w:rPr>
            <w:rFonts w:ascii="Cambria Math" w:eastAsia="Cambria Math" w:hAnsi="Cambria Math" w:cs="Cambria Math"/>
          </w:rPr>
          <m:t xml:space="preserve"> </m:t>
        </m:r>
        <m:sSup>
          <m:sSupPr>
            <m:ctrlPr>
              <w:rPr>
                <w:rFonts w:ascii="Cambria Math" w:eastAsia="Cambria Math" w:hAnsi="Cambria Math" w:cs="Cambria Math"/>
              </w:rPr>
            </m:ctrlPr>
          </m:sSupPr>
          <m:e>
            <m:r>
              <m:rPr>
                <m:sty m:val="p"/>
              </m:rPr>
              <w:rPr>
                <w:rFonts w:ascii="Cambria Math" w:eastAsia="Cambria Math" w:hAnsi="Cambria Math" w:cs="Cambria Math"/>
              </w:rPr>
              <m:t>kg/m</m:t>
            </m:r>
          </m:e>
          <m:sup>
            <m:r>
              <w:rPr>
                <w:rFonts w:ascii="Cambria Math" w:eastAsia="Cambria Math" w:hAnsi="Cambria Math" w:cs="Cambria Math"/>
              </w:rPr>
              <m:t>3</m:t>
            </m:r>
          </m:sup>
        </m:sSup>
      </m:oMath>
      <w:r>
        <w:t xml:space="preserve"> </w:t>
      </w:r>
      <w:r>
        <w:t>，</w:t>
      </w:r>
      <m:oMath>
        <m:sSub>
          <m:sSubPr>
            <m:ctrlPr>
              <w:rPr>
                <w:rFonts w:ascii="Cambria Math" w:eastAsia="Cambria Math" w:hAnsi="Cambria Math" w:cs="Cambria Math"/>
              </w:rPr>
            </m:ctrlPr>
          </m:sSubPr>
          <m:e>
            <m:r>
              <w:rPr>
                <w:rFonts w:ascii="Cambria Math" w:eastAsia="Cambria Math" w:hAnsi="Cambria Math" w:cs="Cambria Math"/>
              </w:rPr>
              <m:t>c</m:t>
            </m:r>
          </m:e>
          <m:sub>
            <m:r>
              <m:rPr>
                <m:nor/>
              </m:rPr>
              <w:rPr>
                <w:rFonts w:ascii="Cambria Math" w:eastAsia="Cambria Math" w:hAnsi="Cambria Math" w:cs="Cambria Math"/>
              </w:rPr>
              <m:t>空气</m:t>
            </m:r>
          </m:sub>
        </m:sSub>
        <m:r>
          <m:rPr>
            <m:sty m:val="p"/>
          </m:rPr>
          <w:rPr>
            <w:rFonts w:ascii="Cambria Math" w:eastAsia="Cambria Math" w:hAnsi="Cambria Math" w:cs="Cambria Math"/>
          </w:rPr>
          <m:t>=</m:t>
        </m:r>
        <m:r>
          <w:rPr>
            <w:rFonts w:ascii="Cambria Math" w:eastAsia="Cambria Math" w:hAnsi="Cambria Math" w:cs="Cambria Math"/>
          </w:rPr>
          <m:t>1.0</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10</m:t>
            </m:r>
          </m:e>
          <m:sup>
            <m:r>
              <w:rPr>
                <w:rFonts w:ascii="Cambria Math" w:eastAsia="Cambria Math" w:hAnsi="Cambria Math" w:cs="Cambria Math"/>
              </w:rPr>
              <m:t>3</m:t>
            </m:r>
          </m:sup>
        </m:sSup>
        <m:r>
          <m:rPr>
            <m:sty m:val="p"/>
          </m:rPr>
          <w:rPr>
            <w:rFonts w:ascii="Cambria Math" w:eastAsia="Cambria Math" w:hAnsi="Cambria Math" w:cs="Cambria Math"/>
          </w:rPr>
          <m:t>J/</m:t>
        </m:r>
        <m:d>
          <m:dPr>
            <m:ctrlPr>
              <w:rPr>
                <w:rFonts w:ascii="Cambria Math" w:eastAsia="Cambria Math" w:hAnsi="Cambria Math" w:cs="Cambria Math"/>
              </w:rPr>
            </m:ctrlPr>
          </m:dPr>
          <m:e>
            <m:r>
              <m:rPr>
                <m:sty m:val="p"/>
              </m:rPr>
              <w:rPr>
                <w:rFonts w:ascii="Cambria Math" w:eastAsia="Cambria Math" w:hAnsi="Cambria Math" w:cs="Cambria Math"/>
              </w:rPr>
              <m:t>kg⋅℃</m:t>
            </m:r>
          </m:e>
        </m:d>
      </m:oMath>
      <w:r>
        <w:t xml:space="preserve"> </w:t>
      </w:r>
      <w:r>
        <w:t>，结果保留一位小数</w:t>
      </w:r>
      <w:r>
        <w:t>]</w:t>
      </w:r>
    </w:p>
    <w:p w14:paraId="2666A482" w14:textId="526064AB" w:rsidR="00625AE0" w:rsidRDefault="00625AE0" w:rsidP="00625AE0">
      <w:r>
        <w:rPr>
          <w:color w:val="FF0000"/>
        </w:rPr>
        <w:t>[</w:t>
      </w:r>
      <w:r w:rsidR="00CA0B33">
        <w:rPr>
          <w:color w:val="FF0000"/>
        </w:rPr>
        <w:t>解</w:t>
      </w:r>
      <w:r>
        <w:rPr>
          <w:color w:val="FF0000"/>
        </w:rPr>
        <w:t>]</w:t>
      </w:r>
      <w:r w:rsidR="00CA0B33">
        <w:rPr>
          <w:rFonts w:hint="eastAsia"/>
          <w:color w:val="FF0000"/>
        </w:rPr>
        <w:t xml:space="preserve">  </w:t>
      </w:r>
      <w:r>
        <w:rPr>
          <w:color w:val="FF0000"/>
        </w:rPr>
        <w:t>红外辐射每秒每平方米辐射的能量：</w:t>
      </w:r>
      <m:oMath>
        <m:sSub>
          <m:sSubPr>
            <m:ctrlPr>
              <w:rPr>
                <w:rFonts w:ascii="Cambria Math" w:eastAsia="Cambria Math" w:hAnsi="Cambria Math" w:cs="Cambria Math"/>
                <w:color w:val="FF0000"/>
              </w:rPr>
            </m:ctrlPr>
          </m:sSubPr>
          <m:e>
            <m:r>
              <w:rPr>
                <w:rFonts w:ascii="Cambria Math" w:eastAsia="Cambria Math" w:hAnsi="Cambria Math" w:cs="Cambria Math"/>
                <w:color w:val="FF0000"/>
              </w:rPr>
              <m:t>W</m:t>
            </m:r>
          </m:e>
          <m:sub>
            <m:r>
              <m:rPr>
                <m:nor/>
              </m:rPr>
              <w:rPr>
                <w:rFonts w:ascii="Cambria Math" w:eastAsia="Cambria Math" w:hAnsi="Cambria Math" w:cs="Cambria Math"/>
                <w:color w:val="FF0000"/>
              </w:rPr>
              <m:t>红外</m:t>
            </m:r>
          </m:sub>
        </m:sSub>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1</m:t>
            </m:r>
          </m:num>
          <m:den>
            <m:r>
              <w:rPr>
                <w:rFonts w:ascii="Cambria Math" w:eastAsia="Cambria Math" w:hAnsi="Cambria Math" w:cs="Cambria Math"/>
                <w:color w:val="FF0000"/>
              </w:rPr>
              <m:t>2</m:t>
            </m:r>
          </m:den>
        </m:f>
        <m:sSub>
          <m:sSubPr>
            <m:ctrlPr>
              <w:rPr>
                <w:rFonts w:ascii="Cambria Math" w:eastAsia="Cambria Math" w:hAnsi="Cambria Math" w:cs="Cambria Math"/>
                <w:color w:val="FF0000"/>
              </w:rPr>
            </m:ctrlPr>
          </m:sSubPr>
          <m:e>
            <m:r>
              <w:rPr>
                <w:rFonts w:ascii="Cambria Math" w:eastAsia="Cambria Math" w:hAnsi="Cambria Math" w:cs="Cambria Math"/>
                <w:color w:val="FF0000"/>
              </w:rPr>
              <m:t>W</m:t>
            </m:r>
          </m:e>
          <m:sub>
            <m:r>
              <m:rPr>
                <m:nor/>
              </m:rPr>
              <w:rPr>
                <w:rFonts w:ascii="Cambria Math" w:eastAsia="Cambria Math" w:hAnsi="Cambria Math" w:cs="Cambria Math"/>
                <w:color w:val="FF0000"/>
              </w:rPr>
              <m:t>太阳</m:t>
            </m:r>
          </m:sub>
        </m:sSub>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1</m:t>
            </m:r>
          </m:num>
          <m:den>
            <m:r>
              <w:rPr>
                <w:rFonts w:ascii="Cambria Math" w:eastAsia="Cambria Math" w:hAnsi="Cambria Math" w:cs="Cambria Math"/>
                <w:color w:val="FF0000"/>
              </w:rPr>
              <m:t>2</m:t>
            </m:r>
          </m:den>
        </m:f>
        <m:r>
          <m:rPr>
            <m:sty m:val="p"/>
          </m:rPr>
          <w:rPr>
            <w:rFonts w:ascii="Cambria Math" w:eastAsia="Cambria Math" w:hAnsi="Cambria Math" w:cs="Cambria Math"/>
            <w:color w:val="FF0000"/>
          </w:rPr>
          <m:t>×</m:t>
        </m:r>
        <m:r>
          <w:rPr>
            <w:rFonts w:ascii="Cambria Math" w:eastAsia="Cambria Math" w:hAnsi="Cambria Math" w:cs="Cambria Math"/>
            <w:color w:val="FF0000"/>
          </w:rPr>
          <m:t>500</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J=</m:t>
        </m:r>
        <m:r>
          <w:rPr>
            <w:rFonts w:ascii="Cambria Math" w:eastAsia="Cambria Math" w:hAnsi="Cambria Math" w:cs="Cambria Math"/>
            <w:color w:val="FF0000"/>
          </w:rPr>
          <m:t>250</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J</m:t>
        </m:r>
      </m:oMath>
      <w:r>
        <w:t xml:space="preserve"> </w:t>
      </w:r>
    </w:p>
    <w:p w14:paraId="4AC1DC1A" w14:textId="77777777" w:rsidR="00625AE0" w:rsidRDefault="00625AE0" w:rsidP="00625AE0">
      <w:r>
        <w:rPr>
          <w:color w:val="FF0000"/>
        </w:rPr>
        <w:t>车内空气每秒吸收的热量：</w:t>
      </w:r>
    </w:p>
    <w:p w14:paraId="0A25B939" w14:textId="77777777" w:rsidR="00625AE0" w:rsidRDefault="002F1124" w:rsidP="00625AE0">
      <m:oMath>
        <m:sSub>
          <m:sSubPr>
            <m:ctrlPr>
              <w:rPr>
                <w:rFonts w:ascii="Cambria Math" w:eastAsia="Cambria Math" w:hAnsi="Cambria Math" w:cs="Cambria Math"/>
                <w:color w:val="FF0000"/>
              </w:rPr>
            </m:ctrlPr>
          </m:sSubPr>
          <m:e>
            <m:r>
              <w:rPr>
                <w:rFonts w:ascii="Cambria Math" w:eastAsia="Cambria Math" w:hAnsi="Cambria Math" w:cs="Cambria Math"/>
                <w:color w:val="FF0000"/>
              </w:rPr>
              <m:t>Q</m:t>
            </m:r>
          </m:e>
          <m:sub>
            <m:r>
              <w:rPr>
                <w:rFonts w:ascii="Cambria Math" w:eastAsia="Cambria Math" w:hAnsi="Cambria Math" w:cs="Cambria Math"/>
                <w:color w:val="FF0000"/>
              </w:rPr>
              <m:t>1</m:t>
            </m:r>
          </m:sub>
        </m:sSub>
        <m:r>
          <m:rPr>
            <m:sty m:val="p"/>
          </m:rPr>
          <w:rPr>
            <w:rFonts w:ascii="Cambria Math" w:eastAsia="Cambria Math" w:hAnsi="Cambria Math" w:cs="Cambria Math"/>
            <w:color w:val="FF0000"/>
          </w:rPr>
          <m:t>=</m:t>
        </m:r>
        <m:r>
          <w:rPr>
            <w:rFonts w:ascii="Cambria Math" w:eastAsia="Cambria Math" w:hAnsi="Cambria Math" w:cs="Cambria Math"/>
            <w:color w:val="FF0000"/>
          </w:rPr>
          <m:t>250</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J×</m:t>
        </m:r>
        <m:r>
          <w:rPr>
            <w:rFonts w:ascii="Cambria Math" w:eastAsia="Cambria Math" w:hAnsi="Cambria Math" w:cs="Cambria Math"/>
            <w:color w:val="FF0000"/>
          </w:rPr>
          <m:t>50</m:t>
        </m:r>
        <m:r>
          <m:rPr>
            <m:sty m:val="p"/>
          </m:rPr>
          <w:rPr>
            <w:rFonts w:ascii="Cambria Math" w:eastAsia="Cambria Math" w:hAnsi="Cambria Math" w:cs="Cambria Math"/>
            <w:color w:val="FF0000"/>
          </w:rPr>
          <m:t>%×</m:t>
        </m:r>
        <m:r>
          <w:rPr>
            <w:rFonts w:ascii="Cambria Math" w:eastAsia="Cambria Math" w:hAnsi="Cambria Math" w:cs="Cambria Math"/>
            <w:color w:val="FF0000"/>
          </w:rPr>
          <m:t>8</m:t>
        </m:r>
        <m:r>
          <m:rPr>
            <m:nor/>
          </m:rPr>
          <w:rPr>
            <w:rFonts w:ascii="Cambria Math" w:eastAsia="Cambria Math" w:hAnsi="Cambria Math" w:cs="Cambria Math"/>
            <w:color w:val="FF0000"/>
          </w:rPr>
          <m:t xml:space="preserve"> </m:t>
        </m:r>
        <m:sSup>
          <m:sSupPr>
            <m:ctrlPr>
              <w:rPr>
                <w:rFonts w:ascii="Cambria Math" w:eastAsia="Cambria Math" w:hAnsi="Cambria Math" w:cs="Cambria Math"/>
                <w:color w:val="FF0000"/>
              </w:rPr>
            </m:ctrlPr>
          </m:sSupPr>
          <m:e>
            <m:r>
              <m:rPr>
                <m:sty m:val="p"/>
              </m:rPr>
              <w:rPr>
                <w:rFonts w:ascii="Cambria Math" w:eastAsia="Cambria Math" w:hAnsi="Cambria Math" w:cs="Cambria Math"/>
                <w:color w:val="FF0000"/>
              </w:rPr>
              <m:t>m</m:t>
            </m:r>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r>
          <w:rPr>
            <w:rFonts w:ascii="Cambria Math" w:eastAsia="Cambria Math" w:hAnsi="Cambria Math" w:cs="Cambria Math"/>
            <w:color w:val="FF0000"/>
          </w:rPr>
          <m:t>1</m:t>
        </m:r>
        <m:r>
          <m:rPr>
            <m:nor/>
          </m:rPr>
          <w:rPr>
            <w:rFonts w:ascii="Cambria Math" w:eastAsia="Cambria Math" w:hAnsi="Cambria Math" w:cs="Cambria Math"/>
            <w:color w:val="FF0000"/>
          </w:rPr>
          <m:t xml:space="preserve"> </m:t>
        </m:r>
        <m:r>
          <w:rPr>
            <w:rFonts w:ascii="Cambria Math" w:eastAsia="Cambria Math" w:hAnsi="Cambria Math" w:cs="Cambria Math"/>
            <w:color w:val="FF0000"/>
          </w:rPr>
          <m:t>000</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J</m:t>
        </m:r>
      </m:oMath>
      <w:r w:rsidR="00625AE0">
        <w:t xml:space="preserve"> </w:t>
      </w:r>
    </w:p>
    <w:p w14:paraId="643F8923" w14:textId="77777777" w:rsidR="00625AE0" w:rsidRDefault="00625AE0" w:rsidP="00625AE0">
      <w:r>
        <w:rPr>
          <w:color w:val="FF0000"/>
        </w:rPr>
        <w:t>车内空气</w:t>
      </w:r>
      <m:oMath>
        <m:r>
          <w:rPr>
            <w:rFonts w:ascii="Cambria Math" w:eastAsia="Cambria Math" w:hAnsi="Cambria Math" w:cs="Cambria Math"/>
            <w:color w:val="FF0000"/>
          </w:rPr>
          <m:t>1</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min</m:t>
        </m:r>
      </m:oMath>
      <w:r>
        <w:t xml:space="preserve"> </w:t>
      </w:r>
      <w:r>
        <w:rPr>
          <w:color w:val="FF0000"/>
        </w:rPr>
        <w:t>吸收的热量：</w:t>
      </w:r>
    </w:p>
    <w:p w14:paraId="747CDDDA" w14:textId="77777777" w:rsidR="00625AE0" w:rsidRDefault="002F1124" w:rsidP="00625AE0">
      <m:oMath>
        <m:sSub>
          <m:sSubPr>
            <m:ctrlPr>
              <w:rPr>
                <w:rFonts w:ascii="Cambria Math" w:eastAsia="Cambria Math" w:hAnsi="Cambria Math" w:cs="Cambria Math"/>
                <w:color w:val="FF0000"/>
              </w:rPr>
            </m:ctrlPr>
          </m:sSubPr>
          <m:e>
            <m:r>
              <w:rPr>
                <w:rFonts w:ascii="Cambria Math" w:eastAsia="Cambria Math" w:hAnsi="Cambria Math" w:cs="Cambria Math"/>
                <w:color w:val="FF0000"/>
              </w:rPr>
              <m:t>Q</m:t>
            </m:r>
          </m:e>
          <m:sub>
            <m:r>
              <w:rPr>
                <w:rFonts w:ascii="Cambria Math" w:eastAsia="Cambria Math" w:hAnsi="Cambria Math" w:cs="Cambria Math"/>
                <w:color w:val="FF0000"/>
              </w:rPr>
              <m:t>2</m:t>
            </m:r>
          </m:sub>
        </m:sSub>
        <m:r>
          <m:rPr>
            <m:sty m:val="p"/>
          </m:rPr>
          <w:rPr>
            <w:rFonts w:ascii="Cambria Math" w:eastAsia="Cambria Math" w:hAnsi="Cambria Math" w:cs="Cambria Math"/>
            <w:color w:val="FF0000"/>
          </w:rPr>
          <m:t>=</m:t>
        </m:r>
        <m:r>
          <w:rPr>
            <w:rFonts w:ascii="Cambria Math" w:eastAsia="Cambria Math" w:hAnsi="Cambria Math" w:cs="Cambria Math"/>
            <w:color w:val="FF0000"/>
          </w:rPr>
          <m:t>1</m:t>
        </m:r>
        <m:r>
          <m:rPr>
            <m:nor/>
          </m:rPr>
          <w:rPr>
            <w:rFonts w:ascii="Cambria Math" w:eastAsia="Cambria Math" w:hAnsi="Cambria Math" w:cs="Cambria Math"/>
            <w:color w:val="FF0000"/>
          </w:rPr>
          <m:t xml:space="preserve"> </m:t>
        </m:r>
        <m:r>
          <w:rPr>
            <w:rFonts w:ascii="Cambria Math" w:eastAsia="Cambria Math" w:hAnsi="Cambria Math" w:cs="Cambria Math"/>
            <w:color w:val="FF0000"/>
          </w:rPr>
          <m:t>000</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J/s×</m:t>
        </m:r>
        <m:r>
          <w:rPr>
            <w:rFonts w:ascii="Cambria Math" w:eastAsia="Cambria Math" w:hAnsi="Cambria Math" w:cs="Cambria Math"/>
            <w:color w:val="FF0000"/>
          </w:rPr>
          <m:t>60</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s=</m:t>
        </m:r>
        <m:r>
          <w:rPr>
            <w:rFonts w:ascii="Cambria Math" w:eastAsia="Cambria Math" w:hAnsi="Cambria Math" w:cs="Cambria Math"/>
            <w:color w:val="FF0000"/>
          </w:rPr>
          <m:t>6</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10</m:t>
            </m:r>
          </m:e>
          <m:sup>
            <m:r>
              <w:rPr>
                <w:rFonts w:ascii="Cambria Math" w:eastAsia="Cambria Math" w:hAnsi="Cambria Math" w:cs="Cambria Math"/>
                <w:color w:val="FF0000"/>
              </w:rPr>
              <m:t>4</m:t>
            </m:r>
          </m:sup>
        </m:sSup>
        <m:r>
          <m:rPr>
            <m:sty m:val="p"/>
          </m:rPr>
          <w:rPr>
            <w:rFonts w:ascii="Cambria Math" w:eastAsia="Cambria Math" w:hAnsi="Cambria Math" w:cs="Cambria Math"/>
            <w:color w:val="FF0000"/>
          </w:rPr>
          <m:t>J</m:t>
        </m:r>
      </m:oMath>
      <w:r w:rsidR="00625AE0">
        <w:t xml:space="preserve"> </w:t>
      </w:r>
    </w:p>
    <w:p w14:paraId="7557E1BD" w14:textId="77777777" w:rsidR="00625AE0" w:rsidRDefault="00625AE0" w:rsidP="00625AE0">
      <w:r>
        <w:rPr>
          <w:color w:val="FF0000"/>
        </w:rPr>
        <w:t>由</w:t>
      </w:r>
      <m:oMath>
        <m:r>
          <w:rPr>
            <w:rFonts w:ascii="Cambria Math" w:eastAsia="Cambria Math" w:hAnsi="Cambria Math" w:cs="Cambria Math"/>
            <w:color w:val="FF0000"/>
          </w:rPr>
          <m:t>ρ</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m</m:t>
            </m:r>
          </m:num>
          <m:den>
            <m:r>
              <w:rPr>
                <w:rFonts w:ascii="Cambria Math" w:eastAsia="Cambria Math" w:hAnsi="Cambria Math" w:cs="Cambria Math"/>
                <w:color w:val="FF0000"/>
              </w:rPr>
              <m:t>V</m:t>
            </m:r>
          </m:den>
        </m:f>
      </m:oMath>
      <w:r>
        <w:t xml:space="preserve"> </w:t>
      </w:r>
      <w:r>
        <w:rPr>
          <w:color w:val="FF0000"/>
        </w:rPr>
        <w:t>得车内空气质量：</w:t>
      </w:r>
    </w:p>
    <w:p w14:paraId="477BFF14" w14:textId="77777777" w:rsidR="00625AE0" w:rsidRDefault="002F1124" w:rsidP="00625AE0">
      <m:oMath>
        <m:sSub>
          <m:sSubPr>
            <m:ctrlPr>
              <w:rPr>
                <w:rFonts w:ascii="Cambria Math" w:eastAsia="Cambria Math" w:hAnsi="Cambria Math" w:cs="Cambria Math"/>
                <w:color w:val="FF0000"/>
              </w:rPr>
            </m:ctrlPr>
          </m:sSubPr>
          <m:e>
            <m:r>
              <w:rPr>
                <w:rFonts w:ascii="Cambria Math" w:eastAsia="Cambria Math" w:hAnsi="Cambria Math" w:cs="Cambria Math"/>
                <w:color w:val="FF0000"/>
              </w:rPr>
              <m:t>m</m:t>
            </m:r>
          </m:e>
          <m:sub>
            <m:r>
              <m:rPr>
                <m:nor/>
              </m:rPr>
              <w:rPr>
                <w:rFonts w:ascii="Cambria Math" w:eastAsia="Cambria Math" w:hAnsi="Cambria Math" w:cs="Cambria Math"/>
                <w:color w:val="FF0000"/>
              </w:rPr>
              <m:t>空气</m:t>
            </m:r>
          </m:sub>
        </m:sSub>
        <m:r>
          <m:rPr>
            <m:sty m:val="p"/>
          </m:rPr>
          <w:rPr>
            <w:rFonts w:ascii="Cambria Math" w:eastAsia="Cambria Math" w:hAnsi="Cambria Math" w:cs="Cambria Math"/>
            <w:color w:val="FF0000"/>
          </w:rPr>
          <m:t>=</m:t>
        </m:r>
        <m:sSub>
          <m:sSubPr>
            <m:ctrlPr>
              <w:rPr>
                <w:rFonts w:ascii="Cambria Math" w:eastAsia="Cambria Math" w:hAnsi="Cambria Math" w:cs="Cambria Math"/>
                <w:color w:val="FF0000"/>
              </w:rPr>
            </m:ctrlPr>
          </m:sSubPr>
          <m:e>
            <m:r>
              <w:rPr>
                <w:rFonts w:ascii="Cambria Math" w:eastAsia="Cambria Math" w:hAnsi="Cambria Math" w:cs="Cambria Math"/>
                <w:color w:val="FF0000"/>
              </w:rPr>
              <m:t>ρ</m:t>
            </m:r>
          </m:e>
          <m:sub>
            <m:r>
              <m:rPr>
                <m:nor/>
              </m:rPr>
              <w:rPr>
                <w:rFonts w:ascii="Cambria Math" w:eastAsia="Cambria Math" w:hAnsi="Cambria Math" w:cs="Cambria Math"/>
                <w:color w:val="FF0000"/>
              </w:rPr>
              <m:t>空气</m:t>
            </m:r>
          </m:sub>
        </m:sSub>
        <m:r>
          <w:rPr>
            <w:rFonts w:ascii="Cambria Math" w:eastAsia="Cambria Math" w:hAnsi="Cambria Math" w:cs="Cambria Math"/>
            <w:color w:val="FF0000"/>
          </w:rPr>
          <m:t>V</m:t>
        </m:r>
        <m:r>
          <m:rPr>
            <m:sty m:val="p"/>
          </m:rPr>
          <w:rPr>
            <w:rFonts w:ascii="Cambria Math" w:eastAsia="Cambria Math" w:hAnsi="Cambria Math" w:cs="Cambria Math"/>
            <w:color w:val="FF0000"/>
          </w:rPr>
          <m:t>=</m:t>
        </m:r>
        <m:r>
          <w:rPr>
            <w:rFonts w:ascii="Cambria Math" w:eastAsia="Cambria Math" w:hAnsi="Cambria Math" w:cs="Cambria Math"/>
            <w:color w:val="FF0000"/>
          </w:rPr>
          <m:t>1.3</m:t>
        </m:r>
        <m:r>
          <m:rPr>
            <m:nor/>
          </m:rPr>
          <w:rPr>
            <w:rFonts w:ascii="Cambria Math" w:eastAsia="Cambria Math" w:hAnsi="Cambria Math" w:cs="Cambria Math"/>
            <w:color w:val="FF0000"/>
          </w:rPr>
          <m:t xml:space="preserve"> </m:t>
        </m:r>
        <m:sSup>
          <m:sSupPr>
            <m:ctrlPr>
              <w:rPr>
                <w:rFonts w:ascii="Cambria Math" w:eastAsia="Cambria Math" w:hAnsi="Cambria Math" w:cs="Cambria Math"/>
                <w:color w:val="FF0000"/>
              </w:rPr>
            </m:ctrlPr>
          </m:sSupPr>
          <m:e>
            <m:r>
              <m:rPr>
                <m:sty m:val="p"/>
              </m:rPr>
              <w:rPr>
                <w:rFonts w:ascii="Cambria Math" w:eastAsia="Cambria Math" w:hAnsi="Cambria Math" w:cs="Cambria Math"/>
                <w:color w:val="FF0000"/>
              </w:rPr>
              <m:t>kg/m</m:t>
            </m:r>
          </m:e>
          <m:sup>
            <m:r>
              <w:rPr>
                <w:rFonts w:ascii="Cambria Math" w:eastAsia="Cambria Math" w:hAnsi="Cambria Math" w:cs="Cambria Math"/>
                <w:color w:val="FF0000"/>
              </w:rPr>
              <m:t>3</m:t>
            </m:r>
          </m:sup>
        </m:sSup>
        <m:r>
          <m:rPr>
            <m:sty m:val="p"/>
          </m:rPr>
          <w:rPr>
            <w:rFonts w:ascii="Cambria Math" w:eastAsia="Cambria Math" w:hAnsi="Cambria Math" w:cs="Cambria Math"/>
            <w:color w:val="FF0000"/>
          </w:rPr>
          <m:t>×</m:t>
        </m:r>
        <m:r>
          <w:rPr>
            <w:rFonts w:ascii="Cambria Math" w:eastAsia="Cambria Math" w:hAnsi="Cambria Math" w:cs="Cambria Math"/>
            <w:color w:val="FF0000"/>
          </w:rPr>
          <m:t>2</m:t>
        </m:r>
        <m:r>
          <m:rPr>
            <m:nor/>
          </m:rPr>
          <w:rPr>
            <w:rFonts w:ascii="Cambria Math" w:eastAsia="Cambria Math" w:hAnsi="Cambria Math" w:cs="Cambria Math"/>
            <w:color w:val="FF0000"/>
          </w:rPr>
          <m:t xml:space="preserve"> </m:t>
        </m:r>
        <m:sSup>
          <m:sSupPr>
            <m:ctrlPr>
              <w:rPr>
                <w:rFonts w:ascii="Cambria Math" w:eastAsia="Cambria Math" w:hAnsi="Cambria Math" w:cs="Cambria Math"/>
                <w:color w:val="FF0000"/>
              </w:rPr>
            </m:ctrlPr>
          </m:sSupPr>
          <m:e>
            <m:r>
              <m:rPr>
                <m:sty m:val="p"/>
              </m:rPr>
              <w:rPr>
                <w:rFonts w:ascii="Cambria Math" w:eastAsia="Cambria Math" w:hAnsi="Cambria Math" w:cs="Cambria Math"/>
                <w:color w:val="FF0000"/>
              </w:rPr>
              <m:t>m</m:t>
            </m:r>
          </m:e>
          <m:sup>
            <m:r>
              <w:rPr>
                <w:rFonts w:ascii="Cambria Math" w:eastAsia="Cambria Math" w:hAnsi="Cambria Math" w:cs="Cambria Math"/>
                <w:color w:val="FF0000"/>
              </w:rPr>
              <m:t>3</m:t>
            </m:r>
          </m:sup>
        </m:sSup>
        <m:r>
          <m:rPr>
            <m:sty m:val="p"/>
          </m:rPr>
          <w:rPr>
            <w:rFonts w:ascii="Cambria Math" w:eastAsia="Cambria Math" w:hAnsi="Cambria Math" w:cs="Cambria Math"/>
            <w:color w:val="FF0000"/>
          </w:rPr>
          <m:t>=</m:t>
        </m:r>
        <m:r>
          <w:rPr>
            <w:rFonts w:ascii="Cambria Math" w:eastAsia="Cambria Math" w:hAnsi="Cambria Math" w:cs="Cambria Math"/>
            <w:color w:val="FF0000"/>
          </w:rPr>
          <m:t>2.6</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kg</m:t>
        </m:r>
      </m:oMath>
      <w:r w:rsidR="00625AE0">
        <w:t xml:space="preserve"> </w:t>
      </w:r>
    </w:p>
    <w:p w14:paraId="7AF57FFF" w14:textId="77777777" w:rsidR="00625AE0" w:rsidRDefault="00625AE0" w:rsidP="00625AE0">
      <w:r>
        <w:rPr>
          <w:color w:val="FF0000"/>
        </w:rPr>
        <w:t>由</w:t>
      </w:r>
      <m:oMath>
        <m:r>
          <w:rPr>
            <w:rFonts w:ascii="Cambria Math" w:eastAsia="Cambria Math" w:hAnsi="Cambria Math" w:cs="Cambria Math"/>
            <w:color w:val="FF0000"/>
          </w:rPr>
          <m:t>Q</m:t>
        </m:r>
        <m:r>
          <m:rPr>
            <m:sty m:val="p"/>
          </m:rPr>
          <w:rPr>
            <w:rFonts w:ascii="Cambria Math" w:eastAsia="Cambria Math" w:hAnsi="Cambria Math" w:cs="Cambria Math"/>
            <w:color w:val="FF0000"/>
          </w:rPr>
          <m:t>=</m:t>
        </m:r>
        <m:sSub>
          <m:sSubPr>
            <m:ctrlPr>
              <w:rPr>
                <w:rFonts w:ascii="Cambria Math" w:eastAsia="Cambria Math" w:hAnsi="Cambria Math" w:cs="Cambria Math"/>
                <w:color w:val="FF0000"/>
              </w:rPr>
            </m:ctrlPr>
          </m:sSubPr>
          <m:e>
            <m:r>
              <w:rPr>
                <w:rFonts w:ascii="Cambria Math" w:eastAsia="Cambria Math" w:hAnsi="Cambria Math" w:cs="Cambria Math"/>
                <w:color w:val="FF0000"/>
              </w:rPr>
              <m:t>c</m:t>
            </m:r>
          </m:e>
          <m:sub>
            <m:r>
              <m:rPr>
                <m:nor/>
              </m:rPr>
              <w:rPr>
                <w:rFonts w:ascii="Cambria Math" w:eastAsia="Cambria Math" w:hAnsi="Cambria Math" w:cs="Cambria Math"/>
                <w:color w:val="FF0000"/>
              </w:rPr>
              <m:t>空气</m:t>
            </m:r>
          </m:sub>
        </m:sSub>
        <m:r>
          <w:rPr>
            <w:rFonts w:ascii="Cambria Math" w:eastAsia="Cambria Math" w:hAnsi="Cambria Math" w:cs="Cambria Math"/>
            <w:color w:val="FF0000"/>
          </w:rPr>
          <m:t>m</m:t>
        </m:r>
        <m:r>
          <m:rPr>
            <m:sty m:val="p"/>
          </m:rPr>
          <w:rPr>
            <w:rFonts w:ascii="Cambria Math" w:eastAsia="Cambria Math" w:hAnsi="Cambria Math" w:cs="Cambria Math"/>
            <w:color w:val="FF0000"/>
          </w:rPr>
          <m:t>Δ</m:t>
        </m:r>
        <m:r>
          <w:rPr>
            <w:rFonts w:ascii="Cambria Math" w:eastAsia="Cambria Math" w:hAnsi="Cambria Math" w:cs="Cambria Math"/>
            <w:color w:val="FF0000"/>
          </w:rPr>
          <m:t>t</m:t>
        </m:r>
      </m:oMath>
      <w:r>
        <w:t xml:space="preserve"> </w:t>
      </w:r>
      <w:r>
        <w:rPr>
          <w:color w:val="FF0000"/>
        </w:rPr>
        <w:t>得车内空气升高的温度：</w:t>
      </w:r>
    </w:p>
    <w:p w14:paraId="373C62C2" w14:textId="77777777" w:rsidR="00625AE0" w:rsidRDefault="00625AE0" w:rsidP="00625AE0">
      <m:oMath>
        <m:r>
          <m:rPr>
            <m:sty m:val="p"/>
          </m:rPr>
          <w:rPr>
            <w:rFonts w:ascii="Cambria Math" w:eastAsia="Cambria Math" w:hAnsi="Cambria Math" w:cs="Cambria Math"/>
            <w:color w:val="FF0000"/>
          </w:rPr>
          <m:t>Δ</m:t>
        </m:r>
        <m:r>
          <w:rPr>
            <w:rFonts w:ascii="Cambria Math" w:eastAsia="Cambria Math" w:hAnsi="Cambria Math" w:cs="Cambria Math"/>
            <w:color w:val="FF0000"/>
          </w:rPr>
          <m:t>t</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sSub>
              <m:sSubPr>
                <m:ctrlPr>
                  <w:rPr>
                    <w:rFonts w:ascii="Cambria Math" w:eastAsia="Cambria Math" w:hAnsi="Cambria Math" w:cs="Cambria Math"/>
                    <w:color w:val="FF0000"/>
                  </w:rPr>
                </m:ctrlPr>
              </m:sSubPr>
              <m:e>
                <m:r>
                  <w:rPr>
                    <w:rFonts w:ascii="Cambria Math" w:eastAsia="Cambria Math" w:hAnsi="Cambria Math" w:cs="Cambria Math"/>
                    <w:color w:val="FF0000"/>
                  </w:rPr>
                  <m:t>Q</m:t>
                </m:r>
              </m:e>
              <m:sub>
                <m:r>
                  <w:rPr>
                    <w:rFonts w:ascii="Cambria Math" w:eastAsia="Cambria Math" w:hAnsi="Cambria Math" w:cs="Cambria Math"/>
                    <w:color w:val="FF0000"/>
                  </w:rPr>
                  <m:t>2</m:t>
                </m:r>
              </m:sub>
            </m:sSub>
          </m:num>
          <m:den>
            <m:sSub>
              <m:sSubPr>
                <m:ctrlPr>
                  <w:rPr>
                    <w:rFonts w:ascii="Cambria Math" w:eastAsia="Cambria Math" w:hAnsi="Cambria Math" w:cs="Cambria Math"/>
                    <w:color w:val="FF0000"/>
                  </w:rPr>
                </m:ctrlPr>
              </m:sSubPr>
              <m:e>
                <m:r>
                  <w:rPr>
                    <w:rFonts w:ascii="Cambria Math" w:eastAsia="Cambria Math" w:hAnsi="Cambria Math" w:cs="Cambria Math"/>
                    <w:color w:val="FF0000"/>
                  </w:rPr>
                  <m:t>c</m:t>
                </m:r>
              </m:e>
              <m:sub>
                <m:r>
                  <m:rPr>
                    <m:nor/>
                  </m:rPr>
                  <w:rPr>
                    <w:rFonts w:ascii="Cambria Math" w:eastAsia="Cambria Math" w:hAnsi="Cambria Math" w:cs="Cambria Math"/>
                    <w:color w:val="FF0000"/>
                  </w:rPr>
                  <m:t>空气</m:t>
                </m:r>
              </m:sub>
            </m:sSub>
            <m:r>
              <w:rPr>
                <w:rFonts w:ascii="Cambria Math" w:eastAsia="Cambria Math" w:hAnsi="Cambria Math" w:cs="Cambria Math"/>
                <w:color w:val="FF0000"/>
              </w:rPr>
              <m:t>m</m:t>
            </m:r>
          </m:den>
        </m:f>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6</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10</m:t>
                </m:r>
              </m:e>
              <m:sup>
                <m:r>
                  <w:rPr>
                    <w:rFonts w:ascii="Cambria Math" w:eastAsia="Cambria Math" w:hAnsi="Cambria Math" w:cs="Cambria Math"/>
                    <w:color w:val="FF0000"/>
                  </w:rPr>
                  <m:t>4</m:t>
                </m:r>
              </m:sup>
            </m:sSup>
            <m:r>
              <m:rPr>
                <m:sty m:val="p"/>
              </m:rPr>
              <w:rPr>
                <w:rFonts w:ascii="Cambria Math" w:eastAsia="Cambria Math" w:hAnsi="Cambria Math" w:cs="Cambria Math"/>
                <w:color w:val="FF0000"/>
              </w:rPr>
              <m:t>J</m:t>
            </m:r>
          </m:num>
          <m:den>
            <m:r>
              <w:rPr>
                <w:rFonts w:ascii="Cambria Math" w:eastAsia="Cambria Math" w:hAnsi="Cambria Math" w:cs="Cambria Math"/>
                <w:color w:val="FF0000"/>
              </w:rPr>
              <m:t>1.0</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10</m:t>
                </m:r>
              </m:e>
              <m:sup>
                <m:r>
                  <w:rPr>
                    <w:rFonts w:ascii="Cambria Math" w:eastAsia="Cambria Math" w:hAnsi="Cambria Math" w:cs="Cambria Math"/>
                    <w:color w:val="FF0000"/>
                  </w:rPr>
                  <m:t>3</m:t>
                </m:r>
              </m:sup>
            </m:sSup>
            <m:r>
              <m:rPr>
                <m:sty m:val="p"/>
              </m:rPr>
              <w:rPr>
                <w:rFonts w:ascii="Cambria Math" w:eastAsia="Cambria Math" w:hAnsi="Cambria Math" w:cs="Cambria Math"/>
                <w:color w:val="FF0000"/>
              </w:rPr>
              <m:t>J/</m:t>
            </m:r>
            <m:d>
              <m:dPr>
                <m:ctrlPr>
                  <w:rPr>
                    <w:rFonts w:ascii="Cambria Math" w:eastAsia="Cambria Math" w:hAnsi="Cambria Math" w:cs="Cambria Math"/>
                    <w:color w:val="FF0000"/>
                  </w:rPr>
                </m:ctrlPr>
              </m:dPr>
              <m:e>
                <m:r>
                  <m:rPr>
                    <m:sty m:val="p"/>
                  </m:rPr>
                  <w:rPr>
                    <w:rFonts w:ascii="Cambria Math" w:eastAsia="Cambria Math" w:hAnsi="Cambria Math" w:cs="Cambria Math"/>
                    <w:color w:val="FF0000"/>
                  </w:rPr>
                  <m:t>kg⋅℃</m:t>
                </m:r>
              </m:e>
            </m:d>
            <m:r>
              <m:rPr>
                <m:sty m:val="p"/>
              </m:rPr>
              <w:rPr>
                <w:rFonts w:ascii="Cambria Math" w:eastAsia="Cambria Math" w:hAnsi="Cambria Math" w:cs="Cambria Math"/>
                <w:color w:val="FF0000"/>
              </w:rPr>
              <m:t>×</m:t>
            </m:r>
            <m:r>
              <w:rPr>
                <w:rFonts w:ascii="Cambria Math" w:eastAsia="Cambria Math" w:hAnsi="Cambria Math" w:cs="Cambria Math"/>
                <w:color w:val="FF0000"/>
              </w:rPr>
              <m:t>2.6</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kg</m:t>
            </m:r>
          </m:den>
        </m:f>
        <m:r>
          <m:rPr>
            <m:sty m:val="p"/>
          </m:rPr>
          <w:rPr>
            <w:rFonts w:ascii="Cambria Math" w:eastAsia="Cambria Math" w:hAnsi="Cambria Math" w:cs="Cambria Math"/>
            <w:color w:val="FF0000"/>
          </w:rPr>
          <m:t>≈</m:t>
        </m:r>
        <m:r>
          <w:rPr>
            <w:rFonts w:ascii="Cambria Math" w:eastAsia="Cambria Math" w:hAnsi="Cambria Math" w:cs="Cambria Math"/>
            <w:color w:val="FF0000"/>
          </w:rPr>
          <m:t>23.1</m:t>
        </m:r>
        <m:r>
          <m:rPr>
            <m:sty m:val="p"/>
          </m:rPr>
          <w:rPr>
            <w:rFonts w:ascii="Cambria Math" w:eastAsia="Cambria Math" w:hAnsi="Cambria Math" w:cs="Cambria Math"/>
            <w:color w:val="FF0000"/>
          </w:rPr>
          <m:t>℃</m:t>
        </m:r>
      </m:oMath>
      <w:r>
        <w:t xml:space="preserve"> </w:t>
      </w:r>
    </w:p>
    <w:p w14:paraId="22A56F8A" w14:textId="77777777" w:rsidR="00625AE0" w:rsidRDefault="00625AE0" w:rsidP="00625AE0">
      <w:r>
        <w:lastRenderedPageBreak/>
        <w:t>②</w:t>
      </w:r>
      <w:r>
        <w:t xml:space="preserve"> </w:t>
      </w:r>
      <w:r>
        <w:t>若汽车不可避免地在太阳暴晒下停放较长时间，请你写出一条缓解车内气温快速上升的措施：</w:t>
      </w:r>
      <w:r>
        <w:rPr>
          <w:color w:val="FF0000"/>
          <w:u w:val="single" w:color="000000"/>
        </w:rPr>
        <w:t>车窗留缝，增强气体流动性（或用物体对汽车进行遮挡，答案只要合理均可）</w:t>
      </w:r>
      <w:r>
        <w:t>。</w:t>
      </w:r>
    </w:p>
    <w:p w14:paraId="3FB4CA6A" w14:textId="77777777" w:rsidR="00625AE0" w:rsidRDefault="00625AE0" w:rsidP="00625AE0">
      <w:pPr>
        <w:pStyle w:val="3"/>
      </w:pPr>
      <w:r>
        <w:rPr>
          <w:noProof/>
        </w:rPr>
        <w:drawing>
          <wp:inline distT="0" distB="0" distL="0" distR="0" wp14:anchorId="1F0ACBD7" wp14:editId="7C3AA868">
            <wp:extent cx="3181350" cy="604085"/>
            <wp:effectExtent l="0" t="0" r="0" b="0"/>
            <wp:docPr id="477" name="图片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0"/>
                    <a:srcRect/>
                    <a:stretch>
                      <a:fillRect/>
                    </a:stretch>
                  </pic:blipFill>
                  <pic:spPr bwMode="auto">
                    <a:xfrm>
                      <a:off x="0" y="0"/>
                      <a:ext cx="3181350" cy="604085"/>
                    </a:xfrm>
                    <a:prstGeom prst="rect">
                      <a:avLst/>
                    </a:prstGeom>
                  </pic:spPr>
                </pic:pic>
              </a:graphicData>
            </a:graphic>
          </wp:inline>
        </w:drawing>
      </w:r>
      <w:r>
        <w:rPr>
          <w:color w:val="FFFFFF"/>
          <w:sz w:val="1"/>
          <w:szCs w:val="1"/>
        </w:rPr>
        <w:t>核心素养培优</w:t>
      </w:r>
    </w:p>
    <w:p w14:paraId="15C610B6" w14:textId="77777777" w:rsidR="00625AE0" w:rsidRDefault="00625AE0" w:rsidP="00CA0B33">
      <w:pPr>
        <w:pStyle w:val="4"/>
        <w:jc w:val="left"/>
      </w:pPr>
      <w:r>
        <w:t>一、选择题</w:t>
      </w:r>
    </w:p>
    <w:p w14:paraId="6A7BE58A" w14:textId="77777777" w:rsidR="00625AE0" w:rsidRDefault="00625AE0" w:rsidP="00625AE0">
      <w:r>
        <w:t xml:space="preserve">1. </w:t>
      </w:r>
      <w:r>
        <w:rPr>
          <w:rFonts w:ascii="楷体" w:eastAsia="楷体" w:hAnsi="楷体" w:cs="楷体"/>
        </w:rPr>
        <w:t>[2022·聊城中考]</w:t>
      </w:r>
      <w:r>
        <w:t>下列实例中，主要利用做功的方式改变物体内能的是</w:t>
      </w:r>
      <w:r>
        <w:t xml:space="preserve">( </w:t>
      </w:r>
      <w:r>
        <w:rPr>
          <w:color w:val="FF0000"/>
        </w:rPr>
        <w:t>C</w:t>
      </w:r>
      <w:r>
        <w:t xml:space="preserve"> )</w:t>
      </w:r>
    </w:p>
    <w:p w14:paraId="2E21CDA7" w14:textId="77777777" w:rsidR="00625AE0" w:rsidRDefault="00625AE0" w:rsidP="00625AE0">
      <w:pPr>
        <w:tabs>
          <w:tab w:val="left" w:pos="4277"/>
        </w:tabs>
      </w:pPr>
      <w:r>
        <w:t xml:space="preserve">A. </w:t>
      </w:r>
      <w:r>
        <w:t>把酒精擦在手背上，手背感觉到凉</w:t>
      </w:r>
      <w:r>
        <w:tab/>
        <w:t xml:space="preserve">B. </w:t>
      </w:r>
      <w:r>
        <w:t>冬天，人们在室外晒太阳，感觉暖和</w:t>
      </w:r>
    </w:p>
    <w:p w14:paraId="61DB566F" w14:textId="77777777" w:rsidR="00625AE0" w:rsidRDefault="00625AE0" w:rsidP="00625AE0">
      <w:pPr>
        <w:tabs>
          <w:tab w:val="left" w:pos="4277"/>
        </w:tabs>
      </w:pPr>
      <w:r>
        <w:t xml:space="preserve">C. </w:t>
      </w:r>
      <w:r>
        <w:t>汽油机的压缩冲程，燃料温度升高</w:t>
      </w:r>
      <w:r>
        <w:tab/>
        <w:t xml:space="preserve">D. </w:t>
      </w:r>
      <w:r>
        <w:t>把水放进冰箱冷冻室，水变成冰块</w:t>
      </w:r>
    </w:p>
    <w:p w14:paraId="368FC734" w14:textId="77777777" w:rsidR="00625AE0" w:rsidRDefault="00625AE0" w:rsidP="00625AE0">
      <w:r>
        <w:t xml:space="preserve">2. </w:t>
      </w:r>
      <w:r>
        <w:rPr>
          <w:rFonts w:ascii="楷体" w:eastAsia="楷体" w:hAnsi="楷体" w:cs="楷体"/>
        </w:rPr>
        <w:t>[2022·广州中考]</w:t>
      </w:r>
      <w:r>
        <w:t>下列选项可能符合汽车等热机能量流向的是</w:t>
      </w:r>
      <w:r>
        <w:t xml:space="preserve">( </w:t>
      </w:r>
      <w:r>
        <w:rPr>
          <w:color w:val="FF0000"/>
        </w:rPr>
        <w:t>D</w:t>
      </w:r>
      <w:r>
        <w:t xml:space="preserve"> )</w:t>
      </w:r>
    </w:p>
    <w:p w14:paraId="44D9D86D" w14:textId="77777777" w:rsidR="00625AE0" w:rsidRDefault="00625AE0" w:rsidP="00625AE0">
      <w:r>
        <w:t xml:space="preserve">A. </w:t>
      </w:r>
      <w:r>
        <w:rPr>
          <w:noProof/>
        </w:rPr>
        <w:drawing>
          <wp:inline distT="0" distB="0" distL="0" distR="0" wp14:anchorId="715B8B8C" wp14:editId="60057E1B">
            <wp:extent cx="3216974" cy="1032701"/>
            <wp:effectExtent l="0" t="0" r="0" b="0"/>
            <wp:docPr id="478" name="图片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19"/>
                    <a:srcRect/>
                    <a:stretch>
                      <a:fillRect/>
                    </a:stretch>
                  </pic:blipFill>
                  <pic:spPr bwMode="auto">
                    <a:xfrm>
                      <a:off x="0" y="0"/>
                      <a:ext cx="3216974" cy="1032701"/>
                    </a:xfrm>
                    <a:prstGeom prst="rect">
                      <a:avLst/>
                    </a:prstGeom>
                  </pic:spPr>
                </pic:pic>
              </a:graphicData>
            </a:graphic>
          </wp:inline>
        </w:drawing>
      </w:r>
    </w:p>
    <w:p w14:paraId="7450B2D3" w14:textId="77777777" w:rsidR="00625AE0" w:rsidRDefault="00625AE0" w:rsidP="00625AE0">
      <w:r>
        <w:t xml:space="preserve">B. </w:t>
      </w:r>
      <w:r>
        <w:rPr>
          <w:noProof/>
        </w:rPr>
        <w:drawing>
          <wp:inline distT="0" distB="0" distL="0" distR="0" wp14:anchorId="4DC3C293" wp14:editId="6A0C6967">
            <wp:extent cx="3216974" cy="1050036"/>
            <wp:effectExtent l="0" t="0" r="0" b="0"/>
            <wp:docPr id="479" name="图片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20"/>
                    <a:srcRect/>
                    <a:stretch>
                      <a:fillRect/>
                    </a:stretch>
                  </pic:blipFill>
                  <pic:spPr bwMode="auto">
                    <a:xfrm>
                      <a:off x="0" y="0"/>
                      <a:ext cx="3216974" cy="1050036"/>
                    </a:xfrm>
                    <a:prstGeom prst="rect">
                      <a:avLst/>
                    </a:prstGeom>
                  </pic:spPr>
                </pic:pic>
              </a:graphicData>
            </a:graphic>
          </wp:inline>
        </w:drawing>
      </w:r>
    </w:p>
    <w:p w14:paraId="56E931B3" w14:textId="77777777" w:rsidR="00625AE0" w:rsidRDefault="00625AE0" w:rsidP="00625AE0">
      <w:r>
        <w:t xml:space="preserve">C. </w:t>
      </w:r>
      <w:r>
        <w:rPr>
          <w:noProof/>
        </w:rPr>
        <w:drawing>
          <wp:inline distT="0" distB="0" distL="0" distR="0" wp14:anchorId="793472C0" wp14:editId="6C2323E3">
            <wp:extent cx="3216974" cy="596837"/>
            <wp:effectExtent l="0" t="0" r="0" b="0"/>
            <wp:docPr id="480" name="图片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21"/>
                    <a:srcRect/>
                    <a:stretch>
                      <a:fillRect/>
                    </a:stretch>
                  </pic:blipFill>
                  <pic:spPr bwMode="auto">
                    <a:xfrm>
                      <a:off x="0" y="0"/>
                      <a:ext cx="3216974" cy="596837"/>
                    </a:xfrm>
                    <a:prstGeom prst="rect">
                      <a:avLst/>
                    </a:prstGeom>
                  </pic:spPr>
                </pic:pic>
              </a:graphicData>
            </a:graphic>
          </wp:inline>
        </w:drawing>
      </w:r>
    </w:p>
    <w:p w14:paraId="4B249357" w14:textId="77777777" w:rsidR="00625AE0" w:rsidRDefault="00625AE0" w:rsidP="00625AE0">
      <w:r>
        <w:t xml:space="preserve">D. </w:t>
      </w:r>
      <w:r>
        <w:rPr>
          <w:noProof/>
        </w:rPr>
        <w:drawing>
          <wp:inline distT="0" distB="0" distL="0" distR="0" wp14:anchorId="1B24AA49" wp14:editId="68A57EDF">
            <wp:extent cx="3216974" cy="1064895"/>
            <wp:effectExtent l="0" t="0" r="0" b="0"/>
            <wp:docPr id="481" name="图片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22"/>
                    <a:srcRect/>
                    <a:stretch>
                      <a:fillRect/>
                    </a:stretch>
                  </pic:blipFill>
                  <pic:spPr bwMode="auto">
                    <a:xfrm>
                      <a:off x="0" y="0"/>
                      <a:ext cx="3216974" cy="1064895"/>
                    </a:xfrm>
                    <a:prstGeom prst="rect">
                      <a:avLst/>
                    </a:prstGeom>
                  </pic:spPr>
                </pic:pic>
              </a:graphicData>
            </a:graphic>
          </wp:inline>
        </w:drawing>
      </w:r>
    </w:p>
    <w:p w14:paraId="51DB6ABE" w14:textId="77777777" w:rsidR="0014379D" w:rsidRDefault="0014379D" w:rsidP="0014379D">
      <w:pPr>
        <w:jc w:val="center"/>
      </w:pPr>
    </w:p>
    <w:p w14:paraId="379588C6" w14:textId="5C3AABBD" w:rsidR="0014379D" w:rsidRPr="0014379D" w:rsidRDefault="0014379D" w:rsidP="0014379D">
      <w:pPr>
        <w:jc w:val="center"/>
      </w:pPr>
      <w:r>
        <w:t>图</w:t>
      </w:r>
      <w:r>
        <w:t>1-18-</w:t>
      </w:r>
      <w:r>
        <w:rPr>
          <w:rFonts w:hint="eastAsia"/>
        </w:rPr>
        <w:t>3</w:t>
      </w:r>
    </w:p>
    <w:p w14:paraId="55355F59" w14:textId="77777777" w:rsidR="00625AE0" w:rsidRDefault="00625AE0" w:rsidP="00625AE0">
      <w:r>
        <w:t xml:space="preserve">3. </w:t>
      </w:r>
      <w:r>
        <w:rPr>
          <w:rFonts w:ascii="楷体" w:eastAsia="楷体" w:hAnsi="楷体" w:cs="楷体"/>
        </w:rPr>
        <w:t>[2022·赤峰中考]</w:t>
      </w:r>
      <w:r>
        <w:t>汽油机的四个冲程中，哪个冲程存在着化学能转化为内能的过程</w:t>
      </w:r>
      <w:r>
        <w:t xml:space="preserve">( </w:t>
      </w:r>
      <w:r>
        <w:rPr>
          <w:color w:val="FF0000"/>
        </w:rPr>
        <w:t>C</w:t>
      </w:r>
      <w:r>
        <w:t xml:space="preserve"> )</w:t>
      </w:r>
    </w:p>
    <w:p w14:paraId="512C4E8C" w14:textId="77777777" w:rsidR="00CA0B33" w:rsidRDefault="00625AE0" w:rsidP="00CA0B33">
      <w:pPr>
        <w:tabs>
          <w:tab w:val="left" w:pos="3825"/>
          <w:tab w:val="left" w:pos="4277"/>
          <w:tab w:val="left" w:pos="6415"/>
        </w:tabs>
      </w:pPr>
      <w:proofErr w:type="gramStart"/>
      <w:r>
        <w:lastRenderedPageBreak/>
        <w:t xml:space="preserve">A. </w:t>
      </w:r>
      <w:r>
        <w:rPr>
          <w:noProof/>
        </w:rPr>
        <w:drawing>
          <wp:inline distT="0" distB="0" distL="0" distR="0" wp14:anchorId="30010E60" wp14:editId="339138CA">
            <wp:extent cx="1000506" cy="1619631"/>
            <wp:effectExtent l="0" t="0" r="0" b="0"/>
            <wp:docPr id="482" name="图片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23"/>
                    <a:srcRect/>
                    <a:stretch>
                      <a:fillRect/>
                    </a:stretch>
                  </pic:blipFill>
                  <pic:spPr bwMode="auto">
                    <a:xfrm>
                      <a:off x="0" y="0"/>
                      <a:ext cx="1000506" cy="1619631"/>
                    </a:xfrm>
                    <a:prstGeom prst="rect">
                      <a:avLst/>
                    </a:prstGeom>
                  </pic:spPr>
                </pic:pic>
              </a:graphicData>
            </a:graphic>
          </wp:inline>
        </w:drawing>
      </w:r>
      <w:r>
        <w:tab/>
        <w:t>B.</w:t>
      </w:r>
      <w:proofErr w:type="gramEnd"/>
      <w:r>
        <w:t xml:space="preserve"> </w:t>
      </w:r>
      <w:r>
        <w:rPr>
          <w:noProof/>
        </w:rPr>
        <w:drawing>
          <wp:inline distT="0" distB="0" distL="0" distR="0" wp14:anchorId="653C74E6" wp14:editId="5B5D7B63">
            <wp:extent cx="1015365" cy="1609725"/>
            <wp:effectExtent l="0" t="0" r="0" b="0"/>
            <wp:docPr id="483" name="图片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24"/>
                    <a:srcRect/>
                    <a:stretch>
                      <a:fillRect/>
                    </a:stretch>
                  </pic:blipFill>
                  <pic:spPr bwMode="auto">
                    <a:xfrm>
                      <a:off x="0" y="0"/>
                      <a:ext cx="1015365" cy="1609725"/>
                    </a:xfrm>
                    <a:prstGeom prst="rect">
                      <a:avLst/>
                    </a:prstGeom>
                  </pic:spPr>
                </pic:pic>
              </a:graphicData>
            </a:graphic>
          </wp:inline>
        </w:drawing>
      </w:r>
      <w:r>
        <w:tab/>
      </w:r>
    </w:p>
    <w:p w14:paraId="7B97C500" w14:textId="2BCE3138" w:rsidR="00625AE0" w:rsidRDefault="00625AE0" w:rsidP="00CA0B33">
      <w:pPr>
        <w:tabs>
          <w:tab w:val="left" w:pos="4065"/>
          <w:tab w:val="left" w:pos="4277"/>
          <w:tab w:val="left" w:pos="6415"/>
        </w:tabs>
      </w:pPr>
      <w:proofErr w:type="gramStart"/>
      <w:r>
        <w:t xml:space="preserve">C. </w:t>
      </w:r>
      <w:r>
        <w:rPr>
          <w:noProof/>
        </w:rPr>
        <w:drawing>
          <wp:inline distT="0" distB="0" distL="0" distR="0" wp14:anchorId="2C536B05" wp14:editId="173D616E">
            <wp:extent cx="1054989" cy="1624584"/>
            <wp:effectExtent l="0" t="0" r="0" b="0"/>
            <wp:docPr id="484" name="图片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25"/>
                    <a:srcRect/>
                    <a:stretch>
                      <a:fillRect/>
                    </a:stretch>
                  </pic:blipFill>
                  <pic:spPr bwMode="auto">
                    <a:xfrm>
                      <a:off x="0" y="0"/>
                      <a:ext cx="1054989" cy="1624584"/>
                    </a:xfrm>
                    <a:prstGeom prst="rect">
                      <a:avLst/>
                    </a:prstGeom>
                  </pic:spPr>
                </pic:pic>
              </a:graphicData>
            </a:graphic>
          </wp:inline>
        </w:drawing>
      </w:r>
      <w:r>
        <w:tab/>
        <w:t>D.</w:t>
      </w:r>
      <w:proofErr w:type="gramEnd"/>
      <w:r>
        <w:t xml:space="preserve"> </w:t>
      </w:r>
      <w:r>
        <w:rPr>
          <w:noProof/>
        </w:rPr>
        <w:drawing>
          <wp:inline distT="0" distB="0" distL="0" distR="0" wp14:anchorId="28CF7ECC" wp14:editId="3B4016AD">
            <wp:extent cx="1012889" cy="1656779"/>
            <wp:effectExtent l="0" t="0" r="0" b="0"/>
            <wp:docPr id="485" name="图片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26"/>
                    <a:srcRect/>
                    <a:stretch>
                      <a:fillRect/>
                    </a:stretch>
                  </pic:blipFill>
                  <pic:spPr bwMode="auto">
                    <a:xfrm>
                      <a:off x="0" y="0"/>
                      <a:ext cx="1012889" cy="1656779"/>
                    </a:xfrm>
                    <a:prstGeom prst="rect">
                      <a:avLst/>
                    </a:prstGeom>
                  </pic:spPr>
                </pic:pic>
              </a:graphicData>
            </a:graphic>
          </wp:inline>
        </w:drawing>
      </w:r>
    </w:p>
    <w:p w14:paraId="661F48EE" w14:textId="77777777" w:rsidR="0014379D" w:rsidRDefault="0014379D" w:rsidP="0014379D">
      <w:pPr>
        <w:jc w:val="center"/>
      </w:pPr>
    </w:p>
    <w:p w14:paraId="699AE93E" w14:textId="593DD117" w:rsidR="0014379D" w:rsidRPr="0014379D" w:rsidRDefault="0014379D" w:rsidP="0014379D">
      <w:pPr>
        <w:ind w:firstLineChars="1100" w:firstLine="2640"/>
      </w:pPr>
      <w:r>
        <w:t>图</w:t>
      </w:r>
      <w:r>
        <w:t>1-18-</w:t>
      </w:r>
      <w:r>
        <w:rPr>
          <w:rFonts w:hint="eastAsia"/>
        </w:rPr>
        <w:t>4</w:t>
      </w:r>
    </w:p>
    <w:p w14:paraId="086D91E1" w14:textId="77777777" w:rsidR="00625AE0" w:rsidRDefault="00625AE0" w:rsidP="00625AE0">
      <w:r>
        <w:t xml:space="preserve">4. </w:t>
      </w:r>
      <w:r>
        <w:rPr>
          <w:rFonts w:ascii="楷体" w:eastAsia="楷体" w:hAnsi="楷体" w:cs="楷体"/>
        </w:rPr>
        <w:t>[2022·</w:t>
      </w:r>
      <w:proofErr w:type="gramStart"/>
      <w:r>
        <w:rPr>
          <w:rFonts w:ascii="楷体" w:eastAsia="楷体" w:hAnsi="楷体" w:cs="楷体"/>
        </w:rPr>
        <w:t>达州中考</w:t>
      </w:r>
      <w:proofErr w:type="gramEnd"/>
      <w:r>
        <w:rPr>
          <w:rFonts w:ascii="楷体" w:eastAsia="楷体" w:hAnsi="楷体" w:cs="楷体"/>
        </w:rPr>
        <w:t>]</w:t>
      </w:r>
      <w:r>
        <w:t>对于图</w:t>
      </w:r>
      <w:r>
        <w:t>1-18-5</w:t>
      </w:r>
      <w:r>
        <w:t>中所示的四幅图，下列说法正确的是</w:t>
      </w:r>
      <w:r>
        <w:t xml:space="preserve">( </w:t>
      </w:r>
      <w:r>
        <w:rPr>
          <w:color w:val="FF0000"/>
        </w:rPr>
        <w:t>B</w:t>
      </w:r>
      <w:r>
        <w:t xml:space="preserve"> )</w:t>
      </w:r>
    </w:p>
    <w:p w14:paraId="6E822865" w14:textId="77777777" w:rsidR="00625AE0" w:rsidRDefault="00625AE0" w:rsidP="00625AE0">
      <w:pPr>
        <w:jc w:val="center"/>
      </w:pPr>
      <w:r>
        <w:rPr>
          <w:noProof/>
        </w:rPr>
        <w:drawing>
          <wp:anchor distT="0" distB="0" distL="0" distR="0" simplePos="0" relativeHeight="252064256" behindDoc="0" locked="0" layoutInCell="1" allowOverlap="0" wp14:anchorId="24B2B807" wp14:editId="774A9B76">
            <wp:simplePos x="0" y="0"/>
            <wp:positionH relativeFrom="margin">
              <wp:align>center</wp:align>
            </wp:positionH>
            <wp:positionV relativeFrom="line">
              <wp:posOffset>0</wp:posOffset>
            </wp:positionV>
            <wp:extent cx="4476750" cy="1598663"/>
            <wp:effectExtent l="0" t="0" r="0" b="0"/>
            <wp:wrapTopAndBottom distT="0" distB="0"/>
            <wp:docPr id="486" name="图片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27"/>
                    <a:srcRect/>
                    <a:stretch>
                      <a:fillRect/>
                    </a:stretch>
                  </pic:blipFill>
                  <pic:spPr bwMode="auto">
                    <a:xfrm>
                      <a:off x="0" y="0"/>
                      <a:ext cx="4476750" cy="1598663"/>
                    </a:xfrm>
                    <a:prstGeom prst="rect">
                      <a:avLst/>
                    </a:prstGeom>
                  </pic:spPr>
                </pic:pic>
              </a:graphicData>
            </a:graphic>
          </wp:anchor>
        </w:drawing>
      </w:r>
    </w:p>
    <w:p w14:paraId="1254ABB9" w14:textId="77777777" w:rsidR="00625AE0" w:rsidRDefault="00625AE0" w:rsidP="00625AE0">
      <w:pPr>
        <w:jc w:val="center"/>
      </w:pPr>
      <w:r>
        <w:t>图</w:t>
      </w:r>
      <w:r>
        <w:t>1-18-5</w:t>
      </w:r>
    </w:p>
    <w:p w14:paraId="554C8397" w14:textId="77777777" w:rsidR="00625AE0" w:rsidRDefault="00625AE0" w:rsidP="00625AE0"/>
    <w:p w14:paraId="73611836" w14:textId="77777777" w:rsidR="00625AE0" w:rsidRDefault="00625AE0" w:rsidP="00625AE0">
      <w:r>
        <w:t xml:space="preserve">A. </w:t>
      </w:r>
      <w:r>
        <w:t>图甲中软木塞飞出时，管内水蒸气的内能增加</w:t>
      </w:r>
    </w:p>
    <w:p w14:paraId="6EEAC015" w14:textId="77777777" w:rsidR="00625AE0" w:rsidRDefault="00625AE0" w:rsidP="00625AE0">
      <w:r>
        <w:t xml:space="preserve">B. </w:t>
      </w:r>
      <w:r>
        <w:t>图乙中两个压紧的铅块能吊起钩码，主要是因为分子间存在引力</w:t>
      </w:r>
    </w:p>
    <w:p w14:paraId="3ED7D832" w14:textId="77777777" w:rsidR="00625AE0" w:rsidRDefault="00625AE0" w:rsidP="00625AE0">
      <w:r>
        <w:t xml:space="preserve">C. </w:t>
      </w:r>
      <w:r>
        <w:t>图丙中活塞向下运动与内燃机的做功冲程原理相同</w:t>
      </w:r>
    </w:p>
    <w:p w14:paraId="798DC5A9" w14:textId="77777777" w:rsidR="00625AE0" w:rsidRDefault="00625AE0" w:rsidP="00625AE0">
      <w:r>
        <w:t xml:space="preserve">D. </w:t>
      </w:r>
      <w:r>
        <w:t>图丁中小朋友下滑时，内能转化为机械能</w:t>
      </w:r>
    </w:p>
    <w:p w14:paraId="4EE4D9E2" w14:textId="77777777" w:rsidR="00625AE0" w:rsidRDefault="00625AE0" w:rsidP="00625AE0">
      <w:r>
        <w:t xml:space="preserve">5. </w:t>
      </w:r>
      <w:r>
        <w:rPr>
          <w:rFonts w:ascii="楷体" w:eastAsia="楷体" w:hAnsi="楷体" w:cs="楷体"/>
        </w:rPr>
        <w:t>[2022·湘潭中考]</w:t>
      </w:r>
      <w:r>
        <w:t>如图</w:t>
      </w:r>
      <w:r>
        <w:t>1-18-6</w:t>
      </w:r>
      <w:r>
        <w:t>所示是四冲程内燃机工作循环中的一个冲程，它是</w:t>
      </w:r>
      <w:r>
        <w:t xml:space="preserve">( </w:t>
      </w:r>
      <w:r>
        <w:rPr>
          <w:color w:val="FF0000"/>
        </w:rPr>
        <w:t>B</w:t>
      </w:r>
      <w:r>
        <w:t xml:space="preserve"> )</w:t>
      </w:r>
    </w:p>
    <w:p w14:paraId="3C8785BF" w14:textId="77777777" w:rsidR="00625AE0" w:rsidRDefault="00625AE0" w:rsidP="00625AE0">
      <w:pPr>
        <w:jc w:val="center"/>
      </w:pPr>
      <w:r>
        <w:rPr>
          <w:noProof/>
        </w:rPr>
        <w:lastRenderedPageBreak/>
        <w:drawing>
          <wp:anchor distT="0" distB="0" distL="0" distR="0" simplePos="0" relativeHeight="252055040" behindDoc="0" locked="0" layoutInCell="1" allowOverlap="0" wp14:anchorId="043B038B" wp14:editId="6703A0C5">
            <wp:simplePos x="0" y="0"/>
            <wp:positionH relativeFrom="margin">
              <wp:align>center</wp:align>
            </wp:positionH>
            <wp:positionV relativeFrom="line">
              <wp:posOffset>0</wp:posOffset>
            </wp:positionV>
            <wp:extent cx="971550" cy="1570755"/>
            <wp:effectExtent l="0" t="0" r="0" b="0"/>
            <wp:wrapTopAndBottom distT="0" distB="0"/>
            <wp:docPr id="487" name="图片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28"/>
                    <a:srcRect/>
                    <a:stretch>
                      <a:fillRect/>
                    </a:stretch>
                  </pic:blipFill>
                  <pic:spPr bwMode="auto">
                    <a:xfrm>
                      <a:off x="0" y="0"/>
                      <a:ext cx="971550" cy="1570755"/>
                    </a:xfrm>
                    <a:prstGeom prst="rect">
                      <a:avLst/>
                    </a:prstGeom>
                  </pic:spPr>
                </pic:pic>
              </a:graphicData>
            </a:graphic>
          </wp:anchor>
        </w:drawing>
      </w:r>
    </w:p>
    <w:p w14:paraId="3622D7A4" w14:textId="77777777" w:rsidR="00625AE0" w:rsidRDefault="00625AE0" w:rsidP="00625AE0">
      <w:pPr>
        <w:jc w:val="center"/>
      </w:pPr>
      <w:r>
        <w:t>图</w:t>
      </w:r>
      <w:r>
        <w:t>1-18-6</w:t>
      </w:r>
    </w:p>
    <w:p w14:paraId="71B76D97" w14:textId="77777777" w:rsidR="00625AE0" w:rsidRDefault="00625AE0" w:rsidP="00625AE0"/>
    <w:p w14:paraId="24F430D8" w14:textId="77777777" w:rsidR="00625AE0" w:rsidRDefault="00625AE0" w:rsidP="00625AE0">
      <w:pPr>
        <w:tabs>
          <w:tab w:val="left" w:pos="4277"/>
        </w:tabs>
      </w:pPr>
      <w:r>
        <w:t xml:space="preserve">A. </w:t>
      </w:r>
      <w:r>
        <w:t>压缩冲程，将内能转化为机械能</w:t>
      </w:r>
      <w:r>
        <w:tab/>
        <w:t xml:space="preserve">B. </w:t>
      </w:r>
      <w:r>
        <w:t>压缩冲程，将机械能转化为内能</w:t>
      </w:r>
    </w:p>
    <w:p w14:paraId="47029307" w14:textId="77777777" w:rsidR="00625AE0" w:rsidRDefault="00625AE0" w:rsidP="00625AE0">
      <w:pPr>
        <w:tabs>
          <w:tab w:val="left" w:pos="4277"/>
        </w:tabs>
      </w:pPr>
      <w:r>
        <w:t xml:space="preserve">C. </w:t>
      </w:r>
      <w:r>
        <w:t>做功冲程，将内能转化为机械能</w:t>
      </w:r>
      <w:r>
        <w:tab/>
        <w:t xml:space="preserve">D. </w:t>
      </w:r>
      <w:r>
        <w:t>做功冲程，将机械能转化为内能</w:t>
      </w:r>
    </w:p>
    <w:p w14:paraId="48CF5519" w14:textId="77777777" w:rsidR="00625AE0" w:rsidRDefault="00625AE0" w:rsidP="00625AE0">
      <w:r>
        <w:t xml:space="preserve">6. </w:t>
      </w:r>
      <w:r>
        <w:rPr>
          <w:rFonts w:ascii="楷体" w:eastAsia="楷体" w:hAnsi="楷体" w:cs="楷体"/>
        </w:rPr>
        <w:t>[2022·恩施州中考]</w:t>
      </w:r>
      <w:r>
        <w:t>下列有关说法正确的是</w:t>
      </w:r>
      <w:r>
        <w:t xml:space="preserve">( </w:t>
      </w:r>
      <w:r>
        <w:rPr>
          <w:color w:val="FF0000"/>
        </w:rPr>
        <w:t>D</w:t>
      </w:r>
      <w:r>
        <w:t xml:space="preserve"> )</w:t>
      </w:r>
    </w:p>
    <w:p w14:paraId="55008CF4" w14:textId="77777777" w:rsidR="00625AE0" w:rsidRDefault="00625AE0" w:rsidP="00625AE0">
      <w:r>
        <w:t xml:space="preserve">A. </w:t>
      </w:r>
      <w:r>
        <w:t>压缩冲程中柴油机汽缸里的气体内能减小</w:t>
      </w:r>
    </w:p>
    <w:p w14:paraId="112C4390" w14:textId="77777777" w:rsidR="00625AE0" w:rsidRDefault="00625AE0" w:rsidP="00625AE0">
      <w:r>
        <w:t xml:space="preserve">B. </w:t>
      </w:r>
      <w:r>
        <w:t>物体吸收热量后，内能增大，温度一定升高</w:t>
      </w:r>
    </w:p>
    <w:p w14:paraId="6A289366" w14:textId="77777777" w:rsidR="00625AE0" w:rsidRDefault="00625AE0" w:rsidP="00625AE0">
      <w:r>
        <w:t xml:space="preserve">C. </w:t>
      </w:r>
      <w:r>
        <w:t>搓手时感到暖和是因为产生了热量</w:t>
      </w:r>
    </w:p>
    <w:p w14:paraId="31AB90B7" w14:textId="77777777" w:rsidR="00625AE0" w:rsidRDefault="00625AE0" w:rsidP="00625AE0">
      <w:r>
        <w:t xml:space="preserve">D. </w:t>
      </w:r>
      <w:r>
        <w:t>给手机充电时是将电能转化为化学能</w:t>
      </w:r>
    </w:p>
    <w:p w14:paraId="1DDB7C19" w14:textId="77777777" w:rsidR="00625AE0" w:rsidRDefault="00625AE0" w:rsidP="00CA0B33">
      <w:pPr>
        <w:pStyle w:val="4"/>
        <w:jc w:val="left"/>
      </w:pPr>
      <w:r>
        <w:t>二、填空题</w:t>
      </w:r>
    </w:p>
    <w:p w14:paraId="083486BB" w14:textId="77777777" w:rsidR="00625AE0" w:rsidRDefault="00625AE0" w:rsidP="00625AE0">
      <w:r>
        <w:t xml:space="preserve">7. </w:t>
      </w:r>
      <w:r>
        <w:rPr>
          <w:rFonts w:ascii="楷体" w:eastAsia="楷体" w:hAnsi="楷体" w:cs="楷体"/>
        </w:rPr>
        <w:t>[2022·哈尔滨中考]</w:t>
      </w:r>
      <w:r>
        <w:t>2022</w:t>
      </w:r>
      <w:r>
        <w:t>年</w:t>
      </w:r>
      <w:r>
        <w:t>6</w:t>
      </w:r>
      <w:r>
        <w:t>月</w:t>
      </w:r>
      <w:r>
        <w:t>5</w:t>
      </w:r>
      <w:r>
        <w:t>日，神舟十四号完美飞天，振奋国人。火箭通常选用热值较</w:t>
      </w:r>
      <w:r>
        <w:t xml:space="preserve"> </w:t>
      </w:r>
      <w:r>
        <w:rPr>
          <w:color w:val="FF0000"/>
          <w:u w:val="single" w:color="000000"/>
        </w:rPr>
        <w:t>大</w:t>
      </w:r>
      <w:r>
        <w:t>（选填“大”或“小”）的物质作为燃料。在飞船加速上升过程中，它的机械能</w:t>
      </w:r>
      <w:r>
        <w:t xml:space="preserve"> </w:t>
      </w:r>
      <w:r>
        <w:rPr>
          <w:color w:val="FF0000"/>
          <w:u w:val="single" w:color="000000"/>
        </w:rPr>
        <w:t>增大</w:t>
      </w:r>
      <w:r>
        <w:t>。</w:t>
      </w:r>
    </w:p>
    <w:p w14:paraId="62215786" w14:textId="77777777" w:rsidR="00625AE0" w:rsidRDefault="00625AE0" w:rsidP="00625AE0">
      <w:r>
        <w:t xml:space="preserve">8. </w:t>
      </w:r>
      <w:r>
        <w:rPr>
          <w:rFonts w:ascii="楷体" w:eastAsia="楷体" w:hAnsi="楷体" w:cs="楷体"/>
        </w:rPr>
        <w:t>[2022·广元中考]</w:t>
      </w:r>
      <w:r>
        <w:t>小红在家用天然气灶烧开水，在标准大气压下，</w:t>
      </w:r>
      <m:oMath>
        <m:r>
          <w:rPr>
            <w:rFonts w:ascii="Cambria Math" w:eastAsia="Cambria Math" w:hAnsi="Cambria Math" w:cs="Cambria Math"/>
          </w:rPr>
          <m:t>5</m:t>
        </m:r>
        <m:r>
          <m:rPr>
            <m:nor/>
          </m:rPr>
          <w:rPr>
            <w:rFonts w:ascii="Cambria Math" w:eastAsia="Cambria Math" w:hAnsi="Cambria Math" w:cs="Cambria Math"/>
          </w:rPr>
          <m:t xml:space="preserve"> </m:t>
        </m:r>
        <m:r>
          <m:rPr>
            <m:sty m:val="p"/>
          </m:rPr>
          <w:rPr>
            <w:rFonts w:ascii="Cambria Math" w:eastAsia="Cambria Math" w:hAnsi="Cambria Math" w:cs="Cambria Math"/>
          </w:rPr>
          <m:t>kg</m:t>
        </m:r>
      </m:oMath>
      <w:r>
        <w:t xml:space="preserve"> </w:t>
      </w:r>
      <w:r>
        <w:t>水从</w:t>
      </w:r>
      <m:oMath>
        <m:r>
          <w:rPr>
            <w:rFonts w:ascii="Cambria Math" w:eastAsia="Cambria Math" w:hAnsi="Cambria Math" w:cs="Cambria Math"/>
          </w:rPr>
          <m:t>20</m:t>
        </m:r>
        <m:r>
          <m:rPr>
            <m:sty m:val="p"/>
          </m:rPr>
          <w:rPr>
            <w:rFonts w:ascii="Cambria Math" w:eastAsia="Cambria Math" w:hAnsi="Cambria Math" w:cs="Cambria Math"/>
          </w:rPr>
          <m:t>℃</m:t>
        </m:r>
      </m:oMath>
      <w:r>
        <w:t xml:space="preserve"> </w:t>
      </w:r>
      <w:r>
        <w:t>加热至沸腾，完全燃烧了</w:t>
      </w:r>
      <m:oMath>
        <m:r>
          <w:rPr>
            <w:rFonts w:ascii="Cambria Math" w:eastAsia="Cambria Math" w:hAnsi="Cambria Math" w:cs="Cambria Math"/>
          </w:rPr>
          <m:t>0.1</m:t>
        </m:r>
        <m:r>
          <m:rPr>
            <m:nor/>
          </m:rPr>
          <w:rPr>
            <w:rFonts w:ascii="Cambria Math" w:eastAsia="Cambria Math" w:hAnsi="Cambria Math" w:cs="Cambria Math"/>
          </w:rPr>
          <m:t xml:space="preserve"> </m:t>
        </m:r>
        <m:sSup>
          <m:sSupPr>
            <m:ctrlPr>
              <w:rPr>
                <w:rFonts w:ascii="Cambria Math" w:eastAsia="Cambria Math" w:hAnsi="Cambria Math" w:cs="Cambria Math"/>
              </w:rPr>
            </m:ctrlPr>
          </m:sSupPr>
          <m:e>
            <m:r>
              <m:rPr>
                <m:sty m:val="p"/>
              </m:rPr>
              <w:rPr>
                <w:rFonts w:ascii="Cambria Math" w:eastAsia="Cambria Math" w:hAnsi="Cambria Math" w:cs="Cambria Math"/>
              </w:rPr>
              <m:t>m</m:t>
            </m:r>
          </m:e>
          <m:sup>
            <m:r>
              <w:rPr>
                <w:rFonts w:ascii="Cambria Math" w:eastAsia="Cambria Math" w:hAnsi="Cambria Math" w:cs="Cambria Math"/>
              </w:rPr>
              <m:t>3</m:t>
            </m:r>
          </m:sup>
        </m:sSup>
      </m:oMath>
      <w:r>
        <w:t xml:space="preserve"> </w:t>
      </w:r>
      <w:r>
        <w:t>的天然气。此过程中，水吸收的热量是</w:t>
      </w:r>
      <m:oMath>
        <m:r>
          <w:rPr>
            <w:rFonts w:ascii="Cambria Math" w:eastAsia="Cambria Math" w:hAnsi="Cambria Math" w:cs="Cambria Math"/>
            <w:color w:val="FF0000"/>
            <w:u w:val="single" w:color="000000"/>
          </w:rPr>
          <m:t>1.68</m:t>
        </m:r>
        <m:r>
          <m:rPr>
            <m:sty m:val="p"/>
          </m:rPr>
          <w:rPr>
            <w:rFonts w:ascii="Cambria Math" w:eastAsia="Cambria Math" w:hAnsi="Cambria Math" w:cs="Cambria Math"/>
            <w:color w:val="FF0000"/>
            <w:u w:val="single" w:color="000000"/>
          </w:rPr>
          <m:t>×</m:t>
        </m:r>
        <m:sSup>
          <m:sSupPr>
            <m:ctrlPr>
              <w:rPr>
                <w:rFonts w:ascii="Cambria Math" w:eastAsia="Cambria Math" w:hAnsi="Cambria Math" w:cs="Cambria Math"/>
                <w:color w:val="FF0000"/>
                <w:u w:val="single" w:color="000000"/>
              </w:rPr>
            </m:ctrlPr>
          </m:sSupPr>
          <m:e>
            <m:r>
              <w:rPr>
                <w:rFonts w:ascii="Cambria Math" w:eastAsia="Cambria Math" w:hAnsi="Cambria Math" w:cs="Cambria Math"/>
                <w:color w:val="FF0000"/>
                <w:u w:val="single" w:color="000000"/>
              </w:rPr>
              <m:t>10</m:t>
            </m:r>
          </m:e>
          <m:sup>
            <m:r>
              <w:rPr>
                <w:rFonts w:ascii="Cambria Math" w:eastAsia="Cambria Math" w:hAnsi="Cambria Math" w:cs="Cambria Math"/>
                <w:color w:val="FF0000"/>
                <w:u w:val="single" w:color="000000"/>
              </w:rPr>
              <m:t>6</m:t>
            </m:r>
          </m:sup>
        </m:sSup>
      </m:oMath>
      <w:r>
        <w:t xml:space="preserve"> </w:t>
      </w:r>
      <m:oMath>
        <m:r>
          <m:rPr>
            <m:sty m:val="p"/>
          </m:rPr>
          <w:rPr>
            <w:rFonts w:ascii="Cambria Math" w:eastAsia="Cambria Math" w:hAnsi="Cambria Math" w:cs="Cambria Math"/>
          </w:rPr>
          <m:t>J</m:t>
        </m:r>
      </m:oMath>
      <w:r>
        <w:t xml:space="preserve"> </w:t>
      </w:r>
      <w:r>
        <w:t>，天然气灶烧水的热效率为</w:t>
      </w:r>
      <m:oMath>
        <m:r>
          <w:rPr>
            <w:rFonts w:ascii="Cambria Math" w:eastAsia="Cambria Math" w:hAnsi="Cambria Math" w:cs="Cambria Math"/>
            <w:color w:val="FF0000"/>
            <w:u w:val="single" w:color="000000"/>
          </w:rPr>
          <m:t>42</m:t>
        </m:r>
        <m:r>
          <m:rPr>
            <m:sty m:val="p"/>
          </m:rPr>
          <w:rPr>
            <w:rFonts w:ascii="Cambria Math" w:eastAsia="Cambria Math" w:hAnsi="Cambria Math" w:cs="Cambria Math"/>
            <w:color w:val="FF0000"/>
            <w:u w:val="single" w:color="000000"/>
          </w:rPr>
          <m:t>%</m:t>
        </m:r>
      </m:oMath>
      <w:r>
        <w:t xml:space="preserve"> </w:t>
      </w:r>
      <w:r>
        <w:t>。</w:t>
      </w:r>
      <w:r>
        <w:t>[</w:t>
      </w:r>
      <w:r>
        <w:t>水的比热容为</w:t>
      </w:r>
      <m:oMath>
        <m:r>
          <w:rPr>
            <w:rFonts w:ascii="Cambria Math" w:eastAsia="Cambria Math" w:hAnsi="Cambria Math" w:cs="Cambria Math"/>
          </w:rPr>
          <m:t>4.2</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10</m:t>
            </m:r>
          </m:e>
          <m:sup>
            <m:r>
              <w:rPr>
                <w:rFonts w:ascii="Cambria Math" w:eastAsia="Cambria Math" w:hAnsi="Cambria Math" w:cs="Cambria Math"/>
              </w:rPr>
              <m:t>3</m:t>
            </m:r>
          </m:sup>
        </m:sSup>
        <m:r>
          <m:rPr>
            <m:sty m:val="p"/>
          </m:rPr>
          <w:rPr>
            <w:rFonts w:ascii="Cambria Math" w:eastAsia="Cambria Math" w:hAnsi="Cambria Math" w:cs="Cambria Math"/>
          </w:rPr>
          <m:t>J/</m:t>
        </m:r>
        <m:d>
          <m:dPr>
            <m:ctrlPr>
              <w:rPr>
                <w:rFonts w:ascii="Cambria Math" w:eastAsia="Cambria Math" w:hAnsi="Cambria Math" w:cs="Cambria Math"/>
              </w:rPr>
            </m:ctrlPr>
          </m:dPr>
          <m:e>
            <m:r>
              <m:rPr>
                <m:sty m:val="p"/>
              </m:rPr>
              <w:rPr>
                <w:rFonts w:ascii="Cambria Math" w:eastAsia="Cambria Math" w:hAnsi="Cambria Math" w:cs="Cambria Math"/>
              </w:rPr>
              <m:t>kg⋅℃</m:t>
            </m:r>
          </m:e>
        </m:d>
      </m:oMath>
      <w:r>
        <w:t xml:space="preserve"> </w:t>
      </w:r>
      <w:r>
        <w:t>，天然气的热值为</w:t>
      </w:r>
      <m:oMath>
        <m:r>
          <w:rPr>
            <w:rFonts w:ascii="Cambria Math" w:eastAsia="Cambria Math" w:hAnsi="Cambria Math" w:cs="Cambria Math"/>
          </w:rPr>
          <m:t>4.0</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10</m:t>
            </m:r>
          </m:e>
          <m:sup>
            <m:r>
              <w:rPr>
                <w:rFonts w:ascii="Cambria Math" w:eastAsia="Cambria Math" w:hAnsi="Cambria Math" w:cs="Cambria Math"/>
              </w:rPr>
              <m:t>7</m:t>
            </m:r>
          </m:sup>
        </m:sSup>
        <m:sSup>
          <m:sSupPr>
            <m:ctrlPr>
              <w:rPr>
                <w:rFonts w:ascii="Cambria Math" w:eastAsia="Cambria Math" w:hAnsi="Cambria Math" w:cs="Cambria Math"/>
              </w:rPr>
            </m:ctrlPr>
          </m:sSupPr>
          <m:e>
            <m:r>
              <m:rPr>
                <m:sty m:val="p"/>
              </m:rPr>
              <w:rPr>
                <w:rFonts w:ascii="Cambria Math" w:eastAsia="Cambria Math" w:hAnsi="Cambria Math" w:cs="Cambria Math"/>
              </w:rPr>
              <m:t>J/m</m:t>
            </m:r>
          </m:e>
          <m:sup>
            <m:r>
              <w:rPr>
                <w:rFonts w:ascii="Cambria Math" w:eastAsia="Cambria Math" w:hAnsi="Cambria Math" w:cs="Cambria Math"/>
              </w:rPr>
              <m:t>3</m:t>
            </m:r>
          </m:sup>
        </m:sSup>
      </m:oMath>
      <w:r>
        <w:t xml:space="preserve"> ]</w:t>
      </w:r>
    </w:p>
    <w:p w14:paraId="3427943C" w14:textId="77777777" w:rsidR="00625AE0" w:rsidRDefault="00625AE0" w:rsidP="00625AE0">
      <w:r>
        <w:t xml:space="preserve">9. </w:t>
      </w:r>
      <w:r>
        <w:rPr>
          <w:rFonts w:ascii="楷体" w:eastAsia="楷体" w:hAnsi="楷体" w:cs="楷体"/>
        </w:rPr>
        <w:t>[2022·宜宾中考]</w:t>
      </w:r>
      <w:r>
        <w:t>据报道，</w:t>
      </w:r>
      <w:r>
        <w:t>2022</w:t>
      </w:r>
      <w:r>
        <w:t>年</w:t>
      </w:r>
      <m:oMath>
        <m:r>
          <w:rPr>
            <w:rFonts w:ascii="Cambria Math" w:eastAsia="Cambria Math" w:hAnsi="Cambria Math" w:cs="Cambria Math"/>
          </w:rPr>
          <m:t>6</m:t>
        </m:r>
      </m:oMath>
      <w:r>
        <w:t xml:space="preserve"> </w:t>
      </w:r>
      <w:r>
        <w:t>月</w:t>
      </w:r>
      <m:oMath>
        <m:r>
          <w:rPr>
            <w:rFonts w:ascii="Cambria Math" w:eastAsia="Cambria Math" w:hAnsi="Cambria Math" w:cs="Cambria Math"/>
          </w:rPr>
          <m:t>24</m:t>
        </m:r>
      </m:oMath>
      <w:r>
        <w:t xml:space="preserve"> </w:t>
      </w:r>
      <w:r>
        <w:t>日，我国长征</w:t>
      </w:r>
      <m:oMath>
        <m:r>
          <w:rPr>
            <w:rFonts w:ascii="Cambria Math" w:eastAsia="Cambria Math" w:hAnsi="Cambria Math" w:cs="Cambria Math"/>
          </w:rPr>
          <m:t>3</m:t>
        </m:r>
        <m:r>
          <m:rPr>
            <m:sty m:val="p"/>
          </m:rPr>
          <w:rPr>
            <w:rFonts w:ascii="Cambria Math" w:eastAsia="Cambria Math" w:hAnsi="Cambria Math" w:cs="Cambria Math"/>
          </w:rPr>
          <m:t>B</m:t>
        </m:r>
      </m:oMath>
      <w:r>
        <w:t xml:space="preserve"> </w:t>
      </w:r>
      <w:r>
        <w:t>火箭把我国最后一颗北斗导航卫星成功送到赤道上方近</w:t>
      </w:r>
      <m:oMath>
        <m:r>
          <w:rPr>
            <w:rFonts w:ascii="Cambria Math" w:eastAsia="Cambria Math" w:hAnsi="Cambria Math" w:cs="Cambria Math"/>
          </w:rPr>
          <m:t>36</m:t>
        </m:r>
        <m:r>
          <m:rPr>
            <m:nor/>
          </m:rPr>
          <w:rPr>
            <w:rFonts w:ascii="Cambria Math" w:eastAsia="Cambria Math" w:hAnsi="Cambria Math" w:cs="Cambria Math"/>
          </w:rPr>
          <m:t xml:space="preserve"> </m:t>
        </m:r>
        <m:r>
          <w:rPr>
            <w:rFonts w:ascii="Cambria Math" w:eastAsia="Cambria Math" w:hAnsi="Cambria Math" w:cs="Cambria Math"/>
          </w:rPr>
          <m:t>000</m:t>
        </m:r>
        <m:r>
          <m:rPr>
            <m:nor/>
          </m:rPr>
          <w:rPr>
            <w:rFonts w:ascii="Cambria Math" w:eastAsia="Cambria Math" w:hAnsi="Cambria Math" w:cs="Cambria Math"/>
          </w:rPr>
          <m:t xml:space="preserve"> </m:t>
        </m:r>
        <m:r>
          <m:rPr>
            <m:sty m:val="p"/>
          </m:rPr>
          <w:rPr>
            <w:rFonts w:ascii="Cambria Math" w:eastAsia="Cambria Math" w:hAnsi="Cambria Math" w:cs="Cambria Math"/>
          </w:rPr>
          <m:t>km</m:t>
        </m:r>
      </m:oMath>
      <w:r>
        <w:t xml:space="preserve"> </w:t>
      </w:r>
      <w:r>
        <w:t>对地静止轨道的位置。长征运载火箭选用</w:t>
      </w:r>
      <w:proofErr w:type="gramStart"/>
      <w:r>
        <w:t>液态氢做燃料</w:t>
      </w:r>
      <w:proofErr w:type="gramEnd"/>
      <w:r>
        <w:t>，主要是因为液态氢的</w:t>
      </w:r>
      <w:r>
        <w:rPr>
          <w:color w:val="FF0000"/>
          <w:u w:val="single" w:color="000000"/>
        </w:rPr>
        <w:t>热值</w:t>
      </w:r>
      <w:r>
        <w:t>高。火箭外表涂有一层特殊物质，可利用该物质在发生物态变化时要</w:t>
      </w:r>
      <w:r>
        <w:rPr>
          <w:color w:val="FF0000"/>
          <w:u w:val="single" w:color="000000"/>
        </w:rPr>
        <w:t>吸</w:t>
      </w:r>
      <w:r>
        <w:t>热，避免高速运行的火箭温度过高。</w:t>
      </w:r>
    </w:p>
    <w:p w14:paraId="3B87BF69" w14:textId="77777777" w:rsidR="00B217DA" w:rsidRDefault="00B217DA" w:rsidP="00625AE0"/>
    <w:p w14:paraId="61C6F370" w14:textId="77777777" w:rsidR="00B217DA" w:rsidRDefault="00B217DA" w:rsidP="00625AE0"/>
    <w:p w14:paraId="6D6E927E" w14:textId="77082ABC" w:rsidR="00625AE0" w:rsidRDefault="00625AE0" w:rsidP="00CA0B33">
      <w:pPr>
        <w:pStyle w:val="4"/>
        <w:jc w:val="left"/>
      </w:pPr>
      <w:r>
        <w:lastRenderedPageBreak/>
        <w:t>三、实验与探究题</w:t>
      </w:r>
    </w:p>
    <w:p w14:paraId="45F6DDAA" w14:textId="77777777" w:rsidR="00625AE0" w:rsidRDefault="00625AE0" w:rsidP="00625AE0">
      <w:r>
        <w:t xml:space="preserve">10. </w:t>
      </w:r>
      <w:r>
        <w:rPr>
          <w:rFonts w:ascii="楷体" w:eastAsia="楷体" w:hAnsi="楷体" w:cs="楷体"/>
        </w:rPr>
        <w:t>[2022·青岛中考]</w:t>
      </w:r>
      <w:r>
        <w:t>下面为比较不同物质吸热情况的实验。如图</w:t>
      </w:r>
      <w:r>
        <w:t>1-18-7</w:t>
      </w:r>
      <w:r>
        <w:t>甲所示，用相同规格的电加热器给质量相同的水和食用油加热，记录数据并绘制出两种液体温度随加热时间变化的图像。</w:t>
      </w:r>
    </w:p>
    <w:p w14:paraId="2AA2A032" w14:textId="77777777" w:rsidR="00625AE0" w:rsidRDefault="00625AE0" w:rsidP="00625AE0">
      <w:pPr>
        <w:jc w:val="center"/>
      </w:pPr>
      <w:r>
        <w:rPr>
          <w:noProof/>
        </w:rPr>
        <w:drawing>
          <wp:anchor distT="0" distB="0" distL="0" distR="0" simplePos="0" relativeHeight="252218880" behindDoc="0" locked="0" layoutInCell="1" allowOverlap="0" wp14:anchorId="113B8507" wp14:editId="336B20C1">
            <wp:simplePos x="0" y="0"/>
            <wp:positionH relativeFrom="margin">
              <wp:align>center</wp:align>
            </wp:positionH>
            <wp:positionV relativeFrom="line">
              <wp:posOffset>0</wp:posOffset>
            </wp:positionV>
            <wp:extent cx="4562475" cy="3575258"/>
            <wp:effectExtent l="0" t="0" r="0" b="0"/>
            <wp:wrapTopAndBottom distT="0" distB="0"/>
            <wp:docPr id="488" name="图片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29"/>
                    <a:srcRect/>
                    <a:stretch>
                      <a:fillRect/>
                    </a:stretch>
                  </pic:blipFill>
                  <pic:spPr bwMode="auto">
                    <a:xfrm>
                      <a:off x="0" y="0"/>
                      <a:ext cx="4562475" cy="3575258"/>
                    </a:xfrm>
                    <a:prstGeom prst="rect">
                      <a:avLst/>
                    </a:prstGeom>
                  </pic:spPr>
                </pic:pic>
              </a:graphicData>
            </a:graphic>
          </wp:anchor>
        </w:drawing>
      </w:r>
    </w:p>
    <w:p w14:paraId="3BE8650C" w14:textId="77777777" w:rsidR="00625AE0" w:rsidRDefault="00625AE0" w:rsidP="00625AE0">
      <w:pPr>
        <w:jc w:val="center"/>
      </w:pPr>
      <w:r>
        <w:t>图</w:t>
      </w:r>
      <w:r>
        <w:t>1-18-7</w:t>
      </w:r>
    </w:p>
    <w:p w14:paraId="5D7950C1" w14:textId="77777777" w:rsidR="00625AE0" w:rsidRDefault="00625AE0" w:rsidP="00625AE0"/>
    <w:p w14:paraId="121BDC53" w14:textId="77777777" w:rsidR="00625AE0" w:rsidRDefault="00625AE0" w:rsidP="00625AE0">
      <w:r>
        <w:t>（</w:t>
      </w:r>
      <w:r>
        <w:t>1</w:t>
      </w:r>
      <w:r>
        <w:t>）</w:t>
      </w:r>
      <w:r>
        <w:t xml:space="preserve"> </w:t>
      </w:r>
      <w:r>
        <w:t>由图像可知，水和食用油升高相同的温度，</w:t>
      </w:r>
      <w:r>
        <w:rPr>
          <w:color w:val="FF0000"/>
          <w:u w:val="single" w:color="000000"/>
        </w:rPr>
        <w:t>水</w:t>
      </w:r>
      <w:r>
        <w:t>的加热时间更长，说明它的吸热能力更强。换用多种液体进行实验，发现不同物质在质量相同、升高的温度相同时，吸收的热量一般不同。为了表示不同物质的这种性质差别，物理学中引入了</w:t>
      </w:r>
      <w:r>
        <w:rPr>
          <w:color w:val="FF0000"/>
          <w:u w:val="single" w:color="000000"/>
        </w:rPr>
        <w:t>比热容</w:t>
      </w:r>
      <w:r>
        <w:t>这个物理量。</w:t>
      </w:r>
    </w:p>
    <w:p w14:paraId="51E01852" w14:textId="77777777" w:rsidR="00625AE0" w:rsidRDefault="00625AE0" w:rsidP="00625AE0">
      <w:r>
        <w:t>（</w:t>
      </w:r>
      <w:r>
        <w:t>2</w:t>
      </w:r>
      <w:r>
        <w:t>）</w:t>
      </w:r>
      <w:r>
        <w:t xml:space="preserve"> </w:t>
      </w:r>
      <w:r>
        <w:t>实验中通过加热时间的长短来反映液体吸收热量的多少，这种方法还在</w:t>
      </w:r>
      <w:r>
        <w:rPr>
          <w:color w:val="FF0000"/>
          <w:u w:val="single" w:color="000000"/>
        </w:rPr>
        <w:t>探究压力作用效果与哪些因素有关（答案合理均可）</w:t>
      </w:r>
      <w:r>
        <w:t>的实验中用到。（写出一个即可）</w:t>
      </w:r>
    </w:p>
    <w:p w14:paraId="1D11D629" w14:textId="77777777" w:rsidR="00625AE0" w:rsidRDefault="00625AE0" w:rsidP="00625AE0">
      <w:r>
        <w:t>（</w:t>
      </w:r>
      <w:r>
        <w:t>3</w:t>
      </w:r>
      <w:r>
        <w:t>）</w:t>
      </w:r>
      <w:r>
        <w:t xml:space="preserve"> </w:t>
      </w:r>
      <w:r>
        <w:t>实验中水的质量是</w:t>
      </w:r>
      <m:oMath>
        <m:r>
          <w:rPr>
            <w:rFonts w:ascii="Cambria Math" w:eastAsia="Cambria Math" w:hAnsi="Cambria Math" w:cs="Cambria Math"/>
          </w:rPr>
          <m:t>400</m:t>
        </m:r>
        <m:r>
          <m:rPr>
            <m:nor/>
          </m:rPr>
          <w:rPr>
            <w:rFonts w:ascii="Cambria Math" w:eastAsia="Cambria Math" w:hAnsi="Cambria Math" w:cs="Cambria Math"/>
          </w:rPr>
          <m:t xml:space="preserve"> </m:t>
        </m:r>
        <m:r>
          <m:rPr>
            <m:sty m:val="p"/>
          </m:rPr>
          <w:rPr>
            <w:rFonts w:ascii="Cambria Math" w:eastAsia="Cambria Math" w:hAnsi="Cambria Math" w:cs="Cambria Math"/>
          </w:rPr>
          <m:t>g</m:t>
        </m:r>
      </m:oMath>
      <w:r>
        <w:t xml:space="preserve"> </w:t>
      </w:r>
      <w:r>
        <w:t>，</w:t>
      </w:r>
      <m:oMath>
        <m:r>
          <w:rPr>
            <w:rFonts w:ascii="Cambria Math" w:eastAsia="Cambria Math" w:hAnsi="Cambria Math" w:cs="Cambria Math"/>
          </w:rPr>
          <m:t>0</m:t>
        </m:r>
        <m:r>
          <m:rPr>
            <m:sty m:val="p"/>
          </m:rPr>
          <w:rPr>
            <w:rFonts w:ascii="Cambria Math" w:eastAsia="Cambria Math" w:hAnsi="Cambria Math" w:cs="Cambria Math"/>
          </w:rPr>
          <m:t>∼</m:t>
        </m:r>
        <m:r>
          <w:rPr>
            <w:rFonts w:ascii="Cambria Math" w:eastAsia="Cambria Math" w:hAnsi="Cambria Math" w:cs="Cambria Math"/>
          </w:rPr>
          <m:t>3</m:t>
        </m:r>
        <w:proofErr w:type="gramStart"/>
        <m:r>
          <m:rPr>
            <m:nor/>
          </m:rPr>
          <w:rPr>
            <w:rFonts w:ascii="Cambria Math" w:eastAsia="Cambria Math" w:hAnsi="Cambria Math" w:cs="Cambria Math"/>
          </w:rPr>
          <m:t xml:space="preserve"> </m:t>
        </m:r>
        <m:r>
          <m:rPr>
            <m:sty m:val="p"/>
          </m:rPr>
          <w:rPr>
            <w:rFonts w:ascii="Cambria Math" w:eastAsia="Cambria Math" w:hAnsi="Cambria Math" w:cs="Cambria Math"/>
          </w:rPr>
          <m:t>min</m:t>
        </m:r>
      </m:oMath>
      <w:r>
        <w:t xml:space="preserve"> </w:t>
      </w:r>
      <w:proofErr w:type="gramEnd"/>
      <w:r>
        <w:t>它吸收的热量是</w:t>
      </w:r>
      <m:oMath>
        <m:r>
          <w:rPr>
            <w:rFonts w:ascii="Cambria Math" w:eastAsia="Cambria Math" w:hAnsi="Cambria Math" w:cs="Cambria Math"/>
            <w:color w:val="FF0000"/>
            <w:u w:val="single" w:color="000000"/>
          </w:rPr>
          <m:t>3.36</m:t>
        </m:r>
        <m:r>
          <m:rPr>
            <m:sty m:val="p"/>
          </m:rPr>
          <w:rPr>
            <w:rFonts w:ascii="Cambria Math" w:eastAsia="Cambria Math" w:hAnsi="Cambria Math" w:cs="Cambria Math"/>
            <w:color w:val="FF0000"/>
            <w:u w:val="single" w:color="000000"/>
          </w:rPr>
          <m:t>×</m:t>
        </m:r>
        <m:sSup>
          <m:sSupPr>
            <m:ctrlPr>
              <w:rPr>
                <w:rFonts w:ascii="Cambria Math" w:eastAsia="Cambria Math" w:hAnsi="Cambria Math" w:cs="Cambria Math"/>
                <w:color w:val="FF0000"/>
                <w:u w:val="single" w:color="000000"/>
              </w:rPr>
            </m:ctrlPr>
          </m:sSupPr>
          <m:e>
            <m:r>
              <w:rPr>
                <w:rFonts w:ascii="Cambria Math" w:eastAsia="Cambria Math" w:hAnsi="Cambria Math" w:cs="Cambria Math"/>
                <w:color w:val="FF0000"/>
                <w:u w:val="single" w:color="000000"/>
              </w:rPr>
              <m:t>10</m:t>
            </m:r>
          </m:e>
          <m:sup>
            <m:r>
              <w:rPr>
                <w:rFonts w:ascii="Cambria Math" w:eastAsia="Cambria Math" w:hAnsi="Cambria Math" w:cs="Cambria Math"/>
                <w:color w:val="FF0000"/>
                <w:u w:val="single" w:color="000000"/>
              </w:rPr>
              <m:t>4</m:t>
            </m:r>
          </m:sup>
        </m:sSup>
        <m:r>
          <m:rPr>
            <m:sty m:val="p"/>
          </m:rPr>
          <w:rPr>
            <w:rFonts w:ascii="Cambria Math" w:eastAsia="Cambria Math" w:hAnsi="Cambria Math" w:cs="Cambria Math"/>
            <w:color w:val="FF0000"/>
            <w:u w:val="single" w:color="000000"/>
          </w:rPr>
          <m:t>J</m:t>
        </m:r>
      </m:oMath>
      <w:r>
        <w:t xml:space="preserve"> </w:t>
      </w:r>
      <w:r>
        <w:t>。</w:t>
      </w:r>
    </w:p>
    <w:p w14:paraId="5051AA9A" w14:textId="77777777" w:rsidR="00625AE0" w:rsidRDefault="00625AE0" w:rsidP="00625AE0">
      <w:r>
        <w:t>（</w:t>
      </w:r>
      <w:r>
        <w:t>4</w:t>
      </w:r>
      <w:r>
        <w:t>）</w:t>
      </w:r>
      <w:r>
        <w:t xml:space="preserve"> </w:t>
      </w:r>
      <w:r>
        <w:t>继续给水加热，水沸腾后温度计的示数如图</w:t>
      </w:r>
      <w:r>
        <w:t>1-18-7</w:t>
      </w:r>
      <w:r>
        <w:t>乙所示，则它的沸点是</w:t>
      </w:r>
      <m:oMath>
        <m:r>
          <w:rPr>
            <w:rFonts w:ascii="Cambria Math" w:eastAsia="Cambria Math" w:hAnsi="Cambria Math" w:cs="Cambria Math"/>
            <w:color w:val="FF0000"/>
            <w:u w:val="single" w:color="000000"/>
          </w:rPr>
          <m:t>98</m:t>
        </m:r>
        <m:r>
          <m:rPr>
            <m:sty m:val="p"/>
          </m:rPr>
          <w:rPr>
            <w:rFonts w:ascii="Cambria Math" w:eastAsia="Cambria Math" w:hAnsi="Cambria Math" w:cs="Cambria Math"/>
            <w:color w:val="FF0000"/>
            <w:u w:val="single" w:color="000000"/>
          </w:rPr>
          <m:t>℃</m:t>
        </m:r>
      </m:oMath>
      <w:r>
        <w:t xml:space="preserve"> </w:t>
      </w:r>
      <w:r>
        <w:t>。取出电加热器后，</w:t>
      </w:r>
      <w:proofErr w:type="gramStart"/>
      <w:r>
        <w:t>水停止</w:t>
      </w:r>
      <w:proofErr w:type="gramEnd"/>
      <w:r>
        <w:t>沸腾，</w:t>
      </w:r>
      <w:proofErr w:type="gramStart"/>
      <w:r>
        <w:t>说明水</w:t>
      </w:r>
      <w:proofErr w:type="gramEnd"/>
      <w:r>
        <w:t>在沸腾的过程中需要</w:t>
      </w:r>
      <w:r>
        <w:rPr>
          <w:color w:val="FF0000"/>
          <w:u w:val="single" w:color="000000"/>
        </w:rPr>
        <w:t>吸收</w:t>
      </w:r>
      <w:r>
        <w:t>热量。</w:t>
      </w:r>
    </w:p>
    <w:p w14:paraId="2875F6CA" w14:textId="77777777" w:rsidR="00B217DA" w:rsidRDefault="00B217DA" w:rsidP="00B217DA">
      <w:pPr>
        <w:pStyle w:val="4"/>
        <w:jc w:val="left"/>
      </w:pPr>
    </w:p>
    <w:p w14:paraId="680AA943" w14:textId="77777777" w:rsidR="00625AE0" w:rsidRDefault="00625AE0" w:rsidP="00B217DA">
      <w:pPr>
        <w:pStyle w:val="4"/>
        <w:jc w:val="left"/>
      </w:pPr>
      <w:r>
        <w:lastRenderedPageBreak/>
        <w:t>四、综合题</w:t>
      </w:r>
    </w:p>
    <w:p w14:paraId="7C0C6EF0" w14:textId="77777777" w:rsidR="00625AE0" w:rsidRDefault="00625AE0" w:rsidP="00625AE0">
      <w:r>
        <w:t xml:space="preserve">11. </w:t>
      </w:r>
      <w:r>
        <w:rPr>
          <w:rFonts w:ascii="楷体" w:eastAsia="楷体" w:hAnsi="楷体" w:cs="楷体"/>
        </w:rPr>
        <w:t>[2022·云南中考]</w:t>
      </w:r>
      <w:r>
        <w:t>顺口溜“五月五，过端午，蒸粽子，吃包子，挂菖蒲，佩香囊，赛龙舟”，生动地呈现了某地端午文化习俗。</w:t>
      </w:r>
      <w:proofErr w:type="gramStart"/>
      <w:r>
        <w:t>蒸</w:t>
      </w:r>
      <w:proofErr w:type="gramEnd"/>
      <w:r>
        <w:t>粽子是利用水沸腾产生的</w:t>
      </w:r>
      <w:proofErr w:type="gramStart"/>
      <w:r>
        <w:t>蒸气</w:t>
      </w:r>
      <w:proofErr w:type="gramEnd"/>
      <w:r>
        <w:t>进行加热。若将</w:t>
      </w:r>
      <m:oMath>
        <m:r>
          <w:rPr>
            <w:rFonts w:ascii="Cambria Math" w:eastAsia="Cambria Math" w:hAnsi="Cambria Math" w:cs="Cambria Math"/>
          </w:rPr>
          <m:t>2.5</m:t>
        </m:r>
        <m:r>
          <m:rPr>
            <m:nor/>
          </m:rPr>
          <w:rPr>
            <w:rFonts w:ascii="Cambria Math" w:eastAsia="Cambria Math" w:hAnsi="Cambria Math" w:cs="Cambria Math"/>
          </w:rPr>
          <m:t xml:space="preserve"> </m:t>
        </m:r>
        <m:r>
          <m:rPr>
            <m:sty m:val="p"/>
          </m:rPr>
          <w:rPr>
            <w:rFonts w:ascii="Cambria Math" w:eastAsia="Cambria Math" w:hAnsi="Cambria Math" w:cs="Cambria Math"/>
          </w:rPr>
          <m:t>kg</m:t>
        </m:r>
      </m:oMath>
      <w:r>
        <w:t xml:space="preserve"> </w:t>
      </w:r>
      <w:r>
        <w:t>的水加热到沸腾，水温升高了</w:t>
      </w:r>
      <m:oMath>
        <m:r>
          <w:rPr>
            <w:rFonts w:ascii="Cambria Math" w:eastAsia="Cambria Math" w:hAnsi="Cambria Math" w:cs="Cambria Math"/>
          </w:rPr>
          <m:t>80</m:t>
        </m:r>
        <m:r>
          <m:rPr>
            <m:sty m:val="p"/>
          </m:rPr>
          <w:rPr>
            <w:rFonts w:ascii="Cambria Math" w:eastAsia="Cambria Math" w:hAnsi="Cambria Math" w:cs="Cambria Math"/>
          </w:rPr>
          <m:t>℃</m:t>
        </m:r>
      </m:oMath>
      <w:r>
        <w:t xml:space="preserve"> </w:t>
      </w:r>
      <w:r>
        <w:t>。</w:t>
      </w:r>
      <m:oMath>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c</m:t>
            </m:r>
          </m:e>
          <m:sub>
            <m:r>
              <m:rPr>
                <m:nor/>
              </m:rPr>
              <w:rPr>
                <w:rFonts w:ascii="Cambria Math" w:eastAsia="Cambria Math" w:hAnsi="Cambria Math" w:cs="Cambria Math"/>
              </w:rPr>
              <m:t>水</m:t>
            </m:r>
          </m:sub>
        </m:sSub>
        <m:r>
          <m:rPr>
            <m:sty m:val="p"/>
          </m:rPr>
          <w:rPr>
            <w:rFonts w:ascii="Cambria Math" w:eastAsia="Cambria Math" w:hAnsi="Cambria Math" w:cs="Cambria Math"/>
          </w:rPr>
          <m:t>=</m:t>
        </m:r>
        <m:r>
          <w:rPr>
            <w:rFonts w:ascii="Cambria Math" w:eastAsia="Cambria Math" w:hAnsi="Cambria Math" w:cs="Cambria Math"/>
          </w:rPr>
          <m:t>4.2</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10</m:t>
            </m:r>
          </m:e>
          <m:sup>
            <m:r>
              <w:rPr>
                <w:rFonts w:ascii="Cambria Math" w:eastAsia="Cambria Math" w:hAnsi="Cambria Math" w:cs="Cambria Math"/>
              </w:rPr>
              <m:t>3</m:t>
            </m:r>
          </m:sup>
        </m:sSup>
        <m:r>
          <m:rPr>
            <m:sty m:val="p"/>
          </m:rPr>
          <w:rPr>
            <w:rFonts w:ascii="Cambria Math" w:eastAsia="Cambria Math" w:hAnsi="Cambria Math" w:cs="Cambria Math"/>
          </w:rPr>
          <m:t>J/</m:t>
        </m:r>
        <m:d>
          <m:dPr>
            <m:ctrlPr>
              <w:rPr>
                <w:rFonts w:ascii="Cambria Math" w:eastAsia="Cambria Math" w:hAnsi="Cambria Math" w:cs="Cambria Math"/>
              </w:rPr>
            </m:ctrlPr>
          </m:dPr>
          <m:e>
            <m:r>
              <m:rPr>
                <m:sty m:val="p"/>
              </m:rPr>
              <w:rPr>
                <w:rFonts w:ascii="Cambria Math" w:eastAsia="Cambria Math" w:hAnsi="Cambria Math" w:cs="Cambria Math"/>
              </w:rPr>
              <m:t>kg⋅℃</m:t>
            </m:r>
          </m:e>
        </m:d>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q</m:t>
            </m:r>
          </m:e>
          <m:sub>
            <m:r>
              <m:rPr>
                <m:nor/>
              </m:rPr>
              <w:rPr>
                <w:rFonts w:ascii="Cambria Math" w:eastAsia="Cambria Math" w:hAnsi="Cambria Math" w:cs="Cambria Math"/>
              </w:rPr>
              <m:t>煤</m:t>
            </m:r>
          </m:sub>
        </m:sSub>
        <m:r>
          <m:rPr>
            <m:sty m:val="p"/>
          </m:rPr>
          <w:rPr>
            <w:rFonts w:ascii="Cambria Math" w:eastAsia="Cambria Math" w:hAnsi="Cambria Math" w:cs="Cambria Math"/>
          </w:rPr>
          <m:t>=</m:t>
        </m:r>
        <m:r>
          <w:rPr>
            <w:rFonts w:ascii="Cambria Math" w:eastAsia="Cambria Math" w:hAnsi="Cambria Math" w:cs="Cambria Math"/>
          </w:rPr>
          <m:t>3</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10</m:t>
            </m:r>
          </m:e>
          <m:sup>
            <m:r>
              <w:rPr>
                <w:rFonts w:ascii="Cambria Math" w:eastAsia="Cambria Math" w:hAnsi="Cambria Math" w:cs="Cambria Math"/>
              </w:rPr>
              <m:t>7</m:t>
            </m:r>
          </m:sup>
        </m:sSup>
        <m:r>
          <m:rPr>
            <m:sty m:val="p"/>
          </m:rPr>
          <w:rPr>
            <w:rFonts w:ascii="Cambria Math" w:eastAsia="Cambria Math" w:hAnsi="Cambria Math" w:cs="Cambria Math"/>
          </w:rPr>
          <m:t>J/kg]</m:t>
        </m:r>
      </m:oMath>
      <w:r>
        <w:t xml:space="preserve"> </w:t>
      </w:r>
    </w:p>
    <w:p w14:paraId="0408FA35" w14:textId="77777777" w:rsidR="00625AE0" w:rsidRDefault="00625AE0" w:rsidP="00625AE0">
      <w:r>
        <w:t>求：</w:t>
      </w:r>
    </w:p>
    <w:p w14:paraId="67737108" w14:textId="77777777" w:rsidR="00625AE0" w:rsidRDefault="00625AE0" w:rsidP="00625AE0">
      <w:r>
        <w:t>（</w:t>
      </w:r>
      <w:r>
        <w:t>1</w:t>
      </w:r>
      <w:r>
        <w:t>）</w:t>
      </w:r>
      <w:r>
        <w:t xml:space="preserve"> </w:t>
      </w:r>
      <w:r>
        <w:t>水吸收的热量。</w:t>
      </w:r>
    </w:p>
    <w:p w14:paraId="52C43F6F" w14:textId="3E666C9E" w:rsidR="00625AE0" w:rsidRDefault="00625AE0" w:rsidP="00625AE0">
      <w:r>
        <w:rPr>
          <w:color w:val="FF0000"/>
        </w:rPr>
        <w:t>[</w:t>
      </w:r>
      <w:r w:rsidR="00B217DA">
        <w:rPr>
          <w:color w:val="FF0000"/>
        </w:rPr>
        <w:t>解</w:t>
      </w:r>
      <w:r>
        <w:rPr>
          <w:color w:val="FF0000"/>
        </w:rPr>
        <w:t>]</w:t>
      </w:r>
      <w:r w:rsidR="00B217DA">
        <w:rPr>
          <w:rFonts w:hint="eastAsia"/>
          <w:color w:val="FF0000"/>
        </w:rPr>
        <w:t xml:space="preserve"> </w:t>
      </w:r>
      <w:r>
        <w:rPr>
          <w:color w:val="FF0000"/>
        </w:rPr>
        <w:t>水吸收的热量：</w:t>
      </w:r>
    </w:p>
    <w:p w14:paraId="4DC26502" w14:textId="77777777" w:rsidR="00625AE0" w:rsidRDefault="002F1124" w:rsidP="00625AE0">
      <w:pPr>
        <w:ind w:firstLine="440"/>
      </w:pPr>
      <m:oMath>
        <m:sSub>
          <m:sSubPr>
            <m:ctrlPr>
              <w:rPr>
                <w:rFonts w:ascii="Cambria Math" w:eastAsia="Cambria Math" w:hAnsi="Cambria Math" w:cs="Cambria Math"/>
                <w:color w:val="FF0000"/>
              </w:rPr>
            </m:ctrlPr>
          </m:sSubPr>
          <m:e>
            <m:r>
              <w:rPr>
                <w:rFonts w:ascii="Cambria Math" w:eastAsia="Cambria Math" w:hAnsi="Cambria Math" w:cs="Cambria Math"/>
                <w:color w:val="FF0000"/>
              </w:rPr>
              <m:t>Q</m:t>
            </m:r>
          </m:e>
          <m:sub>
            <m:r>
              <m:rPr>
                <m:nor/>
              </m:rPr>
              <w:rPr>
                <w:rFonts w:ascii="Cambria Math" w:eastAsia="Cambria Math" w:hAnsi="Cambria Math" w:cs="Cambria Math"/>
                <w:color w:val="FF0000"/>
              </w:rPr>
              <m:t>吸</m:t>
            </m:r>
          </m:sub>
        </m:sSub>
        <m:r>
          <m:rPr>
            <m:sty m:val="p"/>
          </m:rPr>
          <w:rPr>
            <w:rFonts w:ascii="Cambria Math" w:eastAsia="Cambria Math" w:hAnsi="Cambria Math" w:cs="Cambria Math"/>
            <w:color w:val="FF0000"/>
          </w:rPr>
          <m:t>=</m:t>
        </m:r>
        <m:sSub>
          <m:sSubPr>
            <m:ctrlPr>
              <w:rPr>
                <w:rFonts w:ascii="Cambria Math" w:eastAsia="Cambria Math" w:hAnsi="Cambria Math" w:cs="Cambria Math"/>
                <w:color w:val="FF0000"/>
              </w:rPr>
            </m:ctrlPr>
          </m:sSubPr>
          <m:e>
            <m:r>
              <w:rPr>
                <w:rFonts w:ascii="Cambria Math" w:eastAsia="Cambria Math" w:hAnsi="Cambria Math" w:cs="Cambria Math"/>
                <w:color w:val="FF0000"/>
              </w:rPr>
              <m:t>c</m:t>
            </m:r>
          </m:e>
          <m:sub>
            <m:r>
              <m:rPr>
                <m:nor/>
              </m:rPr>
              <w:rPr>
                <w:rFonts w:ascii="Cambria Math" w:eastAsia="Cambria Math" w:hAnsi="Cambria Math" w:cs="Cambria Math"/>
                <w:color w:val="FF0000"/>
              </w:rPr>
              <m:t>水</m:t>
            </m:r>
          </m:sub>
        </m:sSub>
        <m:sSub>
          <m:sSubPr>
            <m:ctrlPr>
              <w:rPr>
                <w:rFonts w:ascii="Cambria Math" w:eastAsia="Cambria Math" w:hAnsi="Cambria Math" w:cs="Cambria Math"/>
                <w:color w:val="FF0000"/>
              </w:rPr>
            </m:ctrlPr>
          </m:sSubPr>
          <m:e>
            <m:r>
              <w:rPr>
                <w:rFonts w:ascii="Cambria Math" w:eastAsia="Cambria Math" w:hAnsi="Cambria Math" w:cs="Cambria Math"/>
                <w:color w:val="FF0000"/>
              </w:rPr>
              <m:t>m</m:t>
            </m:r>
          </m:e>
          <m:sub>
            <m:r>
              <m:rPr>
                <m:nor/>
              </m:rPr>
              <w:rPr>
                <w:rFonts w:ascii="Cambria Math" w:eastAsia="Cambria Math" w:hAnsi="Cambria Math" w:cs="Cambria Math"/>
                <w:color w:val="FF0000"/>
              </w:rPr>
              <m:t>水</m:t>
            </m:r>
          </m:sub>
        </m:sSub>
        <m:r>
          <m:rPr>
            <m:sty m:val="p"/>
          </m:rPr>
          <w:rPr>
            <w:rFonts w:ascii="Cambria Math" w:eastAsia="Cambria Math" w:hAnsi="Cambria Math" w:cs="Cambria Math"/>
            <w:color w:val="FF0000"/>
          </w:rPr>
          <m:t>Δ</m:t>
        </m:r>
        <m:r>
          <w:rPr>
            <w:rFonts w:ascii="Cambria Math" w:eastAsia="Cambria Math" w:hAnsi="Cambria Math" w:cs="Cambria Math"/>
            <w:color w:val="FF0000"/>
          </w:rPr>
          <m:t>t</m:t>
        </m:r>
        <m:r>
          <m:rPr>
            <m:sty m:val="p"/>
          </m:rPr>
          <w:rPr>
            <w:rFonts w:ascii="Cambria Math" w:eastAsia="Cambria Math" w:hAnsi="Cambria Math" w:cs="Cambria Math"/>
            <w:color w:val="FF0000"/>
          </w:rPr>
          <m:t>=</m:t>
        </m:r>
        <m:r>
          <w:rPr>
            <w:rFonts w:ascii="Cambria Math" w:eastAsia="Cambria Math" w:hAnsi="Cambria Math" w:cs="Cambria Math"/>
            <w:color w:val="FF0000"/>
          </w:rPr>
          <m:t>4.2</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10</m:t>
            </m:r>
          </m:e>
          <m:sup>
            <m:r>
              <w:rPr>
                <w:rFonts w:ascii="Cambria Math" w:eastAsia="Cambria Math" w:hAnsi="Cambria Math" w:cs="Cambria Math"/>
                <w:color w:val="FF0000"/>
              </w:rPr>
              <m:t>3</m:t>
            </m:r>
          </m:sup>
        </m:sSup>
        <m:r>
          <m:rPr>
            <m:sty m:val="p"/>
          </m:rPr>
          <w:rPr>
            <w:rFonts w:ascii="Cambria Math" w:eastAsia="Cambria Math" w:hAnsi="Cambria Math" w:cs="Cambria Math"/>
            <w:color w:val="FF0000"/>
          </w:rPr>
          <m:t>J/</m:t>
        </m:r>
        <m:d>
          <m:dPr>
            <m:ctrlPr>
              <w:rPr>
                <w:rFonts w:ascii="Cambria Math" w:eastAsia="Cambria Math" w:hAnsi="Cambria Math" w:cs="Cambria Math"/>
                <w:color w:val="FF0000"/>
              </w:rPr>
            </m:ctrlPr>
          </m:dPr>
          <m:e>
            <m:r>
              <m:rPr>
                <m:sty m:val="p"/>
              </m:rPr>
              <w:rPr>
                <w:rFonts w:ascii="Cambria Math" w:eastAsia="Cambria Math" w:hAnsi="Cambria Math" w:cs="Cambria Math"/>
                <w:color w:val="FF0000"/>
              </w:rPr>
              <m:t>kg⋅℃</m:t>
            </m:r>
          </m:e>
        </m:d>
        <m:r>
          <m:rPr>
            <m:sty m:val="p"/>
          </m:rPr>
          <w:rPr>
            <w:rFonts w:ascii="Cambria Math" w:eastAsia="Cambria Math" w:hAnsi="Cambria Math" w:cs="Cambria Math"/>
            <w:color w:val="FF0000"/>
          </w:rPr>
          <m:t>×</m:t>
        </m:r>
        <m:r>
          <w:rPr>
            <w:rFonts w:ascii="Cambria Math" w:eastAsia="Cambria Math" w:hAnsi="Cambria Math" w:cs="Cambria Math"/>
            <w:color w:val="FF0000"/>
          </w:rPr>
          <m:t>2.5</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kg×</m:t>
        </m:r>
        <m:r>
          <w:rPr>
            <w:rFonts w:ascii="Cambria Math" w:eastAsia="Cambria Math" w:hAnsi="Cambria Math" w:cs="Cambria Math"/>
            <w:color w:val="FF0000"/>
          </w:rPr>
          <m:t>80</m:t>
        </m:r>
        <m:r>
          <m:rPr>
            <m:sty m:val="p"/>
          </m:rPr>
          <w:rPr>
            <w:rFonts w:ascii="Cambria Math" w:eastAsia="Cambria Math" w:hAnsi="Cambria Math" w:cs="Cambria Math"/>
            <w:color w:val="FF0000"/>
          </w:rPr>
          <m:t>℃=</m:t>
        </m:r>
        <m:r>
          <w:rPr>
            <w:rFonts w:ascii="Cambria Math" w:eastAsia="Cambria Math" w:hAnsi="Cambria Math" w:cs="Cambria Math"/>
            <w:color w:val="FF0000"/>
          </w:rPr>
          <m:t>8.4</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10</m:t>
            </m:r>
          </m:e>
          <m:sup>
            <m:r>
              <w:rPr>
                <w:rFonts w:ascii="Cambria Math" w:eastAsia="Cambria Math" w:hAnsi="Cambria Math" w:cs="Cambria Math"/>
                <w:color w:val="FF0000"/>
              </w:rPr>
              <m:t>5</m:t>
            </m:r>
          </m:sup>
        </m:sSup>
        <m:r>
          <m:rPr>
            <m:sty m:val="p"/>
          </m:rPr>
          <w:rPr>
            <w:rFonts w:ascii="Cambria Math" w:eastAsia="Cambria Math" w:hAnsi="Cambria Math" w:cs="Cambria Math"/>
            <w:color w:val="FF0000"/>
          </w:rPr>
          <m:t>J</m:t>
        </m:r>
      </m:oMath>
      <w:r w:rsidR="00625AE0">
        <w:t xml:space="preserve"> </w:t>
      </w:r>
    </w:p>
    <w:p w14:paraId="35A9D5D8" w14:textId="77777777" w:rsidR="00625AE0" w:rsidRDefault="00625AE0" w:rsidP="00625AE0">
      <w:r>
        <w:t>（</w:t>
      </w:r>
      <w:r>
        <w:t>2</w:t>
      </w:r>
      <w:r>
        <w:t>）</w:t>
      </w:r>
      <w:r>
        <w:t xml:space="preserve"> </w:t>
      </w:r>
      <w:r>
        <w:t>采用煤炉加热，煤炉加热水的效率为</w:t>
      </w:r>
      <w:r>
        <w:t>1</w:t>
      </w:r>
      <m:oMath>
        <m:r>
          <w:rPr>
            <w:rFonts w:ascii="Cambria Math" w:eastAsia="Cambria Math" w:hAnsi="Cambria Math" w:cs="Cambria Math"/>
          </w:rPr>
          <m:t>0</m:t>
        </m:r>
        <m:r>
          <m:rPr>
            <m:sty m:val="p"/>
          </m:rPr>
          <w:rPr>
            <w:rFonts w:ascii="Cambria Math" w:eastAsia="Cambria Math" w:hAnsi="Cambria Math" w:cs="Cambria Math"/>
          </w:rPr>
          <m:t>%</m:t>
        </m:r>
      </m:oMath>
      <w:r>
        <w:t xml:space="preserve"> </w:t>
      </w:r>
      <w:r>
        <w:t>，煤燃烧放出的热量。</w:t>
      </w:r>
    </w:p>
    <w:p w14:paraId="4F7D8A52" w14:textId="20B011D3" w:rsidR="00625AE0" w:rsidRDefault="00625AE0" w:rsidP="00625AE0">
      <w:r>
        <w:rPr>
          <w:color w:val="FF0000"/>
        </w:rPr>
        <w:t>[</w:t>
      </w:r>
      <w:r w:rsidR="00B217DA">
        <w:rPr>
          <w:color w:val="FF0000"/>
        </w:rPr>
        <w:t>解</w:t>
      </w:r>
      <w:r>
        <w:rPr>
          <w:color w:val="FF0000"/>
        </w:rPr>
        <w:t>]</w:t>
      </w:r>
      <w:r w:rsidR="00B217DA">
        <w:rPr>
          <w:rFonts w:hint="eastAsia"/>
          <w:color w:val="FF0000"/>
        </w:rPr>
        <w:t xml:space="preserve">  </w:t>
      </w:r>
      <w:r>
        <w:rPr>
          <w:color w:val="FF0000"/>
        </w:rPr>
        <w:t>煤炉加热的效率为</w:t>
      </w:r>
      <w:r>
        <w:rPr>
          <w:color w:val="FF0000"/>
        </w:rPr>
        <w:t>1</w:t>
      </w:r>
      <m:oMath>
        <m:r>
          <w:rPr>
            <w:rFonts w:ascii="Cambria Math" w:eastAsia="Cambria Math" w:hAnsi="Cambria Math" w:cs="Cambria Math"/>
            <w:color w:val="FF0000"/>
          </w:rPr>
          <m:t>0</m:t>
        </m:r>
        <m:r>
          <m:rPr>
            <m:sty m:val="p"/>
          </m:rPr>
          <w:rPr>
            <w:rFonts w:ascii="Cambria Math" w:eastAsia="Cambria Math" w:hAnsi="Cambria Math" w:cs="Cambria Math"/>
            <w:color w:val="FF0000"/>
          </w:rPr>
          <m:t>%</m:t>
        </m:r>
      </m:oMath>
      <w:r>
        <w:t xml:space="preserve"> </w:t>
      </w:r>
      <w:r>
        <w:rPr>
          <w:color w:val="FF0000"/>
        </w:rPr>
        <w:t>,</w:t>
      </w:r>
      <w:r>
        <w:rPr>
          <w:color w:val="FF0000"/>
        </w:rPr>
        <w:t>煤燃烧放出的热量：</w:t>
      </w:r>
    </w:p>
    <w:p w14:paraId="1E30573D" w14:textId="77777777" w:rsidR="00625AE0" w:rsidRDefault="002F1124" w:rsidP="00625AE0">
      <w:pPr>
        <w:ind w:firstLine="440"/>
      </w:pPr>
      <m:oMath>
        <m:sSub>
          <m:sSubPr>
            <m:ctrlPr>
              <w:rPr>
                <w:rFonts w:ascii="Cambria Math" w:eastAsia="Cambria Math" w:hAnsi="Cambria Math" w:cs="Cambria Math"/>
                <w:color w:val="FF0000"/>
              </w:rPr>
            </m:ctrlPr>
          </m:sSubPr>
          <m:e>
            <m:r>
              <w:rPr>
                <w:rFonts w:ascii="Cambria Math" w:eastAsia="Cambria Math" w:hAnsi="Cambria Math" w:cs="Cambria Math"/>
                <w:color w:val="FF0000"/>
              </w:rPr>
              <m:t>Q</m:t>
            </m:r>
          </m:e>
          <m:sub>
            <m:r>
              <m:rPr>
                <m:nor/>
              </m:rPr>
              <w:rPr>
                <w:rFonts w:ascii="Cambria Math" w:eastAsia="Cambria Math" w:hAnsi="Cambria Math" w:cs="Cambria Math"/>
                <w:color w:val="FF0000"/>
              </w:rPr>
              <m:t>放</m:t>
            </m:r>
          </m:sub>
        </m:sSub>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sSub>
              <m:sSubPr>
                <m:ctrlPr>
                  <w:rPr>
                    <w:rFonts w:ascii="Cambria Math" w:eastAsia="Cambria Math" w:hAnsi="Cambria Math" w:cs="Cambria Math"/>
                    <w:color w:val="FF0000"/>
                  </w:rPr>
                </m:ctrlPr>
              </m:sSubPr>
              <m:e>
                <m:r>
                  <w:rPr>
                    <w:rFonts w:ascii="Cambria Math" w:eastAsia="Cambria Math" w:hAnsi="Cambria Math" w:cs="Cambria Math"/>
                    <w:color w:val="FF0000"/>
                  </w:rPr>
                  <m:t>Q</m:t>
                </m:r>
              </m:e>
              <m:sub>
                <m:r>
                  <m:rPr>
                    <m:nor/>
                  </m:rPr>
                  <w:rPr>
                    <w:rFonts w:ascii="Cambria Math" w:eastAsia="Cambria Math" w:hAnsi="Cambria Math" w:cs="Cambria Math"/>
                    <w:color w:val="FF0000"/>
                  </w:rPr>
                  <m:t>吸</m:t>
                </m:r>
              </m:sub>
            </m:sSub>
          </m:num>
          <m:den>
            <m:r>
              <w:rPr>
                <w:rFonts w:ascii="Cambria Math" w:eastAsia="Cambria Math" w:hAnsi="Cambria Math" w:cs="Cambria Math"/>
                <w:color w:val="FF0000"/>
              </w:rPr>
              <m:t>η</m:t>
            </m:r>
          </m:den>
        </m:f>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8.4</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10</m:t>
                </m:r>
              </m:e>
              <m:sup>
                <m:r>
                  <w:rPr>
                    <w:rFonts w:ascii="Cambria Math" w:eastAsia="Cambria Math" w:hAnsi="Cambria Math" w:cs="Cambria Math"/>
                    <w:color w:val="FF0000"/>
                  </w:rPr>
                  <m:t>5</m:t>
                </m:r>
              </m:sup>
            </m:sSup>
            <m:r>
              <m:rPr>
                <m:sty m:val="p"/>
              </m:rPr>
              <w:rPr>
                <w:rFonts w:ascii="Cambria Math" w:eastAsia="Cambria Math" w:hAnsi="Cambria Math" w:cs="Cambria Math"/>
                <w:color w:val="FF0000"/>
              </w:rPr>
              <m:t>J</m:t>
            </m:r>
          </m:num>
          <m:den>
            <m:r>
              <w:rPr>
                <w:rFonts w:ascii="Cambria Math" w:eastAsia="Cambria Math" w:hAnsi="Cambria Math" w:cs="Cambria Math"/>
                <w:color w:val="FF0000"/>
              </w:rPr>
              <m:t>10</m:t>
            </m:r>
            <m:r>
              <m:rPr>
                <m:sty m:val="p"/>
              </m:rPr>
              <w:rPr>
                <w:rFonts w:ascii="Cambria Math" w:eastAsia="Cambria Math" w:hAnsi="Cambria Math" w:cs="Cambria Math"/>
                <w:color w:val="FF0000"/>
              </w:rPr>
              <m:t>%</m:t>
            </m:r>
          </m:den>
        </m:f>
        <m:r>
          <m:rPr>
            <m:sty m:val="p"/>
          </m:rPr>
          <w:rPr>
            <w:rFonts w:ascii="Cambria Math" w:eastAsia="Cambria Math" w:hAnsi="Cambria Math" w:cs="Cambria Math"/>
            <w:color w:val="FF0000"/>
          </w:rPr>
          <m:t>=</m:t>
        </m:r>
        <m:r>
          <w:rPr>
            <w:rFonts w:ascii="Cambria Math" w:eastAsia="Cambria Math" w:hAnsi="Cambria Math" w:cs="Cambria Math"/>
            <w:color w:val="FF0000"/>
          </w:rPr>
          <m:t>8.4</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10</m:t>
            </m:r>
          </m:e>
          <m:sup>
            <m:r>
              <w:rPr>
                <w:rFonts w:ascii="Cambria Math" w:eastAsia="Cambria Math" w:hAnsi="Cambria Math" w:cs="Cambria Math"/>
                <w:color w:val="FF0000"/>
              </w:rPr>
              <m:t>6</m:t>
            </m:r>
          </m:sup>
        </m:sSup>
        <m:r>
          <m:rPr>
            <m:sty m:val="p"/>
          </m:rPr>
          <w:rPr>
            <w:rFonts w:ascii="Cambria Math" w:eastAsia="Cambria Math" w:hAnsi="Cambria Math" w:cs="Cambria Math"/>
            <w:color w:val="FF0000"/>
          </w:rPr>
          <m:t>J</m:t>
        </m:r>
      </m:oMath>
      <w:r w:rsidR="00625AE0">
        <w:t xml:space="preserve"> </w:t>
      </w:r>
    </w:p>
    <w:p w14:paraId="3F8F84C5" w14:textId="77777777" w:rsidR="00625AE0" w:rsidRDefault="00625AE0" w:rsidP="00625AE0">
      <w:r>
        <w:t>（</w:t>
      </w:r>
      <w:r>
        <w:t>3</w:t>
      </w:r>
      <w:r>
        <w:t>）</w:t>
      </w:r>
      <w:r>
        <w:t xml:space="preserve"> </w:t>
      </w:r>
      <w:r>
        <w:t>需要完全燃烧煤的质量。</w:t>
      </w:r>
    </w:p>
    <w:p w14:paraId="7FE54996" w14:textId="6AD72494" w:rsidR="00625AE0" w:rsidRDefault="00625AE0" w:rsidP="00625AE0">
      <w:r>
        <w:rPr>
          <w:color w:val="FF0000"/>
        </w:rPr>
        <w:t>[</w:t>
      </w:r>
      <w:r w:rsidR="00B217DA">
        <w:rPr>
          <w:color w:val="FF0000"/>
        </w:rPr>
        <w:t>解</w:t>
      </w:r>
      <w:r>
        <w:rPr>
          <w:color w:val="FF0000"/>
        </w:rPr>
        <w:t>]</w:t>
      </w:r>
      <w:r w:rsidR="00B217DA">
        <w:rPr>
          <w:rFonts w:hint="eastAsia"/>
          <w:color w:val="FF0000"/>
        </w:rPr>
        <w:t xml:space="preserve"> </w:t>
      </w:r>
      <w:r>
        <w:rPr>
          <w:color w:val="FF0000"/>
        </w:rPr>
        <w:t>根据</w:t>
      </w:r>
      <m:oMath>
        <m:sSub>
          <m:sSubPr>
            <m:ctrlPr>
              <w:rPr>
                <w:rFonts w:ascii="Cambria Math" w:eastAsia="Cambria Math" w:hAnsi="Cambria Math" w:cs="Cambria Math"/>
                <w:color w:val="FF0000"/>
              </w:rPr>
            </m:ctrlPr>
          </m:sSubPr>
          <m:e>
            <m:r>
              <w:rPr>
                <w:rFonts w:ascii="Cambria Math" w:eastAsia="Cambria Math" w:hAnsi="Cambria Math" w:cs="Cambria Math"/>
                <w:color w:val="FF0000"/>
              </w:rPr>
              <m:t>Q</m:t>
            </m:r>
          </m:e>
          <m:sub>
            <m:r>
              <m:rPr>
                <m:nor/>
              </m:rPr>
              <w:rPr>
                <w:rFonts w:ascii="Cambria Math" w:eastAsia="Cambria Math" w:hAnsi="Cambria Math" w:cs="Cambria Math"/>
                <w:color w:val="FF0000"/>
              </w:rPr>
              <m:t>放</m:t>
            </m:r>
          </m:sub>
        </m:sSub>
        <m:r>
          <m:rPr>
            <m:sty m:val="p"/>
          </m:rPr>
          <w:rPr>
            <w:rFonts w:ascii="Cambria Math" w:eastAsia="Cambria Math" w:hAnsi="Cambria Math" w:cs="Cambria Math"/>
            <w:color w:val="FF0000"/>
          </w:rPr>
          <m:t>=</m:t>
        </m:r>
        <m:r>
          <w:rPr>
            <w:rFonts w:ascii="Cambria Math" w:eastAsia="Cambria Math" w:hAnsi="Cambria Math" w:cs="Cambria Math"/>
            <w:color w:val="FF0000"/>
          </w:rPr>
          <m:t>mq</m:t>
        </m:r>
      </m:oMath>
      <w:r>
        <w:t xml:space="preserve"> </w:t>
      </w:r>
      <w:r>
        <w:rPr>
          <w:color w:val="FF0000"/>
        </w:rPr>
        <w:t>可知，煤的质量：</w:t>
      </w:r>
    </w:p>
    <w:p w14:paraId="1A44FF66" w14:textId="77777777" w:rsidR="00625AE0" w:rsidRDefault="002F1124" w:rsidP="00625AE0">
      <w:pPr>
        <w:ind w:firstLine="440"/>
      </w:pPr>
      <m:oMath>
        <m:sSub>
          <m:sSubPr>
            <m:ctrlPr>
              <w:rPr>
                <w:rFonts w:ascii="Cambria Math" w:eastAsia="Cambria Math" w:hAnsi="Cambria Math" w:cs="Cambria Math"/>
                <w:color w:val="FF0000"/>
              </w:rPr>
            </m:ctrlPr>
          </m:sSubPr>
          <m:e>
            <m:r>
              <w:rPr>
                <w:rFonts w:ascii="Cambria Math" w:eastAsia="Cambria Math" w:hAnsi="Cambria Math" w:cs="Cambria Math"/>
                <w:color w:val="FF0000"/>
              </w:rPr>
              <m:t>m</m:t>
            </m:r>
          </m:e>
          <m:sub>
            <m:r>
              <m:rPr>
                <m:nor/>
              </m:rPr>
              <w:rPr>
                <w:rFonts w:ascii="Cambria Math" w:eastAsia="Cambria Math" w:hAnsi="Cambria Math" w:cs="Cambria Math"/>
                <w:color w:val="FF0000"/>
              </w:rPr>
              <m:t>煤</m:t>
            </m:r>
          </m:sub>
        </m:sSub>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sSub>
              <m:sSubPr>
                <m:ctrlPr>
                  <w:rPr>
                    <w:rFonts w:ascii="Cambria Math" w:eastAsia="Cambria Math" w:hAnsi="Cambria Math" w:cs="Cambria Math"/>
                    <w:color w:val="FF0000"/>
                  </w:rPr>
                </m:ctrlPr>
              </m:sSubPr>
              <m:e>
                <m:r>
                  <w:rPr>
                    <w:rFonts w:ascii="Cambria Math" w:eastAsia="Cambria Math" w:hAnsi="Cambria Math" w:cs="Cambria Math"/>
                    <w:color w:val="FF0000"/>
                  </w:rPr>
                  <m:t>Q</m:t>
                </m:r>
              </m:e>
              <m:sub>
                <m:r>
                  <m:rPr>
                    <m:nor/>
                  </m:rPr>
                  <w:rPr>
                    <w:rFonts w:ascii="Cambria Math" w:eastAsia="Cambria Math" w:hAnsi="Cambria Math" w:cs="Cambria Math"/>
                    <w:color w:val="FF0000"/>
                  </w:rPr>
                  <m:t>放</m:t>
                </m:r>
              </m:sub>
            </m:sSub>
          </m:num>
          <m:den>
            <m:sSub>
              <m:sSubPr>
                <m:ctrlPr>
                  <w:rPr>
                    <w:rFonts w:ascii="Cambria Math" w:eastAsia="Cambria Math" w:hAnsi="Cambria Math" w:cs="Cambria Math"/>
                    <w:color w:val="FF0000"/>
                  </w:rPr>
                </m:ctrlPr>
              </m:sSubPr>
              <m:e>
                <m:r>
                  <w:rPr>
                    <w:rFonts w:ascii="Cambria Math" w:eastAsia="Cambria Math" w:hAnsi="Cambria Math" w:cs="Cambria Math"/>
                    <w:color w:val="FF0000"/>
                  </w:rPr>
                  <m:t>q</m:t>
                </m:r>
              </m:e>
              <m:sub>
                <m:r>
                  <m:rPr>
                    <m:nor/>
                  </m:rPr>
                  <w:rPr>
                    <w:rFonts w:ascii="Cambria Math" w:eastAsia="Cambria Math" w:hAnsi="Cambria Math" w:cs="Cambria Math"/>
                    <w:color w:val="FF0000"/>
                  </w:rPr>
                  <m:t>煤</m:t>
                </m:r>
              </m:sub>
            </m:sSub>
          </m:den>
        </m:f>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8.4</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10</m:t>
                </m:r>
              </m:e>
              <m:sup>
                <m:r>
                  <w:rPr>
                    <w:rFonts w:ascii="Cambria Math" w:eastAsia="Cambria Math" w:hAnsi="Cambria Math" w:cs="Cambria Math"/>
                    <w:color w:val="FF0000"/>
                  </w:rPr>
                  <m:t>6</m:t>
                </m:r>
              </m:sup>
            </m:sSup>
            <m:r>
              <m:rPr>
                <m:sty m:val="p"/>
              </m:rPr>
              <w:rPr>
                <w:rFonts w:ascii="Cambria Math" w:eastAsia="Cambria Math" w:hAnsi="Cambria Math" w:cs="Cambria Math"/>
                <w:color w:val="FF0000"/>
              </w:rPr>
              <m:t>J</m:t>
            </m:r>
          </m:num>
          <m:den>
            <m:r>
              <w:rPr>
                <w:rFonts w:ascii="Cambria Math" w:eastAsia="Cambria Math" w:hAnsi="Cambria Math" w:cs="Cambria Math"/>
                <w:color w:val="FF0000"/>
              </w:rPr>
              <m:t>3</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10</m:t>
                </m:r>
              </m:e>
              <m:sup>
                <m:r>
                  <w:rPr>
                    <w:rFonts w:ascii="Cambria Math" w:eastAsia="Cambria Math" w:hAnsi="Cambria Math" w:cs="Cambria Math"/>
                    <w:color w:val="FF0000"/>
                  </w:rPr>
                  <m:t>7</m:t>
                </m:r>
              </m:sup>
            </m:sSup>
            <m:r>
              <m:rPr>
                <m:sty m:val="p"/>
              </m:rPr>
              <w:rPr>
                <w:rFonts w:ascii="Cambria Math" w:eastAsia="Cambria Math" w:hAnsi="Cambria Math" w:cs="Cambria Math"/>
                <w:color w:val="FF0000"/>
              </w:rPr>
              <m:t>J/kg</m:t>
            </m:r>
          </m:den>
        </m:f>
        <m:r>
          <m:rPr>
            <m:sty m:val="p"/>
          </m:rPr>
          <w:rPr>
            <w:rFonts w:ascii="Cambria Math" w:eastAsia="Cambria Math" w:hAnsi="Cambria Math" w:cs="Cambria Math"/>
            <w:color w:val="FF0000"/>
          </w:rPr>
          <m:t>=</m:t>
        </m:r>
        <m:r>
          <w:rPr>
            <w:rFonts w:ascii="Cambria Math" w:eastAsia="Cambria Math" w:hAnsi="Cambria Math" w:cs="Cambria Math"/>
            <w:color w:val="FF0000"/>
          </w:rPr>
          <m:t>0.28</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kg</m:t>
        </m:r>
      </m:oMath>
      <w:r w:rsidR="00625AE0">
        <w:t xml:space="preserve"> </w:t>
      </w:r>
    </w:p>
    <w:p w14:paraId="5AA33C32" w14:textId="77777777" w:rsidR="00B217DA" w:rsidRDefault="00B217DA" w:rsidP="00625AE0">
      <w:pPr>
        <w:ind w:firstLine="440"/>
      </w:pPr>
    </w:p>
    <w:p w14:paraId="434942B9" w14:textId="77777777" w:rsidR="00B217DA" w:rsidRDefault="00B217DA" w:rsidP="00625AE0">
      <w:pPr>
        <w:ind w:firstLine="440"/>
      </w:pPr>
    </w:p>
    <w:p w14:paraId="6C919702" w14:textId="77777777" w:rsidR="00B217DA" w:rsidRDefault="00B217DA" w:rsidP="00625AE0">
      <w:pPr>
        <w:ind w:firstLine="440"/>
      </w:pPr>
    </w:p>
    <w:p w14:paraId="285B25D5" w14:textId="77777777" w:rsidR="00B217DA" w:rsidRDefault="00B217DA" w:rsidP="00625AE0">
      <w:pPr>
        <w:ind w:firstLine="440"/>
      </w:pPr>
    </w:p>
    <w:p w14:paraId="4BC72AD4" w14:textId="77777777" w:rsidR="00B217DA" w:rsidRDefault="00B217DA" w:rsidP="00625AE0">
      <w:pPr>
        <w:ind w:firstLine="440"/>
      </w:pPr>
    </w:p>
    <w:p w14:paraId="32C2E7AD" w14:textId="77777777" w:rsidR="00B217DA" w:rsidRDefault="00B217DA" w:rsidP="00625AE0">
      <w:pPr>
        <w:ind w:firstLine="440"/>
      </w:pPr>
    </w:p>
    <w:p w14:paraId="7A3E9775" w14:textId="77777777" w:rsidR="00B217DA" w:rsidRDefault="00B217DA" w:rsidP="00625AE0">
      <w:pPr>
        <w:ind w:firstLine="440"/>
      </w:pPr>
    </w:p>
    <w:p w14:paraId="4E456BDF" w14:textId="77777777" w:rsidR="00B217DA" w:rsidRDefault="00B217DA" w:rsidP="00625AE0">
      <w:pPr>
        <w:ind w:firstLine="440"/>
      </w:pPr>
    </w:p>
    <w:p w14:paraId="58483A54" w14:textId="77777777" w:rsidR="00B217DA" w:rsidRDefault="00B217DA" w:rsidP="00625AE0">
      <w:pPr>
        <w:ind w:firstLine="440"/>
      </w:pPr>
    </w:p>
    <w:p w14:paraId="65F28D11" w14:textId="77777777" w:rsidR="00B217DA" w:rsidRDefault="00B217DA" w:rsidP="00625AE0">
      <w:pPr>
        <w:ind w:firstLine="440"/>
      </w:pPr>
    </w:p>
    <w:p w14:paraId="251ABC3D" w14:textId="77777777" w:rsidR="00B217DA" w:rsidRDefault="00B217DA" w:rsidP="00625AE0">
      <w:pPr>
        <w:ind w:firstLine="440"/>
      </w:pPr>
    </w:p>
    <w:p w14:paraId="0DB43BB1" w14:textId="77777777" w:rsidR="00B217DA" w:rsidRDefault="00B217DA" w:rsidP="00625AE0">
      <w:pPr>
        <w:ind w:firstLine="440"/>
      </w:pPr>
    </w:p>
    <w:p w14:paraId="5662AC5F" w14:textId="77777777" w:rsidR="00B217DA" w:rsidRDefault="00B217DA" w:rsidP="00625AE0">
      <w:pPr>
        <w:ind w:firstLine="440"/>
      </w:pPr>
    </w:p>
    <w:p w14:paraId="227BA5C2" w14:textId="77777777" w:rsidR="00B217DA" w:rsidRDefault="00B217DA" w:rsidP="00625AE0">
      <w:pPr>
        <w:ind w:firstLine="440"/>
      </w:pPr>
    </w:p>
    <w:p w14:paraId="7C92D6DE" w14:textId="77777777" w:rsidR="00B217DA" w:rsidRDefault="00B217DA" w:rsidP="00625AE0">
      <w:pPr>
        <w:ind w:firstLine="440"/>
      </w:pPr>
    </w:p>
    <w:p w14:paraId="284A0939" w14:textId="77777777" w:rsidR="00B217DA" w:rsidRDefault="00B217DA" w:rsidP="00625AE0">
      <w:pPr>
        <w:ind w:firstLine="440"/>
      </w:pPr>
    </w:p>
    <w:p w14:paraId="6406A1ED" w14:textId="77777777" w:rsidR="00625AE0" w:rsidRDefault="00625AE0" w:rsidP="00625AE0">
      <w:pPr>
        <w:pStyle w:val="2"/>
      </w:pPr>
      <w:r>
        <w:t>第</w:t>
      </w:r>
      <w:r>
        <w:t>19</w:t>
      </w:r>
      <w:r>
        <w:t>讲</w:t>
      </w:r>
      <w:r>
        <w:t xml:space="preserve"> </w:t>
      </w:r>
      <w:r>
        <w:t>电路初探</w:t>
      </w:r>
    </w:p>
    <w:p w14:paraId="00CC0D89" w14:textId="77777777" w:rsidR="00184E83" w:rsidRDefault="00184E83" w:rsidP="00625AE0">
      <w:pPr>
        <w:pStyle w:val="2"/>
      </w:pPr>
    </w:p>
    <w:p w14:paraId="6D7EF1F0" w14:textId="77777777" w:rsidR="00625AE0" w:rsidRDefault="00625AE0" w:rsidP="00625AE0">
      <w:pPr>
        <w:pStyle w:val="3"/>
      </w:pPr>
      <w:r>
        <w:rPr>
          <w:noProof/>
        </w:rPr>
        <w:drawing>
          <wp:inline distT="0" distB="0" distL="0" distR="0" wp14:anchorId="2FD46355" wp14:editId="01F377D8">
            <wp:extent cx="3228975" cy="636874"/>
            <wp:effectExtent l="0" t="0" r="0" b="0"/>
            <wp:docPr id="489" name="图片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9"/>
                    <a:srcRect/>
                    <a:stretch>
                      <a:fillRect/>
                    </a:stretch>
                  </pic:blipFill>
                  <pic:spPr bwMode="auto">
                    <a:xfrm>
                      <a:off x="0" y="0"/>
                      <a:ext cx="3228975" cy="636874"/>
                    </a:xfrm>
                    <a:prstGeom prst="rect">
                      <a:avLst/>
                    </a:prstGeom>
                  </pic:spPr>
                </pic:pic>
              </a:graphicData>
            </a:graphic>
          </wp:inline>
        </w:drawing>
      </w:r>
      <w:r>
        <w:rPr>
          <w:color w:val="FFFFFF"/>
          <w:sz w:val="1"/>
          <w:szCs w:val="1"/>
        </w:rPr>
        <w:t>基础知识梳理</w:t>
      </w:r>
    </w:p>
    <w:p w14:paraId="3A147328" w14:textId="77777777" w:rsidR="00625AE0" w:rsidRDefault="00625AE0" w:rsidP="00625AE0">
      <w:pPr>
        <w:pStyle w:val="4"/>
      </w:pPr>
      <w:r>
        <w:t>知识点</w:t>
      </w:r>
      <w:r>
        <w:t xml:space="preserve">1 </w:t>
      </w:r>
      <w:r>
        <w:t>电流</w:t>
      </w:r>
    </w:p>
    <w:p w14:paraId="2F2FF1C6" w14:textId="77777777" w:rsidR="00184E83" w:rsidRDefault="00184E83" w:rsidP="00625AE0">
      <w:pPr>
        <w:pStyle w:val="4"/>
      </w:pPr>
    </w:p>
    <w:p w14:paraId="3D929FD2" w14:textId="77777777" w:rsidR="00625AE0" w:rsidRDefault="00625AE0" w:rsidP="00625AE0">
      <w:pPr>
        <w:ind w:firstLine="440"/>
      </w:pPr>
      <w:r>
        <w:t>1.</w:t>
      </w:r>
      <w:r>
        <w:t>电流的形成：电荷的</w:t>
      </w:r>
      <w:r>
        <w:rPr>
          <w:color w:val="FF0000"/>
          <w:u w:val="single" w:color="000000"/>
        </w:rPr>
        <w:t xml:space="preserve">  </w:t>
      </w:r>
      <w:r>
        <w:rPr>
          <w:color w:val="FF0000"/>
          <w:u w:val="single" w:color="000000"/>
        </w:rPr>
        <w:t>定向移动</w:t>
      </w:r>
      <w:r>
        <w:rPr>
          <w:color w:val="FF0000"/>
          <w:u w:val="single" w:color="000000"/>
        </w:rPr>
        <w:t xml:space="preserve">  </w:t>
      </w:r>
      <w:r>
        <w:t>形成电流。</w:t>
      </w:r>
    </w:p>
    <w:p w14:paraId="3D0A1068" w14:textId="77777777" w:rsidR="00625AE0" w:rsidRDefault="00625AE0" w:rsidP="00625AE0">
      <w:pPr>
        <w:ind w:firstLine="440"/>
      </w:pPr>
      <w:r>
        <w:t>2.</w:t>
      </w:r>
      <w:r>
        <w:t>电流的方向：把</w:t>
      </w:r>
      <w:r>
        <w:rPr>
          <w:color w:val="FF0000"/>
          <w:u w:val="single" w:color="000000"/>
        </w:rPr>
        <w:t xml:space="preserve">  </w:t>
      </w:r>
      <w:r>
        <w:rPr>
          <w:color w:val="FF0000"/>
          <w:u w:val="single" w:color="000000"/>
        </w:rPr>
        <w:t>正电荷</w:t>
      </w:r>
      <w:r>
        <w:rPr>
          <w:color w:val="FF0000"/>
          <w:u w:val="single" w:color="000000"/>
        </w:rPr>
        <w:t xml:space="preserve">  </w:t>
      </w:r>
      <w:r>
        <w:t>定向移动的方向规定为电流的方向。</w:t>
      </w:r>
    </w:p>
    <w:p w14:paraId="46244CCF" w14:textId="77777777" w:rsidR="00625AE0" w:rsidRDefault="00625AE0" w:rsidP="00625AE0">
      <w:pPr>
        <w:ind w:firstLine="440"/>
      </w:pPr>
      <w:r>
        <w:t>3.</w:t>
      </w:r>
      <w:r>
        <w:t>符号：电流通常用字母</w:t>
      </w:r>
      <w:r>
        <w:rPr>
          <w:color w:val="FF0000"/>
          <w:u w:val="single" w:color="000000"/>
        </w:rPr>
        <w:t xml:space="preserve">  </w:t>
      </w:r>
      <m:oMath>
        <m:r>
          <w:rPr>
            <w:rFonts w:ascii="Cambria Math" w:eastAsia="Cambria Math" w:hAnsi="Cambria Math" w:cs="Cambria Math"/>
            <w:color w:val="FF0000"/>
            <w:u w:val="single" w:color="000000"/>
          </w:rPr>
          <m:t>I</m:t>
        </m:r>
      </m:oMath>
      <w:r>
        <w:t xml:space="preserve"> </w:t>
      </w:r>
      <w:r>
        <w:rPr>
          <w:color w:val="FF0000"/>
          <w:u w:val="single" w:color="000000"/>
        </w:rPr>
        <w:t xml:space="preserve">  </w:t>
      </w:r>
      <w:r>
        <w:t>表示。</w:t>
      </w:r>
    </w:p>
    <w:p w14:paraId="79A371AB" w14:textId="77777777" w:rsidR="00625AE0" w:rsidRDefault="00625AE0" w:rsidP="00625AE0">
      <w:pPr>
        <w:ind w:firstLine="440"/>
      </w:pPr>
      <w:r>
        <w:t>4.</w:t>
      </w:r>
      <w:r>
        <w:t>单位：电流的单位是</w:t>
      </w:r>
      <w:r>
        <w:rPr>
          <w:color w:val="FF0000"/>
          <w:u w:val="single" w:color="000000"/>
        </w:rPr>
        <w:t xml:space="preserve">  </w:t>
      </w:r>
      <w:r>
        <w:rPr>
          <w:color w:val="FF0000"/>
          <w:u w:val="single" w:color="000000"/>
        </w:rPr>
        <w:t>安培</w:t>
      </w:r>
      <w:r>
        <w:rPr>
          <w:color w:val="FF0000"/>
          <w:u w:val="single" w:color="000000"/>
        </w:rPr>
        <w:t xml:space="preserve">  </w:t>
      </w:r>
      <w:r>
        <w:t>，简称安，符号是</w:t>
      </w:r>
      <w:r>
        <w:rPr>
          <w:color w:val="FF0000"/>
          <w:u w:val="single" w:color="000000"/>
        </w:rPr>
        <w:t xml:space="preserve">  </w:t>
      </w:r>
      <m:oMath>
        <m:r>
          <m:rPr>
            <m:sty m:val="p"/>
          </m:rPr>
          <w:rPr>
            <w:rFonts w:ascii="Cambria Math" w:eastAsia="Cambria Math" w:hAnsi="Cambria Math" w:cs="Cambria Math"/>
            <w:color w:val="FF0000"/>
            <w:u w:val="single" w:color="000000"/>
          </w:rPr>
          <m:t>A</m:t>
        </m:r>
      </m:oMath>
      <w:r>
        <w:t xml:space="preserve"> </w:t>
      </w:r>
      <w:r>
        <w:rPr>
          <w:color w:val="FF0000"/>
          <w:u w:val="single" w:color="000000"/>
        </w:rPr>
        <w:t xml:space="preserve">  </w:t>
      </w:r>
      <w:r>
        <w:t>，常用单位还有毫安</w:t>
      </w:r>
      <m:oMath>
        <m:d>
          <m:dPr>
            <m:ctrlPr>
              <w:rPr>
                <w:rFonts w:ascii="Cambria Math" w:eastAsia="Cambria Math" w:hAnsi="Cambria Math" w:cs="Cambria Math"/>
              </w:rPr>
            </m:ctrlPr>
          </m:dPr>
          <m:e>
            <m:r>
              <m:rPr>
                <m:sty m:val="p"/>
              </m:rPr>
              <w:rPr>
                <w:rFonts w:ascii="Cambria Math" w:eastAsia="Cambria Math" w:hAnsi="Cambria Math" w:cs="Cambria Math"/>
              </w:rPr>
              <m:t>mA</m:t>
            </m:r>
          </m:e>
        </m:d>
      </m:oMath>
      <w:r>
        <w:t xml:space="preserve"> </w:t>
      </w:r>
      <w:r>
        <w:t>、微安</w:t>
      </w:r>
      <m:oMath>
        <m:d>
          <m:dPr>
            <m:ctrlPr>
              <w:rPr>
                <w:rFonts w:ascii="Cambria Math" w:eastAsia="Cambria Math" w:hAnsi="Cambria Math" w:cs="Cambria Math"/>
              </w:rPr>
            </m:ctrlPr>
          </m:dPr>
          <m:e>
            <m:r>
              <m:rPr>
                <m:sty m:val="p"/>
              </m:rPr>
              <w:rPr>
                <w:rFonts w:ascii="Cambria Math" w:eastAsia="Cambria Math" w:hAnsi="Cambria Math" w:cs="Cambria Math"/>
              </w:rPr>
              <m:t>μA</m:t>
            </m:r>
          </m:e>
        </m:d>
      </m:oMath>
      <w:r>
        <w:t xml:space="preserve"> </w:t>
      </w:r>
      <w:r>
        <w:t>。</w:t>
      </w:r>
    </w:p>
    <w:p w14:paraId="0E4CB079" w14:textId="77777777" w:rsidR="00625AE0" w:rsidRDefault="00625AE0" w:rsidP="00625AE0">
      <w:pPr>
        <w:ind w:firstLine="440"/>
      </w:pPr>
      <w:r>
        <w:t>5.</w:t>
      </w:r>
      <w:r>
        <w:t>单位换算：</w:t>
      </w:r>
      <m:oMath>
        <m:r>
          <w:rPr>
            <w:rFonts w:ascii="Cambria Math" w:eastAsia="Cambria Math" w:hAnsi="Cambria Math" w:cs="Cambria Math"/>
          </w:rPr>
          <m:t>1</m:t>
        </m:r>
        <m:r>
          <m:rPr>
            <m:nor/>
          </m:rPr>
          <w:rPr>
            <w:rFonts w:ascii="Cambria Math" w:eastAsia="Cambria Math" w:hAnsi="Cambria Math" w:cs="Cambria Math"/>
          </w:rPr>
          <m:t xml:space="preserve"> </m:t>
        </m:r>
        <m:r>
          <m:rPr>
            <m:sty m:val="p"/>
          </m:rPr>
          <w:rPr>
            <w:rFonts w:ascii="Cambria Math" w:eastAsia="Cambria Math" w:hAnsi="Cambria Math" w:cs="Cambria Math"/>
          </w:rPr>
          <m:t>mA=</m:t>
        </m:r>
      </m:oMath>
      <w:r>
        <w:t xml:space="preserve"> </w:t>
      </w:r>
      <w:r>
        <w:rPr>
          <w:color w:val="FF0000"/>
          <w:u w:val="single" w:color="000000"/>
        </w:rPr>
        <w:t xml:space="preserve">  </w:t>
      </w:r>
      <m:oMath>
        <m:r>
          <w:rPr>
            <w:rFonts w:ascii="Cambria Math" w:eastAsia="Cambria Math" w:hAnsi="Cambria Math" w:cs="Cambria Math"/>
            <w:color w:val="FF0000"/>
            <w:u w:val="single" w:color="000000"/>
          </w:rPr>
          <m:t>1</m:t>
        </m:r>
        <m:r>
          <m:rPr>
            <m:sty m:val="p"/>
          </m:rPr>
          <w:rPr>
            <w:rFonts w:ascii="Cambria Math" w:eastAsia="Cambria Math" w:hAnsi="Cambria Math" w:cs="Cambria Math"/>
            <w:color w:val="FF0000"/>
            <w:u w:val="single" w:color="000000"/>
          </w:rPr>
          <m:t>×</m:t>
        </m:r>
        <m:sSup>
          <m:sSupPr>
            <m:ctrlPr>
              <w:rPr>
                <w:rFonts w:ascii="Cambria Math" w:eastAsia="Cambria Math" w:hAnsi="Cambria Math" w:cs="Cambria Math"/>
                <w:color w:val="FF0000"/>
                <w:u w:val="single" w:color="000000"/>
              </w:rPr>
            </m:ctrlPr>
          </m:sSupPr>
          <m:e>
            <m:r>
              <w:rPr>
                <w:rFonts w:ascii="Cambria Math" w:eastAsia="Cambria Math" w:hAnsi="Cambria Math" w:cs="Cambria Math"/>
                <w:color w:val="FF0000"/>
                <w:u w:val="single" w:color="000000"/>
              </w:rPr>
              <m:t>10</m:t>
            </m:r>
          </m:e>
          <m:sup>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3</m:t>
            </m:r>
          </m:sup>
        </m:sSup>
      </m:oMath>
      <w:r>
        <w:t xml:space="preserve"> </w:t>
      </w:r>
      <w:r>
        <w:rPr>
          <w:color w:val="FF0000"/>
          <w:u w:val="single" w:color="000000"/>
        </w:rPr>
        <w:t xml:space="preserve">  </w:t>
      </w:r>
      <m:oMath>
        <m:r>
          <m:rPr>
            <m:sty m:val="p"/>
          </m:rPr>
          <w:rPr>
            <w:rFonts w:ascii="Cambria Math" w:eastAsia="Cambria Math" w:hAnsi="Cambria Math" w:cs="Cambria Math"/>
          </w:rPr>
          <m:t>A</m:t>
        </m:r>
      </m:oMath>
      <w:r>
        <w:t xml:space="preserve"> ,</w:t>
      </w:r>
      <m:oMath>
        <m:r>
          <w:rPr>
            <w:rFonts w:ascii="Cambria Math" w:eastAsia="Cambria Math" w:hAnsi="Cambria Math" w:cs="Cambria Math"/>
          </w:rPr>
          <m:t>1</m:t>
        </m:r>
        <m:r>
          <m:rPr>
            <m:nor/>
          </m:rPr>
          <w:rPr>
            <w:rFonts w:ascii="Cambria Math" w:eastAsia="Cambria Math" w:hAnsi="Cambria Math" w:cs="Cambria Math"/>
          </w:rPr>
          <m:t xml:space="preserve"> </m:t>
        </m:r>
        <m:r>
          <m:rPr>
            <m:sty m:val="p"/>
          </m:rPr>
          <w:rPr>
            <w:rFonts w:ascii="Cambria Math" w:eastAsia="Cambria Math" w:hAnsi="Cambria Math" w:cs="Cambria Math"/>
          </w:rPr>
          <m:t>mA=</m:t>
        </m:r>
        <m:r>
          <w:rPr>
            <w:rFonts w:ascii="Cambria Math" w:eastAsia="Cambria Math" w:hAnsi="Cambria Math" w:cs="Cambria Math"/>
          </w:rPr>
          <m:t>1</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10</m:t>
            </m:r>
          </m:e>
          <m:sup>
            <m:r>
              <w:rPr>
                <w:rFonts w:ascii="Cambria Math" w:eastAsia="Cambria Math" w:hAnsi="Cambria Math" w:cs="Cambria Math"/>
              </w:rPr>
              <m:t>3</m:t>
            </m:r>
          </m:sup>
        </m:sSup>
        <m:r>
          <m:rPr>
            <m:sty m:val="p"/>
          </m:rPr>
          <w:rPr>
            <w:rFonts w:ascii="Cambria Math" w:eastAsia="Cambria Math" w:hAnsi="Cambria Math" w:cs="Cambria Math"/>
          </w:rPr>
          <m:t>μA</m:t>
        </m:r>
      </m:oMath>
      <w:r>
        <w:t xml:space="preserve"> </w:t>
      </w:r>
      <w:r>
        <w:t>。</w:t>
      </w:r>
    </w:p>
    <w:p w14:paraId="2F1AD578" w14:textId="77777777" w:rsidR="00625AE0" w:rsidRDefault="00625AE0" w:rsidP="00625AE0">
      <w:pPr>
        <w:ind w:firstLine="440"/>
      </w:pPr>
      <w:r>
        <w:t>6.</w:t>
      </w:r>
      <w:r>
        <w:t>常见的电流：手电筒的电流约为</w:t>
      </w:r>
      <m:oMath>
        <m:r>
          <w:rPr>
            <w:rFonts w:ascii="Cambria Math" w:eastAsia="Cambria Math" w:hAnsi="Cambria Math" w:cs="Cambria Math"/>
          </w:rPr>
          <m:t>200</m:t>
        </m:r>
        <m:r>
          <m:rPr>
            <m:nor/>
          </m:rPr>
          <w:rPr>
            <w:rFonts w:ascii="Cambria Math" w:eastAsia="Cambria Math" w:hAnsi="Cambria Math" w:cs="Cambria Math"/>
          </w:rPr>
          <m:t xml:space="preserve"> </m:t>
        </m:r>
        <m:r>
          <m:rPr>
            <m:sty m:val="p"/>
          </m:rPr>
          <w:rPr>
            <w:rFonts w:ascii="Cambria Math" w:eastAsia="Cambria Math" w:hAnsi="Cambria Math" w:cs="Cambria Math"/>
          </w:rPr>
          <m:t>mA</m:t>
        </m:r>
      </m:oMath>
      <w:r>
        <w:t xml:space="preserve"> </w:t>
      </w:r>
      <w:r>
        <w:t>，节能灯的电流约为</w:t>
      </w:r>
      <m:oMath>
        <m:r>
          <w:rPr>
            <w:rFonts w:ascii="Cambria Math" w:eastAsia="Cambria Math" w:hAnsi="Cambria Math" w:cs="Cambria Math"/>
          </w:rPr>
          <m:t>0.1</m:t>
        </m:r>
        <m:r>
          <m:rPr>
            <m:nor/>
          </m:rPr>
          <w:rPr>
            <w:rFonts w:ascii="Cambria Math" w:eastAsia="Cambria Math" w:hAnsi="Cambria Math" w:cs="Cambria Math"/>
          </w:rPr>
          <m:t xml:space="preserve"> </m:t>
        </m:r>
        <m:r>
          <m:rPr>
            <m:sty m:val="p"/>
          </m:rPr>
          <w:rPr>
            <w:rFonts w:ascii="Cambria Math" w:eastAsia="Cambria Math" w:hAnsi="Cambria Math" w:cs="Cambria Math"/>
          </w:rPr>
          <m:t>A</m:t>
        </m:r>
      </m:oMath>
      <w:r>
        <w:t xml:space="preserve"> </w:t>
      </w:r>
      <w:r>
        <w:t>，电冰箱的电流约为</w:t>
      </w:r>
      <m:oMath>
        <m:r>
          <w:rPr>
            <w:rFonts w:ascii="Cambria Math" w:eastAsia="Cambria Math" w:hAnsi="Cambria Math" w:cs="Cambria Math"/>
          </w:rPr>
          <m:t>1</m:t>
        </m:r>
        <m:r>
          <m:rPr>
            <m:nor/>
          </m:rPr>
          <w:rPr>
            <w:rFonts w:ascii="Cambria Math" w:eastAsia="Cambria Math" w:hAnsi="Cambria Math" w:cs="Cambria Math"/>
          </w:rPr>
          <m:t xml:space="preserve"> </m:t>
        </m:r>
        <m:r>
          <m:rPr>
            <m:sty m:val="p"/>
          </m:rPr>
          <w:rPr>
            <w:rFonts w:ascii="Cambria Math" w:eastAsia="Cambria Math" w:hAnsi="Cambria Math" w:cs="Cambria Math"/>
          </w:rPr>
          <m:t>A</m:t>
        </m:r>
      </m:oMath>
      <w:r>
        <w:t xml:space="preserve"> </w:t>
      </w:r>
      <w:r>
        <w:t>，空调的电流约为</w:t>
      </w:r>
      <m:oMath>
        <m:r>
          <w:rPr>
            <w:rFonts w:ascii="Cambria Math" w:eastAsia="Cambria Math" w:hAnsi="Cambria Math" w:cs="Cambria Math"/>
          </w:rPr>
          <m:t>5</m:t>
        </m:r>
        <m:r>
          <m:rPr>
            <m:nor/>
          </m:rPr>
          <w:rPr>
            <w:rFonts w:ascii="Cambria Math" w:eastAsia="Cambria Math" w:hAnsi="Cambria Math" w:cs="Cambria Math"/>
          </w:rPr>
          <m:t xml:space="preserve"> </m:t>
        </m:r>
        <m:r>
          <m:rPr>
            <m:sty m:val="p"/>
          </m:rPr>
          <w:rPr>
            <w:rFonts w:ascii="Cambria Math" w:eastAsia="Cambria Math" w:hAnsi="Cambria Math" w:cs="Cambria Math"/>
          </w:rPr>
          <m:t>A</m:t>
        </m:r>
      </m:oMath>
      <w:r>
        <w:t xml:space="preserve"> </w:t>
      </w:r>
      <w:r>
        <w:t>。</w:t>
      </w:r>
    </w:p>
    <w:p w14:paraId="337C2952" w14:textId="77777777" w:rsidR="00625AE0" w:rsidRDefault="00625AE0" w:rsidP="00625AE0">
      <w:pPr>
        <w:pStyle w:val="4"/>
      </w:pPr>
      <w:r>
        <w:t>知识点</w:t>
      </w:r>
      <w:r>
        <w:t xml:space="preserve">2 </w:t>
      </w:r>
      <w:r>
        <w:t>电压</w:t>
      </w:r>
    </w:p>
    <w:p w14:paraId="31A0CC58" w14:textId="77777777" w:rsidR="00184E83" w:rsidRDefault="00184E83" w:rsidP="00625AE0">
      <w:pPr>
        <w:pStyle w:val="4"/>
      </w:pPr>
    </w:p>
    <w:p w14:paraId="3D4A08A1" w14:textId="77777777" w:rsidR="00625AE0" w:rsidRDefault="00625AE0" w:rsidP="00625AE0">
      <w:pPr>
        <w:ind w:firstLine="440"/>
      </w:pPr>
      <w:r>
        <w:t>1.</w:t>
      </w:r>
      <w:r>
        <w:t>作用：使自由电荷定向移动形成电流。</w:t>
      </w:r>
    </w:p>
    <w:p w14:paraId="5C39DA29" w14:textId="77777777" w:rsidR="00625AE0" w:rsidRDefault="00625AE0" w:rsidP="00625AE0">
      <w:pPr>
        <w:ind w:firstLine="440"/>
      </w:pPr>
      <w:r>
        <w:t>2.</w:t>
      </w:r>
      <w:r>
        <w:t>符号：电压通常用字母</w:t>
      </w:r>
      <w:r>
        <w:rPr>
          <w:color w:val="FF0000"/>
          <w:u w:val="single" w:color="000000"/>
        </w:rPr>
        <w:t xml:space="preserve">  </w:t>
      </w:r>
      <m:oMath>
        <m:r>
          <w:rPr>
            <w:rFonts w:ascii="Cambria Math" w:eastAsia="Cambria Math" w:hAnsi="Cambria Math" w:cs="Cambria Math"/>
            <w:color w:val="FF0000"/>
            <w:u w:val="single" w:color="000000"/>
          </w:rPr>
          <m:t>U</m:t>
        </m:r>
      </m:oMath>
      <w:r>
        <w:t xml:space="preserve"> </w:t>
      </w:r>
      <w:r>
        <w:rPr>
          <w:color w:val="FF0000"/>
          <w:u w:val="single" w:color="000000"/>
        </w:rPr>
        <w:t xml:space="preserve">  </w:t>
      </w:r>
      <w:r>
        <w:t>表示。</w:t>
      </w:r>
    </w:p>
    <w:p w14:paraId="32733049" w14:textId="77777777" w:rsidR="00625AE0" w:rsidRDefault="00625AE0" w:rsidP="00625AE0">
      <w:pPr>
        <w:ind w:firstLine="440"/>
      </w:pPr>
      <w:r>
        <w:t>3.</w:t>
      </w:r>
      <w:r>
        <w:t>单位：电压的单位是</w:t>
      </w:r>
      <w:r>
        <w:rPr>
          <w:color w:val="FF0000"/>
          <w:u w:val="single" w:color="000000"/>
        </w:rPr>
        <w:t xml:space="preserve">  </w:t>
      </w:r>
      <w:r>
        <w:rPr>
          <w:color w:val="FF0000"/>
          <w:u w:val="single" w:color="000000"/>
        </w:rPr>
        <w:t>伏特</w:t>
      </w:r>
      <w:r>
        <w:rPr>
          <w:color w:val="FF0000"/>
          <w:u w:val="single" w:color="000000"/>
        </w:rPr>
        <w:t xml:space="preserve">  </w:t>
      </w:r>
      <w:r>
        <w:t>，简称伏，符号是</w:t>
      </w:r>
      <w:r>
        <w:rPr>
          <w:color w:val="FF0000"/>
          <w:u w:val="single" w:color="000000"/>
        </w:rPr>
        <w:t xml:space="preserve">  </w:t>
      </w:r>
      <m:oMath>
        <m:r>
          <m:rPr>
            <m:sty m:val="p"/>
          </m:rPr>
          <w:rPr>
            <w:rFonts w:ascii="Cambria Math" w:eastAsia="Cambria Math" w:hAnsi="Cambria Math" w:cs="Cambria Math"/>
            <w:color w:val="FF0000"/>
            <w:u w:val="single" w:color="000000"/>
          </w:rPr>
          <m:t>V</m:t>
        </m:r>
      </m:oMath>
      <w:r>
        <w:t xml:space="preserve"> </w:t>
      </w:r>
      <w:r>
        <w:rPr>
          <w:color w:val="FF0000"/>
          <w:u w:val="single" w:color="000000"/>
        </w:rPr>
        <w:t xml:space="preserve">  </w:t>
      </w:r>
      <w:r>
        <w:t>,</w:t>
      </w:r>
      <w:r>
        <w:t>常用单位还有千伏</w:t>
      </w:r>
      <m:oMath>
        <m:d>
          <m:dPr>
            <m:ctrlPr>
              <w:rPr>
                <w:rFonts w:ascii="Cambria Math" w:eastAsia="Cambria Math" w:hAnsi="Cambria Math" w:cs="Cambria Math"/>
              </w:rPr>
            </m:ctrlPr>
          </m:dPr>
          <m:e>
            <m:r>
              <m:rPr>
                <m:sty m:val="p"/>
              </m:rPr>
              <w:rPr>
                <w:rFonts w:ascii="Cambria Math" w:eastAsia="Cambria Math" w:hAnsi="Cambria Math" w:cs="Cambria Math"/>
              </w:rPr>
              <m:t>kV</m:t>
            </m:r>
          </m:e>
        </m:d>
      </m:oMath>
      <w:r>
        <w:t xml:space="preserve"> </w:t>
      </w:r>
      <w:r>
        <w:t>、毫伏</w:t>
      </w:r>
      <m:oMath>
        <m:d>
          <m:dPr>
            <m:ctrlPr>
              <w:rPr>
                <w:rFonts w:ascii="Cambria Math" w:eastAsia="Cambria Math" w:hAnsi="Cambria Math" w:cs="Cambria Math"/>
              </w:rPr>
            </m:ctrlPr>
          </m:dPr>
          <m:e>
            <m:r>
              <m:rPr>
                <m:sty m:val="p"/>
              </m:rPr>
              <w:rPr>
                <w:rFonts w:ascii="Cambria Math" w:eastAsia="Cambria Math" w:hAnsi="Cambria Math" w:cs="Cambria Math"/>
              </w:rPr>
              <m:t>mV</m:t>
            </m:r>
          </m:e>
        </m:d>
      </m:oMath>
      <w:r>
        <w:t xml:space="preserve"> </w:t>
      </w:r>
      <w:r>
        <w:t>。</w:t>
      </w:r>
    </w:p>
    <w:p w14:paraId="08102EC0" w14:textId="77777777" w:rsidR="00625AE0" w:rsidRDefault="00625AE0" w:rsidP="00625AE0">
      <w:pPr>
        <w:ind w:firstLine="440"/>
      </w:pPr>
      <w:r>
        <w:t>4.</w:t>
      </w:r>
      <w:r>
        <w:t>单位换算：</w:t>
      </w:r>
      <m:oMath>
        <m:r>
          <w:rPr>
            <w:rFonts w:ascii="Cambria Math" w:eastAsia="Cambria Math" w:hAnsi="Cambria Math" w:cs="Cambria Math"/>
          </w:rPr>
          <m:t>1</m:t>
        </m:r>
        <m:r>
          <m:rPr>
            <m:nor/>
          </m:rPr>
          <w:rPr>
            <w:rFonts w:ascii="Cambria Math" w:eastAsia="Cambria Math" w:hAnsi="Cambria Math" w:cs="Cambria Math"/>
          </w:rPr>
          <m:t xml:space="preserve"> </m:t>
        </m:r>
        <m:r>
          <m:rPr>
            <m:sty m:val="p"/>
          </m:rPr>
          <w:rPr>
            <w:rFonts w:ascii="Cambria Math" w:eastAsia="Cambria Math" w:hAnsi="Cambria Math" w:cs="Cambria Math"/>
          </w:rPr>
          <m:t>kV=</m:t>
        </m:r>
      </m:oMath>
      <w:r>
        <w:t xml:space="preserve"> </w:t>
      </w:r>
      <w:r>
        <w:rPr>
          <w:color w:val="FF0000"/>
          <w:u w:val="single" w:color="000000"/>
        </w:rPr>
        <w:t xml:space="preserve">  </w:t>
      </w:r>
      <m:oMath>
        <m:r>
          <w:rPr>
            <w:rFonts w:ascii="Cambria Math" w:eastAsia="Cambria Math" w:hAnsi="Cambria Math" w:cs="Cambria Math"/>
            <w:color w:val="FF0000"/>
            <w:u w:val="single" w:color="000000"/>
          </w:rPr>
          <m:t>1</m:t>
        </m:r>
        <m:r>
          <m:rPr>
            <m:sty m:val="p"/>
          </m:rPr>
          <w:rPr>
            <w:rFonts w:ascii="Cambria Math" w:eastAsia="Cambria Math" w:hAnsi="Cambria Math" w:cs="Cambria Math"/>
            <w:color w:val="FF0000"/>
            <w:u w:val="single" w:color="000000"/>
          </w:rPr>
          <m:t>×</m:t>
        </m:r>
        <m:sSup>
          <m:sSupPr>
            <m:ctrlPr>
              <w:rPr>
                <w:rFonts w:ascii="Cambria Math" w:eastAsia="Cambria Math" w:hAnsi="Cambria Math" w:cs="Cambria Math"/>
                <w:color w:val="FF0000"/>
                <w:u w:val="single" w:color="000000"/>
              </w:rPr>
            </m:ctrlPr>
          </m:sSupPr>
          <m:e>
            <m:r>
              <w:rPr>
                <w:rFonts w:ascii="Cambria Math" w:eastAsia="Cambria Math" w:hAnsi="Cambria Math" w:cs="Cambria Math"/>
                <w:color w:val="FF0000"/>
                <w:u w:val="single" w:color="000000"/>
              </w:rPr>
              <m:t>10</m:t>
            </m:r>
          </m:e>
          <m:sup>
            <m:r>
              <w:rPr>
                <w:rFonts w:ascii="Cambria Math" w:eastAsia="Cambria Math" w:hAnsi="Cambria Math" w:cs="Cambria Math"/>
                <w:color w:val="FF0000"/>
                <w:u w:val="single" w:color="000000"/>
              </w:rPr>
              <m:t>3</m:t>
            </m:r>
          </m:sup>
        </m:sSup>
      </m:oMath>
      <w:r>
        <w:t xml:space="preserve"> </w:t>
      </w:r>
      <w:r>
        <w:rPr>
          <w:color w:val="FF0000"/>
          <w:u w:val="single" w:color="000000"/>
        </w:rPr>
        <w:t xml:space="preserve">  </w:t>
      </w:r>
      <m:oMath>
        <m:r>
          <m:rPr>
            <m:sty m:val="p"/>
          </m:rPr>
          <w:rPr>
            <w:rFonts w:ascii="Cambria Math" w:eastAsia="Cambria Math" w:hAnsi="Cambria Math" w:cs="Cambria Math"/>
          </w:rPr>
          <m:t>V</m:t>
        </m:r>
      </m:oMath>
      <w:r>
        <w:t xml:space="preserve"> ,</w:t>
      </w:r>
      <m:oMath>
        <m:r>
          <w:rPr>
            <w:rFonts w:ascii="Cambria Math" w:eastAsia="Cambria Math" w:hAnsi="Cambria Math" w:cs="Cambria Math"/>
          </w:rPr>
          <m:t>1</m:t>
        </m:r>
        <m:r>
          <m:rPr>
            <m:nor/>
          </m:rPr>
          <w:rPr>
            <w:rFonts w:ascii="Cambria Math" w:eastAsia="Cambria Math" w:hAnsi="Cambria Math" w:cs="Cambria Math"/>
          </w:rPr>
          <m:t xml:space="preserve"> </m:t>
        </m:r>
        <m:r>
          <m:rPr>
            <m:sty m:val="p"/>
          </m:rPr>
          <w:rPr>
            <w:rFonts w:ascii="Cambria Math" w:eastAsia="Cambria Math" w:hAnsi="Cambria Math" w:cs="Cambria Math"/>
          </w:rPr>
          <m:t>V=</m:t>
        </m:r>
        <m:r>
          <w:rPr>
            <w:rFonts w:ascii="Cambria Math" w:eastAsia="Cambria Math" w:hAnsi="Cambria Math" w:cs="Cambria Math"/>
          </w:rPr>
          <m:t>1</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10</m:t>
            </m:r>
          </m:e>
          <m:sup>
            <m:r>
              <w:rPr>
                <w:rFonts w:ascii="Cambria Math" w:eastAsia="Cambria Math" w:hAnsi="Cambria Math" w:cs="Cambria Math"/>
              </w:rPr>
              <m:t>3</m:t>
            </m:r>
          </m:sup>
        </m:sSup>
        <m:r>
          <m:rPr>
            <m:sty m:val="p"/>
          </m:rPr>
          <w:rPr>
            <w:rFonts w:ascii="Cambria Math" w:eastAsia="Cambria Math" w:hAnsi="Cambria Math" w:cs="Cambria Math"/>
          </w:rPr>
          <m:t>mV</m:t>
        </m:r>
      </m:oMath>
      <w:r>
        <w:t xml:space="preserve"> </w:t>
      </w:r>
      <w:r>
        <w:t>。</w:t>
      </w:r>
    </w:p>
    <w:p w14:paraId="6FDE2123" w14:textId="77777777" w:rsidR="00625AE0" w:rsidRDefault="00625AE0" w:rsidP="00625AE0">
      <w:pPr>
        <w:ind w:firstLine="440"/>
      </w:pPr>
      <w:r>
        <w:t>5.</w:t>
      </w:r>
      <w:r>
        <w:t>常见的电压：一节干电池的电压是</w:t>
      </w:r>
      <w:r>
        <w:rPr>
          <w:color w:val="FF0000"/>
          <w:u w:val="single" w:color="000000"/>
        </w:rPr>
        <w:t xml:space="preserve">  1.5  </w:t>
      </w:r>
      <m:oMath>
        <m:r>
          <m:rPr>
            <m:sty m:val="p"/>
          </m:rPr>
          <w:rPr>
            <w:rFonts w:ascii="Cambria Math" w:eastAsia="Cambria Math" w:hAnsi="Cambria Math" w:cs="Cambria Math"/>
          </w:rPr>
          <m:t>V</m:t>
        </m:r>
      </m:oMath>
      <w:r>
        <w:t xml:space="preserve"> </w:t>
      </w:r>
      <w:r>
        <w:t>，一节蓄电池的电压是</w:t>
      </w:r>
      <w:r>
        <w:rPr>
          <w:color w:val="FF0000"/>
          <w:u w:val="single" w:color="000000"/>
        </w:rPr>
        <w:t xml:space="preserve">  </w:t>
      </w:r>
      <m:oMath>
        <m:r>
          <w:rPr>
            <w:rFonts w:ascii="Cambria Math" w:eastAsia="Cambria Math" w:hAnsi="Cambria Math" w:cs="Cambria Math"/>
            <w:color w:val="FF0000"/>
            <w:u w:val="single" w:color="000000"/>
          </w:rPr>
          <m:t>2</m:t>
        </m:r>
      </m:oMath>
      <w:r>
        <w:t xml:space="preserve"> </w:t>
      </w:r>
      <w:r>
        <w:rPr>
          <w:color w:val="FF0000"/>
          <w:u w:val="single" w:color="000000"/>
        </w:rPr>
        <w:t xml:space="preserve">  </w:t>
      </w:r>
      <m:oMath>
        <m:r>
          <m:rPr>
            <m:sty m:val="p"/>
          </m:rPr>
          <w:rPr>
            <w:rFonts w:ascii="Cambria Math" w:eastAsia="Cambria Math" w:hAnsi="Cambria Math" w:cs="Cambria Math"/>
          </w:rPr>
          <m:t>V</m:t>
        </m:r>
      </m:oMath>
      <w:r>
        <w:t xml:space="preserve"> </w:t>
      </w:r>
      <w:r>
        <w:t>，对人体安全的电压不超过</w:t>
      </w:r>
      <w:r>
        <w:rPr>
          <w:color w:val="FF0000"/>
          <w:u w:val="single" w:color="000000"/>
        </w:rPr>
        <w:t xml:space="preserve">  </w:t>
      </w:r>
      <m:oMath>
        <m:r>
          <w:rPr>
            <w:rFonts w:ascii="Cambria Math" w:eastAsia="Cambria Math" w:hAnsi="Cambria Math" w:cs="Cambria Math"/>
            <w:color w:val="FF0000"/>
            <w:u w:val="single" w:color="000000"/>
          </w:rPr>
          <m:t>36</m:t>
        </m:r>
      </m:oMath>
      <w:r>
        <w:t xml:space="preserve"> </w:t>
      </w:r>
      <w:r>
        <w:rPr>
          <w:color w:val="FF0000"/>
          <w:u w:val="single" w:color="000000"/>
        </w:rPr>
        <w:t xml:space="preserve">  </w:t>
      </w:r>
      <m:oMath>
        <m:r>
          <m:rPr>
            <m:sty m:val="p"/>
          </m:rPr>
          <w:rPr>
            <w:rFonts w:ascii="Cambria Math" w:eastAsia="Cambria Math" w:hAnsi="Cambria Math" w:cs="Cambria Math"/>
          </w:rPr>
          <m:t>V</m:t>
        </m:r>
      </m:oMath>
      <w:r>
        <w:t xml:space="preserve"> </w:t>
      </w:r>
      <w:r>
        <w:t>，我国家庭电路的电压为</w:t>
      </w:r>
      <w:r>
        <w:rPr>
          <w:color w:val="FF0000"/>
          <w:u w:val="single" w:color="000000"/>
        </w:rPr>
        <w:t xml:space="preserve">  </w:t>
      </w:r>
      <m:oMath>
        <m:r>
          <w:rPr>
            <w:rFonts w:ascii="Cambria Math" w:eastAsia="Cambria Math" w:hAnsi="Cambria Math" w:cs="Cambria Math"/>
            <w:color w:val="FF0000"/>
            <w:u w:val="single" w:color="000000"/>
          </w:rPr>
          <m:t>220</m:t>
        </m:r>
      </m:oMath>
      <w:r>
        <w:t xml:space="preserve"> </w:t>
      </w:r>
      <w:r>
        <w:rPr>
          <w:color w:val="FF0000"/>
          <w:u w:val="single" w:color="000000"/>
        </w:rPr>
        <w:t xml:space="preserve">  </w:t>
      </w:r>
      <m:oMath>
        <m:r>
          <m:rPr>
            <m:sty m:val="p"/>
          </m:rPr>
          <w:rPr>
            <w:rFonts w:ascii="Cambria Math" w:eastAsia="Cambria Math" w:hAnsi="Cambria Math" w:cs="Cambria Math"/>
          </w:rPr>
          <m:t>V</m:t>
        </m:r>
      </m:oMath>
      <w:r>
        <w:t xml:space="preserve"> </w:t>
      </w:r>
      <w:r>
        <w:t>。</w:t>
      </w:r>
    </w:p>
    <w:p w14:paraId="37AA2E0E" w14:textId="77777777" w:rsidR="00625AE0" w:rsidRDefault="00625AE0" w:rsidP="00625AE0">
      <w:pPr>
        <w:pStyle w:val="4"/>
      </w:pPr>
      <w:r>
        <w:t>知识点</w:t>
      </w:r>
      <w:r>
        <w:t xml:space="preserve">3 </w:t>
      </w:r>
      <w:r>
        <w:t>电路</w:t>
      </w:r>
    </w:p>
    <w:p w14:paraId="421819C1" w14:textId="77777777" w:rsidR="00184E83" w:rsidRDefault="00184E83" w:rsidP="00625AE0">
      <w:pPr>
        <w:pStyle w:val="4"/>
      </w:pPr>
    </w:p>
    <w:p w14:paraId="16B5B01F" w14:textId="77777777" w:rsidR="00625AE0" w:rsidRDefault="00625AE0" w:rsidP="00625AE0">
      <w:pPr>
        <w:ind w:firstLine="440"/>
      </w:pPr>
      <w:r>
        <w:t>1.</w:t>
      </w:r>
      <w:r>
        <w:t>电路的构成：电路是由</w:t>
      </w:r>
      <w:r>
        <w:rPr>
          <w:color w:val="FF0000"/>
          <w:u w:val="single" w:color="000000"/>
        </w:rPr>
        <w:t xml:space="preserve">  </w:t>
      </w:r>
      <w:r>
        <w:rPr>
          <w:color w:val="FF0000"/>
          <w:u w:val="single" w:color="000000"/>
        </w:rPr>
        <w:t>导线</w:t>
      </w:r>
      <w:r>
        <w:rPr>
          <w:color w:val="FF0000"/>
          <w:u w:val="single" w:color="000000"/>
        </w:rPr>
        <w:t xml:space="preserve">  </w:t>
      </w:r>
      <w:r>
        <w:t>、</w:t>
      </w:r>
      <w:r>
        <w:rPr>
          <w:color w:val="FF0000"/>
          <w:u w:val="single" w:color="000000"/>
        </w:rPr>
        <w:t xml:space="preserve">  </w:t>
      </w:r>
      <w:r>
        <w:rPr>
          <w:color w:val="FF0000"/>
          <w:u w:val="single" w:color="000000"/>
        </w:rPr>
        <w:t>开关</w:t>
      </w:r>
      <w:r>
        <w:rPr>
          <w:color w:val="FF0000"/>
          <w:u w:val="single" w:color="000000"/>
        </w:rPr>
        <w:t xml:space="preserve">  </w:t>
      </w:r>
      <w:r>
        <w:t>、</w:t>
      </w:r>
      <w:r>
        <w:rPr>
          <w:color w:val="FF0000"/>
          <w:u w:val="single" w:color="000000"/>
        </w:rPr>
        <w:t xml:space="preserve">  </w:t>
      </w:r>
      <w:r>
        <w:rPr>
          <w:color w:val="FF0000"/>
          <w:u w:val="single" w:color="000000"/>
        </w:rPr>
        <w:t>电源</w:t>
      </w:r>
      <w:r>
        <w:rPr>
          <w:color w:val="FF0000"/>
          <w:u w:val="single" w:color="000000"/>
        </w:rPr>
        <w:t xml:space="preserve">  </w:t>
      </w:r>
      <w:r>
        <w:t>、</w:t>
      </w:r>
      <w:r>
        <w:rPr>
          <w:color w:val="FF0000"/>
          <w:u w:val="single" w:color="000000"/>
        </w:rPr>
        <w:t xml:space="preserve">  </w:t>
      </w:r>
      <w:r>
        <w:rPr>
          <w:color w:val="FF0000"/>
          <w:u w:val="single" w:color="000000"/>
        </w:rPr>
        <w:t>用电器</w:t>
      </w:r>
      <w:r>
        <w:rPr>
          <w:color w:val="FF0000"/>
          <w:u w:val="single" w:color="000000"/>
        </w:rPr>
        <w:t xml:space="preserve">  </w:t>
      </w:r>
      <w:r>
        <w:t>所组成的电流的路径。</w:t>
      </w:r>
    </w:p>
    <w:p w14:paraId="5332515A" w14:textId="77777777" w:rsidR="00625AE0" w:rsidRDefault="00625AE0" w:rsidP="00625AE0">
      <w:pPr>
        <w:ind w:firstLine="440"/>
      </w:pPr>
      <w:r>
        <w:t>（</w:t>
      </w:r>
      <w:r>
        <w:t>1</w:t>
      </w:r>
      <w:r>
        <w:t>）电源是提供电能的装置，把其他形式的能转化为电能。</w:t>
      </w:r>
    </w:p>
    <w:p w14:paraId="4C67DD76" w14:textId="77777777" w:rsidR="00625AE0" w:rsidRDefault="00625AE0" w:rsidP="00625AE0">
      <w:pPr>
        <w:ind w:firstLine="440"/>
      </w:pPr>
      <w:r>
        <w:t>（</w:t>
      </w:r>
      <w:r>
        <w:t>2</w:t>
      </w:r>
      <w:r>
        <w:t>）用电器是消耗电能的装置，把电能转化为其他形式的能。</w:t>
      </w:r>
    </w:p>
    <w:p w14:paraId="47A7C3B2" w14:textId="77777777" w:rsidR="00625AE0" w:rsidRDefault="00625AE0" w:rsidP="00625AE0">
      <w:pPr>
        <w:ind w:firstLine="440"/>
      </w:pPr>
      <w:r>
        <w:t>（</w:t>
      </w:r>
      <w:r>
        <w:t>3</w:t>
      </w:r>
      <w:r>
        <w:t>）开关是控制电路通断的装置。</w:t>
      </w:r>
    </w:p>
    <w:p w14:paraId="0A0B569D" w14:textId="77777777" w:rsidR="00625AE0" w:rsidRDefault="00625AE0" w:rsidP="00625AE0">
      <w:pPr>
        <w:ind w:firstLine="440"/>
      </w:pPr>
      <w:r>
        <w:lastRenderedPageBreak/>
        <w:t>2.</w:t>
      </w:r>
      <w:r>
        <w:t>电路图：用符号表示电路连接的图。</w:t>
      </w:r>
    </w:p>
    <w:p w14:paraId="70067B6E" w14:textId="77777777" w:rsidR="00625AE0" w:rsidRDefault="00625AE0" w:rsidP="00625AE0">
      <w:pPr>
        <w:ind w:firstLine="440"/>
      </w:pPr>
      <w:r>
        <w:t>3.</w:t>
      </w:r>
      <w:r>
        <w:t>几种常用元件的实物图及其符号</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000" w:firstRow="0" w:lastRow="0" w:firstColumn="0" w:lastColumn="0" w:noHBand="0" w:noVBand="0"/>
      </w:tblPr>
      <w:tblGrid>
        <w:gridCol w:w="218"/>
        <w:gridCol w:w="686"/>
        <w:gridCol w:w="959"/>
        <w:gridCol w:w="918"/>
        <w:gridCol w:w="918"/>
        <w:gridCol w:w="338"/>
        <w:gridCol w:w="904"/>
        <w:gridCol w:w="1722"/>
        <w:gridCol w:w="853"/>
        <w:gridCol w:w="805"/>
      </w:tblGrid>
      <w:tr w:rsidR="00625AE0" w14:paraId="78CD2105" w14:textId="77777777" w:rsidTr="00686243">
        <w:trPr>
          <w:jc w:val="center"/>
        </w:trPr>
        <w:tc>
          <w:tcPr>
            <w:tcW w:w="315" w:type="dxa"/>
            <w:tcBorders>
              <w:top w:val="single" w:sz="1" w:space="0" w:color="666666"/>
              <w:left w:val="single" w:sz="1" w:space="0" w:color="666666"/>
              <w:bottom w:val="single" w:sz="1" w:space="0" w:color="666666"/>
              <w:right w:val="single" w:sz="1" w:space="0" w:color="666666"/>
            </w:tcBorders>
          </w:tcPr>
          <w:p w14:paraId="43BA2638" w14:textId="77777777" w:rsidR="00625AE0" w:rsidRDefault="00625AE0" w:rsidP="00686243">
            <w:r>
              <w:rPr>
                <w:rFonts w:hAnsi="Times New Roman"/>
              </w:rPr>
              <w:t>名称</w:t>
            </w:r>
          </w:p>
        </w:tc>
        <w:tc>
          <w:tcPr>
            <w:tcW w:w="1050" w:type="dxa"/>
            <w:tcBorders>
              <w:top w:val="single" w:sz="1" w:space="0" w:color="666666"/>
              <w:left w:val="single" w:sz="1" w:space="0" w:color="666666"/>
              <w:bottom w:val="single" w:sz="1" w:space="0" w:color="666666"/>
              <w:right w:val="single" w:sz="1" w:space="0" w:color="666666"/>
            </w:tcBorders>
          </w:tcPr>
          <w:p w14:paraId="5759048A" w14:textId="77777777" w:rsidR="00625AE0" w:rsidRDefault="00625AE0" w:rsidP="00686243">
            <w:r>
              <w:rPr>
                <w:rFonts w:hAnsi="Times New Roman"/>
              </w:rPr>
              <w:t>电池</w:t>
            </w:r>
          </w:p>
        </w:tc>
        <w:tc>
          <w:tcPr>
            <w:tcW w:w="1380" w:type="dxa"/>
            <w:tcBorders>
              <w:top w:val="single" w:sz="1" w:space="0" w:color="666666"/>
              <w:left w:val="single" w:sz="1" w:space="0" w:color="666666"/>
              <w:bottom w:val="single" w:sz="1" w:space="0" w:color="666666"/>
              <w:right w:val="single" w:sz="1" w:space="0" w:color="666666"/>
            </w:tcBorders>
          </w:tcPr>
          <w:p w14:paraId="0D1005F1" w14:textId="77777777" w:rsidR="00625AE0" w:rsidRDefault="00625AE0" w:rsidP="00686243">
            <w:r>
              <w:rPr>
                <w:rFonts w:hAnsi="Times New Roman"/>
              </w:rPr>
              <w:t>开关</w:t>
            </w:r>
          </w:p>
        </w:tc>
        <w:tc>
          <w:tcPr>
            <w:tcW w:w="1335" w:type="dxa"/>
            <w:tcBorders>
              <w:top w:val="single" w:sz="1" w:space="0" w:color="666666"/>
              <w:left w:val="single" w:sz="1" w:space="0" w:color="666666"/>
              <w:bottom w:val="single" w:sz="1" w:space="0" w:color="666666"/>
              <w:right w:val="single" w:sz="1" w:space="0" w:color="666666"/>
            </w:tcBorders>
          </w:tcPr>
          <w:p w14:paraId="3AC09FEE" w14:textId="77777777" w:rsidR="00625AE0" w:rsidRDefault="00625AE0" w:rsidP="00686243">
            <w:r>
              <w:rPr>
                <w:rFonts w:hAnsi="Times New Roman"/>
              </w:rPr>
              <w:t>电流表</w:t>
            </w:r>
          </w:p>
        </w:tc>
        <w:tc>
          <w:tcPr>
            <w:tcW w:w="1335" w:type="dxa"/>
            <w:tcBorders>
              <w:top w:val="single" w:sz="1" w:space="0" w:color="666666"/>
              <w:left w:val="single" w:sz="1" w:space="0" w:color="666666"/>
              <w:bottom w:val="single" w:sz="1" w:space="0" w:color="666666"/>
              <w:right w:val="single" w:sz="1" w:space="0" w:color="666666"/>
            </w:tcBorders>
          </w:tcPr>
          <w:p w14:paraId="0AC43BD7" w14:textId="77777777" w:rsidR="00625AE0" w:rsidRDefault="00625AE0" w:rsidP="00686243">
            <w:r>
              <w:rPr>
                <w:rFonts w:hAnsi="Times New Roman"/>
              </w:rPr>
              <w:t>电压表</w:t>
            </w:r>
          </w:p>
        </w:tc>
        <w:tc>
          <w:tcPr>
            <w:tcW w:w="315" w:type="dxa"/>
            <w:tcBorders>
              <w:top w:val="single" w:sz="1" w:space="0" w:color="666666"/>
              <w:left w:val="single" w:sz="1" w:space="0" w:color="666666"/>
              <w:bottom w:val="single" w:sz="1" w:space="0" w:color="666666"/>
              <w:right w:val="single" w:sz="1" w:space="0" w:color="666666"/>
            </w:tcBorders>
          </w:tcPr>
          <w:p w14:paraId="25385A6F" w14:textId="77777777" w:rsidR="00625AE0" w:rsidRDefault="00625AE0" w:rsidP="00686243">
            <w:r>
              <w:rPr>
                <w:rFonts w:hAnsi="Times New Roman"/>
              </w:rPr>
              <w:t>灯泡</w:t>
            </w:r>
          </w:p>
        </w:tc>
        <w:tc>
          <w:tcPr>
            <w:tcW w:w="1320" w:type="dxa"/>
            <w:tcBorders>
              <w:top w:val="single" w:sz="1" w:space="0" w:color="666666"/>
              <w:left w:val="single" w:sz="1" w:space="0" w:color="666666"/>
              <w:bottom w:val="single" w:sz="1" w:space="0" w:color="666666"/>
              <w:right w:val="single" w:sz="1" w:space="0" w:color="666666"/>
            </w:tcBorders>
          </w:tcPr>
          <w:p w14:paraId="7DF2180E" w14:textId="77777777" w:rsidR="00625AE0" w:rsidRDefault="00625AE0" w:rsidP="00686243">
            <w:r>
              <w:rPr>
                <w:rFonts w:hAnsi="Times New Roman"/>
              </w:rPr>
              <w:t>电阻</w:t>
            </w:r>
          </w:p>
        </w:tc>
        <w:tc>
          <w:tcPr>
            <w:tcW w:w="2310" w:type="dxa"/>
            <w:tcBorders>
              <w:top w:val="single" w:sz="1" w:space="0" w:color="666666"/>
              <w:left w:val="single" w:sz="1" w:space="0" w:color="666666"/>
              <w:bottom w:val="single" w:sz="1" w:space="0" w:color="666666"/>
              <w:right w:val="single" w:sz="1" w:space="0" w:color="666666"/>
            </w:tcBorders>
          </w:tcPr>
          <w:p w14:paraId="4B91D915" w14:textId="77777777" w:rsidR="00625AE0" w:rsidRDefault="00625AE0" w:rsidP="00686243">
            <w:r>
              <w:rPr>
                <w:rFonts w:hAnsi="Times New Roman"/>
              </w:rPr>
              <w:t>滑动变阻器</w:t>
            </w:r>
          </w:p>
        </w:tc>
        <w:tc>
          <w:tcPr>
            <w:tcW w:w="1245" w:type="dxa"/>
            <w:tcBorders>
              <w:top w:val="single" w:sz="1" w:space="0" w:color="666666"/>
              <w:left w:val="single" w:sz="1" w:space="0" w:color="666666"/>
              <w:bottom w:val="single" w:sz="1" w:space="0" w:color="666666"/>
              <w:right w:val="single" w:sz="1" w:space="0" w:color="666666"/>
            </w:tcBorders>
          </w:tcPr>
          <w:p w14:paraId="3541C82E" w14:textId="77777777" w:rsidR="00625AE0" w:rsidRDefault="00625AE0" w:rsidP="00686243">
            <w:r>
              <w:rPr>
                <w:rFonts w:hAnsi="Times New Roman"/>
              </w:rPr>
              <w:t>电动机</w:t>
            </w:r>
          </w:p>
        </w:tc>
        <w:tc>
          <w:tcPr>
            <w:tcW w:w="1185" w:type="dxa"/>
            <w:tcBorders>
              <w:top w:val="single" w:sz="1" w:space="0" w:color="666666"/>
              <w:left w:val="single" w:sz="1" w:space="0" w:color="666666"/>
              <w:bottom w:val="single" w:sz="1" w:space="0" w:color="666666"/>
              <w:right w:val="single" w:sz="1" w:space="0" w:color="666666"/>
            </w:tcBorders>
          </w:tcPr>
          <w:p w14:paraId="37A9667A" w14:textId="77777777" w:rsidR="00625AE0" w:rsidRDefault="00625AE0" w:rsidP="00686243">
            <w:r>
              <w:rPr>
                <w:rFonts w:hAnsi="Times New Roman"/>
              </w:rPr>
              <w:t>二极管</w:t>
            </w:r>
          </w:p>
        </w:tc>
      </w:tr>
      <w:tr w:rsidR="00625AE0" w14:paraId="00BD7FFE" w14:textId="77777777" w:rsidTr="00686243">
        <w:trPr>
          <w:jc w:val="center"/>
        </w:trPr>
        <w:tc>
          <w:tcPr>
            <w:tcW w:w="315" w:type="dxa"/>
            <w:tcBorders>
              <w:top w:val="single" w:sz="1" w:space="0" w:color="666666"/>
              <w:left w:val="single" w:sz="1" w:space="0" w:color="666666"/>
              <w:bottom w:val="single" w:sz="1" w:space="0" w:color="666666"/>
              <w:right w:val="single" w:sz="1" w:space="0" w:color="666666"/>
            </w:tcBorders>
          </w:tcPr>
          <w:p w14:paraId="7078C0B0" w14:textId="77777777" w:rsidR="00625AE0" w:rsidRDefault="00625AE0" w:rsidP="00686243">
            <w:r>
              <w:rPr>
                <w:rFonts w:hAnsi="Times New Roman"/>
              </w:rPr>
              <w:t>符号</w:t>
            </w:r>
          </w:p>
        </w:tc>
        <w:tc>
          <w:tcPr>
            <w:tcW w:w="1050" w:type="dxa"/>
            <w:tcBorders>
              <w:top w:val="single" w:sz="1" w:space="0" w:color="666666"/>
              <w:left w:val="single" w:sz="1" w:space="0" w:color="666666"/>
              <w:bottom w:val="single" w:sz="1" w:space="0" w:color="666666"/>
              <w:right w:val="single" w:sz="1" w:space="0" w:color="666666"/>
            </w:tcBorders>
          </w:tcPr>
          <w:p w14:paraId="63851426" w14:textId="77777777" w:rsidR="00625AE0" w:rsidRDefault="00625AE0" w:rsidP="00686243">
            <w:r>
              <w:rPr>
                <w:noProof/>
              </w:rPr>
              <w:drawing>
                <wp:inline distT="0" distB="0" distL="0" distR="0" wp14:anchorId="74494347" wp14:editId="39A6E246">
                  <wp:extent cx="512636" cy="222885"/>
                  <wp:effectExtent l="0" t="0" r="0" b="0"/>
                  <wp:docPr id="490" name="图片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30"/>
                          <a:srcRect/>
                          <a:stretch>
                            <a:fillRect/>
                          </a:stretch>
                        </pic:blipFill>
                        <pic:spPr bwMode="auto">
                          <a:xfrm>
                            <a:off x="0" y="0"/>
                            <a:ext cx="512636" cy="222885"/>
                          </a:xfrm>
                          <a:prstGeom prst="rect">
                            <a:avLst/>
                          </a:prstGeom>
                        </pic:spPr>
                      </pic:pic>
                    </a:graphicData>
                  </a:graphic>
                </wp:inline>
              </w:drawing>
            </w:r>
          </w:p>
        </w:tc>
        <w:tc>
          <w:tcPr>
            <w:tcW w:w="1380" w:type="dxa"/>
            <w:tcBorders>
              <w:top w:val="single" w:sz="1" w:space="0" w:color="666666"/>
              <w:left w:val="single" w:sz="1" w:space="0" w:color="666666"/>
              <w:bottom w:val="single" w:sz="1" w:space="0" w:color="666666"/>
              <w:right w:val="single" w:sz="1" w:space="0" w:color="666666"/>
            </w:tcBorders>
          </w:tcPr>
          <w:p w14:paraId="0362EB85" w14:textId="77777777" w:rsidR="00625AE0" w:rsidRDefault="00625AE0" w:rsidP="00686243">
            <w:r>
              <w:rPr>
                <w:noProof/>
              </w:rPr>
              <w:drawing>
                <wp:inline distT="0" distB="0" distL="0" distR="0" wp14:anchorId="52435BFD" wp14:editId="7D2CDA77">
                  <wp:extent cx="695897" cy="168402"/>
                  <wp:effectExtent l="0" t="0" r="0" b="0"/>
                  <wp:docPr id="491" name="图片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31"/>
                          <a:srcRect/>
                          <a:stretch>
                            <a:fillRect/>
                          </a:stretch>
                        </pic:blipFill>
                        <pic:spPr bwMode="auto">
                          <a:xfrm>
                            <a:off x="0" y="0"/>
                            <a:ext cx="695897" cy="168402"/>
                          </a:xfrm>
                          <a:prstGeom prst="rect">
                            <a:avLst/>
                          </a:prstGeom>
                        </pic:spPr>
                      </pic:pic>
                    </a:graphicData>
                  </a:graphic>
                </wp:inline>
              </w:drawing>
            </w:r>
          </w:p>
        </w:tc>
        <w:tc>
          <w:tcPr>
            <w:tcW w:w="1335" w:type="dxa"/>
            <w:tcBorders>
              <w:top w:val="single" w:sz="1" w:space="0" w:color="666666"/>
              <w:left w:val="single" w:sz="1" w:space="0" w:color="666666"/>
              <w:bottom w:val="single" w:sz="1" w:space="0" w:color="666666"/>
              <w:right w:val="single" w:sz="1" w:space="0" w:color="666666"/>
            </w:tcBorders>
          </w:tcPr>
          <w:p w14:paraId="04F20E82" w14:textId="77777777" w:rsidR="00625AE0" w:rsidRDefault="00625AE0" w:rsidP="00686243">
            <w:r>
              <w:rPr>
                <w:noProof/>
              </w:rPr>
              <w:drawing>
                <wp:inline distT="0" distB="0" distL="0" distR="0" wp14:anchorId="3CC5F41A" wp14:editId="11326071">
                  <wp:extent cx="247650" cy="247650"/>
                  <wp:effectExtent l="0" t="0" r="0" b="0"/>
                  <wp:docPr id="492" name="图片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32"/>
                          <a:srcRect/>
                          <a:stretch>
                            <a:fillRect/>
                          </a:stretch>
                        </pic:blipFill>
                        <pic:spPr bwMode="auto">
                          <a:xfrm>
                            <a:off x="0" y="0"/>
                            <a:ext cx="247650" cy="247650"/>
                          </a:xfrm>
                          <a:prstGeom prst="rect">
                            <a:avLst/>
                          </a:prstGeom>
                        </pic:spPr>
                      </pic:pic>
                    </a:graphicData>
                  </a:graphic>
                </wp:inline>
              </w:drawing>
            </w:r>
          </w:p>
        </w:tc>
        <w:tc>
          <w:tcPr>
            <w:tcW w:w="1335" w:type="dxa"/>
            <w:tcBorders>
              <w:top w:val="single" w:sz="1" w:space="0" w:color="666666"/>
              <w:left w:val="single" w:sz="1" w:space="0" w:color="666666"/>
              <w:bottom w:val="single" w:sz="1" w:space="0" w:color="666666"/>
              <w:right w:val="single" w:sz="1" w:space="0" w:color="666666"/>
            </w:tcBorders>
          </w:tcPr>
          <w:p w14:paraId="552345C0" w14:textId="77777777" w:rsidR="00625AE0" w:rsidRDefault="00625AE0" w:rsidP="00686243">
            <w:r>
              <w:rPr>
                <w:noProof/>
              </w:rPr>
              <w:drawing>
                <wp:inline distT="0" distB="0" distL="0" distR="0" wp14:anchorId="54AA7E1B" wp14:editId="2BB4AE59">
                  <wp:extent cx="247650" cy="247650"/>
                  <wp:effectExtent l="0" t="0" r="0" b="0"/>
                  <wp:docPr id="493" name="图片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33"/>
                          <a:srcRect/>
                          <a:stretch>
                            <a:fillRect/>
                          </a:stretch>
                        </pic:blipFill>
                        <pic:spPr bwMode="auto">
                          <a:xfrm>
                            <a:off x="0" y="0"/>
                            <a:ext cx="247650" cy="247650"/>
                          </a:xfrm>
                          <a:prstGeom prst="rect">
                            <a:avLst/>
                          </a:prstGeom>
                        </pic:spPr>
                      </pic:pic>
                    </a:graphicData>
                  </a:graphic>
                </wp:inline>
              </w:drawing>
            </w:r>
          </w:p>
        </w:tc>
        <w:tc>
          <w:tcPr>
            <w:tcW w:w="315" w:type="dxa"/>
            <w:tcBorders>
              <w:top w:val="single" w:sz="1" w:space="0" w:color="666666"/>
              <w:left w:val="single" w:sz="1" w:space="0" w:color="666666"/>
              <w:bottom w:val="single" w:sz="1" w:space="0" w:color="666666"/>
              <w:right w:val="single" w:sz="1" w:space="0" w:color="666666"/>
            </w:tcBorders>
          </w:tcPr>
          <w:p w14:paraId="4537BD40" w14:textId="77777777" w:rsidR="00625AE0" w:rsidRDefault="00625AE0" w:rsidP="00686243">
            <w:r>
              <w:rPr>
                <w:noProof/>
              </w:rPr>
              <w:drawing>
                <wp:inline distT="0" distB="0" distL="0" distR="0" wp14:anchorId="4D914C52" wp14:editId="5A29C446">
                  <wp:extent cx="245174" cy="245174"/>
                  <wp:effectExtent l="0" t="0" r="0" b="0"/>
                  <wp:docPr id="494" name="图片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34"/>
                          <a:srcRect/>
                          <a:stretch>
                            <a:fillRect/>
                          </a:stretch>
                        </pic:blipFill>
                        <pic:spPr bwMode="auto">
                          <a:xfrm>
                            <a:off x="0" y="0"/>
                            <a:ext cx="245174" cy="245174"/>
                          </a:xfrm>
                          <a:prstGeom prst="rect">
                            <a:avLst/>
                          </a:prstGeom>
                        </pic:spPr>
                      </pic:pic>
                    </a:graphicData>
                  </a:graphic>
                </wp:inline>
              </w:drawing>
            </w:r>
          </w:p>
        </w:tc>
        <w:tc>
          <w:tcPr>
            <w:tcW w:w="1320" w:type="dxa"/>
            <w:tcBorders>
              <w:top w:val="single" w:sz="1" w:space="0" w:color="666666"/>
              <w:left w:val="single" w:sz="1" w:space="0" w:color="666666"/>
              <w:bottom w:val="single" w:sz="1" w:space="0" w:color="666666"/>
              <w:right w:val="single" w:sz="1" w:space="0" w:color="666666"/>
            </w:tcBorders>
          </w:tcPr>
          <w:p w14:paraId="06642CAD" w14:textId="77777777" w:rsidR="00625AE0" w:rsidRDefault="00625AE0" w:rsidP="00686243">
            <w:r>
              <w:rPr>
                <w:noProof/>
              </w:rPr>
              <w:drawing>
                <wp:inline distT="0" distB="0" distL="0" distR="0" wp14:anchorId="0F5B8D25" wp14:editId="46428481">
                  <wp:extent cx="681038" cy="113919"/>
                  <wp:effectExtent l="0" t="0" r="0" b="0"/>
                  <wp:docPr id="495" name="图片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35"/>
                          <a:srcRect/>
                          <a:stretch>
                            <a:fillRect/>
                          </a:stretch>
                        </pic:blipFill>
                        <pic:spPr bwMode="auto">
                          <a:xfrm>
                            <a:off x="0" y="0"/>
                            <a:ext cx="681038" cy="113919"/>
                          </a:xfrm>
                          <a:prstGeom prst="rect">
                            <a:avLst/>
                          </a:prstGeom>
                        </pic:spPr>
                      </pic:pic>
                    </a:graphicData>
                  </a:graphic>
                </wp:inline>
              </w:drawing>
            </w:r>
          </w:p>
        </w:tc>
        <w:tc>
          <w:tcPr>
            <w:tcW w:w="2310" w:type="dxa"/>
            <w:tcBorders>
              <w:top w:val="single" w:sz="1" w:space="0" w:color="666666"/>
              <w:left w:val="single" w:sz="1" w:space="0" w:color="666666"/>
              <w:bottom w:val="single" w:sz="1" w:space="0" w:color="666666"/>
              <w:right w:val="single" w:sz="1" w:space="0" w:color="666666"/>
            </w:tcBorders>
          </w:tcPr>
          <w:p w14:paraId="4C1295F4" w14:textId="77777777" w:rsidR="00625AE0" w:rsidRDefault="00625AE0" w:rsidP="00686243">
            <w:r>
              <w:rPr>
                <w:noProof/>
              </w:rPr>
              <w:drawing>
                <wp:inline distT="0" distB="0" distL="0" distR="0" wp14:anchorId="00E22E52" wp14:editId="0017B105">
                  <wp:extent cx="794957" cy="398717"/>
                  <wp:effectExtent l="0" t="0" r="0" b="0"/>
                  <wp:docPr id="496" name="图片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36"/>
                          <a:srcRect/>
                          <a:stretch>
                            <a:fillRect/>
                          </a:stretch>
                        </pic:blipFill>
                        <pic:spPr bwMode="auto">
                          <a:xfrm>
                            <a:off x="0" y="0"/>
                            <a:ext cx="794957" cy="398717"/>
                          </a:xfrm>
                          <a:prstGeom prst="rect">
                            <a:avLst/>
                          </a:prstGeom>
                        </pic:spPr>
                      </pic:pic>
                    </a:graphicData>
                  </a:graphic>
                </wp:inline>
              </w:drawing>
            </w:r>
          </w:p>
        </w:tc>
        <w:tc>
          <w:tcPr>
            <w:tcW w:w="1245" w:type="dxa"/>
            <w:tcBorders>
              <w:top w:val="single" w:sz="1" w:space="0" w:color="666666"/>
              <w:left w:val="single" w:sz="1" w:space="0" w:color="666666"/>
              <w:bottom w:val="single" w:sz="1" w:space="0" w:color="666666"/>
              <w:right w:val="single" w:sz="1" w:space="0" w:color="666666"/>
            </w:tcBorders>
          </w:tcPr>
          <w:p w14:paraId="000F98D2" w14:textId="77777777" w:rsidR="00625AE0" w:rsidRDefault="00625AE0" w:rsidP="00686243">
            <w:r>
              <w:rPr>
                <w:noProof/>
              </w:rPr>
              <w:drawing>
                <wp:inline distT="0" distB="0" distL="0" distR="0" wp14:anchorId="27EECD42" wp14:editId="0F45240C">
                  <wp:extent cx="247650" cy="247650"/>
                  <wp:effectExtent l="0" t="0" r="0" b="0"/>
                  <wp:docPr id="497" name="图片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37"/>
                          <a:srcRect/>
                          <a:stretch>
                            <a:fillRect/>
                          </a:stretch>
                        </pic:blipFill>
                        <pic:spPr bwMode="auto">
                          <a:xfrm>
                            <a:off x="0" y="0"/>
                            <a:ext cx="247650" cy="247650"/>
                          </a:xfrm>
                          <a:prstGeom prst="rect">
                            <a:avLst/>
                          </a:prstGeom>
                        </pic:spPr>
                      </pic:pic>
                    </a:graphicData>
                  </a:graphic>
                </wp:inline>
              </w:drawing>
            </w:r>
          </w:p>
        </w:tc>
        <w:tc>
          <w:tcPr>
            <w:tcW w:w="1185" w:type="dxa"/>
            <w:tcBorders>
              <w:top w:val="single" w:sz="1" w:space="0" w:color="666666"/>
              <w:left w:val="single" w:sz="1" w:space="0" w:color="666666"/>
              <w:bottom w:val="single" w:sz="1" w:space="0" w:color="666666"/>
              <w:right w:val="single" w:sz="1" w:space="0" w:color="666666"/>
            </w:tcBorders>
          </w:tcPr>
          <w:p w14:paraId="71666855" w14:textId="77777777" w:rsidR="00625AE0" w:rsidRDefault="00625AE0" w:rsidP="00686243">
            <w:r>
              <w:rPr>
                <w:noProof/>
              </w:rPr>
              <w:drawing>
                <wp:inline distT="0" distB="0" distL="0" distR="0" wp14:anchorId="6A849D29" wp14:editId="7C8E2A4F">
                  <wp:extent cx="591884" cy="304610"/>
                  <wp:effectExtent l="0" t="0" r="0" b="0"/>
                  <wp:docPr id="498" name="图片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38"/>
                          <a:srcRect/>
                          <a:stretch>
                            <a:fillRect/>
                          </a:stretch>
                        </pic:blipFill>
                        <pic:spPr bwMode="auto">
                          <a:xfrm>
                            <a:off x="0" y="0"/>
                            <a:ext cx="591884" cy="304610"/>
                          </a:xfrm>
                          <a:prstGeom prst="rect">
                            <a:avLst/>
                          </a:prstGeom>
                        </pic:spPr>
                      </pic:pic>
                    </a:graphicData>
                  </a:graphic>
                </wp:inline>
              </w:drawing>
            </w:r>
          </w:p>
        </w:tc>
      </w:tr>
      <w:tr w:rsidR="00625AE0" w14:paraId="125195F9" w14:textId="77777777" w:rsidTr="00686243">
        <w:trPr>
          <w:jc w:val="center"/>
        </w:trPr>
        <w:tc>
          <w:tcPr>
            <w:tcW w:w="315" w:type="dxa"/>
            <w:tcBorders>
              <w:top w:val="single" w:sz="1" w:space="0" w:color="666666"/>
              <w:left w:val="single" w:sz="1" w:space="0" w:color="666666"/>
              <w:bottom w:val="single" w:sz="1" w:space="0" w:color="666666"/>
              <w:right w:val="single" w:sz="1" w:space="0" w:color="666666"/>
            </w:tcBorders>
          </w:tcPr>
          <w:p w14:paraId="00E3DED0" w14:textId="77777777" w:rsidR="00625AE0" w:rsidRDefault="00625AE0" w:rsidP="00686243">
            <w:r>
              <w:rPr>
                <w:rFonts w:hAnsi="Times New Roman"/>
              </w:rPr>
              <w:t>实物图</w:t>
            </w:r>
          </w:p>
        </w:tc>
        <w:tc>
          <w:tcPr>
            <w:tcW w:w="1050" w:type="dxa"/>
            <w:tcBorders>
              <w:top w:val="single" w:sz="1" w:space="0" w:color="666666"/>
              <w:left w:val="single" w:sz="1" w:space="0" w:color="666666"/>
              <w:bottom w:val="single" w:sz="1" w:space="0" w:color="666666"/>
              <w:right w:val="single" w:sz="1" w:space="0" w:color="666666"/>
            </w:tcBorders>
          </w:tcPr>
          <w:p w14:paraId="40E77322" w14:textId="77777777" w:rsidR="00625AE0" w:rsidRDefault="00625AE0" w:rsidP="00686243">
            <w:r>
              <w:rPr>
                <w:noProof/>
              </w:rPr>
              <w:drawing>
                <wp:inline distT="0" distB="0" distL="0" distR="0" wp14:anchorId="74FA1D52" wp14:editId="3A43C01C">
                  <wp:extent cx="312039" cy="168402"/>
                  <wp:effectExtent l="0" t="0" r="0" b="0"/>
                  <wp:docPr id="499" name="图片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39"/>
                          <a:srcRect/>
                          <a:stretch>
                            <a:fillRect/>
                          </a:stretch>
                        </pic:blipFill>
                        <pic:spPr bwMode="auto">
                          <a:xfrm>
                            <a:off x="0" y="0"/>
                            <a:ext cx="312039" cy="168402"/>
                          </a:xfrm>
                          <a:prstGeom prst="rect">
                            <a:avLst/>
                          </a:prstGeom>
                        </pic:spPr>
                      </pic:pic>
                    </a:graphicData>
                  </a:graphic>
                </wp:inline>
              </w:drawing>
            </w:r>
          </w:p>
        </w:tc>
        <w:tc>
          <w:tcPr>
            <w:tcW w:w="1380" w:type="dxa"/>
            <w:tcBorders>
              <w:top w:val="single" w:sz="1" w:space="0" w:color="666666"/>
              <w:left w:val="single" w:sz="1" w:space="0" w:color="666666"/>
              <w:bottom w:val="single" w:sz="1" w:space="0" w:color="666666"/>
              <w:right w:val="single" w:sz="1" w:space="0" w:color="666666"/>
            </w:tcBorders>
          </w:tcPr>
          <w:p w14:paraId="0A38ACB7" w14:textId="77777777" w:rsidR="00625AE0" w:rsidRDefault="00625AE0" w:rsidP="00686243">
            <w:r>
              <w:rPr>
                <w:noProof/>
              </w:rPr>
              <w:drawing>
                <wp:inline distT="0" distB="0" distL="0" distR="0" wp14:anchorId="542DCC9C" wp14:editId="7C0F5FB9">
                  <wp:extent cx="723138" cy="477965"/>
                  <wp:effectExtent l="0" t="0" r="0" b="0"/>
                  <wp:docPr id="500" name="图片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40"/>
                          <a:srcRect/>
                          <a:stretch>
                            <a:fillRect/>
                          </a:stretch>
                        </pic:blipFill>
                        <pic:spPr bwMode="auto">
                          <a:xfrm>
                            <a:off x="0" y="0"/>
                            <a:ext cx="723138" cy="477965"/>
                          </a:xfrm>
                          <a:prstGeom prst="rect">
                            <a:avLst/>
                          </a:prstGeom>
                        </pic:spPr>
                      </pic:pic>
                    </a:graphicData>
                  </a:graphic>
                </wp:inline>
              </w:drawing>
            </w:r>
          </w:p>
        </w:tc>
        <w:tc>
          <w:tcPr>
            <w:tcW w:w="1335" w:type="dxa"/>
            <w:tcBorders>
              <w:top w:val="single" w:sz="1" w:space="0" w:color="666666"/>
              <w:left w:val="single" w:sz="1" w:space="0" w:color="666666"/>
              <w:bottom w:val="single" w:sz="1" w:space="0" w:color="666666"/>
              <w:right w:val="single" w:sz="1" w:space="0" w:color="666666"/>
            </w:tcBorders>
          </w:tcPr>
          <w:p w14:paraId="3B46AD0A" w14:textId="77777777" w:rsidR="00625AE0" w:rsidRDefault="00625AE0" w:rsidP="00686243">
            <w:r>
              <w:rPr>
                <w:noProof/>
              </w:rPr>
              <w:drawing>
                <wp:inline distT="0" distB="0" distL="0" distR="0" wp14:anchorId="74D8415A" wp14:editId="2750115C">
                  <wp:extent cx="690944" cy="554736"/>
                  <wp:effectExtent l="0" t="0" r="0" b="0"/>
                  <wp:docPr id="501" name="图片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41"/>
                          <a:srcRect/>
                          <a:stretch>
                            <a:fillRect/>
                          </a:stretch>
                        </pic:blipFill>
                        <pic:spPr bwMode="auto">
                          <a:xfrm>
                            <a:off x="0" y="0"/>
                            <a:ext cx="690944" cy="554736"/>
                          </a:xfrm>
                          <a:prstGeom prst="rect">
                            <a:avLst/>
                          </a:prstGeom>
                        </pic:spPr>
                      </pic:pic>
                    </a:graphicData>
                  </a:graphic>
                </wp:inline>
              </w:drawing>
            </w:r>
          </w:p>
        </w:tc>
        <w:tc>
          <w:tcPr>
            <w:tcW w:w="1335" w:type="dxa"/>
            <w:tcBorders>
              <w:top w:val="single" w:sz="1" w:space="0" w:color="666666"/>
              <w:left w:val="single" w:sz="1" w:space="0" w:color="666666"/>
              <w:bottom w:val="single" w:sz="1" w:space="0" w:color="666666"/>
              <w:right w:val="single" w:sz="1" w:space="0" w:color="666666"/>
            </w:tcBorders>
          </w:tcPr>
          <w:p w14:paraId="21693A31" w14:textId="77777777" w:rsidR="00625AE0" w:rsidRDefault="00625AE0" w:rsidP="00686243">
            <w:r>
              <w:rPr>
                <w:noProof/>
              </w:rPr>
              <w:drawing>
                <wp:inline distT="0" distB="0" distL="0" distR="0" wp14:anchorId="45B6AD0B" wp14:editId="0C1968CC">
                  <wp:extent cx="690944" cy="554736"/>
                  <wp:effectExtent l="0" t="0" r="0" b="0"/>
                  <wp:docPr id="502" name="图片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42"/>
                          <a:srcRect/>
                          <a:stretch>
                            <a:fillRect/>
                          </a:stretch>
                        </pic:blipFill>
                        <pic:spPr bwMode="auto">
                          <a:xfrm>
                            <a:off x="0" y="0"/>
                            <a:ext cx="690944" cy="554736"/>
                          </a:xfrm>
                          <a:prstGeom prst="rect">
                            <a:avLst/>
                          </a:prstGeom>
                        </pic:spPr>
                      </pic:pic>
                    </a:graphicData>
                  </a:graphic>
                </wp:inline>
              </w:drawing>
            </w:r>
          </w:p>
        </w:tc>
        <w:tc>
          <w:tcPr>
            <w:tcW w:w="315" w:type="dxa"/>
            <w:tcBorders>
              <w:top w:val="single" w:sz="1" w:space="0" w:color="666666"/>
              <w:left w:val="single" w:sz="1" w:space="0" w:color="666666"/>
              <w:bottom w:val="single" w:sz="1" w:space="0" w:color="666666"/>
              <w:right w:val="single" w:sz="1" w:space="0" w:color="666666"/>
            </w:tcBorders>
          </w:tcPr>
          <w:p w14:paraId="5CEA304F" w14:textId="77777777" w:rsidR="00625AE0" w:rsidRDefault="00625AE0" w:rsidP="00686243">
            <w:r>
              <w:rPr>
                <w:noProof/>
              </w:rPr>
              <w:drawing>
                <wp:inline distT="0" distB="0" distL="0" distR="0" wp14:anchorId="45D61FDE" wp14:editId="4291659C">
                  <wp:extent cx="175832" cy="336804"/>
                  <wp:effectExtent l="0" t="0" r="0" b="0"/>
                  <wp:docPr id="503" name="图片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43"/>
                          <a:srcRect/>
                          <a:stretch>
                            <a:fillRect/>
                          </a:stretch>
                        </pic:blipFill>
                        <pic:spPr bwMode="auto">
                          <a:xfrm>
                            <a:off x="0" y="0"/>
                            <a:ext cx="175832" cy="336804"/>
                          </a:xfrm>
                          <a:prstGeom prst="rect">
                            <a:avLst/>
                          </a:prstGeom>
                        </pic:spPr>
                      </pic:pic>
                    </a:graphicData>
                  </a:graphic>
                </wp:inline>
              </w:drawing>
            </w:r>
          </w:p>
        </w:tc>
        <w:tc>
          <w:tcPr>
            <w:tcW w:w="1320" w:type="dxa"/>
            <w:tcBorders>
              <w:top w:val="single" w:sz="1" w:space="0" w:color="666666"/>
              <w:left w:val="single" w:sz="1" w:space="0" w:color="666666"/>
              <w:bottom w:val="single" w:sz="1" w:space="0" w:color="666666"/>
              <w:right w:val="single" w:sz="1" w:space="0" w:color="666666"/>
            </w:tcBorders>
          </w:tcPr>
          <w:p w14:paraId="1F4C1D9E" w14:textId="77777777" w:rsidR="00625AE0" w:rsidRDefault="00625AE0" w:rsidP="00686243">
            <w:r>
              <w:rPr>
                <w:noProof/>
              </w:rPr>
              <w:drawing>
                <wp:inline distT="0" distB="0" distL="0" distR="0" wp14:anchorId="5EF3E2F8" wp14:editId="4D572101">
                  <wp:extent cx="572072" cy="423482"/>
                  <wp:effectExtent l="0" t="0" r="0" b="0"/>
                  <wp:docPr id="504" name="图片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44"/>
                          <a:srcRect/>
                          <a:stretch>
                            <a:fillRect/>
                          </a:stretch>
                        </pic:blipFill>
                        <pic:spPr bwMode="auto">
                          <a:xfrm>
                            <a:off x="0" y="0"/>
                            <a:ext cx="572072" cy="423482"/>
                          </a:xfrm>
                          <a:prstGeom prst="rect">
                            <a:avLst/>
                          </a:prstGeom>
                        </pic:spPr>
                      </pic:pic>
                    </a:graphicData>
                  </a:graphic>
                </wp:inline>
              </w:drawing>
            </w:r>
          </w:p>
        </w:tc>
        <w:tc>
          <w:tcPr>
            <w:tcW w:w="2310" w:type="dxa"/>
            <w:tcBorders>
              <w:top w:val="single" w:sz="1" w:space="0" w:color="666666"/>
              <w:left w:val="single" w:sz="1" w:space="0" w:color="666666"/>
              <w:bottom w:val="single" w:sz="1" w:space="0" w:color="666666"/>
              <w:right w:val="single" w:sz="1" w:space="0" w:color="666666"/>
            </w:tcBorders>
          </w:tcPr>
          <w:p w14:paraId="461904D9" w14:textId="77777777" w:rsidR="00625AE0" w:rsidRDefault="00625AE0" w:rsidP="00686243">
            <w:r>
              <w:rPr>
                <w:noProof/>
              </w:rPr>
              <w:drawing>
                <wp:inline distT="0" distB="0" distL="0" distR="0" wp14:anchorId="229A0632" wp14:editId="09EC760C">
                  <wp:extent cx="1310069" cy="584454"/>
                  <wp:effectExtent l="0" t="0" r="0" b="0"/>
                  <wp:docPr id="505" name="图片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45"/>
                          <a:srcRect/>
                          <a:stretch>
                            <a:fillRect/>
                          </a:stretch>
                        </pic:blipFill>
                        <pic:spPr bwMode="auto">
                          <a:xfrm>
                            <a:off x="0" y="0"/>
                            <a:ext cx="1310069" cy="584454"/>
                          </a:xfrm>
                          <a:prstGeom prst="rect">
                            <a:avLst/>
                          </a:prstGeom>
                        </pic:spPr>
                      </pic:pic>
                    </a:graphicData>
                  </a:graphic>
                </wp:inline>
              </w:drawing>
            </w:r>
          </w:p>
        </w:tc>
        <w:tc>
          <w:tcPr>
            <w:tcW w:w="1245" w:type="dxa"/>
            <w:tcBorders>
              <w:top w:val="single" w:sz="1" w:space="0" w:color="666666"/>
              <w:left w:val="single" w:sz="1" w:space="0" w:color="666666"/>
              <w:bottom w:val="single" w:sz="1" w:space="0" w:color="666666"/>
              <w:right w:val="single" w:sz="1" w:space="0" w:color="666666"/>
            </w:tcBorders>
          </w:tcPr>
          <w:p w14:paraId="48DBD97D" w14:textId="77777777" w:rsidR="00625AE0" w:rsidRDefault="00625AE0" w:rsidP="00686243">
            <w:r>
              <w:rPr>
                <w:noProof/>
              </w:rPr>
              <w:drawing>
                <wp:inline distT="0" distB="0" distL="0" distR="0" wp14:anchorId="4F796195" wp14:editId="7EA165F2">
                  <wp:extent cx="641414" cy="430911"/>
                  <wp:effectExtent l="0" t="0" r="0" b="0"/>
                  <wp:docPr id="506" name="图片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46"/>
                          <a:srcRect/>
                          <a:stretch>
                            <a:fillRect/>
                          </a:stretch>
                        </pic:blipFill>
                        <pic:spPr bwMode="auto">
                          <a:xfrm>
                            <a:off x="0" y="0"/>
                            <a:ext cx="641414" cy="430911"/>
                          </a:xfrm>
                          <a:prstGeom prst="rect">
                            <a:avLst/>
                          </a:prstGeom>
                        </pic:spPr>
                      </pic:pic>
                    </a:graphicData>
                  </a:graphic>
                </wp:inline>
              </w:drawing>
            </w:r>
          </w:p>
        </w:tc>
        <w:tc>
          <w:tcPr>
            <w:tcW w:w="1185" w:type="dxa"/>
            <w:tcBorders>
              <w:top w:val="single" w:sz="1" w:space="0" w:color="666666"/>
              <w:left w:val="single" w:sz="1" w:space="0" w:color="666666"/>
              <w:bottom w:val="single" w:sz="1" w:space="0" w:color="666666"/>
              <w:right w:val="single" w:sz="1" w:space="0" w:color="666666"/>
            </w:tcBorders>
          </w:tcPr>
          <w:p w14:paraId="35337663" w14:textId="77777777" w:rsidR="00625AE0" w:rsidRDefault="00625AE0" w:rsidP="00686243">
            <w:r>
              <w:rPr>
                <w:noProof/>
              </w:rPr>
              <w:drawing>
                <wp:inline distT="0" distB="0" distL="0" distR="0" wp14:anchorId="10D0E66F" wp14:editId="3924EAFE">
                  <wp:extent cx="604266" cy="368999"/>
                  <wp:effectExtent l="0" t="0" r="0" b="0"/>
                  <wp:docPr id="507" name="图片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47"/>
                          <a:srcRect/>
                          <a:stretch>
                            <a:fillRect/>
                          </a:stretch>
                        </pic:blipFill>
                        <pic:spPr bwMode="auto">
                          <a:xfrm>
                            <a:off x="0" y="0"/>
                            <a:ext cx="604266" cy="368999"/>
                          </a:xfrm>
                          <a:prstGeom prst="rect">
                            <a:avLst/>
                          </a:prstGeom>
                        </pic:spPr>
                      </pic:pic>
                    </a:graphicData>
                  </a:graphic>
                </wp:inline>
              </w:drawing>
            </w:r>
          </w:p>
        </w:tc>
      </w:tr>
    </w:tbl>
    <w:p w14:paraId="5EF33B69" w14:textId="77777777" w:rsidR="00625AE0" w:rsidRDefault="00625AE0" w:rsidP="00625AE0">
      <w:pPr>
        <w:ind w:firstLine="440"/>
      </w:pPr>
      <w:r>
        <w:t>注：电池</w:t>
      </w:r>
      <w:r>
        <w:t xml:space="preserve"> </w:t>
      </w:r>
      <w:r>
        <w:t>“长线”表示正极，“短线”表示负极。</w:t>
      </w:r>
    </w:p>
    <w:p w14:paraId="343B0FB3" w14:textId="77777777" w:rsidR="00625AE0" w:rsidRDefault="00625AE0" w:rsidP="00625AE0">
      <w:pPr>
        <w:ind w:firstLine="440"/>
      </w:pPr>
      <w:r>
        <w:t>4.</w:t>
      </w:r>
      <w:r>
        <w:t>电路的三种状态</w:t>
      </w:r>
    </w:p>
    <w:p w14:paraId="58D616B9" w14:textId="77777777" w:rsidR="00625AE0" w:rsidRDefault="00625AE0" w:rsidP="00625AE0">
      <w:pPr>
        <w:ind w:firstLine="440"/>
      </w:pPr>
      <w:r>
        <w:t>（</w:t>
      </w:r>
      <w:r>
        <w:t>1</w:t>
      </w:r>
      <w:r>
        <w:t>）通路：正常接通的电路。电路中有</w:t>
      </w:r>
      <w:r>
        <w:rPr>
          <w:color w:val="FF0000"/>
          <w:u w:val="single" w:color="000000"/>
        </w:rPr>
        <w:t xml:space="preserve">  </w:t>
      </w:r>
      <w:r>
        <w:rPr>
          <w:color w:val="FF0000"/>
          <w:u w:val="single" w:color="000000"/>
        </w:rPr>
        <w:t>电流</w:t>
      </w:r>
      <w:r>
        <w:rPr>
          <w:color w:val="FF0000"/>
          <w:u w:val="single" w:color="000000"/>
        </w:rPr>
        <w:t xml:space="preserve">  </w:t>
      </w:r>
      <w:r>
        <w:t>，用电器能够正常工作。</w:t>
      </w:r>
    </w:p>
    <w:p w14:paraId="2832A91A" w14:textId="77777777" w:rsidR="00625AE0" w:rsidRDefault="00625AE0" w:rsidP="00625AE0">
      <w:pPr>
        <w:ind w:firstLine="440"/>
      </w:pPr>
      <w:r>
        <w:t>（</w:t>
      </w:r>
      <w:r>
        <w:t>2</w:t>
      </w:r>
      <w:r>
        <w:t>）断路（开路）：某处被断开的电路。电路中无</w:t>
      </w:r>
      <w:r>
        <w:rPr>
          <w:color w:val="FF0000"/>
          <w:u w:val="single" w:color="000000"/>
        </w:rPr>
        <w:t xml:space="preserve">  </w:t>
      </w:r>
      <w:r>
        <w:rPr>
          <w:color w:val="FF0000"/>
          <w:u w:val="single" w:color="000000"/>
        </w:rPr>
        <w:t>电流</w:t>
      </w:r>
      <w:r>
        <w:rPr>
          <w:color w:val="FF0000"/>
          <w:u w:val="single" w:color="000000"/>
        </w:rPr>
        <w:t xml:space="preserve">  </w:t>
      </w:r>
      <w:r>
        <w:t>，用电器不能正常工作。</w:t>
      </w:r>
    </w:p>
    <w:p w14:paraId="3A8E0185" w14:textId="77777777" w:rsidR="00625AE0" w:rsidRDefault="00625AE0" w:rsidP="00625AE0">
      <w:pPr>
        <w:ind w:firstLine="440"/>
      </w:pPr>
      <w:r>
        <w:t>（</w:t>
      </w:r>
      <w:r>
        <w:t>3</w:t>
      </w:r>
      <w:r>
        <w:t>）短路：用电器两端或电源两端被导线直接连接的电路。</w:t>
      </w:r>
    </w:p>
    <w:p w14:paraId="74DD1232" w14:textId="1E2D67E2" w:rsidR="00625AE0" w:rsidRDefault="00625AE0" w:rsidP="00625AE0">
      <w:pPr>
        <w:pStyle w:val="4"/>
      </w:pPr>
      <w:r>
        <w:t>知识点</w:t>
      </w:r>
      <w:r>
        <w:t xml:space="preserve">4 </w:t>
      </w:r>
      <w:r>
        <w:t>串、并联电路的识别</w:t>
      </w:r>
    </w:p>
    <w:p w14:paraId="1E58B92E" w14:textId="4C5C03BA" w:rsidR="00184E83" w:rsidRDefault="00625AE0" w:rsidP="00184E83">
      <w:pPr>
        <w:ind w:firstLine="440"/>
      </w:pPr>
      <w:r>
        <w:t>1.</w:t>
      </w:r>
      <w:r>
        <w:t>定义法</w:t>
      </w:r>
    </w:p>
    <w:p w14:paraId="0359A45F" w14:textId="383920C3" w:rsidR="00184E83" w:rsidRDefault="00184E83" w:rsidP="00184E83">
      <w:pPr>
        <w:ind w:firstLine="440"/>
      </w:pPr>
      <w:r>
        <w:t>（</w:t>
      </w:r>
      <w:r>
        <w:t>1</w:t>
      </w:r>
      <w:r>
        <w:t>）用电器</w:t>
      </w:r>
      <w:r>
        <w:rPr>
          <w:color w:val="FF0000"/>
          <w:u w:val="single" w:color="000000"/>
        </w:rPr>
        <w:t xml:space="preserve">  </w:t>
      </w:r>
      <w:r>
        <w:rPr>
          <w:color w:val="FF0000"/>
          <w:u w:val="single" w:color="000000"/>
        </w:rPr>
        <w:t>逐个顺次</w:t>
      </w:r>
      <w:r>
        <w:rPr>
          <w:color w:val="FF0000"/>
          <w:u w:val="single" w:color="000000"/>
        </w:rPr>
        <w:t xml:space="preserve">  </w:t>
      </w:r>
      <w:r>
        <w:t>连接的是串联电路（如图</w:t>
      </w:r>
      <w:r>
        <w:t>1-19-1</w:t>
      </w:r>
      <w:r>
        <w:t>甲）。</w:t>
      </w:r>
    </w:p>
    <w:p w14:paraId="03BB844B" w14:textId="77777777" w:rsidR="00184E83" w:rsidRDefault="00184E83" w:rsidP="00184E83">
      <w:pPr>
        <w:ind w:firstLine="440"/>
      </w:pPr>
      <w:r>
        <w:rPr>
          <w:noProof/>
        </w:rPr>
        <w:drawing>
          <wp:anchor distT="0" distB="0" distL="0" distR="0" simplePos="0" relativeHeight="252081664" behindDoc="0" locked="0" layoutInCell="1" allowOverlap="0" wp14:anchorId="5857F4BA" wp14:editId="44A24D1F">
            <wp:simplePos x="0" y="0"/>
            <wp:positionH relativeFrom="margin">
              <wp:posOffset>1468755</wp:posOffset>
            </wp:positionH>
            <wp:positionV relativeFrom="line">
              <wp:posOffset>339725</wp:posOffset>
            </wp:positionV>
            <wp:extent cx="2327275" cy="1043305"/>
            <wp:effectExtent l="0" t="0" r="0" b="4445"/>
            <wp:wrapTopAndBottom distT="0" distB="0"/>
            <wp:docPr id="508" name="图片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48"/>
                    <a:srcRect/>
                    <a:stretch>
                      <a:fillRect/>
                    </a:stretch>
                  </pic:blipFill>
                  <pic:spPr bwMode="auto">
                    <a:xfrm>
                      <a:off x="0" y="0"/>
                      <a:ext cx="2327275" cy="1043305"/>
                    </a:xfrm>
                    <a:prstGeom prst="rect">
                      <a:avLst/>
                    </a:prstGeom>
                  </pic:spPr>
                </pic:pic>
              </a:graphicData>
            </a:graphic>
            <wp14:sizeRelH relativeFrom="margin">
              <wp14:pctWidth>0</wp14:pctWidth>
            </wp14:sizeRelH>
            <wp14:sizeRelV relativeFrom="margin">
              <wp14:pctHeight>0</wp14:pctHeight>
            </wp14:sizeRelV>
          </wp:anchor>
        </w:drawing>
      </w:r>
      <w:r>
        <w:t>（</w:t>
      </w:r>
      <w:r>
        <w:t>2</w:t>
      </w:r>
      <w:r>
        <w:t>）用电器</w:t>
      </w:r>
      <w:r>
        <w:rPr>
          <w:color w:val="FF0000"/>
          <w:u w:val="single" w:color="000000"/>
        </w:rPr>
        <w:t xml:space="preserve">  </w:t>
      </w:r>
      <w:r>
        <w:rPr>
          <w:color w:val="FF0000"/>
          <w:u w:val="single" w:color="000000"/>
        </w:rPr>
        <w:t>并列</w:t>
      </w:r>
      <w:r>
        <w:rPr>
          <w:color w:val="FF0000"/>
          <w:u w:val="single" w:color="000000"/>
        </w:rPr>
        <w:t xml:space="preserve">  </w:t>
      </w:r>
      <w:r>
        <w:t>连接的是并联电路（如图</w:t>
      </w:r>
      <w:r>
        <w:t>1-19-1</w:t>
      </w:r>
      <w:r>
        <w:t>乙）。</w:t>
      </w:r>
    </w:p>
    <w:p w14:paraId="601001EC" w14:textId="02AA9A1B" w:rsidR="00625AE0" w:rsidRPr="00184E83" w:rsidRDefault="00625AE0" w:rsidP="00184E83">
      <w:pPr>
        <w:ind w:firstLine="440"/>
      </w:pPr>
    </w:p>
    <w:p w14:paraId="61269B04" w14:textId="541176D9" w:rsidR="00625AE0" w:rsidRDefault="00625AE0" w:rsidP="00625AE0">
      <w:pPr>
        <w:ind w:firstLine="440"/>
        <w:jc w:val="right"/>
      </w:pPr>
    </w:p>
    <w:p w14:paraId="2115D1F4" w14:textId="7D3132DF" w:rsidR="00625AE0" w:rsidRDefault="00625AE0" w:rsidP="00184E83">
      <w:pPr>
        <w:ind w:firstLineChars="1300" w:firstLine="3120"/>
      </w:pPr>
      <w:r>
        <w:t>图</w:t>
      </w:r>
      <w:r>
        <w:t>1-19-1</w:t>
      </w:r>
    </w:p>
    <w:p w14:paraId="5D244DE3" w14:textId="60886257" w:rsidR="00625AE0" w:rsidRDefault="00625AE0" w:rsidP="00625AE0"/>
    <w:p w14:paraId="4473EF0C" w14:textId="77777777" w:rsidR="00625AE0" w:rsidRDefault="00625AE0" w:rsidP="00625AE0">
      <w:pPr>
        <w:ind w:firstLine="440"/>
      </w:pPr>
      <w:r>
        <w:t>2.</w:t>
      </w:r>
      <w:r>
        <w:t>电流法</w:t>
      </w:r>
    </w:p>
    <w:p w14:paraId="2EA687E3" w14:textId="77777777" w:rsidR="00625AE0" w:rsidRDefault="00625AE0" w:rsidP="00625AE0">
      <w:pPr>
        <w:ind w:firstLine="440"/>
      </w:pPr>
      <w:r>
        <w:t>（</w:t>
      </w:r>
      <w:r>
        <w:t>1</w:t>
      </w:r>
      <w:r>
        <w:t>）电流从电源正极出发，经过</w:t>
      </w:r>
      <w:proofErr w:type="gramStart"/>
      <w:r>
        <w:t>各个用</w:t>
      </w:r>
      <w:proofErr w:type="gramEnd"/>
      <w:r>
        <w:t>电器回到电源的负极，途中不分流，只有</w:t>
      </w:r>
      <w:r>
        <w:rPr>
          <w:color w:val="FF0000"/>
          <w:u w:val="single" w:color="000000"/>
        </w:rPr>
        <w:t xml:space="preserve">  </w:t>
      </w:r>
      <w:r>
        <w:rPr>
          <w:color w:val="FF0000"/>
          <w:u w:val="single" w:color="000000"/>
        </w:rPr>
        <w:t>一</w:t>
      </w:r>
      <w:r>
        <w:rPr>
          <w:color w:val="FF0000"/>
          <w:u w:val="single" w:color="000000"/>
        </w:rPr>
        <w:t xml:space="preserve">  </w:t>
      </w:r>
      <w:r>
        <w:t>条电流路径的是串联电路。</w:t>
      </w:r>
    </w:p>
    <w:p w14:paraId="45B7D1DA" w14:textId="77777777" w:rsidR="00625AE0" w:rsidRDefault="00625AE0" w:rsidP="00625AE0">
      <w:pPr>
        <w:ind w:firstLine="440"/>
      </w:pPr>
      <w:r>
        <w:lastRenderedPageBreak/>
        <w:t>（</w:t>
      </w:r>
      <w:r>
        <w:t>2</w:t>
      </w:r>
      <w:r>
        <w:t>）电流从电源正极出发，在某处分为几条支路，经过每条支路的用电器都能回到负极，有</w:t>
      </w:r>
      <w:r>
        <w:rPr>
          <w:color w:val="FF0000"/>
          <w:u w:val="single" w:color="000000"/>
        </w:rPr>
        <w:t xml:space="preserve">  </w:t>
      </w:r>
      <w:r>
        <w:rPr>
          <w:color w:val="FF0000"/>
          <w:u w:val="single" w:color="000000"/>
        </w:rPr>
        <w:t>多</w:t>
      </w:r>
      <w:r>
        <w:rPr>
          <w:color w:val="FF0000"/>
          <w:u w:val="single" w:color="000000"/>
        </w:rPr>
        <w:t xml:space="preserve">  </w:t>
      </w:r>
      <w:r>
        <w:t>条电流路径的是并联电路。</w:t>
      </w:r>
    </w:p>
    <w:p w14:paraId="37FA6F7D" w14:textId="77777777" w:rsidR="00625AE0" w:rsidRDefault="00625AE0" w:rsidP="00625AE0">
      <w:pPr>
        <w:ind w:firstLine="440"/>
      </w:pPr>
      <w:r>
        <w:t>3.</w:t>
      </w:r>
      <w:r>
        <w:t>拆除法</w:t>
      </w:r>
    </w:p>
    <w:p w14:paraId="1D93D957" w14:textId="77777777" w:rsidR="00625AE0" w:rsidRDefault="00625AE0" w:rsidP="00625AE0">
      <w:pPr>
        <w:ind w:firstLine="440"/>
      </w:pPr>
      <w:r>
        <w:t>拆除任意一个用电器，其他用电器都停止工作的是</w:t>
      </w:r>
      <w:r>
        <w:rPr>
          <w:color w:val="FF0000"/>
          <w:u w:val="single" w:color="000000"/>
        </w:rPr>
        <w:t xml:space="preserve">  </w:t>
      </w:r>
      <w:r>
        <w:rPr>
          <w:color w:val="FF0000"/>
          <w:u w:val="single" w:color="000000"/>
        </w:rPr>
        <w:t>串联</w:t>
      </w:r>
      <w:r>
        <w:rPr>
          <w:color w:val="FF0000"/>
          <w:u w:val="single" w:color="000000"/>
        </w:rPr>
        <w:t xml:space="preserve">  </w:t>
      </w:r>
      <w:r>
        <w:t>电路；拆除任意一个或者几个用电器，不会影响其他用电器工作的是</w:t>
      </w:r>
      <w:r>
        <w:rPr>
          <w:color w:val="FF0000"/>
          <w:u w:val="single" w:color="000000"/>
        </w:rPr>
        <w:t xml:space="preserve">  </w:t>
      </w:r>
      <w:r>
        <w:rPr>
          <w:color w:val="FF0000"/>
          <w:u w:val="single" w:color="000000"/>
        </w:rPr>
        <w:t>并联</w:t>
      </w:r>
      <w:r>
        <w:rPr>
          <w:color w:val="FF0000"/>
          <w:u w:val="single" w:color="000000"/>
        </w:rPr>
        <w:t xml:space="preserve">  </w:t>
      </w:r>
      <w:r>
        <w:t>电路。</w:t>
      </w:r>
    </w:p>
    <w:p w14:paraId="4C05AAA8" w14:textId="77777777" w:rsidR="00625AE0" w:rsidRDefault="00625AE0" w:rsidP="00625AE0">
      <w:pPr>
        <w:pStyle w:val="4"/>
      </w:pPr>
      <w:r>
        <w:t>知识点</w:t>
      </w:r>
      <w:r>
        <w:t xml:space="preserve">5 </w:t>
      </w:r>
      <w:r>
        <w:t>根据电路图连接实物图</w:t>
      </w:r>
    </w:p>
    <w:p w14:paraId="1070D6E3" w14:textId="77777777" w:rsidR="00625AE0" w:rsidRDefault="00625AE0" w:rsidP="00625AE0">
      <w:pPr>
        <w:ind w:firstLine="440"/>
      </w:pPr>
      <w:r>
        <w:t>1.</w:t>
      </w:r>
      <w:r>
        <w:t>连接实物图时导线</w:t>
      </w:r>
      <w:r>
        <w:rPr>
          <w:color w:val="FF0000"/>
          <w:u w:val="single" w:color="000000"/>
        </w:rPr>
        <w:t xml:space="preserve">  </w:t>
      </w:r>
      <w:r>
        <w:rPr>
          <w:color w:val="FF0000"/>
          <w:u w:val="single" w:color="000000"/>
        </w:rPr>
        <w:t>不允许</w:t>
      </w:r>
      <w:r>
        <w:rPr>
          <w:color w:val="FF0000"/>
          <w:u w:val="single" w:color="000000"/>
        </w:rPr>
        <w:t xml:space="preserve">  </w:t>
      </w:r>
      <w:r>
        <w:t>交叉</w:t>
      </w:r>
      <w:r>
        <w:t>,</w:t>
      </w:r>
      <w:r>
        <w:t>导线应该接在接线柱上。</w:t>
      </w:r>
    </w:p>
    <w:p w14:paraId="53F06C80" w14:textId="77777777" w:rsidR="00625AE0" w:rsidRDefault="00625AE0" w:rsidP="00625AE0">
      <w:pPr>
        <w:ind w:firstLine="440"/>
      </w:pPr>
      <w:r>
        <w:t>2.</w:t>
      </w:r>
      <w:r>
        <w:t>依据电路图，按照电流从电源的</w:t>
      </w:r>
      <w:r>
        <w:rPr>
          <w:color w:val="FF0000"/>
          <w:u w:val="single" w:color="000000"/>
        </w:rPr>
        <w:t xml:space="preserve">  </w:t>
      </w:r>
      <w:r>
        <w:rPr>
          <w:color w:val="FF0000"/>
          <w:u w:val="single" w:color="000000"/>
        </w:rPr>
        <w:t>正</w:t>
      </w:r>
      <w:r>
        <w:rPr>
          <w:color w:val="FF0000"/>
          <w:u w:val="single" w:color="000000"/>
        </w:rPr>
        <w:t xml:space="preserve">  </w:t>
      </w:r>
      <w:r>
        <w:t>极流出，依次经过各用电器，最后流回到电源</w:t>
      </w:r>
      <w:r>
        <w:rPr>
          <w:color w:val="FF0000"/>
          <w:u w:val="single" w:color="000000"/>
        </w:rPr>
        <w:t xml:space="preserve">  </w:t>
      </w:r>
      <w:r>
        <w:rPr>
          <w:color w:val="FF0000"/>
          <w:u w:val="single" w:color="000000"/>
        </w:rPr>
        <w:t>负</w:t>
      </w:r>
      <w:r>
        <w:rPr>
          <w:color w:val="FF0000"/>
          <w:u w:val="single" w:color="000000"/>
        </w:rPr>
        <w:t xml:space="preserve">  </w:t>
      </w:r>
      <w:r>
        <w:t>极的顺序，依次连接</w:t>
      </w:r>
      <w:proofErr w:type="gramStart"/>
      <w:r>
        <w:t>各个用</w:t>
      </w:r>
      <w:proofErr w:type="gramEnd"/>
      <w:r>
        <w:t>电器。</w:t>
      </w:r>
    </w:p>
    <w:p w14:paraId="497F4084" w14:textId="77777777" w:rsidR="00625AE0" w:rsidRDefault="00625AE0" w:rsidP="00625AE0">
      <w:pPr>
        <w:ind w:firstLine="440"/>
      </w:pPr>
      <w:r>
        <w:t>3.</w:t>
      </w:r>
      <w:r>
        <w:t>连接电流表和电压表时，必须“</w:t>
      </w:r>
      <w:r>
        <w:rPr>
          <w:color w:val="FF0000"/>
          <w:u w:val="single" w:color="000000"/>
        </w:rPr>
        <w:t xml:space="preserve">  </w:t>
      </w:r>
      <w:r>
        <w:rPr>
          <w:color w:val="FF0000"/>
          <w:u w:val="single" w:color="000000"/>
        </w:rPr>
        <w:t>正</w:t>
      </w:r>
      <w:r>
        <w:rPr>
          <w:color w:val="FF0000"/>
          <w:u w:val="single" w:color="000000"/>
        </w:rPr>
        <w:t xml:space="preserve">  </w:t>
      </w:r>
      <w:r>
        <w:t>进</w:t>
      </w:r>
      <w:r>
        <w:rPr>
          <w:color w:val="FF0000"/>
          <w:u w:val="single" w:color="000000"/>
        </w:rPr>
        <w:t xml:space="preserve">  </w:t>
      </w:r>
      <w:r>
        <w:rPr>
          <w:color w:val="FF0000"/>
          <w:u w:val="single" w:color="000000"/>
        </w:rPr>
        <w:t>负</w:t>
      </w:r>
      <w:r>
        <w:rPr>
          <w:color w:val="FF0000"/>
          <w:u w:val="single" w:color="000000"/>
        </w:rPr>
        <w:t xml:space="preserve">  </w:t>
      </w:r>
      <w:r>
        <w:t>出”，要根据题中的条件选择合适的量程。</w:t>
      </w:r>
    </w:p>
    <w:p w14:paraId="31DAF5E0" w14:textId="77777777" w:rsidR="00625AE0" w:rsidRDefault="00625AE0" w:rsidP="00625AE0">
      <w:pPr>
        <w:ind w:firstLine="440"/>
      </w:pPr>
      <w:r>
        <w:t>4.</w:t>
      </w:r>
      <w:r>
        <w:t>滑动变阻器必须“一上一下”连入电路，并且根据电路图选择正确的接线柱。</w:t>
      </w:r>
    </w:p>
    <w:p w14:paraId="381757C2" w14:textId="77777777" w:rsidR="00625AE0" w:rsidRDefault="00625AE0" w:rsidP="00625AE0">
      <w:pPr>
        <w:pStyle w:val="4"/>
      </w:pPr>
      <w:r>
        <w:t>知识点</w:t>
      </w:r>
      <w:r>
        <w:t xml:space="preserve">6 </w:t>
      </w:r>
      <w:r>
        <w:t>根据实物图画电路图</w:t>
      </w:r>
    </w:p>
    <w:p w14:paraId="728E8EF5" w14:textId="77777777" w:rsidR="00625AE0" w:rsidRDefault="00625AE0" w:rsidP="00625AE0">
      <w:pPr>
        <w:ind w:firstLine="440"/>
      </w:pPr>
      <w:r>
        <w:t>1.</w:t>
      </w:r>
      <w:r>
        <w:t>分析电路：根据实物图判断出电路中各元件的串、并联关系。</w:t>
      </w:r>
    </w:p>
    <w:p w14:paraId="620F32E8" w14:textId="77777777" w:rsidR="00625AE0" w:rsidRDefault="00625AE0" w:rsidP="00625AE0">
      <w:pPr>
        <w:ind w:firstLine="440"/>
      </w:pPr>
      <w:r>
        <w:t>2.</w:t>
      </w:r>
      <w:r>
        <w:t>画草图：从电源的</w:t>
      </w:r>
      <w:r>
        <w:rPr>
          <w:color w:val="FF0000"/>
          <w:u w:val="single" w:color="000000"/>
        </w:rPr>
        <w:t xml:space="preserve">  </w:t>
      </w:r>
      <w:r>
        <w:rPr>
          <w:color w:val="FF0000"/>
          <w:u w:val="single" w:color="000000"/>
        </w:rPr>
        <w:t>正</w:t>
      </w:r>
      <w:r>
        <w:rPr>
          <w:color w:val="FF0000"/>
          <w:u w:val="single" w:color="000000"/>
        </w:rPr>
        <w:t xml:space="preserve">  </w:t>
      </w:r>
      <w:r>
        <w:t>极出发，按照电流的方向，用规定的符号画出电路中的各元件，最后将电压表</w:t>
      </w:r>
      <w:r>
        <w:rPr>
          <w:color w:val="FF0000"/>
          <w:u w:val="single" w:color="000000"/>
        </w:rPr>
        <w:t xml:space="preserve">  </w:t>
      </w:r>
      <w:r>
        <w:rPr>
          <w:color w:val="FF0000"/>
          <w:u w:val="single" w:color="000000"/>
        </w:rPr>
        <w:t>并</w:t>
      </w:r>
      <w:r>
        <w:rPr>
          <w:color w:val="FF0000"/>
          <w:u w:val="single" w:color="000000"/>
        </w:rPr>
        <w:t xml:space="preserve">  </w:t>
      </w:r>
      <w:r>
        <w:t>联在对应元件的两端。</w:t>
      </w:r>
    </w:p>
    <w:p w14:paraId="7C20C951" w14:textId="77777777" w:rsidR="00625AE0" w:rsidRDefault="00625AE0" w:rsidP="00625AE0">
      <w:pPr>
        <w:ind w:firstLine="440"/>
      </w:pPr>
      <w:r>
        <w:t>3.</w:t>
      </w:r>
      <w:r>
        <w:t>修改草图：画成长方形，元件不能画在拐角上（滑动变阻器除外），尽量画成标准的串联或并联电路，得到规范的电路图。</w:t>
      </w:r>
    </w:p>
    <w:p w14:paraId="10D81CDE" w14:textId="77777777" w:rsidR="00625AE0" w:rsidRDefault="00625AE0" w:rsidP="00625AE0">
      <w:pPr>
        <w:pStyle w:val="4"/>
      </w:pPr>
      <w:r>
        <w:t>知识点</w:t>
      </w:r>
      <w:r>
        <w:t xml:space="preserve">7 </w:t>
      </w:r>
      <w:r>
        <w:t>电路的设计</w:t>
      </w:r>
    </w:p>
    <w:p w14:paraId="4DD82E9D" w14:textId="77777777" w:rsidR="00625AE0" w:rsidRDefault="00625AE0" w:rsidP="00625AE0">
      <w:pPr>
        <w:ind w:firstLine="440"/>
      </w:pPr>
      <w:r>
        <w:t>1.</w:t>
      </w:r>
      <w:r>
        <w:t>设计思路</w:t>
      </w:r>
    </w:p>
    <w:p w14:paraId="79811F30" w14:textId="77777777" w:rsidR="00625AE0" w:rsidRDefault="00625AE0" w:rsidP="00625AE0">
      <w:pPr>
        <w:jc w:val="center"/>
      </w:pPr>
      <w:r>
        <w:rPr>
          <w:noProof/>
        </w:rPr>
        <w:drawing>
          <wp:inline distT="0" distB="0" distL="0" distR="0" wp14:anchorId="6072EA11" wp14:editId="338A877C">
            <wp:extent cx="4029266" cy="1072325"/>
            <wp:effectExtent l="0" t="0" r="0" b="0"/>
            <wp:docPr id="509" name="图片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49"/>
                    <a:srcRect/>
                    <a:stretch>
                      <a:fillRect/>
                    </a:stretch>
                  </pic:blipFill>
                  <pic:spPr bwMode="auto">
                    <a:xfrm>
                      <a:off x="0" y="0"/>
                      <a:ext cx="4029266" cy="1072325"/>
                    </a:xfrm>
                    <a:prstGeom prst="rect">
                      <a:avLst/>
                    </a:prstGeom>
                  </pic:spPr>
                </pic:pic>
              </a:graphicData>
            </a:graphic>
          </wp:inline>
        </w:drawing>
      </w:r>
    </w:p>
    <w:p w14:paraId="699672B1" w14:textId="77777777" w:rsidR="00625AE0" w:rsidRDefault="00625AE0" w:rsidP="00625AE0">
      <w:pPr>
        <w:ind w:firstLine="440"/>
      </w:pPr>
      <w:r>
        <w:t>2.</w:t>
      </w:r>
      <w:r>
        <w:t>设计步骤</w:t>
      </w:r>
    </w:p>
    <w:p w14:paraId="4BBACCB0" w14:textId="77777777" w:rsidR="00625AE0" w:rsidRDefault="00625AE0" w:rsidP="00625AE0">
      <w:pPr>
        <w:ind w:firstLine="440"/>
      </w:pPr>
      <w:r>
        <w:t>电路设计的关键点是将题目的要求转化成电路图形信息，设计时通常有以下三个步骤：</w:t>
      </w:r>
    </w:p>
    <w:p w14:paraId="584B545A" w14:textId="77777777" w:rsidR="00625AE0" w:rsidRDefault="00625AE0" w:rsidP="00625AE0">
      <w:pPr>
        <w:ind w:firstLine="440"/>
      </w:pPr>
      <w:r>
        <w:t>（</w:t>
      </w:r>
      <w:r>
        <w:t>1</w:t>
      </w:r>
      <w:r>
        <w:t>）通过分析用电器间的工作状态是“相互影响”还是“互不影响”，确定用电器之间是串联还是并联关系。</w:t>
      </w:r>
    </w:p>
    <w:p w14:paraId="5CEFE76C" w14:textId="77777777" w:rsidR="00625AE0" w:rsidRDefault="00625AE0" w:rsidP="00625AE0">
      <w:pPr>
        <w:ind w:firstLine="440"/>
      </w:pPr>
      <w:r>
        <w:lastRenderedPageBreak/>
        <w:t>（</w:t>
      </w:r>
      <w:r>
        <w:t>2</w:t>
      </w:r>
      <w:r>
        <w:t>）按照开关与被控制的用电器是串联的原则，确定开关的位置。如果开关的使用与通常情况相反，即开关闭合，用电器不工作，开关断开，用电器工作，则说明开关与被控制的用电器并联。</w:t>
      </w:r>
    </w:p>
    <w:p w14:paraId="7A8DF532" w14:textId="77777777" w:rsidR="00625AE0" w:rsidRDefault="00625AE0" w:rsidP="00625AE0">
      <w:pPr>
        <w:ind w:firstLine="440"/>
      </w:pPr>
      <w:r>
        <w:t>（</w:t>
      </w:r>
      <w:r>
        <w:t>3</w:t>
      </w:r>
      <w:r>
        <w:t>）出现敏感电阻时，根据敏感电阻的变化分析电路中的电流或电压的变化。</w:t>
      </w:r>
    </w:p>
    <w:p w14:paraId="33046CA3" w14:textId="77777777" w:rsidR="00625AE0" w:rsidRDefault="00625AE0" w:rsidP="00625AE0">
      <w:pPr>
        <w:ind w:firstLine="440"/>
      </w:pPr>
      <w:r>
        <w:t>3.</w:t>
      </w:r>
      <w:r>
        <w:t>画出草图后再根据设计要求进行验证。</w:t>
      </w:r>
    </w:p>
    <w:p w14:paraId="4BC86B3A" w14:textId="77777777" w:rsidR="00625AE0" w:rsidRDefault="00625AE0" w:rsidP="00625AE0">
      <w:pPr>
        <w:ind w:firstLine="440"/>
      </w:pPr>
      <w:r>
        <w:t>4.</w:t>
      </w:r>
      <w:r>
        <w:t>符合要求后，画出规范的电路图。</w:t>
      </w:r>
    </w:p>
    <w:p w14:paraId="62C66AE2" w14:textId="77777777" w:rsidR="00625AE0" w:rsidRDefault="00625AE0" w:rsidP="00625AE0">
      <w:pPr>
        <w:pStyle w:val="3"/>
      </w:pPr>
      <w:r>
        <w:rPr>
          <w:noProof/>
        </w:rPr>
        <w:drawing>
          <wp:inline distT="0" distB="0" distL="0" distR="0" wp14:anchorId="647C7CCE" wp14:editId="16CCE619">
            <wp:extent cx="2981325" cy="622039"/>
            <wp:effectExtent l="0" t="0" r="0" b="0"/>
            <wp:docPr id="510" name="图片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3"/>
                    <a:srcRect/>
                    <a:stretch>
                      <a:fillRect/>
                    </a:stretch>
                  </pic:blipFill>
                  <pic:spPr bwMode="auto">
                    <a:xfrm>
                      <a:off x="0" y="0"/>
                      <a:ext cx="2981325" cy="622039"/>
                    </a:xfrm>
                    <a:prstGeom prst="rect">
                      <a:avLst/>
                    </a:prstGeom>
                  </pic:spPr>
                </pic:pic>
              </a:graphicData>
            </a:graphic>
          </wp:inline>
        </w:drawing>
      </w:r>
      <w:r>
        <w:rPr>
          <w:color w:val="FFFFFF"/>
          <w:sz w:val="1"/>
          <w:szCs w:val="1"/>
        </w:rPr>
        <w:t>重难点突破</w:t>
      </w:r>
    </w:p>
    <w:p w14:paraId="70FF3FA2" w14:textId="77777777" w:rsidR="00625AE0" w:rsidRDefault="00625AE0" w:rsidP="00625AE0">
      <w:pPr>
        <w:pStyle w:val="4"/>
      </w:pPr>
      <w:r>
        <w:t>重点</w:t>
      </w:r>
      <w:r>
        <w:t xml:space="preserve">1 </w:t>
      </w:r>
      <w:r>
        <w:t>电流表和电压表</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000" w:firstRow="0" w:lastRow="0" w:firstColumn="0" w:lastColumn="0" w:noHBand="0" w:noVBand="0"/>
      </w:tblPr>
      <w:tblGrid>
        <w:gridCol w:w="1156"/>
        <w:gridCol w:w="3572"/>
        <w:gridCol w:w="3572"/>
      </w:tblGrid>
      <w:tr w:rsidR="00625AE0" w14:paraId="33EF5747" w14:textId="77777777" w:rsidTr="00686243">
        <w:trPr>
          <w:jc w:val="center"/>
        </w:trPr>
        <w:tc>
          <w:tcPr>
            <w:tcW w:w="1155" w:type="dxa"/>
            <w:tcBorders>
              <w:top w:val="single" w:sz="1" w:space="0" w:color="666666"/>
              <w:left w:val="single" w:sz="1" w:space="0" w:color="666666"/>
              <w:bottom w:val="single" w:sz="1" w:space="0" w:color="666666"/>
              <w:right w:val="single" w:sz="1" w:space="0" w:color="666666"/>
            </w:tcBorders>
          </w:tcPr>
          <w:p w14:paraId="0B391A66" w14:textId="77777777" w:rsidR="00625AE0" w:rsidRDefault="00625AE0" w:rsidP="00686243">
            <w:r>
              <w:rPr>
                <w:rFonts w:hAnsi="Times New Roman"/>
              </w:rPr>
              <w:t>项目</w:t>
            </w:r>
          </w:p>
        </w:tc>
        <w:tc>
          <w:tcPr>
            <w:tcW w:w="3570" w:type="dxa"/>
            <w:tcBorders>
              <w:top w:val="single" w:sz="1" w:space="0" w:color="666666"/>
              <w:left w:val="single" w:sz="1" w:space="0" w:color="666666"/>
              <w:bottom w:val="single" w:sz="1" w:space="0" w:color="666666"/>
              <w:right w:val="single" w:sz="1" w:space="0" w:color="666666"/>
            </w:tcBorders>
          </w:tcPr>
          <w:p w14:paraId="28B667F0" w14:textId="77777777" w:rsidR="00625AE0" w:rsidRDefault="00625AE0" w:rsidP="00686243">
            <w:r>
              <w:rPr>
                <w:rFonts w:hAnsi="Times New Roman"/>
              </w:rPr>
              <w:t>电流表</w:t>
            </w:r>
          </w:p>
        </w:tc>
        <w:tc>
          <w:tcPr>
            <w:tcW w:w="3570" w:type="dxa"/>
            <w:tcBorders>
              <w:top w:val="single" w:sz="1" w:space="0" w:color="666666"/>
              <w:left w:val="single" w:sz="1" w:space="0" w:color="666666"/>
              <w:bottom w:val="single" w:sz="1" w:space="0" w:color="666666"/>
              <w:right w:val="single" w:sz="1" w:space="0" w:color="666666"/>
            </w:tcBorders>
          </w:tcPr>
          <w:p w14:paraId="78BE3475" w14:textId="77777777" w:rsidR="00625AE0" w:rsidRDefault="00625AE0" w:rsidP="00686243">
            <w:r>
              <w:rPr>
                <w:rFonts w:hAnsi="Times New Roman"/>
              </w:rPr>
              <w:t>电压表</w:t>
            </w:r>
          </w:p>
        </w:tc>
      </w:tr>
      <w:tr w:rsidR="00625AE0" w14:paraId="60449623" w14:textId="77777777" w:rsidTr="00686243">
        <w:trPr>
          <w:jc w:val="center"/>
        </w:trPr>
        <w:tc>
          <w:tcPr>
            <w:tcW w:w="1155" w:type="dxa"/>
            <w:tcBorders>
              <w:top w:val="single" w:sz="1" w:space="0" w:color="666666"/>
              <w:left w:val="single" w:sz="1" w:space="0" w:color="666666"/>
              <w:bottom w:val="single" w:sz="1" w:space="0" w:color="666666"/>
              <w:right w:val="single" w:sz="1" w:space="0" w:color="666666"/>
            </w:tcBorders>
          </w:tcPr>
          <w:p w14:paraId="7FF4127C" w14:textId="77777777" w:rsidR="00625AE0" w:rsidRDefault="00625AE0" w:rsidP="00686243">
            <w:r>
              <w:rPr>
                <w:rFonts w:hAnsi="Times New Roman"/>
              </w:rPr>
              <w:t>作用</w:t>
            </w:r>
          </w:p>
        </w:tc>
        <w:tc>
          <w:tcPr>
            <w:tcW w:w="3570" w:type="dxa"/>
            <w:tcBorders>
              <w:top w:val="single" w:sz="1" w:space="0" w:color="666666"/>
              <w:left w:val="single" w:sz="1" w:space="0" w:color="666666"/>
              <w:bottom w:val="single" w:sz="1" w:space="0" w:color="666666"/>
              <w:right w:val="single" w:sz="1" w:space="0" w:color="666666"/>
            </w:tcBorders>
          </w:tcPr>
          <w:p w14:paraId="51761B21" w14:textId="77777777" w:rsidR="00625AE0" w:rsidRDefault="00625AE0" w:rsidP="00686243">
            <w:r>
              <w:rPr>
                <w:rFonts w:hAnsi="Times New Roman"/>
              </w:rPr>
              <w:t>测量电路中的电流</w:t>
            </w:r>
          </w:p>
        </w:tc>
        <w:tc>
          <w:tcPr>
            <w:tcW w:w="3570" w:type="dxa"/>
            <w:tcBorders>
              <w:top w:val="single" w:sz="1" w:space="0" w:color="666666"/>
              <w:left w:val="single" w:sz="1" w:space="0" w:color="666666"/>
              <w:bottom w:val="single" w:sz="1" w:space="0" w:color="666666"/>
              <w:right w:val="single" w:sz="1" w:space="0" w:color="666666"/>
            </w:tcBorders>
          </w:tcPr>
          <w:p w14:paraId="3AFB9309" w14:textId="77777777" w:rsidR="00625AE0" w:rsidRDefault="00625AE0" w:rsidP="00686243">
            <w:r>
              <w:rPr>
                <w:rFonts w:hAnsi="Times New Roman"/>
              </w:rPr>
              <w:t>测量用电器两端的电压</w:t>
            </w:r>
          </w:p>
        </w:tc>
      </w:tr>
      <w:tr w:rsidR="00625AE0" w14:paraId="76318366" w14:textId="77777777" w:rsidTr="00686243">
        <w:trPr>
          <w:jc w:val="center"/>
        </w:trPr>
        <w:tc>
          <w:tcPr>
            <w:tcW w:w="1155" w:type="dxa"/>
            <w:vMerge w:val="restart"/>
            <w:tcBorders>
              <w:top w:val="single" w:sz="1" w:space="0" w:color="666666"/>
              <w:left w:val="single" w:sz="1" w:space="0" w:color="666666"/>
              <w:bottom w:val="single" w:sz="1" w:space="0" w:color="666666"/>
              <w:right w:val="single" w:sz="1" w:space="0" w:color="666666"/>
            </w:tcBorders>
          </w:tcPr>
          <w:p w14:paraId="42409CB3" w14:textId="77777777" w:rsidR="00625AE0" w:rsidRDefault="00625AE0" w:rsidP="00686243">
            <w:r>
              <w:rPr>
                <w:rFonts w:hAnsi="Times New Roman"/>
              </w:rPr>
              <w:t>使用规则</w:t>
            </w:r>
          </w:p>
        </w:tc>
        <w:tc>
          <w:tcPr>
            <w:tcW w:w="7140" w:type="dxa"/>
            <w:gridSpan w:val="2"/>
            <w:tcBorders>
              <w:top w:val="single" w:sz="1" w:space="0" w:color="666666"/>
              <w:left w:val="single" w:sz="1" w:space="0" w:color="666666"/>
              <w:bottom w:val="single" w:sz="1" w:space="0" w:color="666666"/>
              <w:right w:val="single" w:sz="1" w:space="0" w:color="666666"/>
            </w:tcBorders>
          </w:tcPr>
          <w:p w14:paraId="43C84CA7" w14:textId="77777777" w:rsidR="00625AE0" w:rsidRDefault="00625AE0" w:rsidP="00686243">
            <w:r>
              <w:rPr>
                <w:rFonts w:hAnsi="Times New Roman"/>
              </w:rPr>
              <w:t>使用前，检查指针是否指零，若不指零，需调零</w:t>
            </w:r>
          </w:p>
        </w:tc>
      </w:tr>
      <w:tr w:rsidR="00625AE0" w14:paraId="3502CC89" w14:textId="77777777" w:rsidTr="00686243">
        <w:trPr>
          <w:jc w:val="center"/>
        </w:trPr>
        <w:tc>
          <w:tcPr>
            <w:tcW w:w="0" w:type="auto"/>
            <w:vMerge/>
            <w:tcBorders>
              <w:top w:val="single" w:sz="1" w:space="0" w:color="666666"/>
              <w:left w:val="single" w:sz="1" w:space="0" w:color="666666"/>
              <w:bottom w:val="single" w:sz="1" w:space="0" w:color="666666"/>
              <w:right w:val="single" w:sz="1" w:space="0" w:color="666666"/>
            </w:tcBorders>
          </w:tcPr>
          <w:p w14:paraId="648ACD00" w14:textId="77777777" w:rsidR="00625AE0" w:rsidRDefault="00625AE0" w:rsidP="00686243"/>
        </w:tc>
        <w:tc>
          <w:tcPr>
            <w:tcW w:w="7140" w:type="dxa"/>
            <w:gridSpan w:val="2"/>
            <w:tcBorders>
              <w:top w:val="single" w:sz="1" w:space="0" w:color="666666"/>
              <w:left w:val="single" w:sz="1" w:space="0" w:color="666666"/>
              <w:bottom w:val="single" w:sz="1" w:space="0" w:color="666666"/>
              <w:right w:val="single" w:sz="1" w:space="0" w:color="666666"/>
            </w:tcBorders>
          </w:tcPr>
          <w:p w14:paraId="3BE75709" w14:textId="77777777" w:rsidR="00625AE0" w:rsidRDefault="00625AE0" w:rsidP="00686243">
            <w:r>
              <w:rPr>
                <w:rFonts w:hAnsi="Times New Roman"/>
              </w:rPr>
              <w:t>电流</w:t>
            </w:r>
            <w:r>
              <w:rPr>
                <w:rFonts w:hAnsi="Times New Roman"/>
              </w:rPr>
              <w:t>“</w:t>
            </w:r>
            <w:r>
              <w:rPr>
                <w:rFonts w:hAnsi="Times New Roman"/>
              </w:rPr>
              <w:t>正进负出</w:t>
            </w:r>
            <w:r>
              <w:rPr>
                <w:rFonts w:hAnsi="Times New Roman"/>
              </w:rPr>
              <w:t>”</w:t>
            </w:r>
            <w:r>
              <w:rPr>
                <w:rFonts w:hAnsi="Times New Roman"/>
              </w:rPr>
              <w:t>，被测电流或电压不能超过所选量程的最大测量值</w:t>
            </w:r>
          </w:p>
        </w:tc>
      </w:tr>
      <w:tr w:rsidR="00625AE0" w14:paraId="6EDA2CCE" w14:textId="77777777" w:rsidTr="00686243">
        <w:trPr>
          <w:jc w:val="center"/>
        </w:trPr>
        <w:tc>
          <w:tcPr>
            <w:tcW w:w="0" w:type="auto"/>
            <w:vMerge/>
            <w:tcBorders>
              <w:top w:val="single" w:sz="1" w:space="0" w:color="666666"/>
              <w:left w:val="single" w:sz="1" w:space="0" w:color="666666"/>
              <w:bottom w:val="single" w:sz="1" w:space="0" w:color="666666"/>
              <w:right w:val="single" w:sz="1" w:space="0" w:color="666666"/>
            </w:tcBorders>
          </w:tcPr>
          <w:p w14:paraId="476D7C8F" w14:textId="77777777" w:rsidR="00625AE0" w:rsidRDefault="00625AE0" w:rsidP="00686243"/>
        </w:tc>
        <w:tc>
          <w:tcPr>
            <w:tcW w:w="3570" w:type="dxa"/>
            <w:tcBorders>
              <w:top w:val="single" w:sz="1" w:space="0" w:color="666666"/>
              <w:left w:val="single" w:sz="1" w:space="0" w:color="666666"/>
              <w:bottom w:val="single" w:sz="1" w:space="0" w:color="666666"/>
              <w:right w:val="single" w:sz="1" w:space="0" w:color="666666"/>
            </w:tcBorders>
          </w:tcPr>
          <w:p w14:paraId="4E505D27" w14:textId="77777777" w:rsidR="00625AE0" w:rsidRDefault="00625AE0" w:rsidP="00686243">
            <w:r>
              <w:rPr>
                <w:rFonts w:hAnsi="Times New Roman"/>
              </w:rPr>
              <w:t>与被测电路串联</w:t>
            </w:r>
          </w:p>
        </w:tc>
        <w:tc>
          <w:tcPr>
            <w:tcW w:w="3570" w:type="dxa"/>
            <w:tcBorders>
              <w:top w:val="single" w:sz="1" w:space="0" w:color="666666"/>
              <w:left w:val="single" w:sz="1" w:space="0" w:color="666666"/>
              <w:bottom w:val="single" w:sz="1" w:space="0" w:color="666666"/>
              <w:right w:val="single" w:sz="1" w:space="0" w:color="666666"/>
            </w:tcBorders>
          </w:tcPr>
          <w:p w14:paraId="7C128DE3" w14:textId="77777777" w:rsidR="00625AE0" w:rsidRDefault="00625AE0" w:rsidP="00686243">
            <w:r>
              <w:rPr>
                <w:rFonts w:hAnsi="Times New Roman"/>
              </w:rPr>
              <w:t>与被测电路并联</w:t>
            </w:r>
          </w:p>
        </w:tc>
      </w:tr>
      <w:tr w:rsidR="00625AE0" w14:paraId="23B234BA" w14:textId="77777777" w:rsidTr="00686243">
        <w:trPr>
          <w:jc w:val="center"/>
        </w:trPr>
        <w:tc>
          <w:tcPr>
            <w:tcW w:w="0" w:type="auto"/>
            <w:vMerge/>
            <w:tcBorders>
              <w:top w:val="single" w:sz="1" w:space="0" w:color="666666"/>
              <w:left w:val="single" w:sz="1" w:space="0" w:color="666666"/>
              <w:bottom w:val="single" w:sz="1" w:space="0" w:color="666666"/>
              <w:right w:val="single" w:sz="1" w:space="0" w:color="666666"/>
            </w:tcBorders>
          </w:tcPr>
          <w:p w14:paraId="42F5D80B" w14:textId="77777777" w:rsidR="00625AE0" w:rsidRDefault="00625AE0" w:rsidP="00686243"/>
        </w:tc>
        <w:tc>
          <w:tcPr>
            <w:tcW w:w="3570" w:type="dxa"/>
            <w:tcBorders>
              <w:top w:val="single" w:sz="1" w:space="0" w:color="666666"/>
              <w:left w:val="single" w:sz="1" w:space="0" w:color="666666"/>
              <w:bottom w:val="single" w:sz="1" w:space="0" w:color="666666"/>
              <w:right w:val="single" w:sz="1" w:space="0" w:color="666666"/>
            </w:tcBorders>
          </w:tcPr>
          <w:p w14:paraId="6C6DE58D" w14:textId="77777777" w:rsidR="00625AE0" w:rsidRDefault="00625AE0" w:rsidP="00686243">
            <w:r>
              <w:rPr>
                <w:rFonts w:hAnsi="Times New Roman"/>
              </w:rPr>
              <w:t>不允许将电流表直接接在电源两端</w:t>
            </w:r>
          </w:p>
        </w:tc>
        <w:tc>
          <w:tcPr>
            <w:tcW w:w="3570" w:type="dxa"/>
            <w:tcBorders>
              <w:top w:val="single" w:sz="1" w:space="0" w:color="666666"/>
              <w:left w:val="single" w:sz="1" w:space="0" w:color="666666"/>
              <w:bottom w:val="single" w:sz="1" w:space="0" w:color="666666"/>
              <w:right w:val="single" w:sz="1" w:space="0" w:color="666666"/>
            </w:tcBorders>
          </w:tcPr>
          <w:p w14:paraId="4F0C3DF8" w14:textId="77777777" w:rsidR="00625AE0" w:rsidRDefault="00625AE0" w:rsidP="00686243">
            <w:r>
              <w:rPr>
                <w:rFonts w:hAnsi="Times New Roman"/>
              </w:rPr>
              <w:t>电压表可以直接接在电源两端</w:t>
            </w:r>
          </w:p>
        </w:tc>
      </w:tr>
      <w:tr w:rsidR="00625AE0" w14:paraId="2396A532" w14:textId="77777777" w:rsidTr="00686243">
        <w:trPr>
          <w:jc w:val="center"/>
        </w:trPr>
        <w:tc>
          <w:tcPr>
            <w:tcW w:w="1155" w:type="dxa"/>
            <w:tcBorders>
              <w:top w:val="single" w:sz="1" w:space="0" w:color="666666"/>
              <w:left w:val="single" w:sz="1" w:space="0" w:color="666666"/>
              <w:bottom w:val="single" w:sz="1" w:space="0" w:color="666666"/>
              <w:right w:val="single" w:sz="1" w:space="0" w:color="666666"/>
            </w:tcBorders>
          </w:tcPr>
          <w:p w14:paraId="069D910D" w14:textId="77777777" w:rsidR="00625AE0" w:rsidRDefault="00625AE0" w:rsidP="00686243">
            <w:r>
              <w:rPr>
                <w:rFonts w:hAnsi="Times New Roman"/>
              </w:rPr>
              <w:t>对电路的影响</w:t>
            </w:r>
          </w:p>
        </w:tc>
        <w:tc>
          <w:tcPr>
            <w:tcW w:w="3570" w:type="dxa"/>
            <w:tcBorders>
              <w:top w:val="single" w:sz="1" w:space="0" w:color="666666"/>
              <w:left w:val="single" w:sz="1" w:space="0" w:color="666666"/>
              <w:bottom w:val="single" w:sz="1" w:space="0" w:color="666666"/>
              <w:right w:val="single" w:sz="1" w:space="0" w:color="666666"/>
            </w:tcBorders>
          </w:tcPr>
          <w:p w14:paraId="65D24C27" w14:textId="77777777" w:rsidR="00625AE0" w:rsidRDefault="00625AE0" w:rsidP="00686243">
            <w:r>
              <w:rPr>
                <w:rFonts w:hAnsi="Times New Roman"/>
              </w:rPr>
              <w:t>相当于导线</w:t>
            </w:r>
          </w:p>
        </w:tc>
        <w:tc>
          <w:tcPr>
            <w:tcW w:w="3570" w:type="dxa"/>
            <w:tcBorders>
              <w:top w:val="single" w:sz="1" w:space="0" w:color="666666"/>
              <w:left w:val="single" w:sz="1" w:space="0" w:color="666666"/>
              <w:bottom w:val="single" w:sz="1" w:space="0" w:color="666666"/>
              <w:right w:val="single" w:sz="1" w:space="0" w:color="666666"/>
            </w:tcBorders>
          </w:tcPr>
          <w:p w14:paraId="4FC0695B" w14:textId="77777777" w:rsidR="00625AE0" w:rsidRDefault="00625AE0" w:rsidP="00686243">
            <w:r>
              <w:rPr>
                <w:rFonts w:hAnsi="Times New Roman"/>
              </w:rPr>
              <w:t>相当于断路（开路）</w:t>
            </w:r>
          </w:p>
        </w:tc>
      </w:tr>
      <w:tr w:rsidR="00625AE0" w14:paraId="2CD709B5" w14:textId="77777777" w:rsidTr="00686243">
        <w:trPr>
          <w:jc w:val="center"/>
        </w:trPr>
        <w:tc>
          <w:tcPr>
            <w:tcW w:w="1155" w:type="dxa"/>
            <w:tcBorders>
              <w:top w:val="single" w:sz="1" w:space="0" w:color="666666"/>
              <w:left w:val="single" w:sz="1" w:space="0" w:color="666666"/>
              <w:bottom w:val="single" w:sz="1" w:space="0" w:color="666666"/>
              <w:right w:val="single" w:sz="1" w:space="0" w:color="666666"/>
            </w:tcBorders>
          </w:tcPr>
          <w:p w14:paraId="654C4089" w14:textId="77777777" w:rsidR="00625AE0" w:rsidRDefault="00625AE0" w:rsidP="00686243">
            <w:r>
              <w:rPr>
                <w:rFonts w:hAnsi="Times New Roman"/>
              </w:rPr>
              <w:t>表盘</w:t>
            </w:r>
          </w:p>
        </w:tc>
        <w:tc>
          <w:tcPr>
            <w:tcW w:w="3570" w:type="dxa"/>
            <w:tcBorders>
              <w:top w:val="single" w:sz="1" w:space="0" w:color="666666"/>
              <w:left w:val="single" w:sz="1" w:space="0" w:color="666666"/>
              <w:bottom w:val="single" w:sz="1" w:space="0" w:color="666666"/>
              <w:right w:val="single" w:sz="1" w:space="0" w:color="666666"/>
            </w:tcBorders>
          </w:tcPr>
          <w:p w14:paraId="3954ABA6" w14:textId="77777777" w:rsidR="00625AE0" w:rsidRDefault="00625AE0" w:rsidP="00686243">
            <w:r>
              <w:rPr>
                <w:noProof/>
              </w:rPr>
              <w:drawing>
                <wp:inline distT="0" distB="0" distL="0" distR="0" wp14:anchorId="4DA3F8D7" wp14:editId="268E2CF2">
                  <wp:extent cx="1272921" cy="861822"/>
                  <wp:effectExtent l="0" t="0" r="0" b="0"/>
                  <wp:docPr id="511" name="图片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50"/>
                          <a:srcRect/>
                          <a:stretch>
                            <a:fillRect/>
                          </a:stretch>
                        </pic:blipFill>
                        <pic:spPr bwMode="auto">
                          <a:xfrm>
                            <a:off x="0" y="0"/>
                            <a:ext cx="1272921" cy="861822"/>
                          </a:xfrm>
                          <a:prstGeom prst="rect">
                            <a:avLst/>
                          </a:prstGeom>
                        </pic:spPr>
                      </pic:pic>
                    </a:graphicData>
                  </a:graphic>
                </wp:inline>
              </w:drawing>
            </w:r>
          </w:p>
        </w:tc>
        <w:tc>
          <w:tcPr>
            <w:tcW w:w="3570" w:type="dxa"/>
            <w:tcBorders>
              <w:top w:val="single" w:sz="1" w:space="0" w:color="666666"/>
              <w:left w:val="single" w:sz="1" w:space="0" w:color="666666"/>
              <w:bottom w:val="single" w:sz="1" w:space="0" w:color="666666"/>
              <w:right w:val="single" w:sz="1" w:space="0" w:color="666666"/>
            </w:tcBorders>
          </w:tcPr>
          <w:p w14:paraId="0049DE05" w14:textId="77777777" w:rsidR="00625AE0" w:rsidRDefault="00625AE0" w:rsidP="00686243">
            <w:r>
              <w:rPr>
                <w:noProof/>
              </w:rPr>
              <w:drawing>
                <wp:inline distT="0" distB="0" distL="0" distR="0" wp14:anchorId="375EF56A" wp14:editId="50F9B182">
                  <wp:extent cx="1302639" cy="903923"/>
                  <wp:effectExtent l="0" t="0" r="0" b="0"/>
                  <wp:docPr id="512" name="图片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51"/>
                          <a:srcRect/>
                          <a:stretch>
                            <a:fillRect/>
                          </a:stretch>
                        </pic:blipFill>
                        <pic:spPr bwMode="auto">
                          <a:xfrm>
                            <a:off x="0" y="0"/>
                            <a:ext cx="1302639" cy="903923"/>
                          </a:xfrm>
                          <a:prstGeom prst="rect">
                            <a:avLst/>
                          </a:prstGeom>
                        </pic:spPr>
                      </pic:pic>
                    </a:graphicData>
                  </a:graphic>
                </wp:inline>
              </w:drawing>
            </w:r>
          </w:p>
        </w:tc>
      </w:tr>
      <w:tr w:rsidR="00625AE0" w14:paraId="731B0F0E" w14:textId="77777777" w:rsidTr="00686243">
        <w:trPr>
          <w:jc w:val="center"/>
        </w:trPr>
        <w:tc>
          <w:tcPr>
            <w:tcW w:w="1155" w:type="dxa"/>
            <w:tcBorders>
              <w:top w:val="single" w:sz="1" w:space="0" w:color="666666"/>
              <w:left w:val="single" w:sz="1" w:space="0" w:color="666666"/>
              <w:bottom w:val="single" w:sz="1" w:space="0" w:color="666666"/>
              <w:right w:val="single" w:sz="1" w:space="0" w:color="666666"/>
            </w:tcBorders>
          </w:tcPr>
          <w:p w14:paraId="509C3ED2" w14:textId="77777777" w:rsidR="00625AE0" w:rsidRDefault="00625AE0" w:rsidP="00686243">
            <w:r>
              <w:rPr>
                <w:rFonts w:hAnsi="Times New Roman"/>
              </w:rPr>
              <w:t>读数</w:t>
            </w:r>
          </w:p>
        </w:tc>
        <w:tc>
          <w:tcPr>
            <w:tcW w:w="7140" w:type="dxa"/>
            <w:gridSpan w:val="2"/>
            <w:tcBorders>
              <w:top w:val="single" w:sz="1" w:space="0" w:color="666666"/>
              <w:left w:val="single" w:sz="1" w:space="0" w:color="666666"/>
              <w:bottom w:val="single" w:sz="1" w:space="0" w:color="666666"/>
              <w:right w:val="single" w:sz="1" w:space="0" w:color="666666"/>
            </w:tcBorders>
          </w:tcPr>
          <w:p w14:paraId="1522CCE4" w14:textId="77777777" w:rsidR="00625AE0" w:rsidRDefault="00625AE0" w:rsidP="00686243">
            <w:r>
              <w:rPr>
                <w:rFonts w:hAnsi="Times New Roman"/>
              </w:rPr>
              <w:t>看清所选量程及分度值，电表示数</w:t>
            </w:r>
            <w:r>
              <w:rPr>
                <w:rFonts w:hAnsi="Times New Roman"/>
              </w:rPr>
              <w:t>=</w:t>
            </w:r>
            <w:r>
              <w:rPr>
                <w:rFonts w:hAnsi="Times New Roman"/>
              </w:rPr>
              <w:t>大格示数</w:t>
            </w:r>
            <w:r>
              <w:rPr>
                <w:rFonts w:hAnsi="Times New Roman"/>
              </w:rPr>
              <w:t>+</w:t>
            </w:r>
            <w:r>
              <w:rPr>
                <w:rFonts w:hAnsi="Times New Roman"/>
              </w:rPr>
              <w:t>小格数</w:t>
            </w:r>
            <w:r>
              <w:rPr>
                <w:rFonts w:hAnsi="Times New Roman"/>
              </w:rPr>
              <w:t>×</w:t>
            </w:r>
            <w:r>
              <w:rPr>
                <w:rFonts w:hAnsi="Times New Roman"/>
              </w:rPr>
              <w:t>分度值</w:t>
            </w:r>
          </w:p>
        </w:tc>
      </w:tr>
      <w:tr w:rsidR="00625AE0" w14:paraId="3120B73D" w14:textId="77777777" w:rsidTr="00686243">
        <w:trPr>
          <w:jc w:val="center"/>
        </w:trPr>
        <w:tc>
          <w:tcPr>
            <w:tcW w:w="1155" w:type="dxa"/>
            <w:tcBorders>
              <w:top w:val="single" w:sz="1" w:space="0" w:color="666666"/>
              <w:left w:val="single" w:sz="1" w:space="0" w:color="666666"/>
              <w:bottom w:val="single" w:sz="1" w:space="0" w:color="666666"/>
              <w:right w:val="single" w:sz="1" w:space="0" w:color="666666"/>
            </w:tcBorders>
          </w:tcPr>
          <w:p w14:paraId="701D902F" w14:textId="77777777" w:rsidR="00625AE0" w:rsidRDefault="00625AE0" w:rsidP="00686243">
            <w:r>
              <w:rPr>
                <w:rFonts w:hAnsi="Times New Roman"/>
              </w:rPr>
              <w:t>指针异常分析</w:t>
            </w:r>
          </w:p>
        </w:tc>
        <w:tc>
          <w:tcPr>
            <w:tcW w:w="7140" w:type="dxa"/>
            <w:gridSpan w:val="2"/>
            <w:tcBorders>
              <w:top w:val="single" w:sz="1" w:space="0" w:color="666666"/>
              <w:left w:val="single" w:sz="1" w:space="0" w:color="666666"/>
              <w:bottom w:val="single" w:sz="1" w:space="0" w:color="666666"/>
              <w:right w:val="single" w:sz="1" w:space="0" w:color="666666"/>
            </w:tcBorders>
          </w:tcPr>
          <w:p w14:paraId="39313DE8" w14:textId="77777777" w:rsidR="00625AE0" w:rsidRDefault="00625AE0" w:rsidP="00686243">
            <w:r>
              <w:rPr>
                <w:rFonts w:hAnsi="Times New Roman"/>
              </w:rPr>
              <w:t>电流表、电压表在使用过程中指针的状态所反映的问题：</w:t>
            </w:r>
            <w:r>
              <w:rPr>
                <w:rFonts w:hAnsi="Times New Roman"/>
              </w:rPr>
              <w:t>①</w:t>
            </w:r>
            <w:proofErr w:type="gramStart"/>
            <w:r>
              <w:rPr>
                <w:rFonts w:hAnsi="Times New Roman"/>
              </w:rPr>
              <w:t>指针反偏</w:t>
            </w:r>
            <w:proofErr w:type="gramEnd"/>
            <w:r>
              <w:rPr>
                <w:rFonts w:hAnsi="Times New Roman"/>
              </w:rPr>
              <w:t>——</w:t>
            </w:r>
            <w:r>
              <w:rPr>
                <w:rFonts w:hAnsi="Times New Roman"/>
              </w:rPr>
              <w:t>电表的正负接线柱接反</w:t>
            </w:r>
            <w:r>
              <w:rPr>
                <w:rFonts w:hAnsi="Times New Roman"/>
              </w:rPr>
              <w:t>;②</w:t>
            </w:r>
            <w:r>
              <w:rPr>
                <w:rFonts w:hAnsi="Times New Roman"/>
              </w:rPr>
              <w:t>指针满偏</w:t>
            </w:r>
            <w:r>
              <w:rPr>
                <w:rFonts w:hAnsi="Times New Roman"/>
              </w:rPr>
              <w:t>——</w:t>
            </w:r>
            <w:r>
              <w:rPr>
                <w:rFonts w:hAnsi="Times New Roman"/>
              </w:rPr>
              <w:t>电表所选量程偏小或是电路发生了短路</w:t>
            </w:r>
            <w:r>
              <w:rPr>
                <w:rFonts w:hAnsi="Times New Roman"/>
              </w:rPr>
              <w:t>;③</w:t>
            </w:r>
            <w:r>
              <w:rPr>
                <w:rFonts w:hAnsi="Times New Roman"/>
              </w:rPr>
              <w:t>指针偏转角度太小</w:t>
            </w:r>
            <w:r>
              <w:rPr>
                <w:rFonts w:hAnsi="Times New Roman"/>
              </w:rPr>
              <w:t>——</w:t>
            </w:r>
            <w:r>
              <w:rPr>
                <w:rFonts w:hAnsi="Times New Roman"/>
              </w:rPr>
              <w:t>电表所选量程太大或电源电压太低</w:t>
            </w:r>
            <w:r>
              <w:rPr>
                <w:rFonts w:hAnsi="Times New Roman"/>
              </w:rPr>
              <w:t>;④</w:t>
            </w:r>
            <w:r>
              <w:rPr>
                <w:rFonts w:hAnsi="Times New Roman"/>
              </w:rPr>
              <w:t>指针</w:t>
            </w:r>
            <w:proofErr w:type="gramStart"/>
            <w:r>
              <w:rPr>
                <w:rFonts w:hAnsi="Times New Roman"/>
              </w:rPr>
              <w:t>不</w:t>
            </w:r>
            <w:proofErr w:type="gramEnd"/>
            <w:r>
              <w:rPr>
                <w:rFonts w:hAnsi="Times New Roman"/>
              </w:rPr>
              <w:t>偏转</w:t>
            </w:r>
            <w:r>
              <w:rPr>
                <w:rFonts w:hAnsi="Times New Roman"/>
              </w:rPr>
              <w:t>——</w:t>
            </w:r>
            <w:r>
              <w:rPr>
                <w:rFonts w:hAnsi="Times New Roman"/>
              </w:rPr>
              <w:t>可能是电路短路、断路或电表损坏</w:t>
            </w:r>
          </w:p>
        </w:tc>
      </w:tr>
    </w:tbl>
    <w:p w14:paraId="4BCEF116" w14:textId="77777777" w:rsidR="00184E83" w:rsidRDefault="00184E83" w:rsidP="00625AE0">
      <w:pPr>
        <w:pStyle w:val="4"/>
      </w:pPr>
    </w:p>
    <w:p w14:paraId="5D03A98A" w14:textId="77777777" w:rsidR="00184E83" w:rsidRDefault="00184E83" w:rsidP="00625AE0">
      <w:pPr>
        <w:pStyle w:val="4"/>
      </w:pPr>
    </w:p>
    <w:p w14:paraId="708BF716" w14:textId="77777777" w:rsidR="00184E83" w:rsidRDefault="00184E83" w:rsidP="00625AE0">
      <w:pPr>
        <w:pStyle w:val="4"/>
      </w:pPr>
    </w:p>
    <w:p w14:paraId="4F225D5A" w14:textId="77777777" w:rsidR="00625AE0" w:rsidRDefault="00625AE0" w:rsidP="00625AE0">
      <w:pPr>
        <w:pStyle w:val="4"/>
      </w:pPr>
      <w:r>
        <w:lastRenderedPageBreak/>
        <w:t>重点</w:t>
      </w:r>
      <w:r>
        <w:t xml:space="preserve">2 </w:t>
      </w:r>
      <w:r>
        <w:t>串、并联电路及其特点</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000" w:firstRow="0" w:lastRow="0" w:firstColumn="0" w:lastColumn="0" w:noHBand="0" w:noVBand="0"/>
      </w:tblPr>
      <w:tblGrid>
        <w:gridCol w:w="1336"/>
        <w:gridCol w:w="3317"/>
        <w:gridCol w:w="3647"/>
      </w:tblGrid>
      <w:tr w:rsidR="00625AE0" w14:paraId="2C51A88A" w14:textId="77777777" w:rsidTr="00686243">
        <w:trPr>
          <w:jc w:val="center"/>
        </w:trPr>
        <w:tc>
          <w:tcPr>
            <w:tcW w:w="1335" w:type="dxa"/>
            <w:tcBorders>
              <w:top w:val="single" w:sz="1" w:space="0" w:color="666666"/>
              <w:left w:val="single" w:sz="1" w:space="0" w:color="666666"/>
              <w:bottom w:val="single" w:sz="1" w:space="0" w:color="666666"/>
              <w:right w:val="single" w:sz="1" w:space="0" w:color="666666"/>
            </w:tcBorders>
          </w:tcPr>
          <w:p w14:paraId="74641664" w14:textId="77777777" w:rsidR="00625AE0" w:rsidRDefault="00625AE0" w:rsidP="00686243">
            <w:r>
              <w:rPr>
                <w:rFonts w:hAnsi="Times New Roman"/>
              </w:rPr>
              <w:t>类型</w:t>
            </w:r>
          </w:p>
        </w:tc>
        <w:tc>
          <w:tcPr>
            <w:tcW w:w="3315" w:type="dxa"/>
            <w:tcBorders>
              <w:top w:val="single" w:sz="1" w:space="0" w:color="666666"/>
              <w:left w:val="single" w:sz="1" w:space="0" w:color="666666"/>
              <w:bottom w:val="single" w:sz="1" w:space="0" w:color="666666"/>
              <w:right w:val="single" w:sz="1" w:space="0" w:color="666666"/>
            </w:tcBorders>
          </w:tcPr>
          <w:p w14:paraId="3EBBEC38" w14:textId="77777777" w:rsidR="00625AE0" w:rsidRDefault="00625AE0" w:rsidP="00686243">
            <w:r>
              <w:rPr>
                <w:rFonts w:hAnsi="Times New Roman"/>
              </w:rPr>
              <w:t>串联电路</w:t>
            </w:r>
          </w:p>
        </w:tc>
        <w:tc>
          <w:tcPr>
            <w:tcW w:w="3645" w:type="dxa"/>
            <w:tcBorders>
              <w:top w:val="single" w:sz="1" w:space="0" w:color="666666"/>
              <w:left w:val="single" w:sz="1" w:space="0" w:color="666666"/>
              <w:bottom w:val="single" w:sz="1" w:space="0" w:color="666666"/>
              <w:right w:val="single" w:sz="1" w:space="0" w:color="666666"/>
            </w:tcBorders>
          </w:tcPr>
          <w:p w14:paraId="4A61FDC7" w14:textId="77777777" w:rsidR="00625AE0" w:rsidRDefault="00625AE0" w:rsidP="00686243">
            <w:r>
              <w:rPr>
                <w:rFonts w:hAnsi="Times New Roman"/>
              </w:rPr>
              <w:t>并联电路</w:t>
            </w:r>
          </w:p>
        </w:tc>
      </w:tr>
      <w:tr w:rsidR="00625AE0" w14:paraId="3BE9A207" w14:textId="77777777" w:rsidTr="00686243">
        <w:trPr>
          <w:jc w:val="center"/>
        </w:trPr>
        <w:tc>
          <w:tcPr>
            <w:tcW w:w="1335" w:type="dxa"/>
            <w:tcBorders>
              <w:top w:val="single" w:sz="1" w:space="0" w:color="666666"/>
              <w:left w:val="single" w:sz="1" w:space="0" w:color="666666"/>
              <w:bottom w:val="single" w:sz="1" w:space="0" w:color="666666"/>
              <w:right w:val="single" w:sz="1" w:space="0" w:color="666666"/>
            </w:tcBorders>
          </w:tcPr>
          <w:p w14:paraId="53BB8987" w14:textId="77777777" w:rsidR="00625AE0" w:rsidRDefault="00625AE0" w:rsidP="00686243">
            <w:r>
              <w:rPr>
                <w:rFonts w:hAnsi="Times New Roman"/>
              </w:rPr>
              <w:t>电路图</w:t>
            </w:r>
          </w:p>
        </w:tc>
        <w:tc>
          <w:tcPr>
            <w:tcW w:w="3315" w:type="dxa"/>
            <w:tcBorders>
              <w:top w:val="single" w:sz="1" w:space="0" w:color="666666"/>
              <w:left w:val="single" w:sz="1" w:space="0" w:color="666666"/>
              <w:bottom w:val="single" w:sz="1" w:space="0" w:color="666666"/>
              <w:right w:val="single" w:sz="1" w:space="0" w:color="666666"/>
            </w:tcBorders>
          </w:tcPr>
          <w:p w14:paraId="5C97E040" w14:textId="77777777" w:rsidR="00625AE0" w:rsidRDefault="00625AE0" w:rsidP="00686243">
            <w:r>
              <w:rPr>
                <w:noProof/>
              </w:rPr>
              <w:drawing>
                <wp:inline distT="0" distB="0" distL="0" distR="0" wp14:anchorId="161BA571" wp14:editId="3DA69207">
                  <wp:extent cx="1666685" cy="1015365"/>
                  <wp:effectExtent l="0" t="0" r="0" b="0"/>
                  <wp:docPr id="513" name="图片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52"/>
                          <a:srcRect/>
                          <a:stretch>
                            <a:fillRect/>
                          </a:stretch>
                        </pic:blipFill>
                        <pic:spPr bwMode="auto">
                          <a:xfrm>
                            <a:off x="0" y="0"/>
                            <a:ext cx="1666685" cy="1015365"/>
                          </a:xfrm>
                          <a:prstGeom prst="rect">
                            <a:avLst/>
                          </a:prstGeom>
                        </pic:spPr>
                      </pic:pic>
                    </a:graphicData>
                  </a:graphic>
                </wp:inline>
              </w:drawing>
            </w:r>
          </w:p>
        </w:tc>
        <w:tc>
          <w:tcPr>
            <w:tcW w:w="3645" w:type="dxa"/>
            <w:tcBorders>
              <w:top w:val="single" w:sz="1" w:space="0" w:color="666666"/>
              <w:left w:val="single" w:sz="1" w:space="0" w:color="666666"/>
              <w:bottom w:val="single" w:sz="1" w:space="0" w:color="666666"/>
              <w:right w:val="single" w:sz="1" w:space="0" w:color="666666"/>
            </w:tcBorders>
          </w:tcPr>
          <w:p w14:paraId="4982D9C8" w14:textId="77777777" w:rsidR="00625AE0" w:rsidRDefault="00625AE0" w:rsidP="00686243">
            <w:r>
              <w:rPr>
                <w:noProof/>
              </w:rPr>
              <w:drawing>
                <wp:inline distT="0" distB="0" distL="0" distR="0" wp14:anchorId="3A3CF64D" wp14:editId="4FC1C70E">
                  <wp:extent cx="1515618" cy="1421511"/>
                  <wp:effectExtent l="0" t="0" r="0" b="0"/>
                  <wp:docPr id="514" name="图片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53"/>
                          <a:srcRect/>
                          <a:stretch>
                            <a:fillRect/>
                          </a:stretch>
                        </pic:blipFill>
                        <pic:spPr bwMode="auto">
                          <a:xfrm>
                            <a:off x="0" y="0"/>
                            <a:ext cx="1515618" cy="1421511"/>
                          </a:xfrm>
                          <a:prstGeom prst="rect">
                            <a:avLst/>
                          </a:prstGeom>
                        </pic:spPr>
                      </pic:pic>
                    </a:graphicData>
                  </a:graphic>
                </wp:inline>
              </w:drawing>
            </w:r>
          </w:p>
        </w:tc>
      </w:tr>
      <w:tr w:rsidR="00625AE0" w14:paraId="3FFCBC72" w14:textId="77777777" w:rsidTr="00686243">
        <w:trPr>
          <w:jc w:val="center"/>
        </w:trPr>
        <w:tc>
          <w:tcPr>
            <w:tcW w:w="1335" w:type="dxa"/>
            <w:tcBorders>
              <w:top w:val="single" w:sz="1" w:space="0" w:color="666666"/>
              <w:left w:val="single" w:sz="1" w:space="0" w:color="666666"/>
              <w:bottom w:val="single" w:sz="1" w:space="0" w:color="666666"/>
              <w:right w:val="single" w:sz="1" w:space="0" w:color="666666"/>
            </w:tcBorders>
          </w:tcPr>
          <w:p w14:paraId="0CF9AE41" w14:textId="77777777" w:rsidR="00625AE0" w:rsidRDefault="00625AE0" w:rsidP="00686243">
            <w:r>
              <w:rPr>
                <w:rFonts w:hAnsi="Times New Roman"/>
              </w:rPr>
              <w:t>连接特点</w:t>
            </w:r>
          </w:p>
        </w:tc>
        <w:tc>
          <w:tcPr>
            <w:tcW w:w="3315" w:type="dxa"/>
            <w:tcBorders>
              <w:top w:val="single" w:sz="1" w:space="0" w:color="666666"/>
              <w:left w:val="single" w:sz="1" w:space="0" w:color="666666"/>
              <w:bottom w:val="single" w:sz="1" w:space="0" w:color="666666"/>
              <w:right w:val="single" w:sz="1" w:space="0" w:color="666666"/>
            </w:tcBorders>
          </w:tcPr>
          <w:p w14:paraId="619EA092" w14:textId="77777777" w:rsidR="00625AE0" w:rsidRDefault="00625AE0" w:rsidP="00686243">
            <w:r>
              <w:rPr>
                <w:rFonts w:hAnsi="Times New Roman"/>
              </w:rPr>
              <w:t>电路中只有一条电流的路径</w:t>
            </w:r>
          </w:p>
        </w:tc>
        <w:tc>
          <w:tcPr>
            <w:tcW w:w="3645" w:type="dxa"/>
            <w:tcBorders>
              <w:top w:val="single" w:sz="1" w:space="0" w:color="666666"/>
              <w:left w:val="single" w:sz="1" w:space="0" w:color="666666"/>
              <w:bottom w:val="single" w:sz="1" w:space="0" w:color="666666"/>
              <w:right w:val="single" w:sz="1" w:space="0" w:color="666666"/>
            </w:tcBorders>
          </w:tcPr>
          <w:p w14:paraId="1D82DA48" w14:textId="77777777" w:rsidR="00625AE0" w:rsidRDefault="00625AE0" w:rsidP="00686243">
            <w:r>
              <w:rPr>
                <w:rFonts w:hAnsi="Times New Roman"/>
              </w:rPr>
              <w:t>电路中有两条或多条电流的路径</w:t>
            </w:r>
          </w:p>
        </w:tc>
      </w:tr>
      <w:tr w:rsidR="00625AE0" w14:paraId="6AF9BC20" w14:textId="77777777" w:rsidTr="00686243">
        <w:trPr>
          <w:jc w:val="center"/>
        </w:trPr>
        <w:tc>
          <w:tcPr>
            <w:tcW w:w="1335" w:type="dxa"/>
            <w:tcBorders>
              <w:top w:val="single" w:sz="1" w:space="0" w:color="666666"/>
              <w:left w:val="single" w:sz="1" w:space="0" w:color="666666"/>
              <w:bottom w:val="single" w:sz="1" w:space="0" w:color="666666"/>
              <w:right w:val="single" w:sz="1" w:space="0" w:color="666666"/>
            </w:tcBorders>
          </w:tcPr>
          <w:p w14:paraId="5DD63568" w14:textId="77777777" w:rsidR="00625AE0" w:rsidRDefault="00625AE0" w:rsidP="00686243">
            <w:r>
              <w:rPr>
                <w:rFonts w:hAnsi="Times New Roman"/>
              </w:rPr>
              <w:t>用电器工作状态</w:t>
            </w:r>
          </w:p>
        </w:tc>
        <w:tc>
          <w:tcPr>
            <w:tcW w:w="3315" w:type="dxa"/>
            <w:tcBorders>
              <w:top w:val="single" w:sz="1" w:space="0" w:color="666666"/>
              <w:left w:val="single" w:sz="1" w:space="0" w:color="666666"/>
              <w:bottom w:val="single" w:sz="1" w:space="0" w:color="666666"/>
              <w:right w:val="single" w:sz="1" w:space="0" w:color="666666"/>
            </w:tcBorders>
          </w:tcPr>
          <w:p w14:paraId="7DCBC85E" w14:textId="77777777" w:rsidR="00625AE0" w:rsidRDefault="00625AE0" w:rsidP="00686243">
            <w:r>
              <w:rPr>
                <w:rFonts w:hAnsi="Times New Roman"/>
              </w:rPr>
              <w:t>电路中各用电器的工作相互影响。当一个用电器断路或损坏时，</w:t>
            </w:r>
            <w:proofErr w:type="gramStart"/>
            <w:r>
              <w:rPr>
                <w:rFonts w:hAnsi="Times New Roman"/>
              </w:rPr>
              <w:t>其余用</w:t>
            </w:r>
            <w:proofErr w:type="gramEnd"/>
            <w:r>
              <w:rPr>
                <w:rFonts w:hAnsi="Times New Roman"/>
              </w:rPr>
              <w:t>电器均不能工作</w:t>
            </w:r>
          </w:p>
        </w:tc>
        <w:tc>
          <w:tcPr>
            <w:tcW w:w="3645" w:type="dxa"/>
            <w:tcBorders>
              <w:top w:val="single" w:sz="1" w:space="0" w:color="666666"/>
              <w:left w:val="single" w:sz="1" w:space="0" w:color="666666"/>
              <w:bottom w:val="single" w:sz="1" w:space="0" w:color="666666"/>
              <w:right w:val="single" w:sz="1" w:space="0" w:color="666666"/>
            </w:tcBorders>
          </w:tcPr>
          <w:p w14:paraId="0DD2CC71" w14:textId="77777777" w:rsidR="00625AE0" w:rsidRDefault="00625AE0" w:rsidP="00686243">
            <w:r>
              <w:rPr>
                <w:rFonts w:hAnsi="Times New Roman"/>
              </w:rPr>
              <w:t>电路中各用电器的工作互不影响。当一个用电器断路或损坏时，其他用电器仍能正常工作</w:t>
            </w:r>
          </w:p>
        </w:tc>
      </w:tr>
      <w:tr w:rsidR="00625AE0" w14:paraId="36B313E3" w14:textId="77777777" w:rsidTr="00686243">
        <w:trPr>
          <w:jc w:val="center"/>
        </w:trPr>
        <w:tc>
          <w:tcPr>
            <w:tcW w:w="1335" w:type="dxa"/>
            <w:tcBorders>
              <w:top w:val="single" w:sz="1" w:space="0" w:color="666666"/>
              <w:left w:val="single" w:sz="1" w:space="0" w:color="666666"/>
              <w:bottom w:val="single" w:sz="1" w:space="0" w:color="666666"/>
              <w:right w:val="single" w:sz="1" w:space="0" w:color="666666"/>
            </w:tcBorders>
          </w:tcPr>
          <w:p w14:paraId="09B316DB" w14:textId="77777777" w:rsidR="00625AE0" w:rsidRDefault="00625AE0" w:rsidP="00686243">
            <w:r>
              <w:rPr>
                <w:rFonts w:hAnsi="Times New Roman"/>
              </w:rPr>
              <w:t>开关控制特点</w:t>
            </w:r>
          </w:p>
        </w:tc>
        <w:tc>
          <w:tcPr>
            <w:tcW w:w="3315" w:type="dxa"/>
            <w:tcBorders>
              <w:top w:val="single" w:sz="1" w:space="0" w:color="666666"/>
              <w:left w:val="single" w:sz="1" w:space="0" w:color="666666"/>
              <w:bottom w:val="single" w:sz="1" w:space="0" w:color="666666"/>
              <w:right w:val="single" w:sz="1" w:space="0" w:color="666666"/>
            </w:tcBorders>
          </w:tcPr>
          <w:p w14:paraId="36809385" w14:textId="77777777" w:rsidR="00625AE0" w:rsidRDefault="00625AE0" w:rsidP="00686243">
            <w:r>
              <w:rPr>
                <w:rFonts w:hAnsi="Times New Roman"/>
              </w:rPr>
              <w:t>开关控制整个电路的通断</w:t>
            </w:r>
          </w:p>
        </w:tc>
        <w:tc>
          <w:tcPr>
            <w:tcW w:w="3645" w:type="dxa"/>
            <w:tcBorders>
              <w:top w:val="single" w:sz="1" w:space="0" w:color="666666"/>
              <w:left w:val="single" w:sz="1" w:space="0" w:color="666666"/>
              <w:bottom w:val="single" w:sz="1" w:space="0" w:color="666666"/>
              <w:right w:val="single" w:sz="1" w:space="0" w:color="666666"/>
            </w:tcBorders>
          </w:tcPr>
          <w:p w14:paraId="7DA8257C" w14:textId="77777777" w:rsidR="00625AE0" w:rsidRDefault="00625AE0" w:rsidP="00686243">
            <w:r>
              <w:rPr>
                <w:rFonts w:hAnsi="Times New Roman"/>
              </w:rPr>
              <w:t>干路上的开关控制整个电路的通断，支路上的开关只控制该支路的通断</w:t>
            </w:r>
          </w:p>
        </w:tc>
      </w:tr>
      <w:tr w:rsidR="00625AE0" w14:paraId="71A5964E" w14:textId="77777777" w:rsidTr="00686243">
        <w:trPr>
          <w:jc w:val="center"/>
        </w:trPr>
        <w:tc>
          <w:tcPr>
            <w:tcW w:w="1335" w:type="dxa"/>
            <w:tcBorders>
              <w:top w:val="single" w:sz="1" w:space="0" w:color="666666"/>
              <w:left w:val="single" w:sz="1" w:space="0" w:color="666666"/>
              <w:bottom w:val="single" w:sz="1" w:space="0" w:color="666666"/>
              <w:right w:val="single" w:sz="1" w:space="0" w:color="666666"/>
            </w:tcBorders>
          </w:tcPr>
          <w:p w14:paraId="0F0EBF76" w14:textId="77777777" w:rsidR="00625AE0" w:rsidRDefault="00625AE0" w:rsidP="00686243">
            <w:r>
              <w:rPr>
                <w:rFonts w:hAnsi="Times New Roman"/>
              </w:rPr>
              <w:t>电流规律</w:t>
            </w:r>
          </w:p>
        </w:tc>
        <w:tc>
          <w:tcPr>
            <w:tcW w:w="3315" w:type="dxa"/>
            <w:tcBorders>
              <w:top w:val="single" w:sz="1" w:space="0" w:color="666666"/>
              <w:left w:val="single" w:sz="1" w:space="0" w:color="666666"/>
              <w:bottom w:val="single" w:sz="1" w:space="0" w:color="666666"/>
              <w:right w:val="single" w:sz="1" w:space="0" w:color="666666"/>
            </w:tcBorders>
          </w:tcPr>
          <w:p w14:paraId="43D3DD18" w14:textId="77777777" w:rsidR="00625AE0" w:rsidRDefault="00625AE0" w:rsidP="00686243">
            <w:r>
              <w:rPr>
                <w:rFonts w:hAnsi="Times New Roman"/>
              </w:rPr>
              <w:t>电路中电流处处相等，即</w:t>
            </w:r>
            <m:oMath>
              <m:r>
                <w:rPr>
                  <w:rFonts w:ascii="Cambria Math" w:eastAsia="Cambria Math" w:hAnsi="Cambria Math" w:cs="Cambria Math"/>
                </w:rPr>
                <m:t>I</m:t>
              </m:r>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I</m:t>
                  </m:r>
                </m:e>
                <m:sub>
                  <m:r>
                    <w:rPr>
                      <w:rFonts w:ascii="Cambria Math" w:eastAsia="Cambria Math" w:hAnsi="Cambria Math" w:cs="Cambria Math"/>
                    </w:rPr>
                    <m:t>1</m:t>
                  </m:r>
                </m:sub>
              </m:sSub>
              <m:r>
                <m:rPr>
                  <m:sty m:val="p"/>
                </m:rPr>
                <w:rPr>
                  <w:rFonts w:ascii="Cambria Math" w:eastAsia="Cambria Math" w:hAnsi="Cambria Math" w:cs="Cambria Math"/>
                </w:rPr>
                <m:t>=</m:t>
              </m:r>
            </m:oMath>
            <w:r>
              <w:t xml:space="preserve"> </w:t>
            </w:r>
            <m:oMath>
              <m:sSub>
                <m:sSubPr>
                  <m:ctrlPr>
                    <w:rPr>
                      <w:rFonts w:ascii="Cambria Math" w:eastAsia="Cambria Math" w:hAnsi="Cambria Math" w:cs="Cambria Math"/>
                    </w:rPr>
                  </m:ctrlPr>
                </m:sSubPr>
                <m:e>
                  <m:r>
                    <w:rPr>
                      <w:rFonts w:ascii="Cambria Math" w:eastAsia="Cambria Math" w:hAnsi="Cambria Math" w:cs="Cambria Math"/>
                    </w:rPr>
                    <m:t>I</m:t>
                  </m:r>
                </m:e>
                <m:sub>
                  <m:r>
                    <w:rPr>
                      <w:rFonts w:ascii="Cambria Math" w:eastAsia="Cambria Math" w:hAnsi="Cambria Math" w:cs="Cambria Math"/>
                    </w:rPr>
                    <m:t>2</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I</m:t>
                  </m:r>
                </m:e>
                <m:sub>
                  <m:r>
                    <w:rPr>
                      <w:rFonts w:ascii="Cambria Math" w:eastAsia="Cambria Math" w:hAnsi="Cambria Math" w:cs="Cambria Math"/>
                    </w:rPr>
                    <m:t>n</m:t>
                  </m:r>
                </m:sub>
              </m:sSub>
            </m:oMath>
            <w:r>
              <w:t xml:space="preserve"> </w:t>
            </w:r>
          </w:p>
        </w:tc>
        <w:tc>
          <w:tcPr>
            <w:tcW w:w="3645" w:type="dxa"/>
            <w:tcBorders>
              <w:top w:val="single" w:sz="1" w:space="0" w:color="666666"/>
              <w:left w:val="single" w:sz="1" w:space="0" w:color="666666"/>
              <w:bottom w:val="single" w:sz="1" w:space="0" w:color="666666"/>
              <w:right w:val="single" w:sz="1" w:space="0" w:color="666666"/>
            </w:tcBorders>
          </w:tcPr>
          <w:p w14:paraId="31D5C9A5" w14:textId="77777777" w:rsidR="00625AE0" w:rsidRDefault="00625AE0" w:rsidP="00686243">
            <w:r>
              <w:rPr>
                <w:rFonts w:hAnsi="Times New Roman"/>
              </w:rPr>
              <w:t>干路中的电流等于各支路中的电流之和，即</w:t>
            </w:r>
            <m:oMath>
              <m:r>
                <w:rPr>
                  <w:rFonts w:ascii="Cambria Math" w:eastAsia="Cambria Math" w:hAnsi="Cambria Math" w:cs="Cambria Math"/>
                </w:rPr>
                <m:t>I</m:t>
              </m:r>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I</m:t>
                  </m:r>
                </m:e>
                <m:sub>
                  <m:r>
                    <w:rPr>
                      <w:rFonts w:ascii="Cambria Math" w:eastAsia="Cambria Math" w:hAnsi="Cambria Math" w:cs="Cambria Math"/>
                    </w:rPr>
                    <m:t>1</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I</m:t>
                  </m:r>
                </m:e>
                <m:sub>
                  <m:r>
                    <w:rPr>
                      <w:rFonts w:ascii="Cambria Math" w:eastAsia="Cambria Math" w:hAnsi="Cambria Math" w:cs="Cambria Math"/>
                    </w:rPr>
                    <m:t>2</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I</m:t>
                  </m:r>
                </m:e>
                <m:sub>
                  <m:r>
                    <w:rPr>
                      <w:rFonts w:ascii="Cambria Math" w:eastAsia="Cambria Math" w:hAnsi="Cambria Math" w:cs="Cambria Math"/>
                    </w:rPr>
                    <m:t>n</m:t>
                  </m:r>
                </m:sub>
              </m:sSub>
            </m:oMath>
            <w:r>
              <w:t xml:space="preserve"> </w:t>
            </w:r>
          </w:p>
        </w:tc>
      </w:tr>
      <w:tr w:rsidR="00625AE0" w14:paraId="598C0890" w14:textId="77777777" w:rsidTr="00686243">
        <w:trPr>
          <w:jc w:val="center"/>
        </w:trPr>
        <w:tc>
          <w:tcPr>
            <w:tcW w:w="1335" w:type="dxa"/>
            <w:tcBorders>
              <w:top w:val="single" w:sz="1" w:space="0" w:color="666666"/>
              <w:left w:val="single" w:sz="1" w:space="0" w:color="666666"/>
              <w:bottom w:val="single" w:sz="1" w:space="0" w:color="666666"/>
              <w:right w:val="single" w:sz="1" w:space="0" w:color="666666"/>
            </w:tcBorders>
          </w:tcPr>
          <w:p w14:paraId="78842698" w14:textId="77777777" w:rsidR="00625AE0" w:rsidRDefault="00625AE0" w:rsidP="00686243">
            <w:r>
              <w:rPr>
                <w:rFonts w:hAnsi="Times New Roman"/>
              </w:rPr>
              <w:t>电压规律</w:t>
            </w:r>
          </w:p>
        </w:tc>
        <w:tc>
          <w:tcPr>
            <w:tcW w:w="3315" w:type="dxa"/>
            <w:tcBorders>
              <w:top w:val="single" w:sz="1" w:space="0" w:color="666666"/>
              <w:left w:val="single" w:sz="1" w:space="0" w:color="666666"/>
              <w:bottom w:val="single" w:sz="1" w:space="0" w:color="666666"/>
              <w:right w:val="single" w:sz="1" w:space="0" w:color="666666"/>
            </w:tcBorders>
          </w:tcPr>
          <w:p w14:paraId="00C98398" w14:textId="77777777" w:rsidR="00625AE0" w:rsidRDefault="00625AE0" w:rsidP="00686243">
            <w:r>
              <w:rPr>
                <w:rFonts w:hAnsi="Times New Roman"/>
              </w:rPr>
              <w:t>电源两端电压等于各用电器两端电压之和，即</w:t>
            </w:r>
            <m:oMath>
              <m:r>
                <w:rPr>
                  <w:rFonts w:ascii="Cambria Math" w:eastAsia="Cambria Math" w:hAnsi="Cambria Math" w:cs="Cambria Math"/>
                </w:rPr>
                <m:t>U</m:t>
              </m:r>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U</m:t>
                  </m:r>
                </m:e>
                <m:sub>
                  <m:r>
                    <w:rPr>
                      <w:rFonts w:ascii="Cambria Math" w:eastAsia="Cambria Math" w:hAnsi="Cambria Math" w:cs="Cambria Math"/>
                    </w:rPr>
                    <m:t>1</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U</m:t>
                  </m:r>
                </m:e>
                <m:sub>
                  <m:r>
                    <w:rPr>
                      <w:rFonts w:ascii="Cambria Math" w:eastAsia="Cambria Math" w:hAnsi="Cambria Math" w:cs="Cambria Math"/>
                    </w:rPr>
                    <m:t>2</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U</m:t>
                  </m:r>
                </m:e>
                <m:sub>
                  <m:r>
                    <w:rPr>
                      <w:rFonts w:ascii="Cambria Math" w:eastAsia="Cambria Math" w:hAnsi="Cambria Math" w:cs="Cambria Math"/>
                    </w:rPr>
                    <m:t>n</m:t>
                  </m:r>
                </m:sub>
              </m:sSub>
            </m:oMath>
            <w:r>
              <w:t xml:space="preserve"> </w:t>
            </w:r>
          </w:p>
        </w:tc>
        <w:tc>
          <w:tcPr>
            <w:tcW w:w="3645" w:type="dxa"/>
            <w:tcBorders>
              <w:top w:val="single" w:sz="1" w:space="0" w:color="666666"/>
              <w:left w:val="single" w:sz="1" w:space="0" w:color="666666"/>
              <w:bottom w:val="single" w:sz="1" w:space="0" w:color="666666"/>
              <w:right w:val="single" w:sz="1" w:space="0" w:color="666666"/>
            </w:tcBorders>
          </w:tcPr>
          <w:p w14:paraId="4DCA00C3" w14:textId="77777777" w:rsidR="00625AE0" w:rsidRDefault="00625AE0" w:rsidP="00686243">
            <w:r>
              <w:rPr>
                <w:rFonts w:hAnsi="Times New Roman"/>
              </w:rPr>
              <w:t>各支路两端电压相等，即</w:t>
            </w:r>
            <m:oMath>
              <m:r>
                <w:rPr>
                  <w:rFonts w:ascii="Cambria Math" w:eastAsia="Cambria Math" w:hAnsi="Cambria Math" w:cs="Cambria Math"/>
                </w:rPr>
                <m:t>U</m:t>
              </m:r>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U</m:t>
                  </m:r>
                </m:e>
                <m:sub>
                  <m:r>
                    <w:rPr>
                      <w:rFonts w:ascii="Cambria Math" w:eastAsia="Cambria Math" w:hAnsi="Cambria Math" w:cs="Cambria Math"/>
                    </w:rPr>
                    <m:t>1</m:t>
                  </m:r>
                </m:sub>
              </m:sSub>
              <m:r>
                <m:rPr>
                  <m:sty m:val="p"/>
                </m:rPr>
                <w:rPr>
                  <w:rFonts w:ascii="Cambria Math" w:eastAsia="Cambria Math" w:hAnsi="Cambria Math" w:cs="Cambria Math"/>
                </w:rPr>
                <m:t>=</m:t>
              </m:r>
            </m:oMath>
            <w:r>
              <w:t xml:space="preserve"> </w:t>
            </w:r>
            <m:oMath>
              <m:sSub>
                <m:sSubPr>
                  <m:ctrlPr>
                    <w:rPr>
                      <w:rFonts w:ascii="Cambria Math" w:eastAsia="Cambria Math" w:hAnsi="Cambria Math" w:cs="Cambria Math"/>
                    </w:rPr>
                  </m:ctrlPr>
                </m:sSubPr>
                <m:e>
                  <m:r>
                    <w:rPr>
                      <w:rFonts w:ascii="Cambria Math" w:eastAsia="Cambria Math" w:hAnsi="Cambria Math" w:cs="Cambria Math"/>
                    </w:rPr>
                    <m:t>U</m:t>
                  </m:r>
                </m:e>
                <m:sub>
                  <m:r>
                    <w:rPr>
                      <w:rFonts w:ascii="Cambria Math" w:eastAsia="Cambria Math" w:hAnsi="Cambria Math" w:cs="Cambria Math"/>
                    </w:rPr>
                    <m:t>2</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U</m:t>
                  </m:r>
                </m:e>
                <m:sub>
                  <m:r>
                    <w:rPr>
                      <w:rFonts w:ascii="Cambria Math" w:eastAsia="Cambria Math" w:hAnsi="Cambria Math" w:cs="Cambria Math"/>
                    </w:rPr>
                    <m:t>n</m:t>
                  </m:r>
                </m:sub>
              </m:sSub>
            </m:oMath>
            <w:r>
              <w:t xml:space="preserve"> </w:t>
            </w:r>
          </w:p>
        </w:tc>
      </w:tr>
      <w:tr w:rsidR="00625AE0" w14:paraId="0DC0CCD6" w14:textId="77777777" w:rsidTr="00686243">
        <w:trPr>
          <w:jc w:val="center"/>
        </w:trPr>
        <w:tc>
          <w:tcPr>
            <w:tcW w:w="1335" w:type="dxa"/>
            <w:tcBorders>
              <w:top w:val="single" w:sz="1" w:space="0" w:color="666666"/>
              <w:left w:val="single" w:sz="1" w:space="0" w:color="666666"/>
              <w:bottom w:val="single" w:sz="1" w:space="0" w:color="666666"/>
              <w:right w:val="single" w:sz="1" w:space="0" w:color="666666"/>
            </w:tcBorders>
          </w:tcPr>
          <w:p w14:paraId="6C316BCE" w14:textId="77777777" w:rsidR="00625AE0" w:rsidRDefault="00625AE0" w:rsidP="00686243">
            <w:r>
              <w:rPr>
                <w:rFonts w:hAnsi="Times New Roman"/>
              </w:rPr>
              <w:t>电阻规律</w:t>
            </w:r>
          </w:p>
        </w:tc>
        <w:tc>
          <w:tcPr>
            <w:tcW w:w="3315" w:type="dxa"/>
            <w:tcBorders>
              <w:top w:val="single" w:sz="1" w:space="0" w:color="666666"/>
              <w:left w:val="single" w:sz="1" w:space="0" w:color="666666"/>
              <w:bottom w:val="single" w:sz="1" w:space="0" w:color="666666"/>
              <w:right w:val="single" w:sz="1" w:space="0" w:color="666666"/>
            </w:tcBorders>
          </w:tcPr>
          <w:p w14:paraId="3F01A277" w14:textId="77777777" w:rsidR="00625AE0" w:rsidRDefault="00625AE0" w:rsidP="00686243">
            <w:r>
              <w:rPr>
                <w:rFonts w:hAnsi="Times New Roman"/>
              </w:rPr>
              <w:t>总电阻等于各分电阻之和，即</w:t>
            </w:r>
            <m:oMath>
              <m:r>
                <w:rPr>
                  <w:rFonts w:ascii="Cambria Math" w:eastAsia="Cambria Math" w:hAnsi="Cambria Math" w:cs="Cambria Math"/>
                </w:rPr>
                <m:t>R</m:t>
              </m:r>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1</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2</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n</m:t>
                  </m:r>
                </m:sub>
              </m:sSub>
            </m:oMath>
            <w:r>
              <w:t xml:space="preserve"> </w:t>
            </w:r>
          </w:p>
        </w:tc>
        <w:tc>
          <w:tcPr>
            <w:tcW w:w="3645" w:type="dxa"/>
            <w:tcBorders>
              <w:top w:val="single" w:sz="1" w:space="0" w:color="666666"/>
              <w:left w:val="single" w:sz="1" w:space="0" w:color="666666"/>
              <w:bottom w:val="single" w:sz="1" w:space="0" w:color="666666"/>
              <w:right w:val="single" w:sz="1" w:space="0" w:color="666666"/>
            </w:tcBorders>
          </w:tcPr>
          <w:p w14:paraId="3CC286F9" w14:textId="77777777" w:rsidR="00625AE0" w:rsidRDefault="00625AE0" w:rsidP="00686243">
            <w:r>
              <w:rPr>
                <w:rFonts w:hAnsi="Times New Roman"/>
              </w:rPr>
              <w:t>总电阻的倒数等于各分电阻倒数之和，即</w:t>
            </w:r>
            <m:oMath>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R</m:t>
                  </m:r>
                </m:den>
              </m:f>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1</m:t>
                  </m:r>
                </m:num>
                <m:den>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1</m:t>
                      </m:r>
                    </m:sub>
                  </m:sSub>
                </m:den>
              </m:f>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1</m:t>
                  </m:r>
                </m:num>
                <m:den>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2</m:t>
                      </m:r>
                    </m:sub>
                  </m:sSub>
                </m:den>
              </m:f>
              <m:r>
                <m:rPr>
                  <m:sty m:val="p"/>
                </m:rPr>
                <w:rPr>
                  <w:rFonts w:ascii="Cambria Math" w:eastAsia="Cambria Math" w:hAnsi="Cambria Math" w:cs="Cambria Math"/>
                </w:rPr>
                <m:t>+</m:t>
              </m:r>
            </m:oMath>
            <w:r>
              <w:t xml:space="preserve"> </w:t>
            </w:r>
            <m:oMath>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1</m:t>
                  </m:r>
                </m:num>
                <m:den>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n</m:t>
                      </m:r>
                    </m:sub>
                  </m:sSub>
                </m:den>
              </m:f>
            </m:oMath>
            <w:r>
              <w:t xml:space="preserve"> </w:t>
            </w:r>
          </w:p>
        </w:tc>
      </w:tr>
      <w:tr w:rsidR="00625AE0" w14:paraId="4B2AC15D" w14:textId="77777777" w:rsidTr="00686243">
        <w:trPr>
          <w:jc w:val="center"/>
        </w:trPr>
        <w:tc>
          <w:tcPr>
            <w:tcW w:w="1335" w:type="dxa"/>
            <w:tcBorders>
              <w:top w:val="single" w:sz="1" w:space="0" w:color="666666"/>
              <w:left w:val="single" w:sz="1" w:space="0" w:color="666666"/>
              <w:bottom w:val="single" w:sz="1" w:space="0" w:color="666666"/>
              <w:right w:val="single" w:sz="1" w:space="0" w:color="666666"/>
            </w:tcBorders>
          </w:tcPr>
          <w:p w14:paraId="387EE112" w14:textId="77777777" w:rsidR="00625AE0" w:rsidRDefault="00625AE0" w:rsidP="00686243">
            <w:r>
              <w:rPr>
                <w:rFonts w:hAnsi="Times New Roman"/>
              </w:rPr>
              <w:t>实例</w:t>
            </w:r>
          </w:p>
        </w:tc>
        <w:tc>
          <w:tcPr>
            <w:tcW w:w="3315" w:type="dxa"/>
            <w:tcBorders>
              <w:top w:val="single" w:sz="1" w:space="0" w:color="666666"/>
              <w:left w:val="single" w:sz="1" w:space="0" w:color="666666"/>
              <w:bottom w:val="single" w:sz="1" w:space="0" w:color="666666"/>
              <w:right w:val="single" w:sz="1" w:space="0" w:color="666666"/>
            </w:tcBorders>
          </w:tcPr>
          <w:p w14:paraId="768D3345" w14:textId="77777777" w:rsidR="00625AE0" w:rsidRDefault="00625AE0" w:rsidP="00686243">
            <w:r>
              <w:rPr>
                <w:rFonts w:hAnsi="Times New Roman"/>
              </w:rPr>
              <w:t>开关与所控制的灯泡之间、节日里的一串串小彩灯之间都是串联的</w:t>
            </w:r>
          </w:p>
        </w:tc>
        <w:tc>
          <w:tcPr>
            <w:tcW w:w="3645" w:type="dxa"/>
            <w:tcBorders>
              <w:top w:val="single" w:sz="1" w:space="0" w:color="666666"/>
              <w:left w:val="single" w:sz="1" w:space="0" w:color="666666"/>
              <w:bottom w:val="single" w:sz="1" w:space="0" w:color="666666"/>
              <w:right w:val="single" w:sz="1" w:space="0" w:color="666666"/>
            </w:tcBorders>
          </w:tcPr>
          <w:p w14:paraId="21F4E610" w14:textId="77777777" w:rsidR="00625AE0" w:rsidRDefault="00625AE0" w:rsidP="00686243">
            <w:r>
              <w:rPr>
                <w:rFonts w:hAnsi="Times New Roman"/>
              </w:rPr>
              <w:t>家用电器之间、马路上的路灯之间、教室中的日光灯之间、插座的各插孔之间都是并联的</w:t>
            </w:r>
          </w:p>
        </w:tc>
      </w:tr>
    </w:tbl>
    <w:p w14:paraId="4492ECAC" w14:textId="77777777" w:rsidR="00184E83" w:rsidRDefault="00184E83" w:rsidP="00625AE0">
      <w:pPr>
        <w:pStyle w:val="4"/>
      </w:pPr>
    </w:p>
    <w:p w14:paraId="4248E68D" w14:textId="77777777" w:rsidR="00625AE0" w:rsidRDefault="00625AE0" w:rsidP="00625AE0">
      <w:pPr>
        <w:pStyle w:val="4"/>
      </w:pPr>
      <w:r>
        <w:t>重点</w:t>
      </w:r>
      <w:r>
        <w:t xml:space="preserve">3 </w:t>
      </w:r>
      <w:r>
        <w:t>电路故障分析</w:t>
      </w:r>
    </w:p>
    <w:p w14:paraId="538E48B1" w14:textId="77777777" w:rsidR="00184E83" w:rsidRDefault="00184E83" w:rsidP="00625AE0">
      <w:pPr>
        <w:pStyle w:val="4"/>
      </w:pPr>
    </w:p>
    <w:p w14:paraId="01C179EE" w14:textId="77777777" w:rsidR="00625AE0" w:rsidRDefault="00625AE0" w:rsidP="00625AE0">
      <w:pPr>
        <w:ind w:firstLine="440"/>
      </w:pPr>
      <w:r>
        <w:t>1.</w:t>
      </w:r>
      <w:r>
        <w:t>根据导线判断电路故障</w:t>
      </w:r>
    </w:p>
    <w:p w14:paraId="766F569B" w14:textId="77777777" w:rsidR="00625AE0" w:rsidRDefault="00625AE0" w:rsidP="00625AE0">
      <w:pPr>
        <w:ind w:firstLine="440"/>
      </w:pPr>
      <w:r>
        <w:t>多个用电器串联的电路中，若电路中无电流，将导线直接接在某两点间，电路中有电流，则说明这两点间存在断路。</w:t>
      </w:r>
    </w:p>
    <w:p w14:paraId="285A6C87" w14:textId="77777777" w:rsidR="00625AE0" w:rsidRDefault="00625AE0" w:rsidP="00625AE0">
      <w:pPr>
        <w:ind w:firstLine="440"/>
      </w:pPr>
      <w:r>
        <w:lastRenderedPageBreak/>
        <w:t>2.</w:t>
      </w:r>
      <w:r>
        <w:t>根据电表示数情况判断故障</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000" w:firstRow="0" w:lastRow="0" w:firstColumn="0" w:lastColumn="0" w:noHBand="0" w:noVBand="0"/>
      </w:tblPr>
      <w:tblGrid>
        <w:gridCol w:w="1141"/>
        <w:gridCol w:w="1876"/>
        <w:gridCol w:w="5283"/>
      </w:tblGrid>
      <w:tr w:rsidR="00625AE0" w14:paraId="628AF9DB" w14:textId="77777777" w:rsidTr="00686243">
        <w:trPr>
          <w:jc w:val="center"/>
        </w:trPr>
        <w:tc>
          <w:tcPr>
            <w:tcW w:w="1140" w:type="dxa"/>
            <w:tcBorders>
              <w:top w:val="single" w:sz="1" w:space="0" w:color="666666"/>
              <w:left w:val="single" w:sz="1" w:space="0" w:color="666666"/>
              <w:bottom w:val="single" w:sz="1" w:space="0" w:color="666666"/>
              <w:right w:val="single" w:sz="1" w:space="0" w:color="666666"/>
            </w:tcBorders>
          </w:tcPr>
          <w:p w14:paraId="300236F5" w14:textId="77777777" w:rsidR="00625AE0" w:rsidRDefault="00625AE0" w:rsidP="00686243">
            <w:r>
              <w:rPr>
                <w:rFonts w:hAnsi="Times New Roman"/>
              </w:rPr>
              <w:t>电流表示数</w:t>
            </w:r>
          </w:p>
        </w:tc>
        <w:tc>
          <w:tcPr>
            <w:tcW w:w="1875" w:type="dxa"/>
            <w:tcBorders>
              <w:top w:val="single" w:sz="1" w:space="0" w:color="666666"/>
              <w:left w:val="single" w:sz="1" w:space="0" w:color="666666"/>
              <w:bottom w:val="single" w:sz="1" w:space="0" w:color="666666"/>
              <w:right w:val="single" w:sz="1" w:space="0" w:color="666666"/>
            </w:tcBorders>
          </w:tcPr>
          <w:p w14:paraId="60032C85" w14:textId="77777777" w:rsidR="00625AE0" w:rsidRDefault="00625AE0" w:rsidP="00686243">
            <w:r>
              <w:rPr>
                <w:rFonts w:hAnsi="Times New Roman"/>
              </w:rPr>
              <w:t>电压表示数</w:t>
            </w:r>
          </w:p>
        </w:tc>
        <w:tc>
          <w:tcPr>
            <w:tcW w:w="5280" w:type="dxa"/>
            <w:tcBorders>
              <w:top w:val="single" w:sz="1" w:space="0" w:color="666666"/>
              <w:left w:val="single" w:sz="1" w:space="0" w:color="666666"/>
              <w:bottom w:val="single" w:sz="1" w:space="0" w:color="666666"/>
              <w:right w:val="single" w:sz="1" w:space="0" w:color="666666"/>
            </w:tcBorders>
          </w:tcPr>
          <w:p w14:paraId="74CFCA26" w14:textId="77777777" w:rsidR="00625AE0" w:rsidRDefault="00625AE0" w:rsidP="00686243">
            <w:r>
              <w:rPr>
                <w:rFonts w:hAnsi="Times New Roman"/>
              </w:rPr>
              <w:t>故障的可能原因</w:t>
            </w:r>
          </w:p>
        </w:tc>
      </w:tr>
      <w:tr w:rsidR="00625AE0" w14:paraId="377F76F5" w14:textId="77777777" w:rsidTr="00686243">
        <w:trPr>
          <w:jc w:val="center"/>
        </w:trPr>
        <w:tc>
          <w:tcPr>
            <w:tcW w:w="1140" w:type="dxa"/>
            <w:vMerge w:val="restart"/>
            <w:tcBorders>
              <w:top w:val="single" w:sz="1" w:space="0" w:color="666666"/>
              <w:left w:val="single" w:sz="1" w:space="0" w:color="666666"/>
              <w:bottom w:val="single" w:sz="1" w:space="0" w:color="666666"/>
              <w:right w:val="single" w:sz="1" w:space="0" w:color="666666"/>
            </w:tcBorders>
          </w:tcPr>
          <w:p w14:paraId="08A02FB0" w14:textId="77777777" w:rsidR="00625AE0" w:rsidRDefault="00625AE0" w:rsidP="00686243">
            <w:r>
              <w:rPr>
                <w:rFonts w:hAnsi="Times New Roman"/>
              </w:rPr>
              <w:t>示数正常</w:t>
            </w:r>
          </w:p>
        </w:tc>
        <w:tc>
          <w:tcPr>
            <w:tcW w:w="1875" w:type="dxa"/>
            <w:tcBorders>
              <w:top w:val="single" w:sz="1" w:space="0" w:color="666666"/>
              <w:left w:val="single" w:sz="1" w:space="0" w:color="666666"/>
              <w:bottom w:val="single" w:sz="1" w:space="0" w:color="666666"/>
              <w:right w:val="single" w:sz="1" w:space="0" w:color="666666"/>
            </w:tcBorders>
          </w:tcPr>
          <w:p w14:paraId="04522059" w14:textId="77777777" w:rsidR="00625AE0" w:rsidRDefault="00625AE0" w:rsidP="00686243">
            <w:proofErr w:type="gramStart"/>
            <w:r>
              <w:rPr>
                <w:rFonts w:hAnsi="Times New Roman"/>
              </w:rPr>
              <w:t>无示数</w:t>
            </w:r>
            <w:proofErr w:type="gramEnd"/>
          </w:p>
        </w:tc>
        <w:tc>
          <w:tcPr>
            <w:tcW w:w="5280" w:type="dxa"/>
            <w:tcBorders>
              <w:top w:val="single" w:sz="1" w:space="0" w:color="666666"/>
              <w:left w:val="single" w:sz="1" w:space="0" w:color="666666"/>
              <w:bottom w:val="single" w:sz="1" w:space="0" w:color="666666"/>
              <w:right w:val="single" w:sz="1" w:space="0" w:color="666666"/>
            </w:tcBorders>
          </w:tcPr>
          <w:p w14:paraId="5DAFACA7" w14:textId="77777777" w:rsidR="00625AE0" w:rsidRDefault="00625AE0" w:rsidP="00686243">
            <w:r>
              <w:rPr>
                <w:rFonts w:hAnsi="Times New Roman"/>
              </w:rPr>
              <w:t>①</w:t>
            </w:r>
            <w:r>
              <w:rPr>
                <w:rFonts w:hAnsi="Times New Roman"/>
              </w:rPr>
              <w:t>电压表损坏或电压表接触不良；</w:t>
            </w:r>
            <w:r>
              <w:rPr>
                <w:rFonts w:hAnsi="Times New Roman"/>
              </w:rPr>
              <w:t>②</w:t>
            </w:r>
            <w:r>
              <w:rPr>
                <w:rFonts w:hAnsi="Times New Roman"/>
              </w:rPr>
              <w:t>与电压表并联部分短路</w:t>
            </w:r>
          </w:p>
        </w:tc>
      </w:tr>
      <w:tr w:rsidR="00625AE0" w14:paraId="52901C16" w14:textId="77777777" w:rsidTr="00686243">
        <w:trPr>
          <w:jc w:val="center"/>
        </w:trPr>
        <w:tc>
          <w:tcPr>
            <w:tcW w:w="0" w:type="auto"/>
            <w:vMerge/>
            <w:tcBorders>
              <w:top w:val="single" w:sz="1" w:space="0" w:color="666666"/>
              <w:left w:val="single" w:sz="1" w:space="0" w:color="666666"/>
              <w:bottom w:val="single" w:sz="1" w:space="0" w:color="666666"/>
              <w:right w:val="single" w:sz="1" w:space="0" w:color="666666"/>
            </w:tcBorders>
          </w:tcPr>
          <w:p w14:paraId="30036B3F" w14:textId="77777777" w:rsidR="00625AE0" w:rsidRDefault="00625AE0" w:rsidP="00686243"/>
        </w:tc>
        <w:tc>
          <w:tcPr>
            <w:tcW w:w="1875" w:type="dxa"/>
            <w:tcBorders>
              <w:top w:val="single" w:sz="1" w:space="0" w:color="666666"/>
              <w:left w:val="single" w:sz="1" w:space="0" w:color="666666"/>
              <w:bottom w:val="single" w:sz="1" w:space="0" w:color="666666"/>
              <w:right w:val="single" w:sz="1" w:space="0" w:color="666666"/>
            </w:tcBorders>
          </w:tcPr>
          <w:p w14:paraId="0E362C5A" w14:textId="77777777" w:rsidR="00625AE0" w:rsidRDefault="00625AE0" w:rsidP="00686243">
            <w:r>
              <w:rPr>
                <w:rFonts w:hAnsi="Times New Roman"/>
              </w:rPr>
              <w:t>接近电源电压</w:t>
            </w:r>
          </w:p>
        </w:tc>
        <w:tc>
          <w:tcPr>
            <w:tcW w:w="5280" w:type="dxa"/>
            <w:tcBorders>
              <w:top w:val="single" w:sz="1" w:space="0" w:color="666666"/>
              <w:left w:val="single" w:sz="1" w:space="0" w:color="666666"/>
              <w:bottom w:val="single" w:sz="1" w:space="0" w:color="666666"/>
              <w:right w:val="single" w:sz="1" w:space="0" w:color="666666"/>
            </w:tcBorders>
          </w:tcPr>
          <w:p w14:paraId="4F5031B7" w14:textId="77777777" w:rsidR="00625AE0" w:rsidRDefault="00625AE0" w:rsidP="00686243">
            <w:r>
              <w:rPr>
                <w:rFonts w:hAnsi="Times New Roman"/>
              </w:rPr>
              <w:t>与电压表并联部分之外的电路发生短路，即电压表与电源两极相连</w:t>
            </w:r>
          </w:p>
        </w:tc>
      </w:tr>
      <w:tr w:rsidR="00625AE0" w14:paraId="4A8240A2" w14:textId="77777777" w:rsidTr="00686243">
        <w:trPr>
          <w:jc w:val="center"/>
        </w:trPr>
        <w:tc>
          <w:tcPr>
            <w:tcW w:w="1140" w:type="dxa"/>
            <w:vMerge w:val="restart"/>
            <w:tcBorders>
              <w:top w:val="single" w:sz="1" w:space="0" w:color="666666"/>
              <w:left w:val="single" w:sz="1" w:space="0" w:color="666666"/>
              <w:bottom w:val="single" w:sz="1" w:space="0" w:color="666666"/>
              <w:right w:val="single" w:sz="1" w:space="0" w:color="666666"/>
            </w:tcBorders>
          </w:tcPr>
          <w:p w14:paraId="7D925354" w14:textId="77777777" w:rsidR="00625AE0" w:rsidRDefault="00625AE0" w:rsidP="00686243">
            <w:proofErr w:type="gramStart"/>
            <w:r>
              <w:rPr>
                <w:rFonts w:hAnsi="Times New Roman"/>
              </w:rPr>
              <w:t>无示数</w:t>
            </w:r>
            <w:proofErr w:type="gramEnd"/>
          </w:p>
        </w:tc>
        <w:tc>
          <w:tcPr>
            <w:tcW w:w="1875" w:type="dxa"/>
            <w:tcBorders>
              <w:top w:val="single" w:sz="1" w:space="0" w:color="666666"/>
              <w:left w:val="single" w:sz="1" w:space="0" w:color="666666"/>
              <w:bottom w:val="single" w:sz="1" w:space="0" w:color="666666"/>
              <w:right w:val="single" w:sz="1" w:space="0" w:color="666666"/>
            </w:tcBorders>
          </w:tcPr>
          <w:p w14:paraId="7193A776" w14:textId="77777777" w:rsidR="00625AE0" w:rsidRDefault="00625AE0" w:rsidP="00686243">
            <w:proofErr w:type="gramStart"/>
            <w:r>
              <w:rPr>
                <w:rFonts w:hAnsi="Times New Roman"/>
              </w:rPr>
              <w:t>无示数</w:t>
            </w:r>
            <w:proofErr w:type="gramEnd"/>
          </w:p>
        </w:tc>
        <w:tc>
          <w:tcPr>
            <w:tcW w:w="5280" w:type="dxa"/>
            <w:tcBorders>
              <w:top w:val="single" w:sz="1" w:space="0" w:color="666666"/>
              <w:left w:val="single" w:sz="1" w:space="0" w:color="666666"/>
              <w:bottom w:val="single" w:sz="1" w:space="0" w:color="666666"/>
              <w:right w:val="single" w:sz="1" w:space="0" w:color="666666"/>
            </w:tcBorders>
          </w:tcPr>
          <w:p w14:paraId="488C5413" w14:textId="77777777" w:rsidR="00625AE0" w:rsidRDefault="00625AE0" w:rsidP="00686243">
            <w:r>
              <w:rPr>
                <w:rFonts w:hAnsi="Times New Roman"/>
              </w:rPr>
              <w:t>①</w:t>
            </w:r>
            <w:r>
              <w:rPr>
                <w:rFonts w:hAnsi="Times New Roman"/>
              </w:rPr>
              <w:t>电源短路；</w:t>
            </w:r>
            <w:r>
              <w:rPr>
                <w:rFonts w:hAnsi="Times New Roman"/>
              </w:rPr>
              <w:t>②</w:t>
            </w:r>
            <w:r>
              <w:rPr>
                <w:rFonts w:hAnsi="Times New Roman"/>
              </w:rPr>
              <w:t>两表同时短路；</w:t>
            </w:r>
            <w:r>
              <w:rPr>
                <w:rFonts w:hAnsi="Times New Roman"/>
              </w:rPr>
              <w:t>③</w:t>
            </w:r>
            <w:r>
              <w:rPr>
                <w:rFonts w:hAnsi="Times New Roman"/>
              </w:rPr>
              <w:t>可能是干路断路导致无电流；</w:t>
            </w:r>
            <w:r>
              <w:rPr>
                <w:rFonts w:hAnsi="Times New Roman"/>
              </w:rPr>
              <w:t>④</w:t>
            </w:r>
            <w:r>
              <w:rPr>
                <w:rFonts w:hAnsi="Times New Roman"/>
              </w:rPr>
              <w:t>与电压表并联部分以外的电路部分断路（仅串联电路）</w:t>
            </w:r>
          </w:p>
        </w:tc>
      </w:tr>
      <w:tr w:rsidR="00625AE0" w14:paraId="4A589586" w14:textId="77777777" w:rsidTr="00686243">
        <w:trPr>
          <w:jc w:val="center"/>
        </w:trPr>
        <w:tc>
          <w:tcPr>
            <w:tcW w:w="0" w:type="auto"/>
            <w:vMerge/>
            <w:tcBorders>
              <w:top w:val="single" w:sz="1" w:space="0" w:color="666666"/>
              <w:left w:val="single" w:sz="1" w:space="0" w:color="666666"/>
              <w:bottom w:val="single" w:sz="1" w:space="0" w:color="666666"/>
              <w:right w:val="single" w:sz="1" w:space="0" w:color="666666"/>
            </w:tcBorders>
          </w:tcPr>
          <w:p w14:paraId="01F657A1" w14:textId="77777777" w:rsidR="00625AE0" w:rsidRDefault="00625AE0" w:rsidP="00686243"/>
        </w:tc>
        <w:tc>
          <w:tcPr>
            <w:tcW w:w="1875" w:type="dxa"/>
            <w:tcBorders>
              <w:top w:val="single" w:sz="1" w:space="0" w:color="666666"/>
              <w:left w:val="single" w:sz="1" w:space="0" w:color="666666"/>
              <w:bottom w:val="single" w:sz="1" w:space="0" w:color="666666"/>
              <w:right w:val="single" w:sz="1" w:space="0" w:color="666666"/>
            </w:tcBorders>
          </w:tcPr>
          <w:p w14:paraId="628C679F" w14:textId="77777777" w:rsidR="00625AE0" w:rsidRDefault="00625AE0" w:rsidP="00686243">
            <w:r>
              <w:rPr>
                <w:rFonts w:hAnsi="Times New Roman"/>
              </w:rPr>
              <w:t>指针满偏（或有示数）</w:t>
            </w:r>
          </w:p>
        </w:tc>
        <w:tc>
          <w:tcPr>
            <w:tcW w:w="5280" w:type="dxa"/>
            <w:tcBorders>
              <w:top w:val="single" w:sz="1" w:space="0" w:color="666666"/>
              <w:left w:val="single" w:sz="1" w:space="0" w:color="666666"/>
              <w:bottom w:val="single" w:sz="1" w:space="0" w:color="666666"/>
              <w:right w:val="single" w:sz="1" w:space="0" w:color="666666"/>
            </w:tcBorders>
          </w:tcPr>
          <w:p w14:paraId="3F701814" w14:textId="77777777" w:rsidR="00625AE0" w:rsidRDefault="00625AE0" w:rsidP="00686243">
            <w:r>
              <w:rPr>
                <w:rFonts w:hAnsi="Times New Roman"/>
              </w:rPr>
              <w:t>①</w:t>
            </w:r>
            <w:r>
              <w:rPr>
                <w:rFonts w:hAnsi="Times New Roman"/>
              </w:rPr>
              <w:t>电流表短路；</w:t>
            </w:r>
            <w:r>
              <w:rPr>
                <w:rFonts w:hAnsi="Times New Roman"/>
              </w:rPr>
              <w:t>②</w:t>
            </w:r>
            <w:r>
              <w:rPr>
                <w:rFonts w:hAnsi="Times New Roman"/>
              </w:rPr>
              <w:t>与电压表并联部分的用电器断路</w:t>
            </w:r>
          </w:p>
        </w:tc>
      </w:tr>
    </w:tbl>
    <w:p w14:paraId="36900927" w14:textId="77777777" w:rsidR="00184E83" w:rsidRDefault="00184E83" w:rsidP="00625AE0">
      <w:pPr>
        <w:pStyle w:val="3"/>
        <w:rPr>
          <w:color w:val="FFFFFF"/>
          <w:sz w:val="1"/>
          <w:szCs w:val="1"/>
        </w:rPr>
      </w:pPr>
    </w:p>
    <w:p w14:paraId="4EBBEBEB" w14:textId="77777777" w:rsidR="00184E83" w:rsidRDefault="00184E83" w:rsidP="00625AE0">
      <w:pPr>
        <w:pStyle w:val="3"/>
        <w:rPr>
          <w:color w:val="FFFFFF"/>
          <w:sz w:val="1"/>
          <w:szCs w:val="1"/>
        </w:rPr>
      </w:pPr>
    </w:p>
    <w:p w14:paraId="1A566C8B" w14:textId="77777777" w:rsidR="00184E83" w:rsidRDefault="00184E83" w:rsidP="00625AE0">
      <w:pPr>
        <w:pStyle w:val="3"/>
        <w:rPr>
          <w:color w:val="FFFFFF"/>
          <w:sz w:val="1"/>
          <w:szCs w:val="1"/>
        </w:rPr>
      </w:pPr>
    </w:p>
    <w:p w14:paraId="008EBFA1" w14:textId="77777777" w:rsidR="00184E83" w:rsidRDefault="00184E83" w:rsidP="00625AE0">
      <w:pPr>
        <w:pStyle w:val="3"/>
        <w:rPr>
          <w:color w:val="FFFFFF"/>
          <w:sz w:val="1"/>
          <w:szCs w:val="1"/>
        </w:rPr>
      </w:pPr>
    </w:p>
    <w:p w14:paraId="7F5A40A0" w14:textId="77777777" w:rsidR="00184E83" w:rsidRDefault="00184E83" w:rsidP="00625AE0">
      <w:pPr>
        <w:pStyle w:val="3"/>
        <w:rPr>
          <w:color w:val="FFFFFF"/>
          <w:sz w:val="1"/>
          <w:szCs w:val="1"/>
        </w:rPr>
      </w:pPr>
    </w:p>
    <w:p w14:paraId="446E42B8" w14:textId="77777777" w:rsidR="00184E83" w:rsidRDefault="00184E83" w:rsidP="00625AE0">
      <w:pPr>
        <w:pStyle w:val="3"/>
        <w:rPr>
          <w:color w:val="FFFFFF"/>
          <w:sz w:val="1"/>
          <w:szCs w:val="1"/>
        </w:rPr>
      </w:pPr>
    </w:p>
    <w:p w14:paraId="5502772B" w14:textId="77777777" w:rsidR="00184E83" w:rsidRDefault="00184E83" w:rsidP="00625AE0">
      <w:pPr>
        <w:pStyle w:val="3"/>
        <w:rPr>
          <w:color w:val="FFFFFF"/>
          <w:sz w:val="1"/>
          <w:szCs w:val="1"/>
        </w:rPr>
      </w:pPr>
    </w:p>
    <w:p w14:paraId="5AA27CCB" w14:textId="77777777" w:rsidR="00184E83" w:rsidRDefault="00184E83" w:rsidP="00625AE0">
      <w:pPr>
        <w:pStyle w:val="3"/>
        <w:rPr>
          <w:color w:val="FFFFFF"/>
          <w:sz w:val="1"/>
          <w:szCs w:val="1"/>
        </w:rPr>
      </w:pPr>
    </w:p>
    <w:p w14:paraId="269A5F39" w14:textId="77777777" w:rsidR="00184E83" w:rsidRDefault="00184E83" w:rsidP="00625AE0">
      <w:pPr>
        <w:pStyle w:val="3"/>
        <w:rPr>
          <w:color w:val="FFFFFF"/>
          <w:sz w:val="1"/>
          <w:szCs w:val="1"/>
        </w:rPr>
      </w:pPr>
    </w:p>
    <w:p w14:paraId="0B43E1A1" w14:textId="77777777" w:rsidR="00184E83" w:rsidRDefault="00184E83" w:rsidP="00625AE0">
      <w:pPr>
        <w:pStyle w:val="3"/>
        <w:rPr>
          <w:color w:val="FFFFFF"/>
          <w:sz w:val="1"/>
          <w:szCs w:val="1"/>
        </w:rPr>
      </w:pPr>
    </w:p>
    <w:p w14:paraId="4633A1BF" w14:textId="77777777" w:rsidR="00184E83" w:rsidRDefault="00184E83" w:rsidP="00625AE0">
      <w:pPr>
        <w:pStyle w:val="3"/>
        <w:rPr>
          <w:color w:val="FFFFFF"/>
          <w:sz w:val="1"/>
          <w:szCs w:val="1"/>
        </w:rPr>
      </w:pPr>
    </w:p>
    <w:p w14:paraId="45D1086F" w14:textId="77777777" w:rsidR="00184E83" w:rsidRDefault="00184E83" w:rsidP="00625AE0">
      <w:pPr>
        <w:pStyle w:val="3"/>
        <w:rPr>
          <w:color w:val="FFFFFF"/>
          <w:sz w:val="1"/>
          <w:szCs w:val="1"/>
        </w:rPr>
      </w:pPr>
    </w:p>
    <w:p w14:paraId="7F3D6150" w14:textId="77777777" w:rsidR="00184E83" w:rsidRDefault="00184E83" w:rsidP="00625AE0">
      <w:pPr>
        <w:pStyle w:val="3"/>
        <w:rPr>
          <w:color w:val="FFFFFF"/>
          <w:sz w:val="1"/>
          <w:szCs w:val="1"/>
        </w:rPr>
      </w:pPr>
    </w:p>
    <w:p w14:paraId="70CB35D7" w14:textId="77777777" w:rsidR="00184E83" w:rsidRDefault="00184E83" w:rsidP="00625AE0">
      <w:pPr>
        <w:pStyle w:val="3"/>
        <w:rPr>
          <w:color w:val="FFFFFF"/>
          <w:sz w:val="1"/>
          <w:szCs w:val="1"/>
        </w:rPr>
      </w:pPr>
    </w:p>
    <w:p w14:paraId="3EDD7C01" w14:textId="77777777" w:rsidR="00184E83" w:rsidRDefault="00184E83" w:rsidP="00625AE0">
      <w:pPr>
        <w:pStyle w:val="3"/>
        <w:rPr>
          <w:color w:val="FFFFFF"/>
          <w:sz w:val="1"/>
          <w:szCs w:val="1"/>
        </w:rPr>
      </w:pPr>
    </w:p>
    <w:p w14:paraId="51EB18CA" w14:textId="77777777" w:rsidR="00184E83" w:rsidRDefault="00184E83" w:rsidP="00625AE0">
      <w:pPr>
        <w:pStyle w:val="3"/>
        <w:rPr>
          <w:color w:val="FFFFFF"/>
          <w:sz w:val="1"/>
          <w:szCs w:val="1"/>
        </w:rPr>
      </w:pPr>
    </w:p>
    <w:p w14:paraId="4322E2D6" w14:textId="77777777" w:rsidR="00184E83" w:rsidRDefault="00184E83" w:rsidP="00625AE0">
      <w:pPr>
        <w:pStyle w:val="3"/>
        <w:rPr>
          <w:color w:val="FFFFFF"/>
          <w:sz w:val="1"/>
          <w:szCs w:val="1"/>
        </w:rPr>
      </w:pPr>
    </w:p>
    <w:p w14:paraId="2C650356" w14:textId="77777777" w:rsidR="00184E83" w:rsidRDefault="00184E83" w:rsidP="00625AE0">
      <w:pPr>
        <w:pStyle w:val="3"/>
        <w:rPr>
          <w:color w:val="FFFFFF"/>
          <w:sz w:val="1"/>
          <w:szCs w:val="1"/>
        </w:rPr>
      </w:pPr>
    </w:p>
    <w:p w14:paraId="3A3DBAAE" w14:textId="77777777" w:rsidR="00184E83" w:rsidRDefault="00184E83" w:rsidP="00625AE0">
      <w:pPr>
        <w:pStyle w:val="3"/>
        <w:rPr>
          <w:color w:val="FFFFFF"/>
          <w:sz w:val="1"/>
          <w:szCs w:val="1"/>
        </w:rPr>
      </w:pPr>
    </w:p>
    <w:p w14:paraId="6D2F8724" w14:textId="77777777" w:rsidR="00184E83" w:rsidRDefault="00184E83" w:rsidP="00625AE0">
      <w:pPr>
        <w:pStyle w:val="3"/>
        <w:rPr>
          <w:color w:val="FFFFFF"/>
          <w:sz w:val="1"/>
          <w:szCs w:val="1"/>
        </w:rPr>
      </w:pPr>
    </w:p>
    <w:p w14:paraId="5360596D" w14:textId="77777777" w:rsidR="00184E83" w:rsidRDefault="00184E83" w:rsidP="00625AE0">
      <w:pPr>
        <w:pStyle w:val="3"/>
        <w:rPr>
          <w:color w:val="FFFFFF"/>
          <w:sz w:val="1"/>
          <w:szCs w:val="1"/>
        </w:rPr>
      </w:pPr>
    </w:p>
    <w:p w14:paraId="32539346" w14:textId="77777777" w:rsidR="00184E83" w:rsidRDefault="00184E83" w:rsidP="00625AE0">
      <w:pPr>
        <w:pStyle w:val="3"/>
        <w:rPr>
          <w:color w:val="FFFFFF"/>
          <w:sz w:val="1"/>
          <w:szCs w:val="1"/>
        </w:rPr>
      </w:pPr>
    </w:p>
    <w:p w14:paraId="4B45B4C1" w14:textId="77777777" w:rsidR="00184E83" w:rsidRDefault="00184E83" w:rsidP="00625AE0">
      <w:pPr>
        <w:pStyle w:val="3"/>
        <w:rPr>
          <w:color w:val="FFFFFF"/>
          <w:sz w:val="1"/>
          <w:szCs w:val="1"/>
        </w:rPr>
      </w:pPr>
    </w:p>
    <w:p w14:paraId="4C341F2A" w14:textId="77777777" w:rsidR="00184E83" w:rsidRDefault="00184E83" w:rsidP="00625AE0">
      <w:pPr>
        <w:pStyle w:val="3"/>
        <w:rPr>
          <w:color w:val="FFFFFF"/>
          <w:sz w:val="1"/>
          <w:szCs w:val="1"/>
        </w:rPr>
      </w:pPr>
    </w:p>
    <w:p w14:paraId="069C59F0" w14:textId="77777777" w:rsidR="00184E83" w:rsidRDefault="00184E83" w:rsidP="00625AE0">
      <w:pPr>
        <w:pStyle w:val="3"/>
        <w:rPr>
          <w:color w:val="FFFFFF"/>
          <w:sz w:val="1"/>
          <w:szCs w:val="1"/>
        </w:rPr>
      </w:pPr>
    </w:p>
    <w:p w14:paraId="37331133" w14:textId="77777777" w:rsidR="00184E83" w:rsidRDefault="00184E83" w:rsidP="00625AE0">
      <w:pPr>
        <w:pStyle w:val="3"/>
        <w:rPr>
          <w:color w:val="FFFFFF"/>
          <w:sz w:val="1"/>
          <w:szCs w:val="1"/>
        </w:rPr>
      </w:pPr>
    </w:p>
    <w:p w14:paraId="3D27902B" w14:textId="77777777" w:rsidR="00184E83" w:rsidRDefault="00184E83" w:rsidP="00625AE0">
      <w:pPr>
        <w:pStyle w:val="3"/>
        <w:rPr>
          <w:color w:val="FFFFFF"/>
          <w:sz w:val="1"/>
          <w:szCs w:val="1"/>
        </w:rPr>
      </w:pPr>
    </w:p>
    <w:p w14:paraId="31D295C4" w14:textId="77777777" w:rsidR="00184E83" w:rsidRDefault="00184E83" w:rsidP="00625AE0">
      <w:pPr>
        <w:pStyle w:val="3"/>
        <w:rPr>
          <w:color w:val="FFFFFF"/>
          <w:sz w:val="1"/>
          <w:szCs w:val="1"/>
        </w:rPr>
      </w:pPr>
    </w:p>
    <w:p w14:paraId="76C8595D" w14:textId="77777777" w:rsidR="00184E83" w:rsidRDefault="00184E83" w:rsidP="00625AE0">
      <w:pPr>
        <w:pStyle w:val="3"/>
        <w:rPr>
          <w:color w:val="FFFFFF"/>
          <w:sz w:val="1"/>
          <w:szCs w:val="1"/>
        </w:rPr>
      </w:pPr>
    </w:p>
    <w:p w14:paraId="7F194AD4" w14:textId="77777777" w:rsidR="00184E83" w:rsidRDefault="00184E83" w:rsidP="00625AE0">
      <w:pPr>
        <w:pStyle w:val="3"/>
        <w:rPr>
          <w:color w:val="FFFFFF"/>
          <w:sz w:val="1"/>
          <w:szCs w:val="1"/>
        </w:rPr>
      </w:pPr>
    </w:p>
    <w:p w14:paraId="0858A593" w14:textId="77777777" w:rsidR="00184E83" w:rsidRDefault="00184E83" w:rsidP="00625AE0">
      <w:pPr>
        <w:pStyle w:val="3"/>
        <w:rPr>
          <w:color w:val="FFFFFF"/>
          <w:sz w:val="1"/>
          <w:szCs w:val="1"/>
        </w:rPr>
      </w:pPr>
    </w:p>
    <w:p w14:paraId="4BD4A3EF" w14:textId="77777777" w:rsidR="00184E83" w:rsidRDefault="00184E83" w:rsidP="00625AE0">
      <w:pPr>
        <w:pStyle w:val="3"/>
        <w:rPr>
          <w:color w:val="FFFFFF"/>
          <w:sz w:val="1"/>
          <w:szCs w:val="1"/>
        </w:rPr>
      </w:pPr>
    </w:p>
    <w:p w14:paraId="37A1F61F" w14:textId="77777777" w:rsidR="00184E83" w:rsidRDefault="00184E83" w:rsidP="00625AE0">
      <w:pPr>
        <w:pStyle w:val="3"/>
        <w:rPr>
          <w:color w:val="FFFFFF"/>
          <w:sz w:val="1"/>
          <w:szCs w:val="1"/>
        </w:rPr>
      </w:pPr>
    </w:p>
    <w:p w14:paraId="5B6BC51F" w14:textId="77777777" w:rsidR="00184E83" w:rsidRDefault="00184E83" w:rsidP="00625AE0">
      <w:pPr>
        <w:pStyle w:val="3"/>
        <w:rPr>
          <w:color w:val="FFFFFF"/>
          <w:sz w:val="1"/>
          <w:szCs w:val="1"/>
        </w:rPr>
      </w:pPr>
    </w:p>
    <w:p w14:paraId="50762980" w14:textId="77777777" w:rsidR="00184E83" w:rsidRDefault="00184E83" w:rsidP="00625AE0">
      <w:pPr>
        <w:pStyle w:val="3"/>
        <w:rPr>
          <w:color w:val="FFFFFF"/>
          <w:sz w:val="1"/>
          <w:szCs w:val="1"/>
        </w:rPr>
      </w:pPr>
    </w:p>
    <w:p w14:paraId="6022FB46" w14:textId="77777777" w:rsidR="00184E83" w:rsidRDefault="00184E83" w:rsidP="00625AE0">
      <w:pPr>
        <w:pStyle w:val="3"/>
        <w:rPr>
          <w:color w:val="FFFFFF"/>
          <w:sz w:val="1"/>
          <w:szCs w:val="1"/>
        </w:rPr>
      </w:pPr>
    </w:p>
    <w:p w14:paraId="390E9C39" w14:textId="77777777" w:rsidR="00184E83" w:rsidRDefault="00184E83" w:rsidP="00625AE0">
      <w:pPr>
        <w:pStyle w:val="3"/>
        <w:rPr>
          <w:color w:val="FFFFFF"/>
          <w:sz w:val="1"/>
          <w:szCs w:val="1"/>
        </w:rPr>
      </w:pPr>
    </w:p>
    <w:p w14:paraId="008C10DA" w14:textId="77777777" w:rsidR="00184E83" w:rsidRDefault="00184E83" w:rsidP="00625AE0">
      <w:pPr>
        <w:pStyle w:val="3"/>
        <w:rPr>
          <w:color w:val="FFFFFF"/>
          <w:sz w:val="1"/>
          <w:szCs w:val="1"/>
        </w:rPr>
      </w:pPr>
    </w:p>
    <w:p w14:paraId="186F1C04" w14:textId="77777777" w:rsidR="00184E83" w:rsidRDefault="00184E83" w:rsidP="00625AE0">
      <w:pPr>
        <w:pStyle w:val="3"/>
        <w:rPr>
          <w:color w:val="FFFFFF"/>
          <w:sz w:val="1"/>
          <w:szCs w:val="1"/>
        </w:rPr>
      </w:pPr>
    </w:p>
    <w:p w14:paraId="79928E5B" w14:textId="77777777" w:rsidR="00184E83" w:rsidRDefault="00184E83" w:rsidP="00625AE0">
      <w:pPr>
        <w:pStyle w:val="3"/>
        <w:rPr>
          <w:color w:val="FFFFFF"/>
          <w:sz w:val="1"/>
          <w:szCs w:val="1"/>
        </w:rPr>
      </w:pPr>
    </w:p>
    <w:p w14:paraId="066C3AA7" w14:textId="77777777" w:rsidR="00184E83" w:rsidRDefault="00184E83" w:rsidP="00625AE0">
      <w:pPr>
        <w:pStyle w:val="3"/>
        <w:rPr>
          <w:color w:val="FFFFFF"/>
          <w:sz w:val="1"/>
          <w:szCs w:val="1"/>
        </w:rPr>
      </w:pPr>
    </w:p>
    <w:p w14:paraId="0112BEA9" w14:textId="77777777" w:rsidR="00184E83" w:rsidRDefault="00184E83" w:rsidP="00625AE0">
      <w:pPr>
        <w:pStyle w:val="3"/>
        <w:rPr>
          <w:color w:val="FFFFFF"/>
          <w:sz w:val="1"/>
          <w:szCs w:val="1"/>
        </w:rPr>
      </w:pPr>
    </w:p>
    <w:p w14:paraId="47291064" w14:textId="77777777" w:rsidR="00184E83" w:rsidRDefault="00184E83" w:rsidP="00625AE0">
      <w:pPr>
        <w:pStyle w:val="3"/>
        <w:rPr>
          <w:color w:val="FFFFFF"/>
          <w:sz w:val="1"/>
          <w:szCs w:val="1"/>
        </w:rPr>
      </w:pPr>
    </w:p>
    <w:p w14:paraId="0D66B29C" w14:textId="77777777" w:rsidR="00184E83" w:rsidRDefault="00184E83" w:rsidP="00625AE0">
      <w:pPr>
        <w:pStyle w:val="3"/>
        <w:rPr>
          <w:color w:val="FFFFFF"/>
          <w:sz w:val="1"/>
          <w:szCs w:val="1"/>
        </w:rPr>
      </w:pPr>
    </w:p>
    <w:p w14:paraId="37DEC74A" w14:textId="77777777" w:rsidR="00184E83" w:rsidRDefault="00184E83" w:rsidP="00625AE0">
      <w:pPr>
        <w:pStyle w:val="3"/>
        <w:rPr>
          <w:color w:val="FFFFFF"/>
          <w:sz w:val="1"/>
          <w:szCs w:val="1"/>
        </w:rPr>
      </w:pPr>
    </w:p>
    <w:p w14:paraId="789039B2" w14:textId="77777777" w:rsidR="00184E83" w:rsidRDefault="00184E83" w:rsidP="00625AE0">
      <w:pPr>
        <w:pStyle w:val="3"/>
        <w:rPr>
          <w:color w:val="FFFFFF"/>
          <w:sz w:val="1"/>
          <w:szCs w:val="1"/>
        </w:rPr>
      </w:pPr>
    </w:p>
    <w:p w14:paraId="50025D5F" w14:textId="77777777" w:rsidR="00184E83" w:rsidRDefault="00184E83" w:rsidP="00625AE0">
      <w:pPr>
        <w:pStyle w:val="3"/>
        <w:rPr>
          <w:color w:val="FFFFFF"/>
          <w:sz w:val="1"/>
          <w:szCs w:val="1"/>
        </w:rPr>
      </w:pPr>
    </w:p>
    <w:p w14:paraId="05C4DB29" w14:textId="77777777" w:rsidR="00184E83" w:rsidRDefault="00184E83" w:rsidP="00625AE0">
      <w:pPr>
        <w:pStyle w:val="3"/>
        <w:rPr>
          <w:color w:val="FFFFFF"/>
          <w:sz w:val="1"/>
          <w:szCs w:val="1"/>
        </w:rPr>
      </w:pPr>
    </w:p>
    <w:p w14:paraId="6C18589B" w14:textId="77777777" w:rsidR="00184E83" w:rsidRDefault="00184E83" w:rsidP="00625AE0">
      <w:pPr>
        <w:pStyle w:val="3"/>
        <w:rPr>
          <w:color w:val="FFFFFF"/>
          <w:sz w:val="1"/>
          <w:szCs w:val="1"/>
        </w:rPr>
      </w:pPr>
    </w:p>
    <w:p w14:paraId="7D0C32A8" w14:textId="77777777" w:rsidR="00184E83" w:rsidRDefault="00184E83" w:rsidP="00625AE0">
      <w:pPr>
        <w:pStyle w:val="3"/>
        <w:rPr>
          <w:color w:val="FFFFFF"/>
          <w:sz w:val="1"/>
          <w:szCs w:val="1"/>
        </w:rPr>
      </w:pPr>
    </w:p>
    <w:p w14:paraId="58005D14" w14:textId="77777777" w:rsidR="00184E83" w:rsidRDefault="00184E83" w:rsidP="00625AE0">
      <w:pPr>
        <w:pStyle w:val="3"/>
        <w:rPr>
          <w:color w:val="FFFFFF"/>
          <w:sz w:val="1"/>
          <w:szCs w:val="1"/>
        </w:rPr>
      </w:pPr>
    </w:p>
    <w:p w14:paraId="20FFA075" w14:textId="77777777" w:rsidR="00184E83" w:rsidRDefault="00184E83" w:rsidP="00625AE0">
      <w:pPr>
        <w:pStyle w:val="3"/>
        <w:rPr>
          <w:color w:val="FFFFFF"/>
          <w:sz w:val="1"/>
          <w:szCs w:val="1"/>
        </w:rPr>
      </w:pPr>
    </w:p>
    <w:p w14:paraId="09BB7A54" w14:textId="77777777" w:rsidR="00184E83" w:rsidRDefault="00184E83" w:rsidP="00625AE0">
      <w:pPr>
        <w:pStyle w:val="3"/>
        <w:rPr>
          <w:color w:val="FFFFFF"/>
          <w:sz w:val="1"/>
          <w:szCs w:val="1"/>
        </w:rPr>
      </w:pPr>
    </w:p>
    <w:p w14:paraId="7850A97A" w14:textId="77777777" w:rsidR="00184E83" w:rsidRDefault="00184E83" w:rsidP="00625AE0">
      <w:pPr>
        <w:pStyle w:val="3"/>
        <w:rPr>
          <w:color w:val="FFFFFF"/>
          <w:sz w:val="1"/>
          <w:szCs w:val="1"/>
        </w:rPr>
      </w:pPr>
    </w:p>
    <w:p w14:paraId="498299AB" w14:textId="77777777" w:rsidR="00184E83" w:rsidRDefault="00184E83" w:rsidP="00625AE0">
      <w:pPr>
        <w:pStyle w:val="3"/>
        <w:rPr>
          <w:color w:val="FFFFFF"/>
          <w:sz w:val="1"/>
          <w:szCs w:val="1"/>
        </w:rPr>
      </w:pPr>
    </w:p>
    <w:p w14:paraId="324E01A0" w14:textId="77777777" w:rsidR="00184E83" w:rsidRDefault="00184E83" w:rsidP="00625AE0">
      <w:pPr>
        <w:pStyle w:val="3"/>
        <w:rPr>
          <w:color w:val="FFFFFF"/>
          <w:sz w:val="1"/>
          <w:szCs w:val="1"/>
        </w:rPr>
      </w:pPr>
    </w:p>
    <w:p w14:paraId="75A11C0E" w14:textId="77777777" w:rsidR="00184E83" w:rsidRDefault="00184E83" w:rsidP="00625AE0">
      <w:pPr>
        <w:pStyle w:val="3"/>
        <w:rPr>
          <w:color w:val="FFFFFF"/>
          <w:sz w:val="1"/>
          <w:szCs w:val="1"/>
        </w:rPr>
      </w:pPr>
    </w:p>
    <w:p w14:paraId="40BE497C" w14:textId="77777777" w:rsidR="00184E83" w:rsidRDefault="00184E83" w:rsidP="00625AE0">
      <w:pPr>
        <w:pStyle w:val="3"/>
        <w:rPr>
          <w:color w:val="FFFFFF"/>
          <w:sz w:val="1"/>
          <w:szCs w:val="1"/>
        </w:rPr>
      </w:pPr>
    </w:p>
    <w:p w14:paraId="5F15F263" w14:textId="77777777" w:rsidR="00184E83" w:rsidRDefault="00184E83" w:rsidP="00625AE0">
      <w:pPr>
        <w:pStyle w:val="3"/>
        <w:rPr>
          <w:color w:val="FFFFFF"/>
          <w:sz w:val="1"/>
          <w:szCs w:val="1"/>
        </w:rPr>
      </w:pPr>
    </w:p>
    <w:p w14:paraId="68009FB9" w14:textId="77777777" w:rsidR="00184E83" w:rsidRDefault="00184E83" w:rsidP="00625AE0">
      <w:pPr>
        <w:pStyle w:val="3"/>
        <w:rPr>
          <w:color w:val="FFFFFF"/>
          <w:sz w:val="1"/>
          <w:szCs w:val="1"/>
        </w:rPr>
      </w:pPr>
    </w:p>
    <w:p w14:paraId="7AFC5B4A" w14:textId="77777777" w:rsidR="00184E83" w:rsidRDefault="00184E83" w:rsidP="00625AE0">
      <w:pPr>
        <w:pStyle w:val="3"/>
        <w:rPr>
          <w:color w:val="FFFFFF"/>
          <w:sz w:val="1"/>
          <w:szCs w:val="1"/>
        </w:rPr>
      </w:pPr>
    </w:p>
    <w:p w14:paraId="3E4712FB" w14:textId="77777777" w:rsidR="00184E83" w:rsidRDefault="00184E83" w:rsidP="00625AE0">
      <w:pPr>
        <w:pStyle w:val="3"/>
        <w:rPr>
          <w:color w:val="FFFFFF"/>
          <w:sz w:val="1"/>
          <w:szCs w:val="1"/>
        </w:rPr>
      </w:pPr>
    </w:p>
    <w:p w14:paraId="47AFECA4" w14:textId="77777777" w:rsidR="00184E83" w:rsidRDefault="00184E83" w:rsidP="00625AE0">
      <w:pPr>
        <w:pStyle w:val="3"/>
        <w:rPr>
          <w:color w:val="FFFFFF"/>
          <w:sz w:val="1"/>
          <w:szCs w:val="1"/>
        </w:rPr>
      </w:pPr>
    </w:p>
    <w:p w14:paraId="43163807" w14:textId="77777777" w:rsidR="00184E83" w:rsidRDefault="00184E83" w:rsidP="00625AE0">
      <w:pPr>
        <w:pStyle w:val="3"/>
        <w:rPr>
          <w:color w:val="FFFFFF"/>
          <w:sz w:val="1"/>
          <w:szCs w:val="1"/>
        </w:rPr>
      </w:pPr>
    </w:p>
    <w:p w14:paraId="46704653" w14:textId="77777777" w:rsidR="00184E83" w:rsidRDefault="00184E83" w:rsidP="00625AE0">
      <w:pPr>
        <w:pStyle w:val="3"/>
        <w:rPr>
          <w:color w:val="FFFFFF"/>
          <w:sz w:val="1"/>
          <w:szCs w:val="1"/>
        </w:rPr>
      </w:pPr>
    </w:p>
    <w:p w14:paraId="5C46B990" w14:textId="77777777" w:rsidR="00184E83" w:rsidRDefault="00184E83" w:rsidP="00625AE0">
      <w:pPr>
        <w:pStyle w:val="3"/>
        <w:rPr>
          <w:color w:val="FFFFFF"/>
          <w:sz w:val="1"/>
          <w:szCs w:val="1"/>
        </w:rPr>
      </w:pPr>
    </w:p>
    <w:p w14:paraId="2049BA3B" w14:textId="77777777" w:rsidR="00184E83" w:rsidRDefault="00184E83" w:rsidP="00625AE0">
      <w:pPr>
        <w:pStyle w:val="3"/>
        <w:rPr>
          <w:color w:val="FFFFFF"/>
          <w:sz w:val="1"/>
          <w:szCs w:val="1"/>
        </w:rPr>
      </w:pPr>
    </w:p>
    <w:p w14:paraId="477A3902" w14:textId="77777777" w:rsidR="00184E83" w:rsidRDefault="00184E83" w:rsidP="00625AE0">
      <w:pPr>
        <w:pStyle w:val="3"/>
        <w:rPr>
          <w:color w:val="FFFFFF"/>
          <w:sz w:val="1"/>
          <w:szCs w:val="1"/>
        </w:rPr>
      </w:pPr>
    </w:p>
    <w:p w14:paraId="36E9D7D2" w14:textId="77777777" w:rsidR="00184E83" w:rsidRDefault="00184E83" w:rsidP="00625AE0">
      <w:pPr>
        <w:pStyle w:val="3"/>
        <w:rPr>
          <w:color w:val="FFFFFF"/>
          <w:sz w:val="1"/>
          <w:szCs w:val="1"/>
        </w:rPr>
      </w:pPr>
    </w:p>
    <w:p w14:paraId="440961D0" w14:textId="77777777" w:rsidR="00184E83" w:rsidRDefault="00184E83" w:rsidP="00625AE0">
      <w:pPr>
        <w:pStyle w:val="3"/>
        <w:rPr>
          <w:color w:val="FFFFFF"/>
          <w:sz w:val="1"/>
          <w:szCs w:val="1"/>
        </w:rPr>
      </w:pPr>
    </w:p>
    <w:p w14:paraId="36FA5030" w14:textId="77777777" w:rsidR="00184E83" w:rsidRDefault="00184E83" w:rsidP="00625AE0">
      <w:pPr>
        <w:pStyle w:val="3"/>
        <w:rPr>
          <w:color w:val="FFFFFF"/>
          <w:sz w:val="1"/>
          <w:szCs w:val="1"/>
        </w:rPr>
      </w:pPr>
    </w:p>
    <w:p w14:paraId="3BE3234B" w14:textId="77777777" w:rsidR="00184E83" w:rsidRDefault="00184E83" w:rsidP="00625AE0">
      <w:pPr>
        <w:pStyle w:val="3"/>
        <w:rPr>
          <w:color w:val="FFFFFF"/>
          <w:sz w:val="1"/>
          <w:szCs w:val="1"/>
        </w:rPr>
      </w:pPr>
    </w:p>
    <w:p w14:paraId="13CDD6A1" w14:textId="77777777" w:rsidR="00184E83" w:rsidRDefault="00184E83" w:rsidP="00625AE0">
      <w:pPr>
        <w:pStyle w:val="3"/>
        <w:rPr>
          <w:color w:val="FFFFFF"/>
          <w:sz w:val="1"/>
          <w:szCs w:val="1"/>
        </w:rPr>
      </w:pPr>
    </w:p>
    <w:p w14:paraId="5AAFA4EB" w14:textId="77777777" w:rsidR="00184E83" w:rsidRDefault="00184E83" w:rsidP="00625AE0">
      <w:pPr>
        <w:pStyle w:val="3"/>
        <w:rPr>
          <w:color w:val="FFFFFF"/>
          <w:sz w:val="1"/>
          <w:szCs w:val="1"/>
        </w:rPr>
      </w:pPr>
    </w:p>
    <w:p w14:paraId="1F56C1AF" w14:textId="77777777" w:rsidR="00184E83" w:rsidRDefault="00184E83" w:rsidP="00625AE0">
      <w:pPr>
        <w:pStyle w:val="3"/>
        <w:rPr>
          <w:color w:val="FFFFFF"/>
          <w:sz w:val="1"/>
          <w:szCs w:val="1"/>
        </w:rPr>
      </w:pPr>
    </w:p>
    <w:p w14:paraId="5E512925" w14:textId="77777777" w:rsidR="00184E83" w:rsidRDefault="00184E83" w:rsidP="00625AE0">
      <w:pPr>
        <w:pStyle w:val="3"/>
        <w:rPr>
          <w:color w:val="FFFFFF"/>
          <w:sz w:val="1"/>
          <w:szCs w:val="1"/>
        </w:rPr>
      </w:pPr>
    </w:p>
    <w:p w14:paraId="6AA450B9" w14:textId="77777777" w:rsidR="00184E83" w:rsidRDefault="00184E83" w:rsidP="00625AE0">
      <w:pPr>
        <w:pStyle w:val="3"/>
        <w:rPr>
          <w:color w:val="FFFFFF"/>
          <w:sz w:val="1"/>
          <w:szCs w:val="1"/>
        </w:rPr>
      </w:pPr>
    </w:p>
    <w:p w14:paraId="3CB9B2B5" w14:textId="77777777" w:rsidR="00184E83" w:rsidRDefault="00184E83" w:rsidP="00625AE0">
      <w:pPr>
        <w:pStyle w:val="3"/>
        <w:rPr>
          <w:color w:val="FFFFFF"/>
          <w:sz w:val="1"/>
          <w:szCs w:val="1"/>
        </w:rPr>
      </w:pPr>
    </w:p>
    <w:p w14:paraId="3B099A01" w14:textId="77777777" w:rsidR="00184E83" w:rsidRDefault="00184E83" w:rsidP="00625AE0">
      <w:pPr>
        <w:pStyle w:val="3"/>
        <w:rPr>
          <w:color w:val="FFFFFF"/>
          <w:sz w:val="1"/>
          <w:szCs w:val="1"/>
        </w:rPr>
      </w:pPr>
    </w:p>
    <w:p w14:paraId="7A65E071" w14:textId="77777777" w:rsidR="00184E83" w:rsidRDefault="00184E83" w:rsidP="00625AE0">
      <w:pPr>
        <w:pStyle w:val="3"/>
        <w:rPr>
          <w:color w:val="FFFFFF"/>
          <w:sz w:val="1"/>
          <w:szCs w:val="1"/>
        </w:rPr>
      </w:pPr>
    </w:p>
    <w:p w14:paraId="31604537" w14:textId="77777777" w:rsidR="00184E83" w:rsidRDefault="00184E83" w:rsidP="00625AE0">
      <w:pPr>
        <w:pStyle w:val="3"/>
        <w:rPr>
          <w:color w:val="FFFFFF"/>
          <w:sz w:val="1"/>
          <w:szCs w:val="1"/>
        </w:rPr>
      </w:pPr>
    </w:p>
    <w:p w14:paraId="554C13B0" w14:textId="77777777" w:rsidR="00184E83" w:rsidRDefault="00184E83" w:rsidP="00625AE0">
      <w:pPr>
        <w:pStyle w:val="3"/>
        <w:rPr>
          <w:color w:val="FFFFFF"/>
          <w:sz w:val="1"/>
          <w:szCs w:val="1"/>
        </w:rPr>
      </w:pPr>
    </w:p>
    <w:p w14:paraId="629C366E" w14:textId="77777777" w:rsidR="00184E83" w:rsidRDefault="00184E83" w:rsidP="00625AE0">
      <w:pPr>
        <w:pStyle w:val="3"/>
        <w:rPr>
          <w:color w:val="FFFFFF"/>
          <w:sz w:val="1"/>
          <w:szCs w:val="1"/>
        </w:rPr>
      </w:pPr>
    </w:p>
    <w:p w14:paraId="1DE0FE98" w14:textId="77777777" w:rsidR="00184E83" w:rsidRDefault="00184E83" w:rsidP="00625AE0">
      <w:pPr>
        <w:pStyle w:val="3"/>
        <w:rPr>
          <w:color w:val="FFFFFF"/>
          <w:sz w:val="1"/>
          <w:szCs w:val="1"/>
        </w:rPr>
      </w:pPr>
    </w:p>
    <w:p w14:paraId="5B93BE85" w14:textId="77777777" w:rsidR="00184E83" w:rsidRDefault="00184E83" w:rsidP="00625AE0">
      <w:pPr>
        <w:pStyle w:val="3"/>
        <w:rPr>
          <w:color w:val="FFFFFF"/>
          <w:sz w:val="1"/>
          <w:szCs w:val="1"/>
        </w:rPr>
      </w:pPr>
    </w:p>
    <w:p w14:paraId="4E00E216" w14:textId="77777777" w:rsidR="00184E83" w:rsidRDefault="00184E83" w:rsidP="00625AE0">
      <w:pPr>
        <w:pStyle w:val="3"/>
        <w:rPr>
          <w:color w:val="FFFFFF"/>
          <w:sz w:val="1"/>
          <w:szCs w:val="1"/>
        </w:rPr>
      </w:pPr>
    </w:p>
    <w:p w14:paraId="12EE43CE" w14:textId="77777777" w:rsidR="00184E83" w:rsidRDefault="00184E83" w:rsidP="00625AE0">
      <w:pPr>
        <w:pStyle w:val="3"/>
        <w:rPr>
          <w:color w:val="FFFFFF"/>
          <w:sz w:val="1"/>
          <w:szCs w:val="1"/>
        </w:rPr>
      </w:pPr>
    </w:p>
    <w:p w14:paraId="59ABF932" w14:textId="77777777" w:rsidR="00184E83" w:rsidRDefault="00184E83" w:rsidP="00625AE0">
      <w:pPr>
        <w:pStyle w:val="3"/>
        <w:rPr>
          <w:color w:val="FFFFFF"/>
          <w:sz w:val="1"/>
          <w:szCs w:val="1"/>
        </w:rPr>
      </w:pPr>
    </w:p>
    <w:p w14:paraId="3583D851" w14:textId="77777777" w:rsidR="00184E83" w:rsidRDefault="00184E83" w:rsidP="00625AE0">
      <w:pPr>
        <w:pStyle w:val="3"/>
        <w:rPr>
          <w:color w:val="FFFFFF"/>
          <w:sz w:val="1"/>
          <w:szCs w:val="1"/>
        </w:rPr>
      </w:pPr>
    </w:p>
    <w:p w14:paraId="1E0E7D82" w14:textId="77777777" w:rsidR="00184E83" w:rsidRDefault="00184E83" w:rsidP="00625AE0">
      <w:pPr>
        <w:pStyle w:val="3"/>
        <w:rPr>
          <w:color w:val="FFFFFF"/>
          <w:sz w:val="1"/>
          <w:szCs w:val="1"/>
        </w:rPr>
      </w:pPr>
    </w:p>
    <w:p w14:paraId="2CF1B527" w14:textId="77777777" w:rsidR="00184E83" w:rsidRDefault="00184E83" w:rsidP="00625AE0">
      <w:pPr>
        <w:pStyle w:val="3"/>
        <w:rPr>
          <w:color w:val="FFFFFF"/>
          <w:sz w:val="1"/>
          <w:szCs w:val="1"/>
        </w:rPr>
      </w:pPr>
    </w:p>
    <w:p w14:paraId="4FBF533D" w14:textId="77777777" w:rsidR="00184E83" w:rsidRDefault="00184E83" w:rsidP="00625AE0">
      <w:pPr>
        <w:pStyle w:val="3"/>
        <w:rPr>
          <w:color w:val="FFFFFF"/>
          <w:sz w:val="1"/>
          <w:szCs w:val="1"/>
        </w:rPr>
      </w:pPr>
    </w:p>
    <w:p w14:paraId="79E91C3B" w14:textId="77777777" w:rsidR="00184E83" w:rsidRDefault="00184E83" w:rsidP="00625AE0">
      <w:pPr>
        <w:pStyle w:val="3"/>
        <w:rPr>
          <w:color w:val="FFFFFF"/>
          <w:sz w:val="1"/>
          <w:szCs w:val="1"/>
        </w:rPr>
      </w:pPr>
    </w:p>
    <w:p w14:paraId="7EECF1CD" w14:textId="77777777" w:rsidR="00184E83" w:rsidRDefault="00184E83" w:rsidP="00625AE0">
      <w:pPr>
        <w:pStyle w:val="3"/>
        <w:rPr>
          <w:color w:val="FFFFFF"/>
          <w:sz w:val="1"/>
          <w:szCs w:val="1"/>
        </w:rPr>
      </w:pPr>
    </w:p>
    <w:p w14:paraId="630534BD" w14:textId="77777777" w:rsidR="00184E83" w:rsidRDefault="00184E83" w:rsidP="00625AE0">
      <w:pPr>
        <w:pStyle w:val="3"/>
        <w:rPr>
          <w:color w:val="FFFFFF"/>
          <w:sz w:val="1"/>
          <w:szCs w:val="1"/>
        </w:rPr>
      </w:pPr>
    </w:p>
    <w:p w14:paraId="59C52CD2" w14:textId="77777777" w:rsidR="00184E83" w:rsidRDefault="00184E83" w:rsidP="00625AE0">
      <w:pPr>
        <w:pStyle w:val="3"/>
        <w:rPr>
          <w:color w:val="FFFFFF"/>
          <w:sz w:val="1"/>
          <w:szCs w:val="1"/>
        </w:rPr>
      </w:pPr>
    </w:p>
    <w:p w14:paraId="7C555F49" w14:textId="77777777" w:rsidR="00184E83" w:rsidRDefault="00184E83" w:rsidP="00625AE0">
      <w:pPr>
        <w:pStyle w:val="3"/>
        <w:rPr>
          <w:color w:val="FFFFFF"/>
          <w:sz w:val="1"/>
          <w:szCs w:val="1"/>
        </w:rPr>
      </w:pPr>
    </w:p>
    <w:p w14:paraId="72355C0B" w14:textId="77777777" w:rsidR="00184E83" w:rsidRDefault="00184E83" w:rsidP="00625AE0">
      <w:pPr>
        <w:pStyle w:val="3"/>
        <w:rPr>
          <w:color w:val="FFFFFF"/>
          <w:sz w:val="1"/>
          <w:szCs w:val="1"/>
        </w:rPr>
      </w:pPr>
    </w:p>
    <w:p w14:paraId="0418FAD3" w14:textId="77777777" w:rsidR="00184E83" w:rsidRDefault="00184E83" w:rsidP="00625AE0">
      <w:pPr>
        <w:pStyle w:val="3"/>
        <w:rPr>
          <w:color w:val="FFFFFF"/>
          <w:sz w:val="1"/>
          <w:szCs w:val="1"/>
        </w:rPr>
      </w:pPr>
    </w:p>
    <w:p w14:paraId="4D5B28A0" w14:textId="77777777" w:rsidR="00184E83" w:rsidRDefault="00184E83" w:rsidP="00625AE0">
      <w:pPr>
        <w:pStyle w:val="3"/>
        <w:rPr>
          <w:color w:val="FFFFFF"/>
          <w:sz w:val="1"/>
          <w:szCs w:val="1"/>
        </w:rPr>
      </w:pPr>
    </w:p>
    <w:p w14:paraId="3D324FE7" w14:textId="77777777" w:rsidR="00184E83" w:rsidRDefault="00184E83" w:rsidP="00625AE0">
      <w:pPr>
        <w:pStyle w:val="3"/>
        <w:rPr>
          <w:color w:val="FFFFFF"/>
          <w:sz w:val="1"/>
          <w:szCs w:val="1"/>
        </w:rPr>
      </w:pPr>
    </w:p>
    <w:p w14:paraId="4E301939" w14:textId="77777777" w:rsidR="00184E83" w:rsidRDefault="00184E83" w:rsidP="00625AE0">
      <w:pPr>
        <w:pStyle w:val="3"/>
        <w:rPr>
          <w:color w:val="FFFFFF"/>
          <w:sz w:val="1"/>
          <w:szCs w:val="1"/>
        </w:rPr>
      </w:pPr>
    </w:p>
    <w:p w14:paraId="2644846A" w14:textId="77777777" w:rsidR="00184E83" w:rsidRDefault="00184E83" w:rsidP="00625AE0">
      <w:pPr>
        <w:pStyle w:val="3"/>
        <w:rPr>
          <w:color w:val="FFFFFF"/>
          <w:sz w:val="1"/>
          <w:szCs w:val="1"/>
        </w:rPr>
      </w:pPr>
    </w:p>
    <w:p w14:paraId="2D988EC8" w14:textId="77777777" w:rsidR="00184E83" w:rsidRDefault="00184E83" w:rsidP="00625AE0">
      <w:pPr>
        <w:pStyle w:val="3"/>
        <w:rPr>
          <w:color w:val="FFFFFF"/>
          <w:sz w:val="1"/>
          <w:szCs w:val="1"/>
        </w:rPr>
      </w:pPr>
    </w:p>
    <w:p w14:paraId="50AA51F1" w14:textId="77777777" w:rsidR="00184E83" w:rsidRDefault="00184E83" w:rsidP="00625AE0">
      <w:pPr>
        <w:pStyle w:val="3"/>
        <w:rPr>
          <w:color w:val="FFFFFF"/>
          <w:sz w:val="1"/>
          <w:szCs w:val="1"/>
        </w:rPr>
      </w:pPr>
    </w:p>
    <w:p w14:paraId="311668BD" w14:textId="77777777" w:rsidR="00184E83" w:rsidRDefault="00184E83" w:rsidP="00625AE0">
      <w:pPr>
        <w:pStyle w:val="3"/>
        <w:rPr>
          <w:color w:val="FFFFFF"/>
          <w:sz w:val="1"/>
          <w:szCs w:val="1"/>
        </w:rPr>
      </w:pPr>
    </w:p>
    <w:p w14:paraId="43BCDA80" w14:textId="77777777" w:rsidR="00184E83" w:rsidRDefault="00184E83" w:rsidP="00625AE0">
      <w:pPr>
        <w:pStyle w:val="3"/>
        <w:rPr>
          <w:color w:val="FFFFFF"/>
          <w:sz w:val="1"/>
          <w:szCs w:val="1"/>
        </w:rPr>
      </w:pPr>
    </w:p>
    <w:p w14:paraId="3F17310C" w14:textId="77777777" w:rsidR="00184E83" w:rsidRDefault="00184E83" w:rsidP="00625AE0">
      <w:pPr>
        <w:pStyle w:val="3"/>
        <w:rPr>
          <w:color w:val="FFFFFF"/>
          <w:sz w:val="1"/>
          <w:szCs w:val="1"/>
        </w:rPr>
      </w:pPr>
    </w:p>
    <w:p w14:paraId="77C17D50" w14:textId="77777777" w:rsidR="00184E83" w:rsidRDefault="00184E83" w:rsidP="00625AE0">
      <w:pPr>
        <w:pStyle w:val="3"/>
        <w:rPr>
          <w:color w:val="FFFFFF"/>
          <w:sz w:val="1"/>
          <w:szCs w:val="1"/>
        </w:rPr>
      </w:pPr>
    </w:p>
    <w:p w14:paraId="54F14BBD" w14:textId="77777777" w:rsidR="00184E83" w:rsidRDefault="00184E83" w:rsidP="00625AE0">
      <w:pPr>
        <w:pStyle w:val="3"/>
        <w:rPr>
          <w:color w:val="FFFFFF"/>
          <w:sz w:val="1"/>
          <w:szCs w:val="1"/>
        </w:rPr>
      </w:pPr>
    </w:p>
    <w:p w14:paraId="47F37E3B" w14:textId="77777777" w:rsidR="00184E83" w:rsidRDefault="00184E83" w:rsidP="00625AE0">
      <w:pPr>
        <w:pStyle w:val="3"/>
        <w:rPr>
          <w:color w:val="FFFFFF"/>
          <w:sz w:val="1"/>
          <w:szCs w:val="1"/>
        </w:rPr>
      </w:pPr>
    </w:p>
    <w:p w14:paraId="633E7ED7" w14:textId="77777777" w:rsidR="00184E83" w:rsidRDefault="00184E83" w:rsidP="00625AE0">
      <w:pPr>
        <w:pStyle w:val="3"/>
        <w:rPr>
          <w:color w:val="FFFFFF"/>
          <w:sz w:val="1"/>
          <w:szCs w:val="1"/>
        </w:rPr>
      </w:pPr>
    </w:p>
    <w:p w14:paraId="6F94DD09" w14:textId="77777777" w:rsidR="00184E83" w:rsidRDefault="00184E83" w:rsidP="00625AE0">
      <w:pPr>
        <w:pStyle w:val="3"/>
        <w:rPr>
          <w:color w:val="FFFFFF"/>
          <w:sz w:val="1"/>
          <w:szCs w:val="1"/>
        </w:rPr>
      </w:pPr>
    </w:p>
    <w:p w14:paraId="3CF0A7CB" w14:textId="77777777" w:rsidR="00184E83" w:rsidRDefault="00184E83" w:rsidP="00625AE0">
      <w:pPr>
        <w:pStyle w:val="3"/>
        <w:rPr>
          <w:color w:val="FFFFFF"/>
          <w:sz w:val="1"/>
          <w:szCs w:val="1"/>
        </w:rPr>
      </w:pPr>
    </w:p>
    <w:p w14:paraId="7761E472" w14:textId="77777777" w:rsidR="00184E83" w:rsidRDefault="00184E83" w:rsidP="00625AE0">
      <w:pPr>
        <w:pStyle w:val="3"/>
        <w:rPr>
          <w:color w:val="FFFFFF"/>
          <w:sz w:val="1"/>
          <w:szCs w:val="1"/>
        </w:rPr>
      </w:pPr>
    </w:p>
    <w:p w14:paraId="0185D11E" w14:textId="77777777" w:rsidR="00184E83" w:rsidRDefault="00184E83" w:rsidP="00625AE0">
      <w:pPr>
        <w:pStyle w:val="3"/>
        <w:rPr>
          <w:color w:val="FFFFFF"/>
          <w:sz w:val="1"/>
          <w:szCs w:val="1"/>
        </w:rPr>
      </w:pPr>
    </w:p>
    <w:p w14:paraId="05B42E5D" w14:textId="77777777" w:rsidR="00184E83" w:rsidRDefault="00184E83" w:rsidP="00625AE0">
      <w:pPr>
        <w:pStyle w:val="3"/>
        <w:rPr>
          <w:color w:val="FFFFFF"/>
          <w:sz w:val="1"/>
          <w:szCs w:val="1"/>
        </w:rPr>
      </w:pPr>
    </w:p>
    <w:p w14:paraId="6C635DAE" w14:textId="77777777" w:rsidR="00184E83" w:rsidRDefault="00184E83" w:rsidP="00625AE0">
      <w:pPr>
        <w:pStyle w:val="3"/>
        <w:rPr>
          <w:color w:val="FFFFFF"/>
          <w:sz w:val="1"/>
          <w:szCs w:val="1"/>
        </w:rPr>
      </w:pPr>
    </w:p>
    <w:p w14:paraId="3B0DD4E2" w14:textId="77777777" w:rsidR="00184E83" w:rsidRDefault="00184E83" w:rsidP="00625AE0">
      <w:pPr>
        <w:pStyle w:val="3"/>
        <w:rPr>
          <w:color w:val="FFFFFF"/>
          <w:sz w:val="1"/>
          <w:szCs w:val="1"/>
        </w:rPr>
      </w:pPr>
    </w:p>
    <w:p w14:paraId="1CACBD24" w14:textId="77777777" w:rsidR="00184E83" w:rsidRDefault="00184E83" w:rsidP="00625AE0">
      <w:pPr>
        <w:pStyle w:val="3"/>
        <w:rPr>
          <w:color w:val="FFFFFF"/>
          <w:sz w:val="1"/>
          <w:szCs w:val="1"/>
        </w:rPr>
      </w:pPr>
    </w:p>
    <w:p w14:paraId="29E0DC28" w14:textId="77777777" w:rsidR="00184E83" w:rsidRDefault="00184E83" w:rsidP="00625AE0">
      <w:pPr>
        <w:pStyle w:val="3"/>
        <w:rPr>
          <w:color w:val="FFFFFF"/>
          <w:sz w:val="1"/>
          <w:szCs w:val="1"/>
        </w:rPr>
      </w:pPr>
    </w:p>
    <w:p w14:paraId="326AA859" w14:textId="77777777" w:rsidR="00184E83" w:rsidRDefault="00184E83" w:rsidP="00625AE0">
      <w:pPr>
        <w:pStyle w:val="3"/>
        <w:rPr>
          <w:color w:val="FFFFFF"/>
          <w:sz w:val="1"/>
          <w:szCs w:val="1"/>
        </w:rPr>
      </w:pPr>
    </w:p>
    <w:p w14:paraId="40C9328D" w14:textId="77777777" w:rsidR="00184E83" w:rsidRDefault="00184E83" w:rsidP="00625AE0">
      <w:pPr>
        <w:pStyle w:val="3"/>
        <w:rPr>
          <w:color w:val="FFFFFF"/>
          <w:sz w:val="1"/>
          <w:szCs w:val="1"/>
        </w:rPr>
      </w:pPr>
    </w:p>
    <w:p w14:paraId="01A52B5C" w14:textId="77777777" w:rsidR="00184E83" w:rsidRDefault="00184E83" w:rsidP="00625AE0">
      <w:pPr>
        <w:pStyle w:val="3"/>
        <w:rPr>
          <w:color w:val="FFFFFF"/>
          <w:sz w:val="1"/>
          <w:szCs w:val="1"/>
        </w:rPr>
      </w:pPr>
    </w:p>
    <w:p w14:paraId="387D1D9F" w14:textId="77777777" w:rsidR="00184E83" w:rsidRDefault="00184E83" w:rsidP="00625AE0">
      <w:pPr>
        <w:pStyle w:val="3"/>
        <w:rPr>
          <w:color w:val="FFFFFF"/>
          <w:sz w:val="1"/>
          <w:szCs w:val="1"/>
        </w:rPr>
      </w:pPr>
    </w:p>
    <w:p w14:paraId="32E63541" w14:textId="77777777" w:rsidR="00184E83" w:rsidRDefault="00184E83" w:rsidP="00625AE0">
      <w:pPr>
        <w:pStyle w:val="3"/>
        <w:rPr>
          <w:color w:val="FFFFFF"/>
          <w:sz w:val="1"/>
          <w:szCs w:val="1"/>
        </w:rPr>
      </w:pPr>
    </w:p>
    <w:p w14:paraId="4495D169" w14:textId="77777777" w:rsidR="00184E83" w:rsidRDefault="00184E83" w:rsidP="00625AE0">
      <w:pPr>
        <w:pStyle w:val="3"/>
        <w:rPr>
          <w:color w:val="FFFFFF"/>
          <w:sz w:val="1"/>
          <w:szCs w:val="1"/>
        </w:rPr>
      </w:pPr>
    </w:p>
    <w:p w14:paraId="428F77F8" w14:textId="77777777" w:rsidR="00184E83" w:rsidRDefault="00184E83" w:rsidP="00625AE0">
      <w:pPr>
        <w:pStyle w:val="3"/>
        <w:rPr>
          <w:color w:val="FFFFFF"/>
          <w:sz w:val="1"/>
          <w:szCs w:val="1"/>
        </w:rPr>
      </w:pPr>
    </w:p>
    <w:p w14:paraId="14FA423C" w14:textId="77777777" w:rsidR="00184E83" w:rsidRDefault="00184E83" w:rsidP="00625AE0">
      <w:pPr>
        <w:pStyle w:val="3"/>
        <w:rPr>
          <w:color w:val="FFFFFF"/>
          <w:sz w:val="1"/>
          <w:szCs w:val="1"/>
        </w:rPr>
      </w:pPr>
    </w:p>
    <w:p w14:paraId="5FCBA2CE" w14:textId="77777777" w:rsidR="00184E83" w:rsidRDefault="00184E83" w:rsidP="00625AE0">
      <w:pPr>
        <w:pStyle w:val="3"/>
        <w:rPr>
          <w:color w:val="FFFFFF"/>
          <w:sz w:val="1"/>
          <w:szCs w:val="1"/>
        </w:rPr>
      </w:pPr>
    </w:p>
    <w:p w14:paraId="22319CB8" w14:textId="77777777" w:rsidR="00184E83" w:rsidRDefault="00184E83" w:rsidP="00625AE0">
      <w:pPr>
        <w:pStyle w:val="3"/>
        <w:rPr>
          <w:color w:val="FFFFFF"/>
          <w:sz w:val="1"/>
          <w:szCs w:val="1"/>
        </w:rPr>
      </w:pPr>
    </w:p>
    <w:p w14:paraId="6455F730" w14:textId="77777777" w:rsidR="00184E83" w:rsidRDefault="00184E83" w:rsidP="00625AE0">
      <w:pPr>
        <w:pStyle w:val="3"/>
        <w:rPr>
          <w:color w:val="FFFFFF"/>
          <w:sz w:val="1"/>
          <w:szCs w:val="1"/>
        </w:rPr>
      </w:pPr>
    </w:p>
    <w:p w14:paraId="50F8DD0E" w14:textId="77777777" w:rsidR="00184E83" w:rsidRDefault="00184E83" w:rsidP="00625AE0">
      <w:pPr>
        <w:pStyle w:val="3"/>
        <w:rPr>
          <w:color w:val="FFFFFF"/>
          <w:sz w:val="1"/>
          <w:szCs w:val="1"/>
        </w:rPr>
      </w:pPr>
    </w:p>
    <w:p w14:paraId="76453C26" w14:textId="77777777" w:rsidR="00184E83" w:rsidRDefault="00184E83" w:rsidP="00625AE0">
      <w:pPr>
        <w:pStyle w:val="3"/>
        <w:rPr>
          <w:color w:val="FFFFFF"/>
          <w:sz w:val="1"/>
          <w:szCs w:val="1"/>
        </w:rPr>
      </w:pPr>
    </w:p>
    <w:p w14:paraId="59216461" w14:textId="77777777" w:rsidR="00184E83" w:rsidRDefault="00184E83" w:rsidP="00625AE0">
      <w:pPr>
        <w:pStyle w:val="3"/>
        <w:rPr>
          <w:color w:val="FFFFFF"/>
          <w:sz w:val="1"/>
          <w:szCs w:val="1"/>
        </w:rPr>
      </w:pPr>
    </w:p>
    <w:p w14:paraId="7114D0B3" w14:textId="77777777" w:rsidR="00184E83" w:rsidRDefault="00184E83" w:rsidP="00625AE0">
      <w:pPr>
        <w:pStyle w:val="3"/>
        <w:rPr>
          <w:color w:val="FFFFFF"/>
          <w:sz w:val="1"/>
          <w:szCs w:val="1"/>
        </w:rPr>
      </w:pPr>
    </w:p>
    <w:p w14:paraId="46975FB5" w14:textId="77777777" w:rsidR="00184E83" w:rsidRDefault="00184E83" w:rsidP="00625AE0">
      <w:pPr>
        <w:pStyle w:val="3"/>
        <w:rPr>
          <w:color w:val="FFFFFF"/>
          <w:sz w:val="1"/>
          <w:szCs w:val="1"/>
        </w:rPr>
      </w:pPr>
    </w:p>
    <w:p w14:paraId="383F862F" w14:textId="77777777" w:rsidR="00184E83" w:rsidRDefault="00184E83" w:rsidP="00625AE0">
      <w:pPr>
        <w:pStyle w:val="3"/>
        <w:rPr>
          <w:color w:val="FFFFFF"/>
          <w:sz w:val="1"/>
          <w:szCs w:val="1"/>
        </w:rPr>
      </w:pPr>
    </w:p>
    <w:p w14:paraId="780B9455" w14:textId="77777777" w:rsidR="00184E83" w:rsidRDefault="00184E83" w:rsidP="00625AE0">
      <w:pPr>
        <w:pStyle w:val="3"/>
        <w:rPr>
          <w:color w:val="FFFFFF"/>
          <w:sz w:val="1"/>
          <w:szCs w:val="1"/>
        </w:rPr>
      </w:pPr>
    </w:p>
    <w:p w14:paraId="6F468A38" w14:textId="77777777" w:rsidR="00184E83" w:rsidRDefault="00184E83" w:rsidP="00625AE0">
      <w:pPr>
        <w:pStyle w:val="3"/>
        <w:rPr>
          <w:color w:val="FFFFFF"/>
          <w:sz w:val="1"/>
          <w:szCs w:val="1"/>
        </w:rPr>
      </w:pPr>
    </w:p>
    <w:p w14:paraId="0031849A" w14:textId="77777777" w:rsidR="00184E83" w:rsidRDefault="00184E83" w:rsidP="00625AE0">
      <w:pPr>
        <w:pStyle w:val="3"/>
        <w:rPr>
          <w:color w:val="FFFFFF"/>
          <w:sz w:val="1"/>
          <w:szCs w:val="1"/>
        </w:rPr>
      </w:pPr>
    </w:p>
    <w:p w14:paraId="06B8BDF9" w14:textId="77777777" w:rsidR="00184E83" w:rsidRDefault="00184E83" w:rsidP="00625AE0">
      <w:pPr>
        <w:pStyle w:val="3"/>
        <w:rPr>
          <w:color w:val="FFFFFF"/>
          <w:sz w:val="1"/>
          <w:szCs w:val="1"/>
        </w:rPr>
      </w:pPr>
    </w:p>
    <w:p w14:paraId="785CAB82" w14:textId="77777777" w:rsidR="00184E83" w:rsidRDefault="00184E83" w:rsidP="00625AE0">
      <w:pPr>
        <w:pStyle w:val="3"/>
        <w:rPr>
          <w:color w:val="FFFFFF"/>
          <w:sz w:val="1"/>
          <w:szCs w:val="1"/>
        </w:rPr>
      </w:pPr>
    </w:p>
    <w:p w14:paraId="162C8F55" w14:textId="77777777" w:rsidR="00184E83" w:rsidRDefault="00184E83" w:rsidP="00625AE0">
      <w:pPr>
        <w:pStyle w:val="3"/>
        <w:rPr>
          <w:color w:val="FFFFFF"/>
          <w:sz w:val="1"/>
          <w:szCs w:val="1"/>
        </w:rPr>
      </w:pPr>
    </w:p>
    <w:p w14:paraId="468376D6" w14:textId="77777777" w:rsidR="00184E83" w:rsidRDefault="00184E83" w:rsidP="00625AE0">
      <w:pPr>
        <w:pStyle w:val="3"/>
        <w:rPr>
          <w:color w:val="FFFFFF"/>
          <w:sz w:val="1"/>
          <w:szCs w:val="1"/>
        </w:rPr>
      </w:pPr>
    </w:p>
    <w:p w14:paraId="3C72CA1B" w14:textId="77777777" w:rsidR="00184E83" w:rsidRDefault="00184E83" w:rsidP="00625AE0">
      <w:pPr>
        <w:pStyle w:val="3"/>
        <w:rPr>
          <w:color w:val="FFFFFF"/>
          <w:sz w:val="1"/>
          <w:szCs w:val="1"/>
        </w:rPr>
      </w:pPr>
    </w:p>
    <w:p w14:paraId="1AC049E6" w14:textId="77777777" w:rsidR="00184E83" w:rsidRDefault="00184E83" w:rsidP="00625AE0">
      <w:pPr>
        <w:pStyle w:val="3"/>
        <w:rPr>
          <w:color w:val="FFFFFF"/>
          <w:sz w:val="1"/>
          <w:szCs w:val="1"/>
        </w:rPr>
      </w:pPr>
    </w:p>
    <w:p w14:paraId="436D22DA" w14:textId="77777777" w:rsidR="00625AE0" w:rsidRDefault="00625AE0" w:rsidP="00625AE0">
      <w:pPr>
        <w:pStyle w:val="3"/>
        <w:rPr>
          <w:color w:val="FFFFFF"/>
          <w:sz w:val="1"/>
          <w:szCs w:val="1"/>
        </w:rPr>
      </w:pPr>
      <w:r>
        <w:rPr>
          <w:noProof/>
        </w:rPr>
        <w:drawing>
          <wp:inline distT="0" distB="0" distL="0" distR="0" wp14:anchorId="57FE512E" wp14:editId="527D3D88">
            <wp:extent cx="3571875" cy="693568"/>
            <wp:effectExtent l="0" t="0" r="0" b="0"/>
            <wp:docPr id="515" name="图片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6"/>
                    <a:srcRect/>
                    <a:stretch>
                      <a:fillRect/>
                    </a:stretch>
                  </pic:blipFill>
                  <pic:spPr bwMode="auto">
                    <a:xfrm>
                      <a:off x="0" y="0"/>
                      <a:ext cx="3571875" cy="693568"/>
                    </a:xfrm>
                    <a:prstGeom prst="rect">
                      <a:avLst/>
                    </a:prstGeom>
                  </pic:spPr>
                </pic:pic>
              </a:graphicData>
            </a:graphic>
          </wp:inline>
        </w:drawing>
      </w:r>
      <w:r>
        <w:rPr>
          <w:color w:val="FFFFFF"/>
          <w:sz w:val="1"/>
          <w:szCs w:val="1"/>
        </w:rPr>
        <w:t>陕西中考链接</w:t>
      </w:r>
    </w:p>
    <w:p w14:paraId="3E50A328" w14:textId="77777777" w:rsidR="00184E83" w:rsidRDefault="00184E83" w:rsidP="00625AE0">
      <w:pPr>
        <w:pStyle w:val="3"/>
      </w:pPr>
    </w:p>
    <w:p w14:paraId="4CDED19F" w14:textId="2973A707" w:rsidR="00625AE0" w:rsidRDefault="00625AE0" w:rsidP="00625AE0">
      <w:r>
        <w:t xml:space="preserve">1. </w:t>
      </w:r>
      <w:r>
        <w:rPr>
          <w:rFonts w:ascii="楷体" w:eastAsia="楷体" w:hAnsi="楷体" w:cs="楷体"/>
        </w:rPr>
        <w:t>[2021·陕西中考]</w:t>
      </w:r>
      <w:r>
        <w:t>楼道里常用一种自动控制的照明灯照明：楼道光线充足时，无论是否有声音，照明灯都不发光；光线很暗并且有一定响度的声音时，照明灯就发光（光线很暗时，光控开关闭合；有一定响度的声音时，声控开关闭合）。请根据以上要求在虚线框内将图</w:t>
      </w:r>
      <w:r>
        <w:t>1-19-2</w:t>
      </w:r>
      <w:r>
        <w:t>中的电路连接完整。</w:t>
      </w:r>
    </w:p>
    <w:p w14:paraId="0AE6AD82" w14:textId="7B2268D2" w:rsidR="00184E83" w:rsidRDefault="00184E83" w:rsidP="00184E83">
      <w:r>
        <w:rPr>
          <w:noProof/>
        </w:rPr>
        <w:drawing>
          <wp:anchor distT="0" distB="0" distL="0" distR="0" simplePos="0" relativeHeight="252092928" behindDoc="0" locked="0" layoutInCell="1" allowOverlap="0" wp14:anchorId="29AE72DC" wp14:editId="02E7367F">
            <wp:simplePos x="0" y="0"/>
            <wp:positionH relativeFrom="margin">
              <wp:posOffset>1952625</wp:posOffset>
            </wp:positionH>
            <wp:positionV relativeFrom="line">
              <wp:posOffset>76200</wp:posOffset>
            </wp:positionV>
            <wp:extent cx="1845945" cy="1353185"/>
            <wp:effectExtent l="0" t="0" r="1905" b="0"/>
            <wp:wrapTopAndBottom distT="0" distB="0"/>
            <wp:docPr id="516" name="图片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54"/>
                    <a:srcRect/>
                    <a:stretch>
                      <a:fillRect/>
                    </a:stretch>
                  </pic:blipFill>
                  <pic:spPr bwMode="auto">
                    <a:xfrm>
                      <a:off x="0" y="0"/>
                      <a:ext cx="1845945" cy="1353185"/>
                    </a:xfrm>
                    <a:prstGeom prst="rect">
                      <a:avLst/>
                    </a:prstGeom>
                  </pic:spPr>
                </pic:pic>
              </a:graphicData>
            </a:graphic>
            <wp14:sizeRelH relativeFrom="margin">
              <wp14:pctWidth>0</wp14:pctWidth>
            </wp14:sizeRelH>
            <wp14:sizeRelV relativeFrom="margin">
              <wp14:pctHeight>0</wp14:pctHeight>
            </wp14:sizeRelV>
          </wp:anchor>
        </w:drawing>
      </w:r>
    </w:p>
    <w:p w14:paraId="66D58A7B" w14:textId="3A326602" w:rsidR="00625AE0" w:rsidRDefault="00625AE0" w:rsidP="00184E83">
      <w:pPr>
        <w:jc w:val="center"/>
      </w:pPr>
      <w:r>
        <w:t>图</w:t>
      </w:r>
      <w:r w:rsidR="00184E83">
        <w:t>1-19-2</w:t>
      </w:r>
    </w:p>
    <w:p w14:paraId="292E6CFF" w14:textId="77777777" w:rsidR="00625AE0" w:rsidRDefault="00625AE0" w:rsidP="00625AE0">
      <w:r>
        <w:rPr>
          <w:color w:val="FF0000"/>
        </w:rPr>
        <w:lastRenderedPageBreak/>
        <w:t>[</w:t>
      </w:r>
      <w:r>
        <w:rPr>
          <w:color w:val="FF0000"/>
        </w:rPr>
        <w:t>答案</w:t>
      </w:r>
      <w:r>
        <w:rPr>
          <w:color w:val="FF0000"/>
        </w:rPr>
        <w:t>]</w:t>
      </w:r>
      <w:r>
        <w:rPr>
          <w:color w:val="FF0000"/>
        </w:rPr>
        <w:t>如图所示</w:t>
      </w:r>
    </w:p>
    <w:p w14:paraId="75184415" w14:textId="77777777" w:rsidR="00625AE0" w:rsidRDefault="00625AE0" w:rsidP="00625AE0">
      <w:pPr>
        <w:jc w:val="center"/>
      </w:pPr>
      <w:r>
        <w:rPr>
          <w:noProof/>
        </w:rPr>
        <w:drawing>
          <wp:inline distT="0" distB="0" distL="0" distR="0" wp14:anchorId="55676E04" wp14:editId="6014D6E3">
            <wp:extent cx="1887633" cy="1315423"/>
            <wp:effectExtent l="0" t="0" r="0" b="0"/>
            <wp:docPr id="517" name="图片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55"/>
                    <a:srcRect/>
                    <a:stretch>
                      <a:fillRect/>
                    </a:stretch>
                  </pic:blipFill>
                  <pic:spPr bwMode="auto">
                    <a:xfrm>
                      <a:off x="0" y="0"/>
                      <a:ext cx="1890377" cy="1317335"/>
                    </a:xfrm>
                    <a:prstGeom prst="rect">
                      <a:avLst/>
                    </a:prstGeom>
                  </pic:spPr>
                </pic:pic>
              </a:graphicData>
            </a:graphic>
          </wp:inline>
        </w:drawing>
      </w:r>
    </w:p>
    <w:p w14:paraId="3EF8C47A" w14:textId="77777777" w:rsidR="00625AE0" w:rsidRDefault="00625AE0" w:rsidP="00625AE0">
      <w:r>
        <w:t xml:space="preserve">2. </w:t>
      </w:r>
      <w:r>
        <w:rPr>
          <w:rFonts w:ascii="楷体" w:eastAsia="楷体" w:hAnsi="楷体" w:cs="楷体"/>
        </w:rPr>
        <w:t>[2022·陕西中考]</w:t>
      </w:r>
      <w:r>
        <w:t>在“探究并联电路电流特点”的实验中，小华设计了如图</w:t>
      </w:r>
      <w:r>
        <w:t>1-19-3</w:t>
      </w:r>
      <w:r>
        <w:t>甲所示的电路进行实验。</w:t>
      </w:r>
    </w:p>
    <w:p w14:paraId="6896570E" w14:textId="77777777" w:rsidR="00625AE0" w:rsidRDefault="00625AE0" w:rsidP="00625AE0">
      <w:pPr>
        <w:jc w:val="center"/>
      </w:pPr>
      <w:r>
        <w:rPr>
          <w:noProof/>
        </w:rPr>
        <w:drawing>
          <wp:anchor distT="0" distB="0" distL="0" distR="0" simplePos="0" relativeHeight="252080640" behindDoc="0" locked="0" layoutInCell="1" allowOverlap="0" wp14:anchorId="6DED8C15" wp14:editId="4D23FE3C">
            <wp:simplePos x="0" y="0"/>
            <wp:positionH relativeFrom="margin">
              <wp:align>center</wp:align>
            </wp:positionH>
            <wp:positionV relativeFrom="line">
              <wp:posOffset>0</wp:posOffset>
            </wp:positionV>
            <wp:extent cx="3457575" cy="1650713"/>
            <wp:effectExtent l="0" t="0" r="0" b="0"/>
            <wp:wrapTopAndBottom distT="0" distB="0"/>
            <wp:docPr id="518" name="图片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56"/>
                    <a:srcRect/>
                    <a:stretch>
                      <a:fillRect/>
                    </a:stretch>
                  </pic:blipFill>
                  <pic:spPr bwMode="auto">
                    <a:xfrm>
                      <a:off x="0" y="0"/>
                      <a:ext cx="3457575" cy="1650713"/>
                    </a:xfrm>
                    <a:prstGeom prst="rect">
                      <a:avLst/>
                    </a:prstGeom>
                  </pic:spPr>
                </pic:pic>
              </a:graphicData>
            </a:graphic>
          </wp:anchor>
        </w:drawing>
      </w:r>
    </w:p>
    <w:p w14:paraId="6A96B303" w14:textId="77777777" w:rsidR="00625AE0" w:rsidRDefault="00625AE0" w:rsidP="00625AE0">
      <w:pPr>
        <w:jc w:val="center"/>
      </w:pPr>
      <w:r>
        <w:t>图</w:t>
      </w:r>
      <w:r>
        <w:t>1-19-3</w:t>
      </w:r>
    </w:p>
    <w:p w14:paraId="325E6EC1" w14:textId="77777777" w:rsidR="00625AE0" w:rsidRDefault="00625AE0" w:rsidP="00625AE0"/>
    <w:p w14:paraId="6BCBB4D5" w14:textId="77777777" w:rsidR="00625AE0" w:rsidRDefault="00625AE0" w:rsidP="00625AE0">
      <w:r>
        <w:t>（</w:t>
      </w:r>
      <w:r>
        <w:t>1</w:t>
      </w:r>
      <w:r>
        <w:t>）</w:t>
      </w:r>
      <w:r>
        <w:t xml:space="preserve"> </w:t>
      </w:r>
      <w:r>
        <w:t>连接电路时，开关应处于</w:t>
      </w:r>
      <w:r>
        <w:rPr>
          <w:color w:val="FF0000"/>
          <w:u w:val="single" w:color="000000"/>
        </w:rPr>
        <w:t>断开</w:t>
      </w:r>
      <w:r>
        <w:t>状态。</w:t>
      </w:r>
    </w:p>
    <w:p w14:paraId="00E53D9A" w14:textId="77777777" w:rsidR="00625AE0" w:rsidRDefault="00625AE0" w:rsidP="00625AE0">
      <w:r>
        <w:t>（</w:t>
      </w:r>
      <w:r>
        <w:t>2</w:t>
      </w:r>
      <w:r>
        <w:t>）</w:t>
      </w:r>
      <w:r>
        <w:t xml:space="preserve"> </w:t>
      </w:r>
      <w:r>
        <w:t>实验中，在</w:t>
      </w:r>
      <m:oMath>
        <m:r>
          <w:rPr>
            <w:rFonts w:ascii="Cambria Math" w:eastAsia="Cambria Math" w:hAnsi="Cambria Math" w:cs="Cambria Math"/>
          </w:rPr>
          <m:t>A</m:t>
        </m:r>
      </m:oMath>
      <w:r>
        <w:t xml:space="preserve"> </w:t>
      </w:r>
      <w:r>
        <w:t>、</w:t>
      </w:r>
      <m:oMath>
        <m:r>
          <w:rPr>
            <w:rFonts w:ascii="Cambria Math" w:eastAsia="Cambria Math" w:hAnsi="Cambria Math" w:cs="Cambria Math"/>
          </w:rPr>
          <m:t>B</m:t>
        </m:r>
      </m:oMath>
      <w:r>
        <w:t xml:space="preserve"> </w:t>
      </w:r>
      <w:r>
        <w:t>、</w:t>
      </w:r>
      <m:oMath>
        <m:r>
          <w:rPr>
            <w:rFonts w:ascii="Cambria Math" w:eastAsia="Cambria Math" w:hAnsi="Cambria Math" w:cs="Cambria Math"/>
          </w:rPr>
          <m:t>C</m:t>
        </m:r>
      </m:oMath>
      <w:r>
        <w:t xml:space="preserve"> </w:t>
      </w:r>
      <w:r>
        <w:t>三处各接入一个电流表，并选择合适的量程，闭合开关，测得</w:t>
      </w:r>
      <m:oMath>
        <m:r>
          <w:rPr>
            <w:rFonts w:ascii="Cambria Math" w:eastAsia="Cambria Math" w:hAnsi="Cambria Math" w:cs="Cambria Math"/>
          </w:rPr>
          <m:t>A</m:t>
        </m:r>
      </m:oMath>
      <w:r>
        <w:t xml:space="preserve"> </w:t>
      </w:r>
      <w:r>
        <w:t>、</w:t>
      </w:r>
      <m:oMath>
        <m:r>
          <w:rPr>
            <w:rFonts w:ascii="Cambria Math" w:eastAsia="Cambria Math" w:hAnsi="Cambria Math" w:cs="Cambria Math"/>
          </w:rPr>
          <m:t>B</m:t>
        </m:r>
      </m:oMath>
      <w:r>
        <w:t xml:space="preserve"> </w:t>
      </w:r>
      <w:r>
        <w:t>、</w:t>
      </w:r>
      <m:oMath>
        <m:r>
          <w:rPr>
            <w:rFonts w:ascii="Cambria Math" w:eastAsia="Cambria Math" w:hAnsi="Cambria Math" w:cs="Cambria Math"/>
          </w:rPr>
          <m:t>C</m:t>
        </m:r>
      </m:oMath>
      <w:r>
        <w:t xml:space="preserve"> </w:t>
      </w:r>
      <w:r>
        <w:t>三处的电流分别为</w:t>
      </w:r>
      <m:oMath>
        <m:sSub>
          <m:sSubPr>
            <m:ctrlPr>
              <w:rPr>
                <w:rFonts w:ascii="Cambria Math" w:eastAsia="Cambria Math" w:hAnsi="Cambria Math" w:cs="Cambria Math"/>
              </w:rPr>
            </m:ctrlPr>
          </m:sSubPr>
          <m:e>
            <m:r>
              <w:rPr>
                <w:rFonts w:ascii="Cambria Math" w:eastAsia="Cambria Math" w:hAnsi="Cambria Math" w:cs="Cambria Math"/>
              </w:rPr>
              <m:t>I</m:t>
            </m:r>
          </m:e>
          <m:sub>
            <m:r>
              <w:rPr>
                <w:rFonts w:ascii="Cambria Math" w:eastAsia="Cambria Math" w:hAnsi="Cambria Math" w:cs="Cambria Math"/>
              </w:rPr>
              <m:t>A</m:t>
            </m:r>
          </m:sub>
        </m:sSub>
      </m:oMath>
      <w:r>
        <w:t xml:space="preserve"> </w:t>
      </w:r>
      <w:r>
        <w:t>、</w:t>
      </w:r>
      <m:oMath>
        <m:sSub>
          <m:sSubPr>
            <m:ctrlPr>
              <w:rPr>
                <w:rFonts w:ascii="Cambria Math" w:eastAsia="Cambria Math" w:hAnsi="Cambria Math" w:cs="Cambria Math"/>
              </w:rPr>
            </m:ctrlPr>
          </m:sSubPr>
          <m:e>
            <m:r>
              <w:rPr>
                <w:rFonts w:ascii="Cambria Math" w:eastAsia="Cambria Math" w:hAnsi="Cambria Math" w:cs="Cambria Math"/>
              </w:rPr>
              <m:t>I</m:t>
            </m:r>
          </m:e>
          <m:sub>
            <m:r>
              <w:rPr>
                <w:rFonts w:ascii="Cambria Math" w:eastAsia="Cambria Math" w:hAnsi="Cambria Math" w:cs="Cambria Math"/>
              </w:rPr>
              <m:t>B</m:t>
            </m:r>
          </m:sub>
        </m:sSub>
      </m:oMath>
      <w:r>
        <w:t xml:space="preserve"> </w:t>
      </w:r>
      <w:r>
        <w:t>、</w:t>
      </w:r>
      <m:oMath>
        <m:sSub>
          <m:sSubPr>
            <m:ctrlPr>
              <w:rPr>
                <w:rFonts w:ascii="Cambria Math" w:eastAsia="Cambria Math" w:hAnsi="Cambria Math" w:cs="Cambria Math"/>
              </w:rPr>
            </m:ctrlPr>
          </m:sSubPr>
          <m:e>
            <m:r>
              <w:rPr>
                <w:rFonts w:ascii="Cambria Math" w:eastAsia="Cambria Math" w:hAnsi="Cambria Math" w:cs="Cambria Math"/>
              </w:rPr>
              <m:t>I</m:t>
            </m:r>
          </m:e>
          <m:sub>
            <m:r>
              <w:rPr>
                <w:rFonts w:ascii="Cambria Math" w:eastAsia="Cambria Math" w:hAnsi="Cambria Math" w:cs="Cambria Math"/>
              </w:rPr>
              <m:t>C</m:t>
            </m:r>
          </m:sub>
        </m:sSub>
      </m:oMath>
      <w:r>
        <w:t xml:space="preserve"> </w:t>
      </w:r>
      <w:r>
        <w:t>。更换多组</w:t>
      </w:r>
      <w:r>
        <w:rPr>
          <w:color w:val="FF0000"/>
          <w:u w:val="single" w:color="000000"/>
        </w:rPr>
        <w:t>不同</w:t>
      </w:r>
      <w:r>
        <w:t>（选填“相同”或“不同”）规格的灯泡重复实验，部分实验数据如表所示。</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000" w:firstRow="0" w:lastRow="0" w:firstColumn="0" w:lastColumn="0" w:noHBand="0" w:noVBand="0"/>
      </w:tblPr>
      <w:tblGrid>
        <w:gridCol w:w="1592"/>
        <w:gridCol w:w="2236"/>
        <w:gridCol w:w="2236"/>
        <w:gridCol w:w="2236"/>
      </w:tblGrid>
      <w:tr w:rsidR="00625AE0" w14:paraId="017BDF16" w14:textId="77777777" w:rsidTr="00686243">
        <w:trPr>
          <w:jc w:val="center"/>
        </w:trPr>
        <w:tc>
          <w:tcPr>
            <w:tcW w:w="1590" w:type="dxa"/>
            <w:tcBorders>
              <w:top w:val="single" w:sz="1" w:space="0" w:color="666666"/>
              <w:left w:val="single" w:sz="1" w:space="0" w:color="666666"/>
              <w:bottom w:val="single" w:sz="1" w:space="0" w:color="666666"/>
              <w:right w:val="single" w:sz="1" w:space="0" w:color="666666"/>
            </w:tcBorders>
          </w:tcPr>
          <w:p w14:paraId="7578F7E9" w14:textId="77777777" w:rsidR="00625AE0" w:rsidRDefault="00625AE0" w:rsidP="00686243">
            <w:r>
              <w:rPr>
                <w:rFonts w:hAnsi="Times New Roman"/>
              </w:rPr>
              <w:t>实验序号</w:t>
            </w:r>
          </w:p>
        </w:tc>
        <w:tc>
          <w:tcPr>
            <w:tcW w:w="2235" w:type="dxa"/>
            <w:tcBorders>
              <w:top w:val="single" w:sz="1" w:space="0" w:color="666666"/>
              <w:left w:val="single" w:sz="1" w:space="0" w:color="666666"/>
              <w:bottom w:val="single" w:sz="1" w:space="0" w:color="666666"/>
              <w:right w:val="single" w:sz="1" w:space="0" w:color="666666"/>
            </w:tcBorders>
          </w:tcPr>
          <w:p w14:paraId="3CCBA3FA" w14:textId="77777777" w:rsidR="00625AE0" w:rsidRDefault="002F1124" w:rsidP="00686243">
            <m:oMath>
              <m:sSub>
                <m:sSubPr>
                  <m:ctrlPr>
                    <w:rPr>
                      <w:rFonts w:ascii="Cambria Math" w:eastAsia="Cambria Math" w:hAnsi="Cambria Math" w:cs="Cambria Math"/>
                    </w:rPr>
                  </m:ctrlPr>
                </m:sSubPr>
                <m:e>
                  <m:r>
                    <w:rPr>
                      <w:rFonts w:ascii="Cambria Math" w:eastAsia="Cambria Math" w:hAnsi="Cambria Math" w:cs="Cambria Math"/>
                    </w:rPr>
                    <m:t>I</m:t>
                  </m:r>
                </m:e>
                <m:sub>
                  <m:r>
                    <w:rPr>
                      <w:rFonts w:ascii="Cambria Math" w:eastAsia="Cambria Math" w:hAnsi="Cambria Math" w:cs="Cambria Math"/>
                    </w:rPr>
                    <m:t>A</m:t>
                  </m:r>
                </m:sub>
              </m:sSub>
              <m:r>
                <m:rPr>
                  <m:sty m:val="p"/>
                </m:rPr>
                <w:rPr>
                  <w:rFonts w:ascii="Cambria Math" w:eastAsia="Cambria Math" w:hAnsi="Cambria Math" w:cs="Cambria Math"/>
                </w:rPr>
                <m:t>/A</m:t>
              </m:r>
            </m:oMath>
            <w:r w:rsidR="00625AE0">
              <w:t xml:space="preserve"> </w:t>
            </w:r>
          </w:p>
        </w:tc>
        <w:tc>
          <w:tcPr>
            <w:tcW w:w="2235" w:type="dxa"/>
            <w:tcBorders>
              <w:top w:val="single" w:sz="1" w:space="0" w:color="666666"/>
              <w:left w:val="single" w:sz="1" w:space="0" w:color="666666"/>
              <w:bottom w:val="single" w:sz="1" w:space="0" w:color="666666"/>
              <w:right w:val="single" w:sz="1" w:space="0" w:color="666666"/>
            </w:tcBorders>
          </w:tcPr>
          <w:p w14:paraId="6B5E7646" w14:textId="77777777" w:rsidR="00625AE0" w:rsidRDefault="002F1124" w:rsidP="00686243">
            <m:oMath>
              <m:sSub>
                <m:sSubPr>
                  <m:ctrlPr>
                    <w:rPr>
                      <w:rFonts w:ascii="Cambria Math" w:eastAsia="Cambria Math" w:hAnsi="Cambria Math" w:cs="Cambria Math"/>
                    </w:rPr>
                  </m:ctrlPr>
                </m:sSubPr>
                <m:e>
                  <m:r>
                    <w:rPr>
                      <w:rFonts w:ascii="Cambria Math" w:eastAsia="Cambria Math" w:hAnsi="Cambria Math" w:cs="Cambria Math"/>
                    </w:rPr>
                    <m:t>I</m:t>
                  </m:r>
                </m:e>
                <m:sub>
                  <m:r>
                    <w:rPr>
                      <w:rFonts w:ascii="Cambria Math" w:eastAsia="Cambria Math" w:hAnsi="Cambria Math" w:cs="Cambria Math"/>
                    </w:rPr>
                    <m:t>B</m:t>
                  </m:r>
                </m:sub>
              </m:sSub>
              <m:r>
                <m:rPr>
                  <m:sty m:val="p"/>
                </m:rPr>
                <w:rPr>
                  <w:rFonts w:ascii="Cambria Math" w:eastAsia="Cambria Math" w:hAnsi="Cambria Math" w:cs="Cambria Math"/>
                </w:rPr>
                <m:t>/A</m:t>
              </m:r>
            </m:oMath>
            <w:r w:rsidR="00625AE0">
              <w:t xml:space="preserve"> </w:t>
            </w:r>
          </w:p>
        </w:tc>
        <w:tc>
          <w:tcPr>
            <w:tcW w:w="2235" w:type="dxa"/>
            <w:tcBorders>
              <w:top w:val="single" w:sz="1" w:space="0" w:color="666666"/>
              <w:left w:val="single" w:sz="1" w:space="0" w:color="666666"/>
              <w:bottom w:val="single" w:sz="1" w:space="0" w:color="666666"/>
              <w:right w:val="single" w:sz="1" w:space="0" w:color="666666"/>
            </w:tcBorders>
          </w:tcPr>
          <w:p w14:paraId="21EC4E12" w14:textId="77777777" w:rsidR="00625AE0" w:rsidRDefault="002F1124" w:rsidP="00686243">
            <m:oMath>
              <m:sSub>
                <m:sSubPr>
                  <m:ctrlPr>
                    <w:rPr>
                      <w:rFonts w:ascii="Cambria Math" w:eastAsia="Cambria Math" w:hAnsi="Cambria Math" w:cs="Cambria Math"/>
                    </w:rPr>
                  </m:ctrlPr>
                </m:sSubPr>
                <m:e>
                  <m:r>
                    <w:rPr>
                      <w:rFonts w:ascii="Cambria Math" w:eastAsia="Cambria Math" w:hAnsi="Cambria Math" w:cs="Cambria Math"/>
                    </w:rPr>
                    <m:t>I</m:t>
                  </m:r>
                </m:e>
                <m:sub>
                  <m:r>
                    <w:rPr>
                      <w:rFonts w:ascii="Cambria Math" w:eastAsia="Cambria Math" w:hAnsi="Cambria Math" w:cs="Cambria Math"/>
                    </w:rPr>
                    <m:t>C</m:t>
                  </m:r>
                </m:sub>
              </m:sSub>
              <m:r>
                <m:rPr>
                  <m:sty m:val="p"/>
                </m:rPr>
                <w:rPr>
                  <w:rFonts w:ascii="Cambria Math" w:eastAsia="Cambria Math" w:hAnsi="Cambria Math" w:cs="Cambria Math"/>
                </w:rPr>
                <m:t>/A</m:t>
              </m:r>
            </m:oMath>
            <w:r w:rsidR="00625AE0">
              <w:t xml:space="preserve"> </w:t>
            </w:r>
          </w:p>
        </w:tc>
      </w:tr>
      <w:tr w:rsidR="00625AE0" w14:paraId="63DD5334" w14:textId="77777777" w:rsidTr="00686243">
        <w:trPr>
          <w:jc w:val="center"/>
        </w:trPr>
        <w:tc>
          <w:tcPr>
            <w:tcW w:w="1590" w:type="dxa"/>
            <w:tcBorders>
              <w:top w:val="single" w:sz="1" w:space="0" w:color="666666"/>
              <w:left w:val="single" w:sz="1" w:space="0" w:color="666666"/>
              <w:bottom w:val="single" w:sz="1" w:space="0" w:color="666666"/>
              <w:right w:val="single" w:sz="1" w:space="0" w:color="666666"/>
            </w:tcBorders>
          </w:tcPr>
          <w:p w14:paraId="0829FA9B" w14:textId="77777777" w:rsidR="00625AE0" w:rsidRDefault="00625AE0" w:rsidP="00686243">
            <w:r>
              <w:rPr>
                <w:rFonts w:hAnsi="Times New Roman"/>
              </w:rPr>
              <w:t>1</w:t>
            </w:r>
          </w:p>
        </w:tc>
        <w:tc>
          <w:tcPr>
            <w:tcW w:w="2235" w:type="dxa"/>
            <w:tcBorders>
              <w:top w:val="single" w:sz="1" w:space="0" w:color="666666"/>
              <w:left w:val="single" w:sz="1" w:space="0" w:color="666666"/>
              <w:bottom w:val="single" w:sz="1" w:space="0" w:color="666666"/>
              <w:right w:val="single" w:sz="1" w:space="0" w:color="666666"/>
            </w:tcBorders>
          </w:tcPr>
          <w:p w14:paraId="4D7FB4D8" w14:textId="77777777" w:rsidR="00625AE0" w:rsidRDefault="00625AE0" w:rsidP="00686243">
            <w:r>
              <w:rPr>
                <w:rFonts w:hAnsi="Times New Roman"/>
              </w:rPr>
              <w:t>0.46</w:t>
            </w:r>
          </w:p>
        </w:tc>
        <w:tc>
          <w:tcPr>
            <w:tcW w:w="2235" w:type="dxa"/>
            <w:tcBorders>
              <w:top w:val="single" w:sz="1" w:space="0" w:color="666666"/>
              <w:left w:val="single" w:sz="1" w:space="0" w:color="666666"/>
              <w:bottom w:val="single" w:sz="1" w:space="0" w:color="666666"/>
              <w:right w:val="single" w:sz="1" w:space="0" w:color="666666"/>
            </w:tcBorders>
          </w:tcPr>
          <w:p w14:paraId="3749B213" w14:textId="77777777" w:rsidR="00625AE0" w:rsidRDefault="00625AE0" w:rsidP="00686243">
            <w:r>
              <w:rPr>
                <w:rFonts w:hAnsi="Times New Roman"/>
              </w:rPr>
              <w:t>0.18</w:t>
            </w:r>
          </w:p>
        </w:tc>
        <w:tc>
          <w:tcPr>
            <w:tcW w:w="2235" w:type="dxa"/>
            <w:tcBorders>
              <w:top w:val="single" w:sz="1" w:space="0" w:color="666666"/>
              <w:left w:val="single" w:sz="1" w:space="0" w:color="666666"/>
              <w:bottom w:val="single" w:sz="1" w:space="0" w:color="666666"/>
              <w:right w:val="single" w:sz="1" w:space="0" w:color="666666"/>
            </w:tcBorders>
          </w:tcPr>
          <w:p w14:paraId="21415EC4" w14:textId="77777777" w:rsidR="00625AE0" w:rsidRDefault="00625AE0" w:rsidP="00686243">
            <w:r>
              <w:rPr>
                <w:rFonts w:hAnsi="Times New Roman"/>
              </w:rPr>
              <w:t>0 28</w:t>
            </w:r>
          </w:p>
        </w:tc>
      </w:tr>
      <w:tr w:rsidR="00625AE0" w14:paraId="1875BAF9" w14:textId="77777777" w:rsidTr="00686243">
        <w:trPr>
          <w:jc w:val="center"/>
        </w:trPr>
        <w:tc>
          <w:tcPr>
            <w:tcW w:w="1590" w:type="dxa"/>
            <w:tcBorders>
              <w:top w:val="single" w:sz="1" w:space="0" w:color="666666"/>
              <w:left w:val="single" w:sz="1" w:space="0" w:color="666666"/>
              <w:bottom w:val="single" w:sz="1" w:space="0" w:color="666666"/>
              <w:right w:val="single" w:sz="1" w:space="0" w:color="666666"/>
            </w:tcBorders>
          </w:tcPr>
          <w:p w14:paraId="3CCDCF1A" w14:textId="77777777" w:rsidR="00625AE0" w:rsidRDefault="00625AE0" w:rsidP="00686243">
            <w:r>
              <w:rPr>
                <w:rFonts w:hAnsi="Times New Roman"/>
              </w:rPr>
              <w:t>2</w:t>
            </w:r>
          </w:p>
        </w:tc>
        <w:tc>
          <w:tcPr>
            <w:tcW w:w="2235" w:type="dxa"/>
            <w:tcBorders>
              <w:top w:val="single" w:sz="1" w:space="0" w:color="666666"/>
              <w:left w:val="single" w:sz="1" w:space="0" w:color="666666"/>
              <w:bottom w:val="single" w:sz="1" w:space="0" w:color="666666"/>
              <w:right w:val="single" w:sz="1" w:space="0" w:color="666666"/>
            </w:tcBorders>
          </w:tcPr>
          <w:p w14:paraId="3E8EF0C9" w14:textId="77777777" w:rsidR="00625AE0" w:rsidRDefault="00625AE0" w:rsidP="00686243">
            <w:r>
              <w:rPr>
                <w:rFonts w:hAnsi="Times New Roman"/>
              </w:rPr>
              <w:t>0.36</w:t>
            </w:r>
          </w:p>
        </w:tc>
        <w:tc>
          <w:tcPr>
            <w:tcW w:w="2235" w:type="dxa"/>
            <w:tcBorders>
              <w:top w:val="single" w:sz="1" w:space="0" w:color="666666"/>
              <w:left w:val="single" w:sz="1" w:space="0" w:color="666666"/>
              <w:bottom w:val="single" w:sz="1" w:space="0" w:color="666666"/>
              <w:right w:val="single" w:sz="1" w:space="0" w:color="666666"/>
            </w:tcBorders>
          </w:tcPr>
          <w:p w14:paraId="0CB82EC8" w14:textId="77777777" w:rsidR="00625AE0" w:rsidRDefault="00625AE0" w:rsidP="00686243">
            <w:r>
              <w:rPr>
                <w:rFonts w:hAnsi="Times New Roman"/>
              </w:rPr>
              <w:t>0.20</w:t>
            </w:r>
          </w:p>
        </w:tc>
        <w:tc>
          <w:tcPr>
            <w:tcW w:w="2235" w:type="dxa"/>
            <w:tcBorders>
              <w:top w:val="single" w:sz="1" w:space="0" w:color="666666"/>
              <w:left w:val="single" w:sz="1" w:space="0" w:color="666666"/>
              <w:bottom w:val="single" w:sz="1" w:space="0" w:color="666666"/>
              <w:right w:val="single" w:sz="1" w:space="0" w:color="666666"/>
            </w:tcBorders>
          </w:tcPr>
          <w:p w14:paraId="10E76761" w14:textId="77777777" w:rsidR="00625AE0" w:rsidRDefault="00625AE0" w:rsidP="00686243">
            <w:r>
              <w:rPr>
                <w:rFonts w:hAnsi="Times New Roman"/>
              </w:rPr>
              <w:t>0.16</w:t>
            </w:r>
          </w:p>
        </w:tc>
      </w:tr>
      <w:tr w:rsidR="00625AE0" w14:paraId="6A0A9C28" w14:textId="77777777" w:rsidTr="00686243">
        <w:trPr>
          <w:jc w:val="center"/>
        </w:trPr>
        <w:tc>
          <w:tcPr>
            <w:tcW w:w="1590" w:type="dxa"/>
            <w:tcBorders>
              <w:top w:val="single" w:sz="1" w:space="0" w:color="666666"/>
              <w:left w:val="single" w:sz="1" w:space="0" w:color="666666"/>
              <w:bottom w:val="single" w:sz="1" w:space="0" w:color="666666"/>
              <w:right w:val="single" w:sz="1" w:space="0" w:color="666666"/>
            </w:tcBorders>
          </w:tcPr>
          <w:p w14:paraId="7792A7EA" w14:textId="77777777" w:rsidR="00625AE0" w:rsidRDefault="00625AE0" w:rsidP="00686243">
            <w:r>
              <w:rPr>
                <w:rFonts w:hAnsi="Times New Roman"/>
              </w:rPr>
              <w:t>3</w:t>
            </w:r>
          </w:p>
        </w:tc>
        <w:tc>
          <w:tcPr>
            <w:tcW w:w="2235" w:type="dxa"/>
            <w:tcBorders>
              <w:top w:val="single" w:sz="1" w:space="0" w:color="666666"/>
              <w:left w:val="single" w:sz="1" w:space="0" w:color="666666"/>
              <w:bottom w:val="single" w:sz="1" w:space="0" w:color="666666"/>
              <w:right w:val="single" w:sz="1" w:space="0" w:color="666666"/>
            </w:tcBorders>
          </w:tcPr>
          <w:p w14:paraId="5040A475" w14:textId="77777777" w:rsidR="00625AE0" w:rsidRDefault="00625AE0" w:rsidP="00686243">
            <w:r>
              <w:rPr>
                <w:rFonts w:hAnsi="Times New Roman"/>
              </w:rPr>
              <w:t>0.7</w:t>
            </w:r>
          </w:p>
        </w:tc>
        <w:tc>
          <w:tcPr>
            <w:tcW w:w="2235" w:type="dxa"/>
            <w:tcBorders>
              <w:top w:val="single" w:sz="1" w:space="0" w:color="666666"/>
              <w:left w:val="single" w:sz="1" w:space="0" w:color="666666"/>
              <w:bottom w:val="single" w:sz="1" w:space="0" w:color="666666"/>
              <w:right w:val="single" w:sz="1" w:space="0" w:color="666666"/>
            </w:tcBorders>
          </w:tcPr>
          <w:p w14:paraId="5AF1FE6F" w14:textId="77777777" w:rsidR="00625AE0" w:rsidRDefault="00625AE0" w:rsidP="00686243">
            <w:r>
              <w:rPr>
                <w:rFonts w:hAnsi="Times New Roman"/>
              </w:rPr>
              <w:t>0.32</w:t>
            </w:r>
          </w:p>
        </w:tc>
        <w:tc>
          <w:tcPr>
            <w:tcW w:w="2235" w:type="dxa"/>
            <w:tcBorders>
              <w:top w:val="single" w:sz="1" w:space="0" w:color="666666"/>
              <w:left w:val="single" w:sz="1" w:space="0" w:color="666666"/>
              <w:bottom w:val="single" w:sz="1" w:space="0" w:color="666666"/>
              <w:right w:val="single" w:sz="1" w:space="0" w:color="666666"/>
            </w:tcBorders>
          </w:tcPr>
          <w:p w14:paraId="10BAD1AD" w14:textId="77777777" w:rsidR="00625AE0" w:rsidRDefault="00625AE0" w:rsidP="00686243">
            <w:r>
              <w:rPr>
                <w:rFonts w:hAnsi="Times New Roman"/>
              </w:rPr>
              <w:t>0.38</w:t>
            </w:r>
          </w:p>
        </w:tc>
      </w:tr>
    </w:tbl>
    <w:p w14:paraId="3415A138" w14:textId="77777777" w:rsidR="00625AE0" w:rsidRDefault="00625AE0" w:rsidP="00625AE0">
      <w:r>
        <w:t>（</w:t>
      </w:r>
      <w:r>
        <w:t>3</w:t>
      </w:r>
      <w:r>
        <w:t>）</w:t>
      </w:r>
      <w:r>
        <w:t xml:space="preserve"> </w:t>
      </w:r>
      <w:r>
        <w:t>分析实验数据可得：在并联电路中，干路电流与各支路电流的关系是</w:t>
      </w:r>
      <m:oMath>
        <m:sSub>
          <m:sSubPr>
            <m:ctrlPr>
              <w:rPr>
                <w:rFonts w:ascii="Cambria Math" w:eastAsia="Cambria Math" w:hAnsi="Cambria Math" w:cs="Cambria Math"/>
                <w:color w:val="FF0000"/>
                <w:u w:val="single" w:color="000000"/>
              </w:rPr>
            </m:ctrlPr>
          </m:sSubPr>
          <m:e>
            <m:r>
              <w:rPr>
                <w:rFonts w:ascii="Cambria Math" w:eastAsia="Cambria Math" w:hAnsi="Cambria Math" w:cs="Cambria Math"/>
                <w:color w:val="FF0000"/>
                <w:u w:val="single" w:color="000000"/>
              </w:rPr>
              <m:t>I</m:t>
            </m:r>
          </m:e>
          <m:sub>
            <m:r>
              <w:rPr>
                <w:rFonts w:ascii="Cambria Math" w:eastAsia="Cambria Math" w:hAnsi="Cambria Math" w:cs="Cambria Math"/>
                <w:color w:val="FF0000"/>
                <w:u w:val="single" w:color="000000"/>
              </w:rPr>
              <m:t>A</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w:rPr>
                <w:rFonts w:ascii="Cambria Math" w:eastAsia="Cambria Math" w:hAnsi="Cambria Math" w:cs="Cambria Math"/>
                <w:color w:val="FF0000"/>
                <w:u w:val="single" w:color="000000"/>
              </w:rPr>
              <m:t>I</m:t>
            </m:r>
          </m:e>
          <m:sub>
            <m:r>
              <w:rPr>
                <w:rFonts w:ascii="Cambria Math" w:eastAsia="Cambria Math" w:hAnsi="Cambria Math" w:cs="Cambria Math"/>
                <w:color w:val="FF0000"/>
                <w:u w:val="single" w:color="000000"/>
              </w:rPr>
              <m:t>B</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w:rPr>
                <w:rFonts w:ascii="Cambria Math" w:eastAsia="Cambria Math" w:hAnsi="Cambria Math" w:cs="Cambria Math"/>
                <w:color w:val="FF0000"/>
                <w:u w:val="single" w:color="000000"/>
              </w:rPr>
              <m:t>I</m:t>
            </m:r>
          </m:e>
          <m:sub>
            <m:r>
              <w:rPr>
                <w:rFonts w:ascii="Cambria Math" w:eastAsia="Cambria Math" w:hAnsi="Cambria Math" w:cs="Cambria Math"/>
                <w:color w:val="FF0000"/>
                <w:u w:val="single" w:color="000000"/>
              </w:rPr>
              <m:t>C</m:t>
            </m:r>
          </m:sub>
        </m:sSub>
      </m:oMath>
      <w:r>
        <w:t xml:space="preserve"> </w:t>
      </w:r>
      <w:r>
        <w:t>（写出关系式）。</w:t>
      </w:r>
    </w:p>
    <w:p w14:paraId="3CD6B065" w14:textId="77777777" w:rsidR="00625AE0" w:rsidRDefault="00625AE0" w:rsidP="00625AE0">
      <w:r>
        <w:t>（</w:t>
      </w:r>
      <w:r>
        <w:t>4</w:t>
      </w:r>
      <w:r>
        <w:t>）</w:t>
      </w:r>
      <w:r>
        <w:t xml:space="preserve"> </w:t>
      </w:r>
      <w:r>
        <w:t>小华在某次实验时，测得</w:t>
      </w:r>
      <m:oMath>
        <m:r>
          <w:rPr>
            <w:rFonts w:ascii="Cambria Math" w:eastAsia="Cambria Math" w:hAnsi="Cambria Math" w:cs="Cambria Math"/>
          </w:rPr>
          <m:t>C</m:t>
        </m:r>
      </m:oMath>
      <w:r>
        <w:t xml:space="preserve"> </w:t>
      </w:r>
      <w:r>
        <w:t>处电流</w:t>
      </w:r>
      <m:oMath>
        <m:sSub>
          <m:sSubPr>
            <m:ctrlPr>
              <w:rPr>
                <w:rFonts w:ascii="Cambria Math" w:eastAsia="Cambria Math" w:hAnsi="Cambria Math" w:cs="Cambria Math"/>
              </w:rPr>
            </m:ctrlPr>
          </m:sSubPr>
          <m:e>
            <m:r>
              <w:rPr>
                <w:rFonts w:ascii="Cambria Math" w:eastAsia="Cambria Math" w:hAnsi="Cambria Math" w:cs="Cambria Math"/>
              </w:rPr>
              <m:t>I</m:t>
            </m:r>
          </m:e>
          <m:sub>
            <m:r>
              <w:rPr>
                <w:rFonts w:ascii="Cambria Math" w:eastAsia="Cambria Math" w:hAnsi="Cambria Math" w:cs="Cambria Math"/>
              </w:rPr>
              <m:t>C</m:t>
            </m:r>
          </m:sub>
        </m:sSub>
      </m:oMath>
      <w:r>
        <w:t xml:space="preserve"> </w:t>
      </w:r>
      <w:r>
        <w:t>为</w:t>
      </w:r>
      <m:oMath>
        <m:r>
          <w:rPr>
            <w:rFonts w:ascii="Cambria Math" w:eastAsia="Cambria Math" w:hAnsi="Cambria Math" w:cs="Cambria Math"/>
          </w:rPr>
          <m:t>0.30</m:t>
        </m:r>
        <m:r>
          <m:rPr>
            <m:nor/>
          </m:rPr>
          <w:rPr>
            <w:rFonts w:ascii="Cambria Math" w:eastAsia="Cambria Math" w:hAnsi="Cambria Math" w:cs="Cambria Math"/>
          </w:rPr>
          <m:t xml:space="preserve"> </m:t>
        </m:r>
        <m:r>
          <m:rPr>
            <m:sty m:val="p"/>
          </m:rPr>
          <w:rPr>
            <w:rFonts w:ascii="Cambria Math" w:eastAsia="Cambria Math" w:hAnsi="Cambria Math" w:cs="Cambria Math"/>
          </w:rPr>
          <m:t>A</m:t>
        </m:r>
      </m:oMath>
      <w:r>
        <w:t xml:space="preserve"> </w:t>
      </w:r>
      <w:r>
        <w:t>，观察到</w:t>
      </w:r>
      <m:oMath>
        <m:r>
          <w:rPr>
            <w:rFonts w:ascii="Cambria Math" w:eastAsia="Cambria Math" w:hAnsi="Cambria Math" w:cs="Cambria Math"/>
          </w:rPr>
          <m:t>A</m:t>
        </m:r>
      </m:oMath>
      <w:r>
        <w:t xml:space="preserve"> </w:t>
      </w:r>
      <w:r>
        <w:t>处电流表指针位置如图</w:t>
      </w:r>
      <m:oMath>
        <m:r>
          <w:rPr>
            <w:rFonts w:ascii="Cambria Math" w:eastAsia="Cambria Math" w:hAnsi="Cambria Math" w:cs="Cambria Math"/>
          </w:rPr>
          <m:t>1</m:t>
        </m:r>
        <m:r>
          <m:rPr>
            <m:sty m:val="p"/>
          </m:rPr>
          <w:rPr>
            <w:rFonts w:ascii="Cambria Math" w:eastAsia="Cambria Math" w:hAnsi="Cambria Math" w:cs="Cambria Math"/>
          </w:rPr>
          <m:t>-</m:t>
        </m:r>
        <m:r>
          <w:rPr>
            <w:rFonts w:ascii="Cambria Math" w:eastAsia="Cambria Math" w:hAnsi="Cambria Math" w:cs="Cambria Math"/>
          </w:rPr>
          <m:t>19</m:t>
        </m:r>
        <m:r>
          <m:rPr>
            <m:sty m:val="p"/>
          </m:rPr>
          <w:rPr>
            <w:rFonts w:ascii="Cambria Math" w:eastAsia="Cambria Math" w:hAnsi="Cambria Math" w:cs="Cambria Math"/>
          </w:rPr>
          <m:t>-</m:t>
        </m:r>
        <m:r>
          <w:rPr>
            <w:rFonts w:ascii="Cambria Math" w:eastAsia="Cambria Math" w:hAnsi="Cambria Math" w:cs="Cambria Math"/>
          </w:rPr>
          <m:t>3</m:t>
        </m:r>
      </m:oMath>
      <w:r>
        <w:t xml:space="preserve"> </w:t>
      </w:r>
      <w:r>
        <w:t>乙所示，则</w:t>
      </w:r>
      <m:oMath>
        <m:r>
          <w:rPr>
            <w:rFonts w:ascii="Cambria Math" w:eastAsia="Cambria Math" w:hAnsi="Cambria Math" w:cs="Cambria Math"/>
          </w:rPr>
          <m:t>A</m:t>
        </m:r>
      </m:oMath>
      <w:r>
        <w:t xml:space="preserve"> </w:t>
      </w:r>
      <w:r>
        <w:t>处电流大小为</w:t>
      </w:r>
      <w:r>
        <w:rPr>
          <w:color w:val="FF0000"/>
          <w:u w:val="single" w:color="000000"/>
        </w:rPr>
        <w:t>0.8</w:t>
      </w:r>
      <w:r>
        <w:t>A</w:t>
      </w:r>
      <w:r>
        <w:t>。</w:t>
      </w:r>
    </w:p>
    <w:p w14:paraId="5DDFB918" w14:textId="77777777" w:rsidR="00184E83" w:rsidRDefault="00184E83" w:rsidP="00625AE0"/>
    <w:p w14:paraId="1339DE5F" w14:textId="77777777" w:rsidR="00625AE0" w:rsidRDefault="00625AE0" w:rsidP="00625AE0">
      <w:pPr>
        <w:pStyle w:val="3"/>
      </w:pPr>
      <w:r>
        <w:rPr>
          <w:noProof/>
        </w:rPr>
        <w:lastRenderedPageBreak/>
        <w:drawing>
          <wp:inline distT="0" distB="0" distL="0" distR="0" wp14:anchorId="78DD2055" wp14:editId="562E433B">
            <wp:extent cx="3181350" cy="604085"/>
            <wp:effectExtent l="0" t="0" r="0" b="0"/>
            <wp:docPr id="519" name="图片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0"/>
                    <a:srcRect/>
                    <a:stretch>
                      <a:fillRect/>
                    </a:stretch>
                  </pic:blipFill>
                  <pic:spPr bwMode="auto">
                    <a:xfrm>
                      <a:off x="0" y="0"/>
                      <a:ext cx="3181350" cy="604085"/>
                    </a:xfrm>
                    <a:prstGeom prst="rect">
                      <a:avLst/>
                    </a:prstGeom>
                  </pic:spPr>
                </pic:pic>
              </a:graphicData>
            </a:graphic>
          </wp:inline>
        </w:drawing>
      </w:r>
      <w:r>
        <w:rPr>
          <w:color w:val="FFFFFF"/>
          <w:sz w:val="1"/>
          <w:szCs w:val="1"/>
        </w:rPr>
        <w:t>核心素养培优</w:t>
      </w:r>
    </w:p>
    <w:p w14:paraId="2E14A786" w14:textId="77777777" w:rsidR="00625AE0" w:rsidRDefault="00625AE0" w:rsidP="00184E83">
      <w:pPr>
        <w:pStyle w:val="4"/>
        <w:jc w:val="left"/>
      </w:pPr>
      <w:r>
        <w:t>一、选择题</w:t>
      </w:r>
    </w:p>
    <w:p w14:paraId="696B7E51" w14:textId="77777777" w:rsidR="00625AE0" w:rsidRDefault="00625AE0" w:rsidP="00625AE0">
      <w:r>
        <w:t xml:space="preserve">1. </w:t>
      </w:r>
      <w:r>
        <w:rPr>
          <w:rFonts w:ascii="楷体" w:eastAsia="楷体" w:hAnsi="楷体" w:cs="楷体"/>
        </w:rPr>
        <w:t>[2022·广元中考]</w:t>
      </w:r>
      <w:r>
        <w:t>毛皮摩擦过的橡胶棒带负电。下列说法正确的是</w:t>
      </w:r>
      <w:r>
        <w:t xml:space="preserve">( </w:t>
      </w:r>
      <w:r>
        <w:rPr>
          <w:color w:val="FF0000"/>
        </w:rPr>
        <w:t>D</w:t>
      </w:r>
      <w:r>
        <w:t xml:space="preserve"> )</w:t>
      </w:r>
    </w:p>
    <w:p w14:paraId="5BD9E3EF" w14:textId="77777777" w:rsidR="00625AE0" w:rsidRDefault="00625AE0" w:rsidP="00625AE0">
      <w:r>
        <w:t xml:space="preserve">A. </w:t>
      </w:r>
      <w:r>
        <w:t>橡胶棒带电，说明橡胶棒是导体</w:t>
      </w:r>
    </w:p>
    <w:p w14:paraId="510A20FD" w14:textId="77777777" w:rsidR="00625AE0" w:rsidRDefault="00625AE0" w:rsidP="00625AE0">
      <w:r>
        <w:t xml:space="preserve">B. </w:t>
      </w:r>
      <w:r>
        <w:t>毛皮摩擦橡胶棒的过程中，橡胶棒失去正电荷而带负电</w:t>
      </w:r>
    </w:p>
    <w:p w14:paraId="0CA06999" w14:textId="77777777" w:rsidR="00625AE0" w:rsidRDefault="00625AE0" w:rsidP="00625AE0">
      <w:r>
        <w:t xml:space="preserve">C. </w:t>
      </w:r>
      <w:r>
        <w:t>橡胶棒是否带电和墙上的插座是否带电，都可以用试电笔进行检测</w:t>
      </w:r>
    </w:p>
    <w:p w14:paraId="00FFC457" w14:textId="77777777" w:rsidR="00625AE0" w:rsidRDefault="00625AE0" w:rsidP="00625AE0">
      <w:r>
        <w:t xml:space="preserve">D. </w:t>
      </w:r>
      <w:r>
        <w:t>橡胶棒带负电是因为毛皮失去的电子转移到了橡胶棒上</w:t>
      </w:r>
    </w:p>
    <w:p w14:paraId="6F1BE218" w14:textId="77777777" w:rsidR="00625AE0" w:rsidRDefault="00625AE0" w:rsidP="00625AE0">
      <w:r>
        <w:t xml:space="preserve">2. </w:t>
      </w:r>
      <w:r>
        <w:rPr>
          <w:rFonts w:ascii="楷体" w:eastAsia="楷体" w:hAnsi="楷体" w:cs="楷体"/>
        </w:rPr>
        <w:t>[2022·宁波中考]</w:t>
      </w:r>
      <w:r>
        <w:t>核酸检测采样时使用的“采样拭子”，其顶端是如图</w:t>
      </w:r>
      <w:r>
        <w:t>1-19-4</w:t>
      </w:r>
      <w:r>
        <w:t>所示的植绒拭子，安全、无毒。有一种植</w:t>
      </w:r>
      <w:proofErr w:type="gramStart"/>
      <w:r>
        <w:t>绒方式</w:t>
      </w:r>
      <w:proofErr w:type="gramEnd"/>
      <w:r>
        <w:t>如下：植绒</w:t>
      </w:r>
      <w:proofErr w:type="gramStart"/>
      <w:r>
        <w:t>机产生</w:t>
      </w:r>
      <w:proofErr w:type="gramEnd"/>
      <w:r>
        <w:t>数万伏的高压静电，通过电子转移让喷头中的绒毛带上负电荷，然后</w:t>
      </w:r>
      <w:proofErr w:type="gramStart"/>
      <w:r>
        <w:t>在被植绒</w:t>
      </w:r>
      <w:proofErr w:type="gramEnd"/>
      <w:r>
        <w:t>物体表面喷涂上胶黏剂，移动喷头</w:t>
      </w:r>
      <w:proofErr w:type="gramStart"/>
      <w:r>
        <w:t>靠近被植绒</w:t>
      </w:r>
      <w:proofErr w:type="gramEnd"/>
      <w:r>
        <w:t>物体，绒毛在高压静电作用下从喷头中飞升</w:t>
      </w:r>
      <w:proofErr w:type="gramStart"/>
      <w:r>
        <w:t>到被植绒</w:t>
      </w:r>
      <w:proofErr w:type="gramEnd"/>
      <w:r>
        <w:t>物体表面，呈垂直状植在涂有胶黏剂的物体表面。上述植</w:t>
      </w:r>
      <w:proofErr w:type="gramStart"/>
      <w:r>
        <w:t>绒过程</w:t>
      </w:r>
      <w:proofErr w:type="gramEnd"/>
      <w:r>
        <w:t>中蕴含了许多科学知识，下列描述不合理的是</w:t>
      </w:r>
      <w:r>
        <w:t xml:space="preserve">( </w:t>
      </w:r>
      <w:r>
        <w:rPr>
          <w:color w:val="FF0000"/>
        </w:rPr>
        <w:t>C</w:t>
      </w:r>
      <w:r>
        <w:t xml:space="preserve"> )</w:t>
      </w:r>
    </w:p>
    <w:p w14:paraId="1BBD9E2B" w14:textId="77777777" w:rsidR="00625AE0" w:rsidRDefault="00625AE0" w:rsidP="00625AE0">
      <w:pPr>
        <w:jc w:val="center"/>
      </w:pPr>
      <w:r>
        <w:rPr>
          <w:noProof/>
        </w:rPr>
        <w:drawing>
          <wp:anchor distT="0" distB="0" distL="0" distR="0" simplePos="0" relativeHeight="252109312" behindDoc="0" locked="0" layoutInCell="1" allowOverlap="0" wp14:anchorId="47D60D11" wp14:editId="79C02ED2">
            <wp:simplePos x="0" y="0"/>
            <wp:positionH relativeFrom="margin">
              <wp:align>center</wp:align>
            </wp:positionH>
            <wp:positionV relativeFrom="line">
              <wp:posOffset>0</wp:posOffset>
            </wp:positionV>
            <wp:extent cx="1752600" cy="1752600"/>
            <wp:effectExtent l="0" t="0" r="0" b="0"/>
            <wp:wrapTopAndBottom distT="0" distB="0"/>
            <wp:docPr id="520" name="图片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57"/>
                    <a:srcRect/>
                    <a:stretch>
                      <a:fillRect/>
                    </a:stretch>
                  </pic:blipFill>
                  <pic:spPr bwMode="auto">
                    <a:xfrm>
                      <a:off x="0" y="0"/>
                      <a:ext cx="1752600" cy="1752600"/>
                    </a:xfrm>
                    <a:prstGeom prst="rect">
                      <a:avLst/>
                    </a:prstGeom>
                  </pic:spPr>
                </pic:pic>
              </a:graphicData>
            </a:graphic>
          </wp:anchor>
        </w:drawing>
      </w:r>
    </w:p>
    <w:p w14:paraId="5469A8C4" w14:textId="77777777" w:rsidR="00625AE0" w:rsidRDefault="00625AE0" w:rsidP="00625AE0">
      <w:pPr>
        <w:jc w:val="center"/>
      </w:pPr>
      <w:r>
        <w:t>图</w:t>
      </w:r>
      <w:r>
        <w:t>1-19-4</w:t>
      </w:r>
    </w:p>
    <w:p w14:paraId="747C5C8A" w14:textId="77777777" w:rsidR="00625AE0" w:rsidRDefault="00625AE0" w:rsidP="00625AE0"/>
    <w:p w14:paraId="61F70534" w14:textId="77777777" w:rsidR="00625AE0" w:rsidRDefault="00625AE0" w:rsidP="00625AE0">
      <w:r>
        <w:t xml:space="preserve">A. </w:t>
      </w:r>
      <w:r>
        <w:t>喷头中的绒毛带上负电荷，是由于绒毛得到了电子</w:t>
      </w:r>
    </w:p>
    <w:p w14:paraId="5C8F8B75" w14:textId="77777777" w:rsidR="00625AE0" w:rsidRDefault="00625AE0" w:rsidP="00625AE0">
      <w:r>
        <w:t xml:space="preserve">B. </w:t>
      </w:r>
      <w:r>
        <w:t>以移动的喷头为参照物，被植绒物体是运动的</w:t>
      </w:r>
    </w:p>
    <w:p w14:paraId="09E5F31B" w14:textId="77777777" w:rsidR="00625AE0" w:rsidRDefault="00625AE0" w:rsidP="00625AE0">
      <w:r>
        <w:t xml:space="preserve">C. </w:t>
      </w:r>
      <w:r>
        <w:t>绒毛能在高压静电作用下运动，是由于能量可以创生</w:t>
      </w:r>
    </w:p>
    <w:p w14:paraId="55ABFFFD" w14:textId="77777777" w:rsidR="00625AE0" w:rsidRDefault="00625AE0" w:rsidP="00625AE0">
      <w:r>
        <w:t xml:space="preserve">D. </w:t>
      </w:r>
      <w:r>
        <w:t>绒毛从喷头中飞升到被植绒物体表面，是由于力能改变物体的运动状态</w:t>
      </w:r>
    </w:p>
    <w:p w14:paraId="42887B0E" w14:textId="77777777" w:rsidR="00625AE0" w:rsidRDefault="00625AE0" w:rsidP="00625AE0">
      <w:r>
        <w:t xml:space="preserve">3. </w:t>
      </w:r>
      <w:r>
        <w:rPr>
          <w:rFonts w:ascii="楷体" w:eastAsia="楷体" w:hAnsi="楷体" w:cs="楷体"/>
        </w:rPr>
        <w:t>[2022·恩施州中考]</w:t>
      </w:r>
      <w:r>
        <w:t>小明关闭客厅的灯后，到书房去打开书房的灯进行学习。这两盏灯的连接方式</w:t>
      </w:r>
      <w:r>
        <w:t xml:space="preserve">( </w:t>
      </w:r>
      <w:r>
        <w:rPr>
          <w:color w:val="FF0000"/>
        </w:rPr>
        <w:t>A</w:t>
      </w:r>
      <w:r>
        <w:t xml:space="preserve"> )</w:t>
      </w:r>
    </w:p>
    <w:p w14:paraId="08E5A261" w14:textId="77777777" w:rsidR="00625AE0" w:rsidRDefault="00625AE0" w:rsidP="00625AE0">
      <w:pPr>
        <w:tabs>
          <w:tab w:val="left" w:pos="2138"/>
          <w:tab w:val="left" w:pos="4277"/>
          <w:tab w:val="left" w:pos="6415"/>
        </w:tabs>
      </w:pPr>
      <w:r>
        <w:t xml:space="preserve">A. </w:t>
      </w:r>
      <w:r>
        <w:t>一定是并联</w:t>
      </w:r>
      <w:r>
        <w:tab/>
        <w:t xml:space="preserve">B. </w:t>
      </w:r>
      <w:r>
        <w:t>一定是串联</w:t>
      </w:r>
      <w:r>
        <w:tab/>
        <w:t xml:space="preserve">C. </w:t>
      </w:r>
      <w:r>
        <w:t>可能是串联</w:t>
      </w:r>
      <w:r>
        <w:tab/>
        <w:t xml:space="preserve">D. </w:t>
      </w:r>
      <w:r>
        <w:t>无法判断</w:t>
      </w:r>
    </w:p>
    <w:p w14:paraId="6C9311FE" w14:textId="77777777" w:rsidR="00625AE0" w:rsidRDefault="00625AE0" w:rsidP="00625AE0">
      <w:r>
        <w:lastRenderedPageBreak/>
        <w:t xml:space="preserve">4. </w:t>
      </w:r>
      <w:r>
        <w:rPr>
          <w:rFonts w:ascii="楷体" w:eastAsia="楷体" w:hAnsi="楷体" w:cs="楷体"/>
        </w:rPr>
        <w:t>[2022·重庆中考A卷]</w:t>
      </w:r>
      <w:r>
        <w:t>如图</w:t>
      </w:r>
      <w:r>
        <w:t>1-19-5</w:t>
      </w:r>
      <w:r>
        <w:t>甲所示为一种新型“水温感应龙头”，自带水流发电电源。当水流温度低于</w:t>
      </w:r>
      <m:oMath>
        <m:r>
          <w:rPr>
            <w:rFonts w:ascii="Cambria Math" w:eastAsia="Cambria Math" w:hAnsi="Cambria Math" w:cs="Cambria Math"/>
          </w:rPr>
          <m:t>40</m:t>
        </m:r>
        <m:r>
          <m:rPr>
            <m:sty m:val="p"/>
          </m:rPr>
          <w:rPr>
            <w:rFonts w:ascii="Cambria Math" w:eastAsia="Cambria Math" w:hAnsi="Cambria Math" w:cs="Cambria Math"/>
          </w:rPr>
          <m:t>℃</m:t>
        </m:r>
      </m:oMath>
      <w:r>
        <w:t xml:space="preserve"> </w:t>
      </w:r>
      <w:r>
        <w:t>时，感应开关</w:t>
      </w:r>
      <m:oMath>
        <m:sSub>
          <m:sSubPr>
            <m:ctrlPr>
              <w:rPr>
                <w:rFonts w:ascii="Cambria Math" w:eastAsia="Cambria Math" w:hAnsi="Cambria Math" w:cs="Cambria Math"/>
              </w:rPr>
            </m:ctrlPr>
          </m:sSubPr>
          <m:e>
            <m:r>
              <m:rPr>
                <m:sty m:val="p"/>
              </m:rPr>
              <w:rPr>
                <w:rFonts w:ascii="Cambria Math" w:eastAsia="Cambria Math" w:hAnsi="Cambria Math" w:cs="Cambria Math"/>
              </w:rPr>
              <m:t>S</m:t>
            </m:r>
          </m:e>
          <m:sub>
            <m:r>
              <w:rPr>
                <w:rFonts w:ascii="Cambria Math" w:eastAsia="Cambria Math" w:hAnsi="Cambria Math" w:cs="Cambria Math"/>
              </w:rPr>
              <m:t>1</m:t>
            </m:r>
          </m:sub>
        </m:sSub>
      </m:oMath>
      <w:r>
        <w:t xml:space="preserve"> </w:t>
      </w:r>
      <w:r>
        <w:t>闭合，只有绿灯照亮水流；当水温达</w:t>
      </w:r>
      <m:oMath>
        <m:r>
          <w:rPr>
            <w:rFonts w:ascii="Cambria Math" w:eastAsia="Cambria Math" w:hAnsi="Cambria Math" w:cs="Cambria Math"/>
          </w:rPr>
          <m:t>40</m:t>
        </m:r>
        <m:r>
          <m:rPr>
            <m:sty m:val="p"/>
          </m:rPr>
          <w:rPr>
            <w:rFonts w:ascii="Cambria Math" w:eastAsia="Cambria Math" w:hAnsi="Cambria Math" w:cs="Cambria Math"/>
          </w:rPr>
          <m:t>℃</m:t>
        </m:r>
      </m:oMath>
      <w:r>
        <w:t xml:space="preserve"> </w:t>
      </w:r>
      <w:r>
        <w:t>及以上时，感应开关</w:t>
      </w:r>
      <m:oMath>
        <m:sSub>
          <m:sSubPr>
            <m:ctrlPr>
              <w:rPr>
                <w:rFonts w:ascii="Cambria Math" w:eastAsia="Cambria Math" w:hAnsi="Cambria Math" w:cs="Cambria Math"/>
              </w:rPr>
            </m:ctrlPr>
          </m:sSubPr>
          <m:e>
            <m:r>
              <m:rPr>
                <m:sty m:val="p"/>
              </m:rPr>
              <w:rPr>
                <w:rFonts w:ascii="Cambria Math" w:eastAsia="Cambria Math" w:hAnsi="Cambria Math" w:cs="Cambria Math"/>
              </w:rPr>
              <m:t>S</m:t>
            </m:r>
          </m:e>
          <m:sub>
            <m:r>
              <w:rPr>
                <w:rFonts w:ascii="Cambria Math" w:eastAsia="Cambria Math" w:hAnsi="Cambria Math" w:cs="Cambria Math"/>
              </w:rPr>
              <m:t>2</m:t>
            </m:r>
          </m:sub>
        </m:sSub>
      </m:oMath>
      <w:r>
        <w:t xml:space="preserve"> </w:t>
      </w:r>
      <w:r>
        <w:t>闭合，只有红灯照亮水流，以警示用水人。下列电路设计能实现该功能的是</w:t>
      </w:r>
      <w:r>
        <w:t xml:space="preserve">( </w:t>
      </w:r>
      <w:r>
        <w:rPr>
          <w:color w:val="FF0000"/>
        </w:rPr>
        <w:t>B</w:t>
      </w:r>
      <w:r>
        <w:t xml:space="preserve"> )</w:t>
      </w:r>
    </w:p>
    <w:p w14:paraId="57A2C5B8" w14:textId="77777777" w:rsidR="00184E83" w:rsidRDefault="00184E83" w:rsidP="00625AE0"/>
    <w:p w14:paraId="6126244C" w14:textId="77777777" w:rsidR="00625AE0" w:rsidRDefault="00625AE0" w:rsidP="00625AE0">
      <w:pPr>
        <w:jc w:val="center"/>
      </w:pPr>
      <w:r>
        <w:rPr>
          <w:noProof/>
        </w:rPr>
        <w:drawing>
          <wp:inline distT="0" distB="0" distL="0" distR="0" wp14:anchorId="5CD132D6" wp14:editId="16A88BB8">
            <wp:extent cx="2018581" cy="1470709"/>
            <wp:effectExtent l="0" t="0" r="1270" b="0"/>
            <wp:docPr id="521" name="图片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58"/>
                    <a:srcRect/>
                    <a:stretch>
                      <a:fillRect/>
                    </a:stretch>
                  </pic:blipFill>
                  <pic:spPr bwMode="auto">
                    <a:xfrm>
                      <a:off x="0" y="0"/>
                      <a:ext cx="2019916" cy="1471682"/>
                    </a:xfrm>
                    <a:prstGeom prst="rect">
                      <a:avLst/>
                    </a:prstGeom>
                  </pic:spPr>
                </pic:pic>
              </a:graphicData>
            </a:graphic>
          </wp:inline>
        </w:drawing>
      </w:r>
    </w:p>
    <w:p w14:paraId="083E4326" w14:textId="77777777" w:rsidR="00184E83" w:rsidRDefault="00184E83" w:rsidP="00625AE0">
      <w:pPr>
        <w:jc w:val="center"/>
      </w:pPr>
    </w:p>
    <w:p w14:paraId="5BDBC845" w14:textId="1AAE66C4" w:rsidR="00625AE0" w:rsidRDefault="00625AE0" w:rsidP="00625AE0">
      <w:proofErr w:type="gramStart"/>
      <w:r>
        <w:t xml:space="preserve">A. </w:t>
      </w:r>
      <w:r>
        <w:rPr>
          <w:noProof/>
        </w:rPr>
        <w:drawing>
          <wp:inline distT="0" distB="0" distL="0" distR="0" wp14:anchorId="475DF155" wp14:editId="2617AE1C">
            <wp:extent cx="1573743" cy="1391981"/>
            <wp:effectExtent l="0" t="0" r="7620" b="0"/>
            <wp:docPr id="522" name="图片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59"/>
                    <a:srcRect/>
                    <a:stretch>
                      <a:fillRect/>
                    </a:stretch>
                  </pic:blipFill>
                  <pic:spPr bwMode="auto">
                    <a:xfrm>
                      <a:off x="0" y="0"/>
                      <a:ext cx="1576674" cy="1394574"/>
                    </a:xfrm>
                    <a:prstGeom prst="rect">
                      <a:avLst/>
                    </a:prstGeom>
                  </pic:spPr>
                </pic:pic>
              </a:graphicData>
            </a:graphic>
          </wp:inline>
        </w:drawing>
      </w:r>
      <w:r w:rsidR="00184E83">
        <w:rPr>
          <w:rFonts w:hint="eastAsia"/>
        </w:rPr>
        <w:t xml:space="preserve">                       </w:t>
      </w:r>
      <w:r>
        <w:t>B.</w:t>
      </w:r>
      <w:proofErr w:type="gramEnd"/>
      <w:r>
        <w:t xml:space="preserve"> </w:t>
      </w:r>
      <w:r>
        <w:rPr>
          <w:noProof/>
        </w:rPr>
        <w:drawing>
          <wp:inline distT="0" distB="0" distL="0" distR="0" wp14:anchorId="734D112B" wp14:editId="2A290BE6">
            <wp:extent cx="1509622" cy="1282952"/>
            <wp:effectExtent l="0" t="0" r="0" b="0"/>
            <wp:docPr id="523" name="图片 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60"/>
                    <a:srcRect/>
                    <a:stretch>
                      <a:fillRect/>
                    </a:stretch>
                  </pic:blipFill>
                  <pic:spPr bwMode="auto">
                    <a:xfrm>
                      <a:off x="0" y="0"/>
                      <a:ext cx="1514181" cy="1286826"/>
                    </a:xfrm>
                    <a:prstGeom prst="rect">
                      <a:avLst/>
                    </a:prstGeom>
                  </pic:spPr>
                </pic:pic>
              </a:graphicData>
            </a:graphic>
          </wp:inline>
        </w:drawing>
      </w:r>
    </w:p>
    <w:p w14:paraId="47404906" w14:textId="77777777" w:rsidR="00184E83" w:rsidRDefault="00184E83" w:rsidP="00625AE0"/>
    <w:p w14:paraId="7FBA3984" w14:textId="09935FA4" w:rsidR="00625AE0" w:rsidRDefault="00625AE0" w:rsidP="00625AE0">
      <w:proofErr w:type="gramStart"/>
      <w:r>
        <w:t xml:space="preserve">C. </w:t>
      </w:r>
      <w:r>
        <w:rPr>
          <w:noProof/>
        </w:rPr>
        <w:drawing>
          <wp:inline distT="0" distB="0" distL="0" distR="0" wp14:anchorId="6C9C7E3B" wp14:editId="4AA3812A">
            <wp:extent cx="1646873" cy="1547813"/>
            <wp:effectExtent l="0" t="0" r="0" b="0"/>
            <wp:docPr id="524" name="图片 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61"/>
                    <a:srcRect/>
                    <a:stretch>
                      <a:fillRect/>
                    </a:stretch>
                  </pic:blipFill>
                  <pic:spPr bwMode="auto">
                    <a:xfrm>
                      <a:off x="0" y="0"/>
                      <a:ext cx="1646873" cy="1547813"/>
                    </a:xfrm>
                    <a:prstGeom prst="rect">
                      <a:avLst/>
                    </a:prstGeom>
                  </pic:spPr>
                </pic:pic>
              </a:graphicData>
            </a:graphic>
          </wp:inline>
        </w:drawing>
      </w:r>
      <w:r w:rsidR="00184E83">
        <w:rPr>
          <w:rFonts w:hint="eastAsia"/>
        </w:rPr>
        <w:t xml:space="preserve">                      </w:t>
      </w:r>
      <w:r>
        <w:t>D.</w:t>
      </w:r>
      <w:proofErr w:type="gramEnd"/>
      <w:r>
        <w:t xml:space="preserve"> </w:t>
      </w:r>
      <w:r>
        <w:rPr>
          <w:noProof/>
        </w:rPr>
        <w:drawing>
          <wp:inline distT="0" distB="0" distL="0" distR="0" wp14:anchorId="7D9EF91A" wp14:editId="56C75A46">
            <wp:extent cx="1614678" cy="1535430"/>
            <wp:effectExtent l="0" t="0" r="0" b="0"/>
            <wp:docPr id="525" name="图片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62"/>
                    <a:srcRect/>
                    <a:stretch>
                      <a:fillRect/>
                    </a:stretch>
                  </pic:blipFill>
                  <pic:spPr bwMode="auto">
                    <a:xfrm>
                      <a:off x="0" y="0"/>
                      <a:ext cx="1614678" cy="1535430"/>
                    </a:xfrm>
                    <a:prstGeom prst="rect">
                      <a:avLst/>
                    </a:prstGeom>
                  </pic:spPr>
                </pic:pic>
              </a:graphicData>
            </a:graphic>
          </wp:inline>
        </w:drawing>
      </w:r>
    </w:p>
    <w:p w14:paraId="751F4614" w14:textId="45FA1AF7" w:rsidR="00184E83" w:rsidRDefault="00184E83" w:rsidP="00625AE0">
      <w:r>
        <w:rPr>
          <w:rFonts w:hint="eastAsia"/>
        </w:rPr>
        <w:t xml:space="preserve">                                                          </w:t>
      </w:r>
      <w:r>
        <w:rPr>
          <w:rFonts w:hint="eastAsia"/>
        </w:rPr>
        <w:t>乙</w:t>
      </w:r>
    </w:p>
    <w:p w14:paraId="75C8CC00" w14:textId="4BD06DD8" w:rsidR="00184E83" w:rsidRDefault="00184E83" w:rsidP="00184E83">
      <w:pPr>
        <w:ind w:firstLineChars="1400" w:firstLine="3360"/>
      </w:pPr>
      <w:r>
        <w:rPr>
          <w:rFonts w:hint="eastAsia"/>
        </w:rPr>
        <w:t>图</w:t>
      </w:r>
      <w:r>
        <w:rPr>
          <w:rFonts w:hint="eastAsia"/>
        </w:rPr>
        <w:t>1-19-5</w:t>
      </w:r>
    </w:p>
    <w:p w14:paraId="263D7DC2" w14:textId="77777777" w:rsidR="00625AE0" w:rsidRDefault="00625AE0" w:rsidP="00625AE0">
      <w:r>
        <w:t xml:space="preserve">5. </w:t>
      </w:r>
      <w:r>
        <w:rPr>
          <w:rFonts w:ascii="楷体" w:eastAsia="楷体" w:hAnsi="楷体" w:cs="楷体"/>
        </w:rPr>
        <w:t>[2022·枣庄中考]</w:t>
      </w:r>
      <w:r>
        <w:t>疫情防控期间，各个单位都加强了门卫保安工作：凡是内部车辆均可通过感应自动打开门禁系统进入；外来车辆，司机需要经过测温、核查、登记后，由保安人员手动控制，开门进入。由此可知，该门禁系统的控制电路可能是</w:t>
      </w:r>
      <w:r>
        <w:t xml:space="preserve">( </w:t>
      </w:r>
      <w:r>
        <w:rPr>
          <w:color w:val="FF0000"/>
        </w:rPr>
        <w:t>A</w:t>
      </w:r>
      <w:r>
        <w:t xml:space="preserve"> )</w:t>
      </w:r>
    </w:p>
    <w:p w14:paraId="5C908846" w14:textId="5FE92259" w:rsidR="00625AE0" w:rsidRDefault="00625AE0" w:rsidP="00625AE0">
      <w:proofErr w:type="gramStart"/>
      <w:r>
        <w:lastRenderedPageBreak/>
        <w:t xml:space="preserve">A. </w:t>
      </w:r>
      <w:r>
        <w:rPr>
          <w:noProof/>
        </w:rPr>
        <w:drawing>
          <wp:inline distT="0" distB="0" distL="0" distR="0" wp14:anchorId="38DF04C6" wp14:editId="5EC6F57F">
            <wp:extent cx="1646873" cy="1317498"/>
            <wp:effectExtent l="0" t="0" r="0" b="0"/>
            <wp:docPr id="526" name="图片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63"/>
                    <a:srcRect/>
                    <a:stretch>
                      <a:fillRect/>
                    </a:stretch>
                  </pic:blipFill>
                  <pic:spPr bwMode="auto">
                    <a:xfrm>
                      <a:off x="0" y="0"/>
                      <a:ext cx="1646873" cy="1317498"/>
                    </a:xfrm>
                    <a:prstGeom prst="rect">
                      <a:avLst/>
                    </a:prstGeom>
                  </pic:spPr>
                </pic:pic>
              </a:graphicData>
            </a:graphic>
          </wp:inline>
        </w:drawing>
      </w:r>
      <w:r w:rsidR="00184E83">
        <w:rPr>
          <w:rFonts w:hint="eastAsia"/>
        </w:rPr>
        <w:t xml:space="preserve">                                    </w:t>
      </w:r>
      <w:r>
        <w:t>B.</w:t>
      </w:r>
      <w:proofErr w:type="gramEnd"/>
      <w:r>
        <w:t xml:space="preserve"> </w:t>
      </w:r>
      <w:r>
        <w:rPr>
          <w:noProof/>
        </w:rPr>
        <w:drawing>
          <wp:inline distT="0" distB="0" distL="0" distR="0" wp14:anchorId="11C4F39D" wp14:editId="4BC285C8">
            <wp:extent cx="1624584" cy="1322451"/>
            <wp:effectExtent l="0" t="0" r="0" b="0"/>
            <wp:docPr id="527" name="图片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64"/>
                    <a:srcRect/>
                    <a:stretch>
                      <a:fillRect/>
                    </a:stretch>
                  </pic:blipFill>
                  <pic:spPr bwMode="auto">
                    <a:xfrm>
                      <a:off x="0" y="0"/>
                      <a:ext cx="1624584" cy="1322451"/>
                    </a:xfrm>
                    <a:prstGeom prst="rect">
                      <a:avLst/>
                    </a:prstGeom>
                  </pic:spPr>
                </pic:pic>
              </a:graphicData>
            </a:graphic>
          </wp:inline>
        </w:drawing>
      </w:r>
    </w:p>
    <w:p w14:paraId="4C4CC86A" w14:textId="77777777" w:rsidR="00673B68" w:rsidRDefault="00673B68" w:rsidP="00625AE0"/>
    <w:p w14:paraId="083E1DB0" w14:textId="77777777" w:rsidR="00673B68" w:rsidRDefault="00673B68" w:rsidP="00625AE0"/>
    <w:p w14:paraId="47359F82" w14:textId="21FBFEBA" w:rsidR="00625AE0" w:rsidRDefault="00625AE0" w:rsidP="00184E83">
      <w:proofErr w:type="gramStart"/>
      <w:r>
        <w:t xml:space="preserve">C. </w:t>
      </w:r>
      <w:r>
        <w:rPr>
          <w:noProof/>
        </w:rPr>
        <w:drawing>
          <wp:inline distT="0" distB="0" distL="0" distR="0" wp14:anchorId="009328E5" wp14:editId="28948780">
            <wp:extent cx="1716215" cy="1342263"/>
            <wp:effectExtent l="0" t="0" r="0" b="0"/>
            <wp:docPr id="528" name="图片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65"/>
                    <a:srcRect/>
                    <a:stretch>
                      <a:fillRect/>
                    </a:stretch>
                  </pic:blipFill>
                  <pic:spPr bwMode="auto">
                    <a:xfrm>
                      <a:off x="0" y="0"/>
                      <a:ext cx="1716215" cy="1342263"/>
                    </a:xfrm>
                    <a:prstGeom prst="rect">
                      <a:avLst/>
                    </a:prstGeom>
                  </pic:spPr>
                </pic:pic>
              </a:graphicData>
            </a:graphic>
          </wp:inline>
        </w:drawing>
      </w:r>
      <w:r w:rsidR="00184E83">
        <w:rPr>
          <w:rFonts w:hint="eastAsia"/>
        </w:rPr>
        <w:t xml:space="preserve">                                   </w:t>
      </w:r>
      <w:r>
        <w:t>D.</w:t>
      </w:r>
      <w:proofErr w:type="gramEnd"/>
      <w:r>
        <w:t xml:space="preserve"> </w:t>
      </w:r>
      <w:r>
        <w:rPr>
          <w:noProof/>
        </w:rPr>
        <w:drawing>
          <wp:inline distT="0" distB="0" distL="0" distR="0" wp14:anchorId="651EF6B7" wp14:editId="6FEBBF2E">
            <wp:extent cx="1641920" cy="1374458"/>
            <wp:effectExtent l="0" t="0" r="0" b="0"/>
            <wp:docPr id="529" name="图片 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66"/>
                    <a:srcRect/>
                    <a:stretch>
                      <a:fillRect/>
                    </a:stretch>
                  </pic:blipFill>
                  <pic:spPr bwMode="auto">
                    <a:xfrm>
                      <a:off x="0" y="0"/>
                      <a:ext cx="1641920" cy="1374458"/>
                    </a:xfrm>
                    <a:prstGeom prst="rect">
                      <a:avLst/>
                    </a:prstGeom>
                  </pic:spPr>
                </pic:pic>
              </a:graphicData>
            </a:graphic>
          </wp:inline>
        </w:drawing>
      </w:r>
    </w:p>
    <w:p w14:paraId="38B16360" w14:textId="77777777" w:rsidR="00673B68" w:rsidRDefault="00673B68" w:rsidP="00184E83"/>
    <w:p w14:paraId="3837F185" w14:textId="5B11934D" w:rsidR="00673B68" w:rsidRDefault="00673B68" w:rsidP="00184E83">
      <w:r>
        <w:rPr>
          <w:rFonts w:hint="eastAsia"/>
        </w:rPr>
        <w:t xml:space="preserve">                                                                </w:t>
      </w:r>
      <w:r>
        <w:rPr>
          <w:rFonts w:hint="eastAsia"/>
        </w:rPr>
        <w:t>图</w:t>
      </w:r>
      <w:r>
        <w:rPr>
          <w:rFonts w:hint="eastAsia"/>
        </w:rPr>
        <w:t>1-19-6</w:t>
      </w:r>
    </w:p>
    <w:p w14:paraId="6F3521A7" w14:textId="77777777" w:rsidR="00625AE0" w:rsidRDefault="00625AE0" w:rsidP="00625AE0">
      <w:r>
        <w:t xml:space="preserve">6. </w:t>
      </w:r>
      <w:r>
        <w:rPr>
          <w:rFonts w:ascii="楷体" w:eastAsia="楷体" w:hAnsi="楷体" w:cs="楷体"/>
        </w:rPr>
        <w:t>[2022·宿迁中考]</w:t>
      </w:r>
      <w:r>
        <w:t>疫情防控期间，宿迁市很多学校门口新增加了人脸识别测温系统，</w:t>
      </w:r>
      <w:proofErr w:type="gramStart"/>
      <w:r>
        <w:t>若人</w:t>
      </w:r>
      <w:proofErr w:type="gramEnd"/>
      <w:r>
        <w:t>脸识别通过，则控制电路会闭合开关</w:t>
      </w:r>
      <m:oMath>
        <m:sSub>
          <m:sSubPr>
            <m:ctrlPr>
              <w:rPr>
                <w:rFonts w:ascii="Cambria Math" w:eastAsia="Cambria Math" w:hAnsi="Cambria Math" w:cs="Cambria Math"/>
              </w:rPr>
            </m:ctrlPr>
          </m:sSubPr>
          <m:e>
            <m:r>
              <m:rPr>
                <m:sty m:val="p"/>
              </m:rPr>
              <w:rPr>
                <w:rFonts w:ascii="Cambria Math" w:eastAsia="Cambria Math" w:hAnsi="Cambria Math" w:cs="Cambria Math"/>
              </w:rPr>
              <m:t>S</m:t>
            </m:r>
          </m:e>
          <m:sub>
            <m:r>
              <w:rPr>
                <w:rFonts w:ascii="Cambria Math" w:eastAsia="Cambria Math" w:hAnsi="Cambria Math" w:cs="Cambria Math"/>
              </w:rPr>
              <m:t>1</m:t>
            </m:r>
          </m:sub>
        </m:sSub>
      </m:oMath>
      <w:r>
        <w:t xml:space="preserve"> </w:t>
      </w:r>
      <w:r>
        <w:t>；若体温测量值在正常范围内，则会闭合开关</w:t>
      </w:r>
      <m:oMath>
        <m:sSub>
          <m:sSubPr>
            <m:ctrlPr>
              <w:rPr>
                <w:rFonts w:ascii="Cambria Math" w:eastAsia="Cambria Math" w:hAnsi="Cambria Math" w:cs="Cambria Math"/>
              </w:rPr>
            </m:ctrlPr>
          </m:sSubPr>
          <m:e>
            <m:r>
              <m:rPr>
                <m:sty m:val="p"/>
              </m:rPr>
              <w:rPr>
                <w:rFonts w:ascii="Cambria Math" w:eastAsia="Cambria Math" w:hAnsi="Cambria Math" w:cs="Cambria Math"/>
              </w:rPr>
              <m:t>S</m:t>
            </m:r>
          </m:e>
          <m:sub>
            <m:r>
              <w:rPr>
                <w:rFonts w:ascii="Cambria Math" w:eastAsia="Cambria Math" w:hAnsi="Cambria Math" w:cs="Cambria Math"/>
              </w:rPr>
              <m:t>2</m:t>
            </m:r>
          </m:sub>
        </m:sSub>
      </m:oMath>
      <w:r>
        <w:t xml:space="preserve"> </w:t>
      </w:r>
      <w:r>
        <w:t>。只有人脸识别通过且体温在正常范围内，系统才会启动电动机打开闸门。下列有关该控制电路的设计能实现上述功能的是</w:t>
      </w:r>
      <w:r>
        <w:t xml:space="preserve">( </w:t>
      </w:r>
      <w:r>
        <w:rPr>
          <w:color w:val="FF0000"/>
        </w:rPr>
        <w:t>A</w:t>
      </w:r>
      <w:r>
        <w:t xml:space="preserve"> )</w:t>
      </w:r>
    </w:p>
    <w:p w14:paraId="3E84A6B4" w14:textId="77777777" w:rsidR="00673B68" w:rsidRDefault="00673B68" w:rsidP="00625AE0"/>
    <w:p w14:paraId="6459054B" w14:textId="77777777" w:rsidR="00625AE0" w:rsidRDefault="00625AE0" w:rsidP="00625AE0">
      <w:pPr>
        <w:jc w:val="center"/>
      </w:pPr>
      <w:r>
        <w:rPr>
          <w:noProof/>
        </w:rPr>
        <w:drawing>
          <wp:inline distT="0" distB="0" distL="0" distR="0" wp14:anchorId="4212310F" wp14:editId="4EF0F546">
            <wp:extent cx="2085213" cy="1909382"/>
            <wp:effectExtent l="0" t="0" r="0" b="0"/>
            <wp:docPr id="530" name="图片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67"/>
                    <a:srcRect/>
                    <a:stretch>
                      <a:fillRect/>
                    </a:stretch>
                  </pic:blipFill>
                  <pic:spPr bwMode="auto">
                    <a:xfrm>
                      <a:off x="0" y="0"/>
                      <a:ext cx="2085213" cy="1909382"/>
                    </a:xfrm>
                    <a:prstGeom prst="rect">
                      <a:avLst/>
                    </a:prstGeom>
                  </pic:spPr>
                </pic:pic>
              </a:graphicData>
            </a:graphic>
          </wp:inline>
        </w:drawing>
      </w:r>
    </w:p>
    <w:p w14:paraId="5205AB2C" w14:textId="77777777" w:rsidR="00673B68" w:rsidRDefault="00673B68" w:rsidP="00625AE0">
      <w:pPr>
        <w:jc w:val="center"/>
      </w:pPr>
    </w:p>
    <w:p w14:paraId="4534D5A1" w14:textId="3F93D19E" w:rsidR="00625AE0" w:rsidRDefault="00625AE0" w:rsidP="00625AE0">
      <w:proofErr w:type="gramStart"/>
      <w:r>
        <w:lastRenderedPageBreak/>
        <w:t xml:space="preserve">A. </w:t>
      </w:r>
      <w:r>
        <w:rPr>
          <w:noProof/>
        </w:rPr>
        <w:drawing>
          <wp:inline distT="0" distB="0" distL="0" distR="0" wp14:anchorId="0CFE5CB1" wp14:editId="1536B91C">
            <wp:extent cx="1864805" cy="1139190"/>
            <wp:effectExtent l="0" t="0" r="0" b="0"/>
            <wp:docPr id="531" name="图片 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68"/>
                    <a:srcRect/>
                    <a:stretch>
                      <a:fillRect/>
                    </a:stretch>
                  </pic:blipFill>
                  <pic:spPr bwMode="auto">
                    <a:xfrm>
                      <a:off x="0" y="0"/>
                      <a:ext cx="1864805" cy="1139190"/>
                    </a:xfrm>
                    <a:prstGeom prst="rect">
                      <a:avLst/>
                    </a:prstGeom>
                  </pic:spPr>
                </pic:pic>
              </a:graphicData>
            </a:graphic>
          </wp:inline>
        </w:drawing>
      </w:r>
      <w:r w:rsidR="00673B68">
        <w:rPr>
          <w:rFonts w:hint="eastAsia"/>
        </w:rPr>
        <w:t xml:space="preserve">                            </w:t>
      </w:r>
      <w:r>
        <w:t>B.</w:t>
      </w:r>
      <w:proofErr w:type="gramEnd"/>
      <w:r>
        <w:t xml:space="preserve"> </w:t>
      </w:r>
      <w:r>
        <w:rPr>
          <w:noProof/>
        </w:rPr>
        <w:drawing>
          <wp:inline distT="0" distB="0" distL="0" distR="0" wp14:anchorId="6F683399" wp14:editId="0B9058EA">
            <wp:extent cx="1802892" cy="1149096"/>
            <wp:effectExtent l="0" t="0" r="0" b="0"/>
            <wp:docPr id="532" name="图片 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69"/>
                    <a:srcRect/>
                    <a:stretch>
                      <a:fillRect/>
                    </a:stretch>
                  </pic:blipFill>
                  <pic:spPr bwMode="auto">
                    <a:xfrm>
                      <a:off x="0" y="0"/>
                      <a:ext cx="1802892" cy="1149096"/>
                    </a:xfrm>
                    <a:prstGeom prst="rect">
                      <a:avLst/>
                    </a:prstGeom>
                  </pic:spPr>
                </pic:pic>
              </a:graphicData>
            </a:graphic>
          </wp:inline>
        </w:drawing>
      </w:r>
    </w:p>
    <w:p w14:paraId="3102F3FD" w14:textId="77777777" w:rsidR="00673B68" w:rsidRDefault="00673B68" w:rsidP="00625AE0"/>
    <w:p w14:paraId="3577CD2D" w14:textId="5C292EB5" w:rsidR="00625AE0" w:rsidRDefault="00625AE0" w:rsidP="00625AE0">
      <w:proofErr w:type="gramStart"/>
      <w:r>
        <w:t xml:space="preserve">C. </w:t>
      </w:r>
      <w:r>
        <w:rPr>
          <w:noProof/>
        </w:rPr>
        <w:drawing>
          <wp:inline distT="0" distB="0" distL="0" distR="0" wp14:anchorId="3BAFC4E0" wp14:editId="6120A43C">
            <wp:extent cx="1859852" cy="1332357"/>
            <wp:effectExtent l="0" t="0" r="0" b="0"/>
            <wp:docPr id="533" name="图片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70"/>
                    <a:srcRect/>
                    <a:stretch>
                      <a:fillRect/>
                    </a:stretch>
                  </pic:blipFill>
                  <pic:spPr bwMode="auto">
                    <a:xfrm>
                      <a:off x="0" y="0"/>
                      <a:ext cx="1859852" cy="1332357"/>
                    </a:xfrm>
                    <a:prstGeom prst="rect">
                      <a:avLst/>
                    </a:prstGeom>
                  </pic:spPr>
                </pic:pic>
              </a:graphicData>
            </a:graphic>
          </wp:inline>
        </w:drawing>
      </w:r>
      <w:r w:rsidR="00673B68">
        <w:rPr>
          <w:rFonts w:hint="eastAsia"/>
        </w:rPr>
        <w:t xml:space="preserve">                               </w:t>
      </w:r>
      <w:r>
        <w:t>D.</w:t>
      </w:r>
      <w:proofErr w:type="gramEnd"/>
      <w:r>
        <w:t xml:space="preserve"> </w:t>
      </w:r>
      <w:r>
        <w:rPr>
          <w:noProof/>
        </w:rPr>
        <w:drawing>
          <wp:inline distT="0" distB="0" distL="0" distR="0" wp14:anchorId="3C4969FD" wp14:editId="6773E0BB">
            <wp:extent cx="1849946" cy="1411605"/>
            <wp:effectExtent l="0" t="0" r="0" b="0"/>
            <wp:docPr id="534" name="图片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71"/>
                    <a:srcRect/>
                    <a:stretch>
                      <a:fillRect/>
                    </a:stretch>
                  </pic:blipFill>
                  <pic:spPr bwMode="auto">
                    <a:xfrm>
                      <a:off x="0" y="0"/>
                      <a:ext cx="1849946" cy="1411605"/>
                    </a:xfrm>
                    <a:prstGeom prst="rect">
                      <a:avLst/>
                    </a:prstGeom>
                  </pic:spPr>
                </pic:pic>
              </a:graphicData>
            </a:graphic>
          </wp:inline>
        </w:drawing>
      </w:r>
    </w:p>
    <w:p w14:paraId="32F1C553" w14:textId="7B5ED6C2" w:rsidR="00673B68" w:rsidRDefault="00673B68" w:rsidP="00625AE0">
      <w:r>
        <w:rPr>
          <w:rFonts w:hint="eastAsia"/>
        </w:rPr>
        <w:t xml:space="preserve">                                                                    </w:t>
      </w:r>
      <w:r>
        <w:rPr>
          <w:rFonts w:hint="eastAsia"/>
        </w:rPr>
        <w:t>乙</w:t>
      </w:r>
    </w:p>
    <w:p w14:paraId="002BC664" w14:textId="782A707A" w:rsidR="00673B68" w:rsidRDefault="00673B68" w:rsidP="00625AE0">
      <w:r>
        <w:rPr>
          <w:rFonts w:hint="eastAsia"/>
        </w:rPr>
        <w:t xml:space="preserve">                                                              </w:t>
      </w:r>
      <w:r>
        <w:rPr>
          <w:rFonts w:hint="eastAsia"/>
        </w:rPr>
        <w:t>图</w:t>
      </w:r>
      <w:r>
        <w:rPr>
          <w:rFonts w:hint="eastAsia"/>
        </w:rPr>
        <w:t>1-19-7</w:t>
      </w:r>
    </w:p>
    <w:p w14:paraId="5957055A" w14:textId="77777777" w:rsidR="00673B68" w:rsidRDefault="00673B68" w:rsidP="00625AE0"/>
    <w:p w14:paraId="5006F46A" w14:textId="535A59DD" w:rsidR="00625AE0" w:rsidRDefault="00625AE0" w:rsidP="00625AE0">
      <w:r>
        <w:t xml:space="preserve">7. </w:t>
      </w:r>
      <w:r>
        <w:rPr>
          <w:rFonts w:ascii="楷体" w:eastAsia="楷体" w:hAnsi="楷体" w:cs="楷体"/>
        </w:rPr>
        <w:t>[2022·天津中考]</w:t>
      </w:r>
      <w:r>
        <w:t>如图</w:t>
      </w:r>
      <w:r>
        <w:t>1-19-8</w:t>
      </w:r>
      <w:r>
        <w:t>所示的实验电路，闭合开关</w:t>
      </w:r>
      <m:oMath>
        <m:r>
          <m:rPr>
            <m:sty m:val="p"/>
          </m:rPr>
          <w:rPr>
            <w:rFonts w:ascii="Cambria Math" w:eastAsia="Cambria Math" w:hAnsi="Cambria Math" w:cs="Cambria Math"/>
          </w:rPr>
          <m:t>S</m:t>
        </m:r>
      </m:oMath>
      <w:r>
        <w:t xml:space="preserve"> </w:t>
      </w:r>
      <w:r>
        <w:t>后，电流表Ⓐ的示数为</w:t>
      </w:r>
      <m:oMath>
        <m:r>
          <w:rPr>
            <w:rFonts w:ascii="Cambria Math" w:eastAsia="Cambria Math" w:hAnsi="Cambria Math" w:cs="Cambria Math"/>
          </w:rPr>
          <m:t>0.5</m:t>
        </m:r>
        <m:r>
          <m:rPr>
            <m:nor/>
          </m:rPr>
          <w:rPr>
            <w:rFonts w:ascii="Cambria Math" w:eastAsia="Cambria Math" w:hAnsi="Cambria Math" w:cs="Cambria Math"/>
          </w:rPr>
          <m:t xml:space="preserve"> </m:t>
        </m:r>
        <m:r>
          <m:rPr>
            <m:sty m:val="p"/>
          </m:rPr>
          <w:rPr>
            <w:rFonts w:ascii="Cambria Math" w:eastAsia="Cambria Math" w:hAnsi="Cambria Math" w:cs="Cambria Math"/>
          </w:rPr>
          <m:t>A</m:t>
        </m:r>
      </m:oMath>
      <w:r>
        <w:t xml:space="preserve"> </w:t>
      </w:r>
      <w:r>
        <w:t>，电流表</w:t>
      </w:r>
      <w:r>
        <w:rPr>
          <w:noProof/>
        </w:rPr>
        <w:drawing>
          <wp:inline distT="0" distB="0" distL="0" distR="0" wp14:anchorId="63814D42" wp14:editId="727DC952">
            <wp:extent cx="376428" cy="435864"/>
            <wp:effectExtent l="0" t="0" r="0" b="0"/>
            <wp:docPr id="535" name="图片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72"/>
                    <a:srcRect/>
                    <a:stretch>
                      <a:fillRect/>
                    </a:stretch>
                  </pic:blipFill>
                  <pic:spPr bwMode="auto">
                    <a:xfrm>
                      <a:off x="0" y="0"/>
                      <a:ext cx="376428" cy="435864"/>
                    </a:xfrm>
                    <a:prstGeom prst="rect">
                      <a:avLst/>
                    </a:prstGeom>
                  </pic:spPr>
                </pic:pic>
              </a:graphicData>
            </a:graphic>
          </wp:inline>
        </w:drawing>
      </w:r>
      <w:r>
        <w:t>的示数为</w:t>
      </w:r>
      <m:oMath>
        <m:r>
          <w:rPr>
            <w:rFonts w:ascii="Cambria Math" w:eastAsia="Cambria Math" w:hAnsi="Cambria Math" w:cs="Cambria Math"/>
          </w:rPr>
          <m:t>0.3</m:t>
        </m:r>
        <m:r>
          <m:rPr>
            <m:nor/>
          </m:rPr>
          <w:rPr>
            <w:rFonts w:ascii="Cambria Math" w:eastAsia="Cambria Math" w:hAnsi="Cambria Math" w:cs="Cambria Math"/>
          </w:rPr>
          <m:t xml:space="preserve"> </m:t>
        </m:r>
        <m:r>
          <m:rPr>
            <m:sty m:val="p"/>
          </m:rPr>
          <w:rPr>
            <w:rFonts w:ascii="Cambria Math" w:eastAsia="Cambria Math" w:hAnsi="Cambria Math" w:cs="Cambria Math"/>
          </w:rPr>
          <m:t>A</m:t>
        </m:r>
      </m:oMath>
      <w:r>
        <w:t xml:space="preserve"> </w:t>
      </w:r>
      <w:r>
        <w:t>，则通过小灯泡</w:t>
      </w:r>
      <m:oMath>
        <m:sSub>
          <m:sSubPr>
            <m:ctrlPr>
              <w:rPr>
                <w:rFonts w:ascii="Cambria Math" w:eastAsia="Cambria Math" w:hAnsi="Cambria Math" w:cs="Cambria Math"/>
              </w:rPr>
            </m:ctrlPr>
          </m:sSubPr>
          <m:e>
            <m:r>
              <m:rPr>
                <m:sty m:val="p"/>
              </m:rPr>
              <w:rPr>
                <w:rFonts w:ascii="Cambria Math" w:eastAsia="Cambria Math" w:hAnsi="Cambria Math" w:cs="Cambria Math"/>
              </w:rPr>
              <m:t>L</m:t>
            </m:r>
          </m:e>
          <m:sub>
            <m:r>
              <w:rPr>
                <w:rFonts w:ascii="Cambria Math" w:eastAsia="Cambria Math" w:hAnsi="Cambria Math" w:cs="Cambria Math"/>
              </w:rPr>
              <m:t>1</m:t>
            </m:r>
          </m:sub>
        </m:sSub>
      </m:oMath>
      <w:r>
        <w:t xml:space="preserve"> </w:t>
      </w:r>
      <w:r>
        <w:t>、</w:t>
      </w:r>
      <m:oMath>
        <m:sSub>
          <m:sSubPr>
            <m:ctrlPr>
              <w:rPr>
                <w:rFonts w:ascii="Cambria Math" w:eastAsia="Cambria Math" w:hAnsi="Cambria Math" w:cs="Cambria Math"/>
              </w:rPr>
            </m:ctrlPr>
          </m:sSubPr>
          <m:e>
            <m:r>
              <m:rPr>
                <m:sty m:val="p"/>
              </m:rPr>
              <w:rPr>
                <w:rFonts w:ascii="Cambria Math" w:eastAsia="Cambria Math" w:hAnsi="Cambria Math" w:cs="Cambria Math"/>
              </w:rPr>
              <m:t>L</m:t>
            </m:r>
          </m:e>
          <m:sub>
            <m:r>
              <w:rPr>
                <w:rFonts w:ascii="Cambria Math" w:eastAsia="Cambria Math" w:hAnsi="Cambria Math" w:cs="Cambria Math"/>
              </w:rPr>
              <m:t>2</m:t>
            </m:r>
          </m:sub>
        </m:sSub>
      </m:oMath>
      <w:r>
        <w:t xml:space="preserve"> </w:t>
      </w:r>
      <w:r>
        <w:t>的电流分别是</w:t>
      </w:r>
      <w:r>
        <w:t xml:space="preserve">( </w:t>
      </w:r>
      <w:r>
        <w:rPr>
          <w:color w:val="FF0000"/>
        </w:rPr>
        <w:t>A</w:t>
      </w:r>
      <w:r>
        <w:t xml:space="preserve"> )</w:t>
      </w:r>
    </w:p>
    <w:p w14:paraId="35DB61C5" w14:textId="4C36560A" w:rsidR="00625AE0" w:rsidRDefault="00673B68" w:rsidP="00625AE0">
      <w:pPr>
        <w:jc w:val="center"/>
      </w:pPr>
      <w:r>
        <w:rPr>
          <w:noProof/>
        </w:rPr>
        <w:drawing>
          <wp:anchor distT="0" distB="0" distL="0" distR="0" simplePos="0" relativeHeight="252141056" behindDoc="0" locked="0" layoutInCell="1" allowOverlap="0" wp14:anchorId="5EA141A7" wp14:editId="5B8FA6E8">
            <wp:simplePos x="0" y="0"/>
            <wp:positionH relativeFrom="margin">
              <wp:posOffset>1431290</wp:posOffset>
            </wp:positionH>
            <wp:positionV relativeFrom="line">
              <wp:posOffset>59690</wp:posOffset>
            </wp:positionV>
            <wp:extent cx="2838450" cy="1899920"/>
            <wp:effectExtent l="0" t="0" r="0" b="5080"/>
            <wp:wrapTopAndBottom distT="0" distB="0"/>
            <wp:docPr id="536" name="图片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73"/>
                    <a:srcRect/>
                    <a:stretch>
                      <a:fillRect/>
                    </a:stretch>
                  </pic:blipFill>
                  <pic:spPr bwMode="auto">
                    <a:xfrm>
                      <a:off x="0" y="0"/>
                      <a:ext cx="2838450" cy="1899920"/>
                    </a:xfrm>
                    <a:prstGeom prst="rect">
                      <a:avLst/>
                    </a:prstGeom>
                  </pic:spPr>
                </pic:pic>
              </a:graphicData>
            </a:graphic>
          </wp:anchor>
        </w:drawing>
      </w:r>
    </w:p>
    <w:p w14:paraId="3C42A58C" w14:textId="77777777" w:rsidR="00625AE0" w:rsidRDefault="00625AE0" w:rsidP="00625AE0">
      <w:pPr>
        <w:jc w:val="center"/>
      </w:pPr>
      <w:r>
        <w:t>图</w:t>
      </w:r>
      <w:r>
        <w:t>1-19-8</w:t>
      </w:r>
    </w:p>
    <w:p w14:paraId="63D5C3AC" w14:textId="77777777" w:rsidR="00625AE0" w:rsidRDefault="00625AE0" w:rsidP="00625AE0"/>
    <w:p w14:paraId="7A7542BB" w14:textId="77777777" w:rsidR="00673B68" w:rsidRDefault="00625AE0" w:rsidP="00673B68">
      <w:pPr>
        <w:tabs>
          <w:tab w:val="left" w:pos="4515"/>
          <w:tab w:val="left" w:pos="4545"/>
          <w:tab w:val="left" w:pos="6415"/>
        </w:tabs>
      </w:pPr>
      <w:r>
        <w:t xml:space="preserve">A. </w:t>
      </w:r>
      <m:oMath>
        <m:r>
          <w:rPr>
            <w:rFonts w:ascii="Cambria Math" w:eastAsia="Cambria Math" w:hAnsi="Cambria Math" w:cs="Cambria Math"/>
          </w:rPr>
          <m:t>0.3</m:t>
        </m:r>
        <m:r>
          <m:rPr>
            <m:nor/>
          </m:rPr>
          <w:rPr>
            <w:rFonts w:ascii="Cambria Math" w:eastAsia="Cambria Math" w:hAnsi="Cambria Math" w:cs="Cambria Math"/>
          </w:rPr>
          <m:t xml:space="preserve"> </m:t>
        </m:r>
        <m:r>
          <m:rPr>
            <m:sty m:val="p"/>
          </m:rPr>
          <w:rPr>
            <w:rFonts w:ascii="Cambria Math" w:eastAsia="Cambria Math" w:hAnsi="Cambria Math" w:cs="Cambria Math"/>
          </w:rPr>
          <m:t>A</m:t>
        </m:r>
      </m:oMath>
      <w:r>
        <w:t xml:space="preserve"> </w:t>
      </w:r>
      <w:r>
        <w:t>，</w:t>
      </w:r>
      <m:oMath>
        <m:r>
          <w:rPr>
            <w:rFonts w:ascii="Cambria Math" w:eastAsia="Cambria Math" w:hAnsi="Cambria Math" w:cs="Cambria Math"/>
          </w:rPr>
          <m:t>0.2</m:t>
        </m:r>
        <m:r>
          <m:rPr>
            <m:nor/>
          </m:rPr>
          <w:rPr>
            <w:rFonts w:ascii="Cambria Math" w:eastAsia="Cambria Math" w:hAnsi="Cambria Math" w:cs="Cambria Math"/>
          </w:rPr>
          <m:t xml:space="preserve"> </m:t>
        </m:r>
        <m:r>
          <m:rPr>
            <m:sty m:val="p"/>
          </m:rPr>
          <w:rPr>
            <w:rFonts w:ascii="Cambria Math" w:eastAsia="Cambria Math" w:hAnsi="Cambria Math" w:cs="Cambria Math"/>
          </w:rPr>
          <m:t>A</m:t>
        </m:r>
      </m:oMath>
      <w:r>
        <w:t xml:space="preserve"> </w:t>
      </w:r>
      <w:r>
        <w:tab/>
        <w:t xml:space="preserve">B. </w:t>
      </w:r>
      <m:oMath>
        <m:r>
          <w:rPr>
            <w:rFonts w:ascii="Cambria Math" w:eastAsia="Cambria Math" w:hAnsi="Cambria Math" w:cs="Cambria Math"/>
          </w:rPr>
          <m:t>0.2</m:t>
        </m:r>
        <m:r>
          <m:rPr>
            <m:nor/>
          </m:rPr>
          <w:rPr>
            <w:rFonts w:ascii="Cambria Math" w:eastAsia="Cambria Math" w:hAnsi="Cambria Math" w:cs="Cambria Math"/>
          </w:rPr>
          <m:t xml:space="preserve"> </m:t>
        </m:r>
        <m:r>
          <m:rPr>
            <m:sty m:val="p"/>
          </m:rPr>
          <w:rPr>
            <w:rFonts w:ascii="Cambria Math" w:eastAsia="Cambria Math" w:hAnsi="Cambria Math" w:cs="Cambria Math"/>
          </w:rPr>
          <m:t>A</m:t>
        </m:r>
      </m:oMath>
      <w:r>
        <w:t xml:space="preserve"> </w:t>
      </w:r>
      <w:r>
        <w:t>，</w:t>
      </w:r>
      <m:oMath>
        <m:r>
          <w:rPr>
            <w:rFonts w:ascii="Cambria Math" w:eastAsia="Cambria Math" w:hAnsi="Cambria Math" w:cs="Cambria Math"/>
          </w:rPr>
          <m:t>0.3</m:t>
        </m:r>
        <m:r>
          <m:rPr>
            <m:nor/>
          </m:rPr>
          <w:rPr>
            <w:rFonts w:ascii="Cambria Math" w:eastAsia="Cambria Math" w:hAnsi="Cambria Math" w:cs="Cambria Math"/>
          </w:rPr>
          <m:t xml:space="preserve"> </m:t>
        </m:r>
        <m:r>
          <m:rPr>
            <m:sty m:val="p"/>
          </m:rPr>
          <w:rPr>
            <w:rFonts w:ascii="Cambria Math" w:eastAsia="Cambria Math" w:hAnsi="Cambria Math" w:cs="Cambria Math"/>
          </w:rPr>
          <m:t>A</m:t>
        </m:r>
      </m:oMath>
      <w:r>
        <w:t xml:space="preserve"> </w:t>
      </w:r>
      <w:r>
        <w:tab/>
      </w:r>
    </w:p>
    <w:p w14:paraId="1AC09932" w14:textId="7F8DF57E" w:rsidR="00625AE0" w:rsidRDefault="00625AE0" w:rsidP="00673B68">
      <w:pPr>
        <w:tabs>
          <w:tab w:val="left" w:pos="4515"/>
          <w:tab w:val="left" w:pos="4545"/>
          <w:tab w:val="left" w:pos="6415"/>
        </w:tabs>
      </w:pPr>
      <w:r>
        <w:t xml:space="preserve">C. </w:t>
      </w:r>
      <m:oMath>
        <m:r>
          <w:rPr>
            <w:rFonts w:ascii="Cambria Math" w:eastAsia="Cambria Math" w:hAnsi="Cambria Math" w:cs="Cambria Math"/>
          </w:rPr>
          <m:t>0.5</m:t>
        </m:r>
        <m:r>
          <m:rPr>
            <m:nor/>
          </m:rPr>
          <w:rPr>
            <w:rFonts w:ascii="Cambria Math" w:eastAsia="Cambria Math" w:hAnsi="Cambria Math" w:cs="Cambria Math"/>
          </w:rPr>
          <m:t xml:space="preserve"> </m:t>
        </m:r>
        <m:r>
          <m:rPr>
            <m:sty m:val="p"/>
          </m:rPr>
          <w:rPr>
            <w:rFonts w:ascii="Cambria Math" w:eastAsia="Cambria Math" w:hAnsi="Cambria Math" w:cs="Cambria Math"/>
          </w:rPr>
          <m:t>A</m:t>
        </m:r>
      </m:oMath>
      <w:r>
        <w:t xml:space="preserve"> </w:t>
      </w:r>
      <w:r>
        <w:t>，</w:t>
      </w:r>
      <m:oMath>
        <m:r>
          <w:rPr>
            <w:rFonts w:ascii="Cambria Math" w:eastAsia="Cambria Math" w:hAnsi="Cambria Math" w:cs="Cambria Math"/>
          </w:rPr>
          <m:t>0.3</m:t>
        </m:r>
        <m:r>
          <m:rPr>
            <m:nor/>
          </m:rPr>
          <w:rPr>
            <w:rFonts w:ascii="Cambria Math" w:eastAsia="Cambria Math" w:hAnsi="Cambria Math" w:cs="Cambria Math"/>
          </w:rPr>
          <m:t xml:space="preserve"> </m:t>
        </m:r>
        <m:r>
          <m:rPr>
            <m:sty m:val="p"/>
          </m:rPr>
          <w:rPr>
            <w:rFonts w:ascii="Cambria Math" w:eastAsia="Cambria Math" w:hAnsi="Cambria Math" w:cs="Cambria Math"/>
          </w:rPr>
          <m:t>A</m:t>
        </m:r>
      </m:oMath>
      <w:r>
        <w:t xml:space="preserve"> </w:t>
      </w:r>
      <w:r>
        <w:tab/>
        <w:t xml:space="preserve">D. </w:t>
      </w:r>
      <m:oMath>
        <m:r>
          <w:rPr>
            <w:rFonts w:ascii="Cambria Math" w:eastAsia="Cambria Math" w:hAnsi="Cambria Math" w:cs="Cambria Math"/>
          </w:rPr>
          <m:t>0.5</m:t>
        </m:r>
        <m:r>
          <m:rPr>
            <m:nor/>
          </m:rPr>
          <w:rPr>
            <w:rFonts w:ascii="Cambria Math" w:eastAsia="Cambria Math" w:hAnsi="Cambria Math" w:cs="Cambria Math"/>
          </w:rPr>
          <m:t xml:space="preserve"> </m:t>
        </m:r>
        <m:r>
          <m:rPr>
            <m:sty m:val="p"/>
          </m:rPr>
          <w:rPr>
            <w:rFonts w:ascii="Cambria Math" w:eastAsia="Cambria Math" w:hAnsi="Cambria Math" w:cs="Cambria Math"/>
          </w:rPr>
          <m:t>A</m:t>
        </m:r>
      </m:oMath>
      <w:r>
        <w:t xml:space="preserve"> </w:t>
      </w:r>
      <w:r>
        <w:t>，</w:t>
      </w:r>
      <m:oMath>
        <m:r>
          <w:rPr>
            <w:rFonts w:ascii="Cambria Math" w:eastAsia="Cambria Math" w:hAnsi="Cambria Math" w:cs="Cambria Math"/>
          </w:rPr>
          <m:t>0.2</m:t>
        </m:r>
        <m:r>
          <m:rPr>
            <m:nor/>
          </m:rPr>
          <w:rPr>
            <w:rFonts w:ascii="Cambria Math" w:eastAsia="Cambria Math" w:hAnsi="Cambria Math" w:cs="Cambria Math"/>
          </w:rPr>
          <m:t xml:space="preserve"> </m:t>
        </m:r>
        <m:r>
          <m:rPr>
            <m:sty m:val="p"/>
          </m:rPr>
          <w:rPr>
            <w:rFonts w:ascii="Cambria Math" w:eastAsia="Cambria Math" w:hAnsi="Cambria Math" w:cs="Cambria Math"/>
          </w:rPr>
          <m:t>A</m:t>
        </m:r>
      </m:oMath>
      <w:r>
        <w:t xml:space="preserve"> </w:t>
      </w:r>
    </w:p>
    <w:p w14:paraId="040FE2D4" w14:textId="77777777" w:rsidR="00673B68" w:rsidRDefault="00673B68" w:rsidP="00673B68">
      <w:pPr>
        <w:pStyle w:val="4"/>
        <w:jc w:val="left"/>
      </w:pPr>
    </w:p>
    <w:p w14:paraId="69C1C25E" w14:textId="77777777" w:rsidR="00625AE0" w:rsidRDefault="00625AE0" w:rsidP="00673B68">
      <w:pPr>
        <w:pStyle w:val="4"/>
        <w:jc w:val="left"/>
      </w:pPr>
      <w:r>
        <w:lastRenderedPageBreak/>
        <w:t>二、填空与作图题</w:t>
      </w:r>
    </w:p>
    <w:p w14:paraId="494A7A9F" w14:textId="77777777" w:rsidR="00625AE0" w:rsidRDefault="00625AE0" w:rsidP="00625AE0">
      <w:r>
        <w:t xml:space="preserve">8. </w:t>
      </w:r>
      <w:r>
        <w:rPr>
          <w:rFonts w:ascii="楷体" w:eastAsia="楷体" w:hAnsi="楷体" w:cs="楷体"/>
        </w:rPr>
        <w:t>[2022·营口中考]</w:t>
      </w:r>
      <w:r>
        <w:t>锂离子电池充电时，电池相当于</w:t>
      </w:r>
      <w:r>
        <w:rPr>
          <w:color w:val="FF0000"/>
          <w:u w:val="single" w:color="000000"/>
        </w:rPr>
        <w:t>用电器</w:t>
      </w:r>
      <w:r>
        <w:t>（选填“电源”或“用电器”）。</w:t>
      </w:r>
    </w:p>
    <w:p w14:paraId="494F03DF" w14:textId="77777777" w:rsidR="00625AE0" w:rsidRDefault="00625AE0" w:rsidP="00625AE0">
      <w:r>
        <w:t xml:space="preserve">9. </w:t>
      </w:r>
      <w:r>
        <w:t>如图</w:t>
      </w:r>
      <w:r>
        <w:t>1-19-9</w:t>
      </w:r>
      <w:r>
        <w:t>甲所示的电路中，灯泡</w:t>
      </w:r>
      <m:oMath>
        <m:sSub>
          <m:sSubPr>
            <m:ctrlPr>
              <w:rPr>
                <w:rFonts w:ascii="Cambria Math" w:eastAsia="Cambria Math" w:hAnsi="Cambria Math" w:cs="Cambria Math"/>
              </w:rPr>
            </m:ctrlPr>
          </m:sSubPr>
          <m:e>
            <m:r>
              <m:rPr>
                <m:sty m:val="p"/>
              </m:rPr>
              <w:rPr>
                <w:rFonts w:ascii="Cambria Math" w:eastAsia="Cambria Math" w:hAnsi="Cambria Math" w:cs="Cambria Math"/>
              </w:rPr>
              <m:t>L</m:t>
            </m:r>
          </m:e>
          <m:sub>
            <m:r>
              <w:rPr>
                <w:rFonts w:ascii="Cambria Math" w:eastAsia="Cambria Math" w:hAnsi="Cambria Math" w:cs="Cambria Math"/>
              </w:rPr>
              <m:t>1</m:t>
            </m:r>
          </m:sub>
        </m:sSub>
      </m:oMath>
      <w:r>
        <w:t xml:space="preserve"> </w:t>
      </w:r>
      <w:r>
        <w:t>两端的电压</w:t>
      </w:r>
      <m:oMath>
        <m:sSub>
          <m:sSubPr>
            <m:ctrlPr>
              <w:rPr>
                <w:rFonts w:ascii="Cambria Math" w:eastAsia="Cambria Math" w:hAnsi="Cambria Math" w:cs="Cambria Math"/>
              </w:rPr>
            </m:ctrlPr>
          </m:sSubPr>
          <m:e>
            <m:r>
              <w:rPr>
                <w:rFonts w:ascii="Cambria Math" w:eastAsia="Cambria Math" w:hAnsi="Cambria Math" w:cs="Cambria Math"/>
              </w:rPr>
              <m:t>U</m:t>
            </m:r>
          </m:e>
          <m:sub>
            <m:r>
              <w:rPr>
                <w:rFonts w:ascii="Cambria Math" w:eastAsia="Cambria Math" w:hAnsi="Cambria Math" w:cs="Cambria Math"/>
              </w:rPr>
              <m:t>1</m:t>
            </m:r>
          </m:sub>
        </m:sSub>
        <m:r>
          <m:rPr>
            <m:sty m:val="p"/>
          </m:rPr>
          <w:rPr>
            <w:rFonts w:ascii="Cambria Math" w:eastAsia="Cambria Math" w:hAnsi="Cambria Math" w:cs="Cambria Math"/>
          </w:rPr>
          <m:t>=</m:t>
        </m:r>
        <m:r>
          <w:rPr>
            <w:rFonts w:ascii="Cambria Math" w:eastAsia="Cambria Math" w:hAnsi="Cambria Math" w:cs="Cambria Math"/>
          </w:rPr>
          <m:t>3.7</m:t>
        </m:r>
        <m:r>
          <m:rPr>
            <m:nor/>
          </m:rPr>
          <w:rPr>
            <w:rFonts w:ascii="Cambria Math" w:eastAsia="Cambria Math" w:hAnsi="Cambria Math" w:cs="Cambria Math"/>
          </w:rPr>
          <m:t xml:space="preserve"> </m:t>
        </m:r>
        <m:r>
          <m:rPr>
            <m:sty m:val="p"/>
          </m:rPr>
          <w:rPr>
            <w:rFonts w:ascii="Cambria Math" w:eastAsia="Cambria Math" w:hAnsi="Cambria Math" w:cs="Cambria Math"/>
          </w:rPr>
          <m:t>V</m:t>
        </m:r>
      </m:oMath>
      <w:r>
        <w:t xml:space="preserve"> </w:t>
      </w:r>
      <w:r>
        <w:t>，灯泡</w:t>
      </w:r>
      <m:oMath>
        <m:sSub>
          <m:sSubPr>
            <m:ctrlPr>
              <w:rPr>
                <w:rFonts w:ascii="Cambria Math" w:eastAsia="Cambria Math" w:hAnsi="Cambria Math" w:cs="Cambria Math"/>
              </w:rPr>
            </m:ctrlPr>
          </m:sSubPr>
          <m:e>
            <m:r>
              <m:rPr>
                <m:sty m:val="p"/>
              </m:rPr>
              <w:rPr>
                <w:rFonts w:ascii="Cambria Math" w:eastAsia="Cambria Math" w:hAnsi="Cambria Math" w:cs="Cambria Math"/>
              </w:rPr>
              <m:t>L</m:t>
            </m:r>
          </m:e>
          <m:sub>
            <m:r>
              <w:rPr>
                <w:rFonts w:ascii="Cambria Math" w:eastAsia="Cambria Math" w:hAnsi="Cambria Math" w:cs="Cambria Math"/>
              </w:rPr>
              <m:t>2</m:t>
            </m:r>
          </m:sub>
        </m:sSub>
      </m:oMath>
      <w:r>
        <w:t xml:space="preserve"> </w:t>
      </w:r>
      <w:r>
        <w:t>两端的电压如图</w:t>
      </w:r>
      <w:r>
        <w:t>1-19-9</w:t>
      </w:r>
      <w:r>
        <w:t>乙所示，则灯泡</w:t>
      </w:r>
      <m:oMath>
        <m:sSub>
          <m:sSubPr>
            <m:ctrlPr>
              <w:rPr>
                <w:rFonts w:ascii="Cambria Math" w:eastAsia="Cambria Math" w:hAnsi="Cambria Math" w:cs="Cambria Math"/>
              </w:rPr>
            </m:ctrlPr>
          </m:sSubPr>
          <m:e>
            <m:r>
              <m:rPr>
                <m:sty m:val="p"/>
              </m:rPr>
              <w:rPr>
                <w:rFonts w:ascii="Cambria Math" w:eastAsia="Cambria Math" w:hAnsi="Cambria Math" w:cs="Cambria Math"/>
              </w:rPr>
              <m:t>L</m:t>
            </m:r>
          </m:e>
          <m:sub>
            <m:r>
              <w:rPr>
                <w:rFonts w:ascii="Cambria Math" w:eastAsia="Cambria Math" w:hAnsi="Cambria Math" w:cs="Cambria Math"/>
              </w:rPr>
              <m:t>2</m:t>
            </m:r>
          </m:sub>
        </m:sSub>
      </m:oMath>
      <w:r>
        <w:t xml:space="preserve"> </w:t>
      </w:r>
      <w:r>
        <w:t>两端的电压</w:t>
      </w:r>
      <m:oMath>
        <m:sSub>
          <m:sSubPr>
            <m:ctrlPr>
              <w:rPr>
                <w:rFonts w:ascii="Cambria Math" w:eastAsia="Cambria Math" w:hAnsi="Cambria Math" w:cs="Cambria Math"/>
              </w:rPr>
            </m:ctrlPr>
          </m:sSubPr>
          <m:e>
            <m:r>
              <w:rPr>
                <w:rFonts w:ascii="Cambria Math" w:eastAsia="Cambria Math" w:hAnsi="Cambria Math" w:cs="Cambria Math"/>
              </w:rPr>
              <m:t>U</m:t>
            </m:r>
          </m:e>
          <m:sub>
            <m:r>
              <w:rPr>
                <w:rFonts w:ascii="Cambria Math" w:eastAsia="Cambria Math" w:hAnsi="Cambria Math" w:cs="Cambria Math"/>
              </w:rPr>
              <m:t>2</m:t>
            </m:r>
          </m:sub>
        </m:sSub>
        <m:r>
          <m:rPr>
            <m:sty m:val="p"/>
          </m:rPr>
          <w:rPr>
            <w:rFonts w:ascii="Cambria Math" w:eastAsia="Cambria Math" w:hAnsi="Cambria Math" w:cs="Cambria Math"/>
          </w:rPr>
          <m:t>=</m:t>
        </m:r>
      </m:oMath>
      <w:r>
        <w:t xml:space="preserve"> </w:t>
      </w:r>
      <w:r>
        <w:rPr>
          <w:color w:val="FF0000"/>
          <w:u w:val="single" w:color="000000"/>
        </w:rPr>
        <w:t>2.3</w:t>
      </w:r>
      <m:oMath>
        <m:r>
          <m:rPr>
            <m:sty m:val="p"/>
          </m:rPr>
          <w:rPr>
            <w:rFonts w:ascii="Cambria Math" w:eastAsia="Cambria Math" w:hAnsi="Cambria Math" w:cs="Cambria Math"/>
          </w:rPr>
          <m:t>V</m:t>
        </m:r>
      </m:oMath>
      <w:r>
        <w:t xml:space="preserve"> </w:t>
      </w:r>
      <w:r>
        <w:t>，电源电压</w:t>
      </w:r>
      <m:oMath>
        <m:r>
          <w:rPr>
            <w:rFonts w:ascii="Cambria Math" w:eastAsia="Cambria Math" w:hAnsi="Cambria Math" w:cs="Cambria Math"/>
          </w:rPr>
          <m:t>U</m:t>
        </m:r>
        <m:r>
          <m:rPr>
            <m:sty m:val="p"/>
          </m:rPr>
          <w:rPr>
            <w:rFonts w:ascii="Cambria Math" w:eastAsia="Cambria Math" w:hAnsi="Cambria Math" w:cs="Cambria Math"/>
          </w:rPr>
          <m:t>=</m:t>
        </m:r>
      </m:oMath>
      <w:r>
        <w:t xml:space="preserve"> </w:t>
      </w:r>
      <m:oMath>
        <m:r>
          <w:rPr>
            <w:rFonts w:ascii="Cambria Math" w:eastAsia="Cambria Math" w:hAnsi="Cambria Math" w:cs="Cambria Math"/>
            <w:color w:val="FF0000"/>
            <w:u w:val="single" w:color="000000"/>
          </w:rPr>
          <m:t>6</m:t>
        </m:r>
      </m:oMath>
      <w:r>
        <w:t xml:space="preserve"> </w:t>
      </w:r>
      <m:oMath>
        <m:r>
          <m:rPr>
            <m:sty m:val="p"/>
          </m:rPr>
          <w:rPr>
            <w:rFonts w:ascii="Cambria Math" w:eastAsia="Cambria Math" w:hAnsi="Cambria Math" w:cs="Cambria Math"/>
          </w:rPr>
          <m:t>V</m:t>
        </m:r>
      </m:oMath>
      <w:r>
        <w:t xml:space="preserve"> </w:t>
      </w:r>
      <w:r>
        <w:t>。</w:t>
      </w:r>
    </w:p>
    <w:p w14:paraId="7754613E" w14:textId="77777777" w:rsidR="00625AE0" w:rsidRDefault="00625AE0" w:rsidP="00625AE0">
      <w:pPr>
        <w:jc w:val="center"/>
      </w:pPr>
      <w:r>
        <w:rPr>
          <w:noProof/>
        </w:rPr>
        <w:drawing>
          <wp:anchor distT="0" distB="0" distL="0" distR="0" simplePos="0" relativeHeight="252099072" behindDoc="0" locked="0" layoutInCell="1" allowOverlap="0" wp14:anchorId="725C57A2" wp14:editId="5B9ADC5C">
            <wp:simplePos x="0" y="0"/>
            <wp:positionH relativeFrom="margin">
              <wp:align>center</wp:align>
            </wp:positionH>
            <wp:positionV relativeFrom="line">
              <wp:posOffset>0</wp:posOffset>
            </wp:positionV>
            <wp:extent cx="3362325" cy="1687348"/>
            <wp:effectExtent l="0" t="0" r="0" b="0"/>
            <wp:wrapTopAndBottom distT="0" distB="0"/>
            <wp:docPr id="537" name="图片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74"/>
                    <a:srcRect/>
                    <a:stretch>
                      <a:fillRect/>
                    </a:stretch>
                  </pic:blipFill>
                  <pic:spPr bwMode="auto">
                    <a:xfrm>
                      <a:off x="0" y="0"/>
                      <a:ext cx="3362325" cy="1687348"/>
                    </a:xfrm>
                    <a:prstGeom prst="rect">
                      <a:avLst/>
                    </a:prstGeom>
                  </pic:spPr>
                </pic:pic>
              </a:graphicData>
            </a:graphic>
          </wp:anchor>
        </w:drawing>
      </w:r>
    </w:p>
    <w:p w14:paraId="7B23828D" w14:textId="77777777" w:rsidR="00625AE0" w:rsidRDefault="00625AE0" w:rsidP="00625AE0">
      <w:pPr>
        <w:jc w:val="center"/>
      </w:pPr>
      <w:r>
        <w:t>图</w:t>
      </w:r>
      <w:r>
        <w:t>1-19-9</w:t>
      </w:r>
    </w:p>
    <w:p w14:paraId="1C546551" w14:textId="77777777" w:rsidR="00625AE0" w:rsidRDefault="00625AE0" w:rsidP="00625AE0"/>
    <w:p w14:paraId="6CBFA545" w14:textId="77777777" w:rsidR="00625AE0" w:rsidRDefault="00625AE0" w:rsidP="00625AE0">
      <w:r>
        <w:t xml:space="preserve">10. </w:t>
      </w:r>
      <w:r>
        <w:rPr>
          <w:rFonts w:ascii="楷体" w:eastAsia="楷体" w:hAnsi="楷体" w:cs="楷体"/>
        </w:rPr>
        <w:t>[2022·深圳中考]</w:t>
      </w:r>
      <w:r>
        <w:t>如图</w:t>
      </w:r>
      <w:r>
        <w:t>1-19-10</w:t>
      </w:r>
      <w:r>
        <w:t>所示是某实物连接电路，请根据实物图在方框内画出对应的电路图。</w:t>
      </w:r>
    </w:p>
    <w:p w14:paraId="0F3447E6" w14:textId="77777777" w:rsidR="00625AE0" w:rsidRDefault="00625AE0" w:rsidP="00625AE0">
      <w:pPr>
        <w:jc w:val="center"/>
      </w:pPr>
      <w:r>
        <w:rPr>
          <w:noProof/>
        </w:rPr>
        <w:drawing>
          <wp:anchor distT="0" distB="0" distL="0" distR="0" simplePos="0" relativeHeight="252050944" behindDoc="0" locked="0" layoutInCell="1" allowOverlap="0" wp14:anchorId="5F048EA9" wp14:editId="4CE1D00C">
            <wp:simplePos x="0" y="0"/>
            <wp:positionH relativeFrom="margin">
              <wp:align>center</wp:align>
            </wp:positionH>
            <wp:positionV relativeFrom="line">
              <wp:posOffset>0</wp:posOffset>
            </wp:positionV>
            <wp:extent cx="4600575" cy="1562413"/>
            <wp:effectExtent l="0" t="0" r="0" b="0"/>
            <wp:wrapTopAndBottom distT="0" distB="0"/>
            <wp:docPr id="538" name="图片 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75"/>
                    <a:srcRect/>
                    <a:stretch>
                      <a:fillRect/>
                    </a:stretch>
                  </pic:blipFill>
                  <pic:spPr bwMode="auto">
                    <a:xfrm>
                      <a:off x="0" y="0"/>
                      <a:ext cx="4600575" cy="1562413"/>
                    </a:xfrm>
                    <a:prstGeom prst="rect">
                      <a:avLst/>
                    </a:prstGeom>
                  </pic:spPr>
                </pic:pic>
              </a:graphicData>
            </a:graphic>
          </wp:anchor>
        </w:drawing>
      </w:r>
    </w:p>
    <w:p w14:paraId="63B6F188" w14:textId="77777777" w:rsidR="00625AE0" w:rsidRDefault="00625AE0" w:rsidP="00625AE0">
      <w:pPr>
        <w:jc w:val="center"/>
      </w:pPr>
      <w:r>
        <w:t>图</w:t>
      </w:r>
      <w:r>
        <w:t>1-19-10</w:t>
      </w:r>
    </w:p>
    <w:p w14:paraId="7C5CEA56" w14:textId="77777777" w:rsidR="00625AE0" w:rsidRDefault="00625AE0" w:rsidP="00625AE0"/>
    <w:p w14:paraId="1396CFB8" w14:textId="77777777" w:rsidR="00625AE0" w:rsidRDefault="00625AE0" w:rsidP="00625AE0">
      <w:r>
        <w:rPr>
          <w:color w:val="FF0000"/>
        </w:rPr>
        <w:t>[</w:t>
      </w:r>
      <w:r>
        <w:rPr>
          <w:color w:val="FF0000"/>
        </w:rPr>
        <w:t>答案</w:t>
      </w:r>
      <w:r>
        <w:rPr>
          <w:color w:val="FF0000"/>
        </w:rPr>
        <w:t>]</w:t>
      </w:r>
      <w:r>
        <w:rPr>
          <w:color w:val="FF0000"/>
        </w:rPr>
        <w:t>如图所示</w:t>
      </w:r>
    </w:p>
    <w:p w14:paraId="1BAB7DAB" w14:textId="77777777" w:rsidR="00625AE0" w:rsidRDefault="00625AE0" w:rsidP="00625AE0">
      <w:pPr>
        <w:jc w:val="center"/>
      </w:pPr>
      <w:r>
        <w:rPr>
          <w:noProof/>
        </w:rPr>
        <w:drawing>
          <wp:inline distT="0" distB="0" distL="0" distR="0" wp14:anchorId="0DF7305B" wp14:editId="5F06DE49">
            <wp:extent cx="1503236" cy="1151573"/>
            <wp:effectExtent l="0" t="0" r="0" b="0"/>
            <wp:docPr id="539" name="图片 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76"/>
                    <a:srcRect/>
                    <a:stretch>
                      <a:fillRect/>
                    </a:stretch>
                  </pic:blipFill>
                  <pic:spPr bwMode="auto">
                    <a:xfrm>
                      <a:off x="0" y="0"/>
                      <a:ext cx="1503236" cy="1151573"/>
                    </a:xfrm>
                    <a:prstGeom prst="rect">
                      <a:avLst/>
                    </a:prstGeom>
                  </pic:spPr>
                </pic:pic>
              </a:graphicData>
            </a:graphic>
          </wp:inline>
        </w:drawing>
      </w:r>
    </w:p>
    <w:p w14:paraId="1D00C8F6" w14:textId="77777777" w:rsidR="00625AE0" w:rsidRDefault="00625AE0" w:rsidP="00625AE0">
      <w:r>
        <w:lastRenderedPageBreak/>
        <w:t xml:space="preserve">11. </w:t>
      </w:r>
      <w:r>
        <w:rPr>
          <w:rFonts w:ascii="楷体" w:eastAsia="楷体" w:hAnsi="楷体" w:cs="楷体"/>
        </w:rPr>
        <w:t>[2022·贵阳中考]</w:t>
      </w:r>
      <w:r>
        <w:t>如图</w:t>
      </w:r>
      <w:r>
        <w:t>1-19-11</w:t>
      </w:r>
      <w:r>
        <w:t>所示是未完成连接的实物电路，请用笔画线代替导线完成该电路连接。要求：两灯并联，开关</w:t>
      </w:r>
      <m:oMath>
        <m:r>
          <m:rPr>
            <m:sty m:val="p"/>
          </m:rPr>
          <w:rPr>
            <w:rFonts w:ascii="Cambria Math" w:eastAsia="Cambria Math" w:hAnsi="Cambria Math" w:cs="Cambria Math"/>
          </w:rPr>
          <m:t>S</m:t>
        </m:r>
      </m:oMath>
      <w:r>
        <w:t xml:space="preserve"> </w:t>
      </w:r>
      <w:r>
        <w:t>同时控制两灯，电流表测量干路电流，导线不允许交叉。</w:t>
      </w:r>
    </w:p>
    <w:p w14:paraId="422A55EA" w14:textId="77777777" w:rsidR="00625AE0" w:rsidRDefault="00625AE0" w:rsidP="00625AE0">
      <w:pPr>
        <w:jc w:val="center"/>
      </w:pPr>
      <w:r>
        <w:rPr>
          <w:noProof/>
        </w:rPr>
        <w:drawing>
          <wp:anchor distT="0" distB="0" distL="0" distR="0" simplePos="0" relativeHeight="252042752" behindDoc="0" locked="0" layoutInCell="1" allowOverlap="0" wp14:anchorId="258A7E72" wp14:editId="4D21B2C8">
            <wp:simplePos x="0" y="0"/>
            <wp:positionH relativeFrom="margin">
              <wp:align>center</wp:align>
            </wp:positionH>
            <wp:positionV relativeFrom="line">
              <wp:posOffset>0</wp:posOffset>
            </wp:positionV>
            <wp:extent cx="2505075" cy="1522887"/>
            <wp:effectExtent l="0" t="0" r="0" b="0"/>
            <wp:wrapTopAndBottom distT="0" distB="0"/>
            <wp:docPr id="540" name="图片 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77"/>
                    <a:srcRect/>
                    <a:stretch>
                      <a:fillRect/>
                    </a:stretch>
                  </pic:blipFill>
                  <pic:spPr bwMode="auto">
                    <a:xfrm>
                      <a:off x="0" y="0"/>
                      <a:ext cx="2505075" cy="1522887"/>
                    </a:xfrm>
                    <a:prstGeom prst="rect">
                      <a:avLst/>
                    </a:prstGeom>
                  </pic:spPr>
                </pic:pic>
              </a:graphicData>
            </a:graphic>
          </wp:anchor>
        </w:drawing>
      </w:r>
    </w:p>
    <w:p w14:paraId="38D3240C" w14:textId="34F21CFD" w:rsidR="00625AE0" w:rsidRDefault="00625AE0" w:rsidP="00FF3E64">
      <w:pPr>
        <w:jc w:val="center"/>
      </w:pPr>
      <w:r>
        <w:t>图</w:t>
      </w:r>
      <w:r w:rsidR="00FF3E64">
        <w:t>1-19-11</w:t>
      </w:r>
    </w:p>
    <w:p w14:paraId="171AA692" w14:textId="77777777" w:rsidR="00625AE0" w:rsidRDefault="00625AE0" w:rsidP="00625AE0">
      <w:r>
        <w:rPr>
          <w:color w:val="FF0000"/>
        </w:rPr>
        <w:t>[</w:t>
      </w:r>
      <w:r>
        <w:rPr>
          <w:color w:val="FF0000"/>
        </w:rPr>
        <w:t>答案</w:t>
      </w:r>
      <w:r>
        <w:rPr>
          <w:color w:val="FF0000"/>
        </w:rPr>
        <w:t>]</w:t>
      </w:r>
      <w:r>
        <w:rPr>
          <w:color w:val="FF0000"/>
        </w:rPr>
        <w:t>如图所示</w:t>
      </w:r>
    </w:p>
    <w:p w14:paraId="7474EA14" w14:textId="77777777" w:rsidR="00625AE0" w:rsidRDefault="00625AE0" w:rsidP="00625AE0">
      <w:pPr>
        <w:jc w:val="center"/>
      </w:pPr>
      <w:r>
        <w:rPr>
          <w:noProof/>
        </w:rPr>
        <w:drawing>
          <wp:inline distT="0" distB="0" distL="0" distR="0" wp14:anchorId="20D4748E" wp14:editId="2E98D79F">
            <wp:extent cx="2334681" cy="1555684"/>
            <wp:effectExtent l="0" t="0" r="8890" b="6985"/>
            <wp:docPr id="541" name="图片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78"/>
                    <a:srcRect/>
                    <a:stretch>
                      <a:fillRect/>
                    </a:stretch>
                  </pic:blipFill>
                  <pic:spPr bwMode="auto">
                    <a:xfrm>
                      <a:off x="0" y="0"/>
                      <a:ext cx="2337187" cy="1557354"/>
                    </a:xfrm>
                    <a:prstGeom prst="rect">
                      <a:avLst/>
                    </a:prstGeom>
                  </pic:spPr>
                </pic:pic>
              </a:graphicData>
            </a:graphic>
          </wp:inline>
        </w:drawing>
      </w:r>
    </w:p>
    <w:p w14:paraId="44450690" w14:textId="77777777" w:rsidR="00625AE0" w:rsidRDefault="00625AE0" w:rsidP="00673B68">
      <w:pPr>
        <w:pStyle w:val="4"/>
        <w:jc w:val="left"/>
      </w:pPr>
      <w:r>
        <w:t>三、实验与探究题</w:t>
      </w:r>
    </w:p>
    <w:p w14:paraId="2719A18C" w14:textId="77777777" w:rsidR="00625AE0" w:rsidRDefault="00625AE0" w:rsidP="00625AE0">
      <w:r>
        <w:t xml:space="preserve">12. </w:t>
      </w:r>
      <w:r>
        <w:t>在探究“并联电路的电流特点”的实验中，小</w:t>
      </w:r>
      <w:proofErr w:type="gramStart"/>
      <w:r>
        <w:t>明设计</w:t>
      </w:r>
      <w:proofErr w:type="gramEnd"/>
      <w:r>
        <w:t>了如图</w:t>
      </w:r>
      <w:r>
        <w:t>1-19-12</w:t>
      </w:r>
      <w:r>
        <w:t>甲所示的电路进行实验。</w:t>
      </w:r>
    </w:p>
    <w:p w14:paraId="1D574C88" w14:textId="77777777" w:rsidR="00625AE0" w:rsidRDefault="00625AE0" w:rsidP="00625AE0">
      <w:pPr>
        <w:jc w:val="center"/>
      </w:pPr>
      <w:r>
        <w:rPr>
          <w:noProof/>
        </w:rPr>
        <w:drawing>
          <wp:anchor distT="0" distB="0" distL="0" distR="0" simplePos="0" relativeHeight="252219904" behindDoc="0" locked="0" layoutInCell="1" allowOverlap="0" wp14:anchorId="312D372E" wp14:editId="45D3DFA7">
            <wp:simplePos x="0" y="0"/>
            <wp:positionH relativeFrom="margin">
              <wp:align>center</wp:align>
            </wp:positionH>
            <wp:positionV relativeFrom="line">
              <wp:posOffset>0</wp:posOffset>
            </wp:positionV>
            <wp:extent cx="3150870" cy="2637790"/>
            <wp:effectExtent l="0" t="0" r="0" b="0"/>
            <wp:wrapTopAndBottom distT="0" distB="0"/>
            <wp:docPr id="542" name="图片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79"/>
                    <a:srcRect/>
                    <a:stretch>
                      <a:fillRect/>
                    </a:stretch>
                  </pic:blipFill>
                  <pic:spPr bwMode="auto">
                    <a:xfrm>
                      <a:off x="0" y="0"/>
                      <a:ext cx="3156269" cy="2642564"/>
                    </a:xfrm>
                    <a:prstGeom prst="rect">
                      <a:avLst/>
                    </a:prstGeom>
                  </pic:spPr>
                </pic:pic>
              </a:graphicData>
            </a:graphic>
            <wp14:sizeRelH relativeFrom="margin">
              <wp14:pctWidth>0</wp14:pctWidth>
            </wp14:sizeRelH>
            <wp14:sizeRelV relativeFrom="margin">
              <wp14:pctHeight>0</wp14:pctHeight>
            </wp14:sizeRelV>
          </wp:anchor>
        </w:drawing>
      </w:r>
    </w:p>
    <w:p w14:paraId="391FBAA0" w14:textId="77777777" w:rsidR="00625AE0" w:rsidRDefault="00625AE0" w:rsidP="00625AE0">
      <w:pPr>
        <w:jc w:val="center"/>
      </w:pPr>
      <w:r>
        <w:t>图</w:t>
      </w:r>
      <w:r>
        <w:t>1-19-12</w:t>
      </w:r>
    </w:p>
    <w:p w14:paraId="77AD0E1A" w14:textId="77777777" w:rsidR="00625AE0" w:rsidRDefault="00625AE0" w:rsidP="00625AE0">
      <w:r>
        <w:lastRenderedPageBreak/>
        <w:t>（</w:t>
      </w:r>
      <w:r>
        <w:t>1</w:t>
      </w:r>
      <w:r>
        <w:t>）</w:t>
      </w:r>
      <w:r>
        <w:t xml:space="preserve"> </w:t>
      </w:r>
      <w:r>
        <w:t>实验中，小明所选择的两个小灯泡的规格是</w:t>
      </w:r>
      <w:r>
        <w:rPr>
          <w:color w:val="FF0000"/>
          <w:u w:val="single" w:color="000000"/>
        </w:rPr>
        <w:t>不相同</w:t>
      </w:r>
      <w:r>
        <w:t>（选填“相同”或“不相同”）的。</w:t>
      </w:r>
    </w:p>
    <w:p w14:paraId="4502FA60" w14:textId="77777777" w:rsidR="00625AE0" w:rsidRDefault="00625AE0" w:rsidP="00625AE0">
      <w:r>
        <w:t>（</w:t>
      </w:r>
      <w:r>
        <w:t>2</w:t>
      </w:r>
      <w:r>
        <w:t>）</w:t>
      </w:r>
      <w:r>
        <w:t xml:space="preserve"> </w:t>
      </w:r>
      <w:r>
        <w:t>请用笔画线代替导线，按图</w:t>
      </w:r>
      <w:r>
        <w:t>1-19-12</w:t>
      </w:r>
      <w:r>
        <w:t>甲中的电路图把图</w:t>
      </w:r>
      <w:r>
        <w:t>1-19-12</w:t>
      </w:r>
      <w:r>
        <w:t>乙中的实物电路连接完整。（导线不允许交叉）</w:t>
      </w:r>
    </w:p>
    <w:p w14:paraId="1E4C0354" w14:textId="77777777" w:rsidR="00625AE0" w:rsidRDefault="00625AE0" w:rsidP="00625AE0">
      <w:r>
        <w:rPr>
          <w:color w:val="FF0000"/>
        </w:rPr>
        <w:t>[</w:t>
      </w:r>
      <w:r>
        <w:rPr>
          <w:color w:val="FF0000"/>
        </w:rPr>
        <w:t>答案</w:t>
      </w:r>
      <w:r>
        <w:rPr>
          <w:color w:val="FF0000"/>
        </w:rPr>
        <w:t>]</w:t>
      </w:r>
      <w:r>
        <w:rPr>
          <w:color w:val="FF0000"/>
        </w:rPr>
        <w:t>如图所示</w:t>
      </w:r>
    </w:p>
    <w:p w14:paraId="652867CF" w14:textId="77777777" w:rsidR="00625AE0" w:rsidRDefault="00625AE0" w:rsidP="00625AE0">
      <w:pPr>
        <w:jc w:val="center"/>
      </w:pPr>
      <w:r>
        <w:rPr>
          <w:noProof/>
        </w:rPr>
        <w:drawing>
          <wp:inline distT="0" distB="0" distL="0" distR="0" wp14:anchorId="64ABDE44" wp14:editId="307AC67F">
            <wp:extent cx="2657285" cy="1684020"/>
            <wp:effectExtent l="0" t="0" r="0" b="0"/>
            <wp:docPr id="543" name="图片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80"/>
                    <a:srcRect/>
                    <a:stretch>
                      <a:fillRect/>
                    </a:stretch>
                  </pic:blipFill>
                  <pic:spPr bwMode="auto">
                    <a:xfrm>
                      <a:off x="0" y="0"/>
                      <a:ext cx="2657285" cy="1684020"/>
                    </a:xfrm>
                    <a:prstGeom prst="rect">
                      <a:avLst/>
                    </a:prstGeom>
                  </pic:spPr>
                </pic:pic>
              </a:graphicData>
            </a:graphic>
          </wp:inline>
        </w:drawing>
      </w:r>
    </w:p>
    <w:p w14:paraId="5A23562D" w14:textId="77777777" w:rsidR="00625AE0" w:rsidRDefault="00625AE0" w:rsidP="00625AE0">
      <w:r>
        <w:t>（</w:t>
      </w:r>
      <w:r>
        <w:t>3</w:t>
      </w:r>
      <w:r>
        <w:t>）</w:t>
      </w:r>
      <w:r>
        <w:t xml:space="preserve"> </w:t>
      </w:r>
      <w:r>
        <w:t>小明在连接电路时，开关应处于</w:t>
      </w:r>
      <w:r>
        <w:rPr>
          <w:color w:val="FF0000"/>
          <w:u w:val="single" w:color="000000"/>
        </w:rPr>
        <w:t>断开</w:t>
      </w:r>
      <w:r>
        <w:t>（选填“闭合”或“断开”）状态。</w:t>
      </w:r>
    </w:p>
    <w:p w14:paraId="18ADDE5B" w14:textId="77777777" w:rsidR="00625AE0" w:rsidRDefault="00625AE0" w:rsidP="00625AE0">
      <w:r>
        <w:t>（</w:t>
      </w:r>
      <w:r>
        <w:t>4</w:t>
      </w:r>
      <w:r>
        <w:t>）</w:t>
      </w:r>
      <w:r>
        <w:t xml:space="preserve"> </w:t>
      </w:r>
      <w:r>
        <w:t>小明闭合开关，观察到小灯泡</w:t>
      </w:r>
      <m:oMath>
        <m:sSub>
          <m:sSubPr>
            <m:ctrlPr>
              <w:rPr>
                <w:rFonts w:ascii="Cambria Math" w:eastAsia="Cambria Math" w:hAnsi="Cambria Math" w:cs="Cambria Math"/>
              </w:rPr>
            </m:ctrlPr>
          </m:sSubPr>
          <m:e>
            <m:r>
              <m:rPr>
                <m:sty m:val="p"/>
              </m:rPr>
              <w:rPr>
                <w:rFonts w:ascii="Cambria Math" w:eastAsia="Cambria Math" w:hAnsi="Cambria Math" w:cs="Cambria Math"/>
              </w:rPr>
              <m:t>L</m:t>
            </m:r>
          </m:e>
          <m:sub>
            <m:r>
              <w:rPr>
                <w:rFonts w:ascii="Cambria Math" w:eastAsia="Cambria Math" w:hAnsi="Cambria Math" w:cs="Cambria Math"/>
              </w:rPr>
              <m:t>2</m:t>
            </m:r>
          </m:sub>
        </m:sSub>
      </m:oMath>
      <w:r>
        <w:t xml:space="preserve"> </w:t>
      </w:r>
      <w:r>
        <w:t>发光，但小灯泡</w:t>
      </w:r>
      <m:oMath>
        <m:sSub>
          <m:sSubPr>
            <m:ctrlPr>
              <w:rPr>
                <w:rFonts w:ascii="Cambria Math" w:eastAsia="Cambria Math" w:hAnsi="Cambria Math" w:cs="Cambria Math"/>
              </w:rPr>
            </m:ctrlPr>
          </m:sSubPr>
          <m:e>
            <m:r>
              <m:rPr>
                <m:sty m:val="p"/>
              </m:rPr>
              <w:rPr>
                <w:rFonts w:ascii="Cambria Math" w:eastAsia="Cambria Math" w:hAnsi="Cambria Math" w:cs="Cambria Math"/>
              </w:rPr>
              <m:t>L</m:t>
            </m:r>
          </m:e>
          <m:sub>
            <m:r>
              <w:rPr>
                <w:rFonts w:ascii="Cambria Math" w:eastAsia="Cambria Math" w:hAnsi="Cambria Math" w:cs="Cambria Math"/>
              </w:rPr>
              <m:t>1</m:t>
            </m:r>
          </m:sub>
        </m:sSub>
      </m:oMath>
      <w:r>
        <w:t xml:space="preserve"> </w:t>
      </w:r>
      <w:r>
        <w:t>不亮，电流表的示数为零，电路可能存在的故障是</w:t>
      </w:r>
      <w:r>
        <w:rPr>
          <w:color w:val="FF0000"/>
          <w:u w:val="single" w:color="000000"/>
        </w:rPr>
        <w:t>小灯泡</w:t>
      </w:r>
      <m:oMath>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L</m:t>
            </m:r>
          </m:e>
          <m:sub>
            <m:r>
              <w:rPr>
                <w:rFonts w:ascii="Cambria Math" w:eastAsia="Cambria Math" w:hAnsi="Cambria Math" w:cs="Cambria Math"/>
                <w:color w:val="FF0000"/>
                <w:u w:val="single" w:color="000000"/>
              </w:rPr>
              <m:t>1</m:t>
            </m:r>
          </m:sub>
        </m:sSub>
      </m:oMath>
      <w:r>
        <w:t xml:space="preserve"> </w:t>
      </w:r>
      <w:r>
        <w:rPr>
          <w:color w:val="FF0000"/>
          <w:u w:val="single" w:color="000000"/>
        </w:rPr>
        <w:t>断路</w:t>
      </w:r>
      <w:r>
        <w:t>（选填“小灯泡</w:t>
      </w:r>
      <m:oMath>
        <m:sSub>
          <m:sSubPr>
            <m:ctrlPr>
              <w:rPr>
                <w:rFonts w:ascii="Cambria Math" w:eastAsia="Cambria Math" w:hAnsi="Cambria Math" w:cs="Cambria Math"/>
              </w:rPr>
            </m:ctrlPr>
          </m:sSubPr>
          <m:e>
            <m:r>
              <m:rPr>
                <m:sty m:val="p"/>
              </m:rPr>
              <w:rPr>
                <w:rFonts w:ascii="Cambria Math" w:eastAsia="Cambria Math" w:hAnsi="Cambria Math" w:cs="Cambria Math"/>
              </w:rPr>
              <m:t>L</m:t>
            </m:r>
          </m:e>
          <m:sub>
            <m:r>
              <w:rPr>
                <w:rFonts w:ascii="Cambria Math" w:eastAsia="Cambria Math" w:hAnsi="Cambria Math" w:cs="Cambria Math"/>
              </w:rPr>
              <m:t>1</m:t>
            </m:r>
          </m:sub>
        </m:sSub>
      </m:oMath>
      <w:r>
        <w:t xml:space="preserve"> </w:t>
      </w:r>
      <w:r>
        <w:t>断路”或“小灯泡</w:t>
      </w:r>
      <m:oMath>
        <m:sSub>
          <m:sSubPr>
            <m:ctrlPr>
              <w:rPr>
                <w:rFonts w:ascii="Cambria Math" w:eastAsia="Cambria Math" w:hAnsi="Cambria Math" w:cs="Cambria Math"/>
              </w:rPr>
            </m:ctrlPr>
          </m:sSubPr>
          <m:e>
            <m:r>
              <m:rPr>
                <m:sty m:val="p"/>
              </m:rPr>
              <w:rPr>
                <w:rFonts w:ascii="Cambria Math" w:eastAsia="Cambria Math" w:hAnsi="Cambria Math" w:cs="Cambria Math"/>
              </w:rPr>
              <m:t>L</m:t>
            </m:r>
          </m:e>
          <m:sub>
            <m:r>
              <w:rPr>
                <w:rFonts w:ascii="Cambria Math" w:eastAsia="Cambria Math" w:hAnsi="Cambria Math" w:cs="Cambria Math"/>
              </w:rPr>
              <m:t>1</m:t>
            </m:r>
          </m:sub>
        </m:sSub>
      </m:oMath>
      <w:r>
        <w:t xml:space="preserve"> </w:t>
      </w:r>
      <w:r>
        <w:t>短路”）。</w:t>
      </w:r>
    </w:p>
    <w:p w14:paraId="61381303" w14:textId="77777777" w:rsidR="00625AE0" w:rsidRDefault="00625AE0" w:rsidP="00625AE0">
      <w:r>
        <w:t>（</w:t>
      </w:r>
      <w:r>
        <w:t>5</w:t>
      </w:r>
      <w:r>
        <w:t>）</w:t>
      </w:r>
      <w:r>
        <w:t xml:space="preserve"> </w:t>
      </w:r>
      <w:r>
        <w:t>排除故障后，小明测出了小灯泡</w:t>
      </w:r>
      <m:oMath>
        <m:sSub>
          <m:sSubPr>
            <m:ctrlPr>
              <w:rPr>
                <w:rFonts w:ascii="Cambria Math" w:eastAsia="Cambria Math" w:hAnsi="Cambria Math" w:cs="Cambria Math"/>
              </w:rPr>
            </m:ctrlPr>
          </m:sSubPr>
          <m:e>
            <m:r>
              <m:rPr>
                <m:sty m:val="p"/>
              </m:rPr>
              <w:rPr>
                <w:rFonts w:ascii="Cambria Math" w:eastAsia="Cambria Math" w:hAnsi="Cambria Math" w:cs="Cambria Math"/>
              </w:rPr>
              <m:t>L</m:t>
            </m:r>
          </m:e>
          <m:sub>
            <m:r>
              <w:rPr>
                <w:rFonts w:ascii="Cambria Math" w:eastAsia="Cambria Math" w:hAnsi="Cambria Math" w:cs="Cambria Math"/>
              </w:rPr>
              <m:t>1</m:t>
            </m:r>
          </m:sub>
        </m:sSub>
      </m:oMath>
      <w:r>
        <w:t xml:space="preserve"> </w:t>
      </w:r>
      <w:r>
        <w:t>支路上的电流</w:t>
      </w:r>
      <m:oMath>
        <m:sSub>
          <m:sSubPr>
            <m:ctrlPr>
              <w:rPr>
                <w:rFonts w:ascii="Cambria Math" w:eastAsia="Cambria Math" w:hAnsi="Cambria Math" w:cs="Cambria Math"/>
              </w:rPr>
            </m:ctrlPr>
          </m:sSubPr>
          <m:e>
            <m:r>
              <w:rPr>
                <w:rFonts w:ascii="Cambria Math" w:eastAsia="Cambria Math" w:hAnsi="Cambria Math" w:cs="Cambria Math"/>
              </w:rPr>
              <m:t>I</m:t>
            </m:r>
          </m:e>
          <m:sub>
            <m:r>
              <w:rPr>
                <w:rFonts w:ascii="Cambria Math" w:eastAsia="Cambria Math" w:hAnsi="Cambria Math" w:cs="Cambria Math"/>
              </w:rPr>
              <m:t>1</m:t>
            </m:r>
          </m:sub>
        </m:sSub>
        <m:r>
          <m:rPr>
            <m:sty m:val="p"/>
          </m:rPr>
          <w:rPr>
            <w:rFonts w:ascii="Cambria Math" w:eastAsia="Cambria Math" w:hAnsi="Cambria Math" w:cs="Cambria Math"/>
          </w:rPr>
          <m:t>=</m:t>
        </m:r>
        <m:r>
          <w:rPr>
            <w:rFonts w:ascii="Cambria Math" w:eastAsia="Cambria Math" w:hAnsi="Cambria Math" w:cs="Cambria Math"/>
          </w:rPr>
          <m:t>0.8</m:t>
        </m:r>
        <m:r>
          <m:rPr>
            <m:nor/>
          </m:rPr>
          <w:rPr>
            <w:rFonts w:ascii="Cambria Math" w:eastAsia="Cambria Math" w:hAnsi="Cambria Math" w:cs="Cambria Math"/>
          </w:rPr>
          <m:t xml:space="preserve"> </m:t>
        </m:r>
        <m:r>
          <m:rPr>
            <m:sty m:val="p"/>
          </m:rPr>
          <w:rPr>
            <w:rFonts w:ascii="Cambria Math" w:eastAsia="Cambria Math" w:hAnsi="Cambria Math" w:cs="Cambria Math"/>
          </w:rPr>
          <m:t>A</m:t>
        </m:r>
      </m:oMath>
      <w:r>
        <w:t xml:space="preserve"> </w:t>
      </w:r>
      <w:r>
        <w:t>。然后他用电流表依次测量出小灯泡</w:t>
      </w:r>
      <m:oMath>
        <m:sSub>
          <m:sSubPr>
            <m:ctrlPr>
              <w:rPr>
                <w:rFonts w:ascii="Cambria Math" w:eastAsia="Cambria Math" w:hAnsi="Cambria Math" w:cs="Cambria Math"/>
              </w:rPr>
            </m:ctrlPr>
          </m:sSubPr>
          <m:e>
            <m:r>
              <m:rPr>
                <m:sty m:val="p"/>
              </m:rPr>
              <w:rPr>
                <w:rFonts w:ascii="Cambria Math" w:eastAsia="Cambria Math" w:hAnsi="Cambria Math" w:cs="Cambria Math"/>
              </w:rPr>
              <m:t>L</m:t>
            </m:r>
          </m:e>
          <m:sub>
            <m:r>
              <w:rPr>
                <w:rFonts w:ascii="Cambria Math" w:eastAsia="Cambria Math" w:hAnsi="Cambria Math" w:cs="Cambria Math"/>
              </w:rPr>
              <m:t>2</m:t>
            </m:r>
          </m:sub>
        </m:sSub>
      </m:oMath>
      <w:r>
        <w:t xml:space="preserve"> </w:t>
      </w:r>
      <w:r>
        <w:t>支路上的电流</w:t>
      </w:r>
      <m:oMath>
        <m:sSub>
          <m:sSubPr>
            <m:ctrlPr>
              <w:rPr>
                <w:rFonts w:ascii="Cambria Math" w:eastAsia="Cambria Math" w:hAnsi="Cambria Math" w:cs="Cambria Math"/>
              </w:rPr>
            </m:ctrlPr>
          </m:sSubPr>
          <m:e>
            <m:r>
              <w:rPr>
                <w:rFonts w:ascii="Cambria Math" w:eastAsia="Cambria Math" w:hAnsi="Cambria Math" w:cs="Cambria Math"/>
              </w:rPr>
              <m:t>I</m:t>
            </m:r>
          </m:e>
          <m:sub>
            <m:r>
              <w:rPr>
                <w:rFonts w:ascii="Cambria Math" w:eastAsia="Cambria Math" w:hAnsi="Cambria Math" w:cs="Cambria Math"/>
              </w:rPr>
              <m:t>2</m:t>
            </m:r>
          </m:sub>
        </m:sSub>
      </m:oMath>
      <w:r>
        <w:t xml:space="preserve"> </w:t>
      </w:r>
      <w:r>
        <w:t>、干路电流</w:t>
      </w:r>
      <m:oMath>
        <m:r>
          <w:rPr>
            <w:rFonts w:ascii="Cambria Math" w:eastAsia="Cambria Math" w:hAnsi="Cambria Math" w:cs="Cambria Math"/>
          </w:rPr>
          <m:t>I</m:t>
        </m:r>
      </m:oMath>
      <w:r>
        <w:t xml:space="preserve"> </w:t>
      </w:r>
      <w:r>
        <w:t>，两次测得的结果如图</w:t>
      </w:r>
      <m:oMath>
        <m:r>
          <w:rPr>
            <w:rFonts w:ascii="Cambria Math" w:eastAsia="Cambria Math" w:hAnsi="Cambria Math" w:cs="Cambria Math"/>
          </w:rPr>
          <m:t>1</m:t>
        </m:r>
        <m:r>
          <m:rPr>
            <m:sty m:val="p"/>
          </m:rPr>
          <w:rPr>
            <w:rFonts w:ascii="Cambria Math" w:eastAsia="Cambria Math" w:hAnsi="Cambria Math" w:cs="Cambria Math"/>
          </w:rPr>
          <m:t>-</m:t>
        </m:r>
        <m:r>
          <w:rPr>
            <w:rFonts w:ascii="Cambria Math" w:eastAsia="Cambria Math" w:hAnsi="Cambria Math" w:cs="Cambria Math"/>
          </w:rPr>
          <m:t>19</m:t>
        </m:r>
        <m:r>
          <m:rPr>
            <m:sty m:val="p"/>
          </m:rPr>
          <w:rPr>
            <w:rFonts w:ascii="Cambria Math" w:eastAsia="Cambria Math" w:hAnsi="Cambria Math" w:cs="Cambria Math"/>
          </w:rPr>
          <m:t>-</m:t>
        </m:r>
        <m:r>
          <w:rPr>
            <w:rFonts w:ascii="Cambria Math" w:eastAsia="Cambria Math" w:hAnsi="Cambria Math" w:cs="Cambria Math"/>
          </w:rPr>
          <m:t>12</m:t>
        </m:r>
      </m:oMath>
      <w:r>
        <w:t xml:space="preserve"> </w:t>
      </w:r>
      <w:r>
        <w:t>丙所示，则</w:t>
      </w:r>
      <m:oMath>
        <m:sSub>
          <m:sSubPr>
            <m:ctrlPr>
              <w:rPr>
                <w:rFonts w:ascii="Cambria Math" w:eastAsia="Cambria Math" w:hAnsi="Cambria Math" w:cs="Cambria Math"/>
              </w:rPr>
            </m:ctrlPr>
          </m:sSubPr>
          <m:e>
            <m:r>
              <w:rPr>
                <w:rFonts w:ascii="Cambria Math" w:eastAsia="Cambria Math" w:hAnsi="Cambria Math" w:cs="Cambria Math"/>
              </w:rPr>
              <m:t>I</m:t>
            </m:r>
          </m:e>
          <m:sub>
            <m:r>
              <w:rPr>
                <w:rFonts w:ascii="Cambria Math" w:eastAsia="Cambria Math" w:hAnsi="Cambria Math" w:cs="Cambria Math"/>
              </w:rPr>
              <m:t>2</m:t>
            </m:r>
          </m:sub>
        </m:sSub>
        <m:r>
          <m:rPr>
            <m:sty m:val="p"/>
          </m:rPr>
          <w:rPr>
            <w:rFonts w:ascii="Cambria Math" w:eastAsia="Cambria Math" w:hAnsi="Cambria Math" w:cs="Cambria Math"/>
          </w:rPr>
          <m:t>=</m:t>
        </m:r>
      </m:oMath>
      <w:r>
        <w:t xml:space="preserve"> </w:t>
      </w:r>
      <w:r>
        <w:rPr>
          <w:color w:val="FF0000"/>
          <w:u w:val="single" w:color="000000"/>
        </w:rPr>
        <w:t>0.2</w:t>
      </w:r>
      <w:r>
        <w:t>A</w:t>
      </w:r>
      <w:r>
        <w:t>，</w:t>
      </w:r>
      <m:oMath>
        <m:r>
          <w:rPr>
            <w:rFonts w:ascii="Cambria Math" w:eastAsia="Cambria Math" w:hAnsi="Cambria Math" w:cs="Cambria Math"/>
          </w:rPr>
          <m:t>I</m:t>
        </m:r>
        <m:r>
          <m:rPr>
            <m:sty m:val="p"/>
          </m:rPr>
          <w:rPr>
            <w:rFonts w:ascii="Cambria Math" w:eastAsia="Cambria Math" w:hAnsi="Cambria Math" w:cs="Cambria Math"/>
          </w:rPr>
          <m:t>=</m:t>
        </m:r>
      </m:oMath>
      <w:r>
        <w:t xml:space="preserve"> </w:t>
      </w:r>
      <m:oMath>
        <m:r>
          <w:rPr>
            <w:rFonts w:ascii="Cambria Math" w:eastAsia="Cambria Math" w:hAnsi="Cambria Math" w:cs="Cambria Math"/>
            <w:color w:val="FF0000"/>
            <w:u w:val="single" w:color="000000"/>
          </w:rPr>
          <m:t>1</m:t>
        </m:r>
      </m:oMath>
      <w:r>
        <w:t xml:space="preserve"> A</w:t>
      </w:r>
      <w:r>
        <w:t>。小明由此得出：并联电路中干路电流和各支路电流的关系是</w:t>
      </w:r>
      <m:oMath>
        <m:r>
          <w:rPr>
            <w:rFonts w:ascii="Cambria Math" w:eastAsia="Cambria Math" w:hAnsi="Cambria Math" w:cs="Cambria Math"/>
            <w:color w:val="FF0000"/>
            <w:u w:val="single" w:color="000000"/>
          </w:rPr>
          <m:t>I</m:t>
        </m:r>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w:rPr>
                <w:rFonts w:ascii="Cambria Math" w:eastAsia="Cambria Math" w:hAnsi="Cambria Math" w:cs="Cambria Math"/>
                <w:color w:val="FF0000"/>
                <w:u w:val="single" w:color="000000"/>
              </w:rPr>
              <m:t>I</m:t>
            </m:r>
          </m:e>
          <m:sub>
            <m:r>
              <w:rPr>
                <w:rFonts w:ascii="Cambria Math" w:eastAsia="Cambria Math" w:hAnsi="Cambria Math" w:cs="Cambria Math"/>
                <w:color w:val="FF0000"/>
                <w:u w:val="single" w:color="000000"/>
              </w:rPr>
              <m:t>1</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w:rPr>
                <w:rFonts w:ascii="Cambria Math" w:eastAsia="Cambria Math" w:hAnsi="Cambria Math" w:cs="Cambria Math"/>
                <w:color w:val="FF0000"/>
                <w:u w:val="single" w:color="000000"/>
              </w:rPr>
              <m:t>I</m:t>
            </m:r>
          </m:e>
          <m:sub>
            <m:r>
              <w:rPr>
                <w:rFonts w:ascii="Cambria Math" w:eastAsia="Cambria Math" w:hAnsi="Cambria Math" w:cs="Cambria Math"/>
                <w:color w:val="FF0000"/>
                <w:u w:val="single" w:color="000000"/>
              </w:rPr>
              <m:t>2</m:t>
            </m:r>
          </m:sub>
        </m:sSub>
      </m:oMath>
      <w:r>
        <w:t xml:space="preserve"> </w:t>
      </w:r>
      <w:r>
        <w:t>。（写关系式即可）</w:t>
      </w:r>
    </w:p>
    <w:p w14:paraId="3F3E3EA5" w14:textId="77777777" w:rsidR="00625AE0" w:rsidRDefault="00625AE0" w:rsidP="00625AE0">
      <w:r>
        <w:t>（</w:t>
      </w:r>
      <w:r>
        <w:t>6</w:t>
      </w:r>
      <w:r>
        <w:t>）</w:t>
      </w:r>
      <w:r>
        <w:t xml:space="preserve"> </w:t>
      </w:r>
      <w:r>
        <w:t>本次实验的不足之处是</w:t>
      </w:r>
      <w:r>
        <w:rPr>
          <w:color w:val="FF0000"/>
          <w:u w:val="single" w:color="000000"/>
        </w:rPr>
        <w:t>只做一次实验，结论具有偶然性</w:t>
      </w:r>
      <w:r>
        <w:t>。</w:t>
      </w:r>
    </w:p>
    <w:p w14:paraId="194801AA" w14:textId="77777777" w:rsidR="004E3953" w:rsidRDefault="004E3953" w:rsidP="004E3953">
      <w:r>
        <w:t xml:space="preserve">13. </w:t>
      </w:r>
      <w:r>
        <w:t>如图</w:t>
      </w:r>
      <w:r>
        <w:t>1-19-13</w:t>
      </w:r>
      <w:r>
        <w:t>甲是小明“探究串联电路的电压规律”的实验电路图。</w:t>
      </w:r>
    </w:p>
    <w:p w14:paraId="78CDE117" w14:textId="77777777" w:rsidR="004E3953" w:rsidRPr="004E3953" w:rsidRDefault="004E3953" w:rsidP="00625AE0"/>
    <w:p w14:paraId="67E92F1B" w14:textId="77777777" w:rsidR="00625AE0" w:rsidRDefault="00625AE0" w:rsidP="004E3953">
      <w:r>
        <w:rPr>
          <w:noProof/>
        </w:rPr>
        <w:drawing>
          <wp:anchor distT="0" distB="0" distL="0" distR="0" simplePos="0" relativeHeight="252119552" behindDoc="0" locked="0" layoutInCell="1" allowOverlap="0" wp14:anchorId="711DD046" wp14:editId="763735BF">
            <wp:simplePos x="0" y="0"/>
            <wp:positionH relativeFrom="margin">
              <wp:align>center</wp:align>
            </wp:positionH>
            <wp:positionV relativeFrom="line">
              <wp:posOffset>0</wp:posOffset>
            </wp:positionV>
            <wp:extent cx="3162935" cy="1630045"/>
            <wp:effectExtent l="0" t="0" r="0" b="8255"/>
            <wp:wrapTopAndBottom distT="0" distB="0"/>
            <wp:docPr id="544" name="图片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81"/>
                    <a:srcRect/>
                    <a:stretch>
                      <a:fillRect/>
                    </a:stretch>
                  </pic:blipFill>
                  <pic:spPr bwMode="auto">
                    <a:xfrm>
                      <a:off x="0" y="0"/>
                      <a:ext cx="3164991" cy="1631066"/>
                    </a:xfrm>
                    <a:prstGeom prst="rect">
                      <a:avLst/>
                    </a:prstGeom>
                  </pic:spPr>
                </pic:pic>
              </a:graphicData>
            </a:graphic>
            <wp14:sizeRelH relativeFrom="margin">
              <wp14:pctWidth>0</wp14:pctWidth>
            </wp14:sizeRelH>
            <wp14:sizeRelV relativeFrom="margin">
              <wp14:pctHeight>0</wp14:pctHeight>
            </wp14:sizeRelV>
          </wp:anchor>
        </w:drawing>
      </w:r>
    </w:p>
    <w:p w14:paraId="77C0FC3E" w14:textId="77777777" w:rsidR="00625AE0" w:rsidRDefault="00625AE0" w:rsidP="00625AE0">
      <w:pPr>
        <w:jc w:val="center"/>
      </w:pPr>
      <w:r>
        <w:t>图</w:t>
      </w:r>
      <w:r>
        <w:t>1-19-13</w:t>
      </w:r>
    </w:p>
    <w:p w14:paraId="4199C3C5" w14:textId="77777777" w:rsidR="00625AE0" w:rsidRDefault="00625AE0" w:rsidP="00625AE0"/>
    <w:p w14:paraId="42F8301D" w14:textId="77777777" w:rsidR="00625AE0" w:rsidRDefault="00625AE0" w:rsidP="00625AE0">
      <w:r>
        <w:t>（</w:t>
      </w:r>
      <w:r>
        <w:t>1</w:t>
      </w:r>
      <w:r>
        <w:t>）</w:t>
      </w:r>
      <w:r>
        <w:t xml:space="preserve"> </w:t>
      </w:r>
      <w:r>
        <w:t>连接电路时，开关应</w:t>
      </w:r>
      <w:r>
        <w:rPr>
          <w:color w:val="FF0000"/>
          <w:u w:val="single" w:color="000000"/>
        </w:rPr>
        <w:t>断开</w:t>
      </w:r>
      <w:r>
        <w:t>。实验时，灯</w:t>
      </w:r>
      <m:oMath>
        <m:sSub>
          <m:sSubPr>
            <m:ctrlPr>
              <w:rPr>
                <w:rFonts w:ascii="Cambria Math" w:eastAsia="Cambria Math" w:hAnsi="Cambria Math" w:cs="Cambria Math"/>
              </w:rPr>
            </m:ctrlPr>
          </m:sSubPr>
          <m:e>
            <m:r>
              <m:rPr>
                <m:sty m:val="p"/>
              </m:rPr>
              <w:rPr>
                <w:rFonts w:ascii="Cambria Math" w:eastAsia="Cambria Math" w:hAnsi="Cambria Math" w:cs="Cambria Math"/>
              </w:rPr>
              <m:t>L</m:t>
            </m:r>
          </m:e>
          <m:sub>
            <m:r>
              <w:rPr>
                <w:rFonts w:ascii="Cambria Math" w:eastAsia="Cambria Math" w:hAnsi="Cambria Math" w:cs="Cambria Math"/>
              </w:rPr>
              <m:t>1</m:t>
            </m:r>
          </m:sub>
        </m:sSub>
      </m:oMath>
      <w:r>
        <w:t xml:space="preserve"> </w:t>
      </w:r>
      <w:r>
        <w:t>和灯</w:t>
      </w:r>
      <m:oMath>
        <m:sSub>
          <m:sSubPr>
            <m:ctrlPr>
              <w:rPr>
                <w:rFonts w:ascii="Cambria Math" w:eastAsia="Cambria Math" w:hAnsi="Cambria Math" w:cs="Cambria Math"/>
              </w:rPr>
            </m:ctrlPr>
          </m:sSubPr>
          <m:e>
            <m:r>
              <m:rPr>
                <m:sty m:val="p"/>
              </m:rPr>
              <w:rPr>
                <w:rFonts w:ascii="Cambria Math" w:eastAsia="Cambria Math" w:hAnsi="Cambria Math" w:cs="Cambria Math"/>
              </w:rPr>
              <m:t>L</m:t>
            </m:r>
          </m:e>
          <m:sub>
            <m:r>
              <w:rPr>
                <w:rFonts w:ascii="Cambria Math" w:eastAsia="Cambria Math" w:hAnsi="Cambria Math" w:cs="Cambria Math"/>
              </w:rPr>
              <m:t>2</m:t>
            </m:r>
          </m:sub>
        </m:sSub>
      </m:oMath>
      <w:r>
        <w:t xml:space="preserve"> </w:t>
      </w:r>
      <w:r>
        <w:t>的规格应</w:t>
      </w:r>
      <w:r>
        <w:rPr>
          <w:color w:val="FF0000"/>
          <w:u w:val="single" w:color="000000"/>
        </w:rPr>
        <w:t>不相同</w:t>
      </w:r>
      <w:r>
        <w:t>（选填“相同”或“不相同”）。</w:t>
      </w:r>
    </w:p>
    <w:p w14:paraId="465A9051" w14:textId="77777777" w:rsidR="00625AE0" w:rsidRDefault="00625AE0" w:rsidP="00625AE0">
      <w:r>
        <w:t>（</w:t>
      </w:r>
      <w:r>
        <w:t>2</w:t>
      </w:r>
      <w:r>
        <w:t>）</w:t>
      </w:r>
      <w:r>
        <w:t xml:space="preserve"> </w:t>
      </w:r>
      <w:r>
        <w:t>闭合开关后，小明发现两灯都不发光，于是分别把电压表接在图甲中</w:t>
      </w:r>
      <m:oMath>
        <m:r>
          <w:rPr>
            <w:rFonts w:ascii="Cambria Math" w:eastAsia="Cambria Math" w:hAnsi="Cambria Math" w:cs="Cambria Math"/>
          </w:rPr>
          <m:t>A</m:t>
        </m:r>
      </m:oMath>
      <w:r>
        <w:t xml:space="preserve"> </w:t>
      </w:r>
      <w:r>
        <w:t>、</w:t>
      </w:r>
      <m:oMath>
        <m:r>
          <w:rPr>
            <w:rFonts w:ascii="Cambria Math" w:eastAsia="Cambria Math" w:hAnsi="Cambria Math" w:cs="Cambria Math"/>
          </w:rPr>
          <m:t>B</m:t>
        </m:r>
      </m:oMath>
      <w:r>
        <w:t xml:space="preserve"> </w:t>
      </w:r>
      <w:r>
        <w:t>两点，</w:t>
      </w:r>
      <m:oMath>
        <m:r>
          <w:rPr>
            <w:rFonts w:ascii="Cambria Math" w:eastAsia="Cambria Math" w:hAnsi="Cambria Math" w:cs="Cambria Math"/>
          </w:rPr>
          <m:t>B</m:t>
        </m:r>
      </m:oMath>
      <w:r>
        <w:t xml:space="preserve"> </w:t>
      </w:r>
      <w:r>
        <w:t>、</w:t>
      </w:r>
      <m:oMath>
        <m:r>
          <w:rPr>
            <w:rFonts w:ascii="Cambria Math" w:eastAsia="Cambria Math" w:hAnsi="Cambria Math" w:cs="Cambria Math"/>
          </w:rPr>
          <m:t>C</m:t>
        </m:r>
      </m:oMath>
      <w:r>
        <w:t xml:space="preserve"> </w:t>
      </w:r>
      <w:r>
        <w:t>两点及</w:t>
      </w:r>
      <m:oMath>
        <m:r>
          <w:rPr>
            <w:rFonts w:ascii="Cambria Math" w:eastAsia="Cambria Math" w:hAnsi="Cambria Math" w:cs="Cambria Math"/>
          </w:rPr>
          <m:t>A</m:t>
        </m:r>
      </m:oMath>
      <w:r>
        <w:t xml:space="preserve"> </w:t>
      </w:r>
      <w:r>
        <w:t>、</w:t>
      </w:r>
      <m:oMath>
        <m:r>
          <w:rPr>
            <w:rFonts w:ascii="Cambria Math" w:eastAsia="Cambria Math" w:hAnsi="Cambria Math" w:cs="Cambria Math"/>
          </w:rPr>
          <m:t>C</m:t>
        </m:r>
      </m:oMath>
      <w:r>
        <w:t xml:space="preserve"> </w:t>
      </w:r>
      <w:r>
        <w:t>两点，测得数据分别是</w:t>
      </w:r>
      <m:oMath>
        <m:sSub>
          <m:sSubPr>
            <m:ctrlPr>
              <w:rPr>
                <w:rFonts w:ascii="Cambria Math" w:eastAsia="Cambria Math" w:hAnsi="Cambria Math" w:cs="Cambria Math"/>
              </w:rPr>
            </m:ctrlPr>
          </m:sSubPr>
          <m:e>
            <m:r>
              <w:rPr>
                <w:rFonts w:ascii="Cambria Math" w:eastAsia="Cambria Math" w:hAnsi="Cambria Math" w:cs="Cambria Math"/>
              </w:rPr>
              <m:t>U</m:t>
            </m:r>
          </m:e>
          <m:sub>
            <m:r>
              <w:rPr>
                <w:rFonts w:ascii="Cambria Math" w:eastAsia="Cambria Math" w:hAnsi="Cambria Math" w:cs="Cambria Math"/>
              </w:rPr>
              <m:t>AB</m:t>
            </m:r>
          </m:sub>
        </m:sSub>
        <m:r>
          <m:rPr>
            <m:sty m:val="p"/>
          </m:rPr>
          <w:rPr>
            <w:rFonts w:ascii="Cambria Math" w:eastAsia="Cambria Math" w:hAnsi="Cambria Math" w:cs="Cambria Math"/>
          </w:rPr>
          <m:t>=</m:t>
        </m:r>
        <m:r>
          <w:rPr>
            <w:rFonts w:ascii="Cambria Math" w:eastAsia="Cambria Math" w:hAnsi="Cambria Math" w:cs="Cambria Math"/>
          </w:rPr>
          <m:t>3</m:t>
        </m:r>
        <m:r>
          <m:rPr>
            <m:nor/>
          </m:rPr>
          <w:rPr>
            <w:rFonts w:ascii="Cambria Math" w:eastAsia="Cambria Math" w:hAnsi="Cambria Math" w:cs="Cambria Math"/>
          </w:rPr>
          <m:t xml:space="preserve"> </m:t>
        </m:r>
        <m:r>
          <m:rPr>
            <m:sty m:val="p"/>
          </m:rPr>
          <w:rPr>
            <w:rFonts w:ascii="Cambria Math" w:eastAsia="Cambria Math" w:hAnsi="Cambria Math" w:cs="Cambria Math"/>
          </w:rPr>
          <m:t>V</m:t>
        </m:r>
      </m:oMath>
      <w:r>
        <w:t xml:space="preserve"> </w:t>
      </w:r>
      <w:r>
        <w:t>，</w:t>
      </w:r>
      <m:oMath>
        <m:sSub>
          <m:sSubPr>
            <m:ctrlPr>
              <w:rPr>
                <w:rFonts w:ascii="Cambria Math" w:eastAsia="Cambria Math" w:hAnsi="Cambria Math" w:cs="Cambria Math"/>
              </w:rPr>
            </m:ctrlPr>
          </m:sSubPr>
          <m:e>
            <m:r>
              <w:rPr>
                <w:rFonts w:ascii="Cambria Math" w:eastAsia="Cambria Math" w:hAnsi="Cambria Math" w:cs="Cambria Math"/>
              </w:rPr>
              <m:t>U</m:t>
            </m:r>
          </m:e>
          <m:sub>
            <m:r>
              <w:rPr>
                <w:rFonts w:ascii="Cambria Math" w:eastAsia="Cambria Math" w:hAnsi="Cambria Math" w:cs="Cambria Math"/>
              </w:rPr>
              <m:t>BC</m:t>
            </m:r>
          </m:sub>
        </m:sSub>
        <m:r>
          <m:rPr>
            <m:sty m:val="p"/>
          </m:rPr>
          <w:rPr>
            <w:rFonts w:ascii="Cambria Math" w:eastAsia="Cambria Math" w:hAnsi="Cambria Math" w:cs="Cambria Math"/>
          </w:rPr>
          <m:t>=</m:t>
        </m:r>
        <m:r>
          <w:rPr>
            <w:rFonts w:ascii="Cambria Math" w:eastAsia="Cambria Math" w:hAnsi="Cambria Math" w:cs="Cambria Math"/>
          </w:rPr>
          <m:t>0</m:t>
        </m:r>
        <m:r>
          <m:rPr>
            <m:nor/>
          </m:rPr>
          <w:rPr>
            <w:rFonts w:ascii="Cambria Math" w:eastAsia="Cambria Math" w:hAnsi="Cambria Math" w:cs="Cambria Math"/>
          </w:rPr>
          <m:t xml:space="preserve"> </m:t>
        </m:r>
        <m:r>
          <m:rPr>
            <m:sty m:val="p"/>
          </m:rPr>
          <w:rPr>
            <w:rFonts w:ascii="Cambria Math" w:eastAsia="Cambria Math" w:hAnsi="Cambria Math" w:cs="Cambria Math"/>
          </w:rPr>
          <m:t>V</m:t>
        </m:r>
      </m:oMath>
      <w:r>
        <w:t xml:space="preserve"> </w:t>
      </w:r>
      <w:r>
        <w:t>，</w:t>
      </w:r>
      <m:oMath>
        <m:sSub>
          <m:sSubPr>
            <m:ctrlPr>
              <w:rPr>
                <w:rFonts w:ascii="Cambria Math" w:eastAsia="Cambria Math" w:hAnsi="Cambria Math" w:cs="Cambria Math"/>
              </w:rPr>
            </m:ctrlPr>
          </m:sSubPr>
          <m:e>
            <m:r>
              <w:rPr>
                <w:rFonts w:ascii="Cambria Math" w:eastAsia="Cambria Math" w:hAnsi="Cambria Math" w:cs="Cambria Math"/>
              </w:rPr>
              <m:t>U</m:t>
            </m:r>
          </m:e>
          <m:sub>
            <m:r>
              <w:rPr>
                <w:rFonts w:ascii="Cambria Math" w:eastAsia="Cambria Math" w:hAnsi="Cambria Math" w:cs="Cambria Math"/>
              </w:rPr>
              <m:t>AC</m:t>
            </m:r>
          </m:sub>
        </m:sSub>
        <m:r>
          <m:rPr>
            <m:sty m:val="p"/>
          </m:rPr>
          <w:rPr>
            <w:rFonts w:ascii="Cambria Math" w:eastAsia="Cambria Math" w:hAnsi="Cambria Math" w:cs="Cambria Math"/>
          </w:rPr>
          <m:t>=</m:t>
        </m:r>
        <m:r>
          <w:rPr>
            <w:rFonts w:ascii="Cambria Math" w:eastAsia="Cambria Math" w:hAnsi="Cambria Math" w:cs="Cambria Math"/>
          </w:rPr>
          <m:t>3</m:t>
        </m:r>
        <m:r>
          <m:rPr>
            <m:nor/>
          </m:rPr>
          <w:rPr>
            <w:rFonts w:ascii="Cambria Math" w:eastAsia="Cambria Math" w:hAnsi="Cambria Math" w:cs="Cambria Math"/>
          </w:rPr>
          <m:t xml:space="preserve"> </m:t>
        </m:r>
        <m:r>
          <m:rPr>
            <m:sty m:val="p"/>
          </m:rPr>
          <w:rPr>
            <w:rFonts w:ascii="Cambria Math" w:eastAsia="Cambria Math" w:hAnsi="Cambria Math" w:cs="Cambria Math"/>
          </w:rPr>
          <m:t>V</m:t>
        </m:r>
      </m:oMath>
      <w:r>
        <w:t xml:space="preserve"> </w:t>
      </w:r>
      <w:r>
        <w:t>。小</w:t>
      </w:r>
      <w:proofErr w:type="gramStart"/>
      <w:r>
        <w:t>明检查</w:t>
      </w:r>
      <w:proofErr w:type="gramEnd"/>
      <w:r>
        <w:t>发现只有灯</w:t>
      </w:r>
      <m:oMath>
        <m:sSub>
          <m:sSubPr>
            <m:ctrlPr>
              <w:rPr>
                <w:rFonts w:ascii="Cambria Math" w:eastAsia="Cambria Math" w:hAnsi="Cambria Math" w:cs="Cambria Math"/>
              </w:rPr>
            </m:ctrlPr>
          </m:sSubPr>
          <m:e>
            <m:r>
              <m:rPr>
                <m:sty m:val="p"/>
              </m:rPr>
              <w:rPr>
                <w:rFonts w:ascii="Cambria Math" w:eastAsia="Cambria Math" w:hAnsi="Cambria Math" w:cs="Cambria Math"/>
              </w:rPr>
              <m:t>L</m:t>
            </m:r>
          </m:e>
          <m:sub>
            <m:r>
              <w:rPr>
                <w:rFonts w:ascii="Cambria Math" w:eastAsia="Cambria Math" w:hAnsi="Cambria Math" w:cs="Cambria Math"/>
              </w:rPr>
              <m:t>1</m:t>
            </m:r>
          </m:sub>
        </m:sSub>
      </m:oMath>
      <w:r>
        <w:t xml:space="preserve"> </w:t>
      </w:r>
      <w:r>
        <w:t>和灯</w:t>
      </w:r>
      <m:oMath>
        <m:sSub>
          <m:sSubPr>
            <m:ctrlPr>
              <w:rPr>
                <w:rFonts w:ascii="Cambria Math" w:eastAsia="Cambria Math" w:hAnsi="Cambria Math" w:cs="Cambria Math"/>
              </w:rPr>
            </m:ctrlPr>
          </m:sSubPr>
          <m:e>
            <m:r>
              <m:rPr>
                <m:sty m:val="p"/>
              </m:rPr>
              <w:rPr>
                <w:rFonts w:ascii="Cambria Math" w:eastAsia="Cambria Math" w:hAnsi="Cambria Math" w:cs="Cambria Math"/>
              </w:rPr>
              <m:t>L</m:t>
            </m:r>
          </m:e>
          <m:sub>
            <m:r>
              <w:rPr>
                <w:rFonts w:ascii="Cambria Math" w:eastAsia="Cambria Math" w:hAnsi="Cambria Math" w:cs="Cambria Math"/>
              </w:rPr>
              <m:t>2</m:t>
            </m:r>
          </m:sub>
        </m:sSub>
      </m:oMath>
      <w:r>
        <w:t xml:space="preserve"> </w:t>
      </w:r>
      <w:r>
        <w:t>中的一盏出现故障，则故障可能是</w:t>
      </w:r>
      <w:r>
        <w:rPr>
          <w:color w:val="FF0000"/>
          <w:u w:val="single" w:color="000000"/>
        </w:rPr>
        <w:t>灯</w:t>
      </w:r>
      <m:oMath>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L</m:t>
            </m:r>
          </m:e>
          <m:sub>
            <m:r>
              <w:rPr>
                <w:rFonts w:ascii="Cambria Math" w:eastAsia="Cambria Math" w:hAnsi="Cambria Math" w:cs="Cambria Math"/>
                <w:color w:val="FF0000"/>
                <w:u w:val="single" w:color="000000"/>
              </w:rPr>
              <m:t>1</m:t>
            </m:r>
          </m:sub>
        </m:sSub>
      </m:oMath>
      <w:r>
        <w:t xml:space="preserve"> </w:t>
      </w:r>
      <w:r>
        <w:rPr>
          <w:color w:val="FF0000"/>
          <w:u w:val="single" w:color="000000"/>
        </w:rPr>
        <w:t>断路</w:t>
      </w:r>
      <w:r>
        <w:t>。</w:t>
      </w:r>
    </w:p>
    <w:p w14:paraId="1B5F4DB8" w14:textId="77777777" w:rsidR="00625AE0" w:rsidRDefault="00625AE0" w:rsidP="00625AE0">
      <w:r>
        <w:t>（</w:t>
      </w:r>
      <w:r>
        <w:t>3</w:t>
      </w:r>
      <w:r>
        <w:t>）</w:t>
      </w:r>
      <w:r>
        <w:t xml:space="preserve"> </w:t>
      </w:r>
      <w:r>
        <w:t>处理好故障后，小明把电压表接在</w:t>
      </w:r>
      <m:oMath>
        <m:r>
          <w:rPr>
            <w:rFonts w:ascii="Cambria Math" w:eastAsia="Cambria Math" w:hAnsi="Cambria Math" w:cs="Cambria Math"/>
          </w:rPr>
          <m:t>AB</m:t>
        </m:r>
      </m:oMath>
      <w:r>
        <w:t xml:space="preserve"> </w:t>
      </w:r>
      <w:r>
        <w:t>之间重新测量，电压表示数如图</w:t>
      </w:r>
      <w:r>
        <w:t>1-19-13</w:t>
      </w:r>
      <w:r>
        <w:t>乙所示，电压表的分度值是</w:t>
      </w:r>
      <w:r>
        <w:rPr>
          <w:color w:val="FF0000"/>
          <w:u w:val="single" w:color="000000"/>
        </w:rPr>
        <w:t>0.5</w:t>
      </w:r>
      <m:oMath>
        <m:r>
          <m:rPr>
            <m:sty m:val="p"/>
          </m:rPr>
          <w:rPr>
            <w:rFonts w:ascii="Cambria Math" w:eastAsia="Cambria Math" w:hAnsi="Cambria Math" w:cs="Cambria Math"/>
          </w:rPr>
          <m:t>V</m:t>
        </m:r>
      </m:oMath>
      <w:r>
        <w:t xml:space="preserve"> </w:t>
      </w:r>
      <w:r>
        <w:t>。为了使实验结果更准确，接下来小</w:t>
      </w:r>
      <w:proofErr w:type="gramStart"/>
      <w:r>
        <w:t>明应该</w:t>
      </w:r>
      <w:proofErr w:type="gramEnd"/>
      <w:r>
        <w:t>断开开关，</w:t>
      </w:r>
      <w:proofErr w:type="gramStart"/>
      <w:r>
        <w:rPr>
          <w:color w:val="FF0000"/>
          <w:u w:val="single" w:color="000000"/>
        </w:rPr>
        <w:t>换接电压表</w:t>
      </w:r>
      <w:proofErr w:type="gramEnd"/>
      <m:oMath>
        <m:r>
          <w:rPr>
            <w:rFonts w:ascii="Cambria Math" w:eastAsia="Cambria Math" w:hAnsi="Cambria Math" w:cs="Cambria Math"/>
            <w:color w:val="FF0000"/>
            <w:u w:val="single" w:color="000000"/>
          </w:rPr>
          <m:t>0</m:t>
        </m:r>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3</m:t>
        </m:r>
        <m:r>
          <m:rPr>
            <m:nor/>
          </m:rPr>
          <w:rPr>
            <w:rFonts w:ascii="Cambria Math" w:eastAsia="Cambria Math" w:hAnsi="Cambria Math" w:cs="Cambria Math"/>
            <w:color w:val="FF0000"/>
            <w:u w:val="single" w:color="000000"/>
          </w:rPr>
          <m:t xml:space="preserve"> </m:t>
        </m:r>
        <m:r>
          <m:rPr>
            <m:sty m:val="p"/>
          </m:rPr>
          <w:rPr>
            <w:rFonts w:ascii="Cambria Math" w:eastAsia="Cambria Math" w:hAnsi="Cambria Math" w:cs="Cambria Math"/>
            <w:color w:val="FF0000"/>
            <w:u w:val="single" w:color="000000"/>
          </w:rPr>
          <m:t>V</m:t>
        </m:r>
      </m:oMath>
      <w:r>
        <w:t xml:space="preserve"> </w:t>
      </w:r>
      <w:r>
        <w:rPr>
          <w:color w:val="FF0000"/>
          <w:u w:val="single" w:color="000000"/>
        </w:rPr>
        <w:t>的量程</w:t>
      </w:r>
      <w:r>
        <w:t>。</w:t>
      </w:r>
    </w:p>
    <w:p w14:paraId="32353A9A" w14:textId="77777777" w:rsidR="00625AE0" w:rsidRDefault="00625AE0" w:rsidP="00625AE0">
      <w:r>
        <w:t>（</w:t>
      </w:r>
      <w:r>
        <w:t>4</w:t>
      </w:r>
      <w:r>
        <w:t>）</w:t>
      </w:r>
      <w:r>
        <w:t xml:space="preserve"> </w:t>
      </w:r>
      <w:r>
        <w:t>正确实验后，小</w:t>
      </w:r>
      <w:proofErr w:type="gramStart"/>
      <w:r>
        <w:t>明分析</w:t>
      </w:r>
      <w:proofErr w:type="gramEnd"/>
      <w:r>
        <w:t>多组数据得出结论：</w:t>
      </w:r>
      <w:r>
        <w:rPr>
          <w:color w:val="FF0000"/>
          <w:u w:val="single" w:color="000000"/>
        </w:rPr>
        <w:t>串联电路的总电压等于各部分电压之</w:t>
      </w:r>
      <w:proofErr w:type="gramStart"/>
      <w:r>
        <w:rPr>
          <w:color w:val="FF0000"/>
          <w:u w:val="single" w:color="000000"/>
        </w:rPr>
        <w:t>和</w:t>
      </w:r>
      <w:proofErr w:type="gramEnd"/>
      <w:r>
        <w:t>。（请使用文字叙述）</w:t>
      </w:r>
    </w:p>
    <w:p w14:paraId="616AF8F4" w14:textId="77777777" w:rsidR="00673B68" w:rsidRDefault="00673B68" w:rsidP="00625AE0">
      <w:pPr>
        <w:pStyle w:val="2"/>
      </w:pPr>
    </w:p>
    <w:p w14:paraId="5FDD94FC" w14:textId="77777777" w:rsidR="00673B68" w:rsidRDefault="00673B68" w:rsidP="00625AE0">
      <w:pPr>
        <w:pStyle w:val="2"/>
      </w:pPr>
    </w:p>
    <w:p w14:paraId="52A97A69" w14:textId="77777777" w:rsidR="00673B68" w:rsidRDefault="00673B68" w:rsidP="00625AE0">
      <w:pPr>
        <w:pStyle w:val="2"/>
      </w:pPr>
    </w:p>
    <w:p w14:paraId="4AC9F971" w14:textId="77777777" w:rsidR="00673B68" w:rsidRDefault="00673B68" w:rsidP="00625AE0">
      <w:pPr>
        <w:pStyle w:val="2"/>
      </w:pPr>
    </w:p>
    <w:p w14:paraId="41734216" w14:textId="77777777" w:rsidR="00673B68" w:rsidRDefault="00673B68" w:rsidP="00625AE0">
      <w:pPr>
        <w:pStyle w:val="2"/>
      </w:pPr>
    </w:p>
    <w:p w14:paraId="267BA9D1" w14:textId="77777777" w:rsidR="004E3953" w:rsidRDefault="004E3953" w:rsidP="00625AE0">
      <w:pPr>
        <w:pStyle w:val="2"/>
      </w:pPr>
    </w:p>
    <w:p w14:paraId="712E8E4A" w14:textId="77777777" w:rsidR="004E3953" w:rsidRDefault="004E3953" w:rsidP="00625AE0">
      <w:pPr>
        <w:pStyle w:val="2"/>
      </w:pPr>
    </w:p>
    <w:p w14:paraId="2215A525" w14:textId="77777777" w:rsidR="004E3953" w:rsidRDefault="004E3953" w:rsidP="00625AE0">
      <w:pPr>
        <w:pStyle w:val="2"/>
      </w:pPr>
    </w:p>
    <w:p w14:paraId="336D4473" w14:textId="77777777" w:rsidR="004E3953" w:rsidRDefault="004E3953" w:rsidP="00625AE0">
      <w:pPr>
        <w:pStyle w:val="2"/>
      </w:pPr>
    </w:p>
    <w:p w14:paraId="01E7B89D" w14:textId="77777777" w:rsidR="004E3953" w:rsidRDefault="004E3953" w:rsidP="00625AE0">
      <w:pPr>
        <w:pStyle w:val="2"/>
      </w:pPr>
    </w:p>
    <w:p w14:paraId="31A2016E" w14:textId="77777777" w:rsidR="004E3953" w:rsidRDefault="004E3953" w:rsidP="00625AE0">
      <w:pPr>
        <w:pStyle w:val="2"/>
      </w:pPr>
    </w:p>
    <w:p w14:paraId="2F1D9AC0" w14:textId="77777777" w:rsidR="004E3953" w:rsidRDefault="004E3953" w:rsidP="00625AE0">
      <w:pPr>
        <w:pStyle w:val="2"/>
      </w:pPr>
    </w:p>
    <w:p w14:paraId="1DC694AA" w14:textId="77777777" w:rsidR="004E3953" w:rsidRDefault="004E3953" w:rsidP="00625AE0">
      <w:pPr>
        <w:pStyle w:val="2"/>
      </w:pPr>
    </w:p>
    <w:p w14:paraId="6641FA39" w14:textId="77777777" w:rsidR="004E3953" w:rsidRDefault="004E3953" w:rsidP="00625AE0">
      <w:pPr>
        <w:pStyle w:val="2"/>
      </w:pPr>
    </w:p>
    <w:p w14:paraId="0C294CF4" w14:textId="77777777" w:rsidR="004E3953" w:rsidRDefault="004E3953" w:rsidP="00625AE0">
      <w:pPr>
        <w:pStyle w:val="2"/>
      </w:pPr>
    </w:p>
    <w:p w14:paraId="2779E3DD" w14:textId="77777777" w:rsidR="004E3953" w:rsidRDefault="004E3953" w:rsidP="00625AE0">
      <w:pPr>
        <w:pStyle w:val="2"/>
      </w:pPr>
    </w:p>
    <w:p w14:paraId="0A276A1C" w14:textId="77777777" w:rsidR="004E3953" w:rsidRDefault="004E3953" w:rsidP="00625AE0">
      <w:pPr>
        <w:pStyle w:val="2"/>
      </w:pPr>
    </w:p>
    <w:p w14:paraId="251E58F7" w14:textId="77777777" w:rsidR="004E3953" w:rsidRDefault="004E3953" w:rsidP="00625AE0">
      <w:pPr>
        <w:pStyle w:val="2"/>
      </w:pPr>
    </w:p>
    <w:p w14:paraId="6E75D2E5" w14:textId="77777777" w:rsidR="004E3953" w:rsidRDefault="004E3953" w:rsidP="00625AE0">
      <w:pPr>
        <w:pStyle w:val="2"/>
      </w:pPr>
    </w:p>
    <w:p w14:paraId="7DBB1E41" w14:textId="77777777" w:rsidR="00673B68" w:rsidRDefault="00673B68" w:rsidP="00625AE0">
      <w:pPr>
        <w:pStyle w:val="2"/>
      </w:pPr>
    </w:p>
    <w:p w14:paraId="3F15E69C" w14:textId="38F315FD" w:rsidR="00625AE0" w:rsidRDefault="00FF3E64" w:rsidP="00625AE0">
      <w:pPr>
        <w:pStyle w:val="2"/>
      </w:pPr>
      <w:r>
        <w:rPr>
          <w:rFonts w:hint="eastAsia"/>
        </w:rPr>
        <w:lastRenderedPageBreak/>
        <w:t xml:space="preserve">  </w:t>
      </w:r>
      <w:r w:rsidR="00625AE0">
        <w:t>第</w:t>
      </w:r>
      <w:r w:rsidR="00625AE0">
        <w:t>20</w:t>
      </w:r>
      <w:r w:rsidR="00625AE0">
        <w:t>讲</w:t>
      </w:r>
      <w:r w:rsidR="00625AE0">
        <w:t xml:space="preserve"> </w:t>
      </w:r>
      <w:r w:rsidR="00625AE0">
        <w:t>欧姆定律</w:t>
      </w:r>
    </w:p>
    <w:p w14:paraId="07171A7C" w14:textId="77777777" w:rsidR="00911E03" w:rsidRDefault="00911E03" w:rsidP="00625AE0">
      <w:pPr>
        <w:pStyle w:val="2"/>
      </w:pPr>
    </w:p>
    <w:p w14:paraId="463CBF25" w14:textId="77777777" w:rsidR="00625AE0" w:rsidRDefault="00625AE0" w:rsidP="00625AE0">
      <w:pPr>
        <w:pStyle w:val="3"/>
        <w:rPr>
          <w:color w:val="FFFFFF"/>
          <w:sz w:val="1"/>
          <w:szCs w:val="1"/>
        </w:rPr>
      </w:pPr>
      <w:r>
        <w:rPr>
          <w:noProof/>
        </w:rPr>
        <w:drawing>
          <wp:inline distT="0" distB="0" distL="0" distR="0" wp14:anchorId="6F6811DF" wp14:editId="06829C0A">
            <wp:extent cx="3228975" cy="636874"/>
            <wp:effectExtent l="0" t="0" r="0" b="0"/>
            <wp:docPr id="545" name="图片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9"/>
                    <a:srcRect/>
                    <a:stretch>
                      <a:fillRect/>
                    </a:stretch>
                  </pic:blipFill>
                  <pic:spPr bwMode="auto">
                    <a:xfrm>
                      <a:off x="0" y="0"/>
                      <a:ext cx="3228975" cy="636874"/>
                    </a:xfrm>
                    <a:prstGeom prst="rect">
                      <a:avLst/>
                    </a:prstGeom>
                  </pic:spPr>
                </pic:pic>
              </a:graphicData>
            </a:graphic>
          </wp:inline>
        </w:drawing>
      </w:r>
      <w:r>
        <w:rPr>
          <w:color w:val="FFFFFF"/>
          <w:sz w:val="1"/>
          <w:szCs w:val="1"/>
        </w:rPr>
        <w:t>基础知识梳理</w:t>
      </w:r>
    </w:p>
    <w:p w14:paraId="1C5FC192" w14:textId="77777777" w:rsidR="00911E03" w:rsidRDefault="00911E03" w:rsidP="00625AE0">
      <w:pPr>
        <w:pStyle w:val="3"/>
      </w:pPr>
    </w:p>
    <w:p w14:paraId="237DCB6E" w14:textId="77777777" w:rsidR="00625AE0" w:rsidRDefault="00625AE0" w:rsidP="00625AE0">
      <w:pPr>
        <w:pStyle w:val="4"/>
      </w:pPr>
      <w:r>
        <w:t>知识点</w:t>
      </w:r>
      <w:r>
        <w:t xml:space="preserve">1 </w:t>
      </w:r>
      <w:r>
        <w:t>导体与绝缘体</w:t>
      </w:r>
    </w:p>
    <w:p w14:paraId="2BF1FE66" w14:textId="77777777" w:rsidR="00625AE0" w:rsidRDefault="00625AE0" w:rsidP="00625AE0">
      <w:pPr>
        <w:ind w:firstLine="440"/>
      </w:pPr>
      <w:r>
        <w:t>1.</w:t>
      </w:r>
      <w:r>
        <w:t>导体：</w:t>
      </w:r>
      <w:r>
        <w:rPr>
          <w:color w:val="FF0000"/>
          <w:u w:val="single" w:color="000000"/>
        </w:rPr>
        <w:t xml:space="preserve">  </w:t>
      </w:r>
      <w:r>
        <w:rPr>
          <w:color w:val="FF0000"/>
          <w:u w:val="single" w:color="000000"/>
        </w:rPr>
        <w:t>容易导电</w:t>
      </w:r>
      <w:r>
        <w:rPr>
          <w:color w:val="FF0000"/>
          <w:u w:val="single" w:color="000000"/>
        </w:rPr>
        <w:t xml:space="preserve">  </w:t>
      </w:r>
      <w:r>
        <w:t>的物体，如金属、人体、大地、石墨（铅笔芯）、食盐水、雨水等。</w:t>
      </w:r>
    </w:p>
    <w:p w14:paraId="7DB954CF" w14:textId="77777777" w:rsidR="00625AE0" w:rsidRDefault="00625AE0" w:rsidP="00625AE0">
      <w:pPr>
        <w:ind w:firstLine="440"/>
      </w:pPr>
      <w:r>
        <w:t>2.</w:t>
      </w:r>
      <w:r>
        <w:t>绝缘体：</w:t>
      </w:r>
      <w:r>
        <w:rPr>
          <w:color w:val="FF0000"/>
          <w:u w:val="single" w:color="000000"/>
        </w:rPr>
        <w:t xml:space="preserve">  </w:t>
      </w:r>
      <w:r>
        <w:rPr>
          <w:color w:val="FF0000"/>
          <w:u w:val="single" w:color="000000"/>
        </w:rPr>
        <w:t>不容易导电</w:t>
      </w:r>
      <w:r>
        <w:rPr>
          <w:color w:val="FF0000"/>
          <w:u w:val="single" w:color="000000"/>
        </w:rPr>
        <w:t xml:space="preserve">  </w:t>
      </w:r>
      <w:r>
        <w:t>的物体，如橡胶、玻璃、塑料、陶瓷、食盐晶体、食用油、干燥的空气等。</w:t>
      </w:r>
    </w:p>
    <w:p w14:paraId="49F78D86" w14:textId="77777777" w:rsidR="00625AE0" w:rsidRDefault="00625AE0" w:rsidP="00625AE0">
      <w:pPr>
        <w:ind w:firstLine="440"/>
      </w:pPr>
      <w:r>
        <w:t>3.</w:t>
      </w:r>
      <w:r>
        <w:t>半导体：导电性能介于导体和绝缘体之间的物体，如硅。由半导体材料制成的二极管具有单向导电性。</w:t>
      </w:r>
    </w:p>
    <w:p w14:paraId="38FD1F21" w14:textId="77777777" w:rsidR="00625AE0" w:rsidRDefault="00625AE0" w:rsidP="00625AE0">
      <w:pPr>
        <w:ind w:firstLine="440"/>
      </w:pPr>
      <w:r>
        <w:t>4.</w:t>
      </w:r>
      <w:r>
        <w:t>超导现象</w:t>
      </w:r>
    </w:p>
    <w:p w14:paraId="619FF979" w14:textId="77777777" w:rsidR="00625AE0" w:rsidRDefault="00625AE0" w:rsidP="00625AE0">
      <w:pPr>
        <w:ind w:firstLine="440"/>
      </w:pPr>
      <w:r>
        <w:t>（</w:t>
      </w:r>
      <w:r>
        <w:t>1</w:t>
      </w:r>
      <w:r>
        <w:t>）定义：某些导体在</w:t>
      </w:r>
      <w:proofErr w:type="gramStart"/>
      <w:r>
        <w:t>极</w:t>
      </w:r>
      <w:proofErr w:type="gramEnd"/>
      <w:r>
        <w:t>低温度下</w:t>
      </w:r>
      <w:r>
        <w:rPr>
          <w:color w:val="FF0000"/>
          <w:u w:val="single" w:color="000000"/>
        </w:rPr>
        <w:t xml:space="preserve">  </w:t>
      </w:r>
      <w:r>
        <w:rPr>
          <w:color w:val="FF0000"/>
          <w:u w:val="single" w:color="000000"/>
        </w:rPr>
        <w:t>电阻</w:t>
      </w:r>
      <w:r>
        <w:rPr>
          <w:color w:val="FF0000"/>
          <w:u w:val="single" w:color="000000"/>
        </w:rPr>
        <w:t xml:space="preserve">  </w:t>
      </w:r>
      <w:r>
        <w:t>突然消失，这种现象称为超导现象。</w:t>
      </w:r>
    </w:p>
    <w:p w14:paraId="5132718B" w14:textId="77777777" w:rsidR="00625AE0" w:rsidRDefault="00625AE0" w:rsidP="00625AE0">
      <w:pPr>
        <w:ind w:firstLine="440"/>
      </w:pPr>
      <w:r>
        <w:t>（</w:t>
      </w:r>
      <w:r>
        <w:t>2</w:t>
      </w:r>
      <w:r>
        <w:t>）超导体的应用：利用超导材料实现远距离、大功率输电；利用超导材料制作电动机线圈，可减少电能损失，提高电能利用率等。</w:t>
      </w:r>
    </w:p>
    <w:p w14:paraId="173AD27E" w14:textId="77777777" w:rsidR="00625AE0" w:rsidRDefault="00625AE0" w:rsidP="00625AE0">
      <w:pPr>
        <w:pStyle w:val="4"/>
      </w:pPr>
      <w:r>
        <w:t>知识点</w:t>
      </w:r>
      <w:r>
        <w:t xml:space="preserve">2 </w:t>
      </w:r>
      <w:r>
        <w:t>电阻</w:t>
      </w:r>
    </w:p>
    <w:p w14:paraId="46A9DBF4" w14:textId="77777777" w:rsidR="00625AE0" w:rsidRDefault="00625AE0" w:rsidP="00625AE0">
      <w:pPr>
        <w:ind w:firstLine="440"/>
      </w:pPr>
      <w:r>
        <w:t>1.</w:t>
      </w:r>
      <w:r>
        <w:t>定义：表示导体对</w:t>
      </w:r>
      <w:r>
        <w:rPr>
          <w:color w:val="FF0000"/>
          <w:u w:val="single" w:color="000000"/>
        </w:rPr>
        <w:t xml:space="preserve">  </w:t>
      </w:r>
      <w:r>
        <w:rPr>
          <w:color w:val="FF0000"/>
          <w:u w:val="single" w:color="000000"/>
        </w:rPr>
        <w:t>电流</w:t>
      </w:r>
      <w:r>
        <w:rPr>
          <w:color w:val="FF0000"/>
          <w:u w:val="single" w:color="000000"/>
        </w:rPr>
        <w:t xml:space="preserve">  </w:t>
      </w:r>
      <w:r>
        <w:t>阻碍作用的大小，用</w:t>
      </w:r>
      <m:oMath>
        <m:r>
          <w:rPr>
            <w:rFonts w:ascii="Cambria Math" w:eastAsia="Cambria Math" w:hAnsi="Cambria Math" w:cs="Cambria Math"/>
          </w:rPr>
          <m:t>R</m:t>
        </m:r>
      </m:oMath>
      <w:r>
        <w:t xml:space="preserve"> </w:t>
      </w:r>
      <w:r>
        <w:t>表示。</w:t>
      </w:r>
    </w:p>
    <w:p w14:paraId="7D67F19C" w14:textId="749815E1" w:rsidR="00625AE0" w:rsidRDefault="00625AE0" w:rsidP="00625AE0">
      <w:pPr>
        <w:ind w:firstLine="440"/>
      </w:pPr>
      <w:r>
        <w:t>2.</w:t>
      </w:r>
      <w:r>
        <w:t>单位：电阻的基本单位是欧姆，简称欧，符号是</w:t>
      </w:r>
      <w:r>
        <w:rPr>
          <w:color w:val="FF0000"/>
          <w:u w:val="single" w:color="000000"/>
        </w:rPr>
        <w:t xml:space="preserve"> </w:t>
      </w:r>
      <m:oMath>
        <m:r>
          <m:rPr>
            <m:sty m:val="p"/>
          </m:rPr>
          <w:rPr>
            <w:rFonts w:ascii="Cambria Math" w:eastAsia="Cambria Math" w:hAnsi="Cambria Math" w:cs="Cambria Math"/>
            <w:color w:val="FF0000"/>
            <w:u w:val="single" w:color="000000"/>
          </w:rPr>
          <m:t>Ω</m:t>
        </m:r>
      </m:oMath>
      <w:r w:rsidR="00911E03">
        <w:t>，常用单位还有千</w:t>
      </w:r>
      <m:oMath>
        <m:d>
          <m:dPr>
            <m:ctrlPr>
              <w:rPr>
                <w:rFonts w:ascii="Cambria Math" w:eastAsia="Cambria Math" w:hAnsi="Cambria Math" w:cs="Cambria Math"/>
              </w:rPr>
            </m:ctrlPr>
          </m:dPr>
          <m:e>
            <m:r>
              <m:rPr>
                <m:sty m:val="p"/>
              </m:rPr>
              <w:rPr>
                <w:rFonts w:ascii="Cambria Math" w:eastAsia="Cambria Math" w:hAnsi="Cambria Math" w:cs="Cambria Math"/>
              </w:rPr>
              <m:t>kΩ</m:t>
            </m:r>
          </m:e>
        </m:d>
      </m:oMath>
      <w:r>
        <w:t xml:space="preserve"> </w:t>
      </w:r>
      <w:r>
        <w:t>和兆欧</w:t>
      </w:r>
      <m:oMath>
        <m:d>
          <m:dPr>
            <m:ctrlPr>
              <w:rPr>
                <w:rFonts w:ascii="Cambria Math" w:eastAsia="Cambria Math" w:hAnsi="Cambria Math" w:cs="Cambria Math"/>
              </w:rPr>
            </m:ctrlPr>
          </m:dPr>
          <m:e>
            <m:r>
              <m:rPr>
                <m:sty m:val="p"/>
              </m:rPr>
              <w:rPr>
                <w:rFonts w:ascii="Cambria Math" w:eastAsia="Cambria Math" w:hAnsi="Cambria Math" w:cs="Cambria Math"/>
              </w:rPr>
              <m:t>MΩ</m:t>
            </m:r>
          </m:e>
        </m:d>
      </m:oMath>
      <w:r>
        <w:t xml:space="preserve"> </w:t>
      </w:r>
      <w:r>
        <w:t>。</w:t>
      </w:r>
    </w:p>
    <w:p w14:paraId="17ACE2F0" w14:textId="77777777" w:rsidR="00625AE0" w:rsidRDefault="00625AE0" w:rsidP="00625AE0">
      <w:pPr>
        <w:ind w:firstLine="440"/>
      </w:pPr>
      <w:r>
        <w:t>3.</w:t>
      </w:r>
      <w:r>
        <w:t>单位换算：</w:t>
      </w:r>
      <m:oMath>
        <m:r>
          <w:rPr>
            <w:rFonts w:ascii="Cambria Math" w:eastAsia="Cambria Math" w:hAnsi="Cambria Math" w:cs="Cambria Math"/>
          </w:rPr>
          <m:t>1</m:t>
        </m:r>
        <m:r>
          <m:rPr>
            <m:nor/>
          </m:rPr>
          <w:rPr>
            <w:rFonts w:ascii="Cambria Math" w:eastAsia="Cambria Math" w:hAnsi="Cambria Math" w:cs="Cambria Math"/>
          </w:rPr>
          <m:t xml:space="preserve"> </m:t>
        </m:r>
        <m:r>
          <m:rPr>
            <m:sty m:val="p"/>
          </m:rPr>
          <w:rPr>
            <w:rFonts w:ascii="Cambria Math" w:eastAsia="Cambria Math" w:hAnsi="Cambria Math" w:cs="Cambria Math"/>
          </w:rPr>
          <m:t>kΩ=</m:t>
        </m:r>
      </m:oMath>
      <w:r>
        <w:t xml:space="preserve"> </w:t>
      </w:r>
      <w:r>
        <w:rPr>
          <w:color w:val="FF0000"/>
          <w:u w:val="single" w:color="000000"/>
        </w:rPr>
        <w:t xml:space="preserve">  </w:t>
      </w:r>
      <m:oMath>
        <m:r>
          <w:rPr>
            <w:rFonts w:ascii="Cambria Math" w:eastAsia="Cambria Math" w:hAnsi="Cambria Math" w:cs="Cambria Math"/>
            <w:color w:val="FF0000"/>
            <w:u w:val="single" w:color="000000"/>
          </w:rPr>
          <m:t>1</m:t>
        </m:r>
        <m:r>
          <m:rPr>
            <m:sty m:val="p"/>
          </m:rPr>
          <w:rPr>
            <w:rFonts w:ascii="Cambria Math" w:eastAsia="Cambria Math" w:hAnsi="Cambria Math" w:cs="Cambria Math"/>
            <w:color w:val="FF0000"/>
            <w:u w:val="single" w:color="000000"/>
          </w:rPr>
          <m:t>×</m:t>
        </m:r>
        <m:sSup>
          <m:sSupPr>
            <m:ctrlPr>
              <w:rPr>
                <w:rFonts w:ascii="Cambria Math" w:eastAsia="Cambria Math" w:hAnsi="Cambria Math" w:cs="Cambria Math"/>
                <w:color w:val="FF0000"/>
                <w:u w:val="single" w:color="000000"/>
              </w:rPr>
            </m:ctrlPr>
          </m:sSupPr>
          <m:e>
            <m:r>
              <w:rPr>
                <w:rFonts w:ascii="Cambria Math" w:eastAsia="Cambria Math" w:hAnsi="Cambria Math" w:cs="Cambria Math"/>
                <w:color w:val="FF0000"/>
                <w:u w:val="single" w:color="000000"/>
              </w:rPr>
              <m:t>10</m:t>
            </m:r>
          </m:e>
          <m:sup>
            <m:r>
              <w:rPr>
                <w:rFonts w:ascii="Cambria Math" w:eastAsia="Cambria Math" w:hAnsi="Cambria Math" w:cs="Cambria Math"/>
                <w:color w:val="FF0000"/>
                <w:u w:val="single" w:color="000000"/>
              </w:rPr>
              <m:t>3</m:t>
            </m:r>
          </m:sup>
        </m:sSup>
      </m:oMath>
      <w:r>
        <w:t xml:space="preserve"> </w:t>
      </w:r>
      <w:r>
        <w:rPr>
          <w:color w:val="FF0000"/>
          <w:u w:val="single" w:color="000000"/>
        </w:rPr>
        <w:t xml:space="preserve">  </w:t>
      </w:r>
      <m:oMath>
        <m:r>
          <m:rPr>
            <m:sty m:val="p"/>
          </m:rPr>
          <w:rPr>
            <w:rFonts w:ascii="Cambria Math" w:eastAsia="Cambria Math" w:hAnsi="Cambria Math" w:cs="Cambria Math"/>
          </w:rPr>
          <m:t>Ω</m:t>
        </m:r>
      </m:oMath>
      <w:r>
        <w:t xml:space="preserve"> </w:t>
      </w:r>
      <w:r>
        <w:t>，</w:t>
      </w:r>
      <m:oMath>
        <m:r>
          <w:rPr>
            <w:rFonts w:ascii="Cambria Math" w:eastAsia="Cambria Math" w:hAnsi="Cambria Math" w:cs="Cambria Math"/>
          </w:rPr>
          <m:t>1</m:t>
        </m:r>
        <m:r>
          <m:rPr>
            <m:nor/>
          </m:rPr>
          <w:rPr>
            <w:rFonts w:ascii="Cambria Math" w:eastAsia="Cambria Math" w:hAnsi="Cambria Math" w:cs="Cambria Math"/>
          </w:rPr>
          <m:t xml:space="preserve"> </m:t>
        </m:r>
        <m:r>
          <m:rPr>
            <m:sty m:val="p"/>
          </m:rPr>
          <w:rPr>
            <w:rFonts w:ascii="Cambria Math" w:eastAsia="Cambria Math" w:hAnsi="Cambria Math" w:cs="Cambria Math"/>
          </w:rPr>
          <m:t>MΩ=</m:t>
        </m:r>
      </m:oMath>
      <w:r>
        <w:t xml:space="preserve"> </w:t>
      </w:r>
      <w:r>
        <w:rPr>
          <w:color w:val="FF0000"/>
          <w:u w:val="single" w:color="000000"/>
        </w:rPr>
        <w:t xml:space="preserve">  </w:t>
      </w:r>
      <m:oMath>
        <m:r>
          <w:rPr>
            <w:rFonts w:ascii="Cambria Math" w:eastAsia="Cambria Math" w:hAnsi="Cambria Math" w:cs="Cambria Math"/>
            <w:color w:val="FF0000"/>
            <w:u w:val="single" w:color="000000"/>
          </w:rPr>
          <m:t>1</m:t>
        </m:r>
        <m:r>
          <m:rPr>
            <m:sty m:val="p"/>
          </m:rPr>
          <w:rPr>
            <w:rFonts w:ascii="Cambria Math" w:eastAsia="Cambria Math" w:hAnsi="Cambria Math" w:cs="Cambria Math"/>
            <w:color w:val="FF0000"/>
            <w:u w:val="single" w:color="000000"/>
          </w:rPr>
          <m:t>×</m:t>
        </m:r>
        <m:sSup>
          <m:sSupPr>
            <m:ctrlPr>
              <w:rPr>
                <w:rFonts w:ascii="Cambria Math" w:eastAsia="Cambria Math" w:hAnsi="Cambria Math" w:cs="Cambria Math"/>
                <w:color w:val="FF0000"/>
                <w:u w:val="single" w:color="000000"/>
              </w:rPr>
            </m:ctrlPr>
          </m:sSupPr>
          <m:e>
            <m:r>
              <w:rPr>
                <w:rFonts w:ascii="Cambria Math" w:eastAsia="Cambria Math" w:hAnsi="Cambria Math" w:cs="Cambria Math"/>
                <w:color w:val="FF0000"/>
                <w:u w:val="single" w:color="000000"/>
              </w:rPr>
              <m:t>10</m:t>
            </m:r>
          </m:e>
          <m:sup>
            <m:r>
              <w:rPr>
                <w:rFonts w:ascii="Cambria Math" w:eastAsia="Cambria Math" w:hAnsi="Cambria Math" w:cs="Cambria Math"/>
                <w:color w:val="FF0000"/>
                <w:u w:val="single" w:color="000000"/>
              </w:rPr>
              <m:t>6</m:t>
            </m:r>
          </m:sup>
        </m:sSup>
      </m:oMath>
      <w:r>
        <w:t xml:space="preserve"> </w:t>
      </w:r>
      <w:r>
        <w:rPr>
          <w:color w:val="FF0000"/>
          <w:u w:val="single" w:color="000000"/>
        </w:rPr>
        <w:t xml:space="preserve">  </w:t>
      </w:r>
      <m:oMath>
        <m:r>
          <m:rPr>
            <m:sty m:val="p"/>
          </m:rPr>
          <w:rPr>
            <w:rFonts w:ascii="Cambria Math" w:eastAsia="Cambria Math" w:hAnsi="Cambria Math" w:cs="Cambria Math"/>
          </w:rPr>
          <m:t>Ω</m:t>
        </m:r>
      </m:oMath>
      <w:r>
        <w:t xml:space="preserve"> </w:t>
      </w:r>
      <w:r>
        <w:t>。</w:t>
      </w:r>
    </w:p>
    <w:p w14:paraId="5E8ACF00" w14:textId="77777777" w:rsidR="00625AE0" w:rsidRDefault="00625AE0" w:rsidP="00625AE0">
      <w:pPr>
        <w:ind w:firstLine="440"/>
      </w:pPr>
      <w:r>
        <w:t>4.</w:t>
      </w:r>
      <w:r>
        <w:t>影响电阻大小的因素：导体的电阻是导体本身的一种性质，它的大小与导体的</w:t>
      </w:r>
      <w:r>
        <w:rPr>
          <w:color w:val="FF0000"/>
          <w:u w:val="single" w:color="000000"/>
        </w:rPr>
        <w:t xml:space="preserve">  </w:t>
      </w:r>
      <w:r>
        <w:rPr>
          <w:color w:val="FF0000"/>
          <w:u w:val="single" w:color="000000"/>
        </w:rPr>
        <w:t>材料</w:t>
      </w:r>
      <w:r>
        <w:rPr>
          <w:color w:val="FF0000"/>
          <w:u w:val="single" w:color="000000"/>
        </w:rPr>
        <w:t xml:space="preserve">  </w:t>
      </w:r>
      <w:r>
        <w:t>、</w:t>
      </w:r>
      <w:r>
        <w:rPr>
          <w:color w:val="FF0000"/>
          <w:u w:val="single" w:color="000000"/>
        </w:rPr>
        <w:t xml:space="preserve">  </w:t>
      </w:r>
      <w:r>
        <w:rPr>
          <w:color w:val="FF0000"/>
          <w:u w:val="single" w:color="000000"/>
        </w:rPr>
        <w:t>长度</w:t>
      </w:r>
      <w:r>
        <w:rPr>
          <w:color w:val="FF0000"/>
          <w:u w:val="single" w:color="000000"/>
        </w:rPr>
        <w:t xml:space="preserve">  </w:t>
      </w:r>
      <w:r>
        <w:t>、</w:t>
      </w:r>
      <w:r>
        <w:rPr>
          <w:color w:val="FF0000"/>
          <w:u w:val="single" w:color="000000"/>
        </w:rPr>
        <w:t xml:space="preserve">  </w:t>
      </w:r>
      <w:r>
        <w:rPr>
          <w:color w:val="FF0000"/>
          <w:u w:val="single" w:color="000000"/>
        </w:rPr>
        <w:t>横截面积</w:t>
      </w:r>
      <w:r>
        <w:rPr>
          <w:color w:val="FF0000"/>
          <w:u w:val="single" w:color="000000"/>
        </w:rPr>
        <w:t xml:space="preserve">  </w:t>
      </w:r>
      <w:r>
        <w:t>和</w:t>
      </w:r>
      <w:r>
        <w:rPr>
          <w:color w:val="FF0000"/>
          <w:u w:val="single" w:color="000000"/>
        </w:rPr>
        <w:t xml:space="preserve">  </w:t>
      </w:r>
      <w:r>
        <w:rPr>
          <w:color w:val="FF0000"/>
          <w:u w:val="single" w:color="000000"/>
        </w:rPr>
        <w:t>温度</w:t>
      </w:r>
      <w:r>
        <w:rPr>
          <w:color w:val="FF0000"/>
          <w:u w:val="single" w:color="000000"/>
        </w:rPr>
        <w:t xml:space="preserve">  </w:t>
      </w:r>
      <w:r>
        <w:t>等因素有关。</w:t>
      </w:r>
    </w:p>
    <w:p w14:paraId="0E342D96" w14:textId="77777777" w:rsidR="00625AE0" w:rsidRDefault="00625AE0" w:rsidP="00625AE0">
      <w:pPr>
        <w:pStyle w:val="4"/>
      </w:pPr>
      <w:r>
        <w:t>知识点</w:t>
      </w:r>
      <w:r>
        <w:t xml:space="preserve">3 </w:t>
      </w:r>
      <w:r>
        <w:t>变阻器</w:t>
      </w:r>
    </w:p>
    <w:p w14:paraId="02C58D44" w14:textId="77777777" w:rsidR="00625AE0" w:rsidRDefault="00625AE0" w:rsidP="00625AE0">
      <w:pPr>
        <w:ind w:firstLine="440"/>
      </w:pPr>
      <w:r>
        <w:t>1.</w:t>
      </w:r>
      <w:r>
        <w:t>原理：通过改变连入电路中</w:t>
      </w:r>
      <w:r>
        <w:rPr>
          <w:color w:val="FF0000"/>
          <w:u w:val="single" w:color="000000"/>
        </w:rPr>
        <w:t xml:space="preserve">  </w:t>
      </w:r>
      <w:r>
        <w:rPr>
          <w:color w:val="FF0000"/>
          <w:u w:val="single" w:color="000000"/>
        </w:rPr>
        <w:t>电阻丝的长度</w:t>
      </w:r>
      <w:r>
        <w:rPr>
          <w:color w:val="FF0000"/>
          <w:u w:val="single" w:color="000000"/>
        </w:rPr>
        <w:t xml:space="preserve">  </w:t>
      </w:r>
      <w:r>
        <w:t>来改变电阻的大小。</w:t>
      </w:r>
    </w:p>
    <w:p w14:paraId="6FC91EE6" w14:textId="77777777" w:rsidR="00625AE0" w:rsidRDefault="00625AE0" w:rsidP="00625AE0">
      <w:pPr>
        <w:ind w:firstLine="440"/>
      </w:pPr>
      <w:r>
        <w:t>2.</w:t>
      </w:r>
      <w:r>
        <w:t>铭牌上各数值的物理意义：某滑动变阻器的铭牌上标有“</w:t>
      </w:r>
      <m:oMath>
        <m:r>
          <w:rPr>
            <w:rFonts w:ascii="Cambria Math" w:eastAsia="Cambria Math" w:hAnsi="Cambria Math" w:cs="Cambria Math"/>
          </w:rPr>
          <m:t>200</m:t>
        </m:r>
        <m:r>
          <m:rPr>
            <m:sty m:val="p"/>
          </m:rPr>
          <w:rPr>
            <w:rFonts w:ascii="Cambria Math" w:eastAsia="Cambria Math" w:hAnsi="Cambria Math" w:cs="Cambria Math"/>
          </w:rPr>
          <m:t>Ω</m:t>
        </m:r>
        <m:r>
          <w:rPr>
            <w:rFonts w:ascii="Cambria Math" w:eastAsia="Cambria Math" w:hAnsi="Cambria Math" w:cs="Cambria Math"/>
          </w:rPr>
          <m:t>5</m:t>
        </m:r>
        <m:r>
          <m:rPr>
            <m:nor/>
          </m:rPr>
          <w:rPr>
            <w:rFonts w:ascii="Cambria Math" w:eastAsia="Cambria Math" w:hAnsi="Cambria Math" w:cs="Cambria Math"/>
          </w:rPr>
          <m:t xml:space="preserve"> </m:t>
        </m:r>
        <m:r>
          <m:rPr>
            <m:sty m:val="p"/>
          </m:rPr>
          <w:rPr>
            <w:rFonts w:ascii="Cambria Math" w:eastAsia="Cambria Math" w:hAnsi="Cambria Math" w:cs="Cambria Math"/>
          </w:rPr>
          <m:t>A</m:t>
        </m:r>
      </m:oMath>
      <w:r>
        <w:t xml:space="preserve"> </w:t>
      </w:r>
      <w:r>
        <w:t>”，表示该滑动变阻器的电阻变化范围是</w:t>
      </w:r>
      <w:r>
        <w:rPr>
          <w:color w:val="FF0000"/>
          <w:u w:val="single" w:color="000000"/>
        </w:rPr>
        <w:t xml:space="preserve">  0</w:t>
      </w:r>
      <w:r>
        <w:rPr>
          <w:color w:val="FF0000"/>
          <w:u w:val="single" w:color="000000"/>
        </w:rPr>
        <w:t>～</w:t>
      </w:r>
      <w:r>
        <w:rPr>
          <w:color w:val="FF0000"/>
          <w:u w:val="single" w:color="000000"/>
        </w:rPr>
        <w:t xml:space="preserve">200   </w:t>
      </w:r>
      <m:oMath>
        <m:r>
          <m:rPr>
            <m:sty m:val="p"/>
          </m:rPr>
          <w:rPr>
            <w:rFonts w:ascii="Cambria Math" w:eastAsia="Cambria Math" w:hAnsi="Cambria Math" w:cs="Cambria Math"/>
          </w:rPr>
          <m:t>Ω</m:t>
        </m:r>
      </m:oMath>
      <w:r>
        <w:t xml:space="preserve"> </w:t>
      </w:r>
      <w:r>
        <w:t>，允许通过的最大电流是</w:t>
      </w:r>
      <w:r>
        <w:rPr>
          <w:color w:val="FF0000"/>
          <w:u w:val="single" w:color="000000"/>
        </w:rPr>
        <w:t xml:space="preserve">  </w:t>
      </w:r>
      <m:oMath>
        <m:r>
          <w:rPr>
            <w:rFonts w:ascii="Cambria Math" w:eastAsia="Cambria Math" w:hAnsi="Cambria Math" w:cs="Cambria Math"/>
            <w:color w:val="FF0000"/>
            <w:u w:val="single" w:color="000000"/>
          </w:rPr>
          <m:t>5</m:t>
        </m:r>
      </m:oMath>
      <w:r>
        <w:t xml:space="preserve"> </w:t>
      </w:r>
      <w:r>
        <w:rPr>
          <w:color w:val="FF0000"/>
          <w:u w:val="single" w:color="000000"/>
        </w:rPr>
        <w:t xml:space="preserve">  </w:t>
      </w:r>
      <m:oMath>
        <m:r>
          <m:rPr>
            <m:sty m:val="p"/>
          </m:rPr>
          <w:rPr>
            <w:rFonts w:ascii="Cambria Math" w:eastAsia="Cambria Math" w:hAnsi="Cambria Math" w:cs="Cambria Math"/>
          </w:rPr>
          <m:t>A</m:t>
        </m:r>
      </m:oMath>
      <w:r>
        <w:t xml:space="preserve"> </w:t>
      </w:r>
      <w:r>
        <w:t>。</w:t>
      </w:r>
    </w:p>
    <w:p w14:paraId="11B35C6A" w14:textId="77777777" w:rsidR="00625AE0" w:rsidRDefault="00625AE0" w:rsidP="00625AE0">
      <w:pPr>
        <w:ind w:firstLine="440"/>
      </w:pPr>
      <w:r>
        <w:t>3.</w:t>
      </w:r>
      <w:r>
        <w:t>滑动变阻器使用时的注意事项</w:t>
      </w:r>
    </w:p>
    <w:p w14:paraId="28ED067B" w14:textId="77777777" w:rsidR="00625AE0" w:rsidRDefault="00625AE0" w:rsidP="00625AE0">
      <w:pPr>
        <w:ind w:firstLine="440"/>
      </w:pPr>
      <w:r>
        <w:t>（</w:t>
      </w:r>
      <w:r>
        <w:t>1</w:t>
      </w:r>
      <w:r>
        <w:t>）两个接线柱要采用“</w:t>
      </w:r>
      <w:r>
        <w:rPr>
          <w:color w:val="FF0000"/>
          <w:u w:val="single" w:color="000000"/>
        </w:rPr>
        <w:t xml:space="preserve">  </w:t>
      </w:r>
      <w:r>
        <w:rPr>
          <w:color w:val="FF0000"/>
          <w:u w:val="single" w:color="000000"/>
        </w:rPr>
        <w:t>一上一下</w:t>
      </w:r>
      <w:r>
        <w:rPr>
          <w:color w:val="FF0000"/>
          <w:u w:val="single" w:color="000000"/>
        </w:rPr>
        <w:t xml:space="preserve">  </w:t>
      </w:r>
      <w:r>
        <w:t>”的接法。</w:t>
      </w:r>
    </w:p>
    <w:p w14:paraId="281E6A76" w14:textId="77777777" w:rsidR="00625AE0" w:rsidRDefault="00625AE0" w:rsidP="00625AE0">
      <w:pPr>
        <w:ind w:firstLine="440"/>
      </w:pPr>
      <w:r>
        <w:t>（</w:t>
      </w:r>
      <w:r>
        <w:t>2</w:t>
      </w:r>
      <w:r>
        <w:t>）使用时通过的电流不能超过滑动变阻器允许通过的</w:t>
      </w:r>
      <w:r>
        <w:rPr>
          <w:color w:val="FF0000"/>
          <w:u w:val="single" w:color="000000"/>
        </w:rPr>
        <w:t xml:space="preserve">  </w:t>
      </w:r>
      <w:r>
        <w:rPr>
          <w:color w:val="FF0000"/>
          <w:u w:val="single" w:color="000000"/>
        </w:rPr>
        <w:t>最大</w:t>
      </w:r>
      <w:r>
        <w:rPr>
          <w:color w:val="FF0000"/>
          <w:u w:val="single" w:color="000000"/>
        </w:rPr>
        <w:t xml:space="preserve">  </w:t>
      </w:r>
      <w:r>
        <w:t>电流。</w:t>
      </w:r>
    </w:p>
    <w:p w14:paraId="31E6F92D" w14:textId="77777777" w:rsidR="00625AE0" w:rsidRDefault="00625AE0" w:rsidP="00625AE0">
      <w:pPr>
        <w:ind w:firstLine="440"/>
      </w:pPr>
      <w:r>
        <w:lastRenderedPageBreak/>
        <w:t>（</w:t>
      </w:r>
      <w:r>
        <w:t>3</w:t>
      </w:r>
      <w:r>
        <w:t>）为了保护电路，闭合开关前应将滑动变阻器的滑片移到</w:t>
      </w:r>
      <w:r>
        <w:rPr>
          <w:color w:val="FF0000"/>
          <w:u w:val="single" w:color="000000"/>
        </w:rPr>
        <w:t xml:space="preserve">  </w:t>
      </w:r>
      <w:r>
        <w:rPr>
          <w:color w:val="FF0000"/>
          <w:u w:val="single" w:color="000000"/>
        </w:rPr>
        <w:t>阻值最大处</w:t>
      </w:r>
      <w:r>
        <w:rPr>
          <w:color w:val="FF0000"/>
          <w:u w:val="single" w:color="000000"/>
        </w:rPr>
        <w:t xml:space="preserve">  </w:t>
      </w:r>
      <w:r>
        <w:t>。</w:t>
      </w:r>
    </w:p>
    <w:p w14:paraId="04F1F1B1" w14:textId="77777777" w:rsidR="00625AE0" w:rsidRDefault="00625AE0" w:rsidP="00625AE0">
      <w:pPr>
        <w:ind w:firstLine="440"/>
      </w:pPr>
      <w:r>
        <w:t>4.</w:t>
      </w:r>
      <w:r>
        <w:t>滑动变阻器的作用：（</w:t>
      </w:r>
      <w:r>
        <w:t>1</w:t>
      </w:r>
      <w:r>
        <w:t>）</w:t>
      </w:r>
      <w:r>
        <w:rPr>
          <w:color w:val="FF0000"/>
          <w:u w:val="single" w:color="000000"/>
        </w:rPr>
        <w:t xml:space="preserve">  </w:t>
      </w:r>
      <w:r>
        <w:rPr>
          <w:color w:val="FF0000"/>
          <w:u w:val="single" w:color="000000"/>
        </w:rPr>
        <w:t>保护电路</w:t>
      </w:r>
      <w:r>
        <w:rPr>
          <w:color w:val="FF0000"/>
          <w:u w:val="single" w:color="000000"/>
        </w:rPr>
        <w:t xml:space="preserve">  </w:t>
      </w:r>
      <w:r>
        <w:t>；（</w:t>
      </w:r>
      <w:r>
        <w:t>2</w:t>
      </w:r>
      <w:r>
        <w:t>）改变电路中的电流。</w:t>
      </w:r>
    </w:p>
    <w:p w14:paraId="50D1CB92" w14:textId="77777777" w:rsidR="00625AE0" w:rsidRDefault="00625AE0" w:rsidP="00625AE0">
      <w:pPr>
        <w:pStyle w:val="4"/>
      </w:pPr>
      <w:r>
        <w:t>知识点</w:t>
      </w:r>
      <w:r>
        <w:t xml:space="preserve">4 </w:t>
      </w:r>
      <w:r>
        <w:t>欧姆定律</w:t>
      </w:r>
    </w:p>
    <w:p w14:paraId="1B7B89B1" w14:textId="77777777" w:rsidR="00625AE0" w:rsidRDefault="00625AE0" w:rsidP="00625AE0">
      <w:pPr>
        <w:ind w:firstLine="440"/>
      </w:pPr>
      <w:r>
        <w:t>1.</w:t>
      </w:r>
      <w:r>
        <w:t>内容：导体中的电流跟导体两端的电压成</w:t>
      </w:r>
      <w:r>
        <w:rPr>
          <w:color w:val="FF0000"/>
          <w:u w:val="single" w:color="000000"/>
        </w:rPr>
        <w:t xml:space="preserve">  </w:t>
      </w:r>
      <w:r>
        <w:rPr>
          <w:color w:val="FF0000"/>
          <w:u w:val="single" w:color="000000"/>
        </w:rPr>
        <w:t>正比</w:t>
      </w:r>
      <w:r>
        <w:rPr>
          <w:color w:val="FF0000"/>
          <w:u w:val="single" w:color="000000"/>
        </w:rPr>
        <w:t xml:space="preserve">  </w:t>
      </w:r>
      <w:r>
        <w:t>，跟导体的电阻成</w:t>
      </w:r>
      <w:r>
        <w:rPr>
          <w:color w:val="FF0000"/>
          <w:u w:val="single" w:color="000000"/>
        </w:rPr>
        <w:t xml:space="preserve">  </w:t>
      </w:r>
      <w:r>
        <w:rPr>
          <w:color w:val="FF0000"/>
          <w:u w:val="single" w:color="000000"/>
        </w:rPr>
        <w:t>反比</w:t>
      </w:r>
      <w:r>
        <w:rPr>
          <w:color w:val="FF0000"/>
          <w:u w:val="single" w:color="000000"/>
        </w:rPr>
        <w:t xml:space="preserve">  </w:t>
      </w:r>
      <w:r>
        <w:t>。</w:t>
      </w:r>
    </w:p>
    <w:p w14:paraId="6D5E031F" w14:textId="77777777" w:rsidR="00625AE0" w:rsidRDefault="00625AE0" w:rsidP="00625AE0">
      <w:pPr>
        <w:ind w:firstLine="440"/>
      </w:pPr>
      <w:r>
        <w:t>2.</w:t>
      </w:r>
      <w:r>
        <w:t>表达式：</w:t>
      </w:r>
      <m:oMath>
        <m:r>
          <w:rPr>
            <w:rFonts w:ascii="Cambria Math" w:eastAsia="Cambria Math" w:hAnsi="Cambria Math" w:cs="Cambria Math"/>
          </w:rPr>
          <m:t>I</m:t>
        </m:r>
        <m:r>
          <m:rPr>
            <m:sty m:val="p"/>
          </m:rPr>
          <w:rPr>
            <w:rFonts w:ascii="Cambria Math" w:eastAsia="Cambria Math" w:hAnsi="Cambria Math" w:cs="Cambria Math"/>
          </w:rPr>
          <m:t>=</m:t>
        </m:r>
      </m:oMath>
      <w:r>
        <w:t xml:space="preserve"> </w:t>
      </w:r>
      <w:r>
        <w:rPr>
          <w:color w:val="FF0000"/>
          <w:u w:val="single" w:color="000000"/>
        </w:rPr>
        <w:t xml:space="preserve">  </w:t>
      </w:r>
      <m:oMath>
        <m:f>
          <m:fPr>
            <m:ctrlPr>
              <w:rPr>
                <w:rFonts w:ascii="Cambria Math" w:eastAsia="Cambria Math" w:hAnsi="Cambria Math" w:cs="Cambria Math"/>
                <w:color w:val="FF0000"/>
                <w:u w:val="single" w:color="000000"/>
              </w:rPr>
            </m:ctrlPr>
          </m:fPr>
          <m:num>
            <m:r>
              <w:rPr>
                <w:rFonts w:ascii="Cambria Math" w:eastAsia="Cambria Math" w:hAnsi="Cambria Math" w:cs="Cambria Math"/>
                <w:color w:val="FF0000"/>
                <w:u w:val="single" w:color="000000"/>
              </w:rPr>
              <m:t>U</m:t>
            </m:r>
          </m:num>
          <m:den>
            <m:r>
              <w:rPr>
                <w:rFonts w:ascii="Cambria Math" w:eastAsia="Cambria Math" w:hAnsi="Cambria Math" w:cs="Cambria Math"/>
                <w:color w:val="FF0000"/>
                <w:u w:val="single" w:color="000000"/>
              </w:rPr>
              <m:t>R</m:t>
            </m:r>
          </m:den>
        </m:f>
      </m:oMath>
      <w:r>
        <w:t xml:space="preserve"> </w:t>
      </w:r>
      <w:r>
        <w:rPr>
          <w:color w:val="FF0000"/>
          <w:u w:val="single" w:color="000000"/>
        </w:rPr>
        <w:t xml:space="preserve">  </w:t>
      </w:r>
      <w:r>
        <w:t xml:space="preserve"> </w:t>
      </w:r>
      <w:r>
        <w:t>（只适用于纯电阻电路），其中</w:t>
      </w:r>
      <m:oMath>
        <m:r>
          <w:rPr>
            <w:rFonts w:ascii="Cambria Math" w:eastAsia="Cambria Math" w:hAnsi="Cambria Math" w:cs="Cambria Math"/>
          </w:rPr>
          <m:t>I</m:t>
        </m:r>
      </m:oMath>
      <w:r>
        <w:t xml:space="preserve"> </w:t>
      </w:r>
      <w:r>
        <w:t>表示导体中的电流，单位为</w:t>
      </w:r>
      <m:oMath>
        <m:r>
          <m:rPr>
            <m:sty m:val="p"/>
          </m:rPr>
          <w:rPr>
            <w:rFonts w:ascii="Cambria Math" w:eastAsia="Cambria Math" w:hAnsi="Cambria Math" w:cs="Cambria Math"/>
          </w:rPr>
          <m:t>A</m:t>
        </m:r>
      </m:oMath>
      <w:r>
        <w:t xml:space="preserve"> </w:t>
      </w:r>
      <w:r>
        <w:t>；</w:t>
      </w:r>
      <m:oMath>
        <m:r>
          <w:rPr>
            <w:rFonts w:ascii="Cambria Math" w:eastAsia="Cambria Math" w:hAnsi="Cambria Math" w:cs="Cambria Math"/>
          </w:rPr>
          <m:t>U</m:t>
        </m:r>
      </m:oMath>
      <w:r>
        <w:t xml:space="preserve"> </w:t>
      </w:r>
      <w:r>
        <w:t>表示导体两端的电压，单位为</w:t>
      </w:r>
      <m:oMath>
        <m:r>
          <m:rPr>
            <m:sty m:val="p"/>
          </m:rPr>
          <w:rPr>
            <w:rFonts w:ascii="Cambria Math" w:eastAsia="Cambria Math" w:hAnsi="Cambria Math" w:cs="Cambria Math"/>
          </w:rPr>
          <m:t>V</m:t>
        </m:r>
      </m:oMath>
      <w:r>
        <w:t xml:space="preserve"> </w:t>
      </w:r>
      <w:r>
        <w:t>；</w:t>
      </w:r>
      <m:oMath>
        <m:r>
          <w:rPr>
            <w:rFonts w:ascii="Cambria Math" w:eastAsia="Cambria Math" w:hAnsi="Cambria Math" w:cs="Cambria Math"/>
          </w:rPr>
          <m:t>R</m:t>
        </m:r>
      </m:oMath>
      <w:r>
        <w:t xml:space="preserve"> </w:t>
      </w:r>
      <w:r>
        <w:t>表示导体的电阻，单位为</w:t>
      </w:r>
      <m:oMath>
        <m:r>
          <m:rPr>
            <m:sty m:val="p"/>
          </m:rPr>
          <w:rPr>
            <w:rFonts w:ascii="Cambria Math" w:eastAsia="Cambria Math" w:hAnsi="Cambria Math" w:cs="Cambria Math"/>
          </w:rPr>
          <m:t>Ω</m:t>
        </m:r>
      </m:oMath>
      <w:r>
        <w:t xml:space="preserve"> </w:t>
      </w:r>
      <w:r>
        <w:t>。</w:t>
      </w:r>
    </w:p>
    <w:p w14:paraId="4AAAA277" w14:textId="76D68A48" w:rsidR="00625AE0" w:rsidRDefault="00625AE0" w:rsidP="00625AE0">
      <w:pPr>
        <w:ind w:firstLine="440"/>
      </w:pPr>
      <w:r>
        <w:t>说明：公式中的</w:t>
      </w:r>
      <m:oMath>
        <m:r>
          <w:rPr>
            <w:rFonts w:ascii="Cambria Math" w:eastAsia="Cambria Math" w:hAnsi="Cambria Math" w:cs="Cambria Math"/>
          </w:rPr>
          <m:t>U</m:t>
        </m:r>
      </m:oMath>
      <w:r>
        <w:t xml:space="preserve"> </w:t>
      </w:r>
      <w:r>
        <w:t>、</w:t>
      </w:r>
      <m:oMath>
        <m:r>
          <w:rPr>
            <w:rFonts w:ascii="Cambria Math" w:eastAsia="Cambria Math" w:hAnsi="Cambria Math" w:cs="Cambria Math"/>
          </w:rPr>
          <m:t>I</m:t>
        </m:r>
      </m:oMath>
      <w:r>
        <w:t xml:space="preserve"> </w:t>
      </w:r>
      <w:r>
        <w:t>、</w:t>
      </w:r>
      <m:oMath>
        <m:r>
          <w:rPr>
            <w:rFonts w:ascii="Cambria Math" w:eastAsia="Cambria Math" w:hAnsi="Cambria Math" w:cs="Cambria Math"/>
          </w:rPr>
          <m:t>R</m:t>
        </m:r>
      </m:oMath>
      <w:r>
        <w:t xml:space="preserve"> </w:t>
      </w:r>
      <w:r>
        <w:t>必须是同一段导体在同一时刻的电压、电流、电</w:t>
      </w:r>
      <w:r w:rsidR="00911E03">
        <w:rPr>
          <w:noProof/>
        </w:rPr>
        <w:drawing>
          <wp:anchor distT="0" distB="0" distL="0" distR="0" simplePos="0" relativeHeight="251930112" behindDoc="0" locked="0" layoutInCell="1" allowOverlap="0" wp14:anchorId="5BA8E135" wp14:editId="1F83DE34">
            <wp:simplePos x="0" y="0"/>
            <wp:positionH relativeFrom="margin">
              <wp:posOffset>1709420</wp:posOffset>
            </wp:positionH>
            <wp:positionV relativeFrom="line">
              <wp:posOffset>502920</wp:posOffset>
            </wp:positionV>
            <wp:extent cx="1504950" cy="861695"/>
            <wp:effectExtent l="0" t="0" r="0" b="0"/>
            <wp:wrapTopAndBottom distT="0" distB="0"/>
            <wp:docPr id="546" name="图片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82"/>
                    <a:srcRect/>
                    <a:stretch>
                      <a:fillRect/>
                    </a:stretch>
                  </pic:blipFill>
                  <pic:spPr bwMode="auto">
                    <a:xfrm>
                      <a:off x="0" y="0"/>
                      <a:ext cx="1504950" cy="861695"/>
                    </a:xfrm>
                    <a:prstGeom prst="rect">
                      <a:avLst/>
                    </a:prstGeom>
                  </pic:spPr>
                </pic:pic>
              </a:graphicData>
            </a:graphic>
          </wp:anchor>
        </w:drawing>
      </w:r>
      <w:r>
        <w:t>阻值。（必须对应于同一段电路）</w:t>
      </w:r>
    </w:p>
    <w:p w14:paraId="0F277FC8" w14:textId="026EFC6D" w:rsidR="00625AE0" w:rsidRDefault="00625AE0" w:rsidP="00625AE0">
      <w:pPr>
        <w:jc w:val="center"/>
      </w:pPr>
    </w:p>
    <w:p w14:paraId="20642B91" w14:textId="38007833" w:rsidR="00625AE0" w:rsidRDefault="00625AE0" w:rsidP="00911E03">
      <w:pPr>
        <w:jc w:val="center"/>
      </w:pPr>
      <w:r>
        <w:t>图</w:t>
      </w:r>
      <w:r w:rsidR="00911E03">
        <w:t>1-20-1</w:t>
      </w:r>
    </w:p>
    <w:p w14:paraId="3DE81FE2" w14:textId="77777777" w:rsidR="00625AE0" w:rsidRDefault="00625AE0" w:rsidP="00625AE0">
      <w:pPr>
        <w:ind w:firstLine="440"/>
      </w:pPr>
      <w:r>
        <w:t>3.</w:t>
      </w:r>
      <w:r>
        <w:t>变形公式：（</w:t>
      </w:r>
      <w:r>
        <w:t>1</w:t>
      </w:r>
      <w:r>
        <w:t>）</w:t>
      </w:r>
      <w:r>
        <w:rPr>
          <w:color w:val="FF0000"/>
          <w:u w:val="single" w:color="000000"/>
        </w:rPr>
        <w:t xml:space="preserve">  </w:t>
      </w:r>
      <m:oMath>
        <m:r>
          <w:rPr>
            <w:rFonts w:ascii="Cambria Math" w:eastAsia="Cambria Math" w:hAnsi="Cambria Math" w:cs="Cambria Math"/>
            <w:color w:val="FF0000"/>
            <w:u w:val="single" w:color="000000"/>
          </w:rPr>
          <m:t>U</m:t>
        </m:r>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IR</m:t>
        </m:r>
      </m:oMath>
      <w:r>
        <w:t xml:space="preserve"> </w:t>
      </w:r>
      <w:r>
        <w:rPr>
          <w:color w:val="FF0000"/>
          <w:u w:val="single" w:color="000000"/>
        </w:rPr>
        <w:t xml:space="preserve">  </w:t>
      </w:r>
      <w:r>
        <w:t>；（</w:t>
      </w:r>
      <w:r>
        <w:t>2</w:t>
      </w:r>
      <w:r>
        <w:t>）</w:t>
      </w:r>
      <w:r>
        <w:rPr>
          <w:color w:val="FF0000"/>
          <w:u w:val="single" w:color="000000"/>
        </w:rPr>
        <w:t xml:space="preserve">  </w:t>
      </w:r>
      <m:oMath>
        <m:r>
          <w:rPr>
            <w:rFonts w:ascii="Cambria Math" w:eastAsia="Cambria Math" w:hAnsi="Cambria Math" w:cs="Cambria Math"/>
            <w:color w:val="FF0000"/>
            <w:u w:val="single" w:color="000000"/>
          </w:rPr>
          <m:t>R</m:t>
        </m:r>
        <m:r>
          <m:rPr>
            <m:sty m:val="p"/>
          </m:rPr>
          <w:rPr>
            <w:rFonts w:ascii="Cambria Math" w:eastAsia="Cambria Math" w:hAnsi="Cambria Math" w:cs="Cambria Math"/>
            <w:color w:val="FF0000"/>
            <w:u w:val="single" w:color="000000"/>
          </w:rPr>
          <m:t>=</m:t>
        </m:r>
        <m:f>
          <m:fPr>
            <m:ctrlPr>
              <w:rPr>
                <w:rFonts w:ascii="Cambria Math" w:eastAsia="Cambria Math" w:hAnsi="Cambria Math" w:cs="Cambria Math"/>
                <w:color w:val="FF0000"/>
                <w:u w:val="single" w:color="000000"/>
              </w:rPr>
            </m:ctrlPr>
          </m:fPr>
          <m:num>
            <m:r>
              <w:rPr>
                <w:rFonts w:ascii="Cambria Math" w:eastAsia="Cambria Math" w:hAnsi="Cambria Math" w:cs="Cambria Math"/>
                <w:color w:val="FF0000"/>
                <w:u w:val="single" w:color="000000"/>
              </w:rPr>
              <m:t>U</m:t>
            </m:r>
          </m:num>
          <m:den>
            <m:r>
              <w:rPr>
                <w:rFonts w:ascii="Cambria Math" w:eastAsia="Cambria Math" w:hAnsi="Cambria Math" w:cs="Cambria Math"/>
                <w:color w:val="FF0000"/>
                <w:u w:val="single" w:color="000000"/>
              </w:rPr>
              <m:t>I</m:t>
            </m:r>
          </m:den>
        </m:f>
      </m:oMath>
      <w:r>
        <w:t xml:space="preserve"> </w:t>
      </w:r>
      <w:r>
        <w:rPr>
          <w:color w:val="FF0000"/>
          <w:u w:val="single" w:color="000000"/>
        </w:rPr>
        <w:t xml:space="preserve">  </w:t>
      </w:r>
      <w:r>
        <w:t>。</w:t>
      </w:r>
    </w:p>
    <w:p w14:paraId="0D1C0283" w14:textId="77777777" w:rsidR="00625AE0" w:rsidRDefault="00625AE0" w:rsidP="00625AE0">
      <w:pPr>
        <w:pStyle w:val="3"/>
      </w:pPr>
      <w:r>
        <w:rPr>
          <w:noProof/>
        </w:rPr>
        <w:drawing>
          <wp:inline distT="0" distB="0" distL="0" distR="0" wp14:anchorId="0BBAFACD" wp14:editId="1F343CE7">
            <wp:extent cx="2981325" cy="622039"/>
            <wp:effectExtent l="0" t="0" r="0" b="0"/>
            <wp:docPr id="547" name="图片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3"/>
                    <a:srcRect/>
                    <a:stretch>
                      <a:fillRect/>
                    </a:stretch>
                  </pic:blipFill>
                  <pic:spPr bwMode="auto">
                    <a:xfrm>
                      <a:off x="0" y="0"/>
                      <a:ext cx="2981325" cy="622039"/>
                    </a:xfrm>
                    <a:prstGeom prst="rect">
                      <a:avLst/>
                    </a:prstGeom>
                  </pic:spPr>
                </pic:pic>
              </a:graphicData>
            </a:graphic>
          </wp:inline>
        </w:drawing>
      </w:r>
      <w:r>
        <w:rPr>
          <w:color w:val="FFFFFF"/>
          <w:sz w:val="1"/>
          <w:szCs w:val="1"/>
        </w:rPr>
        <w:t>重难点突破</w:t>
      </w:r>
    </w:p>
    <w:p w14:paraId="0699142A" w14:textId="77777777" w:rsidR="00625AE0" w:rsidRDefault="00625AE0" w:rsidP="00625AE0">
      <w:pPr>
        <w:pStyle w:val="4"/>
      </w:pPr>
      <w:r>
        <w:t>重点</w:t>
      </w:r>
      <w:r>
        <w:t xml:space="preserve">1 </w:t>
      </w:r>
      <w:r>
        <w:t>探究影响导体电阻大小的因素</w:t>
      </w:r>
    </w:p>
    <w:p w14:paraId="39A7480E" w14:textId="77777777" w:rsidR="00625AE0" w:rsidRDefault="00625AE0" w:rsidP="00625AE0">
      <w:pPr>
        <w:ind w:firstLine="440"/>
      </w:pPr>
      <w:r>
        <w:t>1.</w:t>
      </w:r>
      <w:r>
        <w:t>实验电路图</w:t>
      </w:r>
    </w:p>
    <w:p w14:paraId="61840EC9" w14:textId="77777777" w:rsidR="00625AE0" w:rsidRDefault="00625AE0" w:rsidP="00625AE0">
      <w:pPr>
        <w:jc w:val="center"/>
      </w:pPr>
      <w:r>
        <w:rPr>
          <w:noProof/>
        </w:rPr>
        <w:drawing>
          <wp:anchor distT="0" distB="0" distL="0" distR="0" simplePos="0" relativeHeight="252159488" behindDoc="0" locked="0" layoutInCell="1" allowOverlap="0" wp14:anchorId="321126C3" wp14:editId="5708CD32">
            <wp:simplePos x="0" y="0"/>
            <wp:positionH relativeFrom="margin">
              <wp:align>center</wp:align>
            </wp:positionH>
            <wp:positionV relativeFrom="line">
              <wp:posOffset>0</wp:posOffset>
            </wp:positionV>
            <wp:extent cx="2266950" cy="2096373"/>
            <wp:effectExtent l="0" t="0" r="0" b="0"/>
            <wp:wrapTopAndBottom distT="0" distB="0"/>
            <wp:docPr id="548" name="图片 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83"/>
                    <a:srcRect/>
                    <a:stretch>
                      <a:fillRect/>
                    </a:stretch>
                  </pic:blipFill>
                  <pic:spPr bwMode="auto">
                    <a:xfrm>
                      <a:off x="0" y="0"/>
                      <a:ext cx="2266950" cy="2096373"/>
                    </a:xfrm>
                    <a:prstGeom prst="rect">
                      <a:avLst/>
                    </a:prstGeom>
                  </pic:spPr>
                </pic:pic>
              </a:graphicData>
            </a:graphic>
          </wp:anchor>
        </w:drawing>
      </w:r>
    </w:p>
    <w:p w14:paraId="22381CB9" w14:textId="77777777" w:rsidR="00625AE0" w:rsidRDefault="00625AE0" w:rsidP="00625AE0">
      <w:pPr>
        <w:jc w:val="center"/>
      </w:pPr>
      <w:r>
        <w:t>图</w:t>
      </w:r>
      <w:r>
        <w:t>1-20-2</w:t>
      </w:r>
    </w:p>
    <w:p w14:paraId="5DB2A7AB" w14:textId="77777777" w:rsidR="00625AE0" w:rsidRDefault="00625AE0" w:rsidP="00625AE0"/>
    <w:p w14:paraId="29D72962" w14:textId="77777777" w:rsidR="00625AE0" w:rsidRDefault="00625AE0" w:rsidP="00625AE0">
      <w:pPr>
        <w:ind w:firstLine="440"/>
      </w:pPr>
      <w:r>
        <w:t>2.</w:t>
      </w:r>
      <w:r>
        <w:t>连接电路时的注意事项：连接电路时开关要断开，电流表要“正进负出”。</w:t>
      </w:r>
    </w:p>
    <w:p w14:paraId="3E5B5B69" w14:textId="77777777" w:rsidR="00625AE0" w:rsidRDefault="00625AE0" w:rsidP="00D26A9D">
      <w:pPr>
        <w:spacing w:line="480" w:lineRule="auto"/>
        <w:ind w:firstLine="440"/>
      </w:pPr>
      <w:r>
        <w:lastRenderedPageBreak/>
        <w:t>3.</w:t>
      </w:r>
      <w:r>
        <w:t>转换法的应用</w:t>
      </w:r>
    </w:p>
    <w:p w14:paraId="51CE9792" w14:textId="77777777" w:rsidR="00625AE0" w:rsidRDefault="00625AE0" w:rsidP="00D26A9D">
      <w:pPr>
        <w:spacing w:line="480" w:lineRule="auto"/>
        <w:ind w:firstLine="440"/>
      </w:pPr>
      <w:r>
        <w:t>实验时通过电流表示数的大小来反映电路中电阻的大小。</w:t>
      </w:r>
    </w:p>
    <w:p w14:paraId="7D99A05D" w14:textId="77777777" w:rsidR="00625AE0" w:rsidRDefault="00625AE0" w:rsidP="00D26A9D">
      <w:pPr>
        <w:spacing w:line="480" w:lineRule="auto"/>
        <w:ind w:firstLine="440"/>
      </w:pPr>
      <w:r>
        <w:t>4.</w:t>
      </w:r>
      <w:r>
        <w:t>控制变量法的应用</w:t>
      </w:r>
    </w:p>
    <w:p w14:paraId="09AA184F" w14:textId="77777777" w:rsidR="00625AE0" w:rsidRDefault="00625AE0" w:rsidP="00D26A9D">
      <w:pPr>
        <w:spacing w:line="480" w:lineRule="auto"/>
        <w:ind w:firstLine="440"/>
      </w:pPr>
      <w:r>
        <w:t>（</w:t>
      </w:r>
      <w:r>
        <w:t>1</w:t>
      </w:r>
      <w:r>
        <w:t>）探究导体电阻的大小与导体长度的关系时，控制导体材料和横截面积不变，只改变导体的长度。</w:t>
      </w:r>
    </w:p>
    <w:p w14:paraId="5D734060" w14:textId="77777777" w:rsidR="00625AE0" w:rsidRDefault="00625AE0" w:rsidP="00D26A9D">
      <w:pPr>
        <w:spacing w:line="480" w:lineRule="auto"/>
        <w:ind w:firstLine="440"/>
      </w:pPr>
      <w:r>
        <w:t>（</w:t>
      </w:r>
      <w:r>
        <w:t>2</w:t>
      </w:r>
      <w:r>
        <w:t>）探究导体电阻的大小与导体横截面积的关系时，控制导体材料和长度不变，只改变导体的横截面积。</w:t>
      </w:r>
    </w:p>
    <w:p w14:paraId="29798D20" w14:textId="77777777" w:rsidR="00625AE0" w:rsidRDefault="00625AE0" w:rsidP="00D26A9D">
      <w:pPr>
        <w:spacing w:line="480" w:lineRule="auto"/>
        <w:ind w:firstLine="440"/>
      </w:pPr>
      <w:r>
        <w:t>（</w:t>
      </w:r>
      <w:r>
        <w:t>3</w:t>
      </w:r>
      <w:r>
        <w:t>）探究导体电阻的大小与导体材料是否有关时，只改变导体材料，控制长度和横截面积相同。</w:t>
      </w:r>
    </w:p>
    <w:p w14:paraId="3727CDD5" w14:textId="77777777" w:rsidR="00625AE0" w:rsidRDefault="00625AE0" w:rsidP="00D26A9D">
      <w:pPr>
        <w:spacing w:line="480" w:lineRule="auto"/>
        <w:ind w:firstLine="440"/>
      </w:pPr>
      <w:r>
        <w:t>5.</w:t>
      </w:r>
      <w:r>
        <w:t>实验方案的改进</w:t>
      </w:r>
    </w:p>
    <w:p w14:paraId="0D10299E" w14:textId="77777777" w:rsidR="00625AE0" w:rsidRDefault="00625AE0" w:rsidP="00D26A9D">
      <w:pPr>
        <w:spacing w:line="480" w:lineRule="auto"/>
        <w:ind w:firstLine="440"/>
      </w:pPr>
      <w:r>
        <w:t>可以在图</w:t>
      </w:r>
      <w:r>
        <w:t>1-20-2</w:t>
      </w:r>
      <w:r>
        <w:t>所示电路中串联一个滑动变阻器，防止损坏仪表。因为当导体的电阻</w:t>
      </w:r>
      <w:proofErr w:type="gramStart"/>
      <w:r>
        <w:t>很</w:t>
      </w:r>
      <w:proofErr w:type="gramEnd"/>
      <w:r>
        <w:t>小时，电路相当于短路。</w:t>
      </w:r>
    </w:p>
    <w:p w14:paraId="40193F95" w14:textId="77777777" w:rsidR="00625AE0" w:rsidRDefault="00625AE0" w:rsidP="00D26A9D">
      <w:pPr>
        <w:spacing w:line="480" w:lineRule="auto"/>
        <w:ind w:firstLine="440"/>
      </w:pPr>
      <w:r>
        <w:t>6.</w:t>
      </w:r>
      <w:r>
        <w:t>实验中不可以直接用小灯泡代替电流表，原因是电流表可以显示微弱的电流变化，而导体电阻变化较小时，小灯泡亮度变化不明显。</w:t>
      </w:r>
    </w:p>
    <w:p w14:paraId="23A8FEEA" w14:textId="77777777" w:rsidR="00625AE0" w:rsidRDefault="00625AE0" w:rsidP="00D26A9D">
      <w:pPr>
        <w:spacing w:line="480" w:lineRule="auto"/>
        <w:ind w:firstLine="440"/>
      </w:pPr>
      <w:r>
        <w:t>7.</w:t>
      </w:r>
      <w:r>
        <w:t>实验结论</w:t>
      </w:r>
    </w:p>
    <w:p w14:paraId="25480AEF" w14:textId="77777777" w:rsidR="00625AE0" w:rsidRDefault="00625AE0" w:rsidP="00D26A9D">
      <w:pPr>
        <w:spacing w:line="480" w:lineRule="auto"/>
        <w:ind w:firstLine="440"/>
      </w:pPr>
      <w:r>
        <w:t>导体电阻的大小与导体的材料、长度、横截面积和温度有关。当其他量不变时，导体电阻的大小与导体的长度成正比，与导体的横截面积成反比。</w:t>
      </w:r>
    </w:p>
    <w:p w14:paraId="57D847F1" w14:textId="77777777" w:rsidR="00625AE0" w:rsidRDefault="00625AE0" w:rsidP="00D26A9D">
      <w:pPr>
        <w:pStyle w:val="4"/>
        <w:spacing w:line="360" w:lineRule="auto"/>
      </w:pPr>
      <w:r>
        <w:t>重点</w:t>
      </w:r>
      <w:r>
        <w:t xml:space="preserve">2 </w:t>
      </w:r>
      <w:r>
        <w:t>动态电路分析</w:t>
      </w:r>
    </w:p>
    <w:p w14:paraId="1F4CCF94" w14:textId="77777777" w:rsidR="00625AE0" w:rsidRDefault="00625AE0" w:rsidP="00D26A9D">
      <w:pPr>
        <w:ind w:firstLine="440"/>
      </w:pPr>
      <w:r>
        <w:t>1.</w:t>
      </w:r>
      <w:r>
        <w:t>开关通断引起的动态电路变化分析</w:t>
      </w:r>
    </w:p>
    <w:p w14:paraId="60C4313D" w14:textId="77777777" w:rsidR="00625AE0" w:rsidRDefault="00625AE0" w:rsidP="00625AE0">
      <w:pPr>
        <w:jc w:val="center"/>
      </w:pPr>
      <w:r>
        <w:rPr>
          <w:noProof/>
        </w:rPr>
        <w:drawing>
          <wp:inline distT="0" distB="0" distL="0" distR="0" wp14:anchorId="07B4E683" wp14:editId="41FBDFEB">
            <wp:extent cx="4190238" cy="1072325"/>
            <wp:effectExtent l="0" t="0" r="0" b="0"/>
            <wp:docPr id="549" name="图片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84"/>
                    <a:srcRect/>
                    <a:stretch>
                      <a:fillRect/>
                    </a:stretch>
                  </pic:blipFill>
                  <pic:spPr bwMode="auto">
                    <a:xfrm>
                      <a:off x="0" y="0"/>
                      <a:ext cx="4190238" cy="1072325"/>
                    </a:xfrm>
                    <a:prstGeom prst="rect">
                      <a:avLst/>
                    </a:prstGeom>
                  </pic:spPr>
                </pic:pic>
              </a:graphicData>
            </a:graphic>
          </wp:inline>
        </w:drawing>
      </w:r>
    </w:p>
    <w:p w14:paraId="61A1CE25" w14:textId="77777777" w:rsidR="00625AE0" w:rsidRDefault="00625AE0" w:rsidP="00625AE0">
      <w:pPr>
        <w:ind w:firstLine="440"/>
      </w:pPr>
      <w:r>
        <w:t>2.</w:t>
      </w:r>
      <w:r>
        <w:t>滑动变阻器的滑片滑动引起的动态电路变化分析</w:t>
      </w:r>
    </w:p>
    <w:p w14:paraId="176E4B3E" w14:textId="77777777" w:rsidR="00625AE0" w:rsidRDefault="00625AE0" w:rsidP="00625AE0">
      <w:pPr>
        <w:ind w:firstLine="440"/>
      </w:pPr>
      <w:r>
        <w:lastRenderedPageBreak/>
        <w:t>（</w:t>
      </w:r>
      <w:r>
        <w:t>1</w:t>
      </w:r>
      <w:r>
        <w:t>）滑片滑动引起的串联电路变化分析思路：先电流后电压，先整体后部分。</w:t>
      </w:r>
    </w:p>
    <w:p w14:paraId="7D494F47" w14:textId="77777777" w:rsidR="00625AE0" w:rsidRDefault="00625AE0" w:rsidP="00625AE0">
      <w:pPr>
        <w:jc w:val="center"/>
      </w:pPr>
      <w:r>
        <w:rPr>
          <w:noProof/>
        </w:rPr>
        <w:drawing>
          <wp:inline distT="0" distB="0" distL="0" distR="0" wp14:anchorId="76CA1A47" wp14:editId="425F02D0">
            <wp:extent cx="4529519" cy="1934147"/>
            <wp:effectExtent l="0" t="0" r="0" b="0"/>
            <wp:docPr id="550" name="图片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85"/>
                    <a:srcRect/>
                    <a:stretch>
                      <a:fillRect/>
                    </a:stretch>
                  </pic:blipFill>
                  <pic:spPr bwMode="auto">
                    <a:xfrm>
                      <a:off x="0" y="0"/>
                      <a:ext cx="4529519" cy="1934147"/>
                    </a:xfrm>
                    <a:prstGeom prst="rect">
                      <a:avLst/>
                    </a:prstGeom>
                  </pic:spPr>
                </pic:pic>
              </a:graphicData>
            </a:graphic>
          </wp:inline>
        </w:drawing>
      </w:r>
    </w:p>
    <w:p w14:paraId="00735B1F" w14:textId="77777777" w:rsidR="00625AE0" w:rsidRDefault="00625AE0" w:rsidP="00625AE0">
      <w:pPr>
        <w:ind w:firstLine="440"/>
      </w:pPr>
      <w:r>
        <w:rPr>
          <w:b/>
          <w:bCs/>
        </w:rPr>
        <w:t>记忆小口诀：</w:t>
      </w:r>
      <w:proofErr w:type="gramStart"/>
      <w:r>
        <w:t>阻小流</w:t>
      </w:r>
      <w:proofErr w:type="gramEnd"/>
      <w:r>
        <w:t>大，定压大变压小。</w:t>
      </w:r>
    </w:p>
    <w:p w14:paraId="647B5F58" w14:textId="77777777" w:rsidR="00625AE0" w:rsidRDefault="00625AE0" w:rsidP="00625AE0">
      <w:pPr>
        <w:ind w:firstLine="440"/>
      </w:pPr>
      <w:r>
        <w:t>（</w:t>
      </w:r>
      <w:r>
        <w:t>2</w:t>
      </w:r>
      <w:r>
        <w:t>）滑片滑动引起的并联电路变化分析思路：先电压后电流，先支路后干路（</w:t>
      </w:r>
      <m:oMath>
        <m:sSub>
          <m:sSubPr>
            <m:ctrlPr>
              <w:rPr>
                <w:rFonts w:ascii="Cambria Math" w:eastAsia="Cambria Math" w:hAnsi="Cambria Math" w:cs="Cambria Math"/>
              </w:rPr>
            </m:ctrlPr>
          </m:sSubPr>
          <m:e>
            <m:r>
              <w:rPr>
                <w:rFonts w:ascii="Cambria Math" w:eastAsia="Cambria Math" w:hAnsi="Cambria Math" w:cs="Cambria Math"/>
              </w:rPr>
              <m:t>I</m:t>
            </m:r>
          </m:e>
          <m:sub>
            <m:r>
              <w:rPr>
                <w:rFonts w:ascii="Cambria Math" w:eastAsia="Cambria Math" w:hAnsi="Cambria Math" w:cs="Cambria Math"/>
              </w:rPr>
              <m:t>1</m:t>
            </m:r>
          </m:sub>
        </m:sSub>
      </m:oMath>
      <w:r>
        <w:t xml:space="preserve"> </w:t>
      </w:r>
      <w:r>
        <w:t>为定值电阻所在支路电流，</w:t>
      </w:r>
      <m:oMath>
        <m:sSub>
          <m:sSubPr>
            <m:ctrlPr>
              <w:rPr>
                <w:rFonts w:ascii="Cambria Math" w:eastAsia="Cambria Math" w:hAnsi="Cambria Math" w:cs="Cambria Math"/>
              </w:rPr>
            </m:ctrlPr>
          </m:sSubPr>
          <m:e>
            <m:r>
              <w:rPr>
                <w:rFonts w:ascii="Cambria Math" w:eastAsia="Cambria Math" w:hAnsi="Cambria Math" w:cs="Cambria Math"/>
              </w:rPr>
              <m:t>I</m:t>
            </m:r>
          </m:e>
          <m:sub>
            <m:r>
              <w:rPr>
                <w:rFonts w:ascii="Cambria Math" w:eastAsia="Cambria Math" w:hAnsi="Cambria Math" w:cs="Cambria Math"/>
              </w:rPr>
              <m:t>2</m:t>
            </m:r>
          </m:sub>
        </m:sSub>
      </m:oMath>
      <w:r>
        <w:t xml:space="preserve"> </w:t>
      </w:r>
      <w:r>
        <w:t>为滑动变阻器所在支路电流）。</w:t>
      </w:r>
    </w:p>
    <w:p w14:paraId="6C059DD1" w14:textId="77777777" w:rsidR="00625AE0" w:rsidRDefault="00625AE0" w:rsidP="00625AE0">
      <w:pPr>
        <w:jc w:val="center"/>
      </w:pPr>
      <w:r>
        <w:rPr>
          <w:noProof/>
        </w:rPr>
        <w:drawing>
          <wp:inline distT="0" distB="0" distL="0" distR="0" wp14:anchorId="51FBCA7D" wp14:editId="439410F3">
            <wp:extent cx="4385882" cy="936117"/>
            <wp:effectExtent l="0" t="0" r="0" b="0"/>
            <wp:docPr id="551" name="图片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86"/>
                    <a:srcRect/>
                    <a:stretch>
                      <a:fillRect/>
                    </a:stretch>
                  </pic:blipFill>
                  <pic:spPr bwMode="auto">
                    <a:xfrm>
                      <a:off x="0" y="0"/>
                      <a:ext cx="4385882" cy="936117"/>
                    </a:xfrm>
                    <a:prstGeom prst="rect">
                      <a:avLst/>
                    </a:prstGeom>
                  </pic:spPr>
                </pic:pic>
              </a:graphicData>
            </a:graphic>
          </wp:inline>
        </w:drawing>
      </w:r>
    </w:p>
    <w:p w14:paraId="2E8440FB" w14:textId="77777777" w:rsidR="00625AE0" w:rsidRDefault="00625AE0" w:rsidP="00625AE0">
      <w:pPr>
        <w:pStyle w:val="4"/>
      </w:pPr>
      <w:r>
        <w:t>重点</w:t>
      </w:r>
      <w:r>
        <w:t xml:space="preserve">3 </w:t>
      </w:r>
      <w:r>
        <w:t>坐标曲线类试题的分析步骤</w:t>
      </w:r>
    </w:p>
    <w:p w14:paraId="28E62245" w14:textId="77777777" w:rsidR="00D26A9D" w:rsidRDefault="00D26A9D" w:rsidP="00625AE0">
      <w:pPr>
        <w:pStyle w:val="4"/>
      </w:pPr>
    </w:p>
    <w:p w14:paraId="22BD9FF2" w14:textId="77777777" w:rsidR="00625AE0" w:rsidRDefault="00625AE0" w:rsidP="00625AE0">
      <w:pPr>
        <w:ind w:firstLine="440"/>
      </w:pPr>
      <w:r>
        <w:t>如图</w:t>
      </w:r>
      <w:r>
        <w:t>1-20-3</w:t>
      </w:r>
      <w:r>
        <w:t>所示，图像问题的分析步骤如下。</w:t>
      </w:r>
    </w:p>
    <w:p w14:paraId="5FADDAAF" w14:textId="74EE0390" w:rsidR="00625AE0" w:rsidRDefault="00625AE0" w:rsidP="00625AE0">
      <w:pPr>
        <w:jc w:val="center"/>
        <w:rPr>
          <w:noProof/>
        </w:rPr>
      </w:pPr>
    </w:p>
    <w:p w14:paraId="6A0B97BB" w14:textId="1BC6698B" w:rsidR="00D26A9D" w:rsidRDefault="00D26A9D" w:rsidP="00625AE0">
      <w:pPr>
        <w:jc w:val="center"/>
      </w:pPr>
      <w:r>
        <w:rPr>
          <w:noProof/>
        </w:rPr>
        <w:drawing>
          <wp:anchor distT="0" distB="0" distL="0" distR="0" simplePos="0" relativeHeight="252371456" behindDoc="0" locked="0" layoutInCell="1" allowOverlap="0" wp14:anchorId="25CBA841" wp14:editId="11028648">
            <wp:simplePos x="0" y="0"/>
            <wp:positionH relativeFrom="margin">
              <wp:posOffset>1535430</wp:posOffset>
            </wp:positionH>
            <wp:positionV relativeFrom="line">
              <wp:posOffset>-110490</wp:posOffset>
            </wp:positionV>
            <wp:extent cx="2505075" cy="2063587"/>
            <wp:effectExtent l="0" t="0" r="0" b="0"/>
            <wp:wrapTopAndBottom distT="0" distB="0"/>
            <wp:docPr id="243" name="图片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87"/>
                    <a:srcRect/>
                    <a:stretch>
                      <a:fillRect/>
                    </a:stretch>
                  </pic:blipFill>
                  <pic:spPr bwMode="auto">
                    <a:xfrm>
                      <a:off x="0" y="0"/>
                      <a:ext cx="2505075" cy="2063587"/>
                    </a:xfrm>
                    <a:prstGeom prst="rect">
                      <a:avLst/>
                    </a:prstGeom>
                  </pic:spPr>
                </pic:pic>
              </a:graphicData>
            </a:graphic>
          </wp:anchor>
        </w:drawing>
      </w:r>
    </w:p>
    <w:p w14:paraId="2BAB4843" w14:textId="77777777" w:rsidR="00625AE0" w:rsidRDefault="00625AE0" w:rsidP="00625AE0">
      <w:pPr>
        <w:jc w:val="center"/>
      </w:pPr>
      <w:r>
        <w:t>图</w:t>
      </w:r>
      <w:r>
        <w:t>1-20-3</w:t>
      </w:r>
    </w:p>
    <w:p w14:paraId="65000043" w14:textId="77777777" w:rsidR="00625AE0" w:rsidRDefault="00625AE0" w:rsidP="00625AE0"/>
    <w:p w14:paraId="4C1706F2" w14:textId="77777777" w:rsidR="00625AE0" w:rsidRDefault="00625AE0" w:rsidP="00625AE0">
      <w:pPr>
        <w:ind w:firstLine="440"/>
      </w:pPr>
      <w:r>
        <w:lastRenderedPageBreak/>
        <w:t>（</w:t>
      </w:r>
      <w:r>
        <w:t>1</w:t>
      </w:r>
      <w:r>
        <w:t>）识图：分清图像的纵坐标和横坐标所表示的物理量及其单位（</w:t>
      </w:r>
      <m:oMath>
        <m:r>
          <w:rPr>
            <w:rFonts w:ascii="Cambria Math" w:eastAsia="Cambria Math" w:hAnsi="Cambria Math" w:cs="Cambria Math"/>
          </w:rPr>
          <m:t>I</m:t>
        </m:r>
        <m:r>
          <m:rPr>
            <m:sty m:val="p"/>
          </m:rPr>
          <w:rPr>
            <w:rFonts w:ascii="Cambria Math" w:eastAsia="Cambria Math" w:hAnsi="Cambria Math" w:cs="Cambria Math"/>
          </w:rPr>
          <m:t>-</m:t>
        </m:r>
        <m:r>
          <w:rPr>
            <w:rFonts w:ascii="Cambria Math" w:eastAsia="Cambria Math" w:hAnsi="Cambria Math" w:cs="Cambria Math"/>
          </w:rPr>
          <m:t>U</m:t>
        </m:r>
      </m:oMath>
      <w:r>
        <w:t xml:space="preserve"> </w:t>
      </w:r>
      <w:r>
        <w:t>图像的横坐标为</w:t>
      </w:r>
      <m:oMath>
        <m:r>
          <w:rPr>
            <w:rFonts w:ascii="Cambria Math" w:eastAsia="Cambria Math" w:hAnsi="Cambria Math" w:cs="Cambria Math"/>
          </w:rPr>
          <m:t>U</m:t>
        </m:r>
      </m:oMath>
      <w:r>
        <w:t xml:space="preserve"> </w:t>
      </w:r>
      <w:r>
        <w:t>，单位为</w:t>
      </w:r>
      <m:oMath>
        <m:r>
          <m:rPr>
            <m:sty m:val="p"/>
          </m:rPr>
          <w:rPr>
            <w:rFonts w:ascii="Cambria Math" w:eastAsia="Cambria Math" w:hAnsi="Cambria Math" w:cs="Cambria Math"/>
          </w:rPr>
          <m:t>V</m:t>
        </m:r>
      </m:oMath>
      <w:r>
        <w:t xml:space="preserve"> </w:t>
      </w:r>
      <w:r>
        <w:t>；纵坐标为</w:t>
      </w:r>
      <m:oMath>
        <m:r>
          <w:rPr>
            <w:rFonts w:ascii="Cambria Math" w:eastAsia="Cambria Math" w:hAnsi="Cambria Math" w:cs="Cambria Math"/>
          </w:rPr>
          <m:t>I</m:t>
        </m:r>
      </m:oMath>
      <w:r>
        <w:t xml:space="preserve"> </w:t>
      </w:r>
      <w:r>
        <w:t>，单位为</w:t>
      </w:r>
      <m:oMath>
        <m:r>
          <m:rPr>
            <m:sty m:val="p"/>
          </m:rPr>
          <w:rPr>
            <w:rFonts w:ascii="Cambria Math" w:eastAsia="Cambria Math" w:hAnsi="Cambria Math" w:cs="Cambria Math"/>
          </w:rPr>
          <m:t>A</m:t>
        </m:r>
      </m:oMath>
      <w:r>
        <w:t xml:space="preserve"> </w:t>
      </w:r>
      <w:r>
        <w:t>）。</w:t>
      </w:r>
    </w:p>
    <w:p w14:paraId="2A724E61" w14:textId="65152B90" w:rsidR="00625AE0" w:rsidRDefault="00625AE0" w:rsidP="00625AE0">
      <w:pPr>
        <w:ind w:firstLine="440"/>
      </w:pPr>
      <w:r>
        <w:t>（</w:t>
      </w:r>
      <w:r>
        <w:t>2</w:t>
      </w:r>
      <w:r w:rsidR="00911E03">
        <w:t>）析图：根据图像的形状确定这两个物理量之间的关系（甲元件</w:t>
      </w:r>
      <m:oMath>
        <m:r>
          <w:rPr>
            <w:rFonts w:ascii="Cambria Math" w:eastAsia="Cambria Math" w:hAnsi="Cambria Math" w:cs="Cambria Math"/>
          </w:rPr>
          <m:t>I</m:t>
        </m:r>
        <m:r>
          <m:rPr>
            <m:sty m:val="p"/>
          </m:rPr>
          <w:rPr>
            <w:rFonts w:ascii="Cambria Math" w:eastAsia="Cambria Math" w:hAnsi="Cambria Math" w:cs="Cambria Math"/>
          </w:rPr>
          <m:t>-</m:t>
        </m:r>
        <m:r>
          <w:rPr>
            <w:rFonts w:ascii="Cambria Math" w:eastAsia="Cambria Math" w:hAnsi="Cambria Math" w:cs="Cambria Math"/>
          </w:rPr>
          <m:t>U</m:t>
        </m:r>
      </m:oMath>
      <w:r>
        <w:t xml:space="preserve"> </w:t>
      </w:r>
      <w:r>
        <w:t>图像为直线，乙元件的</w:t>
      </w:r>
      <m:oMath>
        <m:r>
          <w:rPr>
            <w:rFonts w:ascii="Cambria Math" w:eastAsia="Cambria Math" w:hAnsi="Cambria Math" w:cs="Cambria Math"/>
          </w:rPr>
          <m:t>I</m:t>
        </m:r>
        <m:r>
          <m:rPr>
            <m:sty m:val="p"/>
          </m:rPr>
          <w:rPr>
            <w:rFonts w:ascii="Cambria Math" w:eastAsia="Cambria Math" w:hAnsi="Cambria Math" w:cs="Cambria Math"/>
          </w:rPr>
          <m:t>-</m:t>
        </m:r>
        <m:r>
          <w:rPr>
            <w:rFonts w:ascii="Cambria Math" w:eastAsia="Cambria Math" w:hAnsi="Cambria Math" w:cs="Cambria Math"/>
          </w:rPr>
          <m:t>U</m:t>
        </m:r>
      </m:oMath>
      <w:r>
        <w:t xml:space="preserve"> </w:t>
      </w:r>
      <w:r>
        <w:t>图像为曲线</w:t>
      </w:r>
      <w:r>
        <w:t>,</w:t>
      </w:r>
      <w:r>
        <w:t>通过甲、乙元件的电流随其两端电压的增大均增大）。</w:t>
      </w:r>
    </w:p>
    <w:p w14:paraId="7E359841" w14:textId="77777777" w:rsidR="00625AE0" w:rsidRDefault="00625AE0" w:rsidP="00625AE0">
      <w:pPr>
        <w:ind w:firstLine="440"/>
      </w:pPr>
      <w:r>
        <w:t>（</w:t>
      </w:r>
      <w:r>
        <w:t>3</w:t>
      </w:r>
      <w:r>
        <w:t>）用图：分析图像上特殊点的含义（甲、乙图像的交点</w:t>
      </w:r>
      <m:oMath>
        <m:r>
          <w:rPr>
            <w:rFonts w:ascii="Cambria Math" w:eastAsia="Cambria Math" w:hAnsi="Cambria Math" w:cs="Cambria Math"/>
          </w:rPr>
          <m:t>C</m:t>
        </m:r>
      </m:oMath>
      <w:r>
        <w:t xml:space="preserve"> </w:t>
      </w:r>
      <w:r>
        <w:t>的含义为当电压为</w:t>
      </w:r>
      <m:oMath>
        <m:r>
          <w:rPr>
            <w:rFonts w:ascii="Cambria Math" w:eastAsia="Cambria Math" w:hAnsi="Cambria Math" w:cs="Cambria Math"/>
          </w:rPr>
          <m:t>3.0</m:t>
        </m:r>
        <m:r>
          <m:rPr>
            <m:nor/>
          </m:rPr>
          <w:rPr>
            <w:rFonts w:ascii="Cambria Math" w:eastAsia="Cambria Math" w:hAnsi="Cambria Math" w:cs="Cambria Math"/>
          </w:rPr>
          <m:t xml:space="preserve"> </m:t>
        </m:r>
        <m:r>
          <m:rPr>
            <m:sty m:val="p"/>
          </m:rPr>
          <w:rPr>
            <w:rFonts w:ascii="Cambria Math" w:eastAsia="Cambria Math" w:hAnsi="Cambria Math" w:cs="Cambria Math"/>
          </w:rPr>
          <m:t>V</m:t>
        </m:r>
      </m:oMath>
      <w:r>
        <w:t xml:space="preserve"> </w:t>
      </w:r>
      <w:r>
        <w:t>时，通过甲、乙元件的电流均为</w:t>
      </w:r>
      <m:oMath>
        <m:r>
          <w:rPr>
            <w:rFonts w:ascii="Cambria Math" w:eastAsia="Cambria Math" w:hAnsi="Cambria Math" w:cs="Cambria Math"/>
          </w:rPr>
          <m:t>0.6</m:t>
        </m:r>
        <m:r>
          <m:rPr>
            <m:nor/>
          </m:rPr>
          <w:rPr>
            <w:rFonts w:ascii="Cambria Math" w:eastAsia="Cambria Math" w:hAnsi="Cambria Math" w:cs="Cambria Math"/>
          </w:rPr>
          <m:t xml:space="preserve"> </m:t>
        </m:r>
        <m:r>
          <m:rPr>
            <m:sty m:val="p"/>
          </m:rPr>
          <w:rPr>
            <w:rFonts w:ascii="Cambria Math" w:eastAsia="Cambria Math" w:hAnsi="Cambria Math" w:cs="Cambria Math"/>
          </w:rPr>
          <m:t>A</m:t>
        </m:r>
      </m:oMath>
      <w:r>
        <w:t xml:space="preserve"> </w:t>
      </w:r>
      <w:r>
        <w:t>，即此时甲、乙元件的电阻相等）。</w:t>
      </w:r>
    </w:p>
    <w:p w14:paraId="691EFE94" w14:textId="77777777" w:rsidR="00625AE0" w:rsidRDefault="00625AE0" w:rsidP="00625AE0">
      <w:pPr>
        <w:pStyle w:val="4"/>
      </w:pPr>
      <w:r>
        <w:t>重点</w:t>
      </w:r>
      <w:r>
        <w:t xml:space="preserve">4 </w:t>
      </w:r>
      <w:r>
        <w:t>探究通过导体的电流与电压、电阻的关系</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000" w:firstRow="0" w:lastRow="0" w:firstColumn="0" w:lastColumn="0" w:noHBand="0" w:noVBand="0"/>
      </w:tblPr>
      <w:tblGrid>
        <w:gridCol w:w="976"/>
        <w:gridCol w:w="3317"/>
        <w:gridCol w:w="4007"/>
      </w:tblGrid>
      <w:tr w:rsidR="00625AE0" w14:paraId="29A48380" w14:textId="77777777" w:rsidTr="00686243">
        <w:trPr>
          <w:jc w:val="center"/>
        </w:trPr>
        <w:tc>
          <w:tcPr>
            <w:tcW w:w="975" w:type="dxa"/>
            <w:tcBorders>
              <w:top w:val="single" w:sz="1" w:space="0" w:color="666666"/>
              <w:left w:val="single" w:sz="1" w:space="0" w:color="666666"/>
              <w:bottom w:val="single" w:sz="1" w:space="0" w:color="666666"/>
              <w:right w:val="single" w:sz="1" w:space="0" w:color="666666"/>
            </w:tcBorders>
          </w:tcPr>
          <w:p w14:paraId="65197577" w14:textId="77777777" w:rsidR="00625AE0" w:rsidRDefault="00625AE0" w:rsidP="00686243">
            <w:r>
              <w:rPr>
                <w:rFonts w:hAnsi="Times New Roman"/>
              </w:rPr>
              <w:t>命题要点</w:t>
            </w:r>
          </w:p>
        </w:tc>
        <w:tc>
          <w:tcPr>
            <w:tcW w:w="3315" w:type="dxa"/>
            <w:tcBorders>
              <w:top w:val="single" w:sz="1" w:space="0" w:color="666666"/>
              <w:left w:val="single" w:sz="1" w:space="0" w:color="666666"/>
              <w:bottom w:val="single" w:sz="1" w:space="0" w:color="666666"/>
              <w:right w:val="single" w:sz="1" w:space="0" w:color="666666"/>
            </w:tcBorders>
          </w:tcPr>
          <w:p w14:paraId="1CBC402E" w14:textId="77777777" w:rsidR="00625AE0" w:rsidRDefault="00625AE0" w:rsidP="00686243">
            <w:r>
              <w:rPr>
                <w:rFonts w:hAnsi="Times New Roman"/>
              </w:rPr>
              <w:t>探究电流与电压的关系</w:t>
            </w:r>
          </w:p>
        </w:tc>
        <w:tc>
          <w:tcPr>
            <w:tcW w:w="4005" w:type="dxa"/>
            <w:tcBorders>
              <w:top w:val="single" w:sz="1" w:space="0" w:color="666666"/>
              <w:left w:val="single" w:sz="1" w:space="0" w:color="666666"/>
              <w:bottom w:val="single" w:sz="1" w:space="0" w:color="666666"/>
              <w:right w:val="single" w:sz="1" w:space="0" w:color="666666"/>
            </w:tcBorders>
          </w:tcPr>
          <w:p w14:paraId="7CF6F867" w14:textId="77777777" w:rsidR="00625AE0" w:rsidRDefault="00625AE0" w:rsidP="00686243">
            <w:r>
              <w:rPr>
                <w:rFonts w:hAnsi="Times New Roman"/>
              </w:rPr>
              <w:t>探究电流与电阻的关系</w:t>
            </w:r>
          </w:p>
        </w:tc>
      </w:tr>
      <w:tr w:rsidR="00625AE0" w14:paraId="36FFDE8E" w14:textId="77777777" w:rsidTr="00686243">
        <w:trPr>
          <w:jc w:val="center"/>
        </w:trPr>
        <w:tc>
          <w:tcPr>
            <w:tcW w:w="975" w:type="dxa"/>
            <w:tcBorders>
              <w:top w:val="single" w:sz="1" w:space="0" w:color="666666"/>
              <w:left w:val="single" w:sz="1" w:space="0" w:color="666666"/>
              <w:bottom w:val="single" w:sz="1" w:space="0" w:color="666666"/>
              <w:right w:val="single" w:sz="1" w:space="0" w:color="666666"/>
            </w:tcBorders>
          </w:tcPr>
          <w:p w14:paraId="2755978C" w14:textId="77777777" w:rsidR="00625AE0" w:rsidRDefault="00625AE0" w:rsidP="00686243">
            <w:r>
              <w:rPr>
                <w:rFonts w:hAnsi="Times New Roman"/>
              </w:rPr>
              <w:t>电路图和实物图</w:t>
            </w:r>
          </w:p>
        </w:tc>
        <w:tc>
          <w:tcPr>
            <w:tcW w:w="7320" w:type="dxa"/>
            <w:gridSpan w:val="2"/>
            <w:tcBorders>
              <w:top w:val="single" w:sz="1" w:space="0" w:color="666666"/>
              <w:left w:val="single" w:sz="1" w:space="0" w:color="666666"/>
              <w:bottom w:val="single" w:sz="1" w:space="0" w:color="666666"/>
              <w:right w:val="single" w:sz="1" w:space="0" w:color="666666"/>
            </w:tcBorders>
          </w:tcPr>
          <w:p w14:paraId="19A3ABBB" w14:textId="77777777" w:rsidR="00625AE0" w:rsidRDefault="00625AE0" w:rsidP="00686243">
            <w:r>
              <w:rPr>
                <w:noProof/>
              </w:rPr>
              <w:drawing>
                <wp:inline distT="0" distB="0" distL="0" distR="0" wp14:anchorId="763A8565" wp14:editId="3E1C7984">
                  <wp:extent cx="1575054" cy="1334834"/>
                  <wp:effectExtent l="0" t="0" r="0" b="0"/>
                  <wp:docPr id="553" name="图片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88"/>
                          <a:srcRect/>
                          <a:stretch>
                            <a:fillRect/>
                          </a:stretch>
                        </pic:blipFill>
                        <pic:spPr bwMode="auto">
                          <a:xfrm>
                            <a:off x="0" y="0"/>
                            <a:ext cx="1575054" cy="1334834"/>
                          </a:xfrm>
                          <a:prstGeom prst="rect">
                            <a:avLst/>
                          </a:prstGeom>
                        </pic:spPr>
                      </pic:pic>
                    </a:graphicData>
                  </a:graphic>
                </wp:inline>
              </w:drawing>
            </w:r>
            <w:r>
              <w:rPr>
                <w:noProof/>
              </w:rPr>
              <w:drawing>
                <wp:inline distT="0" distB="0" distL="0" distR="0" wp14:anchorId="656E8050" wp14:editId="5B3D6237">
                  <wp:extent cx="1956435" cy="1718691"/>
                  <wp:effectExtent l="0" t="0" r="0" b="0"/>
                  <wp:docPr id="554" name="图片 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89"/>
                          <a:srcRect/>
                          <a:stretch>
                            <a:fillRect/>
                          </a:stretch>
                        </pic:blipFill>
                        <pic:spPr bwMode="auto">
                          <a:xfrm>
                            <a:off x="0" y="0"/>
                            <a:ext cx="1956435" cy="1718691"/>
                          </a:xfrm>
                          <a:prstGeom prst="rect">
                            <a:avLst/>
                          </a:prstGeom>
                        </pic:spPr>
                      </pic:pic>
                    </a:graphicData>
                  </a:graphic>
                </wp:inline>
              </w:drawing>
            </w:r>
          </w:p>
        </w:tc>
      </w:tr>
      <w:tr w:rsidR="00625AE0" w14:paraId="613AB8B6" w14:textId="77777777" w:rsidTr="00686243">
        <w:trPr>
          <w:jc w:val="center"/>
        </w:trPr>
        <w:tc>
          <w:tcPr>
            <w:tcW w:w="975" w:type="dxa"/>
            <w:tcBorders>
              <w:top w:val="single" w:sz="1" w:space="0" w:color="666666"/>
              <w:left w:val="single" w:sz="1" w:space="0" w:color="666666"/>
              <w:bottom w:val="single" w:sz="1" w:space="0" w:color="666666"/>
              <w:right w:val="single" w:sz="1" w:space="0" w:color="666666"/>
            </w:tcBorders>
          </w:tcPr>
          <w:p w14:paraId="1109BB37" w14:textId="77777777" w:rsidR="00625AE0" w:rsidRDefault="00625AE0" w:rsidP="00686243">
            <w:r>
              <w:rPr>
                <w:rFonts w:hAnsi="Times New Roman"/>
              </w:rPr>
              <w:t>电路连接注意事项</w:t>
            </w:r>
          </w:p>
        </w:tc>
        <w:tc>
          <w:tcPr>
            <w:tcW w:w="7320" w:type="dxa"/>
            <w:gridSpan w:val="2"/>
            <w:tcBorders>
              <w:top w:val="single" w:sz="1" w:space="0" w:color="666666"/>
              <w:left w:val="single" w:sz="1" w:space="0" w:color="666666"/>
              <w:bottom w:val="single" w:sz="1" w:space="0" w:color="666666"/>
              <w:right w:val="single" w:sz="1" w:space="0" w:color="666666"/>
            </w:tcBorders>
          </w:tcPr>
          <w:p w14:paraId="3D5FE75A" w14:textId="77777777" w:rsidR="00625AE0" w:rsidRDefault="00625AE0" w:rsidP="00686243">
            <w:r>
              <w:rPr>
                <w:rFonts w:hAnsi="Times New Roman"/>
              </w:rPr>
              <w:t>（</w:t>
            </w:r>
            <w:r>
              <w:rPr>
                <w:rFonts w:hAnsi="Times New Roman"/>
              </w:rPr>
              <w:t>1</w:t>
            </w:r>
            <w:r>
              <w:rPr>
                <w:rFonts w:hAnsi="Times New Roman"/>
              </w:rPr>
              <w:t>）连接电路时开关应断开，且电路中导线不允许交叉</w:t>
            </w:r>
          </w:p>
          <w:p w14:paraId="233B2E48" w14:textId="77777777" w:rsidR="00625AE0" w:rsidRDefault="00625AE0" w:rsidP="00686243">
            <w:r>
              <w:rPr>
                <w:rFonts w:hAnsi="Times New Roman"/>
              </w:rPr>
              <w:t>（</w:t>
            </w:r>
            <w:r>
              <w:rPr>
                <w:rFonts w:hAnsi="Times New Roman"/>
              </w:rPr>
              <w:t>2</w:t>
            </w:r>
            <w:r>
              <w:rPr>
                <w:rFonts w:hAnsi="Times New Roman"/>
              </w:rPr>
              <w:t>）开关闭合前，滑动变阻器的滑片</w:t>
            </w:r>
            <w:proofErr w:type="gramStart"/>
            <w:r>
              <w:rPr>
                <w:rFonts w:hAnsi="Times New Roman"/>
              </w:rPr>
              <w:t>要滑</w:t>
            </w:r>
            <w:proofErr w:type="gramEnd"/>
            <w:r>
              <w:rPr>
                <w:rFonts w:hAnsi="Times New Roman"/>
              </w:rPr>
              <w:t>到阻值最大处，且滑动变阻器接线柱要</w:t>
            </w:r>
            <w:r>
              <w:rPr>
                <w:rFonts w:hAnsi="Times New Roman"/>
              </w:rPr>
              <w:t>“</w:t>
            </w:r>
            <w:r>
              <w:rPr>
                <w:rFonts w:hAnsi="Times New Roman"/>
              </w:rPr>
              <w:t>一上一下</w:t>
            </w:r>
            <w:r>
              <w:rPr>
                <w:rFonts w:hAnsi="Times New Roman"/>
              </w:rPr>
              <w:t>”</w:t>
            </w:r>
            <w:r>
              <w:rPr>
                <w:rFonts w:hAnsi="Times New Roman"/>
              </w:rPr>
              <w:t>地接入电路中</w:t>
            </w:r>
          </w:p>
          <w:p w14:paraId="306B37AE" w14:textId="77777777" w:rsidR="00625AE0" w:rsidRDefault="00625AE0" w:rsidP="00686243">
            <w:r>
              <w:rPr>
                <w:rFonts w:hAnsi="Times New Roman"/>
              </w:rPr>
              <w:t>（</w:t>
            </w:r>
            <w:r>
              <w:rPr>
                <w:rFonts w:hAnsi="Times New Roman"/>
              </w:rPr>
              <w:t>3</w:t>
            </w:r>
            <w:r>
              <w:rPr>
                <w:rFonts w:hAnsi="Times New Roman"/>
              </w:rPr>
              <w:t>）电压表要与被测元件并联，电流表要与被测元件串联</w:t>
            </w:r>
          </w:p>
          <w:p w14:paraId="1C43D88B" w14:textId="77777777" w:rsidR="00625AE0" w:rsidRDefault="00625AE0" w:rsidP="00686243">
            <w:r>
              <w:rPr>
                <w:rFonts w:hAnsi="Times New Roman"/>
              </w:rPr>
              <w:t>（</w:t>
            </w:r>
            <w:r>
              <w:rPr>
                <w:rFonts w:hAnsi="Times New Roman"/>
              </w:rPr>
              <w:t>4</w:t>
            </w:r>
            <w:r>
              <w:rPr>
                <w:rFonts w:hAnsi="Times New Roman"/>
              </w:rPr>
              <w:t>）通过电流表和电压表的电流都要</w:t>
            </w:r>
            <w:r>
              <w:rPr>
                <w:rFonts w:hAnsi="Times New Roman"/>
              </w:rPr>
              <w:t>“</w:t>
            </w:r>
            <w:r>
              <w:rPr>
                <w:rFonts w:hAnsi="Times New Roman"/>
              </w:rPr>
              <w:t>正进负出</w:t>
            </w:r>
            <w:r>
              <w:rPr>
                <w:rFonts w:hAnsi="Times New Roman"/>
              </w:rPr>
              <w:t>”</w:t>
            </w:r>
          </w:p>
          <w:p w14:paraId="71D7072A" w14:textId="77777777" w:rsidR="00625AE0" w:rsidRDefault="00625AE0" w:rsidP="00686243">
            <w:r>
              <w:rPr>
                <w:rFonts w:hAnsi="Times New Roman"/>
              </w:rPr>
              <w:t>（</w:t>
            </w:r>
            <w:r>
              <w:rPr>
                <w:rFonts w:hAnsi="Times New Roman"/>
              </w:rPr>
              <w:t>5</w:t>
            </w:r>
            <w:r>
              <w:rPr>
                <w:rFonts w:hAnsi="Times New Roman"/>
              </w:rPr>
              <w:t>）电流表和电压表要根据具体实验选择合适的量程</w:t>
            </w:r>
          </w:p>
        </w:tc>
      </w:tr>
      <w:tr w:rsidR="00625AE0" w14:paraId="3E560F30" w14:textId="77777777" w:rsidTr="00686243">
        <w:trPr>
          <w:jc w:val="center"/>
        </w:trPr>
        <w:tc>
          <w:tcPr>
            <w:tcW w:w="975" w:type="dxa"/>
            <w:tcBorders>
              <w:top w:val="single" w:sz="1" w:space="0" w:color="666666"/>
              <w:left w:val="single" w:sz="1" w:space="0" w:color="666666"/>
              <w:bottom w:val="single" w:sz="1" w:space="0" w:color="666666"/>
              <w:right w:val="single" w:sz="1" w:space="0" w:color="666666"/>
            </w:tcBorders>
          </w:tcPr>
          <w:p w14:paraId="24CD1209" w14:textId="77777777" w:rsidR="00625AE0" w:rsidRDefault="00625AE0" w:rsidP="00686243">
            <w:r>
              <w:rPr>
                <w:rFonts w:hAnsi="Times New Roman"/>
              </w:rPr>
              <w:t>电表读数</w:t>
            </w:r>
          </w:p>
        </w:tc>
        <w:tc>
          <w:tcPr>
            <w:tcW w:w="7320" w:type="dxa"/>
            <w:gridSpan w:val="2"/>
            <w:tcBorders>
              <w:top w:val="single" w:sz="1" w:space="0" w:color="666666"/>
              <w:left w:val="single" w:sz="1" w:space="0" w:color="666666"/>
              <w:bottom w:val="single" w:sz="1" w:space="0" w:color="666666"/>
              <w:right w:val="single" w:sz="1" w:space="0" w:color="666666"/>
            </w:tcBorders>
          </w:tcPr>
          <w:p w14:paraId="6A3996AB" w14:textId="77777777" w:rsidR="00625AE0" w:rsidRDefault="00625AE0" w:rsidP="00686243">
            <w:r>
              <w:rPr>
                <w:rFonts w:hAnsi="Times New Roman"/>
              </w:rPr>
              <w:t>电表示数</w:t>
            </w:r>
            <w:r>
              <w:rPr>
                <w:rFonts w:hAnsi="Times New Roman"/>
              </w:rPr>
              <w:t>=</w:t>
            </w:r>
            <w:r>
              <w:rPr>
                <w:rFonts w:hAnsi="Times New Roman"/>
              </w:rPr>
              <w:t>大格示数</w:t>
            </w:r>
            <w:r>
              <w:rPr>
                <w:rFonts w:hAnsi="Times New Roman"/>
              </w:rPr>
              <w:t>+</w:t>
            </w:r>
            <w:r>
              <w:rPr>
                <w:rFonts w:hAnsi="Times New Roman"/>
              </w:rPr>
              <w:t>小格数</w:t>
            </w:r>
            <w:r>
              <w:rPr>
                <w:rFonts w:hAnsi="Times New Roman"/>
              </w:rPr>
              <w:t>×</w:t>
            </w:r>
            <w:r>
              <w:rPr>
                <w:rFonts w:hAnsi="Times New Roman"/>
              </w:rPr>
              <w:t>分度值</w:t>
            </w:r>
          </w:p>
        </w:tc>
      </w:tr>
      <w:tr w:rsidR="00625AE0" w14:paraId="2BCC84ED" w14:textId="77777777" w:rsidTr="00686243">
        <w:trPr>
          <w:jc w:val="center"/>
        </w:trPr>
        <w:tc>
          <w:tcPr>
            <w:tcW w:w="975" w:type="dxa"/>
            <w:tcBorders>
              <w:top w:val="single" w:sz="1" w:space="0" w:color="666666"/>
              <w:left w:val="single" w:sz="1" w:space="0" w:color="666666"/>
              <w:bottom w:val="single" w:sz="1" w:space="0" w:color="666666"/>
              <w:right w:val="single" w:sz="1" w:space="0" w:color="666666"/>
            </w:tcBorders>
          </w:tcPr>
          <w:p w14:paraId="069181F4" w14:textId="77777777" w:rsidR="00625AE0" w:rsidRDefault="00625AE0" w:rsidP="00686243">
            <w:r>
              <w:rPr>
                <w:rFonts w:hAnsi="Times New Roman"/>
              </w:rPr>
              <w:t>电路故障分析</w:t>
            </w:r>
          </w:p>
        </w:tc>
        <w:tc>
          <w:tcPr>
            <w:tcW w:w="7320" w:type="dxa"/>
            <w:gridSpan w:val="2"/>
            <w:tcBorders>
              <w:top w:val="single" w:sz="1" w:space="0" w:color="666666"/>
              <w:left w:val="single" w:sz="1" w:space="0" w:color="666666"/>
              <w:bottom w:val="single" w:sz="1" w:space="0" w:color="666666"/>
              <w:right w:val="single" w:sz="1" w:space="0" w:color="666666"/>
            </w:tcBorders>
          </w:tcPr>
          <w:p w14:paraId="17331521" w14:textId="77777777" w:rsidR="00625AE0" w:rsidRDefault="00625AE0" w:rsidP="00686243">
            <w:r>
              <w:rPr>
                <w:rFonts w:hAnsi="Times New Roman"/>
              </w:rPr>
              <w:t>（</w:t>
            </w:r>
            <w:r>
              <w:rPr>
                <w:rFonts w:hAnsi="Times New Roman"/>
              </w:rPr>
              <w:t>1</w:t>
            </w:r>
            <w:r>
              <w:rPr>
                <w:rFonts w:hAnsi="Times New Roman"/>
              </w:rPr>
              <w:t>）闭合开关，电流表有示数，</w:t>
            </w:r>
            <w:proofErr w:type="gramStart"/>
            <w:r>
              <w:rPr>
                <w:rFonts w:hAnsi="Times New Roman"/>
              </w:rPr>
              <w:t>电压表无示数</w:t>
            </w:r>
            <w:proofErr w:type="gramEnd"/>
            <w:r>
              <w:rPr>
                <w:rFonts w:hAnsi="Times New Roman"/>
              </w:rPr>
              <w:t>，可能是与电压表并联的定值电阻短路</w:t>
            </w:r>
          </w:p>
          <w:p w14:paraId="1DBE6244" w14:textId="77777777" w:rsidR="00625AE0" w:rsidRDefault="00625AE0" w:rsidP="00686243">
            <w:r>
              <w:rPr>
                <w:rFonts w:hAnsi="Times New Roman"/>
              </w:rPr>
              <w:t>（</w:t>
            </w:r>
            <w:r>
              <w:rPr>
                <w:rFonts w:hAnsi="Times New Roman"/>
              </w:rPr>
              <w:t>2</w:t>
            </w:r>
            <w:r>
              <w:rPr>
                <w:rFonts w:hAnsi="Times New Roman"/>
              </w:rPr>
              <w:t>）闭合开关，</w:t>
            </w:r>
            <w:proofErr w:type="gramStart"/>
            <w:r>
              <w:rPr>
                <w:rFonts w:hAnsi="Times New Roman"/>
              </w:rPr>
              <w:t>电流表无示数</w:t>
            </w:r>
            <w:proofErr w:type="gramEnd"/>
            <w:r>
              <w:rPr>
                <w:rFonts w:hAnsi="Times New Roman"/>
              </w:rPr>
              <w:t>，电压表有示数，可能是与电压表并联的定值电阻断路</w:t>
            </w:r>
          </w:p>
        </w:tc>
      </w:tr>
      <w:tr w:rsidR="00625AE0" w14:paraId="163A14DB" w14:textId="77777777" w:rsidTr="00686243">
        <w:trPr>
          <w:jc w:val="center"/>
        </w:trPr>
        <w:tc>
          <w:tcPr>
            <w:tcW w:w="975" w:type="dxa"/>
            <w:tcBorders>
              <w:top w:val="single" w:sz="1" w:space="0" w:color="666666"/>
              <w:left w:val="single" w:sz="1" w:space="0" w:color="666666"/>
              <w:bottom w:val="single" w:sz="1" w:space="0" w:color="666666"/>
              <w:right w:val="single" w:sz="1" w:space="0" w:color="666666"/>
            </w:tcBorders>
          </w:tcPr>
          <w:p w14:paraId="601430BE" w14:textId="77777777" w:rsidR="00625AE0" w:rsidRDefault="00625AE0" w:rsidP="00686243">
            <w:r>
              <w:rPr>
                <w:rFonts w:hAnsi="Times New Roman"/>
              </w:rPr>
              <w:lastRenderedPageBreak/>
              <w:t>滑动变阻器在电路中的作用</w:t>
            </w:r>
          </w:p>
        </w:tc>
        <w:tc>
          <w:tcPr>
            <w:tcW w:w="3315" w:type="dxa"/>
            <w:tcBorders>
              <w:top w:val="single" w:sz="1" w:space="0" w:color="666666"/>
              <w:left w:val="single" w:sz="1" w:space="0" w:color="666666"/>
              <w:bottom w:val="single" w:sz="1" w:space="0" w:color="666666"/>
              <w:right w:val="single" w:sz="1" w:space="0" w:color="666666"/>
            </w:tcBorders>
          </w:tcPr>
          <w:p w14:paraId="019ECF28" w14:textId="77777777" w:rsidR="00625AE0" w:rsidRDefault="00625AE0" w:rsidP="00686243">
            <w:r>
              <w:rPr>
                <w:rFonts w:hAnsi="Times New Roman"/>
              </w:rPr>
              <w:t>（</w:t>
            </w:r>
            <w:r>
              <w:rPr>
                <w:rFonts w:hAnsi="Times New Roman"/>
              </w:rPr>
              <w:t>1</w:t>
            </w:r>
            <w:r>
              <w:rPr>
                <w:rFonts w:hAnsi="Times New Roman"/>
              </w:rPr>
              <w:t>）保护电路</w:t>
            </w:r>
          </w:p>
          <w:p w14:paraId="447DD4BF" w14:textId="77777777" w:rsidR="00625AE0" w:rsidRDefault="00625AE0" w:rsidP="00686243">
            <w:r>
              <w:rPr>
                <w:rFonts w:hAnsi="Times New Roman"/>
              </w:rPr>
              <w:t>（</w:t>
            </w:r>
            <w:r>
              <w:rPr>
                <w:rFonts w:hAnsi="Times New Roman"/>
              </w:rPr>
              <w:t>2</w:t>
            </w:r>
            <w:r>
              <w:rPr>
                <w:rFonts w:hAnsi="Times New Roman"/>
              </w:rPr>
              <w:t>）改变定值电阻两端的电压，以进行多次测量</w:t>
            </w:r>
          </w:p>
        </w:tc>
        <w:tc>
          <w:tcPr>
            <w:tcW w:w="4005" w:type="dxa"/>
            <w:tcBorders>
              <w:top w:val="single" w:sz="1" w:space="0" w:color="666666"/>
              <w:left w:val="single" w:sz="1" w:space="0" w:color="666666"/>
              <w:bottom w:val="single" w:sz="1" w:space="0" w:color="666666"/>
              <w:right w:val="single" w:sz="1" w:space="0" w:color="666666"/>
            </w:tcBorders>
          </w:tcPr>
          <w:p w14:paraId="2A578B77" w14:textId="77777777" w:rsidR="00625AE0" w:rsidRDefault="00625AE0" w:rsidP="00686243">
            <w:r>
              <w:rPr>
                <w:rFonts w:hAnsi="Times New Roman"/>
              </w:rPr>
              <w:t>（</w:t>
            </w:r>
            <w:r>
              <w:rPr>
                <w:rFonts w:hAnsi="Times New Roman"/>
              </w:rPr>
              <w:t>1</w:t>
            </w:r>
            <w:r>
              <w:rPr>
                <w:rFonts w:hAnsi="Times New Roman"/>
              </w:rPr>
              <w:t>）保护电路</w:t>
            </w:r>
          </w:p>
          <w:p w14:paraId="7B8E1EA2" w14:textId="77777777" w:rsidR="00625AE0" w:rsidRDefault="00625AE0" w:rsidP="00686243">
            <w:r>
              <w:rPr>
                <w:rFonts w:hAnsi="Times New Roman"/>
              </w:rPr>
              <w:t>（</w:t>
            </w:r>
            <w:r>
              <w:rPr>
                <w:rFonts w:hAnsi="Times New Roman"/>
              </w:rPr>
              <w:t>2</w:t>
            </w:r>
            <w:r>
              <w:rPr>
                <w:rFonts w:hAnsi="Times New Roman"/>
              </w:rPr>
              <w:t>）保持定值电阻两端的电压不变</w:t>
            </w:r>
          </w:p>
        </w:tc>
      </w:tr>
      <w:tr w:rsidR="00625AE0" w14:paraId="49C3FD04" w14:textId="77777777" w:rsidTr="00686243">
        <w:trPr>
          <w:jc w:val="center"/>
        </w:trPr>
        <w:tc>
          <w:tcPr>
            <w:tcW w:w="975" w:type="dxa"/>
            <w:tcBorders>
              <w:top w:val="single" w:sz="1" w:space="0" w:color="666666"/>
              <w:left w:val="single" w:sz="1" w:space="0" w:color="666666"/>
              <w:bottom w:val="single" w:sz="1" w:space="0" w:color="666666"/>
              <w:right w:val="single" w:sz="1" w:space="0" w:color="666666"/>
            </w:tcBorders>
          </w:tcPr>
          <w:p w14:paraId="4D3ECD88" w14:textId="77777777" w:rsidR="00625AE0" w:rsidRDefault="00625AE0" w:rsidP="00686243">
            <w:r>
              <w:rPr>
                <w:rFonts w:hAnsi="Times New Roman"/>
              </w:rPr>
              <w:t>实验操作（控制变量法）</w:t>
            </w:r>
          </w:p>
        </w:tc>
        <w:tc>
          <w:tcPr>
            <w:tcW w:w="3315" w:type="dxa"/>
            <w:tcBorders>
              <w:top w:val="single" w:sz="1" w:space="0" w:color="666666"/>
              <w:left w:val="single" w:sz="1" w:space="0" w:color="666666"/>
              <w:bottom w:val="single" w:sz="1" w:space="0" w:color="666666"/>
              <w:right w:val="single" w:sz="1" w:space="0" w:color="666666"/>
            </w:tcBorders>
          </w:tcPr>
          <w:p w14:paraId="7D5FA82E" w14:textId="77777777" w:rsidR="00625AE0" w:rsidRDefault="00625AE0" w:rsidP="00686243">
            <w:r>
              <w:rPr>
                <w:rFonts w:hAnsi="Times New Roman"/>
              </w:rPr>
              <w:t>控制定值电阻的阻值不变，调节滑动变阻器的滑片，改变定值电阻两端的电压，观察并记录两表的示数</w:t>
            </w:r>
          </w:p>
        </w:tc>
        <w:tc>
          <w:tcPr>
            <w:tcW w:w="4005" w:type="dxa"/>
            <w:tcBorders>
              <w:top w:val="single" w:sz="1" w:space="0" w:color="666666"/>
              <w:left w:val="single" w:sz="1" w:space="0" w:color="666666"/>
              <w:bottom w:val="single" w:sz="1" w:space="0" w:color="666666"/>
              <w:right w:val="single" w:sz="1" w:space="0" w:color="666666"/>
            </w:tcBorders>
          </w:tcPr>
          <w:p w14:paraId="59C3DB61" w14:textId="77777777" w:rsidR="00625AE0" w:rsidRDefault="00625AE0" w:rsidP="00686243">
            <w:r>
              <w:rPr>
                <w:rFonts w:hAnsi="Times New Roman"/>
              </w:rPr>
              <w:t>换用不同阻值的电阻，通过调节滑动变阻器的滑片来保持电阻两端电压不变，观察并记录电流表的示数</w:t>
            </w:r>
          </w:p>
        </w:tc>
      </w:tr>
      <w:tr w:rsidR="00625AE0" w14:paraId="23F0B0C6" w14:textId="77777777" w:rsidTr="00686243">
        <w:trPr>
          <w:jc w:val="center"/>
        </w:trPr>
        <w:tc>
          <w:tcPr>
            <w:tcW w:w="975" w:type="dxa"/>
            <w:tcBorders>
              <w:top w:val="single" w:sz="1" w:space="0" w:color="666666"/>
              <w:left w:val="single" w:sz="1" w:space="0" w:color="666666"/>
              <w:bottom w:val="single" w:sz="1" w:space="0" w:color="666666"/>
              <w:right w:val="single" w:sz="1" w:space="0" w:color="666666"/>
            </w:tcBorders>
          </w:tcPr>
          <w:p w14:paraId="7ECE680D" w14:textId="77777777" w:rsidR="00625AE0" w:rsidRDefault="00625AE0" w:rsidP="00686243">
            <w:r>
              <w:rPr>
                <w:rFonts w:hAnsi="Times New Roman"/>
              </w:rPr>
              <w:t>多次测量的目的</w:t>
            </w:r>
          </w:p>
        </w:tc>
        <w:tc>
          <w:tcPr>
            <w:tcW w:w="3315" w:type="dxa"/>
            <w:tcBorders>
              <w:top w:val="single" w:sz="1" w:space="0" w:color="666666"/>
              <w:left w:val="single" w:sz="1" w:space="0" w:color="666666"/>
              <w:bottom w:val="single" w:sz="1" w:space="0" w:color="666666"/>
              <w:right w:val="single" w:sz="1" w:space="0" w:color="666666"/>
            </w:tcBorders>
          </w:tcPr>
          <w:p w14:paraId="4F7AC69D" w14:textId="77777777" w:rsidR="00625AE0" w:rsidRDefault="00625AE0" w:rsidP="00686243">
            <w:r>
              <w:rPr>
                <w:rFonts w:hAnsi="Times New Roman"/>
              </w:rPr>
              <w:t>获得多组数据，找出电流随电压变化的关系</w:t>
            </w:r>
          </w:p>
        </w:tc>
        <w:tc>
          <w:tcPr>
            <w:tcW w:w="4005" w:type="dxa"/>
            <w:tcBorders>
              <w:top w:val="single" w:sz="1" w:space="0" w:color="666666"/>
              <w:left w:val="single" w:sz="1" w:space="0" w:color="666666"/>
              <w:bottom w:val="single" w:sz="1" w:space="0" w:color="666666"/>
              <w:right w:val="single" w:sz="1" w:space="0" w:color="666666"/>
            </w:tcBorders>
          </w:tcPr>
          <w:p w14:paraId="342253AC" w14:textId="77777777" w:rsidR="00625AE0" w:rsidRDefault="00625AE0" w:rsidP="00686243">
            <w:r>
              <w:rPr>
                <w:rFonts w:hAnsi="Times New Roman"/>
              </w:rPr>
              <w:t>获得多组数据，找出电流随电阻变化的关系</w:t>
            </w:r>
          </w:p>
        </w:tc>
      </w:tr>
      <w:tr w:rsidR="00625AE0" w14:paraId="68DC3477" w14:textId="77777777" w:rsidTr="00686243">
        <w:trPr>
          <w:jc w:val="center"/>
        </w:trPr>
        <w:tc>
          <w:tcPr>
            <w:tcW w:w="975" w:type="dxa"/>
            <w:tcBorders>
              <w:top w:val="single" w:sz="1" w:space="0" w:color="666666"/>
              <w:left w:val="single" w:sz="1" w:space="0" w:color="666666"/>
              <w:bottom w:val="single" w:sz="1" w:space="0" w:color="666666"/>
              <w:right w:val="single" w:sz="1" w:space="0" w:color="666666"/>
            </w:tcBorders>
          </w:tcPr>
          <w:p w14:paraId="63BA53C0" w14:textId="77777777" w:rsidR="00625AE0" w:rsidRDefault="00625AE0" w:rsidP="00686243">
            <m:oMath>
              <m:r>
                <w:rPr>
                  <w:rFonts w:ascii="Cambria Math" w:eastAsia="Cambria Math" w:hAnsi="Cambria Math" w:cs="Cambria Math"/>
                </w:rPr>
                <m:t>I</m:t>
              </m:r>
              <m:r>
                <m:rPr>
                  <m:sty m:val="p"/>
                </m:rPr>
                <w:rPr>
                  <w:rFonts w:ascii="Cambria Math" w:eastAsia="Cambria Math" w:hAnsi="Cambria Math" w:cs="Cambria Math"/>
                </w:rPr>
                <m:t>-</m:t>
              </m:r>
              <m:r>
                <w:rPr>
                  <w:rFonts w:ascii="Cambria Math" w:eastAsia="Cambria Math" w:hAnsi="Cambria Math" w:cs="Cambria Math"/>
                </w:rPr>
                <m:t>U</m:t>
              </m:r>
            </m:oMath>
            <w:r>
              <w:t xml:space="preserve"> </w:t>
            </w:r>
            <w:r>
              <w:rPr>
                <w:rFonts w:hAnsi="Times New Roman"/>
              </w:rPr>
              <w:t>、</w:t>
            </w:r>
            <m:oMath>
              <m:r>
                <w:rPr>
                  <w:rFonts w:ascii="Cambria Math" w:eastAsia="Cambria Math" w:hAnsi="Cambria Math" w:cs="Cambria Math"/>
                </w:rPr>
                <m:t>I</m:t>
              </m:r>
              <m:r>
                <m:rPr>
                  <m:sty m:val="p"/>
                </m:rPr>
                <w:rPr>
                  <w:rFonts w:ascii="Cambria Math" w:eastAsia="Cambria Math" w:hAnsi="Cambria Math" w:cs="Cambria Math"/>
                </w:rPr>
                <m:t>-</m:t>
              </m:r>
              <m:r>
                <w:rPr>
                  <w:rFonts w:ascii="Cambria Math" w:eastAsia="Cambria Math" w:hAnsi="Cambria Math" w:cs="Cambria Math"/>
                </w:rPr>
                <m:t>R</m:t>
              </m:r>
            </m:oMath>
            <w:r>
              <w:t xml:space="preserve"> </w:t>
            </w:r>
            <w:r>
              <w:rPr>
                <w:rFonts w:hAnsi="Times New Roman"/>
              </w:rPr>
              <w:t>关系图像</w:t>
            </w:r>
          </w:p>
        </w:tc>
        <w:tc>
          <w:tcPr>
            <w:tcW w:w="3315" w:type="dxa"/>
            <w:tcBorders>
              <w:top w:val="single" w:sz="1" w:space="0" w:color="666666"/>
              <w:left w:val="single" w:sz="1" w:space="0" w:color="666666"/>
              <w:bottom w:val="single" w:sz="1" w:space="0" w:color="666666"/>
              <w:right w:val="single" w:sz="1" w:space="0" w:color="666666"/>
            </w:tcBorders>
          </w:tcPr>
          <w:p w14:paraId="7E2BD2F3" w14:textId="77777777" w:rsidR="00625AE0" w:rsidRDefault="00625AE0" w:rsidP="00686243">
            <w:r>
              <w:rPr>
                <w:noProof/>
              </w:rPr>
              <w:drawing>
                <wp:inline distT="0" distB="0" distL="0" distR="0" wp14:anchorId="5CEDBA0F" wp14:editId="2707C8BD">
                  <wp:extent cx="1233297" cy="1186244"/>
                  <wp:effectExtent l="0" t="0" r="0" b="0"/>
                  <wp:docPr id="555" name="图片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90"/>
                          <a:srcRect/>
                          <a:stretch>
                            <a:fillRect/>
                          </a:stretch>
                        </pic:blipFill>
                        <pic:spPr bwMode="auto">
                          <a:xfrm>
                            <a:off x="0" y="0"/>
                            <a:ext cx="1233297" cy="1186244"/>
                          </a:xfrm>
                          <a:prstGeom prst="rect">
                            <a:avLst/>
                          </a:prstGeom>
                        </pic:spPr>
                      </pic:pic>
                    </a:graphicData>
                  </a:graphic>
                </wp:inline>
              </w:drawing>
            </w:r>
          </w:p>
        </w:tc>
        <w:tc>
          <w:tcPr>
            <w:tcW w:w="4005" w:type="dxa"/>
            <w:tcBorders>
              <w:top w:val="single" w:sz="1" w:space="0" w:color="666666"/>
              <w:left w:val="single" w:sz="1" w:space="0" w:color="666666"/>
              <w:bottom w:val="single" w:sz="1" w:space="0" w:color="666666"/>
              <w:right w:val="single" w:sz="1" w:space="0" w:color="666666"/>
            </w:tcBorders>
          </w:tcPr>
          <w:p w14:paraId="7248AB30" w14:textId="77777777" w:rsidR="00625AE0" w:rsidRDefault="00625AE0" w:rsidP="00686243">
            <w:r>
              <w:rPr>
                <w:noProof/>
              </w:rPr>
              <w:drawing>
                <wp:inline distT="0" distB="0" distL="0" distR="0" wp14:anchorId="70ACB4BA" wp14:editId="2C9E3B02">
                  <wp:extent cx="1305116" cy="1178814"/>
                  <wp:effectExtent l="0" t="0" r="0" b="0"/>
                  <wp:docPr id="556" name="图片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91"/>
                          <a:srcRect/>
                          <a:stretch>
                            <a:fillRect/>
                          </a:stretch>
                        </pic:blipFill>
                        <pic:spPr bwMode="auto">
                          <a:xfrm>
                            <a:off x="0" y="0"/>
                            <a:ext cx="1305116" cy="1178814"/>
                          </a:xfrm>
                          <a:prstGeom prst="rect">
                            <a:avLst/>
                          </a:prstGeom>
                        </pic:spPr>
                      </pic:pic>
                    </a:graphicData>
                  </a:graphic>
                </wp:inline>
              </w:drawing>
            </w:r>
          </w:p>
        </w:tc>
      </w:tr>
      <w:tr w:rsidR="00625AE0" w14:paraId="6E341E0C" w14:textId="77777777" w:rsidTr="00686243">
        <w:trPr>
          <w:jc w:val="center"/>
        </w:trPr>
        <w:tc>
          <w:tcPr>
            <w:tcW w:w="975" w:type="dxa"/>
            <w:tcBorders>
              <w:top w:val="single" w:sz="1" w:space="0" w:color="666666"/>
              <w:left w:val="single" w:sz="1" w:space="0" w:color="666666"/>
              <w:bottom w:val="single" w:sz="1" w:space="0" w:color="666666"/>
              <w:right w:val="single" w:sz="1" w:space="0" w:color="666666"/>
            </w:tcBorders>
          </w:tcPr>
          <w:p w14:paraId="62D5A5F3" w14:textId="77777777" w:rsidR="00625AE0" w:rsidRDefault="00625AE0" w:rsidP="00686243">
            <w:r>
              <w:rPr>
                <w:rFonts w:hAnsi="Times New Roman"/>
              </w:rPr>
              <w:t>实验结论</w:t>
            </w:r>
          </w:p>
        </w:tc>
        <w:tc>
          <w:tcPr>
            <w:tcW w:w="3315" w:type="dxa"/>
            <w:tcBorders>
              <w:top w:val="single" w:sz="1" w:space="0" w:color="666666"/>
              <w:left w:val="single" w:sz="1" w:space="0" w:color="666666"/>
              <w:bottom w:val="single" w:sz="1" w:space="0" w:color="666666"/>
              <w:right w:val="single" w:sz="1" w:space="0" w:color="666666"/>
            </w:tcBorders>
          </w:tcPr>
          <w:p w14:paraId="394C4A9F" w14:textId="77777777" w:rsidR="00625AE0" w:rsidRDefault="00625AE0" w:rsidP="00686243">
            <w:r>
              <w:rPr>
                <w:rFonts w:hAnsi="Times New Roman"/>
              </w:rPr>
              <w:t>在电阻一定时，导体中的电流与导体两端的电压成正比</w:t>
            </w:r>
          </w:p>
        </w:tc>
        <w:tc>
          <w:tcPr>
            <w:tcW w:w="4005" w:type="dxa"/>
            <w:tcBorders>
              <w:top w:val="single" w:sz="1" w:space="0" w:color="666666"/>
              <w:left w:val="single" w:sz="1" w:space="0" w:color="666666"/>
              <w:bottom w:val="single" w:sz="1" w:space="0" w:color="666666"/>
              <w:right w:val="single" w:sz="1" w:space="0" w:color="666666"/>
            </w:tcBorders>
          </w:tcPr>
          <w:p w14:paraId="3ED78C74" w14:textId="77777777" w:rsidR="00625AE0" w:rsidRDefault="00625AE0" w:rsidP="00686243">
            <w:r>
              <w:rPr>
                <w:rFonts w:hAnsi="Times New Roman"/>
              </w:rPr>
              <w:t>在电压一定时，通过导体的电流与导体的电阻成反比</w:t>
            </w:r>
          </w:p>
        </w:tc>
      </w:tr>
      <w:tr w:rsidR="00625AE0" w14:paraId="37706BEF" w14:textId="77777777" w:rsidTr="00686243">
        <w:trPr>
          <w:jc w:val="center"/>
        </w:trPr>
        <w:tc>
          <w:tcPr>
            <w:tcW w:w="975" w:type="dxa"/>
            <w:tcBorders>
              <w:top w:val="single" w:sz="1" w:space="0" w:color="666666"/>
              <w:left w:val="single" w:sz="1" w:space="0" w:color="666666"/>
              <w:bottom w:val="single" w:sz="1" w:space="0" w:color="666666"/>
              <w:right w:val="single" w:sz="1" w:space="0" w:color="666666"/>
            </w:tcBorders>
          </w:tcPr>
          <w:p w14:paraId="60719F61" w14:textId="77777777" w:rsidR="00625AE0" w:rsidRDefault="00625AE0" w:rsidP="00686243">
            <w:r>
              <w:rPr>
                <w:rFonts w:hAnsi="Times New Roman"/>
              </w:rPr>
              <w:t>拓展</w:t>
            </w:r>
          </w:p>
        </w:tc>
        <w:tc>
          <w:tcPr>
            <w:tcW w:w="3315" w:type="dxa"/>
            <w:tcBorders>
              <w:top w:val="single" w:sz="1" w:space="0" w:color="666666"/>
              <w:left w:val="single" w:sz="1" w:space="0" w:color="666666"/>
              <w:bottom w:val="single" w:sz="1" w:space="0" w:color="666666"/>
              <w:right w:val="single" w:sz="1" w:space="0" w:color="666666"/>
            </w:tcBorders>
          </w:tcPr>
          <w:p w14:paraId="01FC312C" w14:textId="77777777" w:rsidR="00625AE0" w:rsidRDefault="00625AE0" w:rsidP="00686243">
            <w:r>
              <w:rPr>
                <w:rFonts w:hAnsi="Times New Roman"/>
              </w:rPr>
              <w:t>实验中不能用小灯泡替代定值电阻的原因：小灯泡的电阻随温度的升高而变大，电阻值是变化的</w:t>
            </w:r>
          </w:p>
        </w:tc>
        <w:tc>
          <w:tcPr>
            <w:tcW w:w="4005" w:type="dxa"/>
            <w:tcBorders>
              <w:top w:val="single" w:sz="1" w:space="0" w:color="666666"/>
              <w:left w:val="single" w:sz="1" w:space="0" w:color="666666"/>
              <w:bottom w:val="single" w:sz="1" w:space="0" w:color="666666"/>
              <w:right w:val="single" w:sz="1" w:space="0" w:color="666666"/>
            </w:tcBorders>
          </w:tcPr>
          <w:p w14:paraId="42F70BCC" w14:textId="77777777" w:rsidR="00625AE0" w:rsidRDefault="00625AE0" w:rsidP="00686243">
            <w:r>
              <w:rPr>
                <w:rFonts w:hAnsi="Times New Roman"/>
              </w:rPr>
              <w:t>（</w:t>
            </w:r>
            <w:r>
              <w:rPr>
                <w:rFonts w:hAnsi="Times New Roman"/>
              </w:rPr>
              <w:t>1</w:t>
            </w:r>
            <w:r>
              <w:rPr>
                <w:rFonts w:hAnsi="Times New Roman"/>
              </w:rPr>
              <w:t>）更换阻值更大的电阻后，滑动变阻器滑片移动的具体操作：向滑动变阻器接入电路的阻值变大的方向移动，使电压表示数不变</w:t>
            </w:r>
          </w:p>
          <w:p w14:paraId="1A8C6E66" w14:textId="77777777" w:rsidR="00625AE0" w:rsidRDefault="00625AE0" w:rsidP="00686243">
            <w:r>
              <w:rPr>
                <w:rFonts w:hAnsi="Times New Roman"/>
              </w:rPr>
              <w:t>（</w:t>
            </w:r>
            <w:r>
              <w:rPr>
                <w:rFonts w:hAnsi="Times New Roman"/>
              </w:rPr>
              <w:t>2</w:t>
            </w:r>
            <w:r>
              <w:rPr>
                <w:rFonts w:hAnsi="Times New Roman"/>
              </w:rPr>
              <w:t>）调节滑动变阻器的滑片，不能使电压表达到指定示数的原因：滑动变阻器的最大阻值过小</w:t>
            </w:r>
          </w:p>
          <w:p w14:paraId="18740F02" w14:textId="77777777" w:rsidR="00625AE0" w:rsidRDefault="00625AE0" w:rsidP="00686243">
            <w:r>
              <w:rPr>
                <w:rFonts w:hAnsi="Times New Roman"/>
              </w:rPr>
              <w:t>（</w:t>
            </w:r>
            <w:r>
              <w:rPr>
                <w:rFonts w:hAnsi="Times New Roman"/>
              </w:rPr>
              <w:t>3</w:t>
            </w:r>
            <w:r>
              <w:rPr>
                <w:rFonts w:hAnsi="Times New Roman"/>
              </w:rPr>
              <w:t>）接入的定值电阻阻值不宜过大的原因：电阻阻值太大时，电流小，电流的变化量小，不易得到实验规律</w:t>
            </w:r>
          </w:p>
        </w:tc>
      </w:tr>
    </w:tbl>
    <w:p w14:paraId="1FBD67B1" w14:textId="77777777" w:rsidR="00D26A9D" w:rsidRDefault="00D26A9D" w:rsidP="00625AE0">
      <w:pPr>
        <w:pStyle w:val="3"/>
        <w:rPr>
          <w:color w:val="FFFFFF"/>
          <w:sz w:val="1"/>
          <w:szCs w:val="1"/>
        </w:rPr>
      </w:pPr>
    </w:p>
    <w:p w14:paraId="403FB4BD" w14:textId="77777777" w:rsidR="00D26A9D" w:rsidRDefault="00D26A9D" w:rsidP="00625AE0">
      <w:pPr>
        <w:pStyle w:val="3"/>
        <w:rPr>
          <w:color w:val="FFFFFF"/>
          <w:sz w:val="1"/>
          <w:szCs w:val="1"/>
        </w:rPr>
      </w:pPr>
    </w:p>
    <w:p w14:paraId="67057C6B" w14:textId="77777777" w:rsidR="00D26A9D" w:rsidRDefault="00D26A9D" w:rsidP="00625AE0">
      <w:pPr>
        <w:pStyle w:val="3"/>
        <w:rPr>
          <w:color w:val="FFFFFF"/>
          <w:sz w:val="1"/>
          <w:szCs w:val="1"/>
        </w:rPr>
      </w:pPr>
    </w:p>
    <w:p w14:paraId="5882F2D4" w14:textId="77777777" w:rsidR="00D26A9D" w:rsidRDefault="00D26A9D" w:rsidP="00625AE0">
      <w:pPr>
        <w:pStyle w:val="3"/>
        <w:rPr>
          <w:color w:val="FFFFFF"/>
          <w:sz w:val="1"/>
          <w:szCs w:val="1"/>
        </w:rPr>
      </w:pPr>
    </w:p>
    <w:p w14:paraId="32AAA6AD" w14:textId="77777777" w:rsidR="00D26A9D" w:rsidRDefault="00D26A9D" w:rsidP="00625AE0">
      <w:pPr>
        <w:pStyle w:val="3"/>
        <w:rPr>
          <w:color w:val="FFFFFF"/>
          <w:sz w:val="1"/>
          <w:szCs w:val="1"/>
        </w:rPr>
      </w:pPr>
    </w:p>
    <w:p w14:paraId="57C917C2" w14:textId="77777777" w:rsidR="00D26A9D" w:rsidRDefault="00D26A9D" w:rsidP="00625AE0">
      <w:pPr>
        <w:pStyle w:val="3"/>
        <w:rPr>
          <w:color w:val="FFFFFF"/>
          <w:sz w:val="1"/>
          <w:szCs w:val="1"/>
        </w:rPr>
      </w:pPr>
    </w:p>
    <w:p w14:paraId="58A1504E" w14:textId="77777777" w:rsidR="00D26A9D" w:rsidRDefault="00D26A9D" w:rsidP="00625AE0">
      <w:pPr>
        <w:pStyle w:val="3"/>
        <w:rPr>
          <w:color w:val="FFFFFF"/>
          <w:sz w:val="1"/>
          <w:szCs w:val="1"/>
        </w:rPr>
      </w:pPr>
    </w:p>
    <w:p w14:paraId="3F92B094" w14:textId="77777777" w:rsidR="00D26A9D" w:rsidRDefault="00D26A9D" w:rsidP="00625AE0">
      <w:pPr>
        <w:pStyle w:val="3"/>
        <w:rPr>
          <w:color w:val="FFFFFF"/>
          <w:sz w:val="1"/>
          <w:szCs w:val="1"/>
        </w:rPr>
      </w:pPr>
    </w:p>
    <w:p w14:paraId="798CFB59" w14:textId="77777777" w:rsidR="00D26A9D" w:rsidRDefault="00D26A9D" w:rsidP="00625AE0">
      <w:pPr>
        <w:pStyle w:val="3"/>
        <w:rPr>
          <w:color w:val="FFFFFF"/>
          <w:sz w:val="1"/>
          <w:szCs w:val="1"/>
        </w:rPr>
      </w:pPr>
    </w:p>
    <w:p w14:paraId="30938084" w14:textId="77777777" w:rsidR="00D26A9D" w:rsidRDefault="00D26A9D" w:rsidP="00625AE0">
      <w:pPr>
        <w:pStyle w:val="3"/>
        <w:rPr>
          <w:color w:val="FFFFFF"/>
          <w:sz w:val="1"/>
          <w:szCs w:val="1"/>
        </w:rPr>
      </w:pPr>
    </w:p>
    <w:p w14:paraId="25B6131C" w14:textId="77777777" w:rsidR="00D26A9D" w:rsidRDefault="00D26A9D" w:rsidP="00625AE0">
      <w:pPr>
        <w:pStyle w:val="3"/>
        <w:rPr>
          <w:color w:val="FFFFFF"/>
          <w:sz w:val="1"/>
          <w:szCs w:val="1"/>
        </w:rPr>
      </w:pPr>
    </w:p>
    <w:p w14:paraId="5507D3C4" w14:textId="77777777" w:rsidR="00D26A9D" w:rsidRDefault="00D26A9D" w:rsidP="00625AE0">
      <w:pPr>
        <w:pStyle w:val="3"/>
        <w:rPr>
          <w:color w:val="FFFFFF"/>
          <w:sz w:val="1"/>
          <w:szCs w:val="1"/>
        </w:rPr>
      </w:pPr>
    </w:p>
    <w:p w14:paraId="6EE9901B" w14:textId="77777777" w:rsidR="00625AE0" w:rsidRDefault="00625AE0" w:rsidP="00625AE0">
      <w:pPr>
        <w:pStyle w:val="3"/>
      </w:pPr>
      <w:r>
        <w:rPr>
          <w:noProof/>
        </w:rPr>
        <w:lastRenderedPageBreak/>
        <w:drawing>
          <wp:inline distT="0" distB="0" distL="0" distR="0" wp14:anchorId="4D4A83E2" wp14:editId="3EB24BDE">
            <wp:extent cx="3571875" cy="693568"/>
            <wp:effectExtent l="0" t="0" r="0" b="0"/>
            <wp:docPr id="557" name="图片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6"/>
                    <a:srcRect/>
                    <a:stretch>
                      <a:fillRect/>
                    </a:stretch>
                  </pic:blipFill>
                  <pic:spPr bwMode="auto">
                    <a:xfrm>
                      <a:off x="0" y="0"/>
                      <a:ext cx="3571875" cy="693568"/>
                    </a:xfrm>
                    <a:prstGeom prst="rect">
                      <a:avLst/>
                    </a:prstGeom>
                  </pic:spPr>
                </pic:pic>
              </a:graphicData>
            </a:graphic>
          </wp:inline>
        </w:drawing>
      </w:r>
      <w:r>
        <w:rPr>
          <w:color w:val="FFFFFF"/>
          <w:sz w:val="1"/>
          <w:szCs w:val="1"/>
        </w:rPr>
        <w:t>陕西中考链接</w:t>
      </w:r>
    </w:p>
    <w:p w14:paraId="114A4550" w14:textId="77777777" w:rsidR="00625AE0" w:rsidRDefault="00625AE0" w:rsidP="00625AE0">
      <w:r>
        <w:t xml:space="preserve">1. </w:t>
      </w:r>
      <w:r>
        <w:rPr>
          <w:rFonts w:ascii="楷体" w:eastAsia="楷体" w:hAnsi="楷体" w:cs="楷体"/>
        </w:rPr>
        <w:t>[2022· 陕西中考]</w:t>
      </w:r>
      <w:r>
        <w:t>如图</w:t>
      </w:r>
      <w:r>
        <w:t>1-20-4</w:t>
      </w:r>
      <w:r>
        <w:t>所示，电源电压不变。闭合开关，发现灯泡不亮，</w:t>
      </w:r>
      <w:proofErr w:type="gramStart"/>
      <w:r>
        <w:t>电流表无示数</w:t>
      </w:r>
      <w:proofErr w:type="gramEnd"/>
      <w:r>
        <w:t>，电压表有示数且等于电源电压。排除故障后，滑动变阻器的滑片</w:t>
      </w:r>
      <m:oMath>
        <m:r>
          <w:rPr>
            <w:rFonts w:ascii="Cambria Math" w:eastAsia="Cambria Math" w:hAnsi="Cambria Math" w:cs="Cambria Math"/>
          </w:rPr>
          <m:t>P</m:t>
        </m:r>
      </m:oMath>
      <w:r>
        <w:t xml:space="preserve"> </w:t>
      </w:r>
      <w:r>
        <w:t>向左移动，下列分析正确的是</w:t>
      </w:r>
      <w:r>
        <w:t xml:space="preserve">( </w:t>
      </w:r>
      <w:r>
        <w:rPr>
          <w:color w:val="FF0000"/>
        </w:rPr>
        <w:t>D</w:t>
      </w:r>
      <w:r>
        <w:t xml:space="preserve"> )</w:t>
      </w:r>
    </w:p>
    <w:p w14:paraId="6951B7F2" w14:textId="77777777" w:rsidR="00625AE0" w:rsidRDefault="00625AE0" w:rsidP="00625AE0">
      <w:pPr>
        <w:jc w:val="center"/>
      </w:pPr>
      <w:r>
        <w:rPr>
          <w:noProof/>
        </w:rPr>
        <w:drawing>
          <wp:anchor distT="0" distB="0" distL="0" distR="0" simplePos="0" relativeHeight="252140032" behindDoc="0" locked="0" layoutInCell="1" allowOverlap="0" wp14:anchorId="59156A86" wp14:editId="25A47F95">
            <wp:simplePos x="0" y="0"/>
            <wp:positionH relativeFrom="margin">
              <wp:align>center</wp:align>
            </wp:positionH>
            <wp:positionV relativeFrom="line">
              <wp:posOffset>0</wp:posOffset>
            </wp:positionV>
            <wp:extent cx="2924175" cy="1884964"/>
            <wp:effectExtent l="0" t="0" r="0" b="0"/>
            <wp:wrapTopAndBottom distT="0" distB="0"/>
            <wp:docPr id="558" name="图片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92"/>
                    <a:srcRect/>
                    <a:stretch>
                      <a:fillRect/>
                    </a:stretch>
                  </pic:blipFill>
                  <pic:spPr bwMode="auto">
                    <a:xfrm>
                      <a:off x="0" y="0"/>
                      <a:ext cx="2924175" cy="1884964"/>
                    </a:xfrm>
                    <a:prstGeom prst="rect">
                      <a:avLst/>
                    </a:prstGeom>
                  </pic:spPr>
                </pic:pic>
              </a:graphicData>
            </a:graphic>
          </wp:anchor>
        </w:drawing>
      </w:r>
    </w:p>
    <w:p w14:paraId="7F0AAD5B" w14:textId="77777777" w:rsidR="00625AE0" w:rsidRDefault="00625AE0" w:rsidP="00625AE0">
      <w:pPr>
        <w:jc w:val="center"/>
      </w:pPr>
      <w:r>
        <w:t>图</w:t>
      </w:r>
      <w:r>
        <w:t>1-20-4</w:t>
      </w:r>
    </w:p>
    <w:p w14:paraId="57A97238" w14:textId="77777777" w:rsidR="00625AE0" w:rsidRDefault="00625AE0" w:rsidP="00625AE0"/>
    <w:p w14:paraId="1A8FB96B" w14:textId="77777777" w:rsidR="00625AE0" w:rsidRDefault="00625AE0" w:rsidP="00D26A9D">
      <w:pPr>
        <w:spacing w:line="480" w:lineRule="auto"/>
      </w:pPr>
      <w:r>
        <w:t xml:space="preserve">A. </w:t>
      </w:r>
      <w:r>
        <w:t>灯泡不亮是因为滑动变阻器阻值过大</w:t>
      </w:r>
    </w:p>
    <w:p w14:paraId="16C90701" w14:textId="77777777" w:rsidR="00625AE0" w:rsidRDefault="00625AE0" w:rsidP="00D26A9D">
      <w:pPr>
        <w:spacing w:line="480" w:lineRule="auto"/>
      </w:pPr>
      <w:r>
        <w:t xml:space="preserve">B. </w:t>
      </w:r>
      <w:r>
        <w:t>灯泡不亮是因为灯泡短路</w:t>
      </w:r>
    </w:p>
    <w:p w14:paraId="391E6FA1" w14:textId="77777777" w:rsidR="00625AE0" w:rsidRDefault="00625AE0" w:rsidP="00D26A9D">
      <w:pPr>
        <w:spacing w:line="480" w:lineRule="auto"/>
      </w:pPr>
      <w:r>
        <w:t xml:space="preserve">C. </w:t>
      </w:r>
      <w:r>
        <w:t>排除故障后，滑动变阻器的滑片</w:t>
      </w:r>
      <m:oMath>
        <m:r>
          <w:rPr>
            <w:rFonts w:ascii="Cambria Math" w:eastAsia="Cambria Math" w:hAnsi="Cambria Math" w:cs="Cambria Math"/>
          </w:rPr>
          <m:t>P</m:t>
        </m:r>
      </m:oMath>
      <w:r>
        <w:t xml:space="preserve"> </w:t>
      </w:r>
      <w:r>
        <w:t>向左移动，灯泡变暗</w:t>
      </w:r>
    </w:p>
    <w:p w14:paraId="5FAD4B27" w14:textId="77777777" w:rsidR="00625AE0" w:rsidRDefault="00625AE0" w:rsidP="00D26A9D">
      <w:pPr>
        <w:spacing w:line="480" w:lineRule="auto"/>
      </w:pPr>
      <w:r>
        <w:t xml:space="preserve">D. </w:t>
      </w:r>
      <w:r>
        <w:t>排除故障后，滑动变阻器的滑片</w:t>
      </w:r>
      <m:oMath>
        <m:r>
          <w:rPr>
            <w:rFonts w:ascii="Cambria Math" w:eastAsia="Cambria Math" w:hAnsi="Cambria Math" w:cs="Cambria Math"/>
          </w:rPr>
          <m:t>P</m:t>
        </m:r>
      </m:oMath>
      <w:r>
        <w:t xml:space="preserve"> </w:t>
      </w:r>
      <w:r>
        <w:t>向左移动，电流表和电压表示数均变大</w:t>
      </w:r>
    </w:p>
    <w:p w14:paraId="162904F1" w14:textId="77777777" w:rsidR="00625AE0" w:rsidRDefault="00625AE0" w:rsidP="00D26A9D">
      <w:pPr>
        <w:spacing w:line="480" w:lineRule="auto"/>
      </w:pPr>
      <w:r>
        <w:t xml:space="preserve">2. </w:t>
      </w:r>
      <w:r>
        <w:rPr>
          <w:rFonts w:ascii="楷体" w:eastAsia="楷体" w:hAnsi="楷体" w:cs="楷体"/>
        </w:rPr>
        <w:t>[2020·陕西中考]</w:t>
      </w:r>
      <w:r>
        <w:t>半导体的导电性能介于导体和绝缘体之间，有些半导体材料的导电性能受温度、光照、压力等影响而显著变化。下列不能用半导体材料制作的是</w:t>
      </w:r>
      <w:r>
        <w:t xml:space="preserve">( </w:t>
      </w:r>
      <w:r>
        <w:rPr>
          <w:color w:val="FF0000"/>
        </w:rPr>
        <w:t>D</w:t>
      </w:r>
      <w:r>
        <w:t xml:space="preserve"> )</w:t>
      </w:r>
    </w:p>
    <w:p w14:paraId="3EAF4900" w14:textId="77777777" w:rsidR="00625AE0" w:rsidRDefault="00625AE0" w:rsidP="00D26A9D">
      <w:pPr>
        <w:tabs>
          <w:tab w:val="left" w:pos="2138"/>
          <w:tab w:val="left" w:pos="4277"/>
          <w:tab w:val="left" w:pos="6415"/>
        </w:tabs>
        <w:spacing w:line="480" w:lineRule="auto"/>
      </w:pPr>
      <w:r>
        <w:t xml:space="preserve">A. </w:t>
      </w:r>
      <w:r>
        <w:t>热敏电阻</w:t>
      </w:r>
      <w:r>
        <w:tab/>
        <w:t xml:space="preserve">B. </w:t>
      </w:r>
      <w:r>
        <w:t>光敏电阻</w:t>
      </w:r>
      <w:r>
        <w:tab/>
        <w:t xml:space="preserve">C. </w:t>
      </w:r>
      <w:r>
        <w:t>压敏电阻</w:t>
      </w:r>
      <w:r>
        <w:tab/>
        <w:t xml:space="preserve">D. </w:t>
      </w:r>
      <w:r>
        <w:t>高压输电线</w:t>
      </w:r>
    </w:p>
    <w:p w14:paraId="6590485C" w14:textId="77777777" w:rsidR="00625AE0" w:rsidRDefault="00625AE0" w:rsidP="00D26A9D">
      <w:pPr>
        <w:spacing w:line="480" w:lineRule="auto"/>
      </w:pPr>
      <w:r>
        <w:t xml:space="preserve">3. </w:t>
      </w:r>
      <w:r>
        <w:rPr>
          <w:rFonts w:ascii="楷体" w:eastAsia="楷体" w:hAnsi="楷体" w:cs="楷体"/>
        </w:rPr>
        <w:t>[2021·陕西中考]</w:t>
      </w:r>
      <w:r>
        <w:t>在探究通过导体的电流与导体两端电压的关系时，小</w:t>
      </w:r>
      <w:proofErr w:type="gramStart"/>
      <w:r>
        <w:t>明设计</w:t>
      </w:r>
      <w:proofErr w:type="gramEnd"/>
      <w:r>
        <w:t>了如图</w:t>
      </w:r>
      <w:r>
        <w:t>1-20-5</w:t>
      </w:r>
      <w:r>
        <w:t>甲所示的电路。电源电压为</w:t>
      </w:r>
      <m:oMath>
        <m:r>
          <w:rPr>
            <w:rFonts w:ascii="Cambria Math" w:eastAsia="Cambria Math" w:hAnsi="Cambria Math" w:cs="Cambria Math"/>
          </w:rPr>
          <m:t>3</m:t>
        </m:r>
        <m:r>
          <m:rPr>
            <m:nor/>
          </m:rPr>
          <w:rPr>
            <w:rFonts w:ascii="Cambria Math" w:eastAsia="Cambria Math" w:hAnsi="Cambria Math" w:cs="Cambria Math"/>
          </w:rPr>
          <m:t xml:space="preserve"> </m:t>
        </m:r>
        <m:r>
          <m:rPr>
            <m:sty m:val="p"/>
          </m:rPr>
          <w:rPr>
            <w:rFonts w:ascii="Cambria Math" w:eastAsia="Cambria Math" w:hAnsi="Cambria Math" w:cs="Cambria Math"/>
          </w:rPr>
          <m:t>V</m:t>
        </m:r>
      </m:oMath>
      <w:r>
        <w:t xml:space="preserve"> </w:t>
      </w:r>
      <w:r>
        <w:t>且保持不变，</w:t>
      </w:r>
      <m:oMath>
        <m:r>
          <w:rPr>
            <w:rFonts w:ascii="Cambria Math" w:eastAsia="Cambria Math" w:hAnsi="Cambria Math" w:cs="Cambria Math"/>
          </w:rPr>
          <m:t>R</m:t>
        </m:r>
      </m:oMath>
      <w:r>
        <w:t xml:space="preserve"> </w:t>
      </w:r>
      <w:r>
        <w:t>为定值电阻。</w:t>
      </w:r>
    </w:p>
    <w:p w14:paraId="6B34D693" w14:textId="77777777" w:rsidR="00625AE0" w:rsidRDefault="00625AE0" w:rsidP="00625AE0">
      <w:pPr>
        <w:jc w:val="center"/>
      </w:pPr>
      <w:r>
        <w:rPr>
          <w:noProof/>
        </w:rPr>
        <w:lastRenderedPageBreak/>
        <w:drawing>
          <wp:anchor distT="0" distB="0" distL="0" distR="0" simplePos="0" relativeHeight="252183040" behindDoc="0" locked="0" layoutInCell="1" allowOverlap="0" wp14:anchorId="32BF35FF" wp14:editId="6C873A52">
            <wp:simplePos x="0" y="0"/>
            <wp:positionH relativeFrom="margin">
              <wp:align>center</wp:align>
            </wp:positionH>
            <wp:positionV relativeFrom="line">
              <wp:posOffset>0</wp:posOffset>
            </wp:positionV>
            <wp:extent cx="4552950" cy="2225722"/>
            <wp:effectExtent l="0" t="0" r="0" b="0"/>
            <wp:wrapTopAndBottom distT="0" distB="0"/>
            <wp:docPr id="559" name="图片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93"/>
                    <a:srcRect/>
                    <a:stretch>
                      <a:fillRect/>
                    </a:stretch>
                  </pic:blipFill>
                  <pic:spPr bwMode="auto">
                    <a:xfrm>
                      <a:off x="0" y="0"/>
                      <a:ext cx="4552950" cy="2225722"/>
                    </a:xfrm>
                    <a:prstGeom prst="rect">
                      <a:avLst/>
                    </a:prstGeom>
                  </pic:spPr>
                </pic:pic>
              </a:graphicData>
            </a:graphic>
          </wp:anchor>
        </w:drawing>
      </w:r>
    </w:p>
    <w:p w14:paraId="6518A77B" w14:textId="77777777" w:rsidR="00625AE0" w:rsidRDefault="00625AE0" w:rsidP="00625AE0">
      <w:pPr>
        <w:jc w:val="center"/>
      </w:pPr>
      <w:r>
        <w:t>图</w:t>
      </w:r>
      <w:r>
        <w:t>1-20-5</w:t>
      </w:r>
    </w:p>
    <w:p w14:paraId="7DDE110A" w14:textId="77777777" w:rsidR="00625AE0" w:rsidRDefault="00625AE0" w:rsidP="00625AE0"/>
    <w:p w14:paraId="4B40BA66" w14:textId="77777777" w:rsidR="00625AE0" w:rsidRDefault="00625AE0" w:rsidP="00D26A9D">
      <w:pPr>
        <w:spacing w:line="600" w:lineRule="auto"/>
      </w:pPr>
      <w:r>
        <w:t>（</w:t>
      </w:r>
      <w:r>
        <w:t>1</w:t>
      </w:r>
      <w:r>
        <w:t>）</w:t>
      </w:r>
      <w:r>
        <w:t xml:space="preserve"> </w:t>
      </w:r>
      <w:r>
        <w:t>连接电路时，开关应处于</w:t>
      </w:r>
      <w:r>
        <w:rPr>
          <w:color w:val="FF0000"/>
          <w:u w:val="single" w:color="000000"/>
        </w:rPr>
        <w:t>断开</w:t>
      </w:r>
      <w:r>
        <w:t>状态；闭合开关前，滑动变阻器的滑片</w:t>
      </w:r>
      <m:oMath>
        <m:r>
          <w:rPr>
            <w:rFonts w:ascii="Cambria Math" w:eastAsia="Cambria Math" w:hAnsi="Cambria Math" w:cs="Cambria Math"/>
          </w:rPr>
          <m:t>P</m:t>
        </m:r>
      </m:oMath>
      <w:r>
        <w:t xml:space="preserve"> </w:t>
      </w:r>
      <w:r>
        <w:t>应处于</w:t>
      </w:r>
      <w:r>
        <w:rPr>
          <w:color w:val="FF0000"/>
          <w:u w:val="single" w:color="000000"/>
        </w:rPr>
        <w:t>最大阻值</w:t>
      </w:r>
      <w:r>
        <w:t>处。</w:t>
      </w:r>
    </w:p>
    <w:p w14:paraId="0D3BA802" w14:textId="77777777" w:rsidR="00625AE0" w:rsidRDefault="00625AE0" w:rsidP="00D26A9D">
      <w:pPr>
        <w:spacing w:line="600" w:lineRule="auto"/>
      </w:pPr>
      <w:r>
        <w:t>（</w:t>
      </w:r>
      <w:r>
        <w:t>2</w:t>
      </w:r>
      <w:r>
        <w:t>）</w:t>
      </w:r>
      <w:r>
        <w:t xml:space="preserve"> </w:t>
      </w:r>
      <w:r>
        <w:t>闭合开关</w:t>
      </w:r>
      <m:oMath>
        <m:r>
          <m:rPr>
            <m:sty m:val="p"/>
          </m:rPr>
          <w:rPr>
            <w:rFonts w:ascii="Cambria Math" w:eastAsia="Cambria Math" w:hAnsi="Cambria Math" w:cs="Cambria Math"/>
          </w:rPr>
          <m:t>S</m:t>
        </m:r>
      </m:oMath>
      <w:r>
        <w:t xml:space="preserve"> </w:t>
      </w:r>
      <w:r>
        <w:t>，发现电压表的示数接近</w:t>
      </w:r>
      <m:oMath>
        <m:r>
          <w:rPr>
            <w:rFonts w:ascii="Cambria Math" w:eastAsia="Cambria Math" w:hAnsi="Cambria Math" w:cs="Cambria Math"/>
          </w:rPr>
          <m:t>3</m:t>
        </m:r>
        <m:r>
          <m:rPr>
            <m:nor/>
          </m:rPr>
          <w:rPr>
            <w:rFonts w:ascii="Cambria Math" w:eastAsia="Cambria Math" w:hAnsi="Cambria Math" w:cs="Cambria Math"/>
          </w:rPr>
          <m:t xml:space="preserve"> </m:t>
        </m:r>
        <m:r>
          <m:rPr>
            <m:sty m:val="p"/>
          </m:rPr>
          <w:rPr>
            <w:rFonts w:ascii="Cambria Math" w:eastAsia="Cambria Math" w:hAnsi="Cambria Math" w:cs="Cambria Math"/>
          </w:rPr>
          <m:t>V</m:t>
        </m:r>
      </m:oMath>
      <w:r>
        <w:t xml:space="preserve"> </w:t>
      </w:r>
      <w:r>
        <w:t>，电流表的指针几乎</w:t>
      </w:r>
      <w:proofErr w:type="gramStart"/>
      <w:r>
        <w:t>不</w:t>
      </w:r>
      <w:proofErr w:type="gramEnd"/>
      <w:r>
        <w:t>偏转，移动滑动变阻器的滑片</w:t>
      </w:r>
      <m:oMath>
        <m:r>
          <w:rPr>
            <w:rFonts w:ascii="Cambria Math" w:eastAsia="Cambria Math" w:hAnsi="Cambria Math" w:cs="Cambria Math"/>
          </w:rPr>
          <m:t>P</m:t>
        </m:r>
      </m:oMath>
      <w:r>
        <w:t xml:space="preserve"> </w:t>
      </w:r>
      <w:r>
        <w:t>的过程中，两表示数均无变化。已知导线、仪表均完好，且接触良好，则故障原因可能是</w:t>
      </w:r>
      <w:r>
        <w:rPr>
          <w:color w:val="FF0000"/>
          <w:u w:val="single" w:color="000000"/>
        </w:rPr>
        <w:t>电阻</w:t>
      </w:r>
      <m:oMath>
        <m:r>
          <w:rPr>
            <w:rFonts w:ascii="Cambria Math" w:eastAsia="Cambria Math" w:hAnsi="Cambria Math" w:cs="Cambria Math"/>
            <w:color w:val="FF0000"/>
            <w:u w:val="single" w:color="000000"/>
          </w:rPr>
          <m:t>R</m:t>
        </m:r>
      </m:oMath>
      <w:r>
        <w:t xml:space="preserve"> </w:t>
      </w:r>
      <w:r>
        <w:rPr>
          <w:color w:val="FF0000"/>
          <w:u w:val="single" w:color="000000"/>
        </w:rPr>
        <w:t>断路</w:t>
      </w:r>
      <w:r>
        <w:t>。</w:t>
      </w:r>
    </w:p>
    <w:p w14:paraId="44A91D1B" w14:textId="77777777" w:rsidR="00625AE0" w:rsidRDefault="00625AE0" w:rsidP="00D26A9D">
      <w:pPr>
        <w:spacing w:line="600" w:lineRule="auto"/>
      </w:pPr>
      <w:r>
        <w:t>（</w:t>
      </w:r>
      <w:r>
        <w:t>3</w:t>
      </w:r>
      <w:r>
        <w:t>）</w:t>
      </w:r>
      <w:r>
        <w:t xml:space="preserve"> </w:t>
      </w:r>
      <w:r>
        <w:t>排除故障后，闭合开关</w:t>
      </w:r>
      <m:oMath>
        <m:r>
          <m:rPr>
            <m:sty m:val="p"/>
          </m:rPr>
          <w:rPr>
            <w:rFonts w:ascii="Cambria Math" w:eastAsia="Cambria Math" w:hAnsi="Cambria Math" w:cs="Cambria Math"/>
          </w:rPr>
          <m:t>S</m:t>
        </m:r>
      </m:oMath>
      <w:r>
        <w:t xml:space="preserve"> </w:t>
      </w:r>
      <w:r>
        <w:t>，小</w:t>
      </w:r>
      <w:proofErr w:type="gramStart"/>
      <w:r>
        <w:t>明改变</w:t>
      </w:r>
      <w:proofErr w:type="gramEnd"/>
      <w:r>
        <w:t>电阻</w:t>
      </w:r>
      <m:oMath>
        <m:r>
          <w:rPr>
            <w:rFonts w:ascii="Cambria Math" w:eastAsia="Cambria Math" w:hAnsi="Cambria Math" w:cs="Cambria Math"/>
          </w:rPr>
          <m:t>R</m:t>
        </m:r>
      </m:oMath>
      <w:r>
        <w:t xml:space="preserve"> </w:t>
      </w:r>
      <w:r>
        <w:t>两端的电压，进行了多次实验，实验数据记录如下表。</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000" w:firstRow="0" w:lastRow="0" w:firstColumn="0" w:lastColumn="0" w:noHBand="0" w:noVBand="0"/>
      </w:tblPr>
      <w:tblGrid>
        <w:gridCol w:w="2056"/>
        <w:gridCol w:w="1561"/>
        <w:gridCol w:w="1561"/>
        <w:gridCol w:w="1561"/>
        <w:gridCol w:w="1561"/>
      </w:tblGrid>
      <w:tr w:rsidR="00625AE0" w14:paraId="0DA0806C" w14:textId="77777777" w:rsidTr="00686243">
        <w:trPr>
          <w:jc w:val="center"/>
        </w:trPr>
        <w:tc>
          <w:tcPr>
            <w:tcW w:w="2055" w:type="dxa"/>
            <w:tcBorders>
              <w:top w:val="single" w:sz="1" w:space="0" w:color="666666"/>
              <w:left w:val="single" w:sz="1" w:space="0" w:color="666666"/>
              <w:bottom w:val="single" w:sz="1" w:space="0" w:color="666666"/>
              <w:right w:val="single" w:sz="1" w:space="0" w:color="666666"/>
            </w:tcBorders>
          </w:tcPr>
          <w:p w14:paraId="26CE807B" w14:textId="77777777" w:rsidR="00625AE0" w:rsidRDefault="00625AE0" w:rsidP="00D26A9D">
            <w:pPr>
              <w:spacing w:line="600" w:lineRule="auto"/>
            </w:pPr>
            <w:r>
              <w:rPr>
                <w:rFonts w:hAnsi="Times New Roman"/>
              </w:rPr>
              <w:t>实验序号</w:t>
            </w:r>
          </w:p>
        </w:tc>
        <w:tc>
          <w:tcPr>
            <w:tcW w:w="1560" w:type="dxa"/>
            <w:tcBorders>
              <w:top w:val="single" w:sz="1" w:space="0" w:color="666666"/>
              <w:left w:val="single" w:sz="1" w:space="0" w:color="666666"/>
              <w:bottom w:val="single" w:sz="1" w:space="0" w:color="666666"/>
              <w:right w:val="single" w:sz="1" w:space="0" w:color="666666"/>
            </w:tcBorders>
          </w:tcPr>
          <w:p w14:paraId="5B23C932" w14:textId="77777777" w:rsidR="00625AE0" w:rsidRDefault="00625AE0" w:rsidP="00D26A9D">
            <w:pPr>
              <w:spacing w:line="600" w:lineRule="auto"/>
            </w:pPr>
            <w:r>
              <w:rPr>
                <w:rFonts w:hAnsi="Times New Roman"/>
              </w:rPr>
              <w:t>1</w:t>
            </w:r>
          </w:p>
        </w:tc>
        <w:tc>
          <w:tcPr>
            <w:tcW w:w="1560" w:type="dxa"/>
            <w:tcBorders>
              <w:top w:val="single" w:sz="1" w:space="0" w:color="666666"/>
              <w:left w:val="single" w:sz="1" w:space="0" w:color="666666"/>
              <w:bottom w:val="single" w:sz="1" w:space="0" w:color="666666"/>
              <w:right w:val="single" w:sz="1" w:space="0" w:color="666666"/>
            </w:tcBorders>
          </w:tcPr>
          <w:p w14:paraId="06EA6D31" w14:textId="77777777" w:rsidR="00625AE0" w:rsidRDefault="00625AE0" w:rsidP="00D26A9D">
            <w:pPr>
              <w:spacing w:line="600" w:lineRule="auto"/>
            </w:pPr>
            <w:r>
              <w:rPr>
                <w:rFonts w:hAnsi="Times New Roman"/>
              </w:rPr>
              <w:t>2</w:t>
            </w:r>
          </w:p>
        </w:tc>
        <w:tc>
          <w:tcPr>
            <w:tcW w:w="1560" w:type="dxa"/>
            <w:tcBorders>
              <w:top w:val="single" w:sz="1" w:space="0" w:color="666666"/>
              <w:left w:val="single" w:sz="1" w:space="0" w:color="666666"/>
              <w:bottom w:val="single" w:sz="1" w:space="0" w:color="666666"/>
              <w:right w:val="single" w:sz="1" w:space="0" w:color="666666"/>
            </w:tcBorders>
          </w:tcPr>
          <w:p w14:paraId="6A6BA519" w14:textId="77777777" w:rsidR="00625AE0" w:rsidRDefault="00625AE0" w:rsidP="00D26A9D">
            <w:pPr>
              <w:spacing w:line="600" w:lineRule="auto"/>
            </w:pPr>
            <w:r>
              <w:rPr>
                <w:rFonts w:hAnsi="Times New Roman"/>
              </w:rPr>
              <w:t>3</w:t>
            </w:r>
          </w:p>
        </w:tc>
        <w:tc>
          <w:tcPr>
            <w:tcW w:w="1560" w:type="dxa"/>
            <w:tcBorders>
              <w:top w:val="single" w:sz="1" w:space="0" w:color="666666"/>
              <w:left w:val="single" w:sz="1" w:space="0" w:color="666666"/>
              <w:bottom w:val="single" w:sz="1" w:space="0" w:color="666666"/>
              <w:right w:val="single" w:sz="1" w:space="0" w:color="666666"/>
            </w:tcBorders>
          </w:tcPr>
          <w:p w14:paraId="3EA9A80B" w14:textId="77777777" w:rsidR="00625AE0" w:rsidRDefault="00625AE0" w:rsidP="00D26A9D">
            <w:pPr>
              <w:spacing w:line="600" w:lineRule="auto"/>
            </w:pPr>
            <w:r>
              <w:rPr>
                <w:rFonts w:hAnsi="Times New Roman"/>
              </w:rPr>
              <w:t>4</w:t>
            </w:r>
          </w:p>
        </w:tc>
      </w:tr>
      <w:tr w:rsidR="00625AE0" w14:paraId="5E4C46BE" w14:textId="77777777" w:rsidTr="00686243">
        <w:trPr>
          <w:jc w:val="center"/>
        </w:trPr>
        <w:tc>
          <w:tcPr>
            <w:tcW w:w="2055" w:type="dxa"/>
            <w:tcBorders>
              <w:top w:val="single" w:sz="1" w:space="0" w:color="666666"/>
              <w:left w:val="single" w:sz="1" w:space="0" w:color="666666"/>
              <w:bottom w:val="single" w:sz="1" w:space="0" w:color="666666"/>
              <w:right w:val="single" w:sz="1" w:space="0" w:color="666666"/>
            </w:tcBorders>
          </w:tcPr>
          <w:p w14:paraId="616B5B37" w14:textId="77777777" w:rsidR="00625AE0" w:rsidRDefault="00625AE0" w:rsidP="00D26A9D">
            <w:pPr>
              <w:spacing w:line="600" w:lineRule="auto"/>
            </w:pPr>
            <w:r>
              <w:rPr>
                <w:rFonts w:hAnsi="Times New Roman"/>
              </w:rPr>
              <w:t>电压表示数</w:t>
            </w:r>
            <m:oMath>
              <m:r>
                <w:rPr>
                  <w:rFonts w:ascii="Cambria Math" w:eastAsia="Cambria Math" w:hAnsi="Cambria Math" w:cs="Cambria Math"/>
                </w:rPr>
                <m:t>U</m:t>
              </m:r>
              <m:r>
                <m:rPr>
                  <m:sty m:val="p"/>
                </m:rPr>
                <w:rPr>
                  <w:rFonts w:ascii="Cambria Math" w:eastAsia="Cambria Math" w:hAnsi="Cambria Math" w:cs="Cambria Math"/>
                </w:rPr>
                <m:t>/V</m:t>
              </m:r>
            </m:oMath>
            <w:r>
              <w:t xml:space="preserve"> </w:t>
            </w:r>
          </w:p>
        </w:tc>
        <w:tc>
          <w:tcPr>
            <w:tcW w:w="1560" w:type="dxa"/>
            <w:tcBorders>
              <w:top w:val="single" w:sz="1" w:space="0" w:color="666666"/>
              <w:left w:val="single" w:sz="1" w:space="0" w:color="666666"/>
              <w:bottom w:val="single" w:sz="1" w:space="0" w:color="666666"/>
              <w:right w:val="single" w:sz="1" w:space="0" w:color="666666"/>
            </w:tcBorders>
          </w:tcPr>
          <w:p w14:paraId="6E973EB8" w14:textId="77777777" w:rsidR="00625AE0" w:rsidRDefault="00625AE0" w:rsidP="00D26A9D">
            <w:pPr>
              <w:spacing w:line="600" w:lineRule="auto"/>
            </w:pPr>
            <w:r>
              <w:rPr>
                <w:rFonts w:hAnsi="Times New Roman"/>
              </w:rPr>
              <w:t>1.0</w:t>
            </w:r>
          </w:p>
        </w:tc>
        <w:tc>
          <w:tcPr>
            <w:tcW w:w="1560" w:type="dxa"/>
            <w:tcBorders>
              <w:top w:val="single" w:sz="1" w:space="0" w:color="666666"/>
              <w:left w:val="single" w:sz="1" w:space="0" w:color="666666"/>
              <w:bottom w:val="single" w:sz="1" w:space="0" w:color="666666"/>
              <w:right w:val="single" w:sz="1" w:space="0" w:color="666666"/>
            </w:tcBorders>
          </w:tcPr>
          <w:p w14:paraId="3B4E0EB5" w14:textId="77777777" w:rsidR="00625AE0" w:rsidRDefault="00625AE0" w:rsidP="00D26A9D">
            <w:pPr>
              <w:spacing w:line="600" w:lineRule="auto"/>
            </w:pPr>
            <w:r>
              <w:rPr>
                <w:rFonts w:hAnsi="Times New Roman"/>
              </w:rPr>
              <w:t>1.5</w:t>
            </w:r>
          </w:p>
        </w:tc>
        <w:tc>
          <w:tcPr>
            <w:tcW w:w="1560" w:type="dxa"/>
            <w:tcBorders>
              <w:top w:val="single" w:sz="1" w:space="0" w:color="666666"/>
              <w:left w:val="single" w:sz="1" w:space="0" w:color="666666"/>
              <w:bottom w:val="single" w:sz="1" w:space="0" w:color="666666"/>
              <w:right w:val="single" w:sz="1" w:space="0" w:color="666666"/>
            </w:tcBorders>
          </w:tcPr>
          <w:p w14:paraId="3C9704F4" w14:textId="77777777" w:rsidR="00625AE0" w:rsidRDefault="00625AE0" w:rsidP="00D26A9D">
            <w:pPr>
              <w:spacing w:line="600" w:lineRule="auto"/>
            </w:pPr>
            <w:r>
              <w:rPr>
                <w:rFonts w:hAnsi="Times New Roman"/>
              </w:rPr>
              <w:t>2.0</w:t>
            </w:r>
          </w:p>
        </w:tc>
        <w:tc>
          <w:tcPr>
            <w:tcW w:w="1560" w:type="dxa"/>
            <w:tcBorders>
              <w:top w:val="single" w:sz="1" w:space="0" w:color="666666"/>
              <w:left w:val="single" w:sz="1" w:space="0" w:color="666666"/>
              <w:bottom w:val="single" w:sz="1" w:space="0" w:color="666666"/>
              <w:right w:val="single" w:sz="1" w:space="0" w:color="666666"/>
            </w:tcBorders>
          </w:tcPr>
          <w:p w14:paraId="08A5DE42" w14:textId="77777777" w:rsidR="00625AE0" w:rsidRDefault="00625AE0" w:rsidP="00D26A9D">
            <w:pPr>
              <w:spacing w:line="600" w:lineRule="auto"/>
            </w:pPr>
            <w:r>
              <w:rPr>
                <w:rFonts w:hAnsi="Times New Roman"/>
              </w:rPr>
              <w:t>2.5</w:t>
            </w:r>
          </w:p>
        </w:tc>
      </w:tr>
      <w:tr w:rsidR="00625AE0" w14:paraId="4E873B99" w14:textId="77777777" w:rsidTr="00686243">
        <w:trPr>
          <w:jc w:val="center"/>
        </w:trPr>
        <w:tc>
          <w:tcPr>
            <w:tcW w:w="2055" w:type="dxa"/>
            <w:tcBorders>
              <w:top w:val="single" w:sz="1" w:space="0" w:color="666666"/>
              <w:left w:val="single" w:sz="1" w:space="0" w:color="666666"/>
              <w:bottom w:val="single" w:sz="1" w:space="0" w:color="666666"/>
              <w:right w:val="single" w:sz="1" w:space="0" w:color="666666"/>
            </w:tcBorders>
          </w:tcPr>
          <w:p w14:paraId="2F42CCC7" w14:textId="77777777" w:rsidR="00625AE0" w:rsidRDefault="00625AE0" w:rsidP="00D26A9D">
            <w:pPr>
              <w:spacing w:line="600" w:lineRule="auto"/>
            </w:pPr>
            <w:r>
              <w:rPr>
                <w:rFonts w:hAnsi="Times New Roman"/>
              </w:rPr>
              <w:t>电流表示数</w:t>
            </w:r>
            <m:oMath>
              <m:r>
                <w:rPr>
                  <w:rFonts w:ascii="Cambria Math" w:eastAsia="Cambria Math" w:hAnsi="Cambria Math" w:cs="Cambria Math"/>
                </w:rPr>
                <m:t>I</m:t>
              </m:r>
              <m:r>
                <m:rPr>
                  <m:sty m:val="p"/>
                </m:rPr>
                <w:rPr>
                  <w:rFonts w:ascii="Cambria Math" w:eastAsia="Cambria Math" w:hAnsi="Cambria Math" w:cs="Cambria Math"/>
                </w:rPr>
                <m:t>/A</m:t>
              </m:r>
            </m:oMath>
            <w:r>
              <w:t xml:space="preserve"> </w:t>
            </w:r>
          </w:p>
        </w:tc>
        <w:tc>
          <w:tcPr>
            <w:tcW w:w="1560" w:type="dxa"/>
            <w:tcBorders>
              <w:top w:val="single" w:sz="1" w:space="0" w:color="666666"/>
              <w:left w:val="single" w:sz="1" w:space="0" w:color="666666"/>
              <w:bottom w:val="single" w:sz="1" w:space="0" w:color="666666"/>
              <w:right w:val="single" w:sz="1" w:space="0" w:color="666666"/>
            </w:tcBorders>
          </w:tcPr>
          <w:p w14:paraId="30B6BB65" w14:textId="77777777" w:rsidR="00625AE0" w:rsidRDefault="00625AE0" w:rsidP="00D26A9D">
            <w:pPr>
              <w:spacing w:line="600" w:lineRule="auto"/>
            </w:pPr>
            <w:r>
              <w:rPr>
                <w:rFonts w:hAnsi="Times New Roman"/>
              </w:rPr>
              <w:t>0.10</w:t>
            </w:r>
          </w:p>
        </w:tc>
        <w:tc>
          <w:tcPr>
            <w:tcW w:w="1560" w:type="dxa"/>
            <w:tcBorders>
              <w:top w:val="single" w:sz="1" w:space="0" w:color="666666"/>
              <w:left w:val="single" w:sz="1" w:space="0" w:color="666666"/>
              <w:bottom w:val="single" w:sz="1" w:space="0" w:color="666666"/>
              <w:right w:val="single" w:sz="1" w:space="0" w:color="666666"/>
            </w:tcBorders>
          </w:tcPr>
          <w:p w14:paraId="6D3FE802" w14:textId="77777777" w:rsidR="00625AE0" w:rsidRDefault="00625AE0" w:rsidP="00D26A9D">
            <w:pPr>
              <w:spacing w:line="600" w:lineRule="auto"/>
            </w:pPr>
            <w:r>
              <w:rPr>
                <w:rFonts w:hAnsi="Times New Roman"/>
              </w:rPr>
              <w:t>0.15</w:t>
            </w:r>
          </w:p>
        </w:tc>
        <w:tc>
          <w:tcPr>
            <w:tcW w:w="1560" w:type="dxa"/>
            <w:tcBorders>
              <w:top w:val="single" w:sz="1" w:space="0" w:color="666666"/>
              <w:left w:val="single" w:sz="1" w:space="0" w:color="666666"/>
              <w:bottom w:val="single" w:sz="1" w:space="0" w:color="666666"/>
              <w:right w:val="single" w:sz="1" w:space="0" w:color="666666"/>
            </w:tcBorders>
          </w:tcPr>
          <w:p w14:paraId="47B47828" w14:textId="77777777" w:rsidR="00625AE0" w:rsidRDefault="00625AE0" w:rsidP="00D26A9D">
            <w:pPr>
              <w:spacing w:line="600" w:lineRule="auto"/>
            </w:pPr>
            <w:r>
              <w:rPr>
                <w:rFonts w:hAnsi="Times New Roman"/>
              </w:rPr>
              <w:t>0.20</w:t>
            </w:r>
          </w:p>
        </w:tc>
        <w:tc>
          <w:tcPr>
            <w:tcW w:w="1560" w:type="dxa"/>
            <w:tcBorders>
              <w:top w:val="single" w:sz="1" w:space="0" w:color="666666"/>
              <w:left w:val="single" w:sz="1" w:space="0" w:color="666666"/>
              <w:bottom w:val="single" w:sz="1" w:space="0" w:color="666666"/>
              <w:right w:val="single" w:sz="1" w:space="0" w:color="666666"/>
            </w:tcBorders>
          </w:tcPr>
          <w:p w14:paraId="717271DE" w14:textId="77777777" w:rsidR="00625AE0" w:rsidRDefault="00625AE0" w:rsidP="00D26A9D">
            <w:pPr>
              <w:spacing w:line="600" w:lineRule="auto"/>
            </w:pPr>
            <w:r>
              <w:rPr>
                <w:rFonts w:hAnsi="Times New Roman"/>
              </w:rPr>
              <w:t>0.25</w:t>
            </w:r>
          </w:p>
        </w:tc>
      </w:tr>
    </w:tbl>
    <w:p w14:paraId="3506306E" w14:textId="77777777" w:rsidR="00625AE0" w:rsidRDefault="00625AE0" w:rsidP="00D26A9D">
      <w:pPr>
        <w:spacing w:line="600" w:lineRule="auto"/>
      </w:pPr>
      <w:r>
        <w:t>①</w:t>
      </w:r>
      <w:r>
        <w:t xml:space="preserve"> </w:t>
      </w:r>
      <w:r>
        <w:t>请根据表中数据，在图</w:t>
      </w:r>
      <w:r>
        <w:t>1-20-5</w:t>
      </w:r>
      <w:r>
        <w:t>乙中</w:t>
      </w:r>
      <w:proofErr w:type="gramStart"/>
      <w:r>
        <w:t>用描点法</w:t>
      </w:r>
      <w:proofErr w:type="gramEnd"/>
      <w:r>
        <w:t>画出导体中的电流</w:t>
      </w:r>
      <m:oMath>
        <m:r>
          <w:rPr>
            <w:rFonts w:ascii="Cambria Math" w:eastAsia="Cambria Math" w:hAnsi="Cambria Math" w:cs="Cambria Math"/>
          </w:rPr>
          <m:t>I</m:t>
        </m:r>
      </m:oMath>
      <w:r>
        <w:t xml:space="preserve"> </w:t>
      </w:r>
      <w:r>
        <w:t>与导体两端电压</w:t>
      </w:r>
      <m:oMath>
        <m:r>
          <w:rPr>
            <w:rFonts w:ascii="Cambria Math" w:eastAsia="Cambria Math" w:hAnsi="Cambria Math" w:cs="Cambria Math"/>
          </w:rPr>
          <m:t>U</m:t>
        </m:r>
      </m:oMath>
      <w:r>
        <w:t xml:space="preserve"> </w:t>
      </w:r>
      <w:r>
        <w:t>的关系图像。</w:t>
      </w:r>
    </w:p>
    <w:p w14:paraId="497CA941" w14:textId="77777777" w:rsidR="00625AE0" w:rsidRDefault="00625AE0" w:rsidP="00D26A9D">
      <w:pPr>
        <w:spacing w:line="600" w:lineRule="auto"/>
      </w:pPr>
      <w:r>
        <w:rPr>
          <w:color w:val="FF0000"/>
        </w:rPr>
        <w:lastRenderedPageBreak/>
        <w:t>[</w:t>
      </w:r>
      <w:r>
        <w:rPr>
          <w:color w:val="FF0000"/>
        </w:rPr>
        <w:t>答案</w:t>
      </w:r>
      <w:r>
        <w:rPr>
          <w:color w:val="FF0000"/>
        </w:rPr>
        <w:t>]</w:t>
      </w:r>
      <w:r>
        <w:rPr>
          <w:color w:val="FF0000"/>
        </w:rPr>
        <w:t>如图所示</w:t>
      </w:r>
    </w:p>
    <w:p w14:paraId="4E75EC6B" w14:textId="77777777" w:rsidR="00625AE0" w:rsidRDefault="00625AE0" w:rsidP="00625AE0">
      <w:pPr>
        <w:jc w:val="center"/>
      </w:pPr>
      <w:r>
        <w:rPr>
          <w:noProof/>
        </w:rPr>
        <w:drawing>
          <wp:inline distT="0" distB="0" distL="0" distR="0" wp14:anchorId="1AD54EF5" wp14:editId="0442C787">
            <wp:extent cx="2382393" cy="1961388"/>
            <wp:effectExtent l="0" t="0" r="0" b="0"/>
            <wp:docPr id="560" name="图片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94"/>
                    <a:srcRect/>
                    <a:stretch>
                      <a:fillRect/>
                    </a:stretch>
                  </pic:blipFill>
                  <pic:spPr bwMode="auto">
                    <a:xfrm>
                      <a:off x="0" y="0"/>
                      <a:ext cx="2382393" cy="1961388"/>
                    </a:xfrm>
                    <a:prstGeom prst="rect">
                      <a:avLst/>
                    </a:prstGeom>
                  </pic:spPr>
                </pic:pic>
              </a:graphicData>
            </a:graphic>
          </wp:inline>
        </w:drawing>
      </w:r>
    </w:p>
    <w:p w14:paraId="1CFB9B7E" w14:textId="77777777" w:rsidR="00625AE0" w:rsidRDefault="00625AE0" w:rsidP="00D26A9D">
      <w:pPr>
        <w:spacing w:line="720" w:lineRule="auto"/>
      </w:pPr>
      <w:r>
        <w:t>②</w:t>
      </w:r>
      <w:r>
        <w:t xml:space="preserve"> </w:t>
      </w:r>
      <w:r>
        <w:t>分析数据可得：当导体电阻一定时，导体中的电流与导体两端的电压成</w:t>
      </w:r>
      <w:r>
        <w:rPr>
          <w:color w:val="FF0000"/>
          <w:u w:val="single" w:color="000000"/>
        </w:rPr>
        <w:t>正比</w:t>
      </w:r>
      <w:r>
        <w:t>。</w:t>
      </w:r>
    </w:p>
    <w:p w14:paraId="7B88E359" w14:textId="77777777" w:rsidR="00625AE0" w:rsidRDefault="00625AE0" w:rsidP="00D26A9D">
      <w:pPr>
        <w:spacing w:line="720" w:lineRule="auto"/>
      </w:pPr>
      <w:r>
        <w:t>（</w:t>
      </w:r>
      <w:r>
        <w:t>4</w:t>
      </w:r>
      <w:r>
        <w:t>）</w:t>
      </w:r>
      <w:r>
        <w:t xml:space="preserve"> </w:t>
      </w:r>
      <w:r>
        <w:t>在此实验中改变电阻</w:t>
      </w:r>
      <m:oMath>
        <m:r>
          <w:rPr>
            <w:rFonts w:ascii="Cambria Math" w:eastAsia="Cambria Math" w:hAnsi="Cambria Math" w:cs="Cambria Math"/>
          </w:rPr>
          <m:t>R</m:t>
        </m:r>
      </m:oMath>
      <w:r>
        <w:t xml:space="preserve"> </w:t>
      </w:r>
      <w:r>
        <w:t>两端的电压是通过改变</w:t>
      </w:r>
      <w:r>
        <w:rPr>
          <w:color w:val="FF0000"/>
          <w:u w:val="single" w:color="000000"/>
        </w:rPr>
        <w:t>滑动变阻器接入电路的阻值</w:t>
      </w:r>
      <w:r>
        <w:t>来实现的。</w:t>
      </w:r>
    </w:p>
    <w:p w14:paraId="4D86BE79" w14:textId="77777777" w:rsidR="00625AE0" w:rsidRDefault="00625AE0" w:rsidP="00D26A9D">
      <w:pPr>
        <w:spacing w:line="720" w:lineRule="auto"/>
      </w:pPr>
      <w:r>
        <w:t>（</w:t>
      </w:r>
      <w:r>
        <w:t>5</w:t>
      </w:r>
      <w:r>
        <w:t>）</w:t>
      </w:r>
      <w:r>
        <w:t xml:space="preserve"> </w:t>
      </w:r>
      <w:r>
        <w:t>此实验中多次测量寻找普遍规律的目的与下面的</w:t>
      </w:r>
      <w:r>
        <w:rPr>
          <w:color w:val="FF0000"/>
          <w:u w:val="single" w:color="000000"/>
        </w:rPr>
        <w:t>A</w:t>
      </w:r>
      <w:r>
        <w:t>（选填“</w:t>
      </w:r>
      <w:r>
        <w:t>A</w:t>
      </w:r>
      <w:r>
        <w:t>”或“</w:t>
      </w:r>
      <w:r>
        <w:t>B</w:t>
      </w:r>
      <w:r>
        <w:t>”）实验中多次测量的目的相同。</w:t>
      </w:r>
    </w:p>
    <w:p w14:paraId="45460C96" w14:textId="77777777" w:rsidR="00625AE0" w:rsidRDefault="00625AE0" w:rsidP="00D26A9D">
      <w:pPr>
        <w:tabs>
          <w:tab w:val="left" w:pos="4277"/>
        </w:tabs>
        <w:spacing w:line="720" w:lineRule="auto"/>
      </w:pPr>
      <w:r>
        <w:t xml:space="preserve">A. </w:t>
      </w:r>
      <w:r>
        <w:t>探究电流与电阻的关系</w:t>
      </w:r>
      <w:r>
        <w:tab/>
        <w:t xml:space="preserve">B. </w:t>
      </w:r>
      <w:r>
        <w:t>测量未知电阻的阻值</w:t>
      </w:r>
    </w:p>
    <w:p w14:paraId="2B5DAE29" w14:textId="77777777" w:rsidR="00625AE0" w:rsidRDefault="00625AE0" w:rsidP="00D26A9D">
      <w:pPr>
        <w:spacing w:line="720" w:lineRule="auto"/>
      </w:pPr>
      <w:r>
        <w:t xml:space="preserve">4. </w:t>
      </w:r>
      <w:r>
        <w:rPr>
          <w:rFonts w:ascii="楷体" w:eastAsia="楷体" w:hAnsi="楷体" w:cs="楷体"/>
        </w:rPr>
        <w:t>[2019·陕西中考]</w:t>
      </w:r>
      <w:r>
        <w:t>物理小组想探究导电液体的导电性与接入电路中的液体的横截面积的大小的关系。他们用长方体水槽、浓度一定的食盐水、电源、滑动变阻器、电压表及电流表等器材进行了探究，实验电路连接如图</w:t>
      </w:r>
      <w:r>
        <w:t>1-20-6</w:t>
      </w:r>
      <w:r>
        <w:t>甲所示，将电极</w:t>
      </w:r>
      <m:oMath>
        <m:r>
          <w:rPr>
            <w:rFonts w:ascii="Cambria Math" w:eastAsia="Cambria Math" w:hAnsi="Cambria Math" w:cs="Cambria Math"/>
          </w:rPr>
          <m:t>M</m:t>
        </m:r>
      </m:oMath>
      <w:r>
        <w:t xml:space="preserve"> </w:t>
      </w:r>
      <w:r>
        <w:t>、</w:t>
      </w:r>
      <m:oMath>
        <m:r>
          <w:rPr>
            <w:rFonts w:ascii="Cambria Math" w:eastAsia="Cambria Math" w:hAnsi="Cambria Math" w:cs="Cambria Math"/>
          </w:rPr>
          <m:t>N</m:t>
        </m:r>
      </m:oMath>
      <w:r>
        <w:t xml:space="preserve"> </w:t>
      </w:r>
      <w:r>
        <w:t>分别固定在水槽左右两侧底部。</w:t>
      </w:r>
    </w:p>
    <w:p w14:paraId="43EF224D" w14:textId="77777777" w:rsidR="00625AE0" w:rsidRDefault="00625AE0" w:rsidP="00625AE0">
      <w:pPr>
        <w:jc w:val="center"/>
      </w:pPr>
      <w:r>
        <w:rPr>
          <w:noProof/>
        </w:rPr>
        <w:lastRenderedPageBreak/>
        <w:drawing>
          <wp:anchor distT="0" distB="0" distL="0" distR="0" simplePos="0" relativeHeight="252233216" behindDoc="0" locked="0" layoutInCell="1" allowOverlap="0" wp14:anchorId="10ED3434" wp14:editId="76F85E2B">
            <wp:simplePos x="0" y="0"/>
            <wp:positionH relativeFrom="margin">
              <wp:align>center</wp:align>
            </wp:positionH>
            <wp:positionV relativeFrom="line">
              <wp:posOffset>0</wp:posOffset>
            </wp:positionV>
            <wp:extent cx="3057525" cy="4674176"/>
            <wp:effectExtent l="0" t="0" r="0" b="0"/>
            <wp:wrapTopAndBottom distT="0" distB="0"/>
            <wp:docPr id="561" name="图片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95"/>
                    <a:srcRect/>
                    <a:stretch>
                      <a:fillRect/>
                    </a:stretch>
                  </pic:blipFill>
                  <pic:spPr bwMode="auto">
                    <a:xfrm>
                      <a:off x="0" y="0"/>
                      <a:ext cx="3057525" cy="4674176"/>
                    </a:xfrm>
                    <a:prstGeom prst="rect">
                      <a:avLst/>
                    </a:prstGeom>
                  </pic:spPr>
                </pic:pic>
              </a:graphicData>
            </a:graphic>
          </wp:anchor>
        </w:drawing>
      </w:r>
    </w:p>
    <w:p w14:paraId="4803C1C8" w14:textId="77777777" w:rsidR="00625AE0" w:rsidRDefault="00625AE0" w:rsidP="00625AE0">
      <w:pPr>
        <w:jc w:val="center"/>
      </w:pPr>
      <w:r>
        <w:t>图</w:t>
      </w:r>
      <w:r>
        <w:t>1-20-6</w:t>
      </w:r>
    </w:p>
    <w:p w14:paraId="532DFF61" w14:textId="77777777" w:rsidR="00625AE0" w:rsidRDefault="00625AE0" w:rsidP="00625AE0"/>
    <w:p w14:paraId="26AB1165" w14:textId="77777777" w:rsidR="00625AE0" w:rsidRDefault="00625AE0" w:rsidP="00625AE0">
      <w:r>
        <w:t>（</w:t>
      </w:r>
      <w:r>
        <w:t>1</w:t>
      </w:r>
      <w:r>
        <w:t>）</w:t>
      </w:r>
      <w:r>
        <w:t xml:space="preserve"> </w:t>
      </w:r>
      <w:r>
        <w:t>闭合开关前，为保护电路，应将滑动变阻器的滑片</w:t>
      </w:r>
      <m:oMath>
        <m:r>
          <w:rPr>
            <w:rFonts w:ascii="Cambria Math" w:eastAsia="Cambria Math" w:hAnsi="Cambria Math" w:cs="Cambria Math"/>
          </w:rPr>
          <m:t>P</m:t>
        </m:r>
      </m:oMath>
      <w:r>
        <w:t xml:space="preserve"> </w:t>
      </w:r>
      <w:r>
        <w:t>移到最</w:t>
      </w:r>
      <w:r>
        <w:rPr>
          <w:color w:val="FF0000"/>
          <w:u w:val="single" w:color="000000"/>
        </w:rPr>
        <w:t>右</w:t>
      </w:r>
      <w:r>
        <w:t>（选填“左”或“右”）端。</w:t>
      </w:r>
    </w:p>
    <w:p w14:paraId="0BC70B6A" w14:textId="77777777" w:rsidR="00625AE0" w:rsidRDefault="00625AE0" w:rsidP="00625AE0">
      <w:r>
        <w:t>（</w:t>
      </w:r>
      <w:r>
        <w:t>2</w:t>
      </w:r>
      <w:r>
        <w:t>）</w:t>
      </w:r>
      <w:r>
        <w:t xml:space="preserve"> </w:t>
      </w:r>
      <w:r>
        <w:t>实验中，通过调节</w:t>
      </w:r>
      <w:r>
        <w:rPr>
          <w:color w:val="FF0000"/>
          <w:u w:val="single" w:color="000000"/>
        </w:rPr>
        <w:t>滑动变阻器</w:t>
      </w:r>
      <w:r>
        <w:t>来保持电极</w:t>
      </w:r>
      <m:oMath>
        <m:r>
          <w:rPr>
            <w:rFonts w:ascii="Cambria Math" w:eastAsia="Cambria Math" w:hAnsi="Cambria Math" w:cs="Cambria Math"/>
          </w:rPr>
          <m:t>M</m:t>
        </m:r>
      </m:oMath>
      <w:r>
        <w:t xml:space="preserve"> </w:t>
      </w:r>
      <w:r>
        <w:t>、</w:t>
      </w:r>
      <m:oMath>
        <m:r>
          <w:rPr>
            <w:rFonts w:ascii="Cambria Math" w:eastAsia="Cambria Math" w:hAnsi="Cambria Math" w:cs="Cambria Math"/>
          </w:rPr>
          <m:t>N</m:t>
        </m:r>
      </m:oMath>
      <w:r>
        <w:t xml:space="preserve"> </w:t>
      </w:r>
      <w:r>
        <w:t>间的电压恒为</w:t>
      </w:r>
      <m:oMath>
        <m:r>
          <w:rPr>
            <w:rFonts w:ascii="Cambria Math" w:eastAsia="Cambria Math" w:hAnsi="Cambria Math" w:cs="Cambria Math"/>
          </w:rPr>
          <m:t>3</m:t>
        </m:r>
        <m:r>
          <m:rPr>
            <m:nor/>
          </m:rPr>
          <w:rPr>
            <w:rFonts w:ascii="Cambria Math" w:eastAsia="Cambria Math" w:hAnsi="Cambria Math" w:cs="Cambria Math"/>
          </w:rPr>
          <m:t xml:space="preserve"> </m:t>
        </m:r>
        <m:r>
          <m:rPr>
            <m:sty m:val="p"/>
          </m:rPr>
          <w:rPr>
            <w:rFonts w:ascii="Cambria Math" w:eastAsia="Cambria Math" w:hAnsi="Cambria Math" w:cs="Cambria Math"/>
          </w:rPr>
          <m:t>V</m:t>
        </m:r>
      </m:oMath>
      <w:r>
        <w:t xml:space="preserve"> </w:t>
      </w:r>
      <w:r>
        <w:t>。控制其他条件不变，通过向水槽中添加食盐水，从而达到改变食盐水的</w:t>
      </w:r>
      <w:r>
        <w:rPr>
          <w:color w:val="FF0000"/>
          <w:u w:val="single" w:color="000000"/>
        </w:rPr>
        <w:t>横截面积</w:t>
      </w:r>
      <w:r>
        <w:t>的目的。用电流表测出相应的电流值，食盐水导电性的强弱可以由</w:t>
      </w:r>
      <w:r>
        <w:rPr>
          <w:color w:val="FF0000"/>
          <w:u w:val="single" w:color="000000"/>
        </w:rPr>
        <w:t>电流表示数</w:t>
      </w:r>
      <w:r>
        <w:t>来判断，实验数据如下表。</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000" w:firstRow="0" w:lastRow="0" w:firstColumn="0" w:lastColumn="0" w:noHBand="0" w:noVBand="0"/>
      </w:tblPr>
      <w:tblGrid>
        <w:gridCol w:w="2056"/>
        <w:gridCol w:w="3122"/>
        <w:gridCol w:w="3122"/>
      </w:tblGrid>
      <w:tr w:rsidR="00625AE0" w14:paraId="2C139C44" w14:textId="77777777" w:rsidTr="00686243">
        <w:trPr>
          <w:jc w:val="center"/>
        </w:trPr>
        <w:tc>
          <w:tcPr>
            <w:tcW w:w="2055" w:type="dxa"/>
            <w:tcBorders>
              <w:top w:val="single" w:sz="1" w:space="0" w:color="666666"/>
              <w:left w:val="single" w:sz="1" w:space="0" w:color="666666"/>
              <w:bottom w:val="single" w:sz="1" w:space="0" w:color="666666"/>
              <w:right w:val="single" w:sz="1" w:space="0" w:color="666666"/>
            </w:tcBorders>
          </w:tcPr>
          <w:p w14:paraId="6E0D8C11" w14:textId="77777777" w:rsidR="00625AE0" w:rsidRDefault="00625AE0" w:rsidP="00686243">
            <w:r>
              <w:rPr>
                <w:rFonts w:hAnsi="Times New Roman"/>
              </w:rPr>
              <w:t>实验序号</w:t>
            </w:r>
          </w:p>
        </w:tc>
        <w:tc>
          <w:tcPr>
            <w:tcW w:w="3120" w:type="dxa"/>
            <w:tcBorders>
              <w:top w:val="single" w:sz="1" w:space="0" w:color="666666"/>
              <w:left w:val="single" w:sz="1" w:space="0" w:color="666666"/>
              <w:bottom w:val="single" w:sz="1" w:space="0" w:color="666666"/>
              <w:right w:val="single" w:sz="1" w:space="0" w:color="666666"/>
            </w:tcBorders>
          </w:tcPr>
          <w:p w14:paraId="18C3489C" w14:textId="77777777" w:rsidR="00625AE0" w:rsidRDefault="00625AE0" w:rsidP="00686243">
            <w:r>
              <w:rPr>
                <w:rFonts w:hAnsi="Times New Roman"/>
              </w:rPr>
              <w:t>横截面积</w:t>
            </w:r>
            <m:oMath>
              <m:r>
                <w:rPr>
                  <w:rFonts w:ascii="Cambria Math" w:eastAsia="Cambria Math" w:hAnsi="Cambria Math" w:cs="Cambria Math"/>
                </w:rPr>
                <m:t>S</m:t>
              </m:r>
              <m:r>
                <m:rPr>
                  <m:sty m:val="p"/>
                </m:rPr>
                <w:rPr>
                  <w:rFonts w:ascii="Cambria Math" w:eastAsia="Cambria Math" w:hAnsi="Cambria Math" w:cs="Cambria Math"/>
                </w:rPr>
                <m:t>/</m:t>
              </m:r>
              <m:sSup>
                <m:sSupPr>
                  <m:ctrlPr>
                    <w:rPr>
                      <w:rFonts w:ascii="Cambria Math" w:eastAsia="Cambria Math" w:hAnsi="Cambria Math" w:cs="Cambria Math"/>
                    </w:rPr>
                  </m:ctrlPr>
                </m:sSupPr>
                <m:e>
                  <m:r>
                    <m:rPr>
                      <m:sty m:val="p"/>
                    </m:rPr>
                    <w:rPr>
                      <w:rFonts w:ascii="Cambria Math" w:eastAsia="Cambria Math" w:hAnsi="Cambria Math" w:cs="Cambria Math"/>
                    </w:rPr>
                    <m:t>cm</m:t>
                  </m:r>
                </m:e>
                <m:sup>
                  <m:r>
                    <w:rPr>
                      <w:rFonts w:ascii="Cambria Math" w:eastAsia="Cambria Math" w:hAnsi="Cambria Math" w:cs="Cambria Math"/>
                    </w:rPr>
                    <m:t>2</m:t>
                  </m:r>
                </m:sup>
              </m:sSup>
            </m:oMath>
            <w:r>
              <w:t xml:space="preserve"> </w:t>
            </w:r>
          </w:p>
        </w:tc>
        <w:tc>
          <w:tcPr>
            <w:tcW w:w="3120" w:type="dxa"/>
            <w:tcBorders>
              <w:top w:val="single" w:sz="1" w:space="0" w:color="666666"/>
              <w:left w:val="single" w:sz="1" w:space="0" w:color="666666"/>
              <w:bottom w:val="single" w:sz="1" w:space="0" w:color="666666"/>
              <w:right w:val="single" w:sz="1" w:space="0" w:color="666666"/>
            </w:tcBorders>
          </w:tcPr>
          <w:p w14:paraId="16C559D2" w14:textId="77777777" w:rsidR="00625AE0" w:rsidRDefault="00625AE0" w:rsidP="00686243">
            <w:r>
              <w:rPr>
                <w:rFonts w:hAnsi="Times New Roman"/>
              </w:rPr>
              <w:t>电流</w:t>
            </w:r>
            <m:oMath>
              <m:r>
                <w:rPr>
                  <w:rFonts w:ascii="Cambria Math" w:eastAsia="Cambria Math" w:hAnsi="Cambria Math" w:cs="Cambria Math"/>
                </w:rPr>
                <m:t>I</m:t>
              </m:r>
              <m:r>
                <m:rPr>
                  <m:sty m:val="p"/>
                </m:rPr>
                <w:rPr>
                  <w:rFonts w:ascii="Cambria Math" w:eastAsia="Cambria Math" w:hAnsi="Cambria Math" w:cs="Cambria Math"/>
                </w:rPr>
                <m:t>/A</m:t>
              </m:r>
            </m:oMath>
            <w:r>
              <w:t xml:space="preserve"> </w:t>
            </w:r>
          </w:p>
        </w:tc>
      </w:tr>
      <w:tr w:rsidR="00625AE0" w14:paraId="50240B22" w14:textId="77777777" w:rsidTr="00686243">
        <w:trPr>
          <w:jc w:val="center"/>
        </w:trPr>
        <w:tc>
          <w:tcPr>
            <w:tcW w:w="2055" w:type="dxa"/>
            <w:tcBorders>
              <w:top w:val="single" w:sz="1" w:space="0" w:color="666666"/>
              <w:left w:val="single" w:sz="1" w:space="0" w:color="666666"/>
              <w:bottom w:val="single" w:sz="1" w:space="0" w:color="666666"/>
              <w:right w:val="single" w:sz="1" w:space="0" w:color="666666"/>
            </w:tcBorders>
          </w:tcPr>
          <w:p w14:paraId="075EA16B" w14:textId="77777777" w:rsidR="00625AE0" w:rsidRDefault="00625AE0" w:rsidP="00686243">
            <w:r>
              <w:rPr>
                <w:rFonts w:hAnsi="Times New Roman"/>
              </w:rPr>
              <w:t>1</w:t>
            </w:r>
          </w:p>
        </w:tc>
        <w:tc>
          <w:tcPr>
            <w:tcW w:w="3120" w:type="dxa"/>
            <w:tcBorders>
              <w:top w:val="single" w:sz="1" w:space="0" w:color="666666"/>
              <w:left w:val="single" w:sz="1" w:space="0" w:color="666666"/>
              <w:bottom w:val="single" w:sz="1" w:space="0" w:color="666666"/>
              <w:right w:val="single" w:sz="1" w:space="0" w:color="666666"/>
            </w:tcBorders>
          </w:tcPr>
          <w:p w14:paraId="546328A3" w14:textId="77777777" w:rsidR="00625AE0" w:rsidRDefault="00625AE0" w:rsidP="00686243">
            <w:r>
              <w:rPr>
                <w:rFonts w:hAnsi="Times New Roman"/>
              </w:rPr>
              <w:t>50</w:t>
            </w:r>
          </w:p>
        </w:tc>
        <w:tc>
          <w:tcPr>
            <w:tcW w:w="3120" w:type="dxa"/>
            <w:tcBorders>
              <w:top w:val="single" w:sz="1" w:space="0" w:color="666666"/>
              <w:left w:val="single" w:sz="1" w:space="0" w:color="666666"/>
              <w:bottom w:val="single" w:sz="1" w:space="0" w:color="666666"/>
              <w:right w:val="single" w:sz="1" w:space="0" w:color="666666"/>
            </w:tcBorders>
          </w:tcPr>
          <w:p w14:paraId="7B1AD9D7" w14:textId="77777777" w:rsidR="00625AE0" w:rsidRDefault="00625AE0" w:rsidP="00686243">
            <w:r>
              <w:rPr>
                <w:rFonts w:hAnsi="Times New Roman"/>
              </w:rPr>
              <w:t>0.02</w:t>
            </w:r>
          </w:p>
        </w:tc>
      </w:tr>
      <w:tr w:rsidR="00625AE0" w14:paraId="0EDE2FE7" w14:textId="77777777" w:rsidTr="00686243">
        <w:trPr>
          <w:jc w:val="center"/>
        </w:trPr>
        <w:tc>
          <w:tcPr>
            <w:tcW w:w="2055" w:type="dxa"/>
            <w:tcBorders>
              <w:top w:val="single" w:sz="1" w:space="0" w:color="666666"/>
              <w:left w:val="single" w:sz="1" w:space="0" w:color="666666"/>
              <w:bottom w:val="single" w:sz="1" w:space="0" w:color="666666"/>
              <w:right w:val="single" w:sz="1" w:space="0" w:color="666666"/>
            </w:tcBorders>
          </w:tcPr>
          <w:p w14:paraId="11CC0546" w14:textId="77777777" w:rsidR="00625AE0" w:rsidRDefault="00625AE0" w:rsidP="00686243">
            <w:r>
              <w:rPr>
                <w:rFonts w:hAnsi="Times New Roman"/>
              </w:rPr>
              <w:t>2</w:t>
            </w:r>
          </w:p>
        </w:tc>
        <w:tc>
          <w:tcPr>
            <w:tcW w:w="3120" w:type="dxa"/>
            <w:tcBorders>
              <w:top w:val="single" w:sz="1" w:space="0" w:color="666666"/>
              <w:left w:val="single" w:sz="1" w:space="0" w:color="666666"/>
              <w:bottom w:val="single" w:sz="1" w:space="0" w:color="666666"/>
              <w:right w:val="single" w:sz="1" w:space="0" w:color="666666"/>
            </w:tcBorders>
          </w:tcPr>
          <w:p w14:paraId="5AF313D0" w14:textId="77777777" w:rsidR="00625AE0" w:rsidRDefault="00625AE0" w:rsidP="00686243">
            <w:r>
              <w:rPr>
                <w:rFonts w:hAnsi="Times New Roman"/>
              </w:rPr>
              <w:t>100</w:t>
            </w:r>
          </w:p>
        </w:tc>
        <w:tc>
          <w:tcPr>
            <w:tcW w:w="3120" w:type="dxa"/>
            <w:tcBorders>
              <w:top w:val="single" w:sz="1" w:space="0" w:color="666666"/>
              <w:left w:val="single" w:sz="1" w:space="0" w:color="666666"/>
              <w:bottom w:val="single" w:sz="1" w:space="0" w:color="666666"/>
              <w:right w:val="single" w:sz="1" w:space="0" w:color="666666"/>
            </w:tcBorders>
          </w:tcPr>
          <w:p w14:paraId="3A4BF40B" w14:textId="77777777" w:rsidR="00625AE0" w:rsidRDefault="00625AE0" w:rsidP="00686243">
            <w:r>
              <w:rPr>
                <w:rFonts w:hAnsi="Times New Roman"/>
              </w:rPr>
              <w:t>0.04</w:t>
            </w:r>
          </w:p>
        </w:tc>
      </w:tr>
      <w:tr w:rsidR="00625AE0" w14:paraId="4507DC8F" w14:textId="77777777" w:rsidTr="00686243">
        <w:trPr>
          <w:jc w:val="center"/>
        </w:trPr>
        <w:tc>
          <w:tcPr>
            <w:tcW w:w="2055" w:type="dxa"/>
            <w:tcBorders>
              <w:top w:val="single" w:sz="1" w:space="0" w:color="666666"/>
              <w:left w:val="single" w:sz="1" w:space="0" w:color="666666"/>
              <w:bottom w:val="single" w:sz="1" w:space="0" w:color="666666"/>
              <w:right w:val="single" w:sz="1" w:space="0" w:color="666666"/>
            </w:tcBorders>
          </w:tcPr>
          <w:p w14:paraId="7CE06597" w14:textId="77777777" w:rsidR="00625AE0" w:rsidRDefault="00625AE0" w:rsidP="00686243">
            <w:r>
              <w:rPr>
                <w:rFonts w:hAnsi="Times New Roman"/>
              </w:rPr>
              <w:t>3</w:t>
            </w:r>
          </w:p>
        </w:tc>
        <w:tc>
          <w:tcPr>
            <w:tcW w:w="3120" w:type="dxa"/>
            <w:tcBorders>
              <w:top w:val="single" w:sz="1" w:space="0" w:color="666666"/>
              <w:left w:val="single" w:sz="1" w:space="0" w:color="666666"/>
              <w:bottom w:val="single" w:sz="1" w:space="0" w:color="666666"/>
              <w:right w:val="single" w:sz="1" w:space="0" w:color="666666"/>
            </w:tcBorders>
          </w:tcPr>
          <w:p w14:paraId="47A6464B" w14:textId="77777777" w:rsidR="00625AE0" w:rsidRDefault="00625AE0" w:rsidP="00686243">
            <w:r>
              <w:rPr>
                <w:rFonts w:hAnsi="Times New Roman"/>
              </w:rPr>
              <w:t>150</w:t>
            </w:r>
          </w:p>
        </w:tc>
        <w:tc>
          <w:tcPr>
            <w:tcW w:w="3120" w:type="dxa"/>
            <w:tcBorders>
              <w:top w:val="single" w:sz="1" w:space="0" w:color="666666"/>
              <w:left w:val="single" w:sz="1" w:space="0" w:color="666666"/>
              <w:bottom w:val="single" w:sz="1" w:space="0" w:color="666666"/>
              <w:right w:val="single" w:sz="1" w:space="0" w:color="666666"/>
            </w:tcBorders>
          </w:tcPr>
          <w:p w14:paraId="50E38F93" w14:textId="77777777" w:rsidR="00625AE0" w:rsidRDefault="00625AE0" w:rsidP="00686243">
            <w:r>
              <w:rPr>
                <w:rFonts w:hAnsi="Times New Roman"/>
              </w:rPr>
              <w:t>0.07</w:t>
            </w:r>
          </w:p>
        </w:tc>
      </w:tr>
      <w:tr w:rsidR="00625AE0" w14:paraId="789AE945" w14:textId="77777777" w:rsidTr="00686243">
        <w:trPr>
          <w:jc w:val="center"/>
        </w:trPr>
        <w:tc>
          <w:tcPr>
            <w:tcW w:w="2055" w:type="dxa"/>
            <w:tcBorders>
              <w:top w:val="single" w:sz="1" w:space="0" w:color="666666"/>
              <w:left w:val="single" w:sz="1" w:space="0" w:color="666666"/>
              <w:bottom w:val="single" w:sz="1" w:space="0" w:color="666666"/>
              <w:right w:val="single" w:sz="1" w:space="0" w:color="666666"/>
            </w:tcBorders>
          </w:tcPr>
          <w:p w14:paraId="59A531D7" w14:textId="77777777" w:rsidR="00625AE0" w:rsidRDefault="00625AE0" w:rsidP="00686243">
            <w:r>
              <w:rPr>
                <w:rFonts w:hAnsi="Times New Roman"/>
              </w:rPr>
              <w:t>4</w:t>
            </w:r>
          </w:p>
        </w:tc>
        <w:tc>
          <w:tcPr>
            <w:tcW w:w="3120" w:type="dxa"/>
            <w:tcBorders>
              <w:top w:val="single" w:sz="1" w:space="0" w:color="666666"/>
              <w:left w:val="single" w:sz="1" w:space="0" w:color="666666"/>
              <w:bottom w:val="single" w:sz="1" w:space="0" w:color="666666"/>
              <w:right w:val="single" w:sz="1" w:space="0" w:color="666666"/>
            </w:tcBorders>
          </w:tcPr>
          <w:p w14:paraId="3175E16B" w14:textId="77777777" w:rsidR="00625AE0" w:rsidRDefault="00625AE0" w:rsidP="00686243">
            <w:r>
              <w:rPr>
                <w:rFonts w:hAnsi="Times New Roman"/>
              </w:rPr>
              <w:t>200</w:t>
            </w:r>
          </w:p>
        </w:tc>
        <w:tc>
          <w:tcPr>
            <w:tcW w:w="3120" w:type="dxa"/>
            <w:tcBorders>
              <w:top w:val="single" w:sz="1" w:space="0" w:color="666666"/>
              <w:left w:val="single" w:sz="1" w:space="0" w:color="666666"/>
              <w:bottom w:val="single" w:sz="1" w:space="0" w:color="666666"/>
              <w:right w:val="single" w:sz="1" w:space="0" w:color="666666"/>
            </w:tcBorders>
          </w:tcPr>
          <w:p w14:paraId="12559752" w14:textId="77777777" w:rsidR="00625AE0" w:rsidRDefault="00625AE0" w:rsidP="00686243">
            <w:r>
              <w:rPr>
                <w:rFonts w:hAnsi="Times New Roman"/>
              </w:rPr>
              <w:t>0.08</w:t>
            </w:r>
          </w:p>
        </w:tc>
      </w:tr>
      <w:tr w:rsidR="00625AE0" w14:paraId="3D279CDE" w14:textId="77777777" w:rsidTr="00686243">
        <w:trPr>
          <w:jc w:val="center"/>
        </w:trPr>
        <w:tc>
          <w:tcPr>
            <w:tcW w:w="2055" w:type="dxa"/>
            <w:tcBorders>
              <w:top w:val="single" w:sz="1" w:space="0" w:color="666666"/>
              <w:left w:val="single" w:sz="1" w:space="0" w:color="666666"/>
              <w:bottom w:val="single" w:sz="1" w:space="0" w:color="666666"/>
              <w:right w:val="single" w:sz="1" w:space="0" w:color="666666"/>
            </w:tcBorders>
          </w:tcPr>
          <w:p w14:paraId="69F3FD04" w14:textId="77777777" w:rsidR="00625AE0" w:rsidRDefault="00625AE0" w:rsidP="00686243">
            <w:r>
              <w:rPr>
                <w:rFonts w:hAnsi="Times New Roman"/>
              </w:rPr>
              <w:lastRenderedPageBreak/>
              <w:t>5</w:t>
            </w:r>
          </w:p>
        </w:tc>
        <w:tc>
          <w:tcPr>
            <w:tcW w:w="3120" w:type="dxa"/>
            <w:tcBorders>
              <w:top w:val="single" w:sz="1" w:space="0" w:color="666666"/>
              <w:left w:val="single" w:sz="1" w:space="0" w:color="666666"/>
              <w:bottom w:val="single" w:sz="1" w:space="0" w:color="666666"/>
              <w:right w:val="single" w:sz="1" w:space="0" w:color="666666"/>
            </w:tcBorders>
          </w:tcPr>
          <w:p w14:paraId="503E7385" w14:textId="77777777" w:rsidR="00625AE0" w:rsidRDefault="00625AE0" w:rsidP="00686243">
            <w:r>
              <w:rPr>
                <w:rFonts w:hAnsi="Times New Roman"/>
              </w:rPr>
              <w:t>250</w:t>
            </w:r>
          </w:p>
        </w:tc>
        <w:tc>
          <w:tcPr>
            <w:tcW w:w="3120" w:type="dxa"/>
            <w:tcBorders>
              <w:top w:val="single" w:sz="1" w:space="0" w:color="666666"/>
              <w:left w:val="single" w:sz="1" w:space="0" w:color="666666"/>
              <w:bottom w:val="single" w:sz="1" w:space="0" w:color="666666"/>
              <w:right w:val="single" w:sz="1" w:space="0" w:color="666666"/>
            </w:tcBorders>
          </w:tcPr>
          <w:p w14:paraId="06E292D5" w14:textId="77777777" w:rsidR="00625AE0" w:rsidRDefault="00625AE0" w:rsidP="00686243">
            <w:r>
              <w:rPr>
                <w:rFonts w:hAnsi="Times New Roman"/>
              </w:rPr>
              <w:t>0.11</w:t>
            </w:r>
          </w:p>
        </w:tc>
      </w:tr>
      <w:tr w:rsidR="00625AE0" w14:paraId="6EFEAB73" w14:textId="77777777" w:rsidTr="00686243">
        <w:trPr>
          <w:jc w:val="center"/>
        </w:trPr>
        <w:tc>
          <w:tcPr>
            <w:tcW w:w="2055" w:type="dxa"/>
            <w:tcBorders>
              <w:top w:val="single" w:sz="1" w:space="0" w:color="666666"/>
              <w:left w:val="single" w:sz="1" w:space="0" w:color="666666"/>
              <w:bottom w:val="single" w:sz="1" w:space="0" w:color="666666"/>
              <w:right w:val="single" w:sz="1" w:space="0" w:color="666666"/>
            </w:tcBorders>
          </w:tcPr>
          <w:p w14:paraId="33B9BFEC" w14:textId="77777777" w:rsidR="00625AE0" w:rsidRDefault="00625AE0" w:rsidP="00686243">
            <w:r>
              <w:rPr>
                <w:rFonts w:hAnsi="Times New Roman"/>
              </w:rPr>
              <w:t>6</w:t>
            </w:r>
          </w:p>
        </w:tc>
        <w:tc>
          <w:tcPr>
            <w:tcW w:w="3120" w:type="dxa"/>
            <w:tcBorders>
              <w:top w:val="single" w:sz="1" w:space="0" w:color="666666"/>
              <w:left w:val="single" w:sz="1" w:space="0" w:color="666666"/>
              <w:bottom w:val="single" w:sz="1" w:space="0" w:color="666666"/>
              <w:right w:val="single" w:sz="1" w:space="0" w:color="666666"/>
            </w:tcBorders>
          </w:tcPr>
          <w:p w14:paraId="7804A150" w14:textId="77777777" w:rsidR="00625AE0" w:rsidRDefault="00625AE0" w:rsidP="00686243">
            <w:r>
              <w:rPr>
                <w:rFonts w:hAnsi="Times New Roman"/>
              </w:rPr>
              <w:t>300</w:t>
            </w:r>
          </w:p>
        </w:tc>
        <w:tc>
          <w:tcPr>
            <w:tcW w:w="3120" w:type="dxa"/>
            <w:tcBorders>
              <w:top w:val="single" w:sz="1" w:space="0" w:color="666666"/>
              <w:left w:val="single" w:sz="1" w:space="0" w:color="666666"/>
              <w:bottom w:val="single" w:sz="1" w:space="0" w:color="666666"/>
              <w:right w:val="single" w:sz="1" w:space="0" w:color="666666"/>
            </w:tcBorders>
          </w:tcPr>
          <w:p w14:paraId="64AD7F6F" w14:textId="77777777" w:rsidR="00625AE0" w:rsidRDefault="00625AE0" w:rsidP="00686243">
            <w:r>
              <w:rPr>
                <w:rFonts w:hAnsi="Times New Roman"/>
              </w:rPr>
              <w:t>0.13</w:t>
            </w:r>
          </w:p>
        </w:tc>
      </w:tr>
      <w:tr w:rsidR="00625AE0" w14:paraId="3614F249" w14:textId="77777777" w:rsidTr="00686243">
        <w:trPr>
          <w:jc w:val="center"/>
        </w:trPr>
        <w:tc>
          <w:tcPr>
            <w:tcW w:w="2055" w:type="dxa"/>
            <w:tcBorders>
              <w:top w:val="single" w:sz="1" w:space="0" w:color="666666"/>
              <w:left w:val="single" w:sz="1" w:space="0" w:color="666666"/>
              <w:bottom w:val="single" w:sz="1" w:space="0" w:color="666666"/>
              <w:right w:val="single" w:sz="1" w:space="0" w:color="666666"/>
            </w:tcBorders>
          </w:tcPr>
          <w:p w14:paraId="3B044AB9" w14:textId="77777777" w:rsidR="00625AE0" w:rsidRDefault="00625AE0" w:rsidP="00686243">
            <w:r>
              <w:rPr>
                <w:rFonts w:hAnsi="Times New Roman"/>
              </w:rPr>
              <w:t>7</w:t>
            </w:r>
          </w:p>
        </w:tc>
        <w:tc>
          <w:tcPr>
            <w:tcW w:w="3120" w:type="dxa"/>
            <w:tcBorders>
              <w:top w:val="single" w:sz="1" w:space="0" w:color="666666"/>
              <w:left w:val="single" w:sz="1" w:space="0" w:color="666666"/>
              <w:bottom w:val="single" w:sz="1" w:space="0" w:color="666666"/>
              <w:right w:val="single" w:sz="1" w:space="0" w:color="666666"/>
            </w:tcBorders>
          </w:tcPr>
          <w:p w14:paraId="2EB35D12" w14:textId="77777777" w:rsidR="00625AE0" w:rsidRDefault="00625AE0" w:rsidP="00686243">
            <w:r>
              <w:rPr>
                <w:rFonts w:hAnsi="Times New Roman"/>
              </w:rPr>
              <w:t>350</w:t>
            </w:r>
          </w:p>
        </w:tc>
        <w:tc>
          <w:tcPr>
            <w:tcW w:w="3120" w:type="dxa"/>
            <w:tcBorders>
              <w:top w:val="single" w:sz="1" w:space="0" w:color="666666"/>
              <w:left w:val="single" w:sz="1" w:space="0" w:color="666666"/>
              <w:bottom w:val="single" w:sz="1" w:space="0" w:color="666666"/>
              <w:right w:val="single" w:sz="1" w:space="0" w:color="666666"/>
            </w:tcBorders>
          </w:tcPr>
          <w:p w14:paraId="3206486B" w14:textId="77777777" w:rsidR="00625AE0" w:rsidRDefault="00625AE0" w:rsidP="00686243">
            <w:r>
              <w:rPr>
                <w:rFonts w:hAnsi="Times New Roman"/>
              </w:rPr>
              <w:t>0.14</w:t>
            </w:r>
          </w:p>
        </w:tc>
      </w:tr>
      <w:tr w:rsidR="00625AE0" w14:paraId="0FBF0525" w14:textId="77777777" w:rsidTr="00686243">
        <w:trPr>
          <w:jc w:val="center"/>
        </w:trPr>
        <w:tc>
          <w:tcPr>
            <w:tcW w:w="2055" w:type="dxa"/>
            <w:tcBorders>
              <w:top w:val="single" w:sz="1" w:space="0" w:color="666666"/>
              <w:left w:val="single" w:sz="1" w:space="0" w:color="666666"/>
              <w:bottom w:val="single" w:sz="1" w:space="0" w:color="666666"/>
              <w:right w:val="single" w:sz="1" w:space="0" w:color="666666"/>
            </w:tcBorders>
          </w:tcPr>
          <w:p w14:paraId="5C9FA3F3" w14:textId="77777777" w:rsidR="00625AE0" w:rsidRDefault="00625AE0" w:rsidP="00686243">
            <w:r>
              <w:rPr>
                <w:rFonts w:hAnsi="Times New Roman"/>
              </w:rPr>
              <w:t>8</w:t>
            </w:r>
          </w:p>
        </w:tc>
        <w:tc>
          <w:tcPr>
            <w:tcW w:w="3120" w:type="dxa"/>
            <w:tcBorders>
              <w:top w:val="single" w:sz="1" w:space="0" w:color="666666"/>
              <w:left w:val="single" w:sz="1" w:space="0" w:color="666666"/>
              <w:bottom w:val="single" w:sz="1" w:space="0" w:color="666666"/>
              <w:right w:val="single" w:sz="1" w:space="0" w:color="666666"/>
            </w:tcBorders>
          </w:tcPr>
          <w:p w14:paraId="73617B6A" w14:textId="77777777" w:rsidR="00625AE0" w:rsidRDefault="00625AE0" w:rsidP="00686243">
            <w:r>
              <w:rPr>
                <w:rFonts w:hAnsi="Times New Roman"/>
              </w:rPr>
              <w:t>400</w:t>
            </w:r>
          </w:p>
        </w:tc>
        <w:tc>
          <w:tcPr>
            <w:tcW w:w="3120" w:type="dxa"/>
            <w:tcBorders>
              <w:top w:val="single" w:sz="1" w:space="0" w:color="666666"/>
              <w:left w:val="single" w:sz="1" w:space="0" w:color="666666"/>
              <w:bottom w:val="single" w:sz="1" w:space="0" w:color="666666"/>
              <w:right w:val="single" w:sz="1" w:space="0" w:color="666666"/>
            </w:tcBorders>
          </w:tcPr>
          <w:p w14:paraId="7DC87F0D" w14:textId="77777777" w:rsidR="00625AE0" w:rsidRDefault="00625AE0" w:rsidP="00686243">
            <w:r>
              <w:rPr>
                <w:rFonts w:hAnsi="Times New Roman"/>
              </w:rPr>
              <w:t>0.14</w:t>
            </w:r>
          </w:p>
        </w:tc>
      </w:tr>
      <w:tr w:rsidR="00625AE0" w14:paraId="7FD76DBB" w14:textId="77777777" w:rsidTr="00686243">
        <w:trPr>
          <w:jc w:val="center"/>
        </w:trPr>
        <w:tc>
          <w:tcPr>
            <w:tcW w:w="2055" w:type="dxa"/>
            <w:tcBorders>
              <w:top w:val="single" w:sz="1" w:space="0" w:color="666666"/>
              <w:left w:val="single" w:sz="1" w:space="0" w:color="666666"/>
              <w:bottom w:val="single" w:sz="1" w:space="0" w:color="666666"/>
              <w:right w:val="single" w:sz="1" w:space="0" w:color="666666"/>
            </w:tcBorders>
          </w:tcPr>
          <w:p w14:paraId="2E3513D1" w14:textId="77777777" w:rsidR="00625AE0" w:rsidRDefault="00625AE0" w:rsidP="00686243">
            <w:r>
              <w:rPr>
                <w:rFonts w:hAnsi="Times New Roman"/>
              </w:rPr>
              <w:t>9</w:t>
            </w:r>
          </w:p>
        </w:tc>
        <w:tc>
          <w:tcPr>
            <w:tcW w:w="3120" w:type="dxa"/>
            <w:tcBorders>
              <w:top w:val="single" w:sz="1" w:space="0" w:color="666666"/>
              <w:left w:val="single" w:sz="1" w:space="0" w:color="666666"/>
              <w:bottom w:val="single" w:sz="1" w:space="0" w:color="666666"/>
              <w:right w:val="single" w:sz="1" w:space="0" w:color="666666"/>
            </w:tcBorders>
          </w:tcPr>
          <w:p w14:paraId="4545F551" w14:textId="77777777" w:rsidR="00625AE0" w:rsidRDefault="00625AE0" w:rsidP="00686243">
            <w:r>
              <w:rPr>
                <w:rFonts w:hAnsi="Times New Roman"/>
              </w:rPr>
              <w:t>450</w:t>
            </w:r>
          </w:p>
        </w:tc>
        <w:tc>
          <w:tcPr>
            <w:tcW w:w="3120" w:type="dxa"/>
            <w:tcBorders>
              <w:top w:val="single" w:sz="1" w:space="0" w:color="666666"/>
              <w:left w:val="single" w:sz="1" w:space="0" w:color="666666"/>
              <w:bottom w:val="single" w:sz="1" w:space="0" w:color="666666"/>
              <w:right w:val="single" w:sz="1" w:space="0" w:color="666666"/>
            </w:tcBorders>
          </w:tcPr>
          <w:p w14:paraId="27E10DB4" w14:textId="77777777" w:rsidR="00625AE0" w:rsidRDefault="00625AE0" w:rsidP="00686243">
            <w:r>
              <w:rPr>
                <w:rFonts w:hAnsi="Times New Roman"/>
              </w:rPr>
              <w:t>0.14</w:t>
            </w:r>
          </w:p>
        </w:tc>
      </w:tr>
    </w:tbl>
    <w:p w14:paraId="069999BF" w14:textId="77777777" w:rsidR="00625AE0" w:rsidRDefault="00625AE0" w:rsidP="00D26A9D">
      <w:pPr>
        <w:spacing w:line="720" w:lineRule="auto"/>
      </w:pPr>
      <w:r>
        <w:t>（</w:t>
      </w:r>
      <w:r>
        <w:t>3</w:t>
      </w:r>
      <w:r>
        <w:t>）</w:t>
      </w:r>
      <w:r>
        <w:t xml:space="preserve"> </w:t>
      </w:r>
      <w:r>
        <w:t>依据表格中的数据在图</w:t>
      </w:r>
      <w:r>
        <w:t>1-20-6</w:t>
      </w:r>
      <w:r>
        <w:t>乙中描点，</w:t>
      </w:r>
      <w:proofErr w:type="gramStart"/>
      <w:r>
        <w:t>作出</w:t>
      </w:r>
      <w:proofErr w:type="gramEnd"/>
      <w:r>
        <w:t>电流</w:t>
      </w:r>
      <m:oMath>
        <m:r>
          <w:rPr>
            <w:rFonts w:ascii="Cambria Math" w:eastAsia="Cambria Math" w:hAnsi="Cambria Math" w:cs="Cambria Math"/>
          </w:rPr>
          <m:t>I</m:t>
        </m:r>
      </m:oMath>
      <w:r>
        <w:t xml:space="preserve"> </w:t>
      </w:r>
      <w:r>
        <w:t>随横截面积</w:t>
      </w:r>
      <m:oMath>
        <m:r>
          <w:rPr>
            <w:rFonts w:ascii="Cambria Math" w:eastAsia="Cambria Math" w:hAnsi="Cambria Math" w:cs="Cambria Math"/>
          </w:rPr>
          <m:t>S</m:t>
        </m:r>
      </m:oMath>
      <w:r>
        <w:t xml:space="preserve"> </w:t>
      </w:r>
      <w:r>
        <w:t>变化的</w:t>
      </w:r>
      <m:oMath>
        <m:r>
          <w:rPr>
            <w:rFonts w:ascii="Cambria Math" w:eastAsia="Cambria Math" w:hAnsi="Cambria Math" w:cs="Cambria Math"/>
          </w:rPr>
          <m:t>I</m:t>
        </m:r>
        <m:r>
          <m:rPr>
            <m:sty m:val="p"/>
          </m:rPr>
          <w:rPr>
            <w:rFonts w:ascii="Cambria Math" w:eastAsia="Cambria Math" w:hAnsi="Cambria Math" w:cs="Cambria Math"/>
          </w:rPr>
          <m:t>-</m:t>
        </m:r>
        <m:r>
          <w:rPr>
            <w:rFonts w:ascii="Cambria Math" w:eastAsia="Cambria Math" w:hAnsi="Cambria Math" w:cs="Cambria Math"/>
          </w:rPr>
          <m:t>S</m:t>
        </m:r>
      </m:oMath>
      <w:r>
        <w:t xml:space="preserve"> </w:t>
      </w:r>
      <w:r>
        <w:t>图像。</w:t>
      </w:r>
    </w:p>
    <w:p w14:paraId="4DABDCC6" w14:textId="77777777" w:rsidR="00625AE0" w:rsidRDefault="00625AE0" w:rsidP="00D26A9D">
      <w:pPr>
        <w:spacing w:line="720" w:lineRule="auto"/>
      </w:pPr>
      <w:r>
        <w:rPr>
          <w:color w:val="FF0000"/>
        </w:rPr>
        <w:t>[</w:t>
      </w:r>
      <w:r>
        <w:rPr>
          <w:color w:val="FF0000"/>
        </w:rPr>
        <w:t>答案</w:t>
      </w:r>
      <w:r>
        <w:rPr>
          <w:color w:val="FF0000"/>
        </w:rPr>
        <w:t>]</w:t>
      </w:r>
      <w:r>
        <w:rPr>
          <w:color w:val="FF0000"/>
        </w:rPr>
        <w:t>如图所示</w:t>
      </w:r>
    </w:p>
    <w:p w14:paraId="55416E19" w14:textId="77777777" w:rsidR="00625AE0" w:rsidRDefault="00625AE0" w:rsidP="00D26A9D">
      <w:pPr>
        <w:spacing w:line="720" w:lineRule="auto"/>
        <w:jc w:val="center"/>
      </w:pPr>
      <w:r>
        <w:rPr>
          <w:noProof/>
        </w:rPr>
        <w:drawing>
          <wp:inline distT="0" distB="0" distL="0" distR="0" wp14:anchorId="31418910" wp14:editId="0F0B0924">
            <wp:extent cx="2788539" cy="2035683"/>
            <wp:effectExtent l="0" t="0" r="0" b="0"/>
            <wp:docPr id="562" name="图片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96"/>
                    <a:srcRect/>
                    <a:stretch>
                      <a:fillRect/>
                    </a:stretch>
                  </pic:blipFill>
                  <pic:spPr bwMode="auto">
                    <a:xfrm>
                      <a:off x="0" y="0"/>
                      <a:ext cx="2788539" cy="2035683"/>
                    </a:xfrm>
                    <a:prstGeom prst="rect">
                      <a:avLst/>
                    </a:prstGeom>
                  </pic:spPr>
                </pic:pic>
              </a:graphicData>
            </a:graphic>
          </wp:inline>
        </w:drawing>
      </w:r>
    </w:p>
    <w:p w14:paraId="4A298A93" w14:textId="77777777" w:rsidR="00625AE0" w:rsidRDefault="00625AE0" w:rsidP="00D26A9D">
      <w:pPr>
        <w:spacing w:line="720" w:lineRule="auto"/>
      </w:pPr>
      <w:r>
        <w:t>（</w:t>
      </w:r>
      <w:r>
        <w:t>4</w:t>
      </w:r>
      <w:r>
        <w:t>）</w:t>
      </w:r>
      <w:r>
        <w:t xml:space="preserve"> </w:t>
      </w:r>
      <w:r>
        <w:t>分析表格中的数据或图像，可得到初步结论：其他条件不变，横截面积增大时，食盐水的导电性</w:t>
      </w:r>
      <w:r>
        <w:rPr>
          <w:color w:val="FF0000"/>
          <w:u w:val="single" w:color="000000"/>
        </w:rPr>
        <w:t>先增大再不变</w:t>
      </w:r>
      <w:r>
        <w:t>。</w:t>
      </w:r>
    </w:p>
    <w:p w14:paraId="36B60CE8" w14:textId="77777777" w:rsidR="00625AE0" w:rsidRDefault="00625AE0" w:rsidP="00D26A9D">
      <w:pPr>
        <w:spacing w:line="720" w:lineRule="auto"/>
      </w:pPr>
      <w:r>
        <w:t>（</w:t>
      </w:r>
      <w:r>
        <w:t>5</w:t>
      </w:r>
      <w:r>
        <w:t>）</w:t>
      </w:r>
      <w:r>
        <w:t xml:space="preserve"> </w:t>
      </w:r>
      <w:r>
        <w:t>为验证实验结论是否具有普遍性，应采取的做法是</w:t>
      </w:r>
      <w:r>
        <w:rPr>
          <w:color w:val="FF0000"/>
          <w:u w:val="single" w:color="000000"/>
        </w:rPr>
        <w:t>换用不同的液体进行多次测量</w:t>
      </w:r>
      <w:r>
        <w:t>。</w:t>
      </w:r>
    </w:p>
    <w:p w14:paraId="011A0284" w14:textId="77777777" w:rsidR="00625AE0" w:rsidRDefault="00625AE0" w:rsidP="00D26A9D">
      <w:pPr>
        <w:spacing w:line="720" w:lineRule="auto"/>
      </w:pPr>
      <w:r>
        <w:t xml:space="preserve">5. </w:t>
      </w:r>
      <w:r>
        <w:rPr>
          <w:rFonts w:ascii="楷体" w:eastAsia="楷体" w:hAnsi="楷体" w:cs="楷体"/>
        </w:rPr>
        <w:t>[2018·陕西中考]</w:t>
      </w:r>
      <w:r>
        <w:t>甲、乙两个实验小组先后完成了如下实验。</w:t>
      </w:r>
    </w:p>
    <w:p w14:paraId="5DDF3A73" w14:textId="77777777" w:rsidR="00625AE0" w:rsidRDefault="00625AE0" w:rsidP="00625AE0">
      <w:pPr>
        <w:jc w:val="center"/>
      </w:pPr>
      <w:r>
        <w:rPr>
          <w:noProof/>
        </w:rPr>
        <w:lastRenderedPageBreak/>
        <w:drawing>
          <wp:anchor distT="0" distB="0" distL="0" distR="0" simplePos="0" relativeHeight="252228096" behindDoc="0" locked="0" layoutInCell="1" allowOverlap="0" wp14:anchorId="78AECBD2" wp14:editId="0B526B31">
            <wp:simplePos x="0" y="0"/>
            <wp:positionH relativeFrom="margin">
              <wp:align>center</wp:align>
            </wp:positionH>
            <wp:positionV relativeFrom="line">
              <wp:posOffset>0</wp:posOffset>
            </wp:positionV>
            <wp:extent cx="3354070" cy="2889250"/>
            <wp:effectExtent l="0" t="0" r="0" b="6350"/>
            <wp:wrapTopAndBottom distT="0" distB="0"/>
            <wp:docPr id="563" name="图片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97"/>
                    <a:srcRect/>
                    <a:stretch>
                      <a:fillRect/>
                    </a:stretch>
                  </pic:blipFill>
                  <pic:spPr bwMode="auto">
                    <a:xfrm>
                      <a:off x="0" y="0"/>
                      <a:ext cx="3354070" cy="2889250"/>
                    </a:xfrm>
                    <a:prstGeom prst="rect">
                      <a:avLst/>
                    </a:prstGeom>
                  </pic:spPr>
                </pic:pic>
              </a:graphicData>
            </a:graphic>
            <wp14:sizeRelH relativeFrom="margin">
              <wp14:pctWidth>0</wp14:pctWidth>
            </wp14:sizeRelH>
            <wp14:sizeRelV relativeFrom="margin">
              <wp14:pctHeight>0</wp14:pctHeight>
            </wp14:sizeRelV>
          </wp:anchor>
        </w:drawing>
      </w:r>
    </w:p>
    <w:p w14:paraId="57D225F8" w14:textId="77777777" w:rsidR="00625AE0" w:rsidRDefault="00625AE0" w:rsidP="00625AE0">
      <w:pPr>
        <w:jc w:val="center"/>
      </w:pPr>
      <w:r>
        <w:t>图</w:t>
      </w:r>
      <w:r>
        <w:t>1-20-7</w:t>
      </w:r>
    </w:p>
    <w:p w14:paraId="34077861" w14:textId="77777777" w:rsidR="00625AE0" w:rsidRDefault="00625AE0" w:rsidP="00625AE0"/>
    <w:p w14:paraId="1DA2008D" w14:textId="77777777" w:rsidR="00625AE0" w:rsidRDefault="00625AE0" w:rsidP="00625AE0">
      <w:r>
        <w:t>（</w:t>
      </w:r>
      <w:r>
        <w:t>1</w:t>
      </w:r>
      <w:r>
        <w:t>）</w:t>
      </w:r>
      <w:r>
        <w:t xml:space="preserve"> </w:t>
      </w:r>
      <w:proofErr w:type="gramStart"/>
      <w:r>
        <w:t>甲小组</w:t>
      </w:r>
      <w:proofErr w:type="gramEnd"/>
      <w:r>
        <w:t>根据图</w:t>
      </w:r>
      <w:r>
        <w:t>1-20-7</w:t>
      </w:r>
      <w:r>
        <w:t>甲所示电路图连接图</w:t>
      </w:r>
      <w:r>
        <w:t>1-20-7</w:t>
      </w:r>
      <w:r>
        <w:t>乙的实物电路，探究通过导体的电流与电阻的关系。</w:t>
      </w:r>
    </w:p>
    <w:p w14:paraId="6AFBD67F" w14:textId="77777777" w:rsidR="00625AE0" w:rsidRDefault="00625AE0" w:rsidP="00625AE0">
      <w:r>
        <w:t>①</w:t>
      </w:r>
      <w:r>
        <w:t xml:space="preserve"> </w:t>
      </w:r>
      <w:r>
        <w:t>连接电路时，开关应</w:t>
      </w:r>
      <w:r>
        <w:rPr>
          <w:color w:val="FF0000"/>
          <w:u w:val="single" w:color="000000"/>
        </w:rPr>
        <w:t>断开</w:t>
      </w:r>
      <w:r>
        <w:t>，滑动变阻器的滑片应置于</w:t>
      </w:r>
      <m:oMath>
        <m:r>
          <w:rPr>
            <w:rFonts w:ascii="Cambria Math" w:eastAsia="Cambria Math" w:hAnsi="Cambria Math" w:cs="Cambria Math"/>
            <w:color w:val="FF0000"/>
            <w:u w:val="single" w:color="000000"/>
          </w:rPr>
          <m:t>B</m:t>
        </m:r>
      </m:oMath>
      <w:r>
        <w:t xml:space="preserve"> </w:t>
      </w:r>
      <w:r>
        <w:t>（选填“</w:t>
      </w:r>
      <m:oMath>
        <m:r>
          <w:rPr>
            <w:rFonts w:ascii="Cambria Math" w:eastAsia="Cambria Math" w:hAnsi="Cambria Math" w:cs="Cambria Math"/>
          </w:rPr>
          <m:t>A</m:t>
        </m:r>
      </m:oMath>
      <w:r>
        <w:t xml:space="preserve"> </w:t>
      </w:r>
      <w:r>
        <w:t>”或“</w:t>
      </w:r>
      <m:oMath>
        <m:r>
          <w:rPr>
            <w:rFonts w:ascii="Cambria Math" w:eastAsia="Cambria Math" w:hAnsi="Cambria Math" w:cs="Cambria Math"/>
          </w:rPr>
          <m:t>B</m:t>
        </m:r>
      </m:oMath>
      <w:r>
        <w:t xml:space="preserve"> </w:t>
      </w:r>
      <w:r>
        <w:t>”）端。</w:t>
      </w:r>
    </w:p>
    <w:p w14:paraId="5A60A598" w14:textId="77777777" w:rsidR="00625AE0" w:rsidRDefault="00625AE0" w:rsidP="00625AE0">
      <w:r>
        <w:t>②</w:t>
      </w:r>
      <w:r>
        <w:t xml:space="preserve"> </w:t>
      </w:r>
      <w:r>
        <w:t>检查连接无误后，闭合开关，发现电流表、电压表均无示数。他们将导线</w:t>
      </w:r>
      <m:oMath>
        <m:r>
          <w:rPr>
            <w:rFonts w:ascii="Cambria Math" w:eastAsia="Cambria Math" w:hAnsi="Cambria Math" w:cs="Cambria Math"/>
          </w:rPr>
          <m:t>EF</m:t>
        </m:r>
      </m:oMath>
      <w:r>
        <w:t xml:space="preserve"> </w:t>
      </w:r>
      <w:r>
        <w:t>的</w:t>
      </w:r>
      <m:oMath>
        <m:r>
          <w:rPr>
            <w:rFonts w:ascii="Cambria Math" w:eastAsia="Cambria Math" w:hAnsi="Cambria Math" w:cs="Cambria Math"/>
          </w:rPr>
          <m:t>E</m:t>
        </m:r>
      </m:oMath>
      <w:r>
        <w:t xml:space="preserve"> </w:t>
      </w:r>
      <w:r>
        <w:t>端取下，依次接在滑动变阻器的</w:t>
      </w:r>
      <m:oMath>
        <m:r>
          <w:rPr>
            <w:rFonts w:ascii="Cambria Math" w:eastAsia="Cambria Math" w:hAnsi="Cambria Math" w:cs="Cambria Math"/>
          </w:rPr>
          <m:t>C</m:t>
        </m:r>
      </m:oMath>
      <w:r>
        <w:t xml:space="preserve"> </w:t>
      </w:r>
      <w:r>
        <w:t>、</w:t>
      </w:r>
      <m:oMath>
        <m:r>
          <w:rPr>
            <w:rFonts w:ascii="Cambria Math" w:eastAsia="Cambria Math" w:hAnsi="Cambria Math" w:cs="Cambria Math"/>
          </w:rPr>
          <m:t>A</m:t>
        </m:r>
      </m:oMath>
      <w:r>
        <w:t xml:space="preserve"> </w:t>
      </w:r>
      <w:r>
        <w:t>接线柱上时，观察到两种情况下电流表均无示数、电压表示数均为电源电压，则电路故障可能为</w:t>
      </w:r>
      <w:r>
        <w:rPr>
          <w:color w:val="FF0000"/>
          <w:u w:val="single" w:color="000000"/>
        </w:rPr>
        <w:t>C</w:t>
      </w:r>
      <w:r>
        <w:t>。</w:t>
      </w:r>
    </w:p>
    <w:p w14:paraId="48BDA1F1" w14:textId="77777777" w:rsidR="00625AE0" w:rsidRDefault="00625AE0" w:rsidP="00625AE0">
      <w:pPr>
        <w:tabs>
          <w:tab w:val="left" w:pos="2851"/>
          <w:tab w:val="left" w:pos="5702"/>
        </w:tabs>
      </w:pPr>
      <w:r>
        <w:t xml:space="preserve">A. </w:t>
      </w:r>
      <w:r>
        <w:t>滑动变阻器短路</w:t>
      </w:r>
      <w:r>
        <w:tab/>
        <w:t xml:space="preserve">B. </w:t>
      </w:r>
      <w:r>
        <w:t>电阻</w:t>
      </w:r>
      <m:oMath>
        <m:r>
          <w:rPr>
            <w:rFonts w:ascii="Cambria Math" w:eastAsia="Cambria Math" w:hAnsi="Cambria Math" w:cs="Cambria Math"/>
          </w:rPr>
          <m:t>R</m:t>
        </m:r>
      </m:oMath>
      <w:r>
        <w:t xml:space="preserve"> </w:t>
      </w:r>
      <w:r>
        <w:t>断路</w:t>
      </w:r>
      <w:r>
        <w:tab/>
        <w:t xml:space="preserve">C. </w:t>
      </w:r>
      <m:oMath>
        <m:r>
          <w:rPr>
            <w:rFonts w:ascii="Cambria Math" w:eastAsia="Cambria Math" w:hAnsi="Cambria Math" w:cs="Cambria Math"/>
          </w:rPr>
          <m:t>A</m:t>
        </m:r>
      </m:oMath>
      <w:r>
        <w:t xml:space="preserve"> </w:t>
      </w:r>
      <w:r>
        <w:t>、</w:t>
      </w:r>
      <m:oMath>
        <m:r>
          <w:rPr>
            <w:rFonts w:ascii="Cambria Math" w:eastAsia="Cambria Math" w:hAnsi="Cambria Math" w:cs="Cambria Math"/>
          </w:rPr>
          <m:t>E</m:t>
        </m:r>
      </m:oMath>
      <w:r>
        <w:t xml:space="preserve"> </w:t>
      </w:r>
      <w:r>
        <w:t>间导线断路</w:t>
      </w:r>
    </w:p>
    <w:p w14:paraId="2DFA7FB5" w14:textId="3872D382" w:rsidR="00625AE0" w:rsidRDefault="00625AE0" w:rsidP="00625AE0">
      <w:r>
        <w:t>③</w:t>
      </w:r>
      <w:r>
        <w:t xml:space="preserve"> </w:t>
      </w:r>
      <w:r>
        <w:t>排除故障后，开始实验，实验时始终保持</w:t>
      </w:r>
      <w:r>
        <w:rPr>
          <w:color w:val="FF0000"/>
          <w:u w:val="single" w:color="000000"/>
        </w:rPr>
        <w:t>电压</w:t>
      </w:r>
      <w:r>
        <w:t>表示数不变，记录数据如下。请根据表中数据，在图</w:t>
      </w:r>
      <w:r>
        <w:t>1-20-7</w:t>
      </w:r>
      <w:r>
        <w:t>丙中</w:t>
      </w:r>
      <w:proofErr w:type="gramStart"/>
      <w:r>
        <w:t>用描点法</w:t>
      </w:r>
      <w:proofErr w:type="gramEnd"/>
      <w:r>
        <w:t>画出通过导体的电流</w:t>
      </w:r>
      <m:oMath>
        <m:r>
          <w:rPr>
            <w:rFonts w:ascii="Cambria Math" w:eastAsia="Cambria Math" w:hAnsi="Cambria Math" w:cs="Cambria Math"/>
          </w:rPr>
          <m:t>I</m:t>
        </m:r>
      </m:oMath>
      <w:r>
        <w:t xml:space="preserve"> </w:t>
      </w:r>
      <w:r>
        <w:t>与电阻</w:t>
      </w:r>
      <m:oMath>
        <m:r>
          <w:rPr>
            <w:rFonts w:ascii="Cambria Math" w:eastAsia="Cambria Math" w:hAnsi="Cambria Math" w:cs="Cambria Math"/>
          </w:rPr>
          <m:t>R</m:t>
        </m:r>
      </m:oMath>
      <w:r>
        <w:t xml:space="preserve"> </w:t>
      </w:r>
      <w:r>
        <w:t>的关系图像。</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000" w:firstRow="0" w:lastRow="0" w:firstColumn="0" w:lastColumn="0" w:noHBand="0" w:noVBand="0"/>
      </w:tblPr>
      <w:tblGrid>
        <w:gridCol w:w="2056"/>
        <w:gridCol w:w="1396"/>
        <w:gridCol w:w="1396"/>
        <w:gridCol w:w="1396"/>
        <w:gridCol w:w="2056"/>
      </w:tblGrid>
      <w:tr w:rsidR="00625AE0" w14:paraId="6910BD26" w14:textId="77777777" w:rsidTr="00686243">
        <w:trPr>
          <w:jc w:val="center"/>
        </w:trPr>
        <w:tc>
          <w:tcPr>
            <w:tcW w:w="2055" w:type="dxa"/>
            <w:tcBorders>
              <w:top w:val="single" w:sz="1" w:space="0" w:color="666666"/>
              <w:left w:val="single" w:sz="1" w:space="0" w:color="666666"/>
              <w:bottom w:val="single" w:sz="1" w:space="0" w:color="666666"/>
              <w:right w:val="single" w:sz="1" w:space="0" w:color="666666"/>
            </w:tcBorders>
          </w:tcPr>
          <w:p w14:paraId="7E01FE78" w14:textId="77777777" w:rsidR="00625AE0" w:rsidRDefault="00625AE0" w:rsidP="00686243">
            <w:r>
              <w:rPr>
                <w:rFonts w:hAnsi="Times New Roman"/>
              </w:rPr>
              <w:t>实验序号</w:t>
            </w:r>
          </w:p>
        </w:tc>
        <w:tc>
          <w:tcPr>
            <w:tcW w:w="1395" w:type="dxa"/>
            <w:tcBorders>
              <w:top w:val="single" w:sz="1" w:space="0" w:color="666666"/>
              <w:left w:val="single" w:sz="1" w:space="0" w:color="666666"/>
              <w:bottom w:val="single" w:sz="1" w:space="0" w:color="666666"/>
              <w:right w:val="single" w:sz="1" w:space="0" w:color="666666"/>
            </w:tcBorders>
          </w:tcPr>
          <w:p w14:paraId="2D8C38E2" w14:textId="77777777" w:rsidR="00625AE0" w:rsidRDefault="00625AE0" w:rsidP="00686243">
            <w:r>
              <w:rPr>
                <w:rFonts w:hAnsi="Times New Roman"/>
              </w:rPr>
              <w:t>1</w:t>
            </w:r>
          </w:p>
        </w:tc>
        <w:tc>
          <w:tcPr>
            <w:tcW w:w="1395" w:type="dxa"/>
            <w:tcBorders>
              <w:top w:val="single" w:sz="1" w:space="0" w:color="666666"/>
              <w:left w:val="single" w:sz="1" w:space="0" w:color="666666"/>
              <w:bottom w:val="single" w:sz="1" w:space="0" w:color="666666"/>
              <w:right w:val="single" w:sz="1" w:space="0" w:color="666666"/>
            </w:tcBorders>
          </w:tcPr>
          <w:p w14:paraId="776EF02B" w14:textId="77777777" w:rsidR="00625AE0" w:rsidRDefault="00625AE0" w:rsidP="00686243">
            <w:r>
              <w:rPr>
                <w:rFonts w:hAnsi="Times New Roman"/>
              </w:rPr>
              <w:t>2</w:t>
            </w:r>
          </w:p>
        </w:tc>
        <w:tc>
          <w:tcPr>
            <w:tcW w:w="1395" w:type="dxa"/>
            <w:tcBorders>
              <w:top w:val="single" w:sz="1" w:space="0" w:color="666666"/>
              <w:left w:val="single" w:sz="1" w:space="0" w:color="666666"/>
              <w:bottom w:val="single" w:sz="1" w:space="0" w:color="666666"/>
              <w:right w:val="single" w:sz="1" w:space="0" w:color="666666"/>
            </w:tcBorders>
          </w:tcPr>
          <w:p w14:paraId="7600990E" w14:textId="77777777" w:rsidR="00625AE0" w:rsidRDefault="00625AE0" w:rsidP="00686243">
            <w:r>
              <w:rPr>
                <w:rFonts w:hAnsi="Times New Roman"/>
              </w:rPr>
              <w:t>3</w:t>
            </w:r>
          </w:p>
        </w:tc>
        <w:tc>
          <w:tcPr>
            <w:tcW w:w="2055" w:type="dxa"/>
            <w:tcBorders>
              <w:top w:val="single" w:sz="1" w:space="0" w:color="666666"/>
              <w:left w:val="single" w:sz="1" w:space="0" w:color="666666"/>
              <w:bottom w:val="single" w:sz="1" w:space="0" w:color="666666"/>
              <w:right w:val="single" w:sz="1" w:space="0" w:color="666666"/>
            </w:tcBorders>
          </w:tcPr>
          <w:p w14:paraId="0FFC9C9C" w14:textId="77777777" w:rsidR="00625AE0" w:rsidRDefault="00625AE0" w:rsidP="00686243">
            <w:r>
              <w:rPr>
                <w:rFonts w:hAnsi="Times New Roman"/>
              </w:rPr>
              <w:t>4</w:t>
            </w:r>
          </w:p>
        </w:tc>
      </w:tr>
      <w:tr w:rsidR="00625AE0" w14:paraId="6B14A5C7" w14:textId="77777777" w:rsidTr="00686243">
        <w:trPr>
          <w:jc w:val="center"/>
        </w:trPr>
        <w:tc>
          <w:tcPr>
            <w:tcW w:w="2055" w:type="dxa"/>
            <w:tcBorders>
              <w:top w:val="single" w:sz="1" w:space="0" w:color="666666"/>
              <w:left w:val="single" w:sz="1" w:space="0" w:color="666666"/>
              <w:bottom w:val="single" w:sz="1" w:space="0" w:color="666666"/>
              <w:right w:val="single" w:sz="1" w:space="0" w:color="666666"/>
            </w:tcBorders>
          </w:tcPr>
          <w:p w14:paraId="423548A6" w14:textId="77777777" w:rsidR="00625AE0" w:rsidRDefault="00625AE0" w:rsidP="00686243">
            <w:r>
              <w:rPr>
                <w:rFonts w:hAnsi="Times New Roman"/>
              </w:rPr>
              <w:t>电阻</w:t>
            </w:r>
            <m:oMath>
              <m:r>
                <w:rPr>
                  <w:rFonts w:ascii="Cambria Math" w:eastAsia="Cambria Math" w:hAnsi="Cambria Math" w:cs="Cambria Math"/>
                </w:rPr>
                <m:t>R</m:t>
              </m:r>
              <m:r>
                <m:rPr>
                  <m:sty m:val="p"/>
                </m:rPr>
                <w:rPr>
                  <w:rFonts w:ascii="Cambria Math" w:eastAsia="Cambria Math" w:hAnsi="Cambria Math" w:cs="Cambria Math"/>
                </w:rPr>
                <m:t>/Ω</m:t>
              </m:r>
            </m:oMath>
            <w:r>
              <w:t xml:space="preserve"> </w:t>
            </w:r>
          </w:p>
        </w:tc>
        <w:tc>
          <w:tcPr>
            <w:tcW w:w="1395" w:type="dxa"/>
            <w:tcBorders>
              <w:top w:val="single" w:sz="1" w:space="0" w:color="666666"/>
              <w:left w:val="single" w:sz="1" w:space="0" w:color="666666"/>
              <w:bottom w:val="single" w:sz="1" w:space="0" w:color="666666"/>
              <w:right w:val="single" w:sz="1" w:space="0" w:color="666666"/>
            </w:tcBorders>
          </w:tcPr>
          <w:p w14:paraId="1130ED16" w14:textId="77777777" w:rsidR="00625AE0" w:rsidRDefault="00625AE0" w:rsidP="00686243">
            <w:r>
              <w:rPr>
                <w:rFonts w:hAnsi="Times New Roman"/>
              </w:rPr>
              <w:t>5</w:t>
            </w:r>
          </w:p>
        </w:tc>
        <w:tc>
          <w:tcPr>
            <w:tcW w:w="1395" w:type="dxa"/>
            <w:tcBorders>
              <w:top w:val="single" w:sz="1" w:space="0" w:color="666666"/>
              <w:left w:val="single" w:sz="1" w:space="0" w:color="666666"/>
              <w:bottom w:val="single" w:sz="1" w:space="0" w:color="666666"/>
              <w:right w:val="single" w:sz="1" w:space="0" w:color="666666"/>
            </w:tcBorders>
          </w:tcPr>
          <w:p w14:paraId="1D04243C" w14:textId="77777777" w:rsidR="00625AE0" w:rsidRDefault="00625AE0" w:rsidP="00686243">
            <w:r>
              <w:rPr>
                <w:rFonts w:hAnsi="Times New Roman"/>
              </w:rPr>
              <w:t>10</w:t>
            </w:r>
          </w:p>
        </w:tc>
        <w:tc>
          <w:tcPr>
            <w:tcW w:w="1395" w:type="dxa"/>
            <w:tcBorders>
              <w:top w:val="single" w:sz="1" w:space="0" w:color="666666"/>
              <w:left w:val="single" w:sz="1" w:space="0" w:color="666666"/>
              <w:bottom w:val="single" w:sz="1" w:space="0" w:color="666666"/>
              <w:right w:val="single" w:sz="1" w:space="0" w:color="666666"/>
            </w:tcBorders>
          </w:tcPr>
          <w:p w14:paraId="42EED0F6" w14:textId="77777777" w:rsidR="00625AE0" w:rsidRDefault="00625AE0" w:rsidP="00686243">
            <w:r>
              <w:rPr>
                <w:rFonts w:hAnsi="Times New Roman"/>
              </w:rPr>
              <w:t>20</w:t>
            </w:r>
          </w:p>
        </w:tc>
        <w:tc>
          <w:tcPr>
            <w:tcW w:w="2055" w:type="dxa"/>
            <w:tcBorders>
              <w:top w:val="single" w:sz="1" w:space="0" w:color="666666"/>
              <w:left w:val="single" w:sz="1" w:space="0" w:color="666666"/>
              <w:bottom w:val="single" w:sz="1" w:space="0" w:color="666666"/>
              <w:right w:val="single" w:sz="1" w:space="0" w:color="666666"/>
            </w:tcBorders>
          </w:tcPr>
          <w:p w14:paraId="5ED34BED" w14:textId="77777777" w:rsidR="00625AE0" w:rsidRDefault="00625AE0" w:rsidP="00686243">
            <w:r>
              <w:rPr>
                <w:rFonts w:hAnsi="Times New Roman"/>
              </w:rPr>
              <w:t>25</w:t>
            </w:r>
          </w:p>
        </w:tc>
      </w:tr>
      <w:tr w:rsidR="00625AE0" w14:paraId="6499EDE8" w14:textId="77777777" w:rsidTr="00686243">
        <w:trPr>
          <w:jc w:val="center"/>
        </w:trPr>
        <w:tc>
          <w:tcPr>
            <w:tcW w:w="2055" w:type="dxa"/>
            <w:tcBorders>
              <w:top w:val="single" w:sz="1" w:space="0" w:color="666666"/>
              <w:left w:val="single" w:sz="1" w:space="0" w:color="666666"/>
              <w:bottom w:val="single" w:sz="1" w:space="0" w:color="666666"/>
              <w:right w:val="single" w:sz="1" w:space="0" w:color="666666"/>
            </w:tcBorders>
          </w:tcPr>
          <w:p w14:paraId="1228A59A" w14:textId="77777777" w:rsidR="00625AE0" w:rsidRDefault="00625AE0" w:rsidP="00686243">
            <w:r>
              <w:rPr>
                <w:rFonts w:hAnsi="Times New Roman"/>
              </w:rPr>
              <w:t>电流</w:t>
            </w:r>
            <m:oMath>
              <m:r>
                <w:rPr>
                  <w:rFonts w:ascii="Cambria Math" w:eastAsia="Cambria Math" w:hAnsi="Cambria Math" w:cs="Cambria Math"/>
                </w:rPr>
                <m:t>I</m:t>
              </m:r>
              <m:r>
                <m:rPr>
                  <m:sty m:val="p"/>
                </m:rPr>
                <w:rPr>
                  <w:rFonts w:ascii="Cambria Math" w:eastAsia="Cambria Math" w:hAnsi="Cambria Math" w:cs="Cambria Math"/>
                </w:rPr>
                <m:t>/A</m:t>
              </m:r>
            </m:oMath>
            <w:r>
              <w:t xml:space="preserve"> </w:t>
            </w:r>
          </w:p>
        </w:tc>
        <w:tc>
          <w:tcPr>
            <w:tcW w:w="1395" w:type="dxa"/>
            <w:tcBorders>
              <w:top w:val="single" w:sz="1" w:space="0" w:color="666666"/>
              <w:left w:val="single" w:sz="1" w:space="0" w:color="666666"/>
              <w:bottom w:val="single" w:sz="1" w:space="0" w:color="666666"/>
              <w:right w:val="single" w:sz="1" w:space="0" w:color="666666"/>
            </w:tcBorders>
          </w:tcPr>
          <w:p w14:paraId="3C65C469" w14:textId="77777777" w:rsidR="00625AE0" w:rsidRDefault="00625AE0" w:rsidP="00686243">
            <w:r>
              <w:rPr>
                <w:rFonts w:hAnsi="Times New Roman"/>
              </w:rPr>
              <w:t>0.4</w:t>
            </w:r>
          </w:p>
        </w:tc>
        <w:tc>
          <w:tcPr>
            <w:tcW w:w="1395" w:type="dxa"/>
            <w:tcBorders>
              <w:top w:val="single" w:sz="1" w:space="0" w:color="666666"/>
              <w:left w:val="single" w:sz="1" w:space="0" w:color="666666"/>
              <w:bottom w:val="single" w:sz="1" w:space="0" w:color="666666"/>
              <w:right w:val="single" w:sz="1" w:space="0" w:color="666666"/>
            </w:tcBorders>
          </w:tcPr>
          <w:p w14:paraId="272CC437" w14:textId="77777777" w:rsidR="00625AE0" w:rsidRDefault="00625AE0" w:rsidP="00686243">
            <w:r>
              <w:rPr>
                <w:rFonts w:hAnsi="Times New Roman"/>
              </w:rPr>
              <w:t>0.2</w:t>
            </w:r>
          </w:p>
        </w:tc>
        <w:tc>
          <w:tcPr>
            <w:tcW w:w="1395" w:type="dxa"/>
            <w:tcBorders>
              <w:top w:val="single" w:sz="1" w:space="0" w:color="666666"/>
              <w:left w:val="single" w:sz="1" w:space="0" w:color="666666"/>
              <w:bottom w:val="single" w:sz="1" w:space="0" w:color="666666"/>
              <w:right w:val="single" w:sz="1" w:space="0" w:color="666666"/>
            </w:tcBorders>
          </w:tcPr>
          <w:p w14:paraId="7B70442C" w14:textId="77777777" w:rsidR="00625AE0" w:rsidRDefault="00625AE0" w:rsidP="00686243">
            <w:r>
              <w:rPr>
                <w:rFonts w:hAnsi="Times New Roman"/>
              </w:rPr>
              <w:t>0.1</w:t>
            </w:r>
          </w:p>
        </w:tc>
        <w:tc>
          <w:tcPr>
            <w:tcW w:w="2055" w:type="dxa"/>
            <w:tcBorders>
              <w:top w:val="single" w:sz="1" w:space="0" w:color="666666"/>
              <w:left w:val="single" w:sz="1" w:space="0" w:color="666666"/>
              <w:bottom w:val="single" w:sz="1" w:space="0" w:color="666666"/>
              <w:right w:val="single" w:sz="1" w:space="0" w:color="666666"/>
            </w:tcBorders>
          </w:tcPr>
          <w:p w14:paraId="1CF45628" w14:textId="77777777" w:rsidR="00625AE0" w:rsidRDefault="00625AE0" w:rsidP="00686243">
            <w:r>
              <w:rPr>
                <w:rFonts w:hAnsi="Times New Roman"/>
              </w:rPr>
              <w:t>0.08</w:t>
            </w:r>
          </w:p>
        </w:tc>
      </w:tr>
    </w:tbl>
    <w:p w14:paraId="0048D206" w14:textId="7270FC95" w:rsidR="00625AE0" w:rsidRDefault="00625AE0" w:rsidP="00F04148">
      <w:pPr>
        <w:ind w:firstLineChars="200" w:firstLine="480"/>
      </w:pPr>
      <w:r>
        <w:t>分析图像发现：在此实验中，当定值电阻阻值较大时，通过它的电流较小。进一步分析发现：随着阻值的增大，电流的变化量越来越</w:t>
      </w:r>
      <w:r>
        <w:rPr>
          <w:u w:val="single" w:color="000000"/>
        </w:rPr>
        <w:t xml:space="preserve">   </w:t>
      </w:r>
      <w:r w:rsidR="00F04148">
        <w:rPr>
          <w:color w:val="FF0000"/>
          <w:u w:val="single" w:color="000000"/>
        </w:rPr>
        <w:t>小</w:t>
      </w:r>
      <w:r>
        <w:rPr>
          <w:u w:val="single" w:color="000000"/>
        </w:rPr>
        <w:t xml:space="preserve">  </w:t>
      </w:r>
      <w:r w:rsidR="00F04148">
        <w:rPr>
          <w:u w:val="single" w:color="000000"/>
        </w:rPr>
        <w:t xml:space="preserve"> </w:t>
      </w:r>
      <w:r>
        <w:t>。由此可见，若</w:t>
      </w:r>
      <w:r>
        <w:lastRenderedPageBreak/>
        <w:t>连入电路的定值电阻阻值均太大，则不易发现通过导体的电流随电阻变化的规律。</w:t>
      </w:r>
    </w:p>
    <w:p w14:paraId="316983A7" w14:textId="231F9A07" w:rsidR="00F04148" w:rsidRDefault="00F04148" w:rsidP="00625AE0">
      <w:r>
        <w:rPr>
          <w:color w:val="FF0000"/>
        </w:rPr>
        <w:t>[</w:t>
      </w:r>
      <w:r>
        <w:rPr>
          <w:color w:val="FF0000"/>
        </w:rPr>
        <w:t>答案</w:t>
      </w:r>
      <w:r>
        <w:rPr>
          <w:color w:val="FF0000"/>
        </w:rPr>
        <w:t>]</w:t>
      </w:r>
      <w:r>
        <w:rPr>
          <w:color w:val="FF0000"/>
        </w:rPr>
        <w:t>如图所示</w:t>
      </w:r>
    </w:p>
    <w:p w14:paraId="3E4D61E1" w14:textId="15381238" w:rsidR="00F04148" w:rsidRDefault="00F04148" w:rsidP="00625AE0">
      <w:r>
        <w:rPr>
          <w:noProof/>
        </w:rPr>
        <w:drawing>
          <wp:inline distT="0" distB="0" distL="0" distR="0" wp14:anchorId="182CBD68" wp14:editId="076AFE53">
            <wp:extent cx="3286316" cy="1807845"/>
            <wp:effectExtent l="0" t="0" r="0" b="0"/>
            <wp:docPr id="564" name="图片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98"/>
                    <a:srcRect/>
                    <a:stretch>
                      <a:fillRect/>
                    </a:stretch>
                  </pic:blipFill>
                  <pic:spPr bwMode="auto">
                    <a:xfrm>
                      <a:off x="0" y="0"/>
                      <a:ext cx="3286316" cy="1807845"/>
                    </a:xfrm>
                    <a:prstGeom prst="rect">
                      <a:avLst/>
                    </a:prstGeom>
                  </pic:spPr>
                </pic:pic>
              </a:graphicData>
            </a:graphic>
          </wp:inline>
        </w:drawing>
      </w:r>
    </w:p>
    <w:p w14:paraId="04ADE382" w14:textId="4574F09B" w:rsidR="00625AE0" w:rsidRDefault="00625AE0" w:rsidP="00625AE0">
      <w:r>
        <w:t>（</w:t>
      </w:r>
      <w:r>
        <w:t>2</w:t>
      </w:r>
      <w:r>
        <w:t>）</w:t>
      </w:r>
      <w:proofErr w:type="gramStart"/>
      <w:r>
        <w:t>甲小组</w:t>
      </w:r>
      <w:proofErr w:type="gramEnd"/>
      <w:r>
        <w:t>实验后，</w:t>
      </w:r>
      <w:proofErr w:type="gramStart"/>
      <w:r>
        <w:t>乙小组</w:t>
      </w:r>
      <w:proofErr w:type="gramEnd"/>
      <w:r>
        <w:t>用该实物电路测新买的电热毯（规格为“</w:t>
      </w:r>
      <m:oMath>
        <m:r>
          <w:rPr>
            <w:rFonts w:ascii="Cambria Math" w:eastAsia="Cambria Math" w:hAnsi="Cambria Math" w:cs="Cambria Math"/>
          </w:rPr>
          <m:t>220</m:t>
        </m:r>
        <m:r>
          <m:rPr>
            <m:nor/>
          </m:rPr>
          <w:rPr>
            <w:rFonts w:ascii="Cambria Math" w:eastAsia="Cambria Math" w:hAnsi="Cambria Math" w:cs="Cambria Math"/>
          </w:rPr>
          <m:t xml:space="preserve"> </m:t>
        </m:r>
        <m:r>
          <m:rPr>
            <m:sty m:val="p"/>
          </m:rPr>
          <w:rPr>
            <w:rFonts w:ascii="Cambria Math" w:eastAsia="Cambria Math" w:hAnsi="Cambria Math" w:cs="Cambria Math"/>
          </w:rPr>
          <m:t xml:space="preserve">V    </m:t>
        </m:r>
        <m:r>
          <w:rPr>
            <w:rFonts w:ascii="Cambria Math" w:eastAsia="Cambria Math" w:hAnsi="Cambria Math" w:cs="Cambria Math"/>
          </w:rPr>
          <m:t>40</m:t>
        </m:r>
        <m:r>
          <m:rPr>
            <m:nor/>
          </m:rPr>
          <w:rPr>
            <w:rFonts w:ascii="Cambria Math" w:eastAsia="Cambria Math" w:hAnsi="Cambria Math" w:cs="Cambria Math"/>
          </w:rPr>
          <m:t xml:space="preserve"> </m:t>
        </m:r>
        <m:r>
          <m:rPr>
            <m:sty m:val="p"/>
          </m:rPr>
          <w:rPr>
            <w:rFonts w:ascii="Cambria Math" w:eastAsia="Cambria Math" w:hAnsi="Cambria Math" w:cs="Cambria Math"/>
          </w:rPr>
          <m:t>W</m:t>
        </m:r>
      </m:oMath>
      <w:r>
        <w:t xml:space="preserve"> </w:t>
      </w:r>
      <w:r>
        <w:t>”）的电热丝阻值。在检查连接电路无误后，闭合开关，无论怎样移动滑动变阻器的滑片，发现电流表的示数始终很小，电压表的指针始终接近最大测量值。由此说明：电热毯的阻值远比滑动变阻器的最大阻值</w:t>
      </w:r>
      <w:r>
        <w:rPr>
          <w:color w:val="FF0000"/>
          <w:u w:val="single" w:color="000000"/>
        </w:rPr>
        <w:t>大</w:t>
      </w:r>
      <w:r>
        <w:t>，不能被较准确地测量。更换合适电源并改变电压表所选量程后，较准确地测得电热毯的阻值约为</w:t>
      </w:r>
      <m:oMath>
        <m:r>
          <w:rPr>
            <w:rFonts w:ascii="Cambria Math" w:eastAsia="Cambria Math" w:hAnsi="Cambria Math" w:cs="Cambria Math"/>
          </w:rPr>
          <m:t>120</m:t>
        </m:r>
        <m:r>
          <m:rPr>
            <m:sty m:val="p"/>
          </m:rPr>
          <w:rPr>
            <w:rFonts w:ascii="Cambria Math" w:eastAsia="Cambria Math" w:hAnsi="Cambria Math" w:cs="Cambria Math"/>
          </w:rPr>
          <m:t>Ω</m:t>
        </m:r>
      </m:oMath>
      <w:r>
        <w:t xml:space="preserve"> </w:t>
      </w:r>
      <w:r>
        <w:t>。这个测量值与电热毯正常工作时的阻值相差</w:t>
      </w:r>
      <w:r>
        <w:t>10</w:t>
      </w:r>
      <w:r>
        <w:t>倍左右，这是因为导体的电阻与</w:t>
      </w:r>
      <w:r>
        <w:rPr>
          <w:color w:val="FF0000"/>
          <w:u w:val="single" w:color="000000"/>
        </w:rPr>
        <w:t>温度</w:t>
      </w:r>
      <w:r>
        <w:t>有关。</w:t>
      </w:r>
    </w:p>
    <w:p w14:paraId="1DFDB5F7" w14:textId="77777777" w:rsidR="00625AE0" w:rsidRDefault="00625AE0" w:rsidP="00625AE0">
      <w:pPr>
        <w:pStyle w:val="3"/>
      </w:pPr>
      <w:r>
        <w:rPr>
          <w:noProof/>
        </w:rPr>
        <w:drawing>
          <wp:inline distT="0" distB="0" distL="0" distR="0" wp14:anchorId="13505D21" wp14:editId="0D117D61">
            <wp:extent cx="3181350" cy="604085"/>
            <wp:effectExtent l="0" t="0" r="0" b="0"/>
            <wp:docPr id="565" name="图片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0"/>
                    <a:srcRect/>
                    <a:stretch>
                      <a:fillRect/>
                    </a:stretch>
                  </pic:blipFill>
                  <pic:spPr bwMode="auto">
                    <a:xfrm>
                      <a:off x="0" y="0"/>
                      <a:ext cx="3181350" cy="604085"/>
                    </a:xfrm>
                    <a:prstGeom prst="rect">
                      <a:avLst/>
                    </a:prstGeom>
                  </pic:spPr>
                </pic:pic>
              </a:graphicData>
            </a:graphic>
          </wp:inline>
        </w:drawing>
      </w:r>
      <w:r>
        <w:rPr>
          <w:color w:val="FFFFFF"/>
          <w:sz w:val="1"/>
          <w:szCs w:val="1"/>
        </w:rPr>
        <w:t>核心素养培优</w:t>
      </w:r>
    </w:p>
    <w:p w14:paraId="293A8E5F" w14:textId="77777777" w:rsidR="00625AE0" w:rsidRDefault="00625AE0" w:rsidP="00F04148">
      <w:pPr>
        <w:pStyle w:val="4"/>
        <w:jc w:val="left"/>
      </w:pPr>
      <w:r>
        <w:t>一、选择题</w:t>
      </w:r>
    </w:p>
    <w:p w14:paraId="4674AAAA" w14:textId="77777777" w:rsidR="00625AE0" w:rsidRDefault="00625AE0" w:rsidP="00625AE0">
      <w:r>
        <w:t xml:space="preserve">1. </w:t>
      </w:r>
      <w:r>
        <w:rPr>
          <w:rFonts w:ascii="楷体" w:eastAsia="楷体" w:hAnsi="楷体" w:cs="楷体"/>
        </w:rPr>
        <w:t>[2022·深圳中考]</w:t>
      </w:r>
      <w:r>
        <w:t>如图</w:t>
      </w:r>
      <w:r>
        <w:t>1-20-8</w:t>
      </w:r>
      <w:r>
        <w:t>所示为油量表示意图，当油量减少时，下列说法正确的是</w:t>
      </w:r>
      <w:r>
        <w:t xml:space="preserve">( </w:t>
      </w:r>
      <w:r>
        <w:rPr>
          <w:color w:val="FF0000"/>
        </w:rPr>
        <w:t>C</w:t>
      </w:r>
      <w:r>
        <w:t xml:space="preserve"> )</w:t>
      </w:r>
    </w:p>
    <w:p w14:paraId="04C41D48" w14:textId="77777777" w:rsidR="00625AE0" w:rsidRDefault="00625AE0" w:rsidP="00625AE0">
      <w:pPr>
        <w:jc w:val="center"/>
      </w:pPr>
      <w:r>
        <w:rPr>
          <w:noProof/>
        </w:rPr>
        <w:drawing>
          <wp:anchor distT="0" distB="0" distL="0" distR="0" simplePos="0" relativeHeight="252031488" behindDoc="0" locked="0" layoutInCell="1" allowOverlap="0" wp14:anchorId="7303A32A" wp14:editId="6D97738C">
            <wp:simplePos x="0" y="0"/>
            <wp:positionH relativeFrom="margin">
              <wp:align>center</wp:align>
            </wp:positionH>
            <wp:positionV relativeFrom="line">
              <wp:posOffset>0</wp:posOffset>
            </wp:positionV>
            <wp:extent cx="2609850" cy="1491696"/>
            <wp:effectExtent l="0" t="0" r="0" b="0"/>
            <wp:wrapTopAndBottom distT="0" distB="0"/>
            <wp:docPr id="566" name="图片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99"/>
                    <a:srcRect/>
                    <a:stretch>
                      <a:fillRect/>
                    </a:stretch>
                  </pic:blipFill>
                  <pic:spPr bwMode="auto">
                    <a:xfrm>
                      <a:off x="0" y="0"/>
                      <a:ext cx="2609850" cy="1491696"/>
                    </a:xfrm>
                    <a:prstGeom prst="rect">
                      <a:avLst/>
                    </a:prstGeom>
                  </pic:spPr>
                </pic:pic>
              </a:graphicData>
            </a:graphic>
          </wp:anchor>
        </w:drawing>
      </w:r>
    </w:p>
    <w:p w14:paraId="19126CDD" w14:textId="4D35A021" w:rsidR="00625AE0" w:rsidRDefault="00625AE0" w:rsidP="00F04148">
      <w:pPr>
        <w:jc w:val="center"/>
      </w:pPr>
      <w:r>
        <w:t>图</w:t>
      </w:r>
      <w:r w:rsidR="00F04148">
        <w:t>1-20-8</w:t>
      </w:r>
    </w:p>
    <w:p w14:paraId="72E71780" w14:textId="77777777" w:rsidR="00625AE0" w:rsidRDefault="00625AE0" w:rsidP="00625AE0">
      <w:pPr>
        <w:tabs>
          <w:tab w:val="left" w:pos="4277"/>
        </w:tabs>
      </w:pPr>
      <w:r>
        <w:t xml:space="preserve">A. </w:t>
      </w:r>
      <m:oMath>
        <m:r>
          <w:rPr>
            <w:rFonts w:ascii="Cambria Math" w:eastAsia="Cambria Math" w:hAnsi="Cambria Math" w:cs="Cambria Math"/>
          </w:rPr>
          <m:t>R</m:t>
        </m:r>
      </m:oMath>
      <w:r>
        <w:t xml:space="preserve"> </w:t>
      </w:r>
      <w:r>
        <w:t>不断减小</w:t>
      </w:r>
      <w:r>
        <w:tab/>
        <w:t xml:space="preserve">B. </w:t>
      </w:r>
      <m:oMath>
        <m:sSub>
          <m:sSubPr>
            <m:ctrlPr>
              <w:rPr>
                <w:rFonts w:ascii="Cambria Math" w:eastAsia="Cambria Math" w:hAnsi="Cambria Math" w:cs="Cambria Math"/>
              </w:rPr>
            </m:ctrlPr>
          </m:sSubPr>
          <m:e>
            <m:r>
              <w:rPr>
                <w:rFonts w:ascii="Cambria Math" w:eastAsia="Cambria Math" w:hAnsi="Cambria Math" w:cs="Cambria Math"/>
              </w:rPr>
              <m:t>R</m:t>
            </m:r>
          </m:e>
          <m:sub>
            <m:r>
              <m:rPr>
                <m:nor/>
              </m:rPr>
              <w:rPr>
                <w:rFonts w:ascii="Cambria Math" w:eastAsia="Cambria Math" w:hAnsi="Cambria Math" w:cs="Cambria Math"/>
              </w:rPr>
              <m:t>总</m:t>
            </m:r>
          </m:sub>
        </m:sSub>
      </m:oMath>
      <w:r>
        <w:t xml:space="preserve"> </w:t>
      </w:r>
      <w:r>
        <w:t>不断减小</w:t>
      </w:r>
    </w:p>
    <w:p w14:paraId="267D72B4" w14:textId="77777777" w:rsidR="00625AE0" w:rsidRDefault="00625AE0" w:rsidP="00625AE0">
      <w:pPr>
        <w:tabs>
          <w:tab w:val="left" w:pos="4277"/>
        </w:tabs>
      </w:pPr>
      <w:r>
        <w:lastRenderedPageBreak/>
        <w:t xml:space="preserve">C. </w:t>
      </w:r>
      <m:oMath>
        <m:sSub>
          <m:sSubPr>
            <m:ctrlPr>
              <w:rPr>
                <w:rFonts w:ascii="Cambria Math" w:eastAsia="Cambria Math" w:hAnsi="Cambria Math" w:cs="Cambria Math"/>
              </w:rPr>
            </m:ctrlPr>
          </m:sSubPr>
          <m:e>
            <m:r>
              <w:rPr>
                <w:rFonts w:ascii="Cambria Math" w:eastAsia="Cambria Math" w:hAnsi="Cambria Math" w:cs="Cambria Math"/>
              </w:rPr>
              <m:t>I</m:t>
            </m:r>
          </m:e>
          <m:sub>
            <m:r>
              <m:rPr>
                <m:nor/>
              </m:rPr>
              <w:rPr>
                <w:rFonts w:ascii="Cambria Math" w:eastAsia="Cambria Math" w:hAnsi="Cambria Math" w:cs="Cambria Math"/>
              </w:rPr>
              <m:t>总</m:t>
            </m:r>
          </m:sub>
        </m:sSub>
      </m:oMath>
      <w:r>
        <w:t xml:space="preserve"> </w:t>
      </w:r>
      <w:r>
        <w:t>不断减小</w:t>
      </w:r>
      <w:r>
        <w:tab/>
        <w:t xml:space="preserve">D. </w:t>
      </w:r>
      <m:oMath>
        <m:r>
          <w:rPr>
            <w:rFonts w:ascii="Cambria Math" w:eastAsia="Cambria Math" w:hAnsi="Cambria Math" w:cs="Cambria Math"/>
          </w:rPr>
          <m:t>R</m:t>
        </m:r>
      </m:oMath>
      <w:r>
        <w:t xml:space="preserve"> </w:t>
      </w:r>
      <w:r>
        <w:t>两端电压不断减小</w:t>
      </w:r>
    </w:p>
    <w:p w14:paraId="35A617C4" w14:textId="77777777" w:rsidR="00625AE0" w:rsidRDefault="00625AE0" w:rsidP="00625AE0">
      <w:r>
        <w:t xml:space="preserve">2. </w:t>
      </w:r>
      <w:r>
        <w:rPr>
          <w:rFonts w:ascii="楷体" w:eastAsia="楷体" w:hAnsi="楷体" w:cs="楷体"/>
        </w:rPr>
        <w:t>[2022·湖州中考]</w:t>
      </w:r>
      <w:r>
        <w:t>要测未知电阻</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x</m:t>
            </m:r>
          </m:sub>
        </m:sSub>
      </m:oMath>
      <w:r>
        <w:t xml:space="preserve"> </w:t>
      </w:r>
      <w:r>
        <w:t>的阻值，现提供电压未知的电源、</w:t>
      </w:r>
      <w:r>
        <w:t>2</w:t>
      </w:r>
      <w:r>
        <w:t>只电流表、阻值为</w:t>
      </w:r>
      <m:oMath>
        <m:r>
          <w:rPr>
            <w:rFonts w:ascii="Cambria Math" w:eastAsia="Cambria Math" w:hAnsi="Cambria Math" w:cs="Cambria Math"/>
          </w:rPr>
          <m:t>20</m:t>
        </m:r>
        <m:r>
          <m:rPr>
            <m:sty m:val="p"/>
          </m:rPr>
          <w:rPr>
            <w:rFonts w:ascii="Cambria Math" w:eastAsia="Cambria Math" w:hAnsi="Cambria Math" w:cs="Cambria Math"/>
          </w:rPr>
          <m:t>Ω</m:t>
        </m:r>
      </m:oMath>
      <w:r>
        <w:t xml:space="preserve"> </w:t>
      </w:r>
      <w:r>
        <w:t>的定值电阻</w:t>
      </w:r>
      <w:r>
        <w:t xml:space="preserve"> </w:t>
      </w:r>
      <w:r>
        <w:t>、未知电阻</w:t>
      </w:r>
      <w:r>
        <w:t xml:space="preserve"> </w:t>
      </w:r>
      <w:r>
        <w:t>、开关、导线若干。小路同学设计了如图</w:t>
      </w:r>
      <w:r>
        <w:t>1-20-9</w:t>
      </w:r>
      <w:r>
        <w:t>甲所示的电路图，并根据图连接电路。闭合开关</w:t>
      </w:r>
      <m:oMath>
        <m:r>
          <m:rPr>
            <m:sty m:val="p"/>
          </m:rPr>
          <w:rPr>
            <w:rFonts w:ascii="Cambria Math" w:eastAsia="Cambria Math" w:hAnsi="Cambria Math" w:cs="Cambria Math"/>
          </w:rPr>
          <m:t>S</m:t>
        </m:r>
      </m:oMath>
      <w:r>
        <w:t xml:space="preserve"> </w:t>
      </w:r>
      <w:r>
        <w:t>，电流表</w:t>
      </w:r>
      <w:r>
        <w:rPr>
          <w:noProof/>
        </w:rPr>
        <w:drawing>
          <wp:inline distT="0" distB="0" distL="0" distR="0" wp14:anchorId="6638B446" wp14:editId="2868C95B">
            <wp:extent cx="376428" cy="435864"/>
            <wp:effectExtent l="0" t="0" r="0" b="0"/>
            <wp:docPr id="567" name="图片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72"/>
                    <a:srcRect/>
                    <a:stretch>
                      <a:fillRect/>
                    </a:stretch>
                  </pic:blipFill>
                  <pic:spPr bwMode="auto">
                    <a:xfrm>
                      <a:off x="0" y="0"/>
                      <a:ext cx="376428" cy="435864"/>
                    </a:xfrm>
                    <a:prstGeom prst="rect">
                      <a:avLst/>
                    </a:prstGeom>
                  </pic:spPr>
                </pic:pic>
              </a:graphicData>
            </a:graphic>
          </wp:inline>
        </w:drawing>
      </w:r>
      <w:r>
        <w:t>和</w:t>
      </w:r>
      <w:r>
        <w:rPr>
          <w:noProof/>
        </w:rPr>
        <w:drawing>
          <wp:inline distT="0" distB="0" distL="0" distR="0" wp14:anchorId="57017F6D" wp14:editId="6F824A7E">
            <wp:extent cx="376428" cy="435864"/>
            <wp:effectExtent l="0" t="0" r="0" b="0"/>
            <wp:docPr id="568" name="图片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00"/>
                    <a:srcRect/>
                    <a:stretch>
                      <a:fillRect/>
                    </a:stretch>
                  </pic:blipFill>
                  <pic:spPr bwMode="auto">
                    <a:xfrm>
                      <a:off x="0" y="0"/>
                      <a:ext cx="376428" cy="435864"/>
                    </a:xfrm>
                    <a:prstGeom prst="rect">
                      <a:avLst/>
                    </a:prstGeom>
                  </pic:spPr>
                </pic:pic>
              </a:graphicData>
            </a:graphic>
          </wp:inline>
        </w:drawing>
      </w:r>
      <w:r>
        <w:t>的示数分别如图</w:t>
      </w:r>
      <m:oMath>
        <m:r>
          <w:rPr>
            <w:rFonts w:ascii="Cambria Math" w:eastAsia="Cambria Math" w:hAnsi="Cambria Math" w:cs="Cambria Math"/>
          </w:rPr>
          <m:t>1</m:t>
        </m:r>
        <m:r>
          <m:rPr>
            <m:sty m:val="p"/>
          </m:rPr>
          <w:rPr>
            <w:rFonts w:ascii="Cambria Math" w:eastAsia="Cambria Math" w:hAnsi="Cambria Math" w:cs="Cambria Math"/>
          </w:rPr>
          <m:t>-</m:t>
        </m:r>
        <m:r>
          <w:rPr>
            <w:rFonts w:ascii="Cambria Math" w:eastAsia="Cambria Math" w:hAnsi="Cambria Math" w:cs="Cambria Math"/>
          </w:rPr>
          <m:t>20</m:t>
        </m:r>
        <m:r>
          <m:rPr>
            <m:sty m:val="p"/>
          </m:rPr>
          <w:rPr>
            <w:rFonts w:ascii="Cambria Math" w:eastAsia="Cambria Math" w:hAnsi="Cambria Math" w:cs="Cambria Math"/>
          </w:rPr>
          <m:t>-</m:t>
        </m:r>
        <m:r>
          <w:rPr>
            <w:rFonts w:ascii="Cambria Math" w:eastAsia="Cambria Math" w:hAnsi="Cambria Math" w:cs="Cambria Math"/>
          </w:rPr>
          <m:t>9</m:t>
        </m:r>
      </m:oMath>
      <w:r>
        <w:t xml:space="preserve"> </w:t>
      </w:r>
      <w:r>
        <w:t>乙所示，则</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x</m:t>
            </m:r>
          </m:sub>
        </m:sSub>
      </m:oMath>
      <w:r>
        <w:t xml:space="preserve"> </w:t>
      </w:r>
      <w:r>
        <w:t>的阻值为</w:t>
      </w:r>
      <w:r>
        <w:t xml:space="preserve">( </w:t>
      </w:r>
      <w:r>
        <w:rPr>
          <w:color w:val="FF0000"/>
        </w:rPr>
        <w:t>B</w:t>
      </w:r>
      <w:r>
        <w:t xml:space="preserve"> )</w:t>
      </w:r>
    </w:p>
    <w:p w14:paraId="3FEA92C5" w14:textId="77777777" w:rsidR="00625AE0" w:rsidRDefault="00625AE0" w:rsidP="00625AE0">
      <w:pPr>
        <w:jc w:val="center"/>
      </w:pPr>
      <w:r>
        <w:rPr>
          <w:noProof/>
        </w:rPr>
        <w:drawing>
          <wp:anchor distT="0" distB="0" distL="0" distR="0" simplePos="0" relativeHeight="252077568" behindDoc="0" locked="0" layoutInCell="1" allowOverlap="0" wp14:anchorId="7470B211" wp14:editId="226C1E67">
            <wp:simplePos x="0" y="0"/>
            <wp:positionH relativeFrom="margin">
              <wp:align>center</wp:align>
            </wp:positionH>
            <wp:positionV relativeFrom="line">
              <wp:posOffset>0</wp:posOffset>
            </wp:positionV>
            <wp:extent cx="4591050" cy="1644260"/>
            <wp:effectExtent l="0" t="0" r="0" b="0"/>
            <wp:wrapTopAndBottom distT="0" distB="0"/>
            <wp:docPr id="569" name="图片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01"/>
                    <a:srcRect/>
                    <a:stretch>
                      <a:fillRect/>
                    </a:stretch>
                  </pic:blipFill>
                  <pic:spPr bwMode="auto">
                    <a:xfrm>
                      <a:off x="0" y="0"/>
                      <a:ext cx="4591050" cy="1644260"/>
                    </a:xfrm>
                    <a:prstGeom prst="rect">
                      <a:avLst/>
                    </a:prstGeom>
                  </pic:spPr>
                </pic:pic>
              </a:graphicData>
            </a:graphic>
          </wp:anchor>
        </w:drawing>
      </w:r>
    </w:p>
    <w:p w14:paraId="0CD6E05F" w14:textId="292B6AC5" w:rsidR="00625AE0" w:rsidRDefault="00625AE0" w:rsidP="00F04148">
      <w:pPr>
        <w:jc w:val="center"/>
      </w:pPr>
      <w:r>
        <w:t>图</w:t>
      </w:r>
      <w:r w:rsidR="00F04148">
        <w:t>1-20-9</w:t>
      </w:r>
    </w:p>
    <w:p w14:paraId="2A6A645F" w14:textId="77777777" w:rsidR="00625AE0" w:rsidRDefault="00625AE0" w:rsidP="00625AE0">
      <w:pPr>
        <w:tabs>
          <w:tab w:val="left" w:pos="2138"/>
          <w:tab w:val="left" w:pos="4277"/>
          <w:tab w:val="left" w:pos="6415"/>
        </w:tabs>
      </w:pPr>
      <w:proofErr w:type="gramStart"/>
      <w:r>
        <w:t xml:space="preserve">A. </w:t>
      </w:r>
      <m:oMath>
        <m:r>
          <w:rPr>
            <w:rFonts w:ascii="Cambria Math" w:eastAsia="Cambria Math" w:hAnsi="Cambria Math" w:cs="Cambria Math"/>
          </w:rPr>
          <m:t>5</m:t>
        </m:r>
        <m:r>
          <m:rPr>
            <m:sty m:val="p"/>
          </m:rPr>
          <w:rPr>
            <w:rFonts w:ascii="Cambria Math" w:eastAsia="Cambria Math" w:hAnsi="Cambria Math" w:cs="Cambria Math"/>
          </w:rPr>
          <m:t>Ω</m:t>
        </m:r>
      </m:oMath>
      <w:r>
        <w:t xml:space="preserve"> </w:t>
      </w:r>
      <w:r>
        <w:tab/>
        <w:t xml:space="preserve">B. </w:t>
      </w:r>
      <m:oMath>
        <m:r>
          <w:rPr>
            <w:rFonts w:ascii="Cambria Math" w:eastAsia="Cambria Math" w:hAnsi="Cambria Math" w:cs="Cambria Math"/>
          </w:rPr>
          <m:t>10</m:t>
        </m:r>
        <m:r>
          <m:rPr>
            <m:sty m:val="p"/>
          </m:rPr>
          <w:rPr>
            <w:rFonts w:ascii="Cambria Math" w:eastAsia="Cambria Math" w:hAnsi="Cambria Math" w:cs="Cambria Math"/>
          </w:rPr>
          <m:t>Ω</m:t>
        </m:r>
      </m:oMath>
      <w:r>
        <w:t xml:space="preserve"> </w:t>
      </w:r>
      <w:r>
        <w:tab/>
        <w:t xml:space="preserve">C. </w:t>
      </w:r>
      <m:oMath>
        <m:r>
          <w:rPr>
            <w:rFonts w:ascii="Cambria Math" w:eastAsia="Cambria Math" w:hAnsi="Cambria Math" w:cs="Cambria Math"/>
          </w:rPr>
          <m:t>15</m:t>
        </m:r>
        <m:r>
          <m:rPr>
            <m:sty m:val="p"/>
          </m:rPr>
          <w:rPr>
            <w:rFonts w:ascii="Cambria Math" w:eastAsia="Cambria Math" w:hAnsi="Cambria Math" w:cs="Cambria Math"/>
          </w:rPr>
          <m:t>Ω</m:t>
        </m:r>
      </m:oMath>
      <w:r>
        <w:t xml:space="preserve"> </w:t>
      </w:r>
      <w:r>
        <w:tab/>
        <w:t>D.</w:t>
      </w:r>
      <w:proofErr w:type="gramEnd"/>
      <w:r>
        <w:t xml:space="preserve"> </w:t>
      </w:r>
      <m:oMath>
        <m:r>
          <w:rPr>
            <w:rFonts w:ascii="Cambria Math" w:eastAsia="Cambria Math" w:hAnsi="Cambria Math" w:cs="Cambria Math"/>
          </w:rPr>
          <m:t>20</m:t>
        </m:r>
        <m:r>
          <m:rPr>
            <m:sty m:val="p"/>
          </m:rPr>
          <w:rPr>
            <w:rFonts w:ascii="Cambria Math" w:eastAsia="Cambria Math" w:hAnsi="Cambria Math" w:cs="Cambria Math"/>
          </w:rPr>
          <m:t>Ω</m:t>
        </m:r>
      </m:oMath>
      <w:r>
        <w:t xml:space="preserve"> </w:t>
      </w:r>
    </w:p>
    <w:p w14:paraId="4E994B68" w14:textId="0B1A01A3" w:rsidR="00625AE0" w:rsidRDefault="00625AE0" w:rsidP="00625AE0">
      <w:r>
        <w:t xml:space="preserve">3. </w:t>
      </w:r>
      <w:r>
        <w:rPr>
          <w:rFonts w:ascii="楷体" w:eastAsia="楷体" w:hAnsi="楷体" w:cs="楷体"/>
        </w:rPr>
        <w:t>[2022·营口中考]</w:t>
      </w:r>
      <w:r>
        <w:t>某科技小组为快递公司设计的分拣计数装置简化电路如图</w:t>
      </w:r>
      <w:r>
        <w:t>1-20-10</w:t>
      </w:r>
      <w:r>
        <w:t>所示。</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2</m:t>
            </m:r>
          </m:sub>
        </m:sSub>
      </m:oMath>
      <w:r>
        <w:t xml:space="preserve"> </w:t>
      </w:r>
      <w:r>
        <w:t>为定值电阻，</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1</m:t>
            </m:r>
          </m:sub>
        </m:sSub>
      </m:oMath>
      <w:r>
        <w:t xml:space="preserve"> </w:t>
      </w:r>
      <w:r>
        <w:t>为光敏电阻，当有光照射光敏电阻时其阻值变小。激光被遮挡一次，计数器会自动计数一次（计数器可视为电压表）。闭</w:t>
      </w:r>
    </w:p>
    <w:p w14:paraId="4F7BD3D7" w14:textId="13342511" w:rsidR="00F04148" w:rsidRPr="00F04148" w:rsidRDefault="00F04148" w:rsidP="00625AE0">
      <w:r>
        <w:t>合开关，激光被遮挡瞬间，下列说法正确的是</w:t>
      </w:r>
      <w:r>
        <w:t xml:space="preserve">( </w:t>
      </w:r>
      <w:r>
        <w:rPr>
          <w:color w:val="FF0000"/>
        </w:rPr>
        <w:t>C</w:t>
      </w:r>
      <w:r>
        <w:t xml:space="preserve"> )</w:t>
      </w:r>
    </w:p>
    <w:p w14:paraId="7FBD7585" w14:textId="77777777" w:rsidR="00F04148" w:rsidRDefault="00F04148" w:rsidP="00625AE0"/>
    <w:p w14:paraId="69EEA5C7" w14:textId="77777777" w:rsidR="00625AE0" w:rsidRDefault="00625AE0" w:rsidP="00625AE0">
      <w:pPr>
        <w:jc w:val="center"/>
      </w:pPr>
      <w:r>
        <w:rPr>
          <w:noProof/>
        </w:rPr>
        <w:drawing>
          <wp:anchor distT="0" distB="0" distL="0" distR="0" simplePos="0" relativeHeight="252106240" behindDoc="0" locked="0" layoutInCell="1" allowOverlap="0" wp14:anchorId="28D7225F" wp14:editId="604E5EE4">
            <wp:simplePos x="0" y="0"/>
            <wp:positionH relativeFrom="margin">
              <wp:align>center</wp:align>
            </wp:positionH>
            <wp:positionV relativeFrom="line">
              <wp:posOffset>0</wp:posOffset>
            </wp:positionV>
            <wp:extent cx="3705225" cy="1744946"/>
            <wp:effectExtent l="0" t="0" r="0" b="0"/>
            <wp:wrapTopAndBottom distT="0" distB="0"/>
            <wp:docPr id="570" name="图片 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02"/>
                    <a:srcRect/>
                    <a:stretch>
                      <a:fillRect/>
                    </a:stretch>
                  </pic:blipFill>
                  <pic:spPr bwMode="auto">
                    <a:xfrm>
                      <a:off x="0" y="0"/>
                      <a:ext cx="3705225" cy="1744946"/>
                    </a:xfrm>
                    <a:prstGeom prst="rect">
                      <a:avLst/>
                    </a:prstGeom>
                  </pic:spPr>
                </pic:pic>
              </a:graphicData>
            </a:graphic>
          </wp:anchor>
        </w:drawing>
      </w:r>
    </w:p>
    <w:p w14:paraId="035AAAB3" w14:textId="77777777" w:rsidR="00625AE0" w:rsidRDefault="00625AE0" w:rsidP="00625AE0">
      <w:pPr>
        <w:jc w:val="center"/>
      </w:pPr>
      <w:r>
        <w:t>图</w:t>
      </w:r>
      <w:r>
        <w:t>1-20-10</w:t>
      </w:r>
    </w:p>
    <w:p w14:paraId="48533B9E" w14:textId="77777777" w:rsidR="00625AE0" w:rsidRDefault="00625AE0" w:rsidP="00625AE0"/>
    <w:p w14:paraId="3C22E4C8" w14:textId="77777777" w:rsidR="00625AE0" w:rsidRDefault="00625AE0" w:rsidP="00625AE0">
      <w:pPr>
        <w:tabs>
          <w:tab w:val="left" w:pos="4277"/>
        </w:tabs>
      </w:pPr>
      <w:r>
        <w:lastRenderedPageBreak/>
        <w:t xml:space="preserve">A. </w:t>
      </w:r>
      <w:r>
        <w:t>电阻</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1</m:t>
            </m:r>
          </m:sub>
        </m:sSub>
      </m:oMath>
      <w:r>
        <w:t xml:space="preserve"> </w:t>
      </w:r>
      <w:r>
        <w:t>的阻值变小</w:t>
      </w:r>
      <w:r>
        <w:tab/>
        <w:t xml:space="preserve">B. </w:t>
      </w:r>
      <w:r>
        <w:t>通过</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2</m:t>
            </m:r>
          </m:sub>
        </m:sSub>
      </m:oMath>
      <w:r>
        <w:t xml:space="preserve"> </w:t>
      </w:r>
      <w:r>
        <w:t>的电流变大</w:t>
      </w:r>
    </w:p>
    <w:p w14:paraId="21AF91F8" w14:textId="77777777" w:rsidR="00625AE0" w:rsidRDefault="00625AE0" w:rsidP="00625AE0">
      <w:pPr>
        <w:tabs>
          <w:tab w:val="left" w:pos="4277"/>
        </w:tabs>
      </w:pPr>
      <w:r>
        <w:t xml:space="preserve">C. </w:t>
      </w:r>
      <w:r>
        <w:t>电阻</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1</m:t>
            </m:r>
          </m:sub>
        </m:sSub>
      </m:oMath>
      <w:r>
        <w:t xml:space="preserve"> </w:t>
      </w:r>
      <w:r>
        <w:t>两端的电压变大</w:t>
      </w:r>
      <w:r>
        <w:tab/>
        <w:t xml:space="preserve">D. </w:t>
      </w:r>
      <w:r>
        <w:t>电阻</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2</m:t>
            </m:r>
          </m:sub>
        </m:sSub>
      </m:oMath>
      <w:r>
        <w:t xml:space="preserve"> </w:t>
      </w:r>
      <w:r>
        <w:t>两端的电压变大</w:t>
      </w:r>
    </w:p>
    <w:p w14:paraId="677F8B3E" w14:textId="77777777" w:rsidR="00625AE0" w:rsidRDefault="00625AE0" w:rsidP="00625AE0">
      <w:r>
        <w:t xml:space="preserve">4. </w:t>
      </w:r>
      <w:r>
        <w:t>在“探究电流与电压的关系”的实验中，小军分别画出了电阻</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1</m:t>
            </m:r>
          </m:sub>
        </m:sSub>
      </m:oMath>
      <w:r>
        <w:t xml:space="preserve"> </w:t>
      </w:r>
      <w:r>
        <w:t>和</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2</m:t>
            </m:r>
          </m:sub>
        </m:sSub>
      </m:oMath>
      <w:r>
        <w:t xml:space="preserve"> </w:t>
      </w:r>
      <w:r>
        <w:t>的</w:t>
      </w:r>
      <m:oMath>
        <m:r>
          <w:rPr>
            <w:rFonts w:ascii="Cambria Math" w:eastAsia="Cambria Math" w:hAnsi="Cambria Math" w:cs="Cambria Math"/>
          </w:rPr>
          <m:t>I</m:t>
        </m:r>
        <m:r>
          <m:rPr>
            <m:sty m:val="p"/>
          </m:rPr>
          <w:rPr>
            <w:rFonts w:ascii="Cambria Math" w:eastAsia="Cambria Math" w:hAnsi="Cambria Math" w:cs="Cambria Math"/>
          </w:rPr>
          <m:t>-</m:t>
        </m:r>
        <m:r>
          <w:rPr>
            <w:rFonts w:ascii="Cambria Math" w:eastAsia="Cambria Math" w:hAnsi="Cambria Math" w:cs="Cambria Math"/>
          </w:rPr>
          <m:t>U</m:t>
        </m:r>
      </m:oMath>
      <w:r>
        <w:t xml:space="preserve"> </w:t>
      </w:r>
      <w:r>
        <w:t>图像如图</w:t>
      </w:r>
      <w:r>
        <w:t>1-20-11</w:t>
      </w:r>
      <w:r>
        <w:t>所示。下列说法正确的是</w:t>
      </w:r>
      <w:r>
        <w:t xml:space="preserve">( </w:t>
      </w:r>
      <w:r>
        <w:rPr>
          <w:color w:val="FF0000"/>
        </w:rPr>
        <w:t>D</w:t>
      </w:r>
      <w:r>
        <w:t xml:space="preserve"> )</w:t>
      </w:r>
    </w:p>
    <w:p w14:paraId="180205ED" w14:textId="77777777" w:rsidR="00F04148" w:rsidRDefault="00F04148" w:rsidP="00625AE0"/>
    <w:p w14:paraId="230DB38D" w14:textId="77777777" w:rsidR="00625AE0" w:rsidRDefault="00625AE0" w:rsidP="00625AE0">
      <w:pPr>
        <w:jc w:val="center"/>
      </w:pPr>
      <w:r>
        <w:rPr>
          <w:noProof/>
        </w:rPr>
        <w:drawing>
          <wp:anchor distT="0" distB="0" distL="0" distR="0" simplePos="0" relativeHeight="252201472" behindDoc="0" locked="0" layoutInCell="1" allowOverlap="0" wp14:anchorId="399B3C80" wp14:editId="06229140">
            <wp:simplePos x="0" y="0"/>
            <wp:positionH relativeFrom="margin">
              <wp:align>center</wp:align>
            </wp:positionH>
            <wp:positionV relativeFrom="line">
              <wp:posOffset>0</wp:posOffset>
            </wp:positionV>
            <wp:extent cx="2686050" cy="2470273"/>
            <wp:effectExtent l="0" t="0" r="0" b="0"/>
            <wp:wrapTopAndBottom distT="0" distB="0"/>
            <wp:docPr id="571" name="图片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03"/>
                    <a:srcRect/>
                    <a:stretch>
                      <a:fillRect/>
                    </a:stretch>
                  </pic:blipFill>
                  <pic:spPr bwMode="auto">
                    <a:xfrm>
                      <a:off x="0" y="0"/>
                      <a:ext cx="2686050" cy="2470273"/>
                    </a:xfrm>
                    <a:prstGeom prst="rect">
                      <a:avLst/>
                    </a:prstGeom>
                  </pic:spPr>
                </pic:pic>
              </a:graphicData>
            </a:graphic>
            <wp14:sizeRelH relativeFrom="margin">
              <wp14:pctWidth>0</wp14:pctWidth>
            </wp14:sizeRelH>
            <wp14:sizeRelV relativeFrom="margin">
              <wp14:pctHeight>0</wp14:pctHeight>
            </wp14:sizeRelV>
          </wp:anchor>
        </w:drawing>
      </w:r>
    </w:p>
    <w:p w14:paraId="5FADDC85" w14:textId="77777777" w:rsidR="00625AE0" w:rsidRDefault="00625AE0" w:rsidP="00625AE0">
      <w:pPr>
        <w:jc w:val="center"/>
      </w:pPr>
      <w:r>
        <w:t>图</w:t>
      </w:r>
      <w:r>
        <w:t>1-20-11</w:t>
      </w:r>
    </w:p>
    <w:p w14:paraId="2BF1D247" w14:textId="77777777" w:rsidR="00625AE0" w:rsidRDefault="00625AE0" w:rsidP="00625AE0"/>
    <w:p w14:paraId="771CC036" w14:textId="77777777" w:rsidR="00625AE0" w:rsidRDefault="00625AE0" w:rsidP="00625AE0">
      <w:r>
        <w:t xml:space="preserve">A. </w:t>
      </w:r>
      <w:r>
        <w:t>当</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1</m:t>
            </m:r>
          </m:sub>
        </m:sSub>
      </m:oMath>
      <w:r>
        <w:t xml:space="preserve"> </w:t>
      </w:r>
      <w:r>
        <w:t>与</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2</m:t>
            </m:r>
          </m:sub>
        </m:sSub>
      </m:oMath>
      <w:r>
        <w:t xml:space="preserve"> </w:t>
      </w:r>
      <w:r>
        <w:t>两端的电压为</w:t>
      </w:r>
      <w:r>
        <w:t>0</w:t>
      </w:r>
      <w:r>
        <w:t>时，它们的电阻也为</w:t>
      </w:r>
      <w:r>
        <w:t>0</w:t>
      </w:r>
    </w:p>
    <w:p w14:paraId="2506D054" w14:textId="77777777" w:rsidR="00625AE0" w:rsidRDefault="00625AE0" w:rsidP="00625AE0">
      <w:r>
        <w:t xml:space="preserve">B. </w:t>
      </w:r>
      <w:r>
        <w:t>用不同的电阻研究电流与电压的关系，得出的结论不一样</w:t>
      </w:r>
    </w:p>
    <w:p w14:paraId="1172F1F9" w14:textId="77777777" w:rsidR="00625AE0" w:rsidRDefault="00625AE0" w:rsidP="00625AE0">
      <w:r>
        <w:t xml:space="preserve">C. </w:t>
      </w:r>
      <w:r>
        <w:t>在电阻一定时，导体两端的电压与通过导体的电流成正比</w:t>
      </w:r>
    </w:p>
    <w:p w14:paraId="01B98D91" w14:textId="77777777" w:rsidR="00625AE0" w:rsidRDefault="00625AE0" w:rsidP="00625AE0">
      <w:r>
        <w:t xml:space="preserve">D. </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1</m:t>
            </m:r>
          </m:sub>
        </m:sSub>
      </m:oMath>
      <w:r>
        <w:t xml:space="preserve"> </w:t>
      </w:r>
      <w:r>
        <w:t>与</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2</m:t>
            </m:r>
          </m:sub>
        </m:sSub>
      </m:oMath>
      <w:r>
        <w:t xml:space="preserve"> </w:t>
      </w:r>
      <w:r>
        <w:t>的阻值之比为</w:t>
      </w:r>
      <m:oMath>
        <m:r>
          <w:rPr>
            <w:rFonts w:ascii="Cambria Math" w:eastAsia="Cambria Math" w:hAnsi="Cambria Math" w:cs="Cambria Math"/>
          </w:rPr>
          <m:t>1</m:t>
        </m:r>
        <m:r>
          <m:rPr>
            <m:sty m:val="p"/>
          </m:rPr>
          <w:rPr>
            <w:rFonts w:ascii="Cambria Math" w:eastAsia="Cambria Math" w:hAnsi="Cambria Math" w:cs="Cambria Math"/>
          </w:rPr>
          <m:t>:</m:t>
        </m:r>
        <m:r>
          <w:rPr>
            <w:rFonts w:ascii="Cambria Math" w:eastAsia="Cambria Math" w:hAnsi="Cambria Math" w:cs="Cambria Math"/>
          </w:rPr>
          <m:t>2</m:t>
        </m:r>
      </m:oMath>
      <w:r>
        <w:t xml:space="preserve"> </w:t>
      </w:r>
    </w:p>
    <w:p w14:paraId="46789851" w14:textId="77777777" w:rsidR="00625AE0" w:rsidRDefault="00625AE0" w:rsidP="00625AE0">
      <w:r>
        <w:t xml:space="preserve">5. </w:t>
      </w:r>
      <w:r>
        <w:t>在如图</w:t>
      </w:r>
      <w:r>
        <w:t>1-20-12</w:t>
      </w:r>
      <w:r>
        <w:t>所示的电路中，电源电压恒为</w:t>
      </w:r>
      <m:oMath>
        <m:r>
          <w:rPr>
            <w:rFonts w:ascii="Cambria Math" w:eastAsia="Cambria Math" w:hAnsi="Cambria Math" w:cs="Cambria Math"/>
          </w:rPr>
          <m:t>6</m:t>
        </m:r>
        <m:r>
          <m:rPr>
            <m:nor/>
          </m:rPr>
          <w:rPr>
            <w:rFonts w:ascii="Cambria Math" w:eastAsia="Cambria Math" w:hAnsi="Cambria Math" w:cs="Cambria Math"/>
          </w:rPr>
          <m:t xml:space="preserve"> </m:t>
        </m:r>
        <m:r>
          <m:rPr>
            <m:sty m:val="p"/>
          </m:rPr>
          <w:rPr>
            <w:rFonts w:ascii="Cambria Math" w:eastAsia="Cambria Math" w:hAnsi="Cambria Math" w:cs="Cambria Math"/>
          </w:rPr>
          <m:t>V</m:t>
        </m:r>
      </m:oMath>
      <w:r>
        <w:t xml:space="preserve"> </w:t>
      </w:r>
      <w:r>
        <w:t>，</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1</m:t>
            </m:r>
          </m:sub>
        </m:sSub>
        <m:r>
          <m:rPr>
            <m:sty m:val="p"/>
          </m:rPr>
          <w:rPr>
            <w:rFonts w:ascii="Cambria Math" w:eastAsia="Cambria Math" w:hAnsi="Cambria Math" w:cs="Cambria Math"/>
          </w:rPr>
          <m:t>=</m:t>
        </m:r>
        <m:r>
          <w:rPr>
            <w:rFonts w:ascii="Cambria Math" w:eastAsia="Cambria Math" w:hAnsi="Cambria Math" w:cs="Cambria Math"/>
          </w:rPr>
          <m:t>10</m:t>
        </m:r>
        <m:r>
          <m:rPr>
            <m:sty m:val="p"/>
          </m:rPr>
          <w:rPr>
            <w:rFonts w:ascii="Cambria Math" w:eastAsia="Cambria Math" w:hAnsi="Cambria Math" w:cs="Cambria Math"/>
          </w:rPr>
          <m:t>Ω</m:t>
        </m:r>
      </m:oMath>
      <w:r>
        <w:t xml:space="preserve"> </w:t>
      </w:r>
      <w:r>
        <w:t>，</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3</m:t>
            </m:r>
          </m:sub>
        </m:sSub>
        <m:r>
          <m:rPr>
            <m:sty m:val="p"/>
          </m:rPr>
          <w:rPr>
            <w:rFonts w:ascii="Cambria Math" w:eastAsia="Cambria Math" w:hAnsi="Cambria Math" w:cs="Cambria Math"/>
          </w:rPr>
          <m:t>=</m:t>
        </m:r>
        <m:r>
          <w:rPr>
            <w:rFonts w:ascii="Cambria Math" w:eastAsia="Cambria Math" w:hAnsi="Cambria Math" w:cs="Cambria Math"/>
          </w:rPr>
          <m:t>30</m:t>
        </m:r>
        <m:r>
          <m:rPr>
            <m:sty m:val="p"/>
          </m:rPr>
          <w:rPr>
            <w:rFonts w:ascii="Cambria Math" w:eastAsia="Cambria Math" w:hAnsi="Cambria Math" w:cs="Cambria Math"/>
          </w:rPr>
          <m:t>Ω</m:t>
        </m:r>
      </m:oMath>
      <w:r>
        <w:t xml:space="preserve"> </w:t>
      </w:r>
      <w:r>
        <w:t>。当开关</w:t>
      </w:r>
      <m:oMath>
        <m:sSub>
          <m:sSubPr>
            <m:ctrlPr>
              <w:rPr>
                <w:rFonts w:ascii="Cambria Math" w:eastAsia="Cambria Math" w:hAnsi="Cambria Math" w:cs="Cambria Math"/>
              </w:rPr>
            </m:ctrlPr>
          </m:sSubPr>
          <m:e>
            <m:r>
              <m:rPr>
                <m:sty m:val="p"/>
              </m:rPr>
              <w:rPr>
                <w:rFonts w:ascii="Cambria Math" w:eastAsia="Cambria Math" w:hAnsi="Cambria Math" w:cs="Cambria Math"/>
              </w:rPr>
              <m:t>S</m:t>
            </m:r>
          </m:e>
          <m:sub>
            <m:r>
              <w:rPr>
                <w:rFonts w:ascii="Cambria Math" w:eastAsia="Cambria Math" w:hAnsi="Cambria Math" w:cs="Cambria Math"/>
              </w:rPr>
              <m:t>1</m:t>
            </m:r>
          </m:sub>
        </m:sSub>
      </m:oMath>
      <w:r>
        <w:t xml:space="preserve"> </w:t>
      </w:r>
      <w:r>
        <w:t>闭合，开关</w:t>
      </w:r>
      <m:oMath>
        <m:sSub>
          <m:sSubPr>
            <m:ctrlPr>
              <w:rPr>
                <w:rFonts w:ascii="Cambria Math" w:eastAsia="Cambria Math" w:hAnsi="Cambria Math" w:cs="Cambria Math"/>
              </w:rPr>
            </m:ctrlPr>
          </m:sSubPr>
          <m:e>
            <m:r>
              <m:rPr>
                <m:sty m:val="p"/>
              </m:rPr>
              <w:rPr>
                <w:rFonts w:ascii="Cambria Math" w:eastAsia="Cambria Math" w:hAnsi="Cambria Math" w:cs="Cambria Math"/>
              </w:rPr>
              <m:t>S</m:t>
            </m:r>
          </m:e>
          <m:sub>
            <m:r>
              <w:rPr>
                <w:rFonts w:ascii="Cambria Math" w:eastAsia="Cambria Math" w:hAnsi="Cambria Math" w:cs="Cambria Math"/>
              </w:rPr>
              <m:t>2</m:t>
            </m:r>
          </m:sub>
        </m:sSub>
      </m:oMath>
      <w:r>
        <w:t xml:space="preserve"> </w:t>
      </w:r>
      <w:r>
        <w:t>接</w:t>
      </w:r>
      <m:oMath>
        <m:r>
          <w:rPr>
            <w:rFonts w:ascii="Cambria Math" w:eastAsia="Cambria Math" w:hAnsi="Cambria Math" w:cs="Cambria Math"/>
          </w:rPr>
          <m:t>a</m:t>
        </m:r>
      </m:oMath>
      <w:r>
        <w:t xml:space="preserve"> </w:t>
      </w:r>
      <w:r>
        <w:t>，滑动变阻器</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2</m:t>
            </m:r>
          </m:sub>
        </m:sSub>
      </m:oMath>
      <w:r>
        <w:t xml:space="preserve"> </w:t>
      </w:r>
      <w:r>
        <w:t>的滑片</w:t>
      </w:r>
      <m:oMath>
        <m:r>
          <w:rPr>
            <w:rFonts w:ascii="Cambria Math" w:eastAsia="Cambria Math" w:hAnsi="Cambria Math" w:cs="Cambria Math"/>
          </w:rPr>
          <m:t>P</m:t>
        </m:r>
      </m:oMath>
      <w:r>
        <w:t xml:space="preserve"> </w:t>
      </w:r>
      <w:r>
        <w:t>位于图示位置时，电压表的示数为</w:t>
      </w:r>
      <m:oMath>
        <m:r>
          <w:rPr>
            <w:rFonts w:ascii="Cambria Math" w:eastAsia="Cambria Math" w:hAnsi="Cambria Math" w:cs="Cambria Math"/>
          </w:rPr>
          <m:t>1.2</m:t>
        </m:r>
        <m:r>
          <m:rPr>
            <m:nor/>
          </m:rPr>
          <w:rPr>
            <w:rFonts w:ascii="Cambria Math" w:eastAsia="Cambria Math" w:hAnsi="Cambria Math" w:cs="Cambria Math"/>
          </w:rPr>
          <m:t xml:space="preserve"> </m:t>
        </m:r>
        <m:r>
          <m:rPr>
            <m:sty m:val="p"/>
          </m:rPr>
          <w:rPr>
            <w:rFonts w:ascii="Cambria Math" w:eastAsia="Cambria Math" w:hAnsi="Cambria Math" w:cs="Cambria Math"/>
          </w:rPr>
          <m:t>V</m:t>
        </m:r>
      </m:oMath>
      <w:r>
        <w:t xml:space="preserve"> </w:t>
      </w:r>
      <w:r>
        <w:t>；当开关</w:t>
      </w:r>
      <m:oMath>
        <m:sSub>
          <m:sSubPr>
            <m:ctrlPr>
              <w:rPr>
                <w:rFonts w:ascii="Cambria Math" w:eastAsia="Cambria Math" w:hAnsi="Cambria Math" w:cs="Cambria Math"/>
              </w:rPr>
            </m:ctrlPr>
          </m:sSubPr>
          <m:e>
            <m:r>
              <m:rPr>
                <m:sty m:val="p"/>
              </m:rPr>
              <w:rPr>
                <w:rFonts w:ascii="Cambria Math" w:eastAsia="Cambria Math" w:hAnsi="Cambria Math" w:cs="Cambria Math"/>
              </w:rPr>
              <m:t>S</m:t>
            </m:r>
          </m:e>
          <m:sub>
            <m:r>
              <w:rPr>
                <w:rFonts w:ascii="Cambria Math" w:eastAsia="Cambria Math" w:hAnsi="Cambria Math" w:cs="Cambria Math"/>
              </w:rPr>
              <m:t>1</m:t>
            </m:r>
          </m:sub>
        </m:sSub>
      </m:oMath>
      <w:r>
        <w:t xml:space="preserve"> </w:t>
      </w:r>
      <w:r>
        <w:t>闭合，开关</w:t>
      </w:r>
      <m:oMath>
        <m:sSub>
          <m:sSubPr>
            <m:ctrlPr>
              <w:rPr>
                <w:rFonts w:ascii="Cambria Math" w:eastAsia="Cambria Math" w:hAnsi="Cambria Math" w:cs="Cambria Math"/>
              </w:rPr>
            </m:ctrlPr>
          </m:sSubPr>
          <m:e>
            <m:r>
              <m:rPr>
                <m:sty m:val="p"/>
              </m:rPr>
              <w:rPr>
                <w:rFonts w:ascii="Cambria Math" w:eastAsia="Cambria Math" w:hAnsi="Cambria Math" w:cs="Cambria Math"/>
              </w:rPr>
              <m:t>S</m:t>
            </m:r>
          </m:e>
          <m:sub>
            <m:r>
              <w:rPr>
                <w:rFonts w:ascii="Cambria Math" w:eastAsia="Cambria Math" w:hAnsi="Cambria Math" w:cs="Cambria Math"/>
              </w:rPr>
              <m:t>2</m:t>
            </m:r>
          </m:sub>
        </m:sSub>
      </m:oMath>
      <w:r>
        <w:t xml:space="preserve"> </w:t>
      </w:r>
      <w:r>
        <w:t>接</w:t>
      </w:r>
      <m:oMath>
        <m:r>
          <w:rPr>
            <w:rFonts w:ascii="Cambria Math" w:eastAsia="Cambria Math" w:hAnsi="Cambria Math" w:cs="Cambria Math"/>
          </w:rPr>
          <m:t>b</m:t>
        </m:r>
      </m:oMath>
      <w:r>
        <w:t xml:space="preserve"> </w:t>
      </w:r>
      <w:r>
        <w:t>，滑动变阻器</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2</m:t>
            </m:r>
          </m:sub>
        </m:sSub>
      </m:oMath>
      <w:r>
        <w:t xml:space="preserve"> </w:t>
      </w:r>
      <w:r>
        <w:t>的滑片</w:t>
      </w:r>
      <m:oMath>
        <m:r>
          <w:rPr>
            <w:rFonts w:ascii="Cambria Math" w:eastAsia="Cambria Math" w:hAnsi="Cambria Math" w:cs="Cambria Math"/>
          </w:rPr>
          <m:t>P</m:t>
        </m:r>
      </m:oMath>
      <w:r>
        <w:t xml:space="preserve"> </w:t>
      </w:r>
      <w:r>
        <w:t>移到另一位置时，电压表的示数为</w:t>
      </w:r>
      <m:oMath>
        <m:r>
          <w:rPr>
            <w:rFonts w:ascii="Cambria Math" w:eastAsia="Cambria Math" w:hAnsi="Cambria Math" w:cs="Cambria Math"/>
          </w:rPr>
          <m:t>2.0</m:t>
        </m:r>
        <m:r>
          <m:rPr>
            <m:nor/>
          </m:rPr>
          <w:rPr>
            <w:rFonts w:ascii="Cambria Math" w:eastAsia="Cambria Math" w:hAnsi="Cambria Math" w:cs="Cambria Math"/>
          </w:rPr>
          <m:t xml:space="preserve"> </m:t>
        </m:r>
        <m:r>
          <m:rPr>
            <m:sty m:val="p"/>
          </m:rPr>
          <w:rPr>
            <w:rFonts w:ascii="Cambria Math" w:eastAsia="Cambria Math" w:hAnsi="Cambria Math" w:cs="Cambria Math"/>
          </w:rPr>
          <m:t>V</m:t>
        </m:r>
      </m:oMath>
      <w:r>
        <w:t xml:space="preserve"> </w:t>
      </w:r>
      <w:r>
        <w:t>。前后两次滑动变阻器接入电路的电阻变化了</w:t>
      </w:r>
      <w:r>
        <w:t xml:space="preserve">( </w:t>
      </w:r>
      <w:r>
        <w:rPr>
          <w:color w:val="FF0000"/>
        </w:rPr>
        <w:t>A</w:t>
      </w:r>
      <w:r>
        <w:t xml:space="preserve"> )</w:t>
      </w:r>
    </w:p>
    <w:p w14:paraId="1B782E74" w14:textId="77777777" w:rsidR="00625AE0" w:rsidRDefault="00625AE0" w:rsidP="00625AE0">
      <w:pPr>
        <w:jc w:val="center"/>
      </w:pPr>
      <w:r>
        <w:rPr>
          <w:noProof/>
        </w:rPr>
        <w:lastRenderedPageBreak/>
        <w:drawing>
          <wp:anchor distT="0" distB="0" distL="0" distR="0" simplePos="0" relativeHeight="252179968" behindDoc="0" locked="0" layoutInCell="1" allowOverlap="0" wp14:anchorId="5134BE1D" wp14:editId="6F6E3932">
            <wp:simplePos x="0" y="0"/>
            <wp:positionH relativeFrom="margin">
              <wp:align>center</wp:align>
            </wp:positionH>
            <wp:positionV relativeFrom="line">
              <wp:posOffset>0</wp:posOffset>
            </wp:positionV>
            <wp:extent cx="2076450" cy="2207620"/>
            <wp:effectExtent l="0" t="0" r="0" b="0"/>
            <wp:wrapTopAndBottom distT="0" distB="0"/>
            <wp:docPr id="572" name="图片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04"/>
                    <a:srcRect/>
                    <a:stretch>
                      <a:fillRect/>
                    </a:stretch>
                  </pic:blipFill>
                  <pic:spPr bwMode="auto">
                    <a:xfrm>
                      <a:off x="0" y="0"/>
                      <a:ext cx="2076450" cy="2207620"/>
                    </a:xfrm>
                    <a:prstGeom prst="rect">
                      <a:avLst/>
                    </a:prstGeom>
                  </pic:spPr>
                </pic:pic>
              </a:graphicData>
            </a:graphic>
          </wp:anchor>
        </w:drawing>
      </w:r>
    </w:p>
    <w:p w14:paraId="6C9AC625" w14:textId="77777777" w:rsidR="00625AE0" w:rsidRDefault="00625AE0" w:rsidP="00625AE0">
      <w:pPr>
        <w:jc w:val="center"/>
      </w:pPr>
      <w:r>
        <w:t>图</w:t>
      </w:r>
      <w:r>
        <w:t>1-20-12</w:t>
      </w:r>
    </w:p>
    <w:p w14:paraId="08B06784" w14:textId="77777777" w:rsidR="00625AE0" w:rsidRDefault="00625AE0" w:rsidP="00625AE0"/>
    <w:p w14:paraId="727FDFFB" w14:textId="77777777" w:rsidR="00625AE0" w:rsidRDefault="00625AE0" w:rsidP="00625AE0">
      <w:pPr>
        <w:tabs>
          <w:tab w:val="left" w:pos="2138"/>
          <w:tab w:val="left" w:pos="4277"/>
          <w:tab w:val="left" w:pos="6415"/>
        </w:tabs>
      </w:pPr>
      <w:proofErr w:type="gramStart"/>
      <w:r>
        <w:t xml:space="preserve">A. </w:t>
      </w:r>
      <m:oMath>
        <m:r>
          <w:rPr>
            <w:rFonts w:ascii="Cambria Math" w:eastAsia="Cambria Math" w:hAnsi="Cambria Math" w:cs="Cambria Math"/>
          </w:rPr>
          <m:t>5</m:t>
        </m:r>
        <m:r>
          <m:rPr>
            <m:sty m:val="p"/>
          </m:rPr>
          <w:rPr>
            <w:rFonts w:ascii="Cambria Math" w:eastAsia="Cambria Math" w:hAnsi="Cambria Math" w:cs="Cambria Math"/>
          </w:rPr>
          <m:t>Ω</m:t>
        </m:r>
      </m:oMath>
      <w:r>
        <w:t xml:space="preserve"> </w:t>
      </w:r>
      <w:r>
        <w:tab/>
        <w:t xml:space="preserve">B. </w:t>
      </w:r>
      <m:oMath>
        <m:r>
          <w:rPr>
            <w:rFonts w:ascii="Cambria Math" w:eastAsia="Cambria Math" w:hAnsi="Cambria Math" w:cs="Cambria Math"/>
          </w:rPr>
          <m:t>10</m:t>
        </m:r>
        <m:r>
          <m:rPr>
            <m:sty m:val="p"/>
          </m:rPr>
          <w:rPr>
            <w:rFonts w:ascii="Cambria Math" w:eastAsia="Cambria Math" w:hAnsi="Cambria Math" w:cs="Cambria Math"/>
          </w:rPr>
          <m:t>Ω</m:t>
        </m:r>
      </m:oMath>
      <w:r>
        <w:t xml:space="preserve"> </w:t>
      </w:r>
      <w:r>
        <w:tab/>
        <w:t xml:space="preserve">C. </w:t>
      </w:r>
      <m:oMath>
        <m:r>
          <w:rPr>
            <w:rFonts w:ascii="Cambria Math" w:eastAsia="Cambria Math" w:hAnsi="Cambria Math" w:cs="Cambria Math"/>
          </w:rPr>
          <m:t>20</m:t>
        </m:r>
        <m:r>
          <m:rPr>
            <m:sty m:val="p"/>
          </m:rPr>
          <w:rPr>
            <w:rFonts w:ascii="Cambria Math" w:eastAsia="Cambria Math" w:hAnsi="Cambria Math" w:cs="Cambria Math"/>
          </w:rPr>
          <m:t>Ω</m:t>
        </m:r>
      </m:oMath>
      <w:r>
        <w:t xml:space="preserve"> </w:t>
      </w:r>
      <w:r>
        <w:tab/>
        <w:t>D.</w:t>
      </w:r>
      <w:proofErr w:type="gramEnd"/>
      <w:r>
        <w:t xml:space="preserve"> </w:t>
      </w:r>
      <m:oMath>
        <m:r>
          <w:rPr>
            <w:rFonts w:ascii="Cambria Math" w:eastAsia="Cambria Math" w:hAnsi="Cambria Math" w:cs="Cambria Math"/>
          </w:rPr>
          <m:t>40</m:t>
        </m:r>
        <m:r>
          <m:rPr>
            <m:sty m:val="p"/>
          </m:rPr>
          <w:rPr>
            <w:rFonts w:ascii="Cambria Math" w:eastAsia="Cambria Math" w:hAnsi="Cambria Math" w:cs="Cambria Math"/>
          </w:rPr>
          <m:t>Ω</m:t>
        </m:r>
      </m:oMath>
      <w:r>
        <w:t xml:space="preserve"> </w:t>
      </w:r>
    </w:p>
    <w:p w14:paraId="2EC0A6C2" w14:textId="77777777" w:rsidR="00625AE0" w:rsidRDefault="00625AE0" w:rsidP="00625AE0">
      <w:r>
        <w:t xml:space="preserve">6. </w:t>
      </w:r>
      <w:r>
        <w:t>如图</w:t>
      </w:r>
      <w:r>
        <w:t>1-20-13</w:t>
      </w:r>
      <w:r>
        <w:t>所示，电源电压保持</w:t>
      </w:r>
      <m:oMath>
        <m:r>
          <w:rPr>
            <w:rFonts w:ascii="Cambria Math" w:eastAsia="Cambria Math" w:hAnsi="Cambria Math" w:cs="Cambria Math"/>
          </w:rPr>
          <m:t>6</m:t>
        </m:r>
        <m:r>
          <m:rPr>
            <m:nor/>
          </m:rPr>
          <w:rPr>
            <w:rFonts w:ascii="Cambria Math" w:eastAsia="Cambria Math" w:hAnsi="Cambria Math" w:cs="Cambria Math"/>
          </w:rPr>
          <m:t xml:space="preserve"> </m:t>
        </m:r>
        <m:r>
          <m:rPr>
            <m:sty m:val="p"/>
          </m:rPr>
          <w:rPr>
            <w:rFonts w:ascii="Cambria Math" w:eastAsia="Cambria Math" w:hAnsi="Cambria Math" w:cs="Cambria Math"/>
          </w:rPr>
          <m:t>V</m:t>
        </m:r>
      </m:oMath>
      <w:r>
        <w:t xml:space="preserve"> </w:t>
      </w:r>
      <w:r>
        <w:t>不变，</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1</m:t>
            </m:r>
          </m:sub>
        </m:sSub>
        <m:r>
          <m:rPr>
            <m:sty m:val="p"/>
          </m:rPr>
          <w:rPr>
            <w:rFonts w:ascii="Cambria Math" w:eastAsia="Cambria Math" w:hAnsi="Cambria Math" w:cs="Cambria Math"/>
          </w:rPr>
          <m:t>=</m:t>
        </m:r>
        <m:r>
          <w:rPr>
            <w:rFonts w:ascii="Cambria Math" w:eastAsia="Cambria Math" w:hAnsi="Cambria Math" w:cs="Cambria Math"/>
          </w:rPr>
          <m:t>5</m:t>
        </m:r>
        <m:r>
          <m:rPr>
            <m:sty m:val="p"/>
          </m:rPr>
          <w:rPr>
            <w:rFonts w:ascii="Cambria Math" w:eastAsia="Cambria Math" w:hAnsi="Cambria Math" w:cs="Cambria Math"/>
          </w:rPr>
          <m:t>Ω</m:t>
        </m:r>
      </m:oMath>
      <w:r>
        <w:t xml:space="preserve"> </w:t>
      </w:r>
      <w:r>
        <w:t>，</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3</m:t>
            </m:r>
          </m:sub>
        </m:sSub>
        <m:r>
          <m:rPr>
            <m:sty m:val="p"/>
          </m:rPr>
          <w:rPr>
            <w:rFonts w:ascii="Cambria Math" w:eastAsia="Cambria Math" w:hAnsi="Cambria Math" w:cs="Cambria Math"/>
          </w:rPr>
          <m:t>=</m:t>
        </m:r>
        <m:r>
          <w:rPr>
            <w:rFonts w:ascii="Cambria Math" w:eastAsia="Cambria Math" w:hAnsi="Cambria Math" w:cs="Cambria Math"/>
          </w:rPr>
          <m:t>15</m:t>
        </m:r>
        <m:r>
          <m:rPr>
            <m:sty m:val="p"/>
          </m:rPr>
          <w:rPr>
            <w:rFonts w:ascii="Cambria Math" w:eastAsia="Cambria Math" w:hAnsi="Cambria Math" w:cs="Cambria Math"/>
          </w:rPr>
          <m:t>Ω</m:t>
        </m:r>
      </m:oMath>
      <w:r>
        <w:t xml:space="preserve"> </w:t>
      </w:r>
      <w:r>
        <w:t>，滑动变阻器</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2</m:t>
            </m:r>
          </m:sub>
        </m:sSub>
      </m:oMath>
      <w:r>
        <w:t xml:space="preserve"> </w:t>
      </w:r>
      <w:r>
        <w:t>标有“</w:t>
      </w:r>
      <m:oMath>
        <m:r>
          <w:rPr>
            <w:rFonts w:ascii="Cambria Math" w:eastAsia="Cambria Math" w:hAnsi="Cambria Math" w:cs="Cambria Math"/>
          </w:rPr>
          <m:t>15</m:t>
        </m:r>
        <m:r>
          <m:rPr>
            <m:sty m:val="p"/>
          </m:rPr>
          <w:rPr>
            <w:rFonts w:ascii="Cambria Math" w:eastAsia="Cambria Math" w:hAnsi="Cambria Math" w:cs="Cambria Math"/>
          </w:rPr>
          <m:t>Ω</m:t>
        </m:r>
        <m:r>
          <w:rPr>
            <w:rFonts w:ascii="Cambria Math" w:eastAsia="Cambria Math" w:hAnsi="Cambria Math" w:cs="Cambria Math"/>
          </w:rPr>
          <m:t>2</m:t>
        </m:r>
        <m:r>
          <m:rPr>
            <m:nor/>
          </m:rPr>
          <w:rPr>
            <w:rFonts w:ascii="Cambria Math" w:eastAsia="Cambria Math" w:hAnsi="Cambria Math" w:cs="Cambria Math"/>
          </w:rPr>
          <m:t xml:space="preserve"> </m:t>
        </m:r>
        <m:r>
          <m:rPr>
            <m:sty m:val="p"/>
          </m:rPr>
          <w:rPr>
            <w:rFonts w:ascii="Cambria Math" w:eastAsia="Cambria Math" w:hAnsi="Cambria Math" w:cs="Cambria Math"/>
          </w:rPr>
          <m:t>A</m:t>
        </m:r>
      </m:oMath>
      <w:r>
        <w:t xml:space="preserve"> </w:t>
      </w:r>
      <w:r>
        <w:t>”字样，下列说法正确的是</w:t>
      </w:r>
      <w:r>
        <w:t xml:space="preserve">( </w:t>
      </w:r>
      <w:r>
        <w:rPr>
          <w:color w:val="FF0000"/>
        </w:rPr>
        <w:t>B</w:t>
      </w:r>
      <w:r>
        <w:t xml:space="preserve"> )</w:t>
      </w:r>
    </w:p>
    <w:p w14:paraId="2FCA1CA5" w14:textId="77777777" w:rsidR="00625AE0" w:rsidRDefault="00625AE0" w:rsidP="00625AE0">
      <w:pPr>
        <w:jc w:val="center"/>
      </w:pPr>
      <w:r>
        <w:rPr>
          <w:noProof/>
        </w:rPr>
        <w:drawing>
          <wp:anchor distT="0" distB="0" distL="0" distR="0" simplePos="0" relativeHeight="252122624" behindDoc="0" locked="0" layoutInCell="1" allowOverlap="0" wp14:anchorId="72952B1F" wp14:editId="5FA43D1F">
            <wp:simplePos x="0" y="0"/>
            <wp:positionH relativeFrom="margin">
              <wp:align>center</wp:align>
            </wp:positionH>
            <wp:positionV relativeFrom="line">
              <wp:posOffset>0</wp:posOffset>
            </wp:positionV>
            <wp:extent cx="2295525" cy="1794232"/>
            <wp:effectExtent l="0" t="0" r="0" b="0"/>
            <wp:wrapTopAndBottom distT="0" distB="0"/>
            <wp:docPr id="573" name="图片 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05"/>
                    <a:srcRect/>
                    <a:stretch>
                      <a:fillRect/>
                    </a:stretch>
                  </pic:blipFill>
                  <pic:spPr bwMode="auto">
                    <a:xfrm>
                      <a:off x="0" y="0"/>
                      <a:ext cx="2295525" cy="1794232"/>
                    </a:xfrm>
                    <a:prstGeom prst="rect">
                      <a:avLst/>
                    </a:prstGeom>
                  </pic:spPr>
                </pic:pic>
              </a:graphicData>
            </a:graphic>
          </wp:anchor>
        </w:drawing>
      </w:r>
    </w:p>
    <w:p w14:paraId="77B9BA4F" w14:textId="77777777" w:rsidR="00625AE0" w:rsidRDefault="00625AE0" w:rsidP="00625AE0">
      <w:pPr>
        <w:jc w:val="center"/>
      </w:pPr>
      <w:r>
        <w:t>图</w:t>
      </w:r>
      <w:r>
        <w:t>1-20-13</w:t>
      </w:r>
    </w:p>
    <w:p w14:paraId="2B2D56C5" w14:textId="77777777" w:rsidR="00625AE0" w:rsidRDefault="00625AE0" w:rsidP="00625AE0"/>
    <w:p w14:paraId="056696F7" w14:textId="77777777" w:rsidR="00625AE0" w:rsidRDefault="00625AE0" w:rsidP="00625AE0">
      <w:r>
        <w:t xml:space="preserve">A. </w:t>
      </w:r>
      <w:r>
        <w:t>当滑动变阻器</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2</m:t>
            </m:r>
          </m:sub>
        </m:sSub>
      </m:oMath>
      <w:r>
        <w:t xml:space="preserve"> </w:t>
      </w:r>
      <w:r>
        <w:t>的滑片</w:t>
      </w:r>
      <m:oMath>
        <m:r>
          <w:rPr>
            <w:rFonts w:ascii="Cambria Math" w:eastAsia="Cambria Math" w:hAnsi="Cambria Math" w:cs="Cambria Math"/>
          </w:rPr>
          <m:t>P</m:t>
        </m:r>
      </m:oMath>
      <w:r>
        <w:t xml:space="preserve"> </w:t>
      </w:r>
      <w:r>
        <w:t>在</w:t>
      </w:r>
      <m:oMath>
        <m:r>
          <w:rPr>
            <w:rFonts w:ascii="Cambria Math" w:eastAsia="Cambria Math" w:hAnsi="Cambria Math" w:cs="Cambria Math"/>
          </w:rPr>
          <m:t>b</m:t>
        </m:r>
      </m:oMath>
      <w:r>
        <w:t xml:space="preserve"> </w:t>
      </w:r>
      <w:r>
        <w:t>端，只闭合开关</w:t>
      </w:r>
      <m:oMath>
        <m:r>
          <m:rPr>
            <m:sty m:val="p"/>
          </m:rPr>
          <w:rPr>
            <w:rFonts w:ascii="Cambria Math" w:eastAsia="Cambria Math" w:hAnsi="Cambria Math" w:cs="Cambria Math"/>
          </w:rPr>
          <m:t>S</m:t>
        </m:r>
      </m:oMath>
      <w:r>
        <w:t xml:space="preserve"> </w:t>
      </w:r>
      <w:r>
        <w:t>、</w:t>
      </w:r>
      <m:oMath>
        <m:sSub>
          <m:sSubPr>
            <m:ctrlPr>
              <w:rPr>
                <w:rFonts w:ascii="Cambria Math" w:eastAsia="Cambria Math" w:hAnsi="Cambria Math" w:cs="Cambria Math"/>
              </w:rPr>
            </m:ctrlPr>
          </m:sSubPr>
          <m:e>
            <m:r>
              <m:rPr>
                <m:sty m:val="p"/>
              </m:rPr>
              <w:rPr>
                <w:rFonts w:ascii="Cambria Math" w:eastAsia="Cambria Math" w:hAnsi="Cambria Math" w:cs="Cambria Math"/>
              </w:rPr>
              <m:t>S</m:t>
            </m:r>
          </m:e>
          <m:sub>
            <m:r>
              <w:rPr>
                <w:rFonts w:ascii="Cambria Math" w:eastAsia="Cambria Math" w:hAnsi="Cambria Math" w:cs="Cambria Math"/>
              </w:rPr>
              <m:t>1</m:t>
            </m:r>
          </m:sub>
        </m:sSub>
      </m:oMath>
      <w:r>
        <w:t xml:space="preserve"> </w:t>
      </w:r>
      <w:r>
        <w:t>时，电流表的示数为</w:t>
      </w:r>
      <m:oMath>
        <m:r>
          <w:rPr>
            <w:rFonts w:ascii="Cambria Math" w:eastAsia="Cambria Math" w:hAnsi="Cambria Math" w:cs="Cambria Math"/>
          </w:rPr>
          <m:t>0.3</m:t>
        </m:r>
        <m:r>
          <m:rPr>
            <m:nor/>
          </m:rPr>
          <w:rPr>
            <w:rFonts w:ascii="Cambria Math" w:eastAsia="Cambria Math" w:hAnsi="Cambria Math" w:cs="Cambria Math"/>
          </w:rPr>
          <m:t xml:space="preserve"> </m:t>
        </m:r>
        <m:r>
          <m:rPr>
            <m:sty m:val="p"/>
          </m:rPr>
          <w:rPr>
            <w:rFonts w:ascii="Cambria Math" w:eastAsia="Cambria Math" w:hAnsi="Cambria Math" w:cs="Cambria Math"/>
          </w:rPr>
          <m:t>A</m:t>
        </m:r>
      </m:oMath>
      <w:r>
        <w:t xml:space="preserve"> </w:t>
      </w:r>
      <w:r>
        <w:t>，电压表的示数为</w:t>
      </w:r>
      <w:r>
        <w:t>0</w:t>
      </w:r>
    </w:p>
    <w:p w14:paraId="4BBA3B93" w14:textId="77777777" w:rsidR="00625AE0" w:rsidRDefault="00625AE0" w:rsidP="00625AE0">
      <w:r>
        <w:t xml:space="preserve">B. </w:t>
      </w:r>
      <w:r>
        <w:t>当滑动变阻器</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2</m:t>
            </m:r>
          </m:sub>
        </m:sSub>
      </m:oMath>
      <w:r>
        <w:t xml:space="preserve"> </w:t>
      </w:r>
      <w:r>
        <w:t>的滑片</w:t>
      </w:r>
      <m:oMath>
        <m:r>
          <w:rPr>
            <w:rFonts w:ascii="Cambria Math" w:eastAsia="Cambria Math" w:hAnsi="Cambria Math" w:cs="Cambria Math"/>
          </w:rPr>
          <m:t>P</m:t>
        </m:r>
      </m:oMath>
      <w:r>
        <w:t xml:space="preserve"> </w:t>
      </w:r>
      <w:r>
        <w:t>在</w:t>
      </w:r>
      <m:oMath>
        <m:r>
          <w:rPr>
            <w:rFonts w:ascii="Cambria Math" w:eastAsia="Cambria Math" w:hAnsi="Cambria Math" w:cs="Cambria Math"/>
          </w:rPr>
          <m:t>b</m:t>
        </m:r>
      </m:oMath>
      <w:r>
        <w:t xml:space="preserve"> </w:t>
      </w:r>
      <w:r>
        <w:t>端，只闭合开关</w:t>
      </w:r>
      <m:oMath>
        <m:r>
          <m:rPr>
            <m:sty m:val="p"/>
          </m:rPr>
          <w:rPr>
            <w:rFonts w:ascii="Cambria Math" w:eastAsia="Cambria Math" w:hAnsi="Cambria Math" w:cs="Cambria Math"/>
          </w:rPr>
          <m:t>S</m:t>
        </m:r>
      </m:oMath>
      <w:r>
        <w:t xml:space="preserve"> </w:t>
      </w:r>
      <w:r>
        <w:t>、</w:t>
      </w:r>
      <m:oMath>
        <m:sSub>
          <m:sSubPr>
            <m:ctrlPr>
              <w:rPr>
                <w:rFonts w:ascii="Cambria Math" w:eastAsia="Cambria Math" w:hAnsi="Cambria Math" w:cs="Cambria Math"/>
              </w:rPr>
            </m:ctrlPr>
          </m:sSubPr>
          <m:e>
            <m:r>
              <m:rPr>
                <m:sty m:val="p"/>
              </m:rPr>
              <w:rPr>
                <w:rFonts w:ascii="Cambria Math" w:eastAsia="Cambria Math" w:hAnsi="Cambria Math" w:cs="Cambria Math"/>
              </w:rPr>
              <m:t>S</m:t>
            </m:r>
          </m:e>
          <m:sub>
            <m:r>
              <w:rPr>
                <w:rFonts w:ascii="Cambria Math" w:eastAsia="Cambria Math" w:hAnsi="Cambria Math" w:cs="Cambria Math"/>
              </w:rPr>
              <m:t>2</m:t>
            </m:r>
          </m:sub>
        </m:sSub>
      </m:oMath>
      <w:r>
        <w:t xml:space="preserve"> </w:t>
      </w:r>
      <w:r>
        <w:t>时，电流表的示数为</w:t>
      </w:r>
      <m:oMath>
        <m:r>
          <w:rPr>
            <w:rFonts w:ascii="Cambria Math" w:eastAsia="Cambria Math" w:hAnsi="Cambria Math" w:cs="Cambria Math"/>
          </w:rPr>
          <m:t>0.2</m:t>
        </m:r>
        <m:r>
          <m:rPr>
            <m:nor/>
          </m:rPr>
          <w:rPr>
            <w:rFonts w:ascii="Cambria Math" w:eastAsia="Cambria Math" w:hAnsi="Cambria Math" w:cs="Cambria Math"/>
          </w:rPr>
          <m:t xml:space="preserve"> </m:t>
        </m:r>
        <m:r>
          <m:rPr>
            <m:sty m:val="p"/>
          </m:rPr>
          <w:rPr>
            <w:rFonts w:ascii="Cambria Math" w:eastAsia="Cambria Math" w:hAnsi="Cambria Math" w:cs="Cambria Math"/>
          </w:rPr>
          <m:t>A</m:t>
        </m:r>
      </m:oMath>
      <w:r>
        <w:t xml:space="preserve"> </w:t>
      </w:r>
      <w:r>
        <w:t>，电压表的示数为</w:t>
      </w:r>
      <m:oMath>
        <m:r>
          <w:rPr>
            <w:rFonts w:ascii="Cambria Math" w:eastAsia="Cambria Math" w:hAnsi="Cambria Math" w:cs="Cambria Math"/>
          </w:rPr>
          <m:t>3</m:t>
        </m:r>
        <m:r>
          <m:rPr>
            <m:nor/>
          </m:rPr>
          <w:rPr>
            <w:rFonts w:ascii="Cambria Math" w:eastAsia="Cambria Math" w:hAnsi="Cambria Math" w:cs="Cambria Math"/>
          </w:rPr>
          <m:t xml:space="preserve"> </m:t>
        </m:r>
        <m:r>
          <m:rPr>
            <m:sty m:val="p"/>
          </m:rPr>
          <w:rPr>
            <w:rFonts w:ascii="Cambria Math" w:eastAsia="Cambria Math" w:hAnsi="Cambria Math" w:cs="Cambria Math"/>
          </w:rPr>
          <m:t>V</m:t>
        </m:r>
      </m:oMath>
      <w:r>
        <w:t xml:space="preserve"> </w:t>
      </w:r>
    </w:p>
    <w:p w14:paraId="428C58EF" w14:textId="77777777" w:rsidR="00625AE0" w:rsidRDefault="00625AE0" w:rsidP="00625AE0">
      <w:r>
        <w:t xml:space="preserve">C. </w:t>
      </w:r>
      <w:r>
        <w:t>当滑动变阻器</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2</m:t>
            </m:r>
          </m:sub>
        </m:sSub>
      </m:oMath>
      <w:r>
        <w:t xml:space="preserve"> </w:t>
      </w:r>
      <w:r>
        <w:t>的滑片</w:t>
      </w:r>
      <m:oMath>
        <m:r>
          <w:rPr>
            <w:rFonts w:ascii="Cambria Math" w:eastAsia="Cambria Math" w:hAnsi="Cambria Math" w:cs="Cambria Math"/>
          </w:rPr>
          <m:t>P</m:t>
        </m:r>
      </m:oMath>
      <w:r>
        <w:t xml:space="preserve"> </w:t>
      </w:r>
      <w:r>
        <w:t>在</w:t>
      </w:r>
      <m:oMath>
        <m:r>
          <w:rPr>
            <w:rFonts w:ascii="Cambria Math" w:eastAsia="Cambria Math" w:hAnsi="Cambria Math" w:cs="Cambria Math"/>
          </w:rPr>
          <m:t>a</m:t>
        </m:r>
      </m:oMath>
      <w:r>
        <w:t xml:space="preserve"> </w:t>
      </w:r>
      <w:r>
        <w:t>端，只闭合开关</w:t>
      </w:r>
      <m:oMath>
        <m:r>
          <m:rPr>
            <m:sty m:val="p"/>
          </m:rPr>
          <w:rPr>
            <w:rFonts w:ascii="Cambria Math" w:eastAsia="Cambria Math" w:hAnsi="Cambria Math" w:cs="Cambria Math"/>
          </w:rPr>
          <m:t>S</m:t>
        </m:r>
      </m:oMath>
      <w:r>
        <w:t xml:space="preserve"> </w:t>
      </w:r>
      <w:r>
        <w:t>、</w:t>
      </w:r>
      <m:oMath>
        <m:sSub>
          <m:sSubPr>
            <m:ctrlPr>
              <w:rPr>
                <w:rFonts w:ascii="Cambria Math" w:eastAsia="Cambria Math" w:hAnsi="Cambria Math" w:cs="Cambria Math"/>
              </w:rPr>
            </m:ctrlPr>
          </m:sSubPr>
          <m:e>
            <m:r>
              <m:rPr>
                <m:sty m:val="p"/>
              </m:rPr>
              <w:rPr>
                <w:rFonts w:ascii="Cambria Math" w:eastAsia="Cambria Math" w:hAnsi="Cambria Math" w:cs="Cambria Math"/>
              </w:rPr>
              <m:t>S</m:t>
            </m:r>
          </m:e>
          <m:sub>
            <m:r>
              <w:rPr>
                <w:rFonts w:ascii="Cambria Math" w:eastAsia="Cambria Math" w:hAnsi="Cambria Math" w:cs="Cambria Math"/>
              </w:rPr>
              <m:t>2</m:t>
            </m:r>
          </m:sub>
        </m:sSub>
      </m:oMath>
      <w:r>
        <w:t xml:space="preserve"> </w:t>
      </w:r>
      <w:r>
        <w:t>时，电流表的示数为</w:t>
      </w:r>
      <m:oMath>
        <m:r>
          <w:rPr>
            <w:rFonts w:ascii="Cambria Math" w:eastAsia="Cambria Math" w:hAnsi="Cambria Math" w:cs="Cambria Math"/>
          </w:rPr>
          <m:t>0.4</m:t>
        </m:r>
        <m:r>
          <m:rPr>
            <m:nor/>
          </m:rPr>
          <w:rPr>
            <w:rFonts w:ascii="Cambria Math" w:eastAsia="Cambria Math" w:hAnsi="Cambria Math" w:cs="Cambria Math"/>
          </w:rPr>
          <m:t xml:space="preserve"> </m:t>
        </m:r>
        <m:r>
          <m:rPr>
            <m:sty m:val="p"/>
          </m:rPr>
          <w:rPr>
            <w:rFonts w:ascii="Cambria Math" w:eastAsia="Cambria Math" w:hAnsi="Cambria Math" w:cs="Cambria Math"/>
          </w:rPr>
          <m:t>A</m:t>
        </m:r>
      </m:oMath>
      <w:r>
        <w:t xml:space="preserve"> </w:t>
      </w:r>
      <w:r>
        <w:t>，电压表的示数为</w:t>
      </w:r>
      <m:oMath>
        <m:r>
          <w:rPr>
            <w:rFonts w:ascii="Cambria Math" w:eastAsia="Cambria Math" w:hAnsi="Cambria Math" w:cs="Cambria Math"/>
          </w:rPr>
          <m:t>6</m:t>
        </m:r>
        <m:r>
          <m:rPr>
            <m:nor/>
          </m:rPr>
          <w:rPr>
            <w:rFonts w:ascii="Cambria Math" w:eastAsia="Cambria Math" w:hAnsi="Cambria Math" w:cs="Cambria Math"/>
          </w:rPr>
          <m:t xml:space="preserve"> </m:t>
        </m:r>
        <m:r>
          <m:rPr>
            <m:sty m:val="p"/>
          </m:rPr>
          <w:rPr>
            <w:rFonts w:ascii="Cambria Math" w:eastAsia="Cambria Math" w:hAnsi="Cambria Math" w:cs="Cambria Math"/>
          </w:rPr>
          <m:t>V</m:t>
        </m:r>
      </m:oMath>
      <w:r>
        <w:t xml:space="preserve"> </w:t>
      </w:r>
    </w:p>
    <w:p w14:paraId="1D3C9D32" w14:textId="77777777" w:rsidR="00625AE0" w:rsidRDefault="00625AE0" w:rsidP="00625AE0">
      <w:r>
        <w:t xml:space="preserve">D. </w:t>
      </w:r>
      <w:r>
        <w:t>当滑动变阻器</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2</m:t>
            </m:r>
          </m:sub>
        </m:sSub>
      </m:oMath>
      <w:r>
        <w:t xml:space="preserve"> </w:t>
      </w:r>
      <w:r>
        <w:t>的滑片</w:t>
      </w:r>
      <m:oMath>
        <m:r>
          <w:rPr>
            <w:rFonts w:ascii="Cambria Math" w:eastAsia="Cambria Math" w:hAnsi="Cambria Math" w:cs="Cambria Math"/>
          </w:rPr>
          <m:t>P</m:t>
        </m:r>
      </m:oMath>
      <w:r>
        <w:t xml:space="preserve"> </w:t>
      </w:r>
      <w:r>
        <w:t>在</w:t>
      </w:r>
      <m:oMath>
        <m:r>
          <w:rPr>
            <w:rFonts w:ascii="Cambria Math" w:eastAsia="Cambria Math" w:hAnsi="Cambria Math" w:cs="Cambria Math"/>
          </w:rPr>
          <m:t>a</m:t>
        </m:r>
      </m:oMath>
      <w:r>
        <w:t xml:space="preserve"> </w:t>
      </w:r>
      <w:r>
        <w:t>端，闭合开关</w:t>
      </w:r>
      <m:oMath>
        <m:r>
          <m:rPr>
            <m:sty m:val="p"/>
          </m:rPr>
          <w:rPr>
            <w:rFonts w:ascii="Cambria Math" w:eastAsia="Cambria Math" w:hAnsi="Cambria Math" w:cs="Cambria Math"/>
          </w:rPr>
          <m:t>S</m:t>
        </m:r>
      </m:oMath>
      <w:r>
        <w:t xml:space="preserve"> </w:t>
      </w:r>
      <w:r>
        <w:t>、</w:t>
      </w:r>
      <m:oMath>
        <m:sSub>
          <m:sSubPr>
            <m:ctrlPr>
              <w:rPr>
                <w:rFonts w:ascii="Cambria Math" w:eastAsia="Cambria Math" w:hAnsi="Cambria Math" w:cs="Cambria Math"/>
              </w:rPr>
            </m:ctrlPr>
          </m:sSubPr>
          <m:e>
            <m:r>
              <m:rPr>
                <m:sty m:val="p"/>
              </m:rPr>
              <w:rPr>
                <w:rFonts w:ascii="Cambria Math" w:eastAsia="Cambria Math" w:hAnsi="Cambria Math" w:cs="Cambria Math"/>
              </w:rPr>
              <m:t>S</m:t>
            </m:r>
          </m:e>
          <m:sub>
            <m:r>
              <w:rPr>
                <w:rFonts w:ascii="Cambria Math" w:eastAsia="Cambria Math" w:hAnsi="Cambria Math" w:cs="Cambria Math"/>
              </w:rPr>
              <m:t>1</m:t>
            </m:r>
          </m:sub>
        </m:sSub>
      </m:oMath>
      <w:r>
        <w:t xml:space="preserve"> </w:t>
      </w:r>
      <w:r>
        <w:t>、</w:t>
      </w:r>
      <m:oMath>
        <m:sSub>
          <m:sSubPr>
            <m:ctrlPr>
              <w:rPr>
                <w:rFonts w:ascii="Cambria Math" w:eastAsia="Cambria Math" w:hAnsi="Cambria Math" w:cs="Cambria Math"/>
              </w:rPr>
            </m:ctrlPr>
          </m:sSubPr>
          <m:e>
            <m:r>
              <m:rPr>
                <m:sty m:val="p"/>
              </m:rPr>
              <w:rPr>
                <w:rFonts w:ascii="Cambria Math" w:eastAsia="Cambria Math" w:hAnsi="Cambria Math" w:cs="Cambria Math"/>
              </w:rPr>
              <m:t>S</m:t>
            </m:r>
          </m:e>
          <m:sub>
            <m:r>
              <w:rPr>
                <w:rFonts w:ascii="Cambria Math" w:eastAsia="Cambria Math" w:hAnsi="Cambria Math" w:cs="Cambria Math"/>
              </w:rPr>
              <m:t>2</m:t>
            </m:r>
          </m:sub>
        </m:sSub>
      </m:oMath>
      <w:r>
        <w:t xml:space="preserve"> </w:t>
      </w:r>
      <w:r>
        <w:t>时，电流表的示数为</w:t>
      </w:r>
      <m:oMath>
        <m:r>
          <w:rPr>
            <w:rFonts w:ascii="Cambria Math" w:eastAsia="Cambria Math" w:hAnsi="Cambria Math" w:cs="Cambria Math"/>
          </w:rPr>
          <m:t>1.2</m:t>
        </m:r>
        <m:r>
          <m:rPr>
            <m:nor/>
          </m:rPr>
          <w:rPr>
            <w:rFonts w:ascii="Cambria Math" w:eastAsia="Cambria Math" w:hAnsi="Cambria Math" w:cs="Cambria Math"/>
          </w:rPr>
          <m:t xml:space="preserve"> </m:t>
        </m:r>
        <m:r>
          <m:rPr>
            <m:sty m:val="p"/>
          </m:rPr>
          <w:rPr>
            <w:rFonts w:ascii="Cambria Math" w:eastAsia="Cambria Math" w:hAnsi="Cambria Math" w:cs="Cambria Math"/>
          </w:rPr>
          <m:t>A</m:t>
        </m:r>
      </m:oMath>
      <w:r>
        <w:t xml:space="preserve"> </w:t>
      </w:r>
      <w:r>
        <w:t>，电压表的示数为</w:t>
      </w:r>
      <w:r>
        <w:t>0</w:t>
      </w:r>
    </w:p>
    <w:p w14:paraId="39674EDF" w14:textId="77777777" w:rsidR="00625AE0" w:rsidRDefault="00625AE0" w:rsidP="00F04148">
      <w:pPr>
        <w:pStyle w:val="4"/>
        <w:jc w:val="left"/>
      </w:pPr>
      <w:r>
        <w:lastRenderedPageBreak/>
        <w:t>二、填空题</w:t>
      </w:r>
    </w:p>
    <w:p w14:paraId="4B499455" w14:textId="77777777" w:rsidR="00625AE0" w:rsidRDefault="00625AE0" w:rsidP="00625AE0">
      <w:r>
        <w:t xml:space="preserve">7. </w:t>
      </w:r>
      <w:r>
        <w:rPr>
          <w:rFonts w:ascii="楷体" w:eastAsia="楷体" w:hAnsi="楷体" w:cs="楷体"/>
        </w:rPr>
        <w:t>[2022·锦州中考]</w:t>
      </w:r>
      <w:r>
        <w:t>如图</w:t>
      </w:r>
      <w:r>
        <w:t>1-20-14</w:t>
      </w:r>
      <w:r>
        <w:t>所示电路，电源电压恒定，定值电阻</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2</m:t>
            </m:r>
          </m:sub>
        </m:sSub>
      </m:oMath>
      <w:r>
        <w:t xml:space="preserve"> </w:t>
      </w:r>
      <w:r>
        <w:t>的阻值为</w:t>
      </w:r>
      <m:oMath>
        <m:r>
          <w:rPr>
            <w:rFonts w:ascii="Cambria Math" w:eastAsia="Cambria Math" w:hAnsi="Cambria Math" w:cs="Cambria Math"/>
          </w:rPr>
          <m:t>20</m:t>
        </m:r>
        <m:r>
          <m:rPr>
            <m:sty m:val="p"/>
          </m:rPr>
          <w:rPr>
            <w:rFonts w:ascii="Cambria Math" w:eastAsia="Cambria Math" w:hAnsi="Cambria Math" w:cs="Cambria Math"/>
          </w:rPr>
          <m:t>Ω</m:t>
        </m:r>
      </m:oMath>
      <w:r>
        <w:t xml:space="preserve"> </w:t>
      </w:r>
      <w:r>
        <w:t>，电流表</w:t>
      </w:r>
      <w:r>
        <w:rPr>
          <w:noProof/>
        </w:rPr>
        <w:drawing>
          <wp:inline distT="0" distB="0" distL="0" distR="0" wp14:anchorId="3AC9A7A7" wp14:editId="7C5927FC">
            <wp:extent cx="301925" cy="274882"/>
            <wp:effectExtent l="0" t="0" r="3175" b="0"/>
            <wp:docPr id="574" name="图片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72"/>
                    <a:srcRect/>
                    <a:stretch>
                      <a:fillRect/>
                    </a:stretch>
                  </pic:blipFill>
                  <pic:spPr bwMode="auto">
                    <a:xfrm>
                      <a:off x="0" y="0"/>
                      <a:ext cx="306396" cy="278953"/>
                    </a:xfrm>
                    <a:prstGeom prst="rect">
                      <a:avLst/>
                    </a:prstGeom>
                  </pic:spPr>
                </pic:pic>
              </a:graphicData>
            </a:graphic>
          </wp:inline>
        </w:drawing>
      </w:r>
      <w:r>
        <w:t>和</w:t>
      </w:r>
      <w:r>
        <w:rPr>
          <w:noProof/>
        </w:rPr>
        <w:drawing>
          <wp:inline distT="0" distB="0" distL="0" distR="0" wp14:anchorId="37043FF2" wp14:editId="0CFC3B11">
            <wp:extent cx="372505" cy="267419"/>
            <wp:effectExtent l="0" t="0" r="8890" b="0"/>
            <wp:docPr id="575" name="图片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00"/>
                    <a:srcRect/>
                    <a:stretch>
                      <a:fillRect/>
                    </a:stretch>
                  </pic:blipFill>
                  <pic:spPr bwMode="auto">
                    <a:xfrm>
                      <a:off x="0" y="0"/>
                      <a:ext cx="376429" cy="270236"/>
                    </a:xfrm>
                    <a:prstGeom prst="rect">
                      <a:avLst/>
                    </a:prstGeom>
                  </pic:spPr>
                </pic:pic>
              </a:graphicData>
            </a:graphic>
          </wp:inline>
        </w:drawing>
      </w:r>
      <w:r>
        <w:t>的量程均为</w:t>
      </w:r>
      <m:oMath>
        <m:r>
          <w:rPr>
            <w:rFonts w:ascii="Cambria Math" w:eastAsia="Cambria Math" w:hAnsi="Cambria Math" w:cs="Cambria Math"/>
          </w:rPr>
          <m:t>0</m:t>
        </m:r>
        <m:r>
          <m:rPr>
            <m:sty m:val="p"/>
          </m:rPr>
          <w:rPr>
            <w:rFonts w:ascii="Cambria Math" w:eastAsia="Cambria Math" w:hAnsi="Cambria Math" w:cs="Cambria Math"/>
          </w:rPr>
          <m:t>∼</m:t>
        </m:r>
        <m:r>
          <w:rPr>
            <w:rFonts w:ascii="Cambria Math" w:eastAsia="Cambria Math" w:hAnsi="Cambria Math" w:cs="Cambria Math"/>
          </w:rPr>
          <m:t>0.6</m:t>
        </m:r>
        <m:r>
          <m:rPr>
            <m:nor/>
          </m:rPr>
          <w:rPr>
            <w:rFonts w:ascii="Cambria Math" w:eastAsia="Cambria Math" w:hAnsi="Cambria Math" w:cs="Cambria Math"/>
          </w:rPr>
          <m:t xml:space="preserve"> </m:t>
        </m:r>
        <m:r>
          <m:rPr>
            <m:sty m:val="p"/>
          </m:rPr>
          <w:rPr>
            <w:rFonts w:ascii="Cambria Math" w:eastAsia="Cambria Math" w:hAnsi="Cambria Math" w:cs="Cambria Math"/>
          </w:rPr>
          <m:t>A</m:t>
        </m:r>
      </m:oMath>
      <w:r>
        <w:t xml:space="preserve"> </w:t>
      </w:r>
      <w:r>
        <w:t>。闭合开关</w:t>
      </w:r>
      <m:oMath>
        <m:r>
          <m:rPr>
            <m:sty m:val="p"/>
          </m:rPr>
          <w:rPr>
            <w:rFonts w:ascii="Cambria Math" w:eastAsia="Cambria Math" w:hAnsi="Cambria Math" w:cs="Cambria Math"/>
          </w:rPr>
          <m:t>S</m:t>
        </m:r>
      </m:oMath>
      <w:r>
        <w:t xml:space="preserve"> </w:t>
      </w:r>
      <w:r>
        <w:t>，当滑动变阻器</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1</m:t>
            </m:r>
          </m:sub>
        </m:sSub>
      </m:oMath>
      <w:r>
        <w:t xml:space="preserve"> </w:t>
      </w:r>
      <w:r>
        <w:t>的滑片从最左端向右移动的过程中，两个电流表的示数之</w:t>
      </w:r>
      <w:proofErr w:type="gramStart"/>
      <w:r>
        <w:t>差始终</w:t>
      </w:r>
      <w:proofErr w:type="gramEnd"/>
      <w:r>
        <w:t>为</w:t>
      </w:r>
      <m:oMath>
        <m:r>
          <w:rPr>
            <w:rFonts w:ascii="Cambria Math" w:eastAsia="Cambria Math" w:hAnsi="Cambria Math" w:cs="Cambria Math"/>
          </w:rPr>
          <m:t>0.2</m:t>
        </m:r>
        <m:r>
          <m:rPr>
            <m:nor/>
          </m:rPr>
          <w:rPr>
            <w:rFonts w:ascii="Cambria Math" w:eastAsia="Cambria Math" w:hAnsi="Cambria Math" w:cs="Cambria Math"/>
          </w:rPr>
          <m:t xml:space="preserve"> </m:t>
        </m:r>
        <m:r>
          <m:rPr>
            <m:sty m:val="p"/>
          </m:rPr>
          <w:rPr>
            <w:rFonts w:ascii="Cambria Math" w:eastAsia="Cambria Math" w:hAnsi="Cambria Math" w:cs="Cambria Math"/>
          </w:rPr>
          <m:t>A</m:t>
        </m:r>
      </m:oMath>
      <w:r>
        <w:t xml:space="preserve"> </w:t>
      </w:r>
      <w:r>
        <w:t>。则电压表的示数为</w:t>
      </w:r>
      <m:oMath>
        <m:r>
          <w:rPr>
            <w:rFonts w:ascii="Cambria Math" w:eastAsia="Cambria Math" w:hAnsi="Cambria Math" w:cs="Cambria Math"/>
            <w:color w:val="FF0000"/>
            <w:u w:val="single" w:color="000000"/>
          </w:rPr>
          <m:t>4</m:t>
        </m:r>
      </m:oMath>
      <w:r>
        <w:t xml:space="preserve"> </w:t>
      </w:r>
      <m:oMath>
        <m:r>
          <m:rPr>
            <m:sty m:val="p"/>
          </m:rPr>
          <w:rPr>
            <w:rFonts w:ascii="Cambria Math" w:eastAsia="Cambria Math" w:hAnsi="Cambria Math" w:cs="Cambria Math"/>
          </w:rPr>
          <m:t>V</m:t>
        </m:r>
      </m:oMath>
      <w:r>
        <w:t xml:space="preserve"> </w:t>
      </w:r>
      <w:r>
        <w:t>，滑动变阻器</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1</m:t>
            </m:r>
          </m:sub>
        </m:sSub>
      </m:oMath>
      <w:r>
        <w:t xml:space="preserve"> </w:t>
      </w:r>
      <w:r>
        <w:t>允许接入电路的最小阻值为</w:t>
      </w:r>
      <m:oMath>
        <m:r>
          <w:rPr>
            <w:rFonts w:ascii="Cambria Math" w:eastAsia="Cambria Math" w:hAnsi="Cambria Math" w:cs="Cambria Math"/>
            <w:color w:val="FF0000"/>
            <w:u w:val="single" w:color="000000"/>
          </w:rPr>
          <m:t>10</m:t>
        </m:r>
      </m:oMath>
      <w:r>
        <w:t xml:space="preserve"> </w:t>
      </w:r>
      <m:oMath>
        <m:r>
          <m:rPr>
            <m:sty m:val="p"/>
          </m:rPr>
          <w:rPr>
            <w:rFonts w:ascii="Cambria Math" w:eastAsia="Cambria Math" w:hAnsi="Cambria Math" w:cs="Cambria Math"/>
          </w:rPr>
          <m:t>Ω</m:t>
        </m:r>
      </m:oMath>
      <w:r>
        <w:t xml:space="preserve"> </w:t>
      </w:r>
      <w:r>
        <w:t>。</w:t>
      </w:r>
    </w:p>
    <w:p w14:paraId="60CC5A1E" w14:textId="77777777" w:rsidR="00625AE0" w:rsidRDefault="00625AE0" w:rsidP="00625AE0">
      <w:pPr>
        <w:jc w:val="center"/>
      </w:pPr>
      <w:r>
        <w:rPr>
          <w:noProof/>
        </w:rPr>
        <w:drawing>
          <wp:anchor distT="0" distB="0" distL="0" distR="0" simplePos="0" relativeHeight="252052992" behindDoc="0" locked="0" layoutInCell="1" allowOverlap="0" wp14:anchorId="1A13F5B7" wp14:editId="0AC61BA4">
            <wp:simplePos x="0" y="0"/>
            <wp:positionH relativeFrom="margin">
              <wp:align>center</wp:align>
            </wp:positionH>
            <wp:positionV relativeFrom="line">
              <wp:posOffset>0</wp:posOffset>
            </wp:positionV>
            <wp:extent cx="2303145" cy="1565148"/>
            <wp:effectExtent l="0" t="0" r="0" b="0"/>
            <wp:wrapTopAndBottom distT="0" distB="0"/>
            <wp:docPr id="576" name="图片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06"/>
                    <a:srcRect/>
                    <a:stretch>
                      <a:fillRect/>
                    </a:stretch>
                  </pic:blipFill>
                  <pic:spPr bwMode="auto">
                    <a:xfrm>
                      <a:off x="0" y="0"/>
                      <a:ext cx="2303145" cy="1565148"/>
                    </a:xfrm>
                    <a:prstGeom prst="rect">
                      <a:avLst/>
                    </a:prstGeom>
                  </pic:spPr>
                </pic:pic>
              </a:graphicData>
            </a:graphic>
          </wp:anchor>
        </w:drawing>
      </w:r>
    </w:p>
    <w:p w14:paraId="1AAA178E" w14:textId="77777777" w:rsidR="00625AE0" w:rsidRDefault="00625AE0" w:rsidP="00625AE0">
      <w:pPr>
        <w:jc w:val="center"/>
      </w:pPr>
      <w:r>
        <w:t>图</w:t>
      </w:r>
      <w:r>
        <w:t>1-20-14</w:t>
      </w:r>
    </w:p>
    <w:p w14:paraId="0A565039" w14:textId="77777777" w:rsidR="00625AE0" w:rsidRDefault="00625AE0" w:rsidP="00625AE0"/>
    <w:p w14:paraId="2C503F93" w14:textId="02C47DEE" w:rsidR="00625AE0" w:rsidRDefault="00625AE0" w:rsidP="00625AE0">
      <w:r>
        <w:t xml:space="preserve">8. </w:t>
      </w:r>
      <w:r>
        <w:rPr>
          <w:rFonts w:ascii="楷体" w:eastAsia="楷体" w:hAnsi="楷体" w:cs="楷体"/>
        </w:rPr>
        <w:t>[2022·广元中考]</w:t>
      </w:r>
      <w:r>
        <w:t>小冉根据老师提供的器材设计了如图</w:t>
      </w:r>
      <w:r>
        <w:t>1-20-15</w:t>
      </w:r>
      <w:r>
        <w:t>甲所示的电路，已知电源电压恒定不变，</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0</m:t>
            </m:r>
          </m:sub>
        </m:sSub>
        <m:r>
          <m:rPr>
            <m:sty m:val="p"/>
          </m:rPr>
          <w:rPr>
            <w:rFonts w:ascii="Cambria Math" w:eastAsia="Cambria Math" w:hAnsi="Cambria Math" w:cs="Cambria Math"/>
          </w:rPr>
          <m:t>=</m:t>
        </m:r>
        <m:r>
          <w:rPr>
            <w:rFonts w:ascii="Cambria Math" w:eastAsia="Cambria Math" w:hAnsi="Cambria Math" w:cs="Cambria Math"/>
          </w:rPr>
          <m:t>18</m:t>
        </m:r>
        <m:r>
          <m:rPr>
            <m:sty m:val="p"/>
          </m:rPr>
          <w:rPr>
            <w:rFonts w:ascii="Cambria Math" w:eastAsia="Cambria Math" w:hAnsi="Cambria Math" w:cs="Cambria Math"/>
          </w:rPr>
          <m:t>Ω</m:t>
        </m:r>
      </m:oMath>
      <w:r>
        <w:t xml:space="preserve"> </w:t>
      </w:r>
      <w:r>
        <w:t>。当只闭合开关</w:t>
      </w:r>
      <m:oMath>
        <m:sSub>
          <m:sSubPr>
            <m:ctrlPr>
              <w:rPr>
                <w:rFonts w:ascii="Cambria Math" w:eastAsia="Cambria Math" w:hAnsi="Cambria Math" w:cs="Cambria Math"/>
              </w:rPr>
            </m:ctrlPr>
          </m:sSubPr>
          <m:e>
            <m:r>
              <m:rPr>
                <m:sty m:val="p"/>
              </m:rPr>
              <w:rPr>
                <w:rFonts w:ascii="Cambria Math" w:eastAsia="Cambria Math" w:hAnsi="Cambria Math" w:cs="Cambria Math"/>
              </w:rPr>
              <m:t>S</m:t>
            </m:r>
          </m:e>
          <m:sub>
            <m:r>
              <w:rPr>
                <w:rFonts w:ascii="Cambria Math" w:eastAsia="Cambria Math" w:hAnsi="Cambria Math" w:cs="Cambria Math"/>
              </w:rPr>
              <m:t>1</m:t>
            </m:r>
          </m:sub>
        </m:sSub>
      </m:oMath>
      <w:r>
        <w:t xml:space="preserve"> </w:t>
      </w:r>
      <w:r>
        <w:t>时，电流表的示数为</w:t>
      </w:r>
      <m:oMath>
        <m:r>
          <w:rPr>
            <w:rFonts w:ascii="Cambria Math" w:eastAsia="Cambria Math" w:hAnsi="Cambria Math" w:cs="Cambria Math"/>
          </w:rPr>
          <m:t>0.3</m:t>
        </m:r>
        <m:r>
          <m:rPr>
            <m:nor/>
          </m:rPr>
          <w:rPr>
            <w:rFonts w:ascii="Cambria Math" w:eastAsia="Cambria Math" w:hAnsi="Cambria Math" w:cs="Cambria Math"/>
          </w:rPr>
          <m:t xml:space="preserve"> </m:t>
        </m:r>
        <m:r>
          <m:rPr>
            <m:sty m:val="p"/>
          </m:rPr>
          <w:rPr>
            <w:rFonts w:ascii="Cambria Math" w:eastAsia="Cambria Math" w:hAnsi="Cambria Math" w:cs="Cambria Math"/>
          </w:rPr>
          <m:t>A</m:t>
        </m:r>
      </m:oMath>
      <w:r>
        <w:t xml:space="preserve"> </w:t>
      </w:r>
      <w:r>
        <w:t>；当开关</w:t>
      </w:r>
      <m:oMath>
        <m:sSub>
          <m:sSubPr>
            <m:ctrlPr>
              <w:rPr>
                <w:rFonts w:ascii="Cambria Math" w:eastAsia="Cambria Math" w:hAnsi="Cambria Math" w:cs="Cambria Math"/>
              </w:rPr>
            </m:ctrlPr>
          </m:sSubPr>
          <m:e>
            <m:r>
              <m:rPr>
                <m:sty m:val="p"/>
              </m:rPr>
              <w:rPr>
                <w:rFonts w:ascii="Cambria Math" w:eastAsia="Cambria Math" w:hAnsi="Cambria Math" w:cs="Cambria Math"/>
              </w:rPr>
              <m:t>S</m:t>
            </m:r>
          </m:e>
          <m:sub>
            <m:r>
              <w:rPr>
                <w:rFonts w:ascii="Cambria Math" w:eastAsia="Cambria Math" w:hAnsi="Cambria Math" w:cs="Cambria Math"/>
              </w:rPr>
              <m:t>1</m:t>
            </m:r>
          </m:sub>
        </m:sSub>
      </m:oMath>
      <w:r>
        <w:t xml:space="preserve"> </w:t>
      </w:r>
      <w:r>
        <w:t>、</w:t>
      </w:r>
      <m:oMath>
        <m:sSub>
          <m:sSubPr>
            <m:ctrlPr>
              <w:rPr>
                <w:rFonts w:ascii="Cambria Math" w:eastAsia="Cambria Math" w:hAnsi="Cambria Math" w:cs="Cambria Math"/>
              </w:rPr>
            </m:ctrlPr>
          </m:sSubPr>
          <m:e>
            <m:r>
              <m:rPr>
                <m:sty m:val="p"/>
              </m:rPr>
              <w:rPr>
                <w:rFonts w:ascii="Cambria Math" w:eastAsia="Cambria Math" w:hAnsi="Cambria Math" w:cs="Cambria Math"/>
              </w:rPr>
              <m:t>S</m:t>
            </m:r>
          </m:e>
          <m:sub>
            <m:r>
              <w:rPr>
                <w:rFonts w:ascii="Cambria Math" w:eastAsia="Cambria Math" w:hAnsi="Cambria Math" w:cs="Cambria Math"/>
              </w:rPr>
              <m:t>2</m:t>
            </m:r>
          </m:sub>
        </m:sSub>
      </m:oMath>
      <w:r>
        <w:t xml:space="preserve"> </w:t>
      </w:r>
      <w:r>
        <w:t>均闭合时，电流表示数如图</w:t>
      </w:r>
      <w:r>
        <w:t>1-20-15</w:t>
      </w:r>
      <w:r>
        <w:t>乙所示。则电源电压为</w:t>
      </w:r>
      <w:r>
        <w:rPr>
          <w:color w:val="FF0000"/>
          <w:u w:val="single" w:color="000000"/>
        </w:rPr>
        <w:t>3.6</w:t>
      </w:r>
      <m:oMath>
        <m:r>
          <m:rPr>
            <m:sty m:val="p"/>
          </m:rPr>
          <w:rPr>
            <w:rFonts w:ascii="Cambria Math" w:eastAsia="Cambria Math" w:hAnsi="Cambria Math" w:cs="Cambria Math"/>
          </w:rPr>
          <m:t>V</m:t>
        </m:r>
      </m:oMath>
      <w:r>
        <w:t xml:space="preserve"> </w:t>
      </w:r>
      <w:r>
        <w:t>，</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x</m:t>
            </m:r>
          </m:sub>
        </m:sSub>
      </m:oMath>
      <w:r>
        <w:t xml:space="preserve"> </w:t>
      </w:r>
      <w:r>
        <w:t>为</w:t>
      </w:r>
      <m:oMath>
        <m:r>
          <w:rPr>
            <w:rFonts w:ascii="Cambria Math" w:eastAsia="Cambria Math" w:hAnsi="Cambria Math" w:cs="Cambria Math"/>
            <w:color w:val="FF0000"/>
            <w:u w:val="single" w:color="000000"/>
          </w:rPr>
          <m:t>12</m:t>
        </m:r>
      </m:oMath>
      <w:r>
        <w:t xml:space="preserve"> </w:t>
      </w:r>
      <m:oMath>
        <m:r>
          <m:rPr>
            <m:sty m:val="p"/>
          </m:rPr>
          <w:rPr>
            <w:rFonts w:ascii="Cambria Math" w:eastAsia="Cambria Math" w:hAnsi="Cambria Math" w:cs="Cambria Math"/>
          </w:rPr>
          <m:t>Ω</m:t>
        </m:r>
      </m:oMath>
      <w:r>
        <w:t xml:space="preserve"> </w:t>
      </w:r>
      <w:r>
        <w:t>。</w:t>
      </w:r>
    </w:p>
    <w:p w14:paraId="1DA3ABF8" w14:textId="471FC8BC" w:rsidR="00625AE0" w:rsidRDefault="00F04148" w:rsidP="00625AE0">
      <w:pPr>
        <w:jc w:val="center"/>
      </w:pPr>
      <w:r>
        <w:rPr>
          <w:noProof/>
        </w:rPr>
        <w:drawing>
          <wp:anchor distT="0" distB="0" distL="0" distR="0" simplePos="0" relativeHeight="252062208" behindDoc="0" locked="0" layoutInCell="1" allowOverlap="0" wp14:anchorId="6D1F11DB" wp14:editId="2964B3C2">
            <wp:simplePos x="0" y="0"/>
            <wp:positionH relativeFrom="margin">
              <wp:posOffset>1226185</wp:posOffset>
            </wp:positionH>
            <wp:positionV relativeFrom="line">
              <wp:posOffset>172085</wp:posOffset>
            </wp:positionV>
            <wp:extent cx="3610610" cy="1589405"/>
            <wp:effectExtent l="0" t="0" r="8890" b="0"/>
            <wp:wrapTopAndBottom distT="0" distB="0"/>
            <wp:docPr id="577" name="图片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07"/>
                    <a:srcRect/>
                    <a:stretch>
                      <a:fillRect/>
                    </a:stretch>
                  </pic:blipFill>
                  <pic:spPr bwMode="auto">
                    <a:xfrm>
                      <a:off x="0" y="0"/>
                      <a:ext cx="3610610" cy="1589405"/>
                    </a:xfrm>
                    <a:prstGeom prst="rect">
                      <a:avLst/>
                    </a:prstGeom>
                  </pic:spPr>
                </pic:pic>
              </a:graphicData>
            </a:graphic>
          </wp:anchor>
        </w:drawing>
      </w:r>
    </w:p>
    <w:p w14:paraId="782DE3F3" w14:textId="77777777" w:rsidR="00F04148" w:rsidRDefault="00F04148" w:rsidP="00625AE0">
      <w:pPr>
        <w:jc w:val="center"/>
      </w:pPr>
    </w:p>
    <w:p w14:paraId="2B08FA19" w14:textId="77777777" w:rsidR="00625AE0" w:rsidRDefault="00625AE0" w:rsidP="00625AE0">
      <w:pPr>
        <w:jc w:val="center"/>
      </w:pPr>
      <w:r>
        <w:t>图</w:t>
      </w:r>
      <w:r>
        <w:t>1-20-15</w:t>
      </w:r>
    </w:p>
    <w:p w14:paraId="5634FF1D" w14:textId="77777777" w:rsidR="00625AE0" w:rsidRDefault="00625AE0" w:rsidP="00F04148">
      <w:pPr>
        <w:pStyle w:val="4"/>
        <w:jc w:val="left"/>
      </w:pPr>
      <w:r>
        <w:t>三、实验与探究题</w:t>
      </w:r>
    </w:p>
    <w:p w14:paraId="4A2BE3C3" w14:textId="77777777" w:rsidR="00625AE0" w:rsidRDefault="00625AE0" w:rsidP="00625AE0">
      <w:r>
        <w:t xml:space="preserve">9. </w:t>
      </w:r>
      <w:r>
        <w:rPr>
          <w:rFonts w:ascii="楷体" w:eastAsia="楷体" w:hAnsi="楷体" w:cs="楷体"/>
        </w:rPr>
        <w:t>[2022·乐山中考]</w:t>
      </w:r>
      <w:proofErr w:type="gramStart"/>
      <w:r>
        <w:t>某小组</w:t>
      </w:r>
      <w:proofErr w:type="gramEnd"/>
      <w:r>
        <w:t>同学在学习了欧姆定律后，对实验“探究影响导体电阻大小的因素”进行了改良，结合实验室所提供的几种规格的导体（如表），设计了如图</w:t>
      </w:r>
      <w:r>
        <w:t>1-20-16</w:t>
      </w:r>
      <w:r>
        <w:t>甲所示的电路图。</w:t>
      </w:r>
    </w:p>
    <w:p w14:paraId="10CD7CB8" w14:textId="77777777" w:rsidR="00625AE0" w:rsidRDefault="00625AE0" w:rsidP="00625AE0">
      <w:pPr>
        <w:jc w:val="center"/>
      </w:pPr>
      <w:r>
        <w:rPr>
          <w:noProof/>
        </w:rPr>
        <w:lastRenderedPageBreak/>
        <w:drawing>
          <wp:anchor distT="0" distB="0" distL="0" distR="0" simplePos="0" relativeHeight="252139008" behindDoc="0" locked="0" layoutInCell="1" allowOverlap="0" wp14:anchorId="11900A24" wp14:editId="5DE1CE42">
            <wp:simplePos x="0" y="0"/>
            <wp:positionH relativeFrom="margin">
              <wp:align>center</wp:align>
            </wp:positionH>
            <wp:positionV relativeFrom="line">
              <wp:posOffset>0</wp:posOffset>
            </wp:positionV>
            <wp:extent cx="3521583" cy="1877187"/>
            <wp:effectExtent l="0" t="0" r="0" b="0"/>
            <wp:wrapTopAndBottom distT="0" distB="0"/>
            <wp:docPr id="578" name="图片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08"/>
                    <a:srcRect/>
                    <a:stretch>
                      <a:fillRect/>
                    </a:stretch>
                  </pic:blipFill>
                  <pic:spPr bwMode="auto">
                    <a:xfrm>
                      <a:off x="0" y="0"/>
                      <a:ext cx="3521583" cy="1877187"/>
                    </a:xfrm>
                    <a:prstGeom prst="rect">
                      <a:avLst/>
                    </a:prstGeom>
                  </pic:spPr>
                </pic:pic>
              </a:graphicData>
            </a:graphic>
          </wp:anchor>
        </w:drawing>
      </w:r>
    </w:p>
    <w:p w14:paraId="36366042" w14:textId="77777777" w:rsidR="00625AE0" w:rsidRDefault="00625AE0" w:rsidP="00625AE0">
      <w:pPr>
        <w:jc w:val="center"/>
      </w:pPr>
      <w:r>
        <w:t>图</w:t>
      </w:r>
      <w:r>
        <w:t>1-20-16</w:t>
      </w:r>
    </w:p>
    <w:p w14:paraId="5F178D68" w14:textId="77777777" w:rsidR="00625AE0" w:rsidRDefault="00625AE0" w:rsidP="00625AE0"/>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000" w:firstRow="0" w:lastRow="0" w:firstColumn="0" w:lastColumn="0" w:noHBand="0" w:noVBand="0"/>
      </w:tblPr>
      <w:tblGrid>
        <w:gridCol w:w="1592"/>
        <w:gridCol w:w="2236"/>
        <w:gridCol w:w="2236"/>
        <w:gridCol w:w="2236"/>
      </w:tblGrid>
      <w:tr w:rsidR="00625AE0" w14:paraId="23B42EDB" w14:textId="77777777" w:rsidTr="00686243">
        <w:trPr>
          <w:jc w:val="center"/>
        </w:trPr>
        <w:tc>
          <w:tcPr>
            <w:tcW w:w="1590" w:type="dxa"/>
            <w:tcBorders>
              <w:top w:val="single" w:sz="1" w:space="0" w:color="666666"/>
              <w:left w:val="single" w:sz="1" w:space="0" w:color="666666"/>
              <w:bottom w:val="single" w:sz="1" w:space="0" w:color="666666"/>
              <w:right w:val="single" w:sz="1" w:space="0" w:color="666666"/>
            </w:tcBorders>
          </w:tcPr>
          <w:p w14:paraId="2598A8EC" w14:textId="77777777" w:rsidR="00625AE0" w:rsidRDefault="00625AE0" w:rsidP="00686243">
            <w:r>
              <w:rPr>
                <w:rFonts w:hAnsi="Times New Roman"/>
              </w:rPr>
              <w:t>导体代号</w:t>
            </w:r>
          </w:p>
        </w:tc>
        <w:tc>
          <w:tcPr>
            <w:tcW w:w="2235" w:type="dxa"/>
            <w:tcBorders>
              <w:top w:val="single" w:sz="1" w:space="0" w:color="666666"/>
              <w:left w:val="single" w:sz="1" w:space="0" w:color="666666"/>
              <w:bottom w:val="single" w:sz="1" w:space="0" w:color="666666"/>
              <w:right w:val="single" w:sz="1" w:space="0" w:color="666666"/>
            </w:tcBorders>
          </w:tcPr>
          <w:p w14:paraId="6C952CEA" w14:textId="77777777" w:rsidR="00625AE0" w:rsidRDefault="00625AE0" w:rsidP="00686243">
            <w:r>
              <w:rPr>
                <w:rFonts w:hAnsi="Times New Roman"/>
              </w:rPr>
              <w:t>长度</w:t>
            </w:r>
            <m:oMath>
              <m:r>
                <m:rPr>
                  <m:sty m:val="p"/>
                </m:rPr>
                <w:rPr>
                  <w:rFonts w:ascii="Cambria Math" w:eastAsia="Cambria Math" w:hAnsi="Cambria Math" w:cs="Cambria Math"/>
                </w:rPr>
                <m:t>/m</m:t>
              </m:r>
            </m:oMath>
            <w:r>
              <w:t xml:space="preserve"> </w:t>
            </w:r>
          </w:p>
        </w:tc>
        <w:tc>
          <w:tcPr>
            <w:tcW w:w="2235" w:type="dxa"/>
            <w:tcBorders>
              <w:top w:val="single" w:sz="1" w:space="0" w:color="666666"/>
              <w:left w:val="single" w:sz="1" w:space="0" w:color="666666"/>
              <w:bottom w:val="single" w:sz="1" w:space="0" w:color="666666"/>
              <w:right w:val="single" w:sz="1" w:space="0" w:color="666666"/>
            </w:tcBorders>
          </w:tcPr>
          <w:p w14:paraId="31E8FC47" w14:textId="77777777" w:rsidR="00625AE0" w:rsidRDefault="00625AE0" w:rsidP="00686243">
            <w:r>
              <w:rPr>
                <w:rFonts w:hAnsi="Times New Roman"/>
              </w:rPr>
              <w:t>横截面积</w:t>
            </w:r>
            <m:oMath>
              <m:r>
                <m:rPr>
                  <m:sty m:val="p"/>
                </m:rPr>
                <w:rPr>
                  <w:rFonts w:ascii="Cambria Math" w:eastAsia="Cambria Math" w:hAnsi="Cambria Math" w:cs="Cambria Math"/>
                </w:rPr>
                <m:t>/</m:t>
              </m:r>
              <m:sSup>
                <m:sSupPr>
                  <m:ctrlPr>
                    <w:rPr>
                      <w:rFonts w:ascii="Cambria Math" w:eastAsia="Cambria Math" w:hAnsi="Cambria Math" w:cs="Cambria Math"/>
                    </w:rPr>
                  </m:ctrlPr>
                </m:sSupPr>
                <m:e>
                  <m:r>
                    <m:rPr>
                      <m:sty m:val="p"/>
                    </m:rPr>
                    <w:rPr>
                      <w:rFonts w:ascii="Cambria Math" w:eastAsia="Cambria Math" w:hAnsi="Cambria Math" w:cs="Cambria Math"/>
                    </w:rPr>
                    <m:t>mm</m:t>
                  </m:r>
                </m:e>
                <m:sup>
                  <m:r>
                    <w:rPr>
                      <w:rFonts w:ascii="Cambria Math" w:eastAsia="Cambria Math" w:hAnsi="Cambria Math" w:cs="Cambria Math"/>
                    </w:rPr>
                    <m:t>2</m:t>
                  </m:r>
                </m:sup>
              </m:sSup>
            </m:oMath>
            <w:r>
              <w:t xml:space="preserve"> </w:t>
            </w:r>
          </w:p>
        </w:tc>
        <w:tc>
          <w:tcPr>
            <w:tcW w:w="2235" w:type="dxa"/>
            <w:tcBorders>
              <w:top w:val="single" w:sz="1" w:space="0" w:color="666666"/>
              <w:left w:val="single" w:sz="1" w:space="0" w:color="666666"/>
              <w:bottom w:val="single" w:sz="1" w:space="0" w:color="666666"/>
              <w:right w:val="single" w:sz="1" w:space="0" w:color="666666"/>
            </w:tcBorders>
          </w:tcPr>
          <w:p w14:paraId="5222FF97" w14:textId="77777777" w:rsidR="00625AE0" w:rsidRDefault="00625AE0" w:rsidP="00686243">
            <w:r>
              <w:rPr>
                <w:rFonts w:hAnsi="Times New Roman"/>
              </w:rPr>
              <w:t>材料</w:t>
            </w:r>
          </w:p>
        </w:tc>
      </w:tr>
      <w:tr w:rsidR="00625AE0" w14:paraId="5560045E" w14:textId="77777777" w:rsidTr="00686243">
        <w:trPr>
          <w:jc w:val="center"/>
        </w:trPr>
        <w:tc>
          <w:tcPr>
            <w:tcW w:w="1590" w:type="dxa"/>
            <w:tcBorders>
              <w:top w:val="single" w:sz="1" w:space="0" w:color="666666"/>
              <w:left w:val="single" w:sz="1" w:space="0" w:color="666666"/>
              <w:bottom w:val="single" w:sz="1" w:space="0" w:color="666666"/>
              <w:right w:val="single" w:sz="1" w:space="0" w:color="666666"/>
            </w:tcBorders>
          </w:tcPr>
          <w:p w14:paraId="527649B8" w14:textId="77777777" w:rsidR="00625AE0" w:rsidRDefault="00625AE0" w:rsidP="00686243">
            <w:r>
              <w:rPr>
                <w:rFonts w:hAnsi="Times New Roman"/>
              </w:rPr>
              <w:t>A</w:t>
            </w:r>
          </w:p>
        </w:tc>
        <w:tc>
          <w:tcPr>
            <w:tcW w:w="2235" w:type="dxa"/>
            <w:tcBorders>
              <w:top w:val="single" w:sz="1" w:space="0" w:color="666666"/>
              <w:left w:val="single" w:sz="1" w:space="0" w:color="666666"/>
              <w:bottom w:val="single" w:sz="1" w:space="0" w:color="666666"/>
              <w:right w:val="single" w:sz="1" w:space="0" w:color="666666"/>
            </w:tcBorders>
          </w:tcPr>
          <w:p w14:paraId="1EF70099" w14:textId="77777777" w:rsidR="00625AE0" w:rsidRDefault="00625AE0" w:rsidP="00686243">
            <w:r>
              <w:rPr>
                <w:rFonts w:hAnsi="Times New Roman"/>
              </w:rPr>
              <w:t>1.0</w:t>
            </w:r>
          </w:p>
        </w:tc>
        <w:tc>
          <w:tcPr>
            <w:tcW w:w="2235" w:type="dxa"/>
            <w:tcBorders>
              <w:top w:val="single" w:sz="1" w:space="0" w:color="666666"/>
              <w:left w:val="single" w:sz="1" w:space="0" w:color="666666"/>
              <w:bottom w:val="single" w:sz="1" w:space="0" w:color="666666"/>
              <w:right w:val="single" w:sz="1" w:space="0" w:color="666666"/>
            </w:tcBorders>
          </w:tcPr>
          <w:p w14:paraId="04DE9E84" w14:textId="77777777" w:rsidR="00625AE0" w:rsidRDefault="00625AE0" w:rsidP="00686243">
            <w:r>
              <w:rPr>
                <w:rFonts w:hAnsi="Times New Roman"/>
              </w:rPr>
              <w:t>0.2</w:t>
            </w:r>
          </w:p>
        </w:tc>
        <w:tc>
          <w:tcPr>
            <w:tcW w:w="2235" w:type="dxa"/>
            <w:tcBorders>
              <w:top w:val="single" w:sz="1" w:space="0" w:color="666666"/>
              <w:left w:val="single" w:sz="1" w:space="0" w:color="666666"/>
              <w:bottom w:val="single" w:sz="1" w:space="0" w:color="666666"/>
              <w:right w:val="single" w:sz="1" w:space="0" w:color="666666"/>
            </w:tcBorders>
          </w:tcPr>
          <w:p w14:paraId="6B73D284" w14:textId="77777777" w:rsidR="00625AE0" w:rsidRDefault="00625AE0" w:rsidP="00686243">
            <w:r>
              <w:rPr>
                <w:rFonts w:hAnsi="Times New Roman"/>
              </w:rPr>
              <w:t>锰铜</w:t>
            </w:r>
          </w:p>
        </w:tc>
      </w:tr>
      <w:tr w:rsidR="00625AE0" w14:paraId="70F2E49E" w14:textId="77777777" w:rsidTr="00686243">
        <w:trPr>
          <w:jc w:val="center"/>
        </w:trPr>
        <w:tc>
          <w:tcPr>
            <w:tcW w:w="1590" w:type="dxa"/>
            <w:tcBorders>
              <w:top w:val="single" w:sz="1" w:space="0" w:color="666666"/>
              <w:left w:val="single" w:sz="1" w:space="0" w:color="666666"/>
              <w:bottom w:val="single" w:sz="1" w:space="0" w:color="666666"/>
              <w:right w:val="single" w:sz="1" w:space="0" w:color="666666"/>
            </w:tcBorders>
          </w:tcPr>
          <w:p w14:paraId="5F947213" w14:textId="77777777" w:rsidR="00625AE0" w:rsidRDefault="00625AE0" w:rsidP="00686243">
            <w:r>
              <w:rPr>
                <w:rFonts w:hAnsi="Times New Roman"/>
              </w:rPr>
              <w:t>B</w:t>
            </w:r>
          </w:p>
        </w:tc>
        <w:tc>
          <w:tcPr>
            <w:tcW w:w="2235" w:type="dxa"/>
            <w:tcBorders>
              <w:top w:val="single" w:sz="1" w:space="0" w:color="666666"/>
              <w:left w:val="single" w:sz="1" w:space="0" w:color="666666"/>
              <w:bottom w:val="single" w:sz="1" w:space="0" w:color="666666"/>
              <w:right w:val="single" w:sz="1" w:space="0" w:color="666666"/>
            </w:tcBorders>
          </w:tcPr>
          <w:p w14:paraId="5CE91A44" w14:textId="77777777" w:rsidR="00625AE0" w:rsidRDefault="00625AE0" w:rsidP="00686243">
            <w:r>
              <w:rPr>
                <w:rFonts w:hAnsi="Times New Roman"/>
              </w:rPr>
              <w:t>1.0</w:t>
            </w:r>
          </w:p>
        </w:tc>
        <w:tc>
          <w:tcPr>
            <w:tcW w:w="2235" w:type="dxa"/>
            <w:tcBorders>
              <w:top w:val="single" w:sz="1" w:space="0" w:color="666666"/>
              <w:left w:val="single" w:sz="1" w:space="0" w:color="666666"/>
              <w:bottom w:val="single" w:sz="1" w:space="0" w:color="666666"/>
              <w:right w:val="single" w:sz="1" w:space="0" w:color="666666"/>
            </w:tcBorders>
          </w:tcPr>
          <w:p w14:paraId="75A19AF6" w14:textId="77777777" w:rsidR="00625AE0" w:rsidRDefault="00625AE0" w:rsidP="00686243">
            <w:r>
              <w:rPr>
                <w:rFonts w:hAnsi="Times New Roman"/>
              </w:rPr>
              <w:t>0.4</w:t>
            </w:r>
          </w:p>
        </w:tc>
        <w:tc>
          <w:tcPr>
            <w:tcW w:w="2235" w:type="dxa"/>
            <w:tcBorders>
              <w:top w:val="single" w:sz="1" w:space="0" w:color="666666"/>
              <w:left w:val="single" w:sz="1" w:space="0" w:color="666666"/>
              <w:bottom w:val="single" w:sz="1" w:space="0" w:color="666666"/>
              <w:right w:val="single" w:sz="1" w:space="0" w:color="666666"/>
            </w:tcBorders>
          </w:tcPr>
          <w:p w14:paraId="53C2BDA9" w14:textId="77777777" w:rsidR="00625AE0" w:rsidRDefault="00625AE0" w:rsidP="00686243">
            <w:r>
              <w:rPr>
                <w:rFonts w:hAnsi="Times New Roman"/>
              </w:rPr>
              <w:t>锰铜</w:t>
            </w:r>
          </w:p>
        </w:tc>
      </w:tr>
      <w:tr w:rsidR="00625AE0" w14:paraId="6F9328FE" w14:textId="77777777" w:rsidTr="00686243">
        <w:trPr>
          <w:jc w:val="center"/>
        </w:trPr>
        <w:tc>
          <w:tcPr>
            <w:tcW w:w="1590" w:type="dxa"/>
            <w:tcBorders>
              <w:top w:val="single" w:sz="1" w:space="0" w:color="666666"/>
              <w:left w:val="single" w:sz="1" w:space="0" w:color="666666"/>
              <w:bottom w:val="single" w:sz="1" w:space="0" w:color="666666"/>
              <w:right w:val="single" w:sz="1" w:space="0" w:color="666666"/>
            </w:tcBorders>
          </w:tcPr>
          <w:p w14:paraId="313974A4" w14:textId="77777777" w:rsidR="00625AE0" w:rsidRDefault="00625AE0" w:rsidP="00686243">
            <w:r>
              <w:rPr>
                <w:rFonts w:hAnsi="Times New Roman"/>
              </w:rPr>
              <w:t>C</w:t>
            </w:r>
          </w:p>
        </w:tc>
        <w:tc>
          <w:tcPr>
            <w:tcW w:w="2235" w:type="dxa"/>
            <w:tcBorders>
              <w:top w:val="single" w:sz="1" w:space="0" w:color="666666"/>
              <w:left w:val="single" w:sz="1" w:space="0" w:color="666666"/>
              <w:bottom w:val="single" w:sz="1" w:space="0" w:color="666666"/>
              <w:right w:val="single" w:sz="1" w:space="0" w:color="666666"/>
            </w:tcBorders>
          </w:tcPr>
          <w:p w14:paraId="043C7925" w14:textId="77777777" w:rsidR="00625AE0" w:rsidRDefault="00625AE0" w:rsidP="00686243">
            <w:r>
              <w:rPr>
                <w:rFonts w:hAnsi="Times New Roman"/>
              </w:rPr>
              <w:t>1.0</w:t>
            </w:r>
          </w:p>
        </w:tc>
        <w:tc>
          <w:tcPr>
            <w:tcW w:w="2235" w:type="dxa"/>
            <w:tcBorders>
              <w:top w:val="single" w:sz="1" w:space="0" w:color="666666"/>
              <w:left w:val="single" w:sz="1" w:space="0" w:color="666666"/>
              <w:bottom w:val="single" w:sz="1" w:space="0" w:color="666666"/>
              <w:right w:val="single" w:sz="1" w:space="0" w:color="666666"/>
            </w:tcBorders>
          </w:tcPr>
          <w:p w14:paraId="1F003172" w14:textId="77777777" w:rsidR="00625AE0" w:rsidRDefault="00625AE0" w:rsidP="00686243">
            <w:r>
              <w:rPr>
                <w:rFonts w:hAnsi="Times New Roman"/>
              </w:rPr>
              <w:t>0.6</w:t>
            </w:r>
          </w:p>
        </w:tc>
        <w:tc>
          <w:tcPr>
            <w:tcW w:w="2235" w:type="dxa"/>
            <w:tcBorders>
              <w:top w:val="single" w:sz="1" w:space="0" w:color="666666"/>
              <w:left w:val="single" w:sz="1" w:space="0" w:color="666666"/>
              <w:bottom w:val="single" w:sz="1" w:space="0" w:color="666666"/>
              <w:right w:val="single" w:sz="1" w:space="0" w:color="666666"/>
            </w:tcBorders>
          </w:tcPr>
          <w:p w14:paraId="6575B44F" w14:textId="77777777" w:rsidR="00625AE0" w:rsidRDefault="00625AE0" w:rsidP="00686243">
            <w:r>
              <w:rPr>
                <w:rFonts w:hAnsi="Times New Roman"/>
              </w:rPr>
              <w:t>锰铜</w:t>
            </w:r>
          </w:p>
        </w:tc>
      </w:tr>
      <w:tr w:rsidR="00625AE0" w14:paraId="52076450" w14:textId="77777777" w:rsidTr="00686243">
        <w:trPr>
          <w:jc w:val="center"/>
        </w:trPr>
        <w:tc>
          <w:tcPr>
            <w:tcW w:w="1590" w:type="dxa"/>
            <w:tcBorders>
              <w:top w:val="single" w:sz="1" w:space="0" w:color="666666"/>
              <w:left w:val="single" w:sz="1" w:space="0" w:color="666666"/>
              <w:bottom w:val="single" w:sz="1" w:space="0" w:color="666666"/>
              <w:right w:val="single" w:sz="1" w:space="0" w:color="666666"/>
            </w:tcBorders>
          </w:tcPr>
          <w:p w14:paraId="7B98807F" w14:textId="77777777" w:rsidR="00625AE0" w:rsidRDefault="00625AE0" w:rsidP="00686243">
            <w:r>
              <w:rPr>
                <w:rFonts w:hAnsi="Times New Roman"/>
              </w:rPr>
              <w:t>D</w:t>
            </w:r>
          </w:p>
        </w:tc>
        <w:tc>
          <w:tcPr>
            <w:tcW w:w="2235" w:type="dxa"/>
            <w:tcBorders>
              <w:top w:val="single" w:sz="1" w:space="0" w:color="666666"/>
              <w:left w:val="single" w:sz="1" w:space="0" w:color="666666"/>
              <w:bottom w:val="single" w:sz="1" w:space="0" w:color="666666"/>
              <w:right w:val="single" w:sz="1" w:space="0" w:color="666666"/>
            </w:tcBorders>
          </w:tcPr>
          <w:p w14:paraId="24867B74" w14:textId="77777777" w:rsidR="00625AE0" w:rsidRDefault="00625AE0" w:rsidP="00686243">
            <w:r>
              <w:rPr>
                <w:rFonts w:hAnsi="Times New Roman"/>
              </w:rPr>
              <w:t>0.5</w:t>
            </w:r>
          </w:p>
        </w:tc>
        <w:tc>
          <w:tcPr>
            <w:tcW w:w="2235" w:type="dxa"/>
            <w:tcBorders>
              <w:top w:val="single" w:sz="1" w:space="0" w:color="666666"/>
              <w:left w:val="single" w:sz="1" w:space="0" w:color="666666"/>
              <w:bottom w:val="single" w:sz="1" w:space="0" w:color="666666"/>
              <w:right w:val="single" w:sz="1" w:space="0" w:color="666666"/>
            </w:tcBorders>
          </w:tcPr>
          <w:p w14:paraId="563AD998" w14:textId="77777777" w:rsidR="00625AE0" w:rsidRDefault="00625AE0" w:rsidP="00686243">
            <w:r>
              <w:rPr>
                <w:rFonts w:hAnsi="Times New Roman"/>
              </w:rPr>
              <w:t>0.4</w:t>
            </w:r>
          </w:p>
        </w:tc>
        <w:tc>
          <w:tcPr>
            <w:tcW w:w="2235" w:type="dxa"/>
            <w:tcBorders>
              <w:top w:val="single" w:sz="1" w:space="0" w:color="666666"/>
              <w:left w:val="single" w:sz="1" w:space="0" w:color="666666"/>
              <w:bottom w:val="single" w:sz="1" w:space="0" w:color="666666"/>
              <w:right w:val="single" w:sz="1" w:space="0" w:color="666666"/>
            </w:tcBorders>
          </w:tcPr>
          <w:p w14:paraId="2ABA8EDC" w14:textId="77777777" w:rsidR="00625AE0" w:rsidRDefault="00625AE0" w:rsidP="00686243">
            <w:r>
              <w:rPr>
                <w:rFonts w:hAnsi="Times New Roman"/>
              </w:rPr>
              <w:t>锰铜</w:t>
            </w:r>
          </w:p>
        </w:tc>
      </w:tr>
      <w:tr w:rsidR="00625AE0" w14:paraId="474D6F06" w14:textId="77777777" w:rsidTr="00686243">
        <w:trPr>
          <w:jc w:val="center"/>
        </w:trPr>
        <w:tc>
          <w:tcPr>
            <w:tcW w:w="1590" w:type="dxa"/>
            <w:tcBorders>
              <w:top w:val="single" w:sz="1" w:space="0" w:color="666666"/>
              <w:left w:val="single" w:sz="1" w:space="0" w:color="666666"/>
              <w:bottom w:val="single" w:sz="1" w:space="0" w:color="666666"/>
              <w:right w:val="single" w:sz="1" w:space="0" w:color="666666"/>
            </w:tcBorders>
          </w:tcPr>
          <w:p w14:paraId="00A03B77" w14:textId="77777777" w:rsidR="00625AE0" w:rsidRDefault="00625AE0" w:rsidP="00686243">
            <m:oMath>
              <m:r>
                <m:rPr>
                  <m:sty m:val="p"/>
                </m:rPr>
                <w:rPr>
                  <w:rFonts w:ascii="Cambria Math" w:eastAsia="Cambria Math" w:hAnsi="Cambria Math" w:cs="Cambria Math"/>
                </w:rPr>
                <m:t>E</m:t>
              </m:r>
            </m:oMath>
            <w:r>
              <w:t xml:space="preserve"> </w:t>
            </w:r>
          </w:p>
        </w:tc>
        <w:tc>
          <w:tcPr>
            <w:tcW w:w="2235" w:type="dxa"/>
            <w:tcBorders>
              <w:top w:val="single" w:sz="1" w:space="0" w:color="666666"/>
              <w:left w:val="single" w:sz="1" w:space="0" w:color="666666"/>
              <w:bottom w:val="single" w:sz="1" w:space="0" w:color="666666"/>
              <w:right w:val="single" w:sz="1" w:space="0" w:color="666666"/>
            </w:tcBorders>
          </w:tcPr>
          <w:p w14:paraId="1E15F503" w14:textId="77777777" w:rsidR="00625AE0" w:rsidRDefault="00625AE0" w:rsidP="00686243">
            <w:r>
              <w:rPr>
                <w:rFonts w:hAnsi="Times New Roman"/>
              </w:rPr>
              <w:t>1.5</w:t>
            </w:r>
          </w:p>
        </w:tc>
        <w:tc>
          <w:tcPr>
            <w:tcW w:w="2235" w:type="dxa"/>
            <w:tcBorders>
              <w:top w:val="single" w:sz="1" w:space="0" w:color="666666"/>
              <w:left w:val="single" w:sz="1" w:space="0" w:color="666666"/>
              <w:bottom w:val="single" w:sz="1" w:space="0" w:color="666666"/>
              <w:right w:val="single" w:sz="1" w:space="0" w:color="666666"/>
            </w:tcBorders>
          </w:tcPr>
          <w:p w14:paraId="4B653115" w14:textId="77777777" w:rsidR="00625AE0" w:rsidRDefault="00625AE0" w:rsidP="00686243">
            <w:r>
              <w:rPr>
                <w:rFonts w:hAnsi="Times New Roman"/>
              </w:rPr>
              <w:t>0.4</w:t>
            </w:r>
          </w:p>
        </w:tc>
        <w:tc>
          <w:tcPr>
            <w:tcW w:w="2235" w:type="dxa"/>
            <w:tcBorders>
              <w:top w:val="single" w:sz="1" w:space="0" w:color="666666"/>
              <w:left w:val="single" w:sz="1" w:space="0" w:color="666666"/>
              <w:bottom w:val="single" w:sz="1" w:space="0" w:color="666666"/>
              <w:right w:val="single" w:sz="1" w:space="0" w:color="666666"/>
            </w:tcBorders>
          </w:tcPr>
          <w:p w14:paraId="0418D26E" w14:textId="77777777" w:rsidR="00625AE0" w:rsidRDefault="00625AE0" w:rsidP="00686243">
            <w:r>
              <w:rPr>
                <w:rFonts w:hAnsi="Times New Roman"/>
              </w:rPr>
              <w:t>锰铜</w:t>
            </w:r>
          </w:p>
        </w:tc>
      </w:tr>
      <w:tr w:rsidR="00625AE0" w14:paraId="719AD9A6" w14:textId="77777777" w:rsidTr="00686243">
        <w:trPr>
          <w:jc w:val="center"/>
        </w:trPr>
        <w:tc>
          <w:tcPr>
            <w:tcW w:w="1590" w:type="dxa"/>
            <w:tcBorders>
              <w:top w:val="single" w:sz="1" w:space="0" w:color="666666"/>
              <w:left w:val="single" w:sz="1" w:space="0" w:color="666666"/>
              <w:bottom w:val="single" w:sz="1" w:space="0" w:color="666666"/>
              <w:right w:val="single" w:sz="1" w:space="0" w:color="666666"/>
            </w:tcBorders>
          </w:tcPr>
          <w:p w14:paraId="00A90157" w14:textId="77777777" w:rsidR="00625AE0" w:rsidRDefault="00625AE0" w:rsidP="00686243">
            <m:oMath>
              <m:r>
                <m:rPr>
                  <m:sty m:val="p"/>
                </m:rPr>
                <w:rPr>
                  <w:rFonts w:ascii="Cambria Math" w:eastAsia="Cambria Math" w:hAnsi="Cambria Math" w:cs="Cambria Math"/>
                </w:rPr>
                <m:t>F</m:t>
              </m:r>
            </m:oMath>
            <w:r>
              <w:t xml:space="preserve"> </w:t>
            </w:r>
          </w:p>
        </w:tc>
        <w:tc>
          <w:tcPr>
            <w:tcW w:w="2235" w:type="dxa"/>
            <w:tcBorders>
              <w:top w:val="single" w:sz="1" w:space="0" w:color="666666"/>
              <w:left w:val="single" w:sz="1" w:space="0" w:color="666666"/>
              <w:bottom w:val="single" w:sz="1" w:space="0" w:color="666666"/>
              <w:right w:val="single" w:sz="1" w:space="0" w:color="666666"/>
            </w:tcBorders>
          </w:tcPr>
          <w:p w14:paraId="6EA51702" w14:textId="77777777" w:rsidR="00625AE0" w:rsidRDefault="00625AE0" w:rsidP="00686243">
            <w:r>
              <w:rPr>
                <w:rFonts w:hAnsi="Times New Roman"/>
              </w:rPr>
              <w:t>1.0</w:t>
            </w:r>
          </w:p>
        </w:tc>
        <w:tc>
          <w:tcPr>
            <w:tcW w:w="2235" w:type="dxa"/>
            <w:tcBorders>
              <w:top w:val="single" w:sz="1" w:space="0" w:color="666666"/>
              <w:left w:val="single" w:sz="1" w:space="0" w:color="666666"/>
              <w:bottom w:val="single" w:sz="1" w:space="0" w:color="666666"/>
              <w:right w:val="single" w:sz="1" w:space="0" w:color="666666"/>
            </w:tcBorders>
          </w:tcPr>
          <w:p w14:paraId="4E708E9B" w14:textId="77777777" w:rsidR="00625AE0" w:rsidRDefault="00625AE0" w:rsidP="00686243">
            <w:r>
              <w:rPr>
                <w:rFonts w:hAnsi="Times New Roman"/>
              </w:rPr>
              <w:t>0.6</w:t>
            </w:r>
          </w:p>
        </w:tc>
        <w:tc>
          <w:tcPr>
            <w:tcW w:w="2235" w:type="dxa"/>
            <w:tcBorders>
              <w:top w:val="single" w:sz="1" w:space="0" w:color="666666"/>
              <w:left w:val="single" w:sz="1" w:space="0" w:color="666666"/>
              <w:bottom w:val="single" w:sz="1" w:space="0" w:color="666666"/>
              <w:right w:val="single" w:sz="1" w:space="0" w:color="666666"/>
            </w:tcBorders>
          </w:tcPr>
          <w:p w14:paraId="4F1B9E75" w14:textId="77777777" w:rsidR="00625AE0" w:rsidRDefault="00625AE0" w:rsidP="00686243">
            <w:r>
              <w:rPr>
                <w:rFonts w:hAnsi="Times New Roman"/>
              </w:rPr>
              <w:t>镍铬合金</w:t>
            </w:r>
          </w:p>
        </w:tc>
      </w:tr>
      <w:tr w:rsidR="00625AE0" w14:paraId="102AC992" w14:textId="77777777" w:rsidTr="00686243">
        <w:trPr>
          <w:jc w:val="center"/>
        </w:trPr>
        <w:tc>
          <w:tcPr>
            <w:tcW w:w="1590" w:type="dxa"/>
            <w:tcBorders>
              <w:top w:val="single" w:sz="1" w:space="0" w:color="666666"/>
              <w:left w:val="single" w:sz="1" w:space="0" w:color="666666"/>
              <w:bottom w:val="single" w:sz="1" w:space="0" w:color="666666"/>
              <w:right w:val="single" w:sz="1" w:space="0" w:color="666666"/>
            </w:tcBorders>
          </w:tcPr>
          <w:p w14:paraId="5C9CABC4" w14:textId="77777777" w:rsidR="00625AE0" w:rsidRDefault="00625AE0" w:rsidP="00686243">
            <m:oMath>
              <m:r>
                <m:rPr>
                  <m:sty m:val="p"/>
                </m:rPr>
                <w:rPr>
                  <w:rFonts w:ascii="Cambria Math" w:eastAsia="Cambria Math" w:hAnsi="Cambria Math" w:cs="Cambria Math"/>
                </w:rPr>
                <m:t>G</m:t>
              </m:r>
            </m:oMath>
            <w:r>
              <w:t xml:space="preserve"> </w:t>
            </w:r>
          </w:p>
        </w:tc>
        <w:tc>
          <w:tcPr>
            <w:tcW w:w="2235" w:type="dxa"/>
            <w:tcBorders>
              <w:top w:val="single" w:sz="1" w:space="0" w:color="666666"/>
              <w:left w:val="single" w:sz="1" w:space="0" w:color="666666"/>
              <w:bottom w:val="single" w:sz="1" w:space="0" w:color="666666"/>
              <w:right w:val="single" w:sz="1" w:space="0" w:color="666666"/>
            </w:tcBorders>
          </w:tcPr>
          <w:p w14:paraId="01765ECA" w14:textId="77777777" w:rsidR="00625AE0" w:rsidRDefault="00625AE0" w:rsidP="00686243">
            <w:r>
              <w:rPr>
                <w:rFonts w:hAnsi="Times New Roman"/>
              </w:rPr>
              <w:t>1.0</w:t>
            </w:r>
          </w:p>
        </w:tc>
        <w:tc>
          <w:tcPr>
            <w:tcW w:w="2235" w:type="dxa"/>
            <w:tcBorders>
              <w:top w:val="single" w:sz="1" w:space="0" w:color="666666"/>
              <w:left w:val="single" w:sz="1" w:space="0" w:color="666666"/>
              <w:bottom w:val="single" w:sz="1" w:space="0" w:color="666666"/>
              <w:right w:val="single" w:sz="1" w:space="0" w:color="666666"/>
            </w:tcBorders>
          </w:tcPr>
          <w:p w14:paraId="351F2408" w14:textId="77777777" w:rsidR="00625AE0" w:rsidRDefault="00625AE0" w:rsidP="00686243">
            <w:r>
              <w:rPr>
                <w:rFonts w:hAnsi="Times New Roman"/>
              </w:rPr>
              <w:t>0.6</w:t>
            </w:r>
          </w:p>
        </w:tc>
        <w:tc>
          <w:tcPr>
            <w:tcW w:w="2235" w:type="dxa"/>
            <w:tcBorders>
              <w:top w:val="single" w:sz="1" w:space="0" w:color="666666"/>
              <w:left w:val="single" w:sz="1" w:space="0" w:color="666666"/>
              <w:bottom w:val="single" w:sz="1" w:space="0" w:color="666666"/>
              <w:right w:val="single" w:sz="1" w:space="0" w:color="666666"/>
            </w:tcBorders>
          </w:tcPr>
          <w:p w14:paraId="06B606AD" w14:textId="77777777" w:rsidR="00625AE0" w:rsidRDefault="00625AE0" w:rsidP="00686243">
            <w:r>
              <w:rPr>
                <w:rFonts w:hAnsi="Times New Roman"/>
              </w:rPr>
              <w:t>铁</w:t>
            </w:r>
          </w:p>
        </w:tc>
      </w:tr>
    </w:tbl>
    <w:p w14:paraId="54839009" w14:textId="77777777" w:rsidR="00625AE0" w:rsidRDefault="00625AE0" w:rsidP="00625AE0">
      <w:r>
        <w:t>（</w:t>
      </w:r>
      <w:r>
        <w:t>1</w:t>
      </w:r>
      <w:r>
        <w:t>）</w:t>
      </w:r>
      <w:r>
        <w:t xml:space="preserve"> </w:t>
      </w:r>
      <w:r>
        <w:t>图</w:t>
      </w:r>
      <w:r>
        <w:t>1-20-16</w:t>
      </w:r>
      <w:r>
        <w:t>甲中，将三个电阻串联是为了保证</w:t>
      </w:r>
      <w:r>
        <w:rPr>
          <w:color w:val="FF0000"/>
          <w:u w:val="single" w:color="000000"/>
        </w:rPr>
        <w:t>电流</w:t>
      </w:r>
      <w:r>
        <w:t>（选填“电压”或“电流”）相等。</w:t>
      </w:r>
    </w:p>
    <w:p w14:paraId="56398EFC" w14:textId="77777777" w:rsidR="00625AE0" w:rsidRDefault="00625AE0" w:rsidP="00625AE0">
      <w:r>
        <w:t>（</w:t>
      </w:r>
      <w:r>
        <w:t>2</w:t>
      </w:r>
      <w:r>
        <w:t>）</w:t>
      </w:r>
      <w:r>
        <w:t xml:space="preserve"> </w:t>
      </w:r>
      <w:r>
        <w:t>在探究导体电阻与横截面积的关系时，</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1</m:t>
            </m:r>
          </m:sub>
        </m:sSub>
      </m:oMath>
      <w:r>
        <w:t xml:space="preserve"> </w:t>
      </w:r>
      <w:r>
        <w:t>、</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2</m:t>
            </m:r>
          </m:sub>
        </m:sSub>
      </m:oMath>
      <w:r>
        <w:t xml:space="preserve"> </w:t>
      </w:r>
      <w:r>
        <w:t>、</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3</m:t>
            </m:r>
          </m:sub>
        </m:sSub>
      </m:oMath>
      <w:r>
        <w:t xml:space="preserve"> </w:t>
      </w:r>
      <w:r>
        <w:t>分别选用</w:t>
      </w:r>
      <w:r>
        <w:t>A</w:t>
      </w:r>
      <w:r>
        <w:t>、</w:t>
      </w:r>
      <w:r>
        <w:t>B</w:t>
      </w:r>
      <w:r>
        <w:t>、</w:t>
      </w:r>
      <w:r>
        <w:t>C</w:t>
      </w:r>
      <w:r>
        <w:t>三段导体。某次读数，电压表</w:t>
      </w:r>
      <w:r>
        <w:rPr>
          <w:noProof/>
        </w:rPr>
        <w:drawing>
          <wp:inline distT="0" distB="0" distL="0" distR="0" wp14:anchorId="3AB2A93F" wp14:editId="6E99B52D">
            <wp:extent cx="319178" cy="245670"/>
            <wp:effectExtent l="0" t="0" r="5080" b="2540"/>
            <wp:docPr id="579" name="图片 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09"/>
                    <a:srcRect/>
                    <a:stretch>
                      <a:fillRect/>
                    </a:stretch>
                  </pic:blipFill>
                  <pic:spPr bwMode="auto">
                    <a:xfrm>
                      <a:off x="0" y="0"/>
                      <a:ext cx="333440" cy="256647"/>
                    </a:xfrm>
                    <a:prstGeom prst="rect">
                      <a:avLst/>
                    </a:prstGeom>
                  </pic:spPr>
                </pic:pic>
              </a:graphicData>
            </a:graphic>
          </wp:inline>
        </w:drawing>
      </w:r>
      <w:r>
        <w:t>示数为</w:t>
      </w:r>
      <m:oMath>
        <m:r>
          <w:rPr>
            <w:rFonts w:ascii="Cambria Math" w:eastAsia="Cambria Math" w:hAnsi="Cambria Math" w:cs="Cambria Math"/>
          </w:rPr>
          <m:t>1.5</m:t>
        </m:r>
        <m:r>
          <m:rPr>
            <m:nor/>
          </m:rPr>
          <w:rPr>
            <w:rFonts w:ascii="Cambria Math" w:eastAsia="Cambria Math" w:hAnsi="Cambria Math" w:cs="Cambria Math"/>
          </w:rPr>
          <m:t xml:space="preserve"> </m:t>
        </m:r>
        <m:r>
          <m:rPr>
            <m:sty m:val="p"/>
          </m:rPr>
          <w:rPr>
            <w:rFonts w:ascii="Cambria Math" w:eastAsia="Cambria Math" w:hAnsi="Cambria Math" w:cs="Cambria Math"/>
          </w:rPr>
          <m:t>V</m:t>
        </m:r>
      </m:oMath>
      <w:r>
        <w:t xml:space="preserve"> </w:t>
      </w:r>
      <w:r>
        <w:t>、电压表</w:t>
      </w:r>
      <w:r>
        <w:rPr>
          <w:noProof/>
        </w:rPr>
        <w:drawing>
          <wp:inline distT="0" distB="0" distL="0" distR="0" wp14:anchorId="53C535B3" wp14:editId="1FFA3C0E">
            <wp:extent cx="277614" cy="321447"/>
            <wp:effectExtent l="0" t="0" r="8255" b="2540"/>
            <wp:docPr id="580" name="图片 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10"/>
                    <a:srcRect/>
                    <a:stretch>
                      <a:fillRect/>
                    </a:stretch>
                  </pic:blipFill>
                  <pic:spPr bwMode="auto">
                    <a:xfrm>
                      <a:off x="0" y="0"/>
                      <a:ext cx="280538" cy="324833"/>
                    </a:xfrm>
                    <a:prstGeom prst="rect">
                      <a:avLst/>
                    </a:prstGeom>
                  </pic:spPr>
                </pic:pic>
              </a:graphicData>
            </a:graphic>
          </wp:inline>
        </w:drawing>
      </w:r>
      <w:r>
        <w:t>示数为</w:t>
      </w:r>
      <m:oMath>
        <m:r>
          <w:rPr>
            <w:rFonts w:ascii="Cambria Math" w:eastAsia="Cambria Math" w:hAnsi="Cambria Math" w:cs="Cambria Math"/>
          </w:rPr>
          <m:t>0.7</m:t>
        </m:r>
        <m:r>
          <m:rPr>
            <m:nor/>
          </m:rPr>
          <w:rPr>
            <w:rFonts w:ascii="Cambria Math" w:eastAsia="Cambria Math" w:hAnsi="Cambria Math" w:cs="Cambria Math"/>
          </w:rPr>
          <m:t xml:space="preserve"> </m:t>
        </m:r>
        <m:r>
          <m:rPr>
            <m:sty m:val="p"/>
          </m:rPr>
          <w:rPr>
            <w:rFonts w:ascii="Cambria Math" w:eastAsia="Cambria Math" w:hAnsi="Cambria Math" w:cs="Cambria Math"/>
          </w:rPr>
          <m:t>V</m:t>
        </m:r>
      </m:oMath>
      <w:r>
        <w:t xml:space="preserve"> </w:t>
      </w:r>
      <w:r>
        <w:t>，电压表</w:t>
      </w:r>
      <w:r>
        <w:rPr>
          <w:noProof/>
        </w:rPr>
        <w:drawing>
          <wp:inline distT="0" distB="0" distL="0" distR="0" wp14:anchorId="47EB8EBB" wp14:editId="6BEFE266">
            <wp:extent cx="223894" cy="259244"/>
            <wp:effectExtent l="0" t="0" r="5080" b="7620"/>
            <wp:docPr id="581" name="图片 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11"/>
                    <a:srcRect/>
                    <a:stretch>
                      <a:fillRect/>
                    </a:stretch>
                  </pic:blipFill>
                  <pic:spPr bwMode="auto">
                    <a:xfrm>
                      <a:off x="0" y="0"/>
                      <a:ext cx="227539" cy="263464"/>
                    </a:xfrm>
                    <a:prstGeom prst="rect">
                      <a:avLst/>
                    </a:prstGeom>
                  </pic:spPr>
                </pic:pic>
              </a:graphicData>
            </a:graphic>
          </wp:inline>
        </w:drawing>
      </w:r>
      <w:r>
        <w:t>示数如图</w:t>
      </w:r>
      <w:r>
        <w:t>1-20-16</w:t>
      </w:r>
      <w:r>
        <w:t>乙所示，为</w:t>
      </w:r>
      <w:r>
        <w:rPr>
          <w:color w:val="FF0000"/>
          <w:u w:val="single" w:color="000000"/>
        </w:rPr>
        <w:t>0.5</w:t>
      </w:r>
      <m:oMath>
        <m:r>
          <m:rPr>
            <m:sty m:val="p"/>
          </m:rPr>
          <w:rPr>
            <w:rFonts w:ascii="Cambria Math" w:eastAsia="Cambria Math" w:hAnsi="Cambria Math" w:cs="Cambria Math"/>
          </w:rPr>
          <m:t>V</m:t>
        </m:r>
      </m:oMath>
      <w:r>
        <w:t xml:space="preserve"> </w:t>
      </w:r>
      <w:r>
        <w:t>。由欧姆定律分析得出，电压表示数越大，导体电阻越</w:t>
      </w:r>
      <w:r>
        <w:rPr>
          <w:color w:val="FF0000"/>
          <w:u w:val="single" w:color="000000"/>
        </w:rPr>
        <w:t>大</w:t>
      </w:r>
      <w:r>
        <w:t>（选填“大”或“小”）。多次调节滑动变阻器重复读数，可得出结论：导体材料和长度相同时，横截面积越大，导体电阻越</w:t>
      </w:r>
      <w:r>
        <w:rPr>
          <w:color w:val="FF0000"/>
          <w:u w:val="single" w:color="000000"/>
        </w:rPr>
        <w:t>小</w:t>
      </w:r>
      <w:r>
        <w:t>（选填“大”或“小”）。</w:t>
      </w:r>
    </w:p>
    <w:p w14:paraId="792F364E" w14:textId="77777777" w:rsidR="00625AE0" w:rsidRDefault="00625AE0" w:rsidP="00625AE0">
      <w:r>
        <w:t>（</w:t>
      </w:r>
      <w:r>
        <w:t>3</w:t>
      </w:r>
      <w:r>
        <w:t>）</w:t>
      </w:r>
      <w:r>
        <w:t xml:space="preserve"> </w:t>
      </w:r>
      <w:r>
        <w:t>在探究导体电阻与长度的关系时，选用</w:t>
      </w:r>
      <w:r>
        <w:t>B</w:t>
      </w:r>
      <w:r>
        <w:t>、</w:t>
      </w:r>
      <m:oMath>
        <m:r>
          <m:rPr>
            <m:sty m:val="p"/>
          </m:rPr>
          <w:rPr>
            <w:rFonts w:ascii="Cambria Math" w:eastAsia="Cambria Math" w:hAnsi="Cambria Math" w:cs="Cambria Math"/>
            <w:color w:val="FF0000"/>
            <w:u w:val="single" w:color="000000"/>
          </w:rPr>
          <m:t>D</m:t>
        </m:r>
      </m:oMath>
      <w:r>
        <w:t xml:space="preserve"> </w:t>
      </w:r>
      <w:r>
        <w:t>和</w:t>
      </w:r>
      <m:oMath>
        <m:r>
          <m:rPr>
            <m:sty m:val="p"/>
          </m:rPr>
          <w:rPr>
            <w:rFonts w:ascii="Cambria Math" w:eastAsia="Cambria Math" w:hAnsi="Cambria Math" w:cs="Cambria Math"/>
            <w:color w:val="FF0000"/>
            <w:u w:val="single" w:color="000000"/>
          </w:rPr>
          <m:t>E</m:t>
        </m:r>
      </m:oMath>
      <w:r>
        <w:t xml:space="preserve"> </w:t>
      </w:r>
      <w:r>
        <w:t>（填导体代号）重复上述操作，可得出结论：导体材料和横截面积相同时，长度越长，导体电阻越大。</w:t>
      </w:r>
    </w:p>
    <w:p w14:paraId="23434998" w14:textId="77777777" w:rsidR="00625AE0" w:rsidRDefault="00625AE0" w:rsidP="00625AE0">
      <w:r>
        <w:t>（</w:t>
      </w:r>
      <w:r>
        <w:t>4</w:t>
      </w:r>
      <w:r>
        <w:t>）</w:t>
      </w:r>
      <w:r>
        <w:t xml:space="preserve"> </w:t>
      </w:r>
      <w:r>
        <w:t>本实验主要运用的物理方法是</w:t>
      </w:r>
      <w:r>
        <w:rPr>
          <w:color w:val="FF0000"/>
          <w:u w:val="single" w:color="000000"/>
        </w:rPr>
        <w:t>控制变量法</w:t>
      </w:r>
      <w:r>
        <w:t>（选填“控制变量法”或“模型法”）。</w:t>
      </w:r>
    </w:p>
    <w:p w14:paraId="676B1E6A" w14:textId="77777777" w:rsidR="00625AE0" w:rsidRDefault="00625AE0" w:rsidP="00625AE0">
      <w:r>
        <w:lastRenderedPageBreak/>
        <w:t xml:space="preserve">10. </w:t>
      </w:r>
      <w:r>
        <w:rPr>
          <w:rFonts w:ascii="楷体" w:eastAsia="楷体" w:hAnsi="楷体" w:cs="楷体"/>
        </w:rPr>
        <w:t>[2022·营口中考]</w:t>
      </w:r>
      <w:r>
        <w:t>在“探究电流与电阻关系”的实验中，可供使用的实验器材有：电源（电压恒为</w:t>
      </w:r>
      <m:oMath>
        <m:r>
          <w:rPr>
            <w:rFonts w:ascii="Cambria Math" w:eastAsia="Cambria Math" w:hAnsi="Cambria Math" w:cs="Cambria Math"/>
          </w:rPr>
          <m:t>3</m:t>
        </m:r>
        <m:r>
          <m:rPr>
            <m:nor/>
          </m:rPr>
          <w:rPr>
            <w:rFonts w:ascii="Cambria Math" w:eastAsia="Cambria Math" w:hAnsi="Cambria Math" w:cs="Cambria Math"/>
          </w:rPr>
          <m:t xml:space="preserve"> </m:t>
        </m:r>
        <m:r>
          <m:rPr>
            <m:sty m:val="p"/>
          </m:rPr>
          <w:rPr>
            <w:rFonts w:ascii="Cambria Math" w:eastAsia="Cambria Math" w:hAnsi="Cambria Math" w:cs="Cambria Math"/>
          </w:rPr>
          <m:t>V</m:t>
        </m:r>
      </m:oMath>
      <w:r>
        <w:t xml:space="preserve"> </w:t>
      </w:r>
      <w:r>
        <w:t>）、电流表、电压表、滑动变阻器、开关各一个，三个阻值不同的定值电阻</w:t>
      </w:r>
      <m:oMath>
        <m:d>
          <m:dPr>
            <m:ctrlPr>
              <w:rPr>
                <w:rFonts w:ascii="Cambria Math" w:eastAsia="Cambria Math" w:hAnsi="Cambria Math" w:cs="Cambria Math"/>
              </w:rPr>
            </m:ctrlPr>
          </m:dPr>
          <m:e>
            <m:r>
              <w:rPr>
                <w:rFonts w:ascii="Cambria Math" w:eastAsia="Cambria Math" w:hAnsi="Cambria Math" w:cs="Cambria Math"/>
              </w:rPr>
              <m:t>5</m:t>
            </m:r>
            <m:r>
              <m:rPr>
                <m:sty m:val="p"/>
              </m:rPr>
              <w:rPr>
                <w:rFonts w:ascii="Cambria Math" w:eastAsia="Cambria Math" w:hAnsi="Cambria Math" w:cs="Cambria Math"/>
              </w:rPr>
              <m:t>Ω</m:t>
            </m:r>
            <m:r>
              <m:rPr>
                <m:nor/>
              </m:rPr>
              <w:rPr>
                <w:rFonts w:ascii="Cambria Math" w:eastAsia="Cambria Math" w:hAnsi="Cambria Math" w:cs="Cambria Math"/>
              </w:rPr>
              <m:t>、</m:t>
            </m:r>
            <m:r>
              <w:rPr>
                <w:rFonts w:ascii="Cambria Math" w:eastAsia="Cambria Math" w:hAnsi="Cambria Math" w:cs="Cambria Math"/>
              </w:rPr>
              <m:t>10</m:t>
            </m:r>
            <m:r>
              <m:rPr>
                <m:sty m:val="p"/>
              </m:rPr>
              <w:rPr>
                <w:rFonts w:ascii="Cambria Math" w:eastAsia="Cambria Math" w:hAnsi="Cambria Math" w:cs="Cambria Math"/>
              </w:rPr>
              <m:t>Ω</m:t>
            </m:r>
            <m:r>
              <m:rPr>
                <m:nor/>
              </m:rPr>
              <w:rPr>
                <w:rFonts w:ascii="Cambria Math" w:eastAsia="Cambria Math" w:hAnsi="Cambria Math" w:cs="Cambria Math"/>
              </w:rPr>
              <m:t>、</m:t>
            </m:r>
            <m:r>
              <w:rPr>
                <w:rFonts w:ascii="Cambria Math" w:eastAsia="Cambria Math" w:hAnsi="Cambria Math" w:cs="Cambria Math"/>
              </w:rPr>
              <m:t>20</m:t>
            </m:r>
            <m:r>
              <m:rPr>
                <m:sty m:val="p"/>
              </m:rPr>
              <w:rPr>
                <w:rFonts w:ascii="Cambria Math" w:eastAsia="Cambria Math" w:hAnsi="Cambria Math" w:cs="Cambria Math"/>
              </w:rPr>
              <m:t>Ω</m:t>
            </m:r>
          </m:e>
        </m:d>
      </m:oMath>
      <w:r>
        <w:t xml:space="preserve"> </w:t>
      </w:r>
      <w:r>
        <w:t>和导线若干。</w:t>
      </w:r>
    </w:p>
    <w:p w14:paraId="137AAC51" w14:textId="77777777" w:rsidR="00625AE0" w:rsidRDefault="00625AE0" w:rsidP="00625AE0">
      <w:pPr>
        <w:jc w:val="center"/>
      </w:pPr>
      <w:r>
        <w:rPr>
          <w:noProof/>
        </w:rPr>
        <w:drawing>
          <wp:anchor distT="0" distB="0" distL="0" distR="0" simplePos="0" relativeHeight="252226048" behindDoc="0" locked="0" layoutInCell="1" allowOverlap="0" wp14:anchorId="5B6D4408" wp14:editId="09D7D3EE">
            <wp:simplePos x="0" y="0"/>
            <wp:positionH relativeFrom="margin">
              <wp:align>center</wp:align>
            </wp:positionH>
            <wp:positionV relativeFrom="line">
              <wp:posOffset>0</wp:posOffset>
            </wp:positionV>
            <wp:extent cx="4514850" cy="4046515"/>
            <wp:effectExtent l="0" t="0" r="0" b="0"/>
            <wp:wrapTopAndBottom distT="0" distB="0"/>
            <wp:docPr id="582" name="图片 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12"/>
                    <a:srcRect/>
                    <a:stretch>
                      <a:fillRect/>
                    </a:stretch>
                  </pic:blipFill>
                  <pic:spPr bwMode="auto">
                    <a:xfrm>
                      <a:off x="0" y="0"/>
                      <a:ext cx="4514850" cy="4046515"/>
                    </a:xfrm>
                    <a:prstGeom prst="rect">
                      <a:avLst/>
                    </a:prstGeom>
                  </pic:spPr>
                </pic:pic>
              </a:graphicData>
            </a:graphic>
          </wp:anchor>
        </w:drawing>
      </w:r>
    </w:p>
    <w:p w14:paraId="643150CD" w14:textId="77777777" w:rsidR="00625AE0" w:rsidRDefault="00625AE0" w:rsidP="00625AE0">
      <w:pPr>
        <w:jc w:val="center"/>
      </w:pPr>
      <w:r>
        <w:t>图</w:t>
      </w:r>
      <w:r>
        <w:t>1-20-17</w:t>
      </w:r>
    </w:p>
    <w:p w14:paraId="52F5BD36" w14:textId="77777777" w:rsidR="00625AE0" w:rsidRDefault="00625AE0" w:rsidP="00625AE0"/>
    <w:p w14:paraId="38689A4F" w14:textId="77777777" w:rsidR="00625AE0" w:rsidRDefault="00625AE0" w:rsidP="00625AE0">
      <w:r>
        <w:t>（</w:t>
      </w:r>
      <w:r>
        <w:t>1</w:t>
      </w:r>
      <w:r>
        <w:t>）</w:t>
      </w:r>
      <w:r>
        <w:t xml:space="preserve"> </w:t>
      </w:r>
      <w:r>
        <w:t>用笔画线代替导线，把图</w:t>
      </w:r>
      <w:r>
        <w:t>1-20-17</w:t>
      </w:r>
      <w:r>
        <w:t>甲实物图连接完整。（要求：向左移动滑动变阻器的滑片，电流表示数变大）</w:t>
      </w:r>
    </w:p>
    <w:p w14:paraId="1FF48C70" w14:textId="77777777" w:rsidR="00625AE0" w:rsidRDefault="00625AE0" w:rsidP="00625AE0">
      <w:r>
        <w:rPr>
          <w:color w:val="FF0000"/>
        </w:rPr>
        <w:t>[</w:t>
      </w:r>
      <w:r>
        <w:rPr>
          <w:color w:val="FF0000"/>
        </w:rPr>
        <w:t>答案</w:t>
      </w:r>
      <w:r>
        <w:rPr>
          <w:color w:val="FF0000"/>
        </w:rPr>
        <w:t>]</w:t>
      </w:r>
      <w:r>
        <w:rPr>
          <w:color w:val="FF0000"/>
        </w:rPr>
        <w:t>如图所示</w:t>
      </w:r>
    </w:p>
    <w:p w14:paraId="03BC5FF6" w14:textId="77777777" w:rsidR="00625AE0" w:rsidRDefault="00625AE0" w:rsidP="00625AE0">
      <w:pPr>
        <w:jc w:val="center"/>
      </w:pPr>
      <w:r>
        <w:rPr>
          <w:noProof/>
        </w:rPr>
        <w:drawing>
          <wp:inline distT="0" distB="0" distL="0" distR="0" wp14:anchorId="37EA0FF4" wp14:editId="2972C9DA">
            <wp:extent cx="2793492" cy="1686497"/>
            <wp:effectExtent l="0" t="0" r="0" b="0"/>
            <wp:docPr id="583" name="图片 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13"/>
                    <a:srcRect/>
                    <a:stretch>
                      <a:fillRect/>
                    </a:stretch>
                  </pic:blipFill>
                  <pic:spPr bwMode="auto">
                    <a:xfrm>
                      <a:off x="0" y="0"/>
                      <a:ext cx="2793492" cy="1686497"/>
                    </a:xfrm>
                    <a:prstGeom prst="rect">
                      <a:avLst/>
                    </a:prstGeom>
                  </pic:spPr>
                </pic:pic>
              </a:graphicData>
            </a:graphic>
          </wp:inline>
        </w:drawing>
      </w:r>
    </w:p>
    <w:p w14:paraId="6CBA077A" w14:textId="77777777" w:rsidR="00625AE0" w:rsidRDefault="00625AE0" w:rsidP="00625AE0">
      <w:r>
        <w:t>（</w:t>
      </w:r>
      <w:r>
        <w:t>2</w:t>
      </w:r>
      <w:r>
        <w:t>）</w:t>
      </w:r>
      <w:r>
        <w:t xml:space="preserve"> </w:t>
      </w:r>
      <w:r>
        <w:t>连接电路前，开关应处于</w:t>
      </w:r>
      <w:r>
        <w:rPr>
          <w:color w:val="FF0000"/>
          <w:u w:val="single" w:color="000000"/>
        </w:rPr>
        <w:t>断开</w:t>
      </w:r>
      <w:r>
        <w:t>状态。</w:t>
      </w:r>
    </w:p>
    <w:p w14:paraId="37BDCC7B" w14:textId="77777777" w:rsidR="00625AE0" w:rsidRDefault="00625AE0" w:rsidP="001E1585">
      <w:pPr>
        <w:spacing w:line="720" w:lineRule="auto"/>
      </w:pPr>
      <w:r>
        <w:lastRenderedPageBreak/>
        <w:t>（</w:t>
      </w:r>
      <w:r>
        <w:t>3</w:t>
      </w:r>
      <w:r>
        <w:t>）</w:t>
      </w:r>
      <w:r>
        <w:t xml:space="preserve"> </w:t>
      </w:r>
      <w:r>
        <w:t>正确连接电路后，闭合开关，发现电压表和电流表均无示数。用一根导线分别与定值电阻和电流表并联，两表仍无示数。当导线与滑动变阻器并联时，发现两表指针有明显偏转，原因是</w:t>
      </w:r>
      <w:r>
        <w:rPr>
          <w:color w:val="FF0000"/>
          <w:u w:val="single" w:color="000000"/>
        </w:rPr>
        <w:t>滑动变阻器断路</w:t>
      </w:r>
      <w:r>
        <w:t>。</w:t>
      </w:r>
    </w:p>
    <w:p w14:paraId="075A5996" w14:textId="3B6E7F30" w:rsidR="00625AE0" w:rsidRDefault="00625AE0" w:rsidP="001E1585">
      <w:pPr>
        <w:spacing w:line="720" w:lineRule="auto"/>
      </w:pPr>
      <w:r>
        <w:t>（</w:t>
      </w:r>
      <w:r>
        <w:t>4</w:t>
      </w:r>
      <w:r>
        <w:t>）排除故障后，闭合开关，电压表的示数为</w:t>
      </w:r>
      <m:oMath>
        <m:r>
          <w:rPr>
            <w:rFonts w:ascii="Cambria Math" w:eastAsia="Cambria Math" w:hAnsi="Cambria Math" w:cs="Cambria Math"/>
          </w:rPr>
          <m:t>0.6</m:t>
        </m:r>
        <m:r>
          <m:rPr>
            <m:nor/>
          </m:rPr>
          <w:rPr>
            <w:rFonts w:ascii="Cambria Math" w:eastAsia="Cambria Math" w:hAnsi="Cambria Math" w:cs="Cambria Math"/>
          </w:rPr>
          <m:t xml:space="preserve"> </m:t>
        </m:r>
        <m:r>
          <m:rPr>
            <m:sty m:val="p"/>
          </m:rPr>
          <w:rPr>
            <w:rFonts w:ascii="Cambria Math" w:eastAsia="Cambria Math" w:hAnsi="Cambria Math" w:cs="Cambria Math"/>
          </w:rPr>
          <m:t>V</m:t>
        </m:r>
      </m:oMath>
      <w:r>
        <w:t>，电流表的示数如图</w:t>
      </w:r>
      <w:r>
        <w:t>1-20-17</w:t>
      </w:r>
      <w:r>
        <w:t>乙所示，则电流为</w:t>
      </w:r>
      <w:r>
        <w:rPr>
          <w:color w:val="FF0000"/>
          <w:u w:val="single" w:color="000000"/>
        </w:rPr>
        <w:t>0.12</w:t>
      </w:r>
      <w:r>
        <w:t>A</w:t>
      </w:r>
      <w:r>
        <w:t>，使用的定值电阻阻值为</w:t>
      </w:r>
      <m:oMath>
        <m:r>
          <w:rPr>
            <w:rFonts w:ascii="Cambria Math" w:eastAsia="Cambria Math" w:hAnsi="Cambria Math" w:cs="Cambria Math"/>
            <w:color w:val="FF0000"/>
            <w:u w:val="single" w:color="000000"/>
          </w:rPr>
          <m:t>5</m:t>
        </m:r>
      </m:oMath>
      <w:r>
        <w:t xml:space="preserve"> </w:t>
      </w:r>
      <m:oMath>
        <m:r>
          <m:rPr>
            <m:sty m:val="p"/>
          </m:rPr>
          <w:rPr>
            <w:rFonts w:ascii="Cambria Math" w:eastAsia="Cambria Math" w:hAnsi="Cambria Math" w:cs="Cambria Math"/>
          </w:rPr>
          <m:t>Ω</m:t>
        </m:r>
      </m:oMath>
      <w:r>
        <w:t xml:space="preserve"> </w:t>
      </w:r>
      <w:r>
        <w:t>。</w:t>
      </w:r>
    </w:p>
    <w:p w14:paraId="302B8D3C" w14:textId="77777777" w:rsidR="00625AE0" w:rsidRDefault="00625AE0" w:rsidP="001E1585">
      <w:pPr>
        <w:spacing w:line="720" w:lineRule="auto"/>
      </w:pPr>
      <w:r>
        <w:t>（</w:t>
      </w:r>
      <w:r>
        <w:t>5</w:t>
      </w:r>
      <w:r>
        <w:t>）</w:t>
      </w:r>
      <w:r>
        <w:t xml:space="preserve"> </w:t>
      </w:r>
      <w:r>
        <w:t>图</w:t>
      </w:r>
      <w:r>
        <w:t>1-20-17</w:t>
      </w:r>
      <w:r>
        <w:t>丙是根据测量的数据绘制的电流与电阻关系的图像，分析图像可得出结论：导体两端电压一定时，</w:t>
      </w:r>
      <w:r>
        <w:rPr>
          <w:color w:val="FF0000"/>
          <w:u w:val="single" w:color="000000"/>
        </w:rPr>
        <w:t>通过导体中的电流与导体的电阻成反比</w:t>
      </w:r>
      <w:r>
        <w:t>。</w:t>
      </w:r>
    </w:p>
    <w:p w14:paraId="11D6040D" w14:textId="77777777" w:rsidR="00625AE0" w:rsidRDefault="00625AE0" w:rsidP="001E1585">
      <w:pPr>
        <w:spacing w:line="720" w:lineRule="auto"/>
      </w:pPr>
      <w:r>
        <w:t>（</w:t>
      </w:r>
      <w:r>
        <w:t>6</w:t>
      </w:r>
      <w:r>
        <w:t>）</w:t>
      </w:r>
      <w:r>
        <w:t xml:space="preserve"> </w:t>
      </w:r>
      <w:r>
        <w:t>小明利用电源（电压恒定）、电流表、阻值为</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0</m:t>
            </m:r>
          </m:sub>
        </m:sSub>
      </m:oMath>
      <w:r>
        <w:t xml:space="preserve"> </w:t>
      </w:r>
      <w:r>
        <w:t>的定值电阻、铭牌磨损的滑动变阻器、开关和单刀双掷开关各一个，设计了图</w:t>
      </w:r>
      <w:r>
        <w:t>1-20-17</w:t>
      </w:r>
      <w:r>
        <w:t>丁所示的电路，测量未知电阻</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x</m:t>
            </m:r>
          </m:sub>
        </m:sSub>
      </m:oMath>
      <w:r>
        <w:t xml:space="preserve"> </w:t>
      </w:r>
      <w:r>
        <w:t>的阻值。请将实验步骤补充完整。</w:t>
      </w:r>
    </w:p>
    <w:p w14:paraId="5A66249D" w14:textId="77777777" w:rsidR="00625AE0" w:rsidRDefault="00625AE0" w:rsidP="001E1585">
      <w:pPr>
        <w:spacing w:line="720" w:lineRule="auto"/>
      </w:pPr>
      <w:r>
        <w:t>①开关</w:t>
      </w:r>
      <m:oMath>
        <m:r>
          <m:rPr>
            <m:sty m:val="p"/>
          </m:rPr>
          <w:rPr>
            <w:rFonts w:ascii="Cambria Math" w:eastAsia="Cambria Math" w:hAnsi="Cambria Math" w:cs="Cambria Math"/>
          </w:rPr>
          <m:t>S</m:t>
        </m:r>
      </m:oMath>
      <w:r>
        <w:t xml:space="preserve"> </w:t>
      </w:r>
      <w:r>
        <w:t>闭合，开关</w:t>
      </w:r>
      <m:oMath>
        <m:sSub>
          <m:sSubPr>
            <m:ctrlPr>
              <w:rPr>
                <w:rFonts w:ascii="Cambria Math" w:eastAsia="Cambria Math" w:hAnsi="Cambria Math" w:cs="Cambria Math"/>
              </w:rPr>
            </m:ctrlPr>
          </m:sSubPr>
          <m:e>
            <m:r>
              <m:rPr>
                <m:sty m:val="p"/>
              </m:rPr>
              <w:rPr>
                <w:rFonts w:ascii="Cambria Math" w:eastAsia="Cambria Math" w:hAnsi="Cambria Math" w:cs="Cambria Math"/>
              </w:rPr>
              <m:t>S</m:t>
            </m:r>
          </m:e>
          <m:sub>
            <m:r>
              <w:rPr>
                <w:rFonts w:ascii="Cambria Math" w:eastAsia="Cambria Math" w:hAnsi="Cambria Math" w:cs="Cambria Math"/>
              </w:rPr>
              <m:t>1</m:t>
            </m:r>
          </m:sub>
        </m:sSub>
      </m:oMath>
      <w:r>
        <w:t xml:space="preserve"> </w:t>
      </w:r>
      <w:r>
        <w:t>接</w:t>
      </w:r>
      <m:oMath>
        <m:r>
          <w:rPr>
            <w:rFonts w:ascii="Cambria Math" w:eastAsia="Cambria Math" w:hAnsi="Cambria Math" w:cs="Cambria Math"/>
          </w:rPr>
          <m:t>a</m:t>
        </m:r>
      </m:oMath>
      <w:r>
        <w:t xml:space="preserve"> </w:t>
      </w:r>
      <w:r>
        <w:t>时，移动滑动变阻器的滑片到某一位置，此时电流表的示数为</w:t>
      </w:r>
      <m:oMath>
        <m:sSub>
          <m:sSubPr>
            <m:ctrlPr>
              <w:rPr>
                <w:rFonts w:ascii="Cambria Math" w:eastAsia="Cambria Math" w:hAnsi="Cambria Math" w:cs="Cambria Math"/>
              </w:rPr>
            </m:ctrlPr>
          </m:sSubPr>
          <m:e>
            <m:r>
              <w:rPr>
                <w:rFonts w:ascii="Cambria Math" w:eastAsia="Cambria Math" w:hAnsi="Cambria Math" w:cs="Cambria Math"/>
              </w:rPr>
              <m:t>I</m:t>
            </m:r>
          </m:e>
          <m:sub>
            <m:r>
              <w:rPr>
                <w:rFonts w:ascii="Cambria Math" w:eastAsia="Cambria Math" w:hAnsi="Cambria Math" w:cs="Cambria Math"/>
              </w:rPr>
              <m:t>1</m:t>
            </m:r>
          </m:sub>
        </m:sSub>
      </m:oMath>
      <w:r>
        <w:t xml:space="preserve"> </w:t>
      </w:r>
      <w:r>
        <w:t>。</w:t>
      </w:r>
    </w:p>
    <w:p w14:paraId="1B97763A" w14:textId="77777777" w:rsidR="00625AE0" w:rsidRDefault="00625AE0" w:rsidP="001E1585">
      <w:pPr>
        <w:spacing w:line="720" w:lineRule="auto"/>
      </w:pPr>
      <w:r>
        <w:t>②开关</w:t>
      </w:r>
      <m:oMath>
        <m:r>
          <m:rPr>
            <m:sty m:val="p"/>
          </m:rPr>
          <w:rPr>
            <w:rFonts w:ascii="Cambria Math" w:eastAsia="Cambria Math" w:hAnsi="Cambria Math" w:cs="Cambria Math"/>
          </w:rPr>
          <m:t>S</m:t>
        </m:r>
      </m:oMath>
      <w:r>
        <w:t xml:space="preserve"> </w:t>
      </w:r>
      <w:r>
        <w:t>闭合，开关</w:t>
      </w:r>
      <m:oMath>
        <m:sSub>
          <m:sSubPr>
            <m:ctrlPr>
              <w:rPr>
                <w:rFonts w:ascii="Cambria Math" w:eastAsia="Cambria Math" w:hAnsi="Cambria Math" w:cs="Cambria Math"/>
              </w:rPr>
            </m:ctrlPr>
          </m:sSubPr>
          <m:e>
            <m:r>
              <m:rPr>
                <m:sty m:val="p"/>
              </m:rPr>
              <w:rPr>
                <w:rFonts w:ascii="Cambria Math" w:eastAsia="Cambria Math" w:hAnsi="Cambria Math" w:cs="Cambria Math"/>
              </w:rPr>
              <m:t>S</m:t>
            </m:r>
          </m:e>
          <m:sub>
            <m:r>
              <w:rPr>
                <w:rFonts w:ascii="Cambria Math" w:eastAsia="Cambria Math" w:hAnsi="Cambria Math" w:cs="Cambria Math"/>
              </w:rPr>
              <m:t>1</m:t>
            </m:r>
          </m:sub>
        </m:sSub>
      </m:oMath>
      <w:r>
        <w:t xml:space="preserve"> </w:t>
      </w:r>
      <w:r>
        <w:t>接</w:t>
      </w:r>
      <m:oMath>
        <m:r>
          <w:rPr>
            <w:rFonts w:ascii="Cambria Math" w:eastAsia="Cambria Math" w:hAnsi="Cambria Math" w:cs="Cambria Math"/>
          </w:rPr>
          <m:t>b</m:t>
        </m:r>
      </m:oMath>
      <w:r>
        <w:t xml:space="preserve"> </w:t>
      </w:r>
      <w:r>
        <w:t>时，滑动变阻器的滑片</w:t>
      </w:r>
      <w:r>
        <w:rPr>
          <w:color w:val="FF0000"/>
          <w:u w:val="single" w:color="000000"/>
        </w:rPr>
        <w:t>保持不动</w:t>
      </w:r>
      <w:r>
        <w:t>（选填“移到最左端”“移到最右端”或“保持不动”），此时电流表的示数为</w:t>
      </w:r>
      <m:oMath>
        <m:sSub>
          <m:sSubPr>
            <m:ctrlPr>
              <w:rPr>
                <w:rFonts w:ascii="Cambria Math" w:eastAsia="Cambria Math" w:hAnsi="Cambria Math" w:cs="Cambria Math"/>
              </w:rPr>
            </m:ctrlPr>
          </m:sSubPr>
          <m:e>
            <m:r>
              <w:rPr>
                <w:rFonts w:ascii="Cambria Math" w:eastAsia="Cambria Math" w:hAnsi="Cambria Math" w:cs="Cambria Math"/>
              </w:rPr>
              <m:t>I</m:t>
            </m:r>
          </m:e>
          <m:sub>
            <m:r>
              <w:rPr>
                <w:rFonts w:ascii="Cambria Math" w:eastAsia="Cambria Math" w:hAnsi="Cambria Math" w:cs="Cambria Math"/>
              </w:rPr>
              <m:t>2</m:t>
            </m:r>
          </m:sub>
        </m:sSub>
      </m:oMath>
      <w:r>
        <w:t xml:space="preserve"> </w:t>
      </w:r>
      <w:r>
        <w:t>。</w:t>
      </w:r>
    </w:p>
    <w:p w14:paraId="1C9F44B9" w14:textId="77777777" w:rsidR="00625AE0" w:rsidRDefault="00625AE0" w:rsidP="001E1585">
      <w:pPr>
        <w:spacing w:line="720" w:lineRule="auto"/>
      </w:pPr>
      <w:r>
        <w:t>③电阻</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x</m:t>
            </m:r>
          </m:sub>
        </m:sSub>
        <m:r>
          <m:rPr>
            <m:sty m:val="p"/>
          </m:rPr>
          <w:rPr>
            <w:rFonts w:ascii="Cambria Math" w:eastAsia="Cambria Math" w:hAnsi="Cambria Math" w:cs="Cambria Math"/>
          </w:rPr>
          <m:t>=</m:t>
        </m:r>
      </m:oMath>
      <w:r>
        <w:t xml:space="preserve"> </w:t>
      </w:r>
      <m:oMath>
        <m:f>
          <m:fPr>
            <m:ctrlPr>
              <w:rPr>
                <w:rFonts w:ascii="Cambria Math" w:eastAsia="Cambria Math" w:hAnsi="Cambria Math" w:cs="Cambria Math"/>
                <w:color w:val="FF0000"/>
                <w:u w:val="single" w:color="000000"/>
              </w:rPr>
            </m:ctrlPr>
          </m:fPr>
          <m:num>
            <m:d>
              <m:dPr>
                <m:ctrlPr>
                  <w:rPr>
                    <w:rFonts w:ascii="Cambria Math" w:eastAsia="Cambria Math" w:hAnsi="Cambria Math" w:cs="Cambria Math"/>
                    <w:color w:val="FF0000"/>
                    <w:u w:val="single" w:color="000000"/>
                  </w:rPr>
                </m:ctrlPr>
              </m:dPr>
              <m:e>
                <m:sSub>
                  <m:sSubPr>
                    <m:ctrlPr>
                      <w:rPr>
                        <w:rFonts w:ascii="Cambria Math" w:eastAsia="Cambria Math" w:hAnsi="Cambria Math" w:cs="Cambria Math"/>
                        <w:color w:val="FF0000"/>
                        <w:u w:val="single" w:color="000000"/>
                      </w:rPr>
                    </m:ctrlPr>
                  </m:sSubPr>
                  <m:e>
                    <m:r>
                      <w:rPr>
                        <w:rFonts w:ascii="Cambria Math" w:eastAsia="Cambria Math" w:hAnsi="Cambria Math" w:cs="Cambria Math"/>
                        <w:color w:val="FF0000"/>
                        <w:u w:val="single" w:color="000000"/>
                      </w:rPr>
                      <m:t>I</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w:rPr>
                        <w:rFonts w:ascii="Cambria Math" w:eastAsia="Cambria Math" w:hAnsi="Cambria Math" w:cs="Cambria Math"/>
                        <w:color w:val="FF0000"/>
                        <w:u w:val="single" w:color="000000"/>
                      </w:rPr>
                      <m:t>I</m:t>
                    </m:r>
                  </m:e>
                  <m:sub>
                    <m:r>
                      <w:rPr>
                        <w:rFonts w:ascii="Cambria Math" w:eastAsia="Cambria Math" w:hAnsi="Cambria Math" w:cs="Cambria Math"/>
                        <w:color w:val="FF0000"/>
                        <w:u w:val="single" w:color="000000"/>
                      </w:rPr>
                      <m:t>1</m:t>
                    </m:r>
                  </m:sub>
                </m:sSub>
              </m:e>
            </m:d>
          </m:num>
          <m:den>
            <m:sSub>
              <m:sSubPr>
                <m:ctrlPr>
                  <w:rPr>
                    <w:rFonts w:ascii="Cambria Math" w:eastAsia="Cambria Math" w:hAnsi="Cambria Math" w:cs="Cambria Math"/>
                    <w:color w:val="FF0000"/>
                    <w:u w:val="single" w:color="000000"/>
                  </w:rPr>
                </m:ctrlPr>
              </m:sSubPr>
              <m:e>
                <m:r>
                  <w:rPr>
                    <w:rFonts w:ascii="Cambria Math" w:eastAsia="Cambria Math" w:hAnsi="Cambria Math" w:cs="Cambria Math"/>
                    <w:color w:val="FF0000"/>
                    <w:u w:val="single" w:color="000000"/>
                  </w:rPr>
                  <m:t>I</m:t>
                </m:r>
              </m:e>
              <m:sub>
                <m:r>
                  <w:rPr>
                    <w:rFonts w:ascii="Cambria Math" w:eastAsia="Cambria Math" w:hAnsi="Cambria Math" w:cs="Cambria Math"/>
                    <w:color w:val="FF0000"/>
                    <w:u w:val="single" w:color="000000"/>
                  </w:rPr>
                  <m:t>1</m:t>
                </m:r>
              </m:sub>
            </m:sSub>
          </m:den>
        </m:f>
        <m:sSub>
          <m:sSubPr>
            <m:ctrlPr>
              <w:rPr>
                <w:rFonts w:ascii="Cambria Math" w:eastAsia="Cambria Math" w:hAnsi="Cambria Math" w:cs="Cambria Math"/>
                <w:color w:val="FF0000"/>
                <w:u w:val="single" w:color="000000"/>
              </w:rPr>
            </m:ctrlPr>
          </m:sSubPr>
          <m:e>
            <m:r>
              <w:rPr>
                <w:rFonts w:ascii="Cambria Math" w:eastAsia="Cambria Math" w:hAnsi="Cambria Math" w:cs="Cambria Math"/>
                <w:color w:val="FF0000"/>
                <w:u w:val="single" w:color="000000"/>
              </w:rPr>
              <m:t>R</m:t>
            </m:r>
          </m:e>
          <m:sub>
            <m:r>
              <w:rPr>
                <w:rFonts w:ascii="Cambria Math" w:eastAsia="Cambria Math" w:hAnsi="Cambria Math" w:cs="Cambria Math"/>
                <w:color w:val="FF0000"/>
                <w:u w:val="single" w:color="000000"/>
              </w:rPr>
              <m:t>0</m:t>
            </m:r>
          </m:sub>
        </m:sSub>
      </m:oMath>
      <w:r>
        <w:t xml:space="preserve"> </w:t>
      </w:r>
      <w:r>
        <w:t>（用</w:t>
      </w:r>
      <m:oMath>
        <m:sSub>
          <m:sSubPr>
            <m:ctrlPr>
              <w:rPr>
                <w:rFonts w:ascii="Cambria Math" w:eastAsia="Cambria Math" w:hAnsi="Cambria Math" w:cs="Cambria Math"/>
              </w:rPr>
            </m:ctrlPr>
          </m:sSubPr>
          <m:e>
            <m:r>
              <w:rPr>
                <w:rFonts w:ascii="Cambria Math" w:eastAsia="Cambria Math" w:hAnsi="Cambria Math" w:cs="Cambria Math"/>
              </w:rPr>
              <m:t>I</m:t>
            </m:r>
          </m:e>
          <m:sub>
            <m:r>
              <w:rPr>
                <w:rFonts w:ascii="Cambria Math" w:eastAsia="Cambria Math" w:hAnsi="Cambria Math" w:cs="Cambria Math"/>
              </w:rPr>
              <m:t>1</m:t>
            </m:r>
          </m:sub>
        </m:sSub>
      </m:oMath>
      <w:r>
        <w:t xml:space="preserve"> </w:t>
      </w:r>
      <w:r>
        <w:t>、</w:t>
      </w:r>
      <m:oMath>
        <m:sSub>
          <m:sSubPr>
            <m:ctrlPr>
              <w:rPr>
                <w:rFonts w:ascii="Cambria Math" w:eastAsia="Cambria Math" w:hAnsi="Cambria Math" w:cs="Cambria Math"/>
              </w:rPr>
            </m:ctrlPr>
          </m:sSubPr>
          <m:e>
            <m:r>
              <w:rPr>
                <w:rFonts w:ascii="Cambria Math" w:eastAsia="Cambria Math" w:hAnsi="Cambria Math" w:cs="Cambria Math"/>
              </w:rPr>
              <m:t>I</m:t>
            </m:r>
          </m:e>
          <m:sub>
            <m:r>
              <w:rPr>
                <w:rFonts w:ascii="Cambria Math" w:eastAsia="Cambria Math" w:hAnsi="Cambria Math" w:cs="Cambria Math"/>
              </w:rPr>
              <m:t>2</m:t>
            </m:r>
          </m:sub>
        </m:sSub>
      </m:oMath>
      <w:r>
        <w:t xml:space="preserve"> </w:t>
      </w:r>
      <w:r>
        <w:t>和</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0</m:t>
            </m:r>
          </m:sub>
        </m:sSub>
      </m:oMath>
      <w:r>
        <w:t xml:space="preserve"> </w:t>
      </w:r>
      <w:r>
        <w:t>表示）。</w:t>
      </w:r>
    </w:p>
    <w:p w14:paraId="518B981A" w14:textId="2DE3E03D" w:rsidR="00F04148" w:rsidRDefault="00625AE0" w:rsidP="001E1585">
      <w:pPr>
        <w:spacing w:line="720" w:lineRule="auto"/>
      </w:pPr>
      <w:r>
        <w:lastRenderedPageBreak/>
        <w:t xml:space="preserve">11. </w:t>
      </w:r>
      <w:r>
        <w:rPr>
          <w:rFonts w:ascii="楷体" w:eastAsia="楷体" w:hAnsi="楷体" w:cs="楷体"/>
        </w:rPr>
        <w:t>[2022·宿迁中考]</w:t>
      </w:r>
      <w:r>
        <w:t>某物理实验小组正在使用“伏安法”测量未知电阻</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x</m:t>
            </m:r>
          </m:sub>
        </m:sSub>
      </m:oMath>
      <w:r>
        <w:t xml:space="preserve"> </w:t>
      </w:r>
      <w:r>
        <w:t>的</w:t>
      </w:r>
      <w:r w:rsidR="00F04148">
        <w:t>阻值，实验电路如图</w:t>
      </w:r>
      <w:r w:rsidR="00F04148">
        <w:t>1-20-18</w:t>
      </w:r>
      <w:r w:rsidR="00F04148">
        <w:t>甲所示（电源电压为</w:t>
      </w:r>
      <m:oMath>
        <m:r>
          <w:rPr>
            <w:rFonts w:ascii="Cambria Math" w:eastAsia="Cambria Math" w:hAnsi="Cambria Math" w:cs="Cambria Math"/>
          </w:rPr>
          <m:t>3</m:t>
        </m:r>
        <m:r>
          <m:rPr>
            <m:nor/>
          </m:rPr>
          <w:rPr>
            <w:rFonts w:ascii="Cambria Math" w:eastAsia="Cambria Math" w:hAnsi="Cambria Math" w:cs="Cambria Math"/>
          </w:rPr>
          <m:t xml:space="preserve"> </m:t>
        </m:r>
        <m:r>
          <m:rPr>
            <m:sty m:val="p"/>
          </m:rPr>
          <w:rPr>
            <w:rFonts w:ascii="Cambria Math" w:eastAsia="Cambria Math" w:hAnsi="Cambria Math" w:cs="Cambria Math"/>
          </w:rPr>
          <m:t>V</m:t>
        </m:r>
      </m:oMath>
      <w:r w:rsidR="00F04148">
        <w:t xml:space="preserve"> </w:t>
      </w:r>
      <w:r w:rsidR="00F04148">
        <w:t>）。</w:t>
      </w:r>
    </w:p>
    <w:p w14:paraId="5EB71BD8" w14:textId="77777777" w:rsidR="00F04148" w:rsidRDefault="00F04148" w:rsidP="00625AE0"/>
    <w:p w14:paraId="436F27A0" w14:textId="77777777" w:rsidR="00625AE0" w:rsidRDefault="00625AE0" w:rsidP="001E1585">
      <w:r>
        <w:rPr>
          <w:noProof/>
        </w:rPr>
        <w:drawing>
          <wp:anchor distT="0" distB="0" distL="0" distR="0" simplePos="0" relativeHeight="252221952" behindDoc="0" locked="0" layoutInCell="1" allowOverlap="0" wp14:anchorId="33B66B3D" wp14:editId="15B05B95">
            <wp:simplePos x="0" y="0"/>
            <wp:positionH relativeFrom="margin">
              <wp:align>center</wp:align>
            </wp:positionH>
            <wp:positionV relativeFrom="line">
              <wp:posOffset>0</wp:posOffset>
            </wp:positionV>
            <wp:extent cx="2807335" cy="3050540"/>
            <wp:effectExtent l="0" t="0" r="0" b="0"/>
            <wp:wrapTopAndBottom distT="0" distB="0"/>
            <wp:docPr id="584" name="图片 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14"/>
                    <a:srcRect/>
                    <a:stretch>
                      <a:fillRect/>
                    </a:stretch>
                  </pic:blipFill>
                  <pic:spPr bwMode="auto">
                    <a:xfrm>
                      <a:off x="0" y="0"/>
                      <a:ext cx="2807335" cy="3050540"/>
                    </a:xfrm>
                    <a:prstGeom prst="rect">
                      <a:avLst/>
                    </a:prstGeom>
                  </pic:spPr>
                </pic:pic>
              </a:graphicData>
            </a:graphic>
            <wp14:sizeRelH relativeFrom="margin">
              <wp14:pctWidth>0</wp14:pctWidth>
            </wp14:sizeRelH>
            <wp14:sizeRelV relativeFrom="margin">
              <wp14:pctHeight>0</wp14:pctHeight>
            </wp14:sizeRelV>
          </wp:anchor>
        </w:drawing>
      </w:r>
    </w:p>
    <w:p w14:paraId="09D85CB3" w14:textId="45BFD6FC" w:rsidR="00625AE0" w:rsidRDefault="00625AE0" w:rsidP="001E1585">
      <w:pPr>
        <w:jc w:val="center"/>
      </w:pPr>
      <w:r>
        <w:t>图</w:t>
      </w:r>
      <w:r w:rsidR="001E1585">
        <w:t>1-20-18</w:t>
      </w:r>
    </w:p>
    <w:p w14:paraId="4C68F4E6" w14:textId="246303E0" w:rsidR="00625AE0" w:rsidRDefault="00625AE0" w:rsidP="00625AE0">
      <w:r>
        <w:t>（</w:t>
      </w:r>
      <w:r>
        <w:t>1</w:t>
      </w:r>
      <w:r>
        <w:t>请你用笔画线代替导线，将图</w:t>
      </w:r>
      <w:r>
        <w:t>1-20-18</w:t>
      </w:r>
      <w:r>
        <w:t>甲中电路连接完整，导线不允许交叉。闭合开关</w:t>
      </w:r>
      <m:oMath>
        <m:r>
          <m:rPr>
            <m:sty m:val="p"/>
          </m:rPr>
          <w:rPr>
            <w:rFonts w:ascii="Cambria Math" w:eastAsia="Cambria Math" w:hAnsi="Cambria Math" w:cs="Cambria Math"/>
          </w:rPr>
          <m:t>S</m:t>
        </m:r>
      </m:oMath>
      <w:r>
        <w:t>前，应将滑动变阻器的滑片</w:t>
      </w:r>
      <m:oMath>
        <m:r>
          <w:rPr>
            <w:rFonts w:ascii="Cambria Math" w:eastAsia="Cambria Math" w:hAnsi="Cambria Math" w:cs="Cambria Math"/>
          </w:rPr>
          <m:t>P</m:t>
        </m:r>
      </m:oMath>
      <w:r>
        <w:t>移到最</w:t>
      </w:r>
      <w:r>
        <w:rPr>
          <w:color w:val="FF0000"/>
          <w:u w:val="single" w:color="000000"/>
        </w:rPr>
        <w:t>右</w:t>
      </w:r>
      <w:r>
        <w:t>（选填“左”或“右”</w:t>
      </w:r>
      <w:r w:rsidR="001E1585">
        <w:t>）</w:t>
      </w:r>
      <w:r>
        <w:t>端。</w:t>
      </w:r>
    </w:p>
    <w:p w14:paraId="74F5BA5D" w14:textId="77777777" w:rsidR="001E1585" w:rsidRDefault="001E1585" w:rsidP="001E1585">
      <w:r>
        <w:rPr>
          <w:color w:val="FF0000"/>
        </w:rPr>
        <w:t>[</w:t>
      </w:r>
      <w:r>
        <w:rPr>
          <w:color w:val="FF0000"/>
        </w:rPr>
        <w:t>答案</w:t>
      </w:r>
      <w:r>
        <w:rPr>
          <w:color w:val="FF0000"/>
        </w:rPr>
        <w:t>]</w:t>
      </w:r>
      <w:r>
        <w:rPr>
          <w:color w:val="FF0000"/>
        </w:rPr>
        <w:t>如图所示</w:t>
      </w:r>
    </w:p>
    <w:p w14:paraId="4C237088" w14:textId="77777777" w:rsidR="001E1585" w:rsidRDefault="001E1585" w:rsidP="00625AE0">
      <w:pPr>
        <w:rPr>
          <w:noProof/>
        </w:rPr>
      </w:pPr>
    </w:p>
    <w:p w14:paraId="06A0DD50" w14:textId="6456F99C" w:rsidR="001E1585" w:rsidRDefault="001E1585" w:rsidP="00625AE0">
      <w:r>
        <w:rPr>
          <w:noProof/>
        </w:rPr>
        <w:drawing>
          <wp:inline distT="0" distB="0" distL="0" distR="0" wp14:anchorId="77B2D4AC" wp14:editId="2295C61E">
            <wp:extent cx="2481453" cy="1805369"/>
            <wp:effectExtent l="0" t="0" r="0" b="0"/>
            <wp:docPr id="196"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15"/>
                    <a:srcRect/>
                    <a:stretch>
                      <a:fillRect/>
                    </a:stretch>
                  </pic:blipFill>
                  <pic:spPr bwMode="auto">
                    <a:xfrm>
                      <a:off x="0" y="0"/>
                      <a:ext cx="2481453" cy="1805369"/>
                    </a:xfrm>
                    <a:prstGeom prst="rect">
                      <a:avLst/>
                    </a:prstGeom>
                  </pic:spPr>
                </pic:pic>
              </a:graphicData>
            </a:graphic>
          </wp:inline>
        </w:drawing>
      </w:r>
    </w:p>
    <w:p w14:paraId="71880C65" w14:textId="77777777" w:rsidR="00625AE0" w:rsidRDefault="00625AE0" w:rsidP="00625AE0">
      <w:r>
        <w:t>（</w:t>
      </w:r>
      <w:r>
        <w:t>2</w:t>
      </w:r>
      <w:r>
        <w:t>）</w:t>
      </w:r>
      <w:r>
        <w:t xml:space="preserve"> </w:t>
      </w:r>
      <w:r>
        <w:t>闭合开关后，发现</w:t>
      </w:r>
      <w:proofErr w:type="gramStart"/>
      <w:r>
        <w:t>电流表无示数</w:t>
      </w:r>
      <w:proofErr w:type="gramEnd"/>
      <w:r>
        <w:t>，电压表有示数且示数接近</w:t>
      </w:r>
      <m:oMath>
        <m:r>
          <w:rPr>
            <w:rFonts w:ascii="Cambria Math" w:eastAsia="Cambria Math" w:hAnsi="Cambria Math" w:cs="Cambria Math"/>
          </w:rPr>
          <m:t>3</m:t>
        </m:r>
        <m:r>
          <m:rPr>
            <m:nor/>
          </m:rPr>
          <w:rPr>
            <w:rFonts w:ascii="Cambria Math" w:eastAsia="Cambria Math" w:hAnsi="Cambria Math" w:cs="Cambria Math"/>
          </w:rPr>
          <m:t xml:space="preserve"> </m:t>
        </m:r>
        <m:r>
          <m:rPr>
            <m:sty m:val="p"/>
          </m:rPr>
          <w:rPr>
            <w:rFonts w:ascii="Cambria Math" w:eastAsia="Cambria Math" w:hAnsi="Cambria Math" w:cs="Cambria Math"/>
          </w:rPr>
          <m:t>V</m:t>
        </m:r>
      </m:oMath>
      <w:r>
        <w:t xml:space="preserve"> </w:t>
      </w:r>
      <w:r>
        <w:t>，则电路故障原因可能是</w:t>
      </w:r>
      <m:oMath>
        <m:sSub>
          <m:sSubPr>
            <m:ctrlPr>
              <w:rPr>
                <w:rFonts w:ascii="Cambria Math" w:eastAsia="Cambria Math" w:hAnsi="Cambria Math" w:cs="Cambria Math"/>
                <w:color w:val="FF0000"/>
                <w:u w:val="single" w:color="000000"/>
              </w:rPr>
            </m:ctrlPr>
          </m:sSubPr>
          <m:e>
            <m:r>
              <w:rPr>
                <w:rFonts w:ascii="Cambria Math" w:eastAsia="Cambria Math" w:hAnsi="Cambria Math" w:cs="Cambria Math"/>
                <w:color w:val="FF0000"/>
                <w:u w:val="single" w:color="000000"/>
              </w:rPr>
              <m:t>R</m:t>
            </m:r>
          </m:e>
          <m:sub>
            <m:r>
              <w:rPr>
                <w:rFonts w:ascii="Cambria Math" w:eastAsia="Cambria Math" w:hAnsi="Cambria Math" w:cs="Cambria Math"/>
                <w:color w:val="FF0000"/>
                <w:u w:val="single" w:color="000000"/>
              </w:rPr>
              <m:t>x</m:t>
            </m:r>
          </m:sub>
        </m:sSub>
      </m:oMath>
      <w:r>
        <w:t xml:space="preserve"> </w:t>
      </w:r>
      <w:r>
        <w:rPr>
          <w:color w:val="FF0000"/>
          <w:u w:val="single" w:color="000000"/>
        </w:rPr>
        <w:t>断路</w:t>
      </w:r>
      <w:r>
        <w:t>。</w:t>
      </w:r>
    </w:p>
    <w:p w14:paraId="0B506DAA" w14:textId="77777777" w:rsidR="00625AE0" w:rsidRDefault="00625AE0" w:rsidP="00D26A9D">
      <w:pPr>
        <w:spacing w:line="480" w:lineRule="auto"/>
      </w:pPr>
      <w:r>
        <w:lastRenderedPageBreak/>
        <w:t>（</w:t>
      </w:r>
      <w:r>
        <w:t>3</w:t>
      </w:r>
      <w:r>
        <w:t>）</w:t>
      </w:r>
      <w:r>
        <w:t xml:space="preserve"> </w:t>
      </w:r>
      <w:r>
        <w:t>排除故障后，当滑动变阻器的滑片移到某一位置时，电压表示数为</w:t>
      </w:r>
      <m:oMath>
        <m:r>
          <w:rPr>
            <w:rFonts w:ascii="Cambria Math" w:eastAsia="Cambria Math" w:hAnsi="Cambria Math" w:cs="Cambria Math"/>
          </w:rPr>
          <m:t>1.6</m:t>
        </m:r>
        <m:r>
          <m:rPr>
            <m:sty m:val="p"/>
          </m:rPr>
          <w:rPr>
            <w:rFonts w:ascii="Cambria Math" w:eastAsia="Cambria Math" w:hAnsi="Cambria Math" w:cs="Cambria Math"/>
          </w:rPr>
          <m:t>V</m:t>
        </m:r>
      </m:oMath>
      <w:r>
        <w:t xml:space="preserve"> </w:t>
      </w:r>
      <w:r>
        <w:t>，电流表示数如图</w:t>
      </w:r>
      <w:r>
        <w:t>1-20-18</w:t>
      </w:r>
      <w:r>
        <w:t>乙所示，其读数为</w:t>
      </w:r>
      <w:r>
        <w:rPr>
          <w:color w:val="FF0000"/>
          <w:u w:val="single" w:color="000000"/>
        </w:rPr>
        <w:t>0.16</w:t>
      </w:r>
      <w:r>
        <w:t>A</w:t>
      </w:r>
      <w:r>
        <w:t>，则未知电阻</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x</m:t>
            </m:r>
          </m:sub>
        </m:sSub>
        <m:r>
          <m:rPr>
            <m:sty m:val="p"/>
          </m:rPr>
          <w:rPr>
            <w:rFonts w:ascii="Cambria Math" w:eastAsia="Cambria Math" w:hAnsi="Cambria Math" w:cs="Cambria Math"/>
          </w:rPr>
          <m:t>=</m:t>
        </m:r>
      </m:oMath>
      <w:r>
        <w:t xml:space="preserve"> </w:t>
      </w:r>
      <m:oMath>
        <m:r>
          <w:rPr>
            <w:rFonts w:ascii="Cambria Math" w:eastAsia="Cambria Math" w:hAnsi="Cambria Math" w:cs="Cambria Math"/>
            <w:color w:val="FF0000"/>
            <w:u w:val="single" w:color="000000"/>
          </w:rPr>
          <m:t>10</m:t>
        </m:r>
      </m:oMath>
      <w:r>
        <w:t xml:space="preserve"> </w:t>
      </w:r>
      <m:oMath>
        <m:r>
          <m:rPr>
            <m:sty m:val="p"/>
          </m:rPr>
          <w:rPr>
            <w:rFonts w:ascii="Cambria Math" w:eastAsia="Cambria Math" w:hAnsi="Cambria Math" w:cs="Cambria Math"/>
          </w:rPr>
          <m:t>Ω</m:t>
        </m:r>
      </m:oMath>
      <w:r>
        <w:t xml:space="preserve"> </w:t>
      </w:r>
      <w:r>
        <w:t>。接下来测量多组实验数据算出平均值，这是为了减小测量带来的</w:t>
      </w:r>
      <w:r>
        <w:rPr>
          <w:color w:val="FF0000"/>
          <w:u w:val="single" w:color="000000"/>
        </w:rPr>
        <w:t>误差</w:t>
      </w:r>
      <w:r>
        <w:t>。</w:t>
      </w:r>
    </w:p>
    <w:p w14:paraId="278BC6AF" w14:textId="77777777" w:rsidR="00625AE0" w:rsidRDefault="00625AE0" w:rsidP="00D26A9D">
      <w:pPr>
        <w:spacing w:line="480" w:lineRule="auto"/>
      </w:pPr>
      <w:r>
        <w:t>（</w:t>
      </w:r>
      <w:r>
        <w:t>4</w:t>
      </w:r>
      <w:r>
        <w:t>）</w:t>
      </w:r>
      <w:r>
        <w:t xml:space="preserve"> </w:t>
      </w:r>
      <w:r>
        <w:t>利用图</w:t>
      </w:r>
      <w:r>
        <w:t>1-20-18</w:t>
      </w:r>
      <w:r>
        <w:t>甲所示实验器材还能完成下列探究实验</w:t>
      </w:r>
      <w:r>
        <w:rPr>
          <w:color w:val="FF0000"/>
          <w:u w:val="single" w:color="000000"/>
        </w:rPr>
        <w:t>A</w:t>
      </w:r>
      <w:r>
        <w:t>（选填“</w:t>
      </w:r>
      <w:r>
        <w:t>A</w:t>
      </w:r>
      <w:r>
        <w:t>”或“</w:t>
      </w:r>
      <w:r>
        <w:t>B</w:t>
      </w:r>
      <w:r>
        <w:t>”）。</w:t>
      </w:r>
    </w:p>
    <w:p w14:paraId="3851FCB2" w14:textId="77777777" w:rsidR="00625AE0" w:rsidRDefault="00625AE0" w:rsidP="00625AE0">
      <w:pPr>
        <w:tabs>
          <w:tab w:val="left" w:pos="4277"/>
        </w:tabs>
      </w:pPr>
      <w:r>
        <w:t xml:space="preserve">A. </w:t>
      </w:r>
      <w:r>
        <w:t>探究电流与电压的关系</w:t>
      </w:r>
      <w:r>
        <w:tab/>
        <w:t xml:space="preserve">B. </w:t>
      </w:r>
      <w:r>
        <w:t>探究电流与电阻的关系</w:t>
      </w:r>
    </w:p>
    <w:p w14:paraId="3C57F954" w14:textId="77777777" w:rsidR="00625AE0" w:rsidRDefault="00625AE0" w:rsidP="00D26A9D">
      <w:pPr>
        <w:spacing w:line="480" w:lineRule="auto"/>
      </w:pPr>
      <w:r>
        <w:t>（</w:t>
      </w:r>
      <w:r>
        <w:t>5</w:t>
      </w:r>
      <w:r>
        <w:t>）</w:t>
      </w:r>
      <w:r>
        <w:t xml:space="preserve"> </w:t>
      </w:r>
      <w:r>
        <w:t>实验中电流表突然损坏，小组同学经过讨论设计了另一种实验方案也可测出</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x</m:t>
            </m:r>
          </m:sub>
        </m:sSub>
      </m:oMath>
      <w:r>
        <w:t xml:space="preserve"> </w:t>
      </w:r>
      <w:r>
        <w:t>的阻值，电路如图</w:t>
      </w:r>
      <w:r>
        <w:t>1-20-18</w:t>
      </w:r>
      <w:r>
        <w:t>丙所示。电源电压未知且恒定不变，</w:t>
      </w:r>
      <m:oMath>
        <m:r>
          <w:rPr>
            <w:rFonts w:ascii="Cambria Math" w:eastAsia="Cambria Math" w:hAnsi="Cambria Math" w:cs="Cambria Math"/>
          </w:rPr>
          <m:t>a</m:t>
        </m:r>
      </m:oMath>
      <w:r>
        <w:t xml:space="preserve"> </w:t>
      </w:r>
      <w:r>
        <w:t>、</w:t>
      </w:r>
      <m:oMath>
        <m:r>
          <w:rPr>
            <w:rFonts w:ascii="Cambria Math" w:eastAsia="Cambria Math" w:hAnsi="Cambria Math" w:cs="Cambria Math"/>
          </w:rPr>
          <m:t>b</m:t>
        </m:r>
      </m:oMath>
      <w:r>
        <w:t xml:space="preserve"> </w:t>
      </w:r>
      <w:r>
        <w:t>为滑动变阻器左右两个端点，滑动变阻器最大阻值为</w:t>
      </w:r>
      <m:oMath>
        <m:sSub>
          <m:sSubPr>
            <m:ctrlPr>
              <w:rPr>
                <w:rFonts w:ascii="Cambria Math" w:eastAsia="Cambria Math" w:hAnsi="Cambria Math" w:cs="Cambria Math"/>
              </w:rPr>
            </m:ctrlPr>
          </m:sSubPr>
          <m:e>
            <m:r>
              <w:rPr>
                <w:rFonts w:ascii="Cambria Math" w:eastAsia="Cambria Math" w:hAnsi="Cambria Math" w:cs="Cambria Math"/>
              </w:rPr>
              <m:t>R</m:t>
            </m:r>
          </m:e>
          <m:sub>
            <m:r>
              <m:rPr>
                <m:sty m:val="p"/>
              </m:rPr>
              <w:rPr>
                <w:rFonts w:ascii="Cambria Math" w:eastAsia="Cambria Math" w:hAnsi="Cambria Math" w:cs="Cambria Math"/>
              </w:rPr>
              <m:t>max</m:t>
            </m:r>
          </m:sub>
        </m:sSub>
      </m:oMath>
      <w:r>
        <w:t xml:space="preserve"> </w:t>
      </w:r>
      <w:r>
        <w:t>。请你把以下测量步骤补充完整。</w:t>
      </w:r>
    </w:p>
    <w:p w14:paraId="1604DBFE" w14:textId="77777777" w:rsidR="00625AE0" w:rsidRDefault="00625AE0" w:rsidP="00D26A9D">
      <w:pPr>
        <w:spacing w:line="480" w:lineRule="auto"/>
      </w:pPr>
      <w:r>
        <w:t>①闭合开关</w:t>
      </w:r>
      <m:oMath>
        <m:r>
          <m:rPr>
            <m:sty m:val="p"/>
          </m:rPr>
          <w:rPr>
            <w:rFonts w:ascii="Cambria Math" w:eastAsia="Cambria Math" w:hAnsi="Cambria Math" w:cs="Cambria Math"/>
          </w:rPr>
          <m:t>S</m:t>
        </m:r>
      </m:oMath>
      <w:r>
        <w:t xml:space="preserve"> </w:t>
      </w:r>
      <w:r>
        <w:t>，当滑动变阻器的滑片</w:t>
      </w:r>
      <m:oMath>
        <m:r>
          <w:rPr>
            <w:rFonts w:ascii="Cambria Math" w:eastAsia="Cambria Math" w:hAnsi="Cambria Math" w:cs="Cambria Math"/>
          </w:rPr>
          <m:t>P</m:t>
        </m:r>
      </m:oMath>
      <w:r>
        <w:t xml:space="preserve"> </w:t>
      </w:r>
      <w:r>
        <w:t>移到</w:t>
      </w:r>
      <m:oMath>
        <m:r>
          <w:rPr>
            <w:rFonts w:ascii="Cambria Math" w:eastAsia="Cambria Math" w:hAnsi="Cambria Math" w:cs="Cambria Math"/>
          </w:rPr>
          <m:t>a</m:t>
        </m:r>
      </m:oMath>
      <w:r>
        <w:t xml:space="preserve"> </w:t>
      </w:r>
      <w:r>
        <w:t>端时，读出电压表示数为</w:t>
      </w:r>
      <m:oMath>
        <m:sSub>
          <m:sSubPr>
            <m:ctrlPr>
              <w:rPr>
                <w:rFonts w:ascii="Cambria Math" w:eastAsia="Cambria Math" w:hAnsi="Cambria Math" w:cs="Cambria Math"/>
              </w:rPr>
            </m:ctrlPr>
          </m:sSubPr>
          <m:e>
            <m:r>
              <w:rPr>
                <w:rFonts w:ascii="Cambria Math" w:eastAsia="Cambria Math" w:hAnsi="Cambria Math" w:cs="Cambria Math"/>
              </w:rPr>
              <m:t>U</m:t>
            </m:r>
          </m:e>
          <m:sub>
            <m:r>
              <w:rPr>
                <w:rFonts w:ascii="Cambria Math" w:eastAsia="Cambria Math" w:hAnsi="Cambria Math" w:cs="Cambria Math"/>
              </w:rPr>
              <m:t>1</m:t>
            </m:r>
          </m:sub>
        </m:sSub>
      </m:oMath>
      <w:r>
        <w:t xml:space="preserve"> </w:t>
      </w:r>
      <w:r>
        <w:t>；</w:t>
      </w:r>
    </w:p>
    <w:p w14:paraId="537855E5" w14:textId="77777777" w:rsidR="00625AE0" w:rsidRDefault="00625AE0" w:rsidP="00D26A9D">
      <w:pPr>
        <w:spacing w:line="480" w:lineRule="auto"/>
      </w:pPr>
      <w:r>
        <w:t>②闭合开关</w:t>
      </w:r>
      <m:oMath>
        <m:r>
          <m:rPr>
            <m:sty m:val="p"/>
          </m:rPr>
          <w:rPr>
            <w:rFonts w:ascii="Cambria Math" w:eastAsia="Cambria Math" w:hAnsi="Cambria Math" w:cs="Cambria Math"/>
          </w:rPr>
          <m:t>S</m:t>
        </m:r>
      </m:oMath>
      <w:r>
        <w:t xml:space="preserve"> </w:t>
      </w:r>
      <w:r>
        <w:t>，</w:t>
      </w:r>
      <w:r>
        <w:rPr>
          <w:color w:val="FF0000"/>
          <w:u w:val="single" w:color="000000"/>
        </w:rPr>
        <w:t>当滑动变阻器的滑片</w:t>
      </w:r>
      <m:oMath>
        <m:r>
          <w:rPr>
            <w:rFonts w:ascii="Cambria Math" w:eastAsia="Cambria Math" w:hAnsi="Cambria Math" w:cs="Cambria Math"/>
            <w:color w:val="FF0000"/>
            <w:u w:val="single" w:color="000000"/>
          </w:rPr>
          <m:t>P</m:t>
        </m:r>
      </m:oMath>
      <w:r>
        <w:t xml:space="preserve"> </w:t>
      </w:r>
      <w:r>
        <w:rPr>
          <w:color w:val="FF0000"/>
          <w:u w:val="single" w:color="000000"/>
        </w:rPr>
        <w:t>移到</w:t>
      </w:r>
      <m:oMath>
        <m:r>
          <w:rPr>
            <w:rFonts w:ascii="Cambria Math" w:eastAsia="Cambria Math" w:hAnsi="Cambria Math" w:cs="Cambria Math"/>
            <w:color w:val="FF0000"/>
            <w:u w:val="single" w:color="000000"/>
          </w:rPr>
          <m:t>b</m:t>
        </m:r>
      </m:oMath>
      <w:r>
        <w:t xml:space="preserve"> </w:t>
      </w:r>
      <w:r>
        <w:rPr>
          <w:color w:val="FF0000"/>
          <w:u w:val="single" w:color="000000"/>
        </w:rPr>
        <w:t>端时</w:t>
      </w:r>
      <w:r>
        <w:t>，读出电压表示数为</w:t>
      </w:r>
      <m:oMath>
        <m:sSub>
          <m:sSubPr>
            <m:ctrlPr>
              <w:rPr>
                <w:rFonts w:ascii="Cambria Math" w:eastAsia="Cambria Math" w:hAnsi="Cambria Math" w:cs="Cambria Math"/>
              </w:rPr>
            </m:ctrlPr>
          </m:sSubPr>
          <m:e>
            <m:r>
              <w:rPr>
                <w:rFonts w:ascii="Cambria Math" w:eastAsia="Cambria Math" w:hAnsi="Cambria Math" w:cs="Cambria Math"/>
              </w:rPr>
              <m:t>U</m:t>
            </m:r>
          </m:e>
          <m:sub>
            <m:r>
              <w:rPr>
                <w:rFonts w:ascii="Cambria Math" w:eastAsia="Cambria Math" w:hAnsi="Cambria Math" w:cs="Cambria Math"/>
              </w:rPr>
              <m:t>2</m:t>
            </m:r>
          </m:sub>
        </m:sSub>
      </m:oMath>
      <w:r>
        <w:t xml:space="preserve"> </w:t>
      </w:r>
      <w:r>
        <w:t>；</w:t>
      </w:r>
    </w:p>
    <w:p w14:paraId="4A841BFD" w14:textId="77777777" w:rsidR="00625AE0" w:rsidRDefault="00625AE0" w:rsidP="00D26A9D">
      <w:pPr>
        <w:spacing w:line="480" w:lineRule="auto"/>
      </w:pPr>
      <w:r>
        <w:t>③待测电阻</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x</m:t>
            </m:r>
          </m:sub>
        </m:sSub>
        <m:r>
          <m:rPr>
            <m:sty m:val="p"/>
          </m:rPr>
          <w:rPr>
            <w:rFonts w:ascii="Cambria Math" w:eastAsia="Cambria Math" w:hAnsi="Cambria Math" w:cs="Cambria Math"/>
          </w:rPr>
          <m:t>=</m:t>
        </m:r>
      </m:oMath>
      <w:r>
        <w:t xml:space="preserve"> </w:t>
      </w:r>
      <m:oMath>
        <m:f>
          <m:fPr>
            <m:ctrlPr>
              <w:rPr>
                <w:rFonts w:ascii="Cambria Math" w:eastAsia="Cambria Math" w:hAnsi="Cambria Math" w:cs="Cambria Math"/>
                <w:color w:val="FF0000"/>
                <w:u w:val="single" w:color="000000"/>
              </w:rPr>
            </m:ctrlPr>
          </m:fPr>
          <m:num>
            <m:sSub>
              <m:sSubPr>
                <m:ctrlPr>
                  <w:rPr>
                    <w:rFonts w:ascii="Cambria Math" w:eastAsia="Cambria Math" w:hAnsi="Cambria Math" w:cs="Cambria Math"/>
                    <w:color w:val="FF0000"/>
                    <w:u w:val="single" w:color="000000"/>
                  </w:rPr>
                </m:ctrlPr>
              </m:sSubPr>
              <m:e>
                <m:r>
                  <w:rPr>
                    <w:rFonts w:ascii="Cambria Math" w:eastAsia="Cambria Math" w:hAnsi="Cambria Math" w:cs="Cambria Math"/>
                    <w:color w:val="FF0000"/>
                    <w:u w:val="single" w:color="000000"/>
                  </w:rPr>
                  <m:t>U</m:t>
                </m:r>
              </m:e>
              <m:sub>
                <m:r>
                  <w:rPr>
                    <w:rFonts w:ascii="Cambria Math" w:eastAsia="Cambria Math" w:hAnsi="Cambria Math" w:cs="Cambria Math"/>
                    <w:color w:val="FF0000"/>
                    <w:u w:val="single" w:color="000000"/>
                  </w:rPr>
                  <m:t>2</m:t>
                </m:r>
              </m:sub>
            </m:sSub>
          </m:num>
          <m:den>
            <m:sSub>
              <m:sSubPr>
                <m:ctrlPr>
                  <w:rPr>
                    <w:rFonts w:ascii="Cambria Math" w:eastAsia="Cambria Math" w:hAnsi="Cambria Math" w:cs="Cambria Math"/>
                    <w:color w:val="FF0000"/>
                    <w:u w:val="single" w:color="000000"/>
                  </w:rPr>
                </m:ctrlPr>
              </m:sSubPr>
              <m:e>
                <m:r>
                  <w:rPr>
                    <w:rFonts w:ascii="Cambria Math" w:eastAsia="Cambria Math" w:hAnsi="Cambria Math" w:cs="Cambria Math"/>
                    <w:color w:val="FF0000"/>
                    <w:u w:val="single" w:color="000000"/>
                  </w:rPr>
                  <m:t>U</m:t>
                </m:r>
              </m:e>
              <m:sub>
                <m:r>
                  <w:rPr>
                    <w:rFonts w:ascii="Cambria Math" w:eastAsia="Cambria Math" w:hAnsi="Cambria Math" w:cs="Cambria Math"/>
                    <w:color w:val="FF0000"/>
                    <w:u w:val="single" w:color="000000"/>
                  </w:rPr>
                  <m:t>1</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w:rPr>
                    <w:rFonts w:ascii="Cambria Math" w:eastAsia="Cambria Math" w:hAnsi="Cambria Math" w:cs="Cambria Math"/>
                    <w:color w:val="FF0000"/>
                    <w:u w:val="single" w:color="000000"/>
                  </w:rPr>
                  <m:t>U</m:t>
                </m:r>
              </m:e>
              <m:sub>
                <m:r>
                  <w:rPr>
                    <w:rFonts w:ascii="Cambria Math" w:eastAsia="Cambria Math" w:hAnsi="Cambria Math" w:cs="Cambria Math"/>
                    <w:color w:val="FF0000"/>
                    <w:u w:val="single" w:color="000000"/>
                  </w:rPr>
                  <m:t>2</m:t>
                </m:r>
              </m:sub>
            </m:sSub>
          </m:den>
        </m:f>
        <m:sSub>
          <m:sSubPr>
            <m:ctrlPr>
              <w:rPr>
                <w:rFonts w:ascii="Cambria Math" w:eastAsia="Cambria Math" w:hAnsi="Cambria Math" w:cs="Cambria Math"/>
                <w:color w:val="FF0000"/>
                <w:u w:val="single" w:color="000000"/>
              </w:rPr>
            </m:ctrlPr>
          </m:sSubPr>
          <m:e>
            <m:r>
              <w:rPr>
                <w:rFonts w:ascii="Cambria Math" w:eastAsia="Cambria Math" w:hAnsi="Cambria Math" w:cs="Cambria Math"/>
                <w:color w:val="FF0000"/>
                <w:u w:val="single" w:color="000000"/>
              </w:rPr>
              <m:t>R</m:t>
            </m:r>
          </m:e>
          <m:sub>
            <m:r>
              <m:rPr>
                <m:sty m:val="p"/>
              </m:rPr>
              <w:rPr>
                <w:rFonts w:ascii="Cambria Math" w:eastAsia="Cambria Math" w:hAnsi="Cambria Math" w:cs="Cambria Math"/>
                <w:color w:val="FF0000"/>
                <w:u w:val="single" w:color="000000"/>
              </w:rPr>
              <m:t>max</m:t>
            </m:r>
          </m:sub>
        </m:sSub>
      </m:oMath>
      <w:r>
        <w:t xml:space="preserve"> </w:t>
      </w:r>
      <w:r>
        <w:t>（用已知和测量出的物理量符号表示）。</w:t>
      </w:r>
    </w:p>
    <w:p w14:paraId="4932A508" w14:textId="77777777" w:rsidR="00625AE0" w:rsidRDefault="00625AE0" w:rsidP="00D26A9D">
      <w:pPr>
        <w:pStyle w:val="4"/>
        <w:spacing w:line="480" w:lineRule="auto"/>
        <w:jc w:val="left"/>
      </w:pPr>
      <w:r>
        <w:t>四、综合题</w:t>
      </w:r>
    </w:p>
    <w:p w14:paraId="36F201DE" w14:textId="77777777" w:rsidR="00625AE0" w:rsidRDefault="00625AE0" w:rsidP="00D26A9D">
      <w:pPr>
        <w:spacing w:line="480" w:lineRule="auto"/>
      </w:pPr>
      <w:r>
        <w:t xml:space="preserve">12. </w:t>
      </w:r>
      <w:r>
        <w:t>如图</w:t>
      </w:r>
      <w:r>
        <w:t>1-20-19</w:t>
      </w:r>
      <w:r>
        <w:t>所示的电路，电源电压保持不变，电阻</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1</m:t>
            </m:r>
          </m:sub>
        </m:sSub>
      </m:oMath>
      <w:r>
        <w:t xml:space="preserve"> </w:t>
      </w:r>
      <w:r>
        <w:t>、</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2</m:t>
            </m:r>
          </m:sub>
        </m:sSub>
      </m:oMath>
      <w:r>
        <w:t xml:space="preserve"> </w:t>
      </w:r>
      <w:r>
        <w:t>分别为</w:t>
      </w:r>
      <m:oMath>
        <m:r>
          <w:rPr>
            <w:rFonts w:ascii="Cambria Math" w:eastAsia="Cambria Math" w:hAnsi="Cambria Math" w:cs="Cambria Math"/>
          </w:rPr>
          <m:t>20</m:t>
        </m:r>
        <m:r>
          <m:rPr>
            <m:sty m:val="p"/>
          </m:rPr>
          <w:rPr>
            <w:rFonts w:ascii="Cambria Math" w:eastAsia="Cambria Math" w:hAnsi="Cambria Math" w:cs="Cambria Math"/>
          </w:rPr>
          <m:t>Ω</m:t>
        </m:r>
      </m:oMath>
      <w:r>
        <w:t xml:space="preserve"> </w:t>
      </w:r>
      <w:r>
        <w:t>和</w:t>
      </w:r>
      <m:oMath>
        <m:r>
          <w:rPr>
            <w:rFonts w:ascii="Cambria Math" w:eastAsia="Cambria Math" w:hAnsi="Cambria Math" w:cs="Cambria Math"/>
          </w:rPr>
          <m:t>30</m:t>
        </m:r>
        <m:r>
          <m:rPr>
            <m:sty m:val="p"/>
          </m:rPr>
          <w:rPr>
            <w:rFonts w:ascii="Cambria Math" w:eastAsia="Cambria Math" w:hAnsi="Cambria Math" w:cs="Cambria Math"/>
          </w:rPr>
          <m:t>Ω</m:t>
        </m:r>
      </m:oMath>
      <w:r>
        <w:t xml:space="preserve"> </w:t>
      </w:r>
      <w:r>
        <w:t>。当只闭合开关</w:t>
      </w:r>
      <m:oMath>
        <m:sSub>
          <m:sSubPr>
            <m:ctrlPr>
              <w:rPr>
                <w:rFonts w:ascii="Cambria Math" w:eastAsia="Cambria Math" w:hAnsi="Cambria Math" w:cs="Cambria Math"/>
              </w:rPr>
            </m:ctrlPr>
          </m:sSubPr>
          <m:e>
            <m:r>
              <m:rPr>
                <m:sty m:val="p"/>
              </m:rPr>
              <w:rPr>
                <w:rFonts w:ascii="Cambria Math" w:eastAsia="Cambria Math" w:hAnsi="Cambria Math" w:cs="Cambria Math"/>
              </w:rPr>
              <m:t>S</m:t>
            </m:r>
          </m:e>
          <m:sub>
            <m:r>
              <w:rPr>
                <w:rFonts w:ascii="Cambria Math" w:eastAsia="Cambria Math" w:hAnsi="Cambria Math" w:cs="Cambria Math"/>
              </w:rPr>
              <m:t>1</m:t>
            </m:r>
          </m:sub>
        </m:sSub>
      </m:oMath>
      <w:r>
        <w:t xml:space="preserve"> </w:t>
      </w:r>
      <w:r>
        <w:t>时，电流表的示数为</w:t>
      </w:r>
      <m:oMath>
        <m:r>
          <w:rPr>
            <w:rFonts w:ascii="Cambria Math" w:eastAsia="Cambria Math" w:hAnsi="Cambria Math" w:cs="Cambria Math"/>
          </w:rPr>
          <m:t>0.3</m:t>
        </m:r>
        <m:r>
          <m:rPr>
            <m:nor/>
          </m:rPr>
          <w:rPr>
            <w:rFonts w:ascii="Cambria Math" w:eastAsia="Cambria Math" w:hAnsi="Cambria Math" w:cs="Cambria Math"/>
          </w:rPr>
          <m:t xml:space="preserve"> </m:t>
        </m:r>
        <m:r>
          <m:rPr>
            <m:sty m:val="p"/>
          </m:rPr>
          <w:rPr>
            <w:rFonts w:ascii="Cambria Math" w:eastAsia="Cambria Math" w:hAnsi="Cambria Math" w:cs="Cambria Math"/>
          </w:rPr>
          <m:t>A</m:t>
        </m:r>
      </m:oMath>
      <w:r>
        <w:t xml:space="preserve"> </w:t>
      </w:r>
      <w:r>
        <w:t>。</w:t>
      </w:r>
    </w:p>
    <w:p w14:paraId="7D3E72F1" w14:textId="77777777" w:rsidR="00625AE0" w:rsidRDefault="00625AE0" w:rsidP="00625AE0">
      <w:pPr>
        <w:jc w:val="center"/>
      </w:pPr>
      <w:r>
        <w:rPr>
          <w:noProof/>
        </w:rPr>
        <w:drawing>
          <wp:anchor distT="0" distB="0" distL="0" distR="0" simplePos="0" relativeHeight="252144128" behindDoc="0" locked="0" layoutInCell="1" allowOverlap="0" wp14:anchorId="43509A21" wp14:editId="0635C493">
            <wp:simplePos x="0" y="0"/>
            <wp:positionH relativeFrom="margin">
              <wp:align>center</wp:align>
            </wp:positionH>
            <wp:positionV relativeFrom="line">
              <wp:posOffset>0</wp:posOffset>
            </wp:positionV>
            <wp:extent cx="2000250" cy="1933244"/>
            <wp:effectExtent l="0" t="0" r="0" b="0"/>
            <wp:wrapTopAndBottom distT="0" distB="0"/>
            <wp:docPr id="586" name="图片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16"/>
                    <a:srcRect/>
                    <a:stretch>
                      <a:fillRect/>
                    </a:stretch>
                  </pic:blipFill>
                  <pic:spPr bwMode="auto">
                    <a:xfrm>
                      <a:off x="0" y="0"/>
                      <a:ext cx="2000250" cy="1933244"/>
                    </a:xfrm>
                    <a:prstGeom prst="rect">
                      <a:avLst/>
                    </a:prstGeom>
                  </pic:spPr>
                </pic:pic>
              </a:graphicData>
            </a:graphic>
          </wp:anchor>
        </w:drawing>
      </w:r>
    </w:p>
    <w:p w14:paraId="44F6A37C" w14:textId="141C2BBE" w:rsidR="00625AE0" w:rsidRDefault="00625AE0" w:rsidP="00D26A9D">
      <w:pPr>
        <w:jc w:val="center"/>
      </w:pPr>
      <w:r>
        <w:t>图</w:t>
      </w:r>
      <w:r>
        <w:t>1-20-19</w:t>
      </w:r>
    </w:p>
    <w:p w14:paraId="44EA95ED" w14:textId="77777777" w:rsidR="00625AE0" w:rsidRDefault="00625AE0" w:rsidP="00625AE0">
      <w:r>
        <w:lastRenderedPageBreak/>
        <w:t>求：</w:t>
      </w:r>
    </w:p>
    <w:p w14:paraId="768682AE" w14:textId="77777777" w:rsidR="00625AE0" w:rsidRDefault="00625AE0" w:rsidP="00625AE0">
      <w:r>
        <w:t>（</w:t>
      </w:r>
      <w:r>
        <w:t>1</w:t>
      </w:r>
      <w:r>
        <w:t>）</w:t>
      </w:r>
      <w:r>
        <w:t xml:space="preserve"> </w:t>
      </w:r>
      <w:r>
        <w:t>电源电压。</w:t>
      </w:r>
    </w:p>
    <w:p w14:paraId="21504865" w14:textId="668CE963" w:rsidR="00625AE0" w:rsidRDefault="00625AE0" w:rsidP="00625AE0">
      <w:r>
        <w:rPr>
          <w:color w:val="FF0000"/>
        </w:rPr>
        <w:t>[</w:t>
      </w:r>
      <w:r w:rsidR="001E1585">
        <w:rPr>
          <w:color w:val="FF0000"/>
        </w:rPr>
        <w:t>解</w:t>
      </w:r>
      <w:r>
        <w:rPr>
          <w:color w:val="FF0000"/>
        </w:rPr>
        <w:t>]</w:t>
      </w:r>
      <w:r w:rsidR="001E1585">
        <w:rPr>
          <w:rFonts w:hint="eastAsia"/>
          <w:color w:val="FF0000"/>
        </w:rPr>
        <w:t xml:space="preserve">  </w:t>
      </w:r>
      <w:r>
        <w:rPr>
          <w:color w:val="FF0000"/>
        </w:rPr>
        <w:t>当只闭合开关</w:t>
      </w:r>
      <m:oMath>
        <m:sSub>
          <m:sSubPr>
            <m:ctrlPr>
              <w:rPr>
                <w:rFonts w:ascii="Cambria Math" w:eastAsia="Cambria Math" w:hAnsi="Cambria Math" w:cs="Cambria Math"/>
                <w:color w:val="FF0000"/>
              </w:rPr>
            </m:ctrlPr>
          </m:sSubPr>
          <m:e>
            <m:r>
              <m:rPr>
                <m:sty m:val="p"/>
              </m:rPr>
              <w:rPr>
                <w:rFonts w:ascii="Cambria Math" w:eastAsia="Cambria Math" w:hAnsi="Cambria Math" w:cs="Cambria Math"/>
                <w:color w:val="FF0000"/>
              </w:rPr>
              <m:t>S</m:t>
            </m:r>
          </m:e>
          <m:sub>
            <m:r>
              <w:rPr>
                <w:rFonts w:ascii="Cambria Math" w:eastAsia="Cambria Math" w:hAnsi="Cambria Math" w:cs="Cambria Math"/>
                <w:color w:val="FF0000"/>
              </w:rPr>
              <m:t>1</m:t>
            </m:r>
          </m:sub>
        </m:sSub>
      </m:oMath>
      <w:r>
        <w:t xml:space="preserve"> </w:t>
      </w:r>
      <w:r>
        <w:rPr>
          <w:color w:val="FF0000"/>
        </w:rPr>
        <w:t>时，电路为电阻</w:t>
      </w:r>
      <m:oMath>
        <m:sSub>
          <m:sSubPr>
            <m:ctrlPr>
              <w:rPr>
                <w:rFonts w:ascii="Cambria Math" w:eastAsia="Cambria Math" w:hAnsi="Cambria Math" w:cs="Cambria Math"/>
                <w:color w:val="FF0000"/>
              </w:rPr>
            </m:ctrlPr>
          </m:sSubPr>
          <m:e>
            <m:r>
              <w:rPr>
                <w:rFonts w:ascii="Cambria Math" w:eastAsia="Cambria Math" w:hAnsi="Cambria Math" w:cs="Cambria Math"/>
                <w:color w:val="FF0000"/>
              </w:rPr>
              <m:t>R</m:t>
            </m:r>
          </m:e>
          <m:sub>
            <m:r>
              <w:rPr>
                <w:rFonts w:ascii="Cambria Math" w:eastAsia="Cambria Math" w:hAnsi="Cambria Math" w:cs="Cambria Math"/>
                <w:color w:val="FF0000"/>
              </w:rPr>
              <m:t>1</m:t>
            </m:r>
          </m:sub>
        </m:sSub>
      </m:oMath>
      <w:r>
        <w:t xml:space="preserve"> </w:t>
      </w:r>
      <w:r>
        <w:rPr>
          <w:color w:val="FF0000"/>
        </w:rPr>
        <w:t>的简单电路，由欧姆定律可得电源电压：</w:t>
      </w:r>
    </w:p>
    <w:p w14:paraId="1FF615D9" w14:textId="77777777" w:rsidR="00625AE0" w:rsidRDefault="00625AE0" w:rsidP="00625AE0">
      <m:oMath>
        <m:r>
          <w:rPr>
            <w:rFonts w:ascii="Cambria Math" w:eastAsia="Cambria Math" w:hAnsi="Cambria Math" w:cs="Cambria Math"/>
            <w:color w:val="FF0000"/>
          </w:rPr>
          <m:t>U</m:t>
        </m:r>
        <m:r>
          <m:rPr>
            <m:sty m:val="p"/>
          </m:rPr>
          <w:rPr>
            <w:rFonts w:ascii="Cambria Math" w:eastAsia="Cambria Math" w:hAnsi="Cambria Math" w:cs="Cambria Math"/>
            <w:color w:val="FF0000"/>
          </w:rPr>
          <m:t>=</m:t>
        </m:r>
        <m:r>
          <w:rPr>
            <w:rFonts w:ascii="Cambria Math" w:eastAsia="Cambria Math" w:hAnsi="Cambria Math" w:cs="Cambria Math"/>
            <w:color w:val="FF0000"/>
          </w:rPr>
          <m:t>I</m:t>
        </m:r>
        <m:sSub>
          <m:sSubPr>
            <m:ctrlPr>
              <w:rPr>
                <w:rFonts w:ascii="Cambria Math" w:eastAsia="Cambria Math" w:hAnsi="Cambria Math" w:cs="Cambria Math"/>
                <w:color w:val="FF0000"/>
              </w:rPr>
            </m:ctrlPr>
          </m:sSubPr>
          <m:e>
            <m:r>
              <w:rPr>
                <w:rFonts w:ascii="Cambria Math" w:eastAsia="Cambria Math" w:hAnsi="Cambria Math" w:cs="Cambria Math"/>
                <w:color w:val="FF0000"/>
              </w:rPr>
              <m:t>R</m:t>
            </m:r>
          </m:e>
          <m:sub>
            <m:r>
              <w:rPr>
                <w:rFonts w:ascii="Cambria Math" w:eastAsia="Cambria Math" w:hAnsi="Cambria Math" w:cs="Cambria Math"/>
                <w:color w:val="FF0000"/>
              </w:rPr>
              <m:t>1</m:t>
            </m:r>
          </m:sub>
        </m:sSub>
        <m:r>
          <m:rPr>
            <m:sty m:val="p"/>
          </m:rPr>
          <w:rPr>
            <w:rFonts w:ascii="Cambria Math" w:eastAsia="Cambria Math" w:hAnsi="Cambria Math" w:cs="Cambria Math"/>
            <w:color w:val="FF0000"/>
          </w:rPr>
          <m:t>=</m:t>
        </m:r>
        <m:r>
          <w:rPr>
            <w:rFonts w:ascii="Cambria Math" w:eastAsia="Cambria Math" w:hAnsi="Cambria Math" w:cs="Cambria Math"/>
            <w:color w:val="FF0000"/>
          </w:rPr>
          <m:t>0.3</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A×</m:t>
        </m:r>
        <m:r>
          <w:rPr>
            <w:rFonts w:ascii="Cambria Math" w:eastAsia="Cambria Math" w:hAnsi="Cambria Math" w:cs="Cambria Math"/>
            <w:color w:val="FF0000"/>
          </w:rPr>
          <m:t>20</m:t>
        </m:r>
        <m:r>
          <m:rPr>
            <m:sty m:val="p"/>
          </m:rPr>
          <w:rPr>
            <w:rFonts w:ascii="Cambria Math" w:eastAsia="Cambria Math" w:hAnsi="Cambria Math" w:cs="Cambria Math"/>
            <w:color w:val="FF0000"/>
          </w:rPr>
          <m:t>Ω=</m:t>
        </m:r>
        <m:r>
          <w:rPr>
            <w:rFonts w:ascii="Cambria Math" w:eastAsia="Cambria Math" w:hAnsi="Cambria Math" w:cs="Cambria Math"/>
            <w:color w:val="FF0000"/>
          </w:rPr>
          <m:t>6</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V</m:t>
        </m:r>
      </m:oMath>
      <w:r>
        <w:t xml:space="preserve"> </w:t>
      </w:r>
    </w:p>
    <w:p w14:paraId="3EB0E06D" w14:textId="77777777" w:rsidR="00625AE0" w:rsidRDefault="00625AE0" w:rsidP="00625AE0">
      <w:r>
        <w:t>（</w:t>
      </w:r>
      <w:r>
        <w:t>2</w:t>
      </w:r>
      <w:r>
        <w:t>）</w:t>
      </w:r>
      <w:r>
        <w:t xml:space="preserve"> </w:t>
      </w:r>
      <w:r>
        <w:t>当开关</w:t>
      </w:r>
      <m:oMath>
        <m:sSub>
          <m:sSubPr>
            <m:ctrlPr>
              <w:rPr>
                <w:rFonts w:ascii="Cambria Math" w:eastAsia="Cambria Math" w:hAnsi="Cambria Math" w:cs="Cambria Math"/>
              </w:rPr>
            </m:ctrlPr>
          </m:sSubPr>
          <m:e>
            <m:r>
              <m:rPr>
                <m:sty m:val="p"/>
              </m:rPr>
              <w:rPr>
                <w:rFonts w:ascii="Cambria Math" w:eastAsia="Cambria Math" w:hAnsi="Cambria Math" w:cs="Cambria Math"/>
              </w:rPr>
              <m:t>S</m:t>
            </m:r>
          </m:e>
          <m:sub>
            <m:r>
              <w:rPr>
                <w:rFonts w:ascii="Cambria Math" w:eastAsia="Cambria Math" w:hAnsi="Cambria Math" w:cs="Cambria Math"/>
              </w:rPr>
              <m:t>1</m:t>
            </m:r>
          </m:sub>
        </m:sSub>
      </m:oMath>
      <w:r>
        <w:t xml:space="preserve"> </w:t>
      </w:r>
      <w:r>
        <w:t>、</w:t>
      </w:r>
      <m:oMath>
        <m:sSub>
          <m:sSubPr>
            <m:ctrlPr>
              <w:rPr>
                <w:rFonts w:ascii="Cambria Math" w:eastAsia="Cambria Math" w:hAnsi="Cambria Math" w:cs="Cambria Math"/>
              </w:rPr>
            </m:ctrlPr>
          </m:sSubPr>
          <m:e>
            <m:r>
              <m:rPr>
                <m:sty m:val="p"/>
              </m:rPr>
              <w:rPr>
                <w:rFonts w:ascii="Cambria Math" w:eastAsia="Cambria Math" w:hAnsi="Cambria Math" w:cs="Cambria Math"/>
              </w:rPr>
              <m:t>S</m:t>
            </m:r>
          </m:e>
          <m:sub>
            <m:r>
              <w:rPr>
                <w:rFonts w:ascii="Cambria Math" w:eastAsia="Cambria Math" w:hAnsi="Cambria Math" w:cs="Cambria Math"/>
              </w:rPr>
              <m:t>2</m:t>
            </m:r>
          </m:sub>
        </m:sSub>
      </m:oMath>
      <w:r>
        <w:t xml:space="preserve"> </w:t>
      </w:r>
      <w:r>
        <w:t>均闭合时，电流表的示数。</w:t>
      </w:r>
    </w:p>
    <w:p w14:paraId="229E9116" w14:textId="46E26450" w:rsidR="00625AE0" w:rsidRDefault="00625AE0" w:rsidP="00625AE0">
      <w:r>
        <w:rPr>
          <w:color w:val="FF0000"/>
        </w:rPr>
        <w:t>[</w:t>
      </w:r>
      <w:r w:rsidR="001E1585">
        <w:rPr>
          <w:color w:val="FF0000"/>
        </w:rPr>
        <w:t>解</w:t>
      </w:r>
      <w:r>
        <w:rPr>
          <w:color w:val="FF0000"/>
        </w:rPr>
        <w:t>]</w:t>
      </w:r>
      <w:r w:rsidR="001E1585">
        <w:rPr>
          <w:rFonts w:hint="eastAsia"/>
          <w:color w:val="FF0000"/>
        </w:rPr>
        <w:t xml:space="preserve">  </w:t>
      </w:r>
      <w:r>
        <w:rPr>
          <w:color w:val="FF0000"/>
        </w:rPr>
        <w:t>当开关</w:t>
      </w:r>
      <m:oMath>
        <m:sSub>
          <m:sSubPr>
            <m:ctrlPr>
              <w:rPr>
                <w:rFonts w:ascii="Cambria Math" w:eastAsia="Cambria Math" w:hAnsi="Cambria Math" w:cs="Cambria Math"/>
                <w:color w:val="FF0000"/>
              </w:rPr>
            </m:ctrlPr>
          </m:sSubPr>
          <m:e>
            <m:r>
              <m:rPr>
                <m:sty m:val="p"/>
              </m:rPr>
              <w:rPr>
                <w:rFonts w:ascii="Cambria Math" w:eastAsia="Cambria Math" w:hAnsi="Cambria Math" w:cs="Cambria Math"/>
                <w:color w:val="FF0000"/>
              </w:rPr>
              <m:t>S</m:t>
            </m:r>
          </m:e>
          <m:sub>
            <m:r>
              <w:rPr>
                <w:rFonts w:ascii="Cambria Math" w:eastAsia="Cambria Math" w:hAnsi="Cambria Math" w:cs="Cambria Math"/>
                <w:color w:val="FF0000"/>
              </w:rPr>
              <m:t>1</m:t>
            </m:r>
          </m:sub>
        </m:sSub>
      </m:oMath>
      <w:r>
        <w:t xml:space="preserve"> </w:t>
      </w:r>
      <w:r>
        <w:rPr>
          <w:color w:val="FF0000"/>
        </w:rPr>
        <w:t>、</w:t>
      </w:r>
      <m:oMath>
        <m:sSub>
          <m:sSubPr>
            <m:ctrlPr>
              <w:rPr>
                <w:rFonts w:ascii="Cambria Math" w:eastAsia="Cambria Math" w:hAnsi="Cambria Math" w:cs="Cambria Math"/>
                <w:color w:val="FF0000"/>
              </w:rPr>
            </m:ctrlPr>
          </m:sSubPr>
          <m:e>
            <m:r>
              <m:rPr>
                <m:sty m:val="p"/>
              </m:rPr>
              <w:rPr>
                <w:rFonts w:ascii="Cambria Math" w:eastAsia="Cambria Math" w:hAnsi="Cambria Math" w:cs="Cambria Math"/>
                <w:color w:val="FF0000"/>
              </w:rPr>
              <m:t>S</m:t>
            </m:r>
          </m:e>
          <m:sub>
            <m:r>
              <w:rPr>
                <w:rFonts w:ascii="Cambria Math" w:eastAsia="Cambria Math" w:hAnsi="Cambria Math" w:cs="Cambria Math"/>
                <w:color w:val="FF0000"/>
              </w:rPr>
              <m:t>2</m:t>
            </m:r>
          </m:sub>
        </m:sSub>
      </m:oMath>
      <w:r>
        <w:t xml:space="preserve"> </w:t>
      </w:r>
      <w:r>
        <w:rPr>
          <w:color w:val="FF0000"/>
        </w:rPr>
        <w:t>均闭合时，两电阻并联接入电路，电流表测干路电流，并联电路各支路两端电压相等，由欧姆定律可得通过电阻</w:t>
      </w:r>
      <m:oMath>
        <m:sSub>
          <m:sSubPr>
            <m:ctrlPr>
              <w:rPr>
                <w:rFonts w:ascii="Cambria Math" w:eastAsia="Cambria Math" w:hAnsi="Cambria Math" w:cs="Cambria Math"/>
                <w:color w:val="FF0000"/>
              </w:rPr>
            </m:ctrlPr>
          </m:sSubPr>
          <m:e>
            <m:r>
              <w:rPr>
                <w:rFonts w:ascii="Cambria Math" w:eastAsia="Cambria Math" w:hAnsi="Cambria Math" w:cs="Cambria Math"/>
                <w:color w:val="FF0000"/>
              </w:rPr>
              <m:t>R</m:t>
            </m:r>
          </m:e>
          <m:sub>
            <m:r>
              <w:rPr>
                <w:rFonts w:ascii="Cambria Math" w:eastAsia="Cambria Math" w:hAnsi="Cambria Math" w:cs="Cambria Math"/>
                <w:color w:val="FF0000"/>
              </w:rPr>
              <m:t>2</m:t>
            </m:r>
          </m:sub>
        </m:sSub>
      </m:oMath>
      <w:r>
        <w:t xml:space="preserve"> </w:t>
      </w:r>
      <w:r>
        <w:rPr>
          <w:color w:val="FF0000"/>
        </w:rPr>
        <w:t>的电流：</w:t>
      </w:r>
    </w:p>
    <w:p w14:paraId="3830CA84" w14:textId="77777777" w:rsidR="00625AE0" w:rsidRDefault="002F1124" w:rsidP="00625AE0">
      <m:oMath>
        <m:sSub>
          <m:sSubPr>
            <m:ctrlPr>
              <w:rPr>
                <w:rFonts w:ascii="Cambria Math" w:eastAsia="Cambria Math" w:hAnsi="Cambria Math" w:cs="Cambria Math"/>
                <w:color w:val="FF0000"/>
              </w:rPr>
            </m:ctrlPr>
          </m:sSubPr>
          <m:e>
            <m:r>
              <w:rPr>
                <w:rFonts w:ascii="Cambria Math" w:eastAsia="Cambria Math" w:hAnsi="Cambria Math" w:cs="Cambria Math"/>
                <w:color w:val="FF0000"/>
              </w:rPr>
              <m:t>I</m:t>
            </m:r>
          </m:e>
          <m:sub>
            <m:r>
              <w:rPr>
                <w:rFonts w:ascii="Cambria Math" w:eastAsia="Cambria Math" w:hAnsi="Cambria Math" w:cs="Cambria Math"/>
                <w:color w:val="FF0000"/>
              </w:rPr>
              <m:t>2</m:t>
            </m:r>
          </m:sub>
        </m:sSub>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U</m:t>
            </m:r>
          </m:num>
          <m:den>
            <m:sSub>
              <m:sSubPr>
                <m:ctrlPr>
                  <w:rPr>
                    <w:rFonts w:ascii="Cambria Math" w:eastAsia="Cambria Math" w:hAnsi="Cambria Math" w:cs="Cambria Math"/>
                    <w:color w:val="FF0000"/>
                  </w:rPr>
                </m:ctrlPr>
              </m:sSubPr>
              <m:e>
                <m:r>
                  <w:rPr>
                    <w:rFonts w:ascii="Cambria Math" w:eastAsia="Cambria Math" w:hAnsi="Cambria Math" w:cs="Cambria Math"/>
                    <w:color w:val="FF0000"/>
                  </w:rPr>
                  <m:t>R</m:t>
                </m:r>
              </m:e>
              <m:sub>
                <m:r>
                  <w:rPr>
                    <w:rFonts w:ascii="Cambria Math" w:eastAsia="Cambria Math" w:hAnsi="Cambria Math" w:cs="Cambria Math"/>
                    <w:color w:val="FF0000"/>
                  </w:rPr>
                  <m:t>2</m:t>
                </m:r>
              </m:sub>
            </m:sSub>
          </m:den>
        </m:f>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6</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V</m:t>
            </m:r>
          </m:num>
          <m:den>
            <m:r>
              <w:rPr>
                <w:rFonts w:ascii="Cambria Math" w:eastAsia="Cambria Math" w:hAnsi="Cambria Math" w:cs="Cambria Math"/>
                <w:color w:val="FF0000"/>
              </w:rPr>
              <m:t>30</m:t>
            </m:r>
            <m:r>
              <m:rPr>
                <m:sty m:val="p"/>
              </m:rPr>
              <w:rPr>
                <w:rFonts w:ascii="Cambria Math" w:eastAsia="Cambria Math" w:hAnsi="Cambria Math" w:cs="Cambria Math"/>
                <w:color w:val="FF0000"/>
              </w:rPr>
              <m:t>Ω</m:t>
            </m:r>
          </m:den>
        </m:f>
        <m:r>
          <m:rPr>
            <m:sty m:val="p"/>
          </m:rPr>
          <w:rPr>
            <w:rFonts w:ascii="Cambria Math" w:eastAsia="Cambria Math" w:hAnsi="Cambria Math" w:cs="Cambria Math"/>
            <w:color w:val="FF0000"/>
          </w:rPr>
          <m:t>=</m:t>
        </m:r>
        <m:r>
          <w:rPr>
            <w:rFonts w:ascii="Cambria Math" w:eastAsia="Cambria Math" w:hAnsi="Cambria Math" w:cs="Cambria Math"/>
            <w:color w:val="FF0000"/>
          </w:rPr>
          <m:t>0.2</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A</m:t>
        </m:r>
      </m:oMath>
      <w:r w:rsidR="00625AE0">
        <w:t xml:space="preserve"> </w:t>
      </w:r>
    </w:p>
    <w:p w14:paraId="42D5F568" w14:textId="77777777" w:rsidR="00625AE0" w:rsidRDefault="00625AE0" w:rsidP="00625AE0">
      <w:r>
        <w:rPr>
          <w:color w:val="FF0000"/>
        </w:rPr>
        <w:t>并联电路干路电流等于各支路电流之和，所以电流表的示数：</w:t>
      </w:r>
    </w:p>
    <w:p w14:paraId="25346D40" w14:textId="77777777" w:rsidR="00625AE0" w:rsidRDefault="00625AE0" w:rsidP="00625AE0">
      <m:oMath>
        <m:r>
          <w:rPr>
            <w:rFonts w:ascii="Cambria Math" w:eastAsia="Cambria Math" w:hAnsi="Cambria Math" w:cs="Cambria Math"/>
            <w:color w:val="FF0000"/>
          </w:rPr>
          <m:t>I</m:t>
        </m:r>
        <m:r>
          <m:rPr>
            <m:sty m:val="p"/>
          </m:rPr>
          <w:rPr>
            <w:rFonts w:ascii="Cambria Math" w:eastAsia="Cambria Math" w:hAnsi="Cambria Math" w:cs="Cambria Math"/>
            <w:color w:val="FF0000"/>
          </w:rPr>
          <m:t>=</m:t>
        </m:r>
        <m:sSub>
          <m:sSubPr>
            <m:ctrlPr>
              <w:rPr>
                <w:rFonts w:ascii="Cambria Math" w:eastAsia="Cambria Math" w:hAnsi="Cambria Math" w:cs="Cambria Math"/>
                <w:color w:val="FF0000"/>
              </w:rPr>
            </m:ctrlPr>
          </m:sSubPr>
          <m:e>
            <m:r>
              <w:rPr>
                <w:rFonts w:ascii="Cambria Math" w:eastAsia="Cambria Math" w:hAnsi="Cambria Math" w:cs="Cambria Math"/>
                <w:color w:val="FF0000"/>
              </w:rPr>
              <m:t>I</m:t>
            </m:r>
          </m:e>
          <m:sub>
            <m:r>
              <w:rPr>
                <w:rFonts w:ascii="Cambria Math" w:eastAsia="Cambria Math" w:hAnsi="Cambria Math" w:cs="Cambria Math"/>
                <w:color w:val="FF0000"/>
              </w:rPr>
              <m:t>1</m:t>
            </m:r>
          </m:sub>
        </m:sSub>
        <m:r>
          <m:rPr>
            <m:sty m:val="p"/>
          </m:rPr>
          <w:rPr>
            <w:rFonts w:ascii="Cambria Math" w:eastAsia="Cambria Math" w:hAnsi="Cambria Math" w:cs="Cambria Math"/>
            <w:color w:val="FF0000"/>
          </w:rPr>
          <m:t>+</m:t>
        </m:r>
        <m:sSub>
          <m:sSubPr>
            <m:ctrlPr>
              <w:rPr>
                <w:rFonts w:ascii="Cambria Math" w:eastAsia="Cambria Math" w:hAnsi="Cambria Math" w:cs="Cambria Math"/>
                <w:color w:val="FF0000"/>
              </w:rPr>
            </m:ctrlPr>
          </m:sSubPr>
          <m:e>
            <m:r>
              <w:rPr>
                <w:rFonts w:ascii="Cambria Math" w:eastAsia="Cambria Math" w:hAnsi="Cambria Math" w:cs="Cambria Math"/>
                <w:color w:val="FF0000"/>
              </w:rPr>
              <m:t>I</m:t>
            </m:r>
          </m:e>
          <m:sub>
            <m:r>
              <w:rPr>
                <w:rFonts w:ascii="Cambria Math" w:eastAsia="Cambria Math" w:hAnsi="Cambria Math" w:cs="Cambria Math"/>
                <w:color w:val="FF0000"/>
              </w:rPr>
              <m:t>2</m:t>
            </m:r>
          </m:sub>
        </m:sSub>
        <m:r>
          <m:rPr>
            <m:sty m:val="p"/>
          </m:rPr>
          <w:rPr>
            <w:rFonts w:ascii="Cambria Math" w:eastAsia="Cambria Math" w:hAnsi="Cambria Math" w:cs="Cambria Math"/>
            <w:color w:val="FF0000"/>
          </w:rPr>
          <m:t>=</m:t>
        </m:r>
        <m:r>
          <w:rPr>
            <w:rFonts w:ascii="Cambria Math" w:eastAsia="Cambria Math" w:hAnsi="Cambria Math" w:cs="Cambria Math"/>
            <w:color w:val="FF0000"/>
          </w:rPr>
          <m:t>0.3</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A+</m:t>
        </m:r>
        <m:r>
          <w:rPr>
            <w:rFonts w:ascii="Cambria Math" w:eastAsia="Cambria Math" w:hAnsi="Cambria Math" w:cs="Cambria Math"/>
            <w:color w:val="FF0000"/>
          </w:rPr>
          <m:t>0.2</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A=</m:t>
        </m:r>
        <m:r>
          <w:rPr>
            <w:rFonts w:ascii="Cambria Math" w:eastAsia="Cambria Math" w:hAnsi="Cambria Math" w:cs="Cambria Math"/>
            <w:color w:val="FF0000"/>
          </w:rPr>
          <m:t>0.5</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A</m:t>
        </m:r>
      </m:oMath>
      <w:r>
        <w:t xml:space="preserve"> </w:t>
      </w:r>
    </w:p>
    <w:p w14:paraId="53F6CD9A" w14:textId="1BE19EB9" w:rsidR="001E1585" w:rsidRDefault="001E1585" w:rsidP="00625AE0">
      <w:r>
        <w:t>13.</w:t>
      </w:r>
      <w:r>
        <w:rPr>
          <w:rFonts w:hint="eastAsia"/>
        </w:rPr>
        <w:t xml:space="preserve">  </w:t>
      </w:r>
      <w:r w:rsidR="00625AE0">
        <w:rPr>
          <w:rFonts w:ascii="楷体" w:eastAsia="楷体" w:hAnsi="楷体" w:cs="楷体"/>
        </w:rPr>
        <w:t>[2022·南通中考]</w:t>
      </w:r>
      <w:r w:rsidR="00625AE0">
        <w:t>张彬同学为了检测空气污染的指数，设计了如图</w:t>
      </w:r>
      <w:r w:rsidR="00625AE0">
        <w:t>1-20-20</w:t>
      </w:r>
      <w:r w:rsidR="00625AE0">
        <w:t>甲所示的电路，</w:t>
      </w:r>
      <w:r>
        <w:rPr>
          <w:rFonts w:hint="eastAsia"/>
        </w:rPr>
        <w:t xml:space="preserve"> </w:t>
      </w:r>
      <m:oMath>
        <m:r>
          <w:rPr>
            <w:rFonts w:ascii="Cambria Math" w:eastAsia="Cambria Math" w:hAnsi="Cambria Math" w:cs="Cambria Math"/>
          </w:rPr>
          <m:t>R</m:t>
        </m:r>
      </m:oMath>
      <w:r w:rsidR="00625AE0">
        <w:t xml:space="preserve"> </w:t>
      </w:r>
      <w:r w:rsidR="00625AE0">
        <w:t>为气敏电阻，其电阻的倒数与空气污染指数的关系如图</w:t>
      </w:r>
    </w:p>
    <w:p w14:paraId="674FFB40" w14:textId="2E6F1612" w:rsidR="00625AE0" w:rsidRDefault="00625AE0" w:rsidP="00625AE0">
      <w:r>
        <w:t>1-20-20</w:t>
      </w:r>
      <w:r>
        <w:t>乙所示。已知电源电压为</w:t>
      </w:r>
      <m:oMath>
        <m:r>
          <w:rPr>
            <w:rFonts w:ascii="Cambria Math" w:eastAsia="Cambria Math" w:hAnsi="Cambria Math" w:cs="Cambria Math"/>
          </w:rPr>
          <m:t>12</m:t>
        </m:r>
        <m:r>
          <m:rPr>
            <m:nor/>
          </m:rPr>
          <w:rPr>
            <w:rFonts w:ascii="Cambria Math" w:eastAsia="Cambria Math" w:hAnsi="Cambria Math" w:cs="Cambria Math"/>
          </w:rPr>
          <m:t xml:space="preserve"> </m:t>
        </m:r>
        <m:r>
          <m:rPr>
            <m:sty m:val="p"/>
          </m:rPr>
          <w:rPr>
            <w:rFonts w:ascii="Cambria Math" w:eastAsia="Cambria Math" w:hAnsi="Cambria Math" w:cs="Cambria Math"/>
          </w:rPr>
          <m:t>V</m:t>
        </m:r>
      </m:oMath>
      <w:r>
        <w:t xml:space="preserve"> </w:t>
      </w:r>
      <w:r>
        <w:t>且保持不变，</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0</m:t>
            </m:r>
          </m:sub>
        </m:sSub>
        <m:r>
          <m:rPr>
            <m:sty m:val="p"/>
          </m:rPr>
          <w:rPr>
            <w:rFonts w:ascii="Cambria Math" w:eastAsia="Cambria Math" w:hAnsi="Cambria Math" w:cs="Cambria Math"/>
          </w:rPr>
          <m:t>=</m:t>
        </m:r>
        <m:r>
          <w:rPr>
            <w:rFonts w:ascii="Cambria Math" w:eastAsia="Cambria Math" w:hAnsi="Cambria Math" w:cs="Cambria Math"/>
          </w:rPr>
          <m:t>5</m:t>
        </m:r>
        <m:r>
          <m:rPr>
            <m:sty m:val="p"/>
          </m:rPr>
          <w:rPr>
            <w:rFonts w:ascii="Cambria Math" w:eastAsia="Cambria Math" w:hAnsi="Cambria Math" w:cs="Cambria Math"/>
          </w:rPr>
          <m:t>Ω</m:t>
        </m:r>
      </m:oMath>
      <w:r>
        <w:t xml:space="preserve"> </w:t>
      </w:r>
      <w:r>
        <w:t>。当电压表示数为</w:t>
      </w:r>
      <m:oMath>
        <m:r>
          <w:rPr>
            <w:rFonts w:ascii="Cambria Math" w:eastAsia="Cambria Math" w:hAnsi="Cambria Math" w:cs="Cambria Math"/>
          </w:rPr>
          <m:t>4</m:t>
        </m:r>
        <m:r>
          <m:rPr>
            <m:nor/>
          </m:rPr>
          <w:rPr>
            <w:rFonts w:ascii="Cambria Math" w:eastAsia="Cambria Math" w:hAnsi="Cambria Math" w:cs="Cambria Math"/>
          </w:rPr>
          <m:t xml:space="preserve"> </m:t>
        </m:r>
        <m:r>
          <m:rPr>
            <m:sty m:val="p"/>
          </m:rPr>
          <w:rPr>
            <w:rFonts w:ascii="Cambria Math" w:eastAsia="Cambria Math" w:hAnsi="Cambria Math" w:cs="Cambria Math"/>
          </w:rPr>
          <m:t>V</m:t>
        </m:r>
      </m:oMath>
      <w:r>
        <w:t xml:space="preserve"> </w:t>
      </w:r>
      <w:r>
        <w:t>时，求：</w:t>
      </w:r>
    </w:p>
    <w:p w14:paraId="0266BFA3" w14:textId="76AE8787" w:rsidR="00625AE0" w:rsidRDefault="001E1585" w:rsidP="00625AE0">
      <w:pPr>
        <w:jc w:val="center"/>
      </w:pPr>
      <w:r>
        <w:rPr>
          <w:noProof/>
        </w:rPr>
        <w:drawing>
          <wp:anchor distT="0" distB="0" distL="0" distR="0" simplePos="0" relativeHeight="252198400" behindDoc="0" locked="0" layoutInCell="1" allowOverlap="0" wp14:anchorId="57C2F40C" wp14:editId="209241D4">
            <wp:simplePos x="0" y="0"/>
            <wp:positionH relativeFrom="margin">
              <wp:posOffset>547370</wp:posOffset>
            </wp:positionH>
            <wp:positionV relativeFrom="line">
              <wp:posOffset>120015</wp:posOffset>
            </wp:positionV>
            <wp:extent cx="4640580" cy="2402205"/>
            <wp:effectExtent l="0" t="0" r="7620" b="0"/>
            <wp:wrapTopAndBottom distT="0" distB="0"/>
            <wp:docPr id="587" name="图片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17"/>
                    <a:srcRect/>
                    <a:stretch>
                      <a:fillRect/>
                    </a:stretch>
                  </pic:blipFill>
                  <pic:spPr bwMode="auto">
                    <a:xfrm>
                      <a:off x="0" y="0"/>
                      <a:ext cx="4640580" cy="2402205"/>
                    </a:xfrm>
                    <a:prstGeom prst="rect">
                      <a:avLst/>
                    </a:prstGeom>
                  </pic:spPr>
                </pic:pic>
              </a:graphicData>
            </a:graphic>
            <wp14:sizeRelH relativeFrom="margin">
              <wp14:pctWidth>0</wp14:pctWidth>
            </wp14:sizeRelH>
            <wp14:sizeRelV relativeFrom="margin">
              <wp14:pctHeight>0</wp14:pctHeight>
            </wp14:sizeRelV>
          </wp:anchor>
        </w:drawing>
      </w:r>
    </w:p>
    <w:p w14:paraId="3AD28D95" w14:textId="77777777" w:rsidR="00625AE0" w:rsidRDefault="00625AE0" w:rsidP="00625AE0">
      <w:pPr>
        <w:jc w:val="center"/>
      </w:pPr>
      <w:r>
        <w:t>图</w:t>
      </w:r>
      <w:r>
        <w:t>1-20-20</w:t>
      </w:r>
    </w:p>
    <w:p w14:paraId="3A8E5DE8" w14:textId="77777777" w:rsidR="00625AE0" w:rsidRDefault="00625AE0" w:rsidP="00625AE0"/>
    <w:p w14:paraId="02B5506C" w14:textId="77777777" w:rsidR="00625AE0" w:rsidRDefault="00625AE0" w:rsidP="00625AE0">
      <w:r>
        <w:t>（</w:t>
      </w:r>
      <w:r>
        <w:t>1</w:t>
      </w:r>
      <w:r>
        <w:t>）</w:t>
      </w:r>
      <w:r>
        <w:t xml:space="preserve"> </w:t>
      </w:r>
      <w:r>
        <w:t>通过</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0</m:t>
            </m:r>
          </m:sub>
        </m:sSub>
      </m:oMath>
      <w:r>
        <w:t xml:space="preserve"> </w:t>
      </w:r>
      <w:r>
        <w:t>的电流。</w:t>
      </w:r>
    </w:p>
    <w:p w14:paraId="00DAE920" w14:textId="44CC23F9" w:rsidR="00625AE0" w:rsidRDefault="00625AE0" w:rsidP="00625AE0">
      <w:r>
        <w:rPr>
          <w:color w:val="FF0000"/>
        </w:rPr>
        <w:t>[</w:t>
      </w:r>
      <w:r w:rsidR="001E1585">
        <w:rPr>
          <w:color w:val="FF0000"/>
        </w:rPr>
        <w:t>解</w:t>
      </w:r>
      <w:r>
        <w:rPr>
          <w:color w:val="FF0000"/>
        </w:rPr>
        <w:t>]</w:t>
      </w:r>
      <w:r w:rsidR="001E1585">
        <w:rPr>
          <w:rFonts w:hint="eastAsia"/>
          <w:color w:val="FF0000"/>
        </w:rPr>
        <w:t xml:space="preserve">  </w:t>
      </w:r>
      <w:r>
        <w:rPr>
          <w:color w:val="FF0000"/>
        </w:rPr>
        <w:t>由电路图可知，</w:t>
      </w:r>
      <m:oMath>
        <m:sSub>
          <m:sSubPr>
            <m:ctrlPr>
              <w:rPr>
                <w:rFonts w:ascii="Cambria Math" w:eastAsia="Cambria Math" w:hAnsi="Cambria Math" w:cs="Cambria Math"/>
                <w:color w:val="FF0000"/>
              </w:rPr>
            </m:ctrlPr>
          </m:sSubPr>
          <m:e>
            <m:r>
              <w:rPr>
                <w:rFonts w:ascii="Cambria Math" w:eastAsia="Cambria Math" w:hAnsi="Cambria Math" w:cs="Cambria Math"/>
                <w:color w:val="FF0000"/>
              </w:rPr>
              <m:t>R</m:t>
            </m:r>
          </m:e>
          <m:sub>
            <m:r>
              <w:rPr>
                <w:rFonts w:ascii="Cambria Math" w:eastAsia="Cambria Math" w:hAnsi="Cambria Math" w:cs="Cambria Math"/>
                <w:color w:val="FF0000"/>
              </w:rPr>
              <m:t>0</m:t>
            </m:r>
          </m:sub>
        </m:sSub>
      </m:oMath>
      <w:r>
        <w:t xml:space="preserve"> </w:t>
      </w:r>
      <w:r>
        <w:rPr>
          <w:color w:val="FF0000"/>
        </w:rPr>
        <w:t>与</w:t>
      </w:r>
      <m:oMath>
        <m:r>
          <w:rPr>
            <w:rFonts w:ascii="Cambria Math" w:eastAsia="Cambria Math" w:hAnsi="Cambria Math" w:cs="Cambria Math"/>
            <w:color w:val="FF0000"/>
          </w:rPr>
          <m:t>R</m:t>
        </m:r>
      </m:oMath>
      <w:r>
        <w:t xml:space="preserve"> </w:t>
      </w:r>
      <w:r>
        <w:rPr>
          <w:color w:val="FF0000"/>
        </w:rPr>
        <w:t>串联，电压表测</w:t>
      </w:r>
      <m:oMath>
        <m:sSub>
          <m:sSubPr>
            <m:ctrlPr>
              <w:rPr>
                <w:rFonts w:ascii="Cambria Math" w:eastAsia="Cambria Math" w:hAnsi="Cambria Math" w:cs="Cambria Math"/>
                <w:color w:val="FF0000"/>
              </w:rPr>
            </m:ctrlPr>
          </m:sSubPr>
          <m:e>
            <m:r>
              <w:rPr>
                <w:rFonts w:ascii="Cambria Math" w:eastAsia="Cambria Math" w:hAnsi="Cambria Math" w:cs="Cambria Math"/>
                <w:color w:val="FF0000"/>
              </w:rPr>
              <m:t>R</m:t>
            </m:r>
          </m:e>
          <m:sub>
            <m:r>
              <w:rPr>
                <w:rFonts w:ascii="Cambria Math" w:eastAsia="Cambria Math" w:hAnsi="Cambria Math" w:cs="Cambria Math"/>
                <w:color w:val="FF0000"/>
              </w:rPr>
              <m:t>0</m:t>
            </m:r>
          </m:sub>
        </m:sSub>
      </m:oMath>
      <w:r>
        <w:t xml:space="preserve"> </w:t>
      </w:r>
      <w:r>
        <w:rPr>
          <w:color w:val="FF0000"/>
        </w:rPr>
        <w:t>两端的电压。当电压表示数</w:t>
      </w:r>
      <m:oMath>
        <m:sSub>
          <m:sSubPr>
            <m:ctrlPr>
              <w:rPr>
                <w:rFonts w:ascii="Cambria Math" w:eastAsia="Cambria Math" w:hAnsi="Cambria Math" w:cs="Cambria Math"/>
                <w:color w:val="FF0000"/>
              </w:rPr>
            </m:ctrlPr>
          </m:sSubPr>
          <m:e>
            <m:r>
              <w:rPr>
                <w:rFonts w:ascii="Cambria Math" w:eastAsia="Cambria Math" w:hAnsi="Cambria Math" w:cs="Cambria Math"/>
                <w:color w:val="FF0000"/>
              </w:rPr>
              <m:t>U</m:t>
            </m:r>
          </m:e>
          <m:sub>
            <m:r>
              <w:rPr>
                <w:rFonts w:ascii="Cambria Math" w:eastAsia="Cambria Math" w:hAnsi="Cambria Math" w:cs="Cambria Math"/>
                <w:color w:val="FF0000"/>
              </w:rPr>
              <m:t>0</m:t>
            </m:r>
          </m:sub>
        </m:sSub>
        <m:r>
          <m:rPr>
            <m:sty m:val="p"/>
          </m:rPr>
          <w:rPr>
            <w:rFonts w:ascii="Cambria Math" w:eastAsia="Cambria Math" w:hAnsi="Cambria Math" w:cs="Cambria Math"/>
            <w:color w:val="FF0000"/>
          </w:rPr>
          <m:t>=</m:t>
        </m:r>
        <m:r>
          <w:rPr>
            <w:rFonts w:ascii="Cambria Math" w:eastAsia="Cambria Math" w:hAnsi="Cambria Math" w:cs="Cambria Math"/>
            <w:color w:val="FF0000"/>
          </w:rPr>
          <m:t>4</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V</m:t>
        </m:r>
      </m:oMath>
      <w:r>
        <w:t xml:space="preserve"> </w:t>
      </w:r>
      <w:r>
        <w:rPr>
          <w:color w:val="FF0000"/>
        </w:rPr>
        <w:t>时，通过电阻</w:t>
      </w:r>
      <m:oMath>
        <m:sSub>
          <m:sSubPr>
            <m:ctrlPr>
              <w:rPr>
                <w:rFonts w:ascii="Cambria Math" w:eastAsia="Cambria Math" w:hAnsi="Cambria Math" w:cs="Cambria Math"/>
                <w:color w:val="FF0000"/>
              </w:rPr>
            </m:ctrlPr>
          </m:sSubPr>
          <m:e>
            <m:r>
              <w:rPr>
                <w:rFonts w:ascii="Cambria Math" w:eastAsia="Cambria Math" w:hAnsi="Cambria Math" w:cs="Cambria Math"/>
                <w:color w:val="FF0000"/>
              </w:rPr>
              <m:t>R</m:t>
            </m:r>
          </m:e>
          <m:sub>
            <m:r>
              <w:rPr>
                <w:rFonts w:ascii="Cambria Math" w:eastAsia="Cambria Math" w:hAnsi="Cambria Math" w:cs="Cambria Math"/>
                <w:color w:val="FF0000"/>
              </w:rPr>
              <m:t>0</m:t>
            </m:r>
          </m:sub>
        </m:sSub>
      </m:oMath>
      <w:r>
        <w:t xml:space="preserve"> </w:t>
      </w:r>
      <w:r>
        <w:rPr>
          <w:color w:val="FF0000"/>
        </w:rPr>
        <w:t>的电流：</w:t>
      </w:r>
    </w:p>
    <w:p w14:paraId="692E1258" w14:textId="77777777" w:rsidR="00625AE0" w:rsidRDefault="002F1124" w:rsidP="00625AE0">
      <m:oMath>
        <m:sSub>
          <m:sSubPr>
            <m:ctrlPr>
              <w:rPr>
                <w:rFonts w:ascii="Cambria Math" w:eastAsia="Cambria Math" w:hAnsi="Cambria Math" w:cs="Cambria Math"/>
                <w:color w:val="FF0000"/>
              </w:rPr>
            </m:ctrlPr>
          </m:sSubPr>
          <m:e>
            <m:r>
              <w:rPr>
                <w:rFonts w:ascii="Cambria Math" w:eastAsia="Cambria Math" w:hAnsi="Cambria Math" w:cs="Cambria Math"/>
                <w:color w:val="FF0000"/>
              </w:rPr>
              <m:t>I</m:t>
            </m:r>
          </m:e>
          <m:sub>
            <m:r>
              <w:rPr>
                <w:rFonts w:ascii="Cambria Math" w:eastAsia="Cambria Math" w:hAnsi="Cambria Math" w:cs="Cambria Math"/>
                <w:color w:val="FF0000"/>
              </w:rPr>
              <m:t>0</m:t>
            </m:r>
          </m:sub>
        </m:sSub>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sSub>
              <m:sSubPr>
                <m:ctrlPr>
                  <w:rPr>
                    <w:rFonts w:ascii="Cambria Math" w:eastAsia="Cambria Math" w:hAnsi="Cambria Math" w:cs="Cambria Math"/>
                    <w:color w:val="FF0000"/>
                  </w:rPr>
                </m:ctrlPr>
              </m:sSubPr>
              <m:e>
                <m:r>
                  <w:rPr>
                    <w:rFonts w:ascii="Cambria Math" w:eastAsia="Cambria Math" w:hAnsi="Cambria Math" w:cs="Cambria Math"/>
                    <w:color w:val="FF0000"/>
                  </w:rPr>
                  <m:t>U</m:t>
                </m:r>
              </m:e>
              <m:sub>
                <m:r>
                  <w:rPr>
                    <w:rFonts w:ascii="Cambria Math" w:eastAsia="Cambria Math" w:hAnsi="Cambria Math" w:cs="Cambria Math"/>
                    <w:color w:val="FF0000"/>
                  </w:rPr>
                  <m:t>0</m:t>
                </m:r>
              </m:sub>
            </m:sSub>
          </m:num>
          <m:den>
            <m:sSub>
              <m:sSubPr>
                <m:ctrlPr>
                  <w:rPr>
                    <w:rFonts w:ascii="Cambria Math" w:eastAsia="Cambria Math" w:hAnsi="Cambria Math" w:cs="Cambria Math"/>
                    <w:color w:val="FF0000"/>
                  </w:rPr>
                </m:ctrlPr>
              </m:sSubPr>
              <m:e>
                <m:r>
                  <w:rPr>
                    <w:rFonts w:ascii="Cambria Math" w:eastAsia="Cambria Math" w:hAnsi="Cambria Math" w:cs="Cambria Math"/>
                    <w:color w:val="FF0000"/>
                  </w:rPr>
                  <m:t>R</m:t>
                </m:r>
              </m:e>
              <m:sub>
                <m:r>
                  <w:rPr>
                    <w:rFonts w:ascii="Cambria Math" w:eastAsia="Cambria Math" w:hAnsi="Cambria Math" w:cs="Cambria Math"/>
                    <w:color w:val="FF0000"/>
                  </w:rPr>
                  <m:t>0</m:t>
                </m:r>
              </m:sub>
            </m:sSub>
          </m:den>
        </m:f>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4</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V</m:t>
            </m:r>
          </m:num>
          <m:den>
            <m:r>
              <w:rPr>
                <w:rFonts w:ascii="Cambria Math" w:eastAsia="Cambria Math" w:hAnsi="Cambria Math" w:cs="Cambria Math"/>
                <w:color w:val="FF0000"/>
              </w:rPr>
              <m:t>5</m:t>
            </m:r>
            <m:r>
              <m:rPr>
                <m:sty m:val="p"/>
              </m:rPr>
              <w:rPr>
                <w:rFonts w:ascii="Cambria Math" w:eastAsia="Cambria Math" w:hAnsi="Cambria Math" w:cs="Cambria Math"/>
                <w:color w:val="FF0000"/>
              </w:rPr>
              <m:t>Ω</m:t>
            </m:r>
          </m:den>
        </m:f>
        <m:r>
          <m:rPr>
            <m:sty m:val="p"/>
          </m:rPr>
          <w:rPr>
            <w:rFonts w:ascii="Cambria Math" w:eastAsia="Cambria Math" w:hAnsi="Cambria Math" w:cs="Cambria Math"/>
            <w:color w:val="FF0000"/>
          </w:rPr>
          <m:t>=</m:t>
        </m:r>
        <m:r>
          <w:rPr>
            <w:rFonts w:ascii="Cambria Math" w:eastAsia="Cambria Math" w:hAnsi="Cambria Math" w:cs="Cambria Math"/>
            <w:color w:val="FF0000"/>
          </w:rPr>
          <m:t>0.8</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A</m:t>
        </m:r>
      </m:oMath>
      <w:r w:rsidR="00625AE0">
        <w:t xml:space="preserve"> </w:t>
      </w:r>
    </w:p>
    <w:p w14:paraId="2782A0C4" w14:textId="77777777" w:rsidR="00625AE0" w:rsidRDefault="00625AE0" w:rsidP="00625AE0">
      <w:r>
        <w:t>（</w:t>
      </w:r>
      <w:r>
        <w:t>2</w:t>
      </w:r>
      <w:r>
        <w:t>）</w:t>
      </w:r>
      <w:r>
        <w:t xml:space="preserve"> </w:t>
      </w:r>
      <w:r>
        <w:t>此时电路的总电阻。</w:t>
      </w:r>
    </w:p>
    <w:p w14:paraId="595E4E07" w14:textId="39A21056" w:rsidR="00625AE0" w:rsidRDefault="00625AE0" w:rsidP="00625AE0">
      <w:r>
        <w:rPr>
          <w:color w:val="FF0000"/>
        </w:rPr>
        <w:t>[</w:t>
      </w:r>
      <w:r w:rsidR="001E1585">
        <w:rPr>
          <w:color w:val="FF0000"/>
        </w:rPr>
        <w:t>解</w:t>
      </w:r>
      <w:r>
        <w:rPr>
          <w:color w:val="FF0000"/>
        </w:rPr>
        <w:t>]</w:t>
      </w:r>
      <w:r>
        <w:rPr>
          <w:color w:val="FF0000"/>
        </w:rPr>
        <w:t>串联电路中，各处的电流相等，电路电流</w:t>
      </w:r>
      <m:oMath>
        <m:r>
          <w:rPr>
            <w:rFonts w:ascii="Cambria Math" w:eastAsia="Cambria Math" w:hAnsi="Cambria Math" w:cs="Cambria Math"/>
            <w:color w:val="FF0000"/>
          </w:rPr>
          <m:t>I</m:t>
        </m:r>
        <m:r>
          <m:rPr>
            <m:sty m:val="p"/>
          </m:rPr>
          <w:rPr>
            <w:rFonts w:ascii="Cambria Math" w:eastAsia="Cambria Math" w:hAnsi="Cambria Math" w:cs="Cambria Math"/>
            <w:color w:val="FF0000"/>
          </w:rPr>
          <m:t>=</m:t>
        </m:r>
        <m:sSub>
          <m:sSubPr>
            <m:ctrlPr>
              <w:rPr>
                <w:rFonts w:ascii="Cambria Math" w:eastAsia="Cambria Math" w:hAnsi="Cambria Math" w:cs="Cambria Math"/>
                <w:color w:val="FF0000"/>
              </w:rPr>
            </m:ctrlPr>
          </m:sSubPr>
          <m:e>
            <m:r>
              <w:rPr>
                <w:rFonts w:ascii="Cambria Math" w:eastAsia="Cambria Math" w:hAnsi="Cambria Math" w:cs="Cambria Math"/>
                <w:color w:val="FF0000"/>
              </w:rPr>
              <m:t>I</m:t>
            </m:r>
          </m:e>
          <m:sub>
            <m:r>
              <w:rPr>
                <w:rFonts w:ascii="Cambria Math" w:eastAsia="Cambria Math" w:hAnsi="Cambria Math" w:cs="Cambria Math"/>
                <w:color w:val="FF0000"/>
              </w:rPr>
              <m:t>0</m:t>
            </m:r>
          </m:sub>
        </m:sSub>
        <m:r>
          <m:rPr>
            <m:sty m:val="p"/>
          </m:rPr>
          <w:rPr>
            <w:rFonts w:ascii="Cambria Math" w:eastAsia="Cambria Math" w:hAnsi="Cambria Math" w:cs="Cambria Math"/>
            <w:color w:val="FF0000"/>
          </w:rPr>
          <m:t>=</m:t>
        </m:r>
        <m:r>
          <w:rPr>
            <w:rFonts w:ascii="Cambria Math" w:eastAsia="Cambria Math" w:hAnsi="Cambria Math" w:cs="Cambria Math"/>
            <w:color w:val="FF0000"/>
          </w:rPr>
          <m:t>0.8</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A</m:t>
        </m:r>
      </m:oMath>
      <w:r>
        <w:t xml:space="preserve"> </w:t>
      </w:r>
      <w:r>
        <w:rPr>
          <w:color w:val="FF0000"/>
        </w:rPr>
        <w:t>，此时电路总电阻：</w:t>
      </w:r>
    </w:p>
    <w:p w14:paraId="11E43FAF" w14:textId="77777777" w:rsidR="00625AE0" w:rsidRDefault="002F1124" w:rsidP="00625AE0">
      <m:oMath>
        <m:sSub>
          <m:sSubPr>
            <m:ctrlPr>
              <w:rPr>
                <w:rFonts w:ascii="Cambria Math" w:eastAsia="Cambria Math" w:hAnsi="Cambria Math" w:cs="Cambria Math"/>
                <w:color w:val="FF0000"/>
              </w:rPr>
            </m:ctrlPr>
          </m:sSubPr>
          <m:e>
            <m:r>
              <w:rPr>
                <w:rFonts w:ascii="Cambria Math" w:eastAsia="Cambria Math" w:hAnsi="Cambria Math" w:cs="Cambria Math"/>
                <w:color w:val="FF0000"/>
              </w:rPr>
              <m:t>R</m:t>
            </m:r>
          </m:e>
          <m:sub>
            <m:r>
              <m:rPr>
                <m:nor/>
              </m:rPr>
              <w:rPr>
                <w:rFonts w:ascii="Cambria Math" w:eastAsia="Cambria Math" w:hAnsi="Cambria Math" w:cs="Cambria Math"/>
                <w:color w:val="FF0000"/>
              </w:rPr>
              <m:t>总</m:t>
            </m:r>
          </m:sub>
        </m:sSub>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U</m:t>
            </m:r>
          </m:num>
          <m:den>
            <m:r>
              <w:rPr>
                <w:rFonts w:ascii="Cambria Math" w:eastAsia="Cambria Math" w:hAnsi="Cambria Math" w:cs="Cambria Math"/>
                <w:color w:val="FF0000"/>
              </w:rPr>
              <m:t>I</m:t>
            </m:r>
          </m:den>
        </m:f>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12</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V</m:t>
            </m:r>
          </m:num>
          <m:den>
            <m:r>
              <w:rPr>
                <w:rFonts w:ascii="Cambria Math" w:eastAsia="Cambria Math" w:hAnsi="Cambria Math" w:cs="Cambria Math"/>
                <w:color w:val="FF0000"/>
              </w:rPr>
              <m:t>0.8</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A</m:t>
            </m:r>
          </m:den>
        </m:f>
        <m:r>
          <m:rPr>
            <m:sty m:val="p"/>
          </m:rPr>
          <w:rPr>
            <w:rFonts w:ascii="Cambria Math" w:eastAsia="Cambria Math" w:hAnsi="Cambria Math" w:cs="Cambria Math"/>
            <w:color w:val="FF0000"/>
          </w:rPr>
          <m:t>=</m:t>
        </m:r>
        <m:r>
          <w:rPr>
            <w:rFonts w:ascii="Cambria Math" w:eastAsia="Cambria Math" w:hAnsi="Cambria Math" w:cs="Cambria Math"/>
            <w:color w:val="FF0000"/>
          </w:rPr>
          <m:t>15</m:t>
        </m:r>
        <m:r>
          <m:rPr>
            <m:sty m:val="p"/>
          </m:rPr>
          <w:rPr>
            <w:rFonts w:ascii="Cambria Math" w:eastAsia="Cambria Math" w:hAnsi="Cambria Math" w:cs="Cambria Math"/>
            <w:color w:val="FF0000"/>
          </w:rPr>
          <m:t>Ω</m:t>
        </m:r>
      </m:oMath>
      <w:r w:rsidR="00625AE0">
        <w:t xml:space="preserve"> </w:t>
      </w:r>
    </w:p>
    <w:p w14:paraId="7C6BC794" w14:textId="77777777" w:rsidR="00625AE0" w:rsidRDefault="00625AE0" w:rsidP="00625AE0">
      <w:r>
        <w:t>（</w:t>
      </w:r>
      <w:r>
        <w:t>3</w:t>
      </w:r>
      <w:r>
        <w:t>）</w:t>
      </w:r>
      <w:r>
        <w:t xml:space="preserve"> </w:t>
      </w:r>
      <w:r>
        <w:t>当电路中电流为</w:t>
      </w:r>
      <m:oMath>
        <m:r>
          <w:rPr>
            <w:rFonts w:ascii="Cambria Math" w:eastAsia="Cambria Math" w:hAnsi="Cambria Math" w:cs="Cambria Math"/>
          </w:rPr>
          <m:t>1.2</m:t>
        </m:r>
        <m:r>
          <m:rPr>
            <m:nor/>
          </m:rPr>
          <w:rPr>
            <w:rFonts w:ascii="Cambria Math" w:eastAsia="Cambria Math" w:hAnsi="Cambria Math" w:cs="Cambria Math"/>
          </w:rPr>
          <m:t xml:space="preserve"> </m:t>
        </m:r>
        <m:r>
          <m:rPr>
            <m:sty m:val="p"/>
          </m:rPr>
          <w:rPr>
            <w:rFonts w:ascii="Cambria Math" w:eastAsia="Cambria Math" w:hAnsi="Cambria Math" w:cs="Cambria Math"/>
          </w:rPr>
          <m:t>A</m:t>
        </m:r>
      </m:oMath>
      <w:r>
        <w:t xml:space="preserve"> </w:t>
      </w:r>
      <w:r>
        <w:t>时，空气污染指数</w:t>
      </w:r>
      <m:oMath>
        <m:r>
          <m:rPr>
            <m:sty m:val="p"/>
          </m:rPr>
          <w:rPr>
            <w:rFonts w:ascii="Cambria Math" w:eastAsia="Cambria Math" w:hAnsi="Cambria Math" w:cs="Cambria Math"/>
          </w:rPr>
          <m:t>API</m:t>
        </m:r>
      </m:oMath>
      <w:r>
        <w:t xml:space="preserve"> </w:t>
      </w:r>
      <w:r>
        <w:t>为多少？</w:t>
      </w:r>
    </w:p>
    <w:p w14:paraId="4DD48302" w14:textId="53C9208E" w:rsidR="00625AE0" w:rsidRDefault="00625AE0" w:rsidP="00625AE0">
      <w:r>
        <w:rPr>
          <w:color w:val="FF0000"/>
        </w:rPr>
        <w:t>[</w:t>
      </w:r>
      <w:r w:rsidR="001E1585">
        <w:rPr>
          <w:color w:val="FF0000"/>
        </w:rPr>
        <w:t>解</w:t>
      </w:r>
      <w:r>
        <w:rPr>
          <w:color w:val="FF0000"/>
        </w:rPr>
        <w:t>]</w:t>
      </w:r>
      <w:r>
        <w:rPr>
          <w:color w:val="FF0000"/>
        </w:rPr>
        <w:t>当电路中电流</w:t>
      </w:r>
      <m:oMath>
        <m:r>
          <w:rPr>
            <w:rFonts w:ascii="Cambria Math" w:eastAsia="Cambria Math" w:hAnsi="Cambria Math" w:cs="Cambria Math"/>
            <w:color w:val="FF0000"/>
          </w:rPr>
          <m:t>I</m:t>
        </m:r>
        <m:r>
          <m:rPr>
            <m:sty m:val="p"/>
          </m:rPr>
          <w:rPr>
            <w:rFonts w:ascii="Cambria Math" w:eastAsia="Cambria Math" w:hAnsi="Cambria Math" w:cs="Cambria Math"/>
            <w:color w:val="FF0000"/>
          </w:rPr>
          <m:t>'=</m:t>
        </m:r>
        <m:r>
          <w:rPr>
            <w:rFonts w:ascii="Cambria Math" w:eastAsia="Cambria Math" w:hAnsi="Cambria Math" w:cs="Cambria Math"/>
            <w:color w:val="FF0000"/>
          </w:rPr>
          <m:t>1.2</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A</m:t>
        </m:r>
      </m:oMath>
      <w:r>
        <w:t xml:space="preserve"> </w:t>
      </w:r>
      <w:r>
        <w:rPr>
          <w:color w:val="FF0000"/>
        </w:rPr>
        <w:t>时，电路中的总电阻：</w:t>
      </w:r>
    </w:p>
    <w:p w14:paraId="6CB2C282" w14:textId="77777777" w:rsidR="00625AE0" w:rsidRDefault="002F1124" w:rsidP="00625AE0">
      <m:oMath>
        <m:sSub>
          <m:sSubPr>
            <m:ctrlPr>
              <w:rPr>
                <w:rFonts w:ascii="Cambria Math" w:eastAsia="Cambria Math" w:hAnsi="Cambria Math" w:cs="Cambria Math"/>
                <w:color w:val="FF0000"/>
              </w:rPr>
            </m:ctrlPr>
          </m:sSubPr>
          <m:e>
            <m:r>
              <w:rPr>
                <w:rFonts w:ascii="Cambria Math" w:eastAsia="Cambria Math" w:hAnsi="Cambria Math" w:cs="Cambria Math"/>
                <w:color w:val="FF0000"/>
              </w:rPr>
              <m:t>R</m:t>
            </m:r>
          </m:e>
          <m:sub>
            <m:r>
              <m:rPr>
                <m:nor/>
              </m:rPr>
              <w:rPr>
                <w:rFonts w:ascii="Cambria Math" w:eastAsia="Cambria Math" w:hAnsi="Cambria Math" w:cs="Cambria Math"/>
                <w:color w:val="FF0000"/>
              </w:rPr>
              <m:t>总</m:t>
            </m:r>
          </m:sub>
        </m:sSub>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U</m:t>
            </m:r>
          </m:num>
          <m:den>
            <m:r>
              <w:rPr>
                <w:rFonts w:ascii="Cambria Math" w:eastAsia="Cambria Math" w:hAnsi="Cambria Math" w:cs="Cambria Math"/>
                <w:color w:val="FF0000"/>
              </w:rPr>
              <m:t>I</m:t>
            </m:r>
            <m:r>
              <m:rPr>
                <m:sty m:val="p"/>
              </m:rPr>
              <w:rPr>
                <w:rFonts w:ascii="Cambria Math" w:eastAsia="Cambria Math" w:hAnsi="Cambria Math" w:cs="Cambria Math"/>
                <w:color w:val="FF0000"/>
              </w:rPr>
              <m:t>'</m:t>
            </m:r>
          </m:den>
        </m:f>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12</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V</m:t>
            </m:r>
          </m:num>
          <m:den>
            <m:r>
              <w:rPr>
                <w:rFonts w:ascii="Cambria Math" w:eastAsia="Cambria Math" w:hAnsi="Cambria Math" w:cs="Cambria Math"/>
                <w:color w:val="FF0000"/>
              </w:rPr>
              <m:t>1.2</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A</m:t>
            </m:r>
          </m:den>
        </m:f>
        <m:r>
          <m:rPr>
            <m:sty m:val="p"/>
          </m:rPr>
          <w:rPr>
            <w:rFonts w:ascii="Cambria Math" w:eastAsia="Cambria Math" w:hAnsi="Cambria Math" w:cs="Cambria Math"/>
            <w:color w:val="FF0000"/>
          </w:rPr>
          <m:t>=</m:t>
        </m:r>
        <m:r>
          <w:rPr>
            <w:rFonts w:ascii="Cambria Math" w:eastAsia="Cambria Math" w:hAnsi="Cambria Math" w:cs="Cambria Math"/>
            <w:color w:val="FF0000"/>
          </w:rPr>
          <m:t>10</m:t>
        </m:r>
        <m:r>
          <m:rPr>
            <m:sty m:val="p"/>
          </m:rPr>
          <w:rPr>
            <w:rFonts w:ascii="Cambria Math" w:eastAsia="Cambria Math" w:hAnsi="Cambria Math" w:cs="Cambria Math"/>
            <w:color w:val="FF0000"/>
          </w:rPr>
          <m:t>Ω</m:t>
        </m:r>
      </m:oMath>
      <w:r w:rsidR="00625AE0">
        <w:t xml:space="preserve"> </w:t>
      </w:r>
    </w:p>
    <w:p w14:paraId="20DCECD0" w14:textId="77777777" w:rsidR="00625AE0" w:rsidRDefault="00625AE0" w:rsidP="00625AE0">
      <w:r>
        <w:rPr>
          <w:color w:val="FF0000"/>
        </w:rPr>
        <w:t>根据串联电路的总电阻等于各分电阻之和可知：</w:t>
      </w:r>
    </w:p>
    <w:p w14:paraId="5675BD81" w14:textId="77777777" w:rsidR="00625AE0" w:rsidRDefault="00625AE0" w:rsidP="00625AE0">
      <m:oMath>
        <m:r>
          <w:rPr>
            <w:rFonts w:ascii="Cambria Math" w:eastAsia="Cambria Math" w:hAnsi="Cambria Math" w:cs="Cambria Math"/>
            <w:color w:val="FF0000"/>
          </w:rPr>
          <m:t>R</m:t>
        </m:r>
        <m:r>
          <m:rPr>
            <m:sty m:val="p"/>
          </m:rPr>
          <w:rPr>
            <w:rFonts w:ascii="Cambria Math" w:eastAsia="Cambria Math" w:hAnsi="Cambria Math" w:cs="Cambria Math"/>
            <w:color w:val="FF0000"/>
          </w:rPr>
          <m:t>'=</m:t>
        </m:r>
        <m:sSub>
          <m:sSubPr>
            <m:ctrlPr>
              <w:rPr>
                <w:rFonts w:ascii="Cambria Math" w:eastAsia="Cambria Math" w:hAnsi="Cambria Math" w:cs="Cambria Math"/>
                <w:color w:val="FF0000"/>
              </w:rPr>
            </m:ctrlPr>
          </m:sSubPr>
          <m:e>
            <m:r>
              <w:rPr>
                <w:rFonts w:ascii="Cambria Math" w:eastAsia="Cambria Math" w:hAnsi="Cambria Math" w:cs="Cambria Math"/>
                <w:color w:val="FF0000"/>
              </w:rPr>
              <m:t>R</m:t>
            </m:r>
          </m:e>
          <m:sub>
            <m:r>
              <m:rPr>
                <m:nor/>
              </m:rPr>
              <w:rPr>
                <w:rFonts w:ascii="Cambria Math" w:eastAsia="Cambria Math" w:hAnsi="Cambria Math" w:cs="Cambria Math"/>
                <w:color w:val="FF0000"/>
              </w:rPr>
              <m:t>总</m:t>
            </m:r>
          </m:sub>
        </m:sSub>
        <m:r>
          <m:rPr>
            <m:sty m:val="p"/>
          </m:rPr>
          <w:rPr>
            <w:rFonts w:ascii="Cambria Math" w:eastAsia="Cambria Math" w:hAnsi="Cambria Math" w:cs="Cambria Math"/>
            <w:color w:val="FF0000"/>
          </w:rPr>
          <m:t>'-</m:t>
        </m:r>
        <m:sSub>
          <m:sSubPr>
            <m:ctrlPr>
              <w:rPr>
                <w:rFonts w:ascii="Cambria Math" w:eastAsia="Cambria Math" w:hAnsi="Cambria Math" w:cs="Cambria Math"/>
                <w:color w:val="FF0000"/>
              </w:rPr>
            </m:ctrlPr>
          </m:sSubPr>
          <m:e>
            <m:r>
              <w:rPr>
                <w:rFonts w:ascii="Cambria Math" w:eastAsia="Cambria Math" w:hAnsi="Cambria Math" w:cs="Cambria Math"/>
                <w:color w:val="FF0000"/>
              </w:rPr>
              <m:t>R</m:t>
            </m:r>
          </m:e>
          <m:sub>
            <m:r>
              <w:rPr>
                <w:rFonts w:ascii="Cambria Math" w:eastAsia="Cambria Math" w:hAnsi="Cambria Math" w:cs="Cambria Math"/>
                <w:color w:val="FF0000"/>
              </w:rPr>
              <m:t>0</m:t>
            </m:r>
          </m:sub>
        </m:sSub>
        <m:r>
          <m:rPr>
            <m:sty m:val="p"/>
          </m:rPr>
          <w:rPr>
            <w:rFonts w:ascii="Cambria Math" w:eastAsia="Cambria Math" w:hAnsi="Cambria Math" w:cs="Cambria Math"/>
            <w:color w:val="FF0000"/>
          </w:rPr>
          <m:t>=</m:t>
        </m:r>
        <m:r>
          <w:rPr>
            <w:rFonts w:ascii="Cambria Math" w:eastAsia="Cambria Math" w:hAnsi="Cambria Math" w:cs="Cambria Math"/>
            <w:color w:val="FF0000"/>
          </w:rPr>
          <m:t>10</m:t>
        </m:r>
        <m:r>
          <m:rPr>
            <m:sty m:val="p"/>
          </m:rPr>
          <w:rPr>
            <w:rFonts w:ascii="Cambria Math" w:eastAsia="Cambria Math" w:hAnsi="Cambria Math" w:cs="Cambria Math"/>
            <w:color w:val="FF0000"/>
          </w:rPr>
          <m:t>Ω-</m:t>
        </m:r>
        <m:r>
          <w:rPr>
            <w:rFonts w:ascii="Cambria Math" w:eastAsia="Cambria Math" w:hAnsi="Cambria Math" w:cs="Cambria Math"/>
            <w:color w:val="FF0000"/>
          </w:rPr>
          <m:t>5</m:t>
        </m:r>
        <m:r>
          <m:rPr>
            <m:sty m:val="p"/>
          </m:rPr>
          <w:rPr>
            <w:rFonts w:ascii="Cambria Math" w:eastAsia="Cambria Math" w:hAnsi="Cambria Math" w:cs="Cambria Math"/>
            <w:color w:val="FF0000"/>
          </w:rPr>
          <m:t>Ω=</m:t>
        </m:r>
        <m:r>
          <w:rPr>
            <w:rFonts w:ascii="Cambria Math" w:eastAsia="Cambria Math" w:hAnsi="Cambria Math" w:cs="Cambria Math"/>
            <w:color w:val="FF0000"/>
          </w:rPr>
          <m:t>5</m:t>
        </m:r>
        <m:r>
          <m:rPr>
            <m:sty m:val="p"/>
          </m:rPr>
          <w:rPr>
            <w:rFonts w:ascii="Cambria Math" w:eastAsia="Cambria Math" w:hAnsi="Cambria Math" w:cs="Cambria Math"/>
            <w:color w:val="FF0000"/>
          </w:rPr>
          <m:t>Ω</m:t>
        </m:r>
      </m:oMath>
      <w:r>
        <w:t xml:space="preserve"> </w:t>
      </w:r>
    </w:p>
    <w:p w14:paraId="7DF3E4D0" w14:textId="77777777" w:rsidR="00625AE0" w:rsidRDefault="00625AE0" w:rsidP="00625AE0">
      <w:r>
        <w:rPr>
          <w:color w:val="FF0000"/>
        </w:rPr>
        <w:t>则</w:t>
      </w:r>
      <m:oMath>
        <m:f>
          <m:fPr>
            <m:ctrlPr>
              <w:rPr>
                <w:rFonts w:ascii="Cambria Math" w:eastAsia="Cambria Math" w:hAnsi="Cambria Math" w:cs="Cambria Math"/>
                <w:color w:val="FF0000"/>
              </w:rPr>
            </m:ctrlPr>
          </m:fPr>
          <m:num>
            <m:r>
              <w:rPr>
                <w:rFonts w:ascii="Cambria Math" w:eastAsia="Cambria Math" w:hAnsi="Cambria Math" w:cs="Cambria Math"/>
                <w:color w:val="FF0000"/>
              </w:rPr>
              <m:t>1</m:t>
            </m:r>
          </m:num>
          <m:den>
            <m:r>
              <w:rPr>
                <w:rFonts w:ascii="Cambria Math" w:eastAsia="Cambria Math" w:hAnsi="Cambria Math" w:cs="Cambria Math"/>
                <w:color w:val="FF0000"/>
              </w:rPr>
              <m:t>R</m:t>
            </m:r>
            <m:r>
              <m:rPr>
                <m:sty m:val="p"/>
              </m:rPr>
              <w:rPr>
                <w:rFonts w:ascii="Cambria Math" w:eastAsia="Cambria Math" w:hAnsi="Cambria Math" w:cs="Cambria Math"/>
                <w:color w:val="FF0000"/>
              </w:rPr>
              <m:t>'</m:t>
            </m:r>
          </m:den>
        </m:f>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1</m:t>
            </m:r>
          </m:num>
          <m:den>
            <m:r>
              <w:rPr>
                <w:rFonts w:ascii="Cambria Math" w:eastAsia="Cambria Math" w:hAnsi="Cambria Math" w:cs="Cambria Math"/>
                <w:color w:val="FF0000"/>
              </w:rPr>
              <m:t>5</m:t>
            </m:r>
            <m:r>
              <m:rPr>
                <m:sty m:val="p"/>
              </m:rPr>
              <w:rPr>
                <w:rFonts w:ascii="Cambria Math" w:eastAsia="Cambria Math" w:hAnsi="Cambria Math" w:cs="Cambria Math"/>
                <w:color w:val="FF0000"/>
              </w:rPr>
              <m:t>Ω</m:t>
            </m:r>
          </m:den>
        </m:f>
        <m:r>
          <m:rPr>
            <m:sty m:val="p"/>
          </m:rPr>
          <w:rPr>
            <w:rFonts w:ascii="Cambria Math" w:eastAsia="Cambria Math" w:hAnsi="Cambria Math" w:cs="Cambria Math"/>
            <w:color w:val="FF0000"/>
          </w:rPr>
          <m:t>=</m:t>
        </m:r>
        <m:r>
          <w:rPr>
            <w:rFonts w:ascii="Cambria Math" w:eastAsia="Cambria Math" w:hAnsi="Cambria Math" w:cs="Cambria Math"/>
            <w:color w:val="FF0000"/>
          </w:rPr>
          <m:t>0.2</m:t>
        </m:r>
        <m:sSup>
          <m:sSupPr>
            <m:ctrlPr>
              <w:rPr>
                <w:rFonts w:ascii="Cambria Math" w:eastAsia="Cambria Math" w:hAnsi="Cambria Math" w:cs="Cambria Math"/>
                <w:color w:val="FF0000"/>
              </w:rPr>
            </m:ctrlPr>
          </m:sSupPr>
          <m:e>
            <m:r>
              <m:rPr>
                <m:sty m:val="p"/>
              </m:rPr>
              <w:rPr>
                <w:rFonts w:ascii="Cambria Math" w:eastAsia="Cambria Math" w:hAnsi="Cambria Math" w:cs="Cambria Math"/>
                <w:color w:val="FF0000"/>
              </w:rPr>
              <m:t>Ω</m:t>
            </m:r>
          </m:e>
          <m:sup>
            <m:r>
              <m:rPr>
                <m:sty m:val="p"/>
              </m:rPr>
              <w:rPr>
                <w:rFonts w:ascii="Cambria Math" w:eastAsia="Cambria Math" w:hAnsi="Cambria Math" w:cs="Cambria Math"/>
                <w:color w:val="FF0000"/>
              </w:rPr>
              <m:t>-</m:t>
            </m:r>
            <m:r>
              <w:rPr>
                <w:rFonts w:ascii="Cambria Math" w:eastAsia="Cambria Math" w:hAnsi="Cambria Math" w:cs="Cambria Math"/>
                <w:color w:val="FF0000"/>
              </w:rPr>
              <m:t>1</m:t>
            </m:r>
          </m:sup>
        </m:sSup>
      </m:oMath>
      <w:r>
        <w:t xml:space="preserve"> </w:t>
      </w:r>
    </w:p>
    <w:p w14:paraId="109DEF6F" w14:textId="77777777" w:rsidR="00625AE0" w:rsidRDefault="00625AE0" w:rsidP="00625AE0">
      <w:pPr>
        <w:rPr>
          <w:color w:val="FF0000"/>
        </w:rPr>
      </w:pPr>
      <w:r>
        <w:rPr>
          <w:color w:val="FF0000"/>
        </w:rPr>
        <w:t>由图乙可知，此时空气污染指数</w:t>
      </w:r>
      <m:oMath>
        <m:r>
          <m:rPr>
            <m:sty m:val="p"/>
          </m:rPr>
          <w:rPr>
            <w:rFonts w:ascii="Cambria Math" w:eastAsia="Cambria Math" w:hAnsi="Cambria Math" w:cs="Cambria Math"/>
            <w:color w:val="FF0000"/>
          </w:rPr>
          <m:t>API</m:t>
        </m:r>
      </m:oMath>
      <w:r>
        <w:t xml:space="preserve"> </w:t>
      </w:r>
      <w:r>
        <w:rPr>
          <w:color w:val="FF0000"/>
        </w:rPr>
        <w:t>为</w:t>
      </w:r>
      <w:r>
        <w:rPr>
          <w:color w:val="FF0000"/>
        </w:rPr>
        <w:t>50</w:t>
      </w:r>
      <w:r>
        <w:rPr>
          <w:color w:val="FF0000"/>
        </w:rPr>
        <w:t>。</w:t>
      </w:r>
    </w:p>
    <w:p w14:paraId="65F2D38E" w14:textId="77777777" w:rsidR="001E1585" w:rsidRDefault="001E1585" w:rsidP="00625AE0">
      <w:pPr>
        <w:rPr>
          <w:color w:val="FF0000"/>
        </w:rPr>
      </w:pPr>
    </w:p>
    <w:p w14:paraId="2FAAE4F9" w14:textId="77777777" w:rsidR="001E1585" w:rsidRDefault="001E1585" w:rsidP="00625AE0">
      <w:pPr>
        <w:rPr>
          <w:color w:val="FF0000"/>
        </w:rPr>
      </w:pPr>
    </w:p>
    <w:p w14:paraId="4A1EFDFF" w14:textId="77777777" w:rsidR="001E1585" w:rsidRDefault="001E1585" w:rsidP="00625AE0">
      <w:pPr>
        <w:rPr>
          <w:color w:val="FF0000"/>
        </w:rPr>
      </w:pPr>
    </w:p>
    <w:p w14:paraId="2202FBCD" w14:textId="77777777" w:rsidR="001E1585" w:rsidRDefault="001E1585" w:rsidP="00625AE0">
      <w:pPr>
        <w:rPr>
          <w:color w:val="FF0000"/>
        </w:rPr>
      </w:pPr>
    </w:p>
    <w:p w14:paraId="6782AAFB" w14:textId="77777777" w:rsidR="001E1585" w:rsidRDefault="001E1585" w:rsidP="00625AE0">
      <w:pPr>
        <w:rPr>
          <w:color w:val="FF0000"/>
        </w:rPr>
      </w:pPr>
    </w:p>
    <w:p w14:paraId="1AE65247" w14:textId="77777777" w:rsidR="001E1585" w:rsidRDefault="001E1585" w:rsidP="00625AE0">
      <w:pPr>
        <w:rPr>
          <w:color w:val="FF0000"/>
        </w:rPr>
      </w:pPr>
    </w:p>
    <w:p w14:paraId="10EF2146" w14:textId="77777777" w:rsidR="001E1585" w:rsidRDefault="001E1585" w:rsidP="00625AE0">
      <w:pPr>
        <w:rPr>
          <w:color w:val="FF0000"/>
        </w:rPr>
      </w:pPr>
    </w:p>
    <w:p w14:paraId="40DC25BD" w14:textId="77777777" w:rsidR="001E1585" w:rsidRDefault="001E1585" w:rsidP="00625AE0">
      <w:pPr>
        <w:rPr>
          <w:color w:val="FF0000"/>
        </w:rPr>
      </w:pPr>
    </w:p>
    <w:p w14:paraId="58A09D0C" w14:textId="77777777" w:rsidR="001E1585" w:rsidRDefault="001E1585" w:rsidP="00625AE0">
      <w:pPr>
        <w:rPr>
          <w:color w:val="FF0000"/>
        </w:rPr>
      </w:pPr>
    </w:p>
    <w:p w14:paraId="24B5C9F3" w14:textId="77777777" w:rsidR="001E1585" w:rsidRDefault="001E1585" w:rsidP="00625AE0">
      <w:pPr>
        <w:rPr>
          <w:color w:val="FF0000"/>
        </w:rPr>
      </w:pPr>
    </w:p>
    <w:p w14:paraId="6D113B07" w14:textId="77777777" w:rsidR="001E1585" w:rsidRDefault="001E1585" w:rsidP="00625AE0">
      <w:pPr>
        <w:rPr>
          <w:color w:val="FF0000"/>
        </w:rPr>
      </w:pPr>
    </w:p>
    <w:p w14:paraId="49126DE2" w14:textId="77777777" w:rsidR="001E1585" w:rsidRDefault="001E1585" w:rsidP="00625AE0">
      <w:pPr>
        <w:rPr>
          <w:color w:val="FF0000"/>
        </w:rPr>
      </w:pPr>
    </w:p>
    <w:p w14:paraId="630E57FB" w14:textId="77777777" w:rsidR="001E1585" w:rsidRDefault="001E1585" w:rsidP="00625AE0">
      <w:pPr>
        <w:rPr>
          <w:color w:val="FF0000"/>
        </w:rPr>
      </w:pPr>
    </w:p>
    <w:p w14:paraId="38523311" w14:textId="77777777" w:rsidR="001E1585" w:rsidRDefault="001E1585" w:rsidP="00625AE0">
      <w:pPr>
        <w:rPr>
          <w:color w:val="FF0000"/>
        </w:rPr>
      </w:pPr>
    </w:p>
    <w:p w14:paraId="447DE8D2" w14:textId="77777777" w:rsidR="001E1585" w:rsidRDefault="001E1585" w:rsidP="00625AE0">
      <w:pPr>
        <w:rPr>
          <w:color w:val="FF0000"/>
        </w:rPr>
      </w:pPr>
    </w:p>
    <w:p w14:paraId="2D598B5E" w14:textId="77777777" w:rsidR="001E1585" w:rsidRDefault="001E1585" w:rsidP="00625AE0">
      <w:pPr>
        <w:rPr>
          <w:color w:val="FF0000"/>
        </w:rPr>
      </w:pPr>
    </w:p>
    <w:p w14:paraId="5F446F23" w14:textId="77777777" w:rsidR="001E1585" w:rsidRDefault="001E1585" w:rsidP="00625AE0">
      <w:pPr>
        <w:rPr>
          <w:color w:val="FF0000"/>
        </w:rPr>
      </w:pPr>
    </w:p>
    <w:p w14:paraId="5F687152" w14:textId="77777777" w:rsidR="001E1585" w:rsidRDefault="001E1585" w:rsidP="00625AE0">
      <w:pPr>
        <w:rPr>
          <w:color w:val="FF0000"/>
        </w:rPr>
      </w:pPr>
    </w:p>
    <w:p w14:paraId="44D04E4D" w14:textId="77777777" w:rsidR="001E1585" w:rsidRDefault="001E1585" w:rsidP="00625AE0">
      <w:pPr>
        <w:rPr>
          <w:color w:val="FF0000"/>
        </w:rPr>
      </w:pPr>
    </w:p>
    <w:p w14:paraId="74ADA99E" w14:textId="77777777" w:rsidR="001E1585" w:rsidRDefault="001E1585" w:rsidP="00625AE0"/>
    <w:p w14:paraId="15F73025" w14:textId="77777777" w:rsidR="00625AE0" w:rsidRDefault="00625AE0" w:rsidP="00625AE0">
      <w:pPr>
        <w:pStyle w:val="2"/>
      </w:pPr>
      <w:r>
        <w:lastRenderedPageBreak/>
        <w:t>第</w:t>
      </w:r>
      <w:r>
        <w:t>21</w:t>
      </w:r>
      <w:r>
        <w:t>讲</w:t>
      </w:r>
      <w:r>
        <w:t xml:space="preserve"> </w:t>
      </w:r>
      <w:r>
        <w:t>电功</w:t>
      </w:r>
      <w:r>
        <w:t xml:space="preserve"> </w:t>
      </w:r>
      <w:r>
        <w:t>电功率</w:t>
      </w:r>
      <w:r>
        <w:t xml:space="preserve"> </w:t>
      </w:r>
      <w:r>
        <w:t>电热</w:t>
      </w:r>
    </w:p>
    <w:p w14:paraId="4550F7A0" w14:textId="77777777" w:rsidR="001E1585" w:rsidRDefault="001E1585" w:rsidP="00625AE0">
      <w:pPr>
        <w:pStyle w:val="2"/>
      </w:pPr>
    </w:p>
    <w:p w14:paraId="46FEC578" w14:textId="77777777" w:rsidR="00625AE0" w:rsidRDefault="00625AE0" w:rsidP="00625AE0">
      <w:pPr>
        <w:pStyle w:val="3"/>
        <w:rPr>
          <w:color w:val="FFFFFF"/>
          <w:sz w:val="1"/>
          <w:szCs w:val="1"/>
        </w:rPr>
      </w:pPr>
      <w:r>
        <w:rPr>
          <w:noProof/>
        </w:rPr>
        <w:drawing>
          <wp:inline distT="0" distB="0" distL="0" distR="0" wp14:anchorId="0017C2FE" wp14:editId="2AA04C23">
            <wp:extent cx="3228975" cy="636874"/>
            <wp:effectExtent l="0" t="0" r="0" b="0"/>
            <wp:docPr id="588" name="图片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9"/>
                    <a:srcRect/>
                    <a:stretch>
                      <a:fillRect/>
                    </a:stretch>
                  </pic:blipFill>
                  <pic:spPr bwMode="auto">
                    <a:xfrm>
                      <a:off x="0" y="0"/>
                      <a:ext cx="3228975" cy="636874"/>
                    </a:xfrm>
                    <a:prstGeom prst="rect">
                      <a:avLst/>
                    </a:prstGeom>
                  </pic:spPr>
                </pic:pic>
              </a:graphicData>
            </a:graphic>
          </wp:inline>
        </w:drawing>
      </w:r>
      <w:r>
        <w:rPr>
          <w:color w:val="FFFFFF"/>
          <w:sz w:val="1"/>
          <w:szCs w:val="1"/>
        </w:rPr>
        <w:t>基础知识梳理</w:t>
      </w:r>
    </w:p>
    <w:p w14:paraId="4E389E40" w14:textId="77777777" w:rsidR="001E1585" w:rsidRDefault="001E1585" w:rsidP="00625AE0">
      <w:pPr>
        <w:pStyle w:val="3"/>
      </w:pPr>
    </w:p>
    <w:p w14:paraId="36EA781E" w14:textId="77777777" w:rsidR="00625AE0" w:rsidRDefault="00625AE0" w:rsidP="00625AE0">
      <w:pPr>
        <w:pStyle w:val="4"/>
      </w:pPr>
      <w:r>
        <w:t>知识点</w:t>
      </w:r>
      <w:r>
        <w:t xml:space="preserve">1 </w:t>
      </w:r>
      <w:r>
        <w:t>电能</w:t>
      </w:r>
    </w:p>
    <w:p w14:paraId="6D1BD104" w14:textId="77777777" w:rsidR="001E1585" w:rsidRDefault="001E1585" w:rsidP="00625AE0">
      <w:pPr>
        <w:pStyle w:val="4"/>
      </w:pPr>
    </w:p>
    <w:p w14:paraId="5C0EE379" w14:textId="77777777" w:rsidR="00625AE0" w:rsidRDefault="00625AE0" w:rsidP="00625AE0">
      <w:pPr>
        <w:ind w:firstLine="440"/>
      </w:pPr>
      <w:r>
        <w:t>1.</w:t>
      </w:r>
      <w:r>
        <w:t>理解：电能是一种能源，可以让各种各样的用电器工作。</w:t>
      </w:r>
    </w:p>
    <w:p w14:paraId="42398B39" w14:textId="77777777" w:rsidR="00625AE0" w:rsidRDefault="00625AE0" w:rsidP="00625AE0">
      <w:pPr>
        <w:ind w:firstLine="440"/>
      </w:pPr>
      <w:r>
        <w:t>2.</w:t>
      </w:r>
      <w:r>
        <w:t>国际单位：</w:t>
      </w:r>
      <w:r>
        <w:rPr>
          <w:color w:val="FF0000"/>
          <w:u w:val="single" w:color="000000"/>
        </w:rPr>
        <w:t xml:space="preserve">  </w:t>
      </w:r>
      <w:r>
        <w:rPr>
          <w:color w:val="FF0000"/>
          <w:u w:val="single" w:color="000000"/>
        </w:rPr>
        <w:t>焦耳</w:t>
      </w:r>
      <w:r>
        <w:rPr>
          <w:color w:val="FF0000"/>
          <w:u w:val="single" w:color="000000"/>
        </w:rPr>
        <w:t xml:space="preserve">  </w:t>
      </w:r>
      <w:r>
        <w:t>，符号是</w:t>
      </w:r>
      <w:r>
        <w:rPr>
          <w:color w:val="FF0000"/>
          <w:u w:val="single" w:color="000000"/>
        </w:rPr>
        <w:t xml:space="preserve">  </w:t>
      </w:r>
      <m:oMath>
        <m:r>
          <m:rPr>
            <m:sty m:val="p"/>
          </m:rPr>
          <w:rPr>
            <w:rFonts w:ascii="Cambria Math" w:eastAsia="Cambria Math" w:hAnsi="Cambria Math" w:cs="Cambria Math"/>
            <w:color w:val="FF0000"/>
            <w:u w:val="single" w:color="000000"/>
          </w:rPr>
          <m:t>J</m:t>
        </m:r>
      </m:oMath>
      <w:r>
        <w:t xml:space="preserve"> </w:t>
      </w:r>
      <w:r>
        <w:rPr>
          <w:color w:val="FF0000"/>
          <w:u w:val="single" w:color="000000"/>
        </w:rPr>
        <w:t xml:space="preserve">  </w:t>
      </w:r>
      <w:r>
        <w:t>。</w:t>
      </w:r>
    </w:p>
    <w:p w14:paraId="349EE39F" w14:textId="77777777" w:rsidR="00625AE0" w:rsidRDefault="00625AE0" w:rsidP="00625AE0">
      <w:pPr>
        <w:ind w:firstLine="440"/>
      </w:pPr>
      <w:r>
        <w:t>3.</w:t>
      </w:r>
      <w:r>
        <w:t>常用单位：</w:t>
      </w:r>
      <w:r>
        <w:rPr>
          <w:color w:val="FF0000"/>
          <w:u w:val="single" w:color="000000"/>
        </w:rPr>
        <w:t xml:space="preserve">  </w:t>
      </w:r>
      <w:r>
        <w:rPr>
          <w:color w:val="FF0000"/>
          <w:u w:val="single" w:color="000000"/>
        </w:rPr>
        <w:t>千瓦时</w:t>
      </w:r>
      <w:r>
        <w:rPr>
          <w:color w:val="FF0000"/>
          <w:u w:val="single" w:color="000000"/>
        </w:rPr>
        <w:t xml:space="preserve">  </w:t>
      </w:r>
      <w:r>
        <w:t>，也叫度，符号是</w:t>
      </w:r>
      <m:oMath>
        <m:r>
          <m:rPr>
            <m:sty m:val="p"/>
          </m:rPr>
          <w:rPr>
            <w:rFonts w:ascii="Cambria Math" w:eastAsia="Cambria Math" w:hAnsi="Cambria Math" w:cs="Cambria Math"/>
          </w:rPr>
          <m:t>kW⋅h</m:t>
        </m:r>
      </m:oMath>
      <w:r>
        <w:t xml:space="preserve"> </w:t>
      </w:r>
      <w:r>
        <w:t>。</w:t>
      </w:r>
    </w:p>
    <w:p w14:paraId="4E8F2367" w14:textId="77777777" w:rsidR="00625AE0" w:rsidRDefault="00625AE0" w:rsidP="00625AE0">
      <w:pPr>
        <w:ind w:firstLine="440"/>
      </w:pPr>
      <w:r>
        <w:t>4.</w:t>
      </w:r>
      <w:r>
        <w:t>单位换算：</w:t>
      </w:r>
      <w:r>
        <w:t>1</w:t>
      </w:r>
      <w:r>
        <w:t>度</w:t>
      </w:r>
      <w:r>
        <w:t>=</w:t>
      </w:r>
      <w:r>
        <w:rPr>
          <w:color w:val="FF0000"/>
          <w:u w:val="single" w:color="000000"/>
        </w:rPr>
        <w:t xml:space="preserve">  </w:t>
      </w:r>
      <m:oMath>
        <m:r>
          <w:rPr>
            <w:rFonts w:ascii="Cambria Math" w:eastAsia="Cambria Math" w:hAnsi="Cambria Math" w:cs="Cambria Math"/>
            <w:color w:val="FF0000"/>
            <w:u w:val="single" w:color="000000"/>
          </w:rPr>
          <m:t>1</m:t>
        </m:r>
      </m:oMath>
      <w:r>
        <w:t xml:space="preserve"> </w:t>
      </w:r>
      <w:r>
        <w:rPr>
          <w:color w:val="FF0000"/>
          <w:u w:val="single" w:color="000000"/>
        </w:rPr>
        <w:t xml:space="preserve">  </w:t>
      </w:r>
      <m:oMath>
        <m:r>
          <m:rPr>
            <m:sty m:val="p"/>
          </m:rPr>
          <w:rPr>
            <w:rFonts w:ascii="Cambria Math" w:eastAsia="Cambria Math" w:hAnsi="Cambria Math" w:cs="Cambria Math"/>
          </w:rPr>
          <m:t>kW⋅h=</m:t>
        </m:r>
      </m:oMath>
      <w:r>
        <w:t xml:space="preserve"> </w:t>
      </w:r>
      <w:r>
        <w:rPr>
          <w:color w:val="FF0000"/>
          <w:u w:val="single" w:color="000000"/>
        </w:rPr>
        <w:t xml:space="preserve">  </w:t>
      </w:r>
      <m:oMath>
        <m:r>
          <w:rPr>
            <w:rFonts w:ascii="Cambria Math" w:eastAsia="Cambria Math" w:hAnsi="Cambria Math" w:cs="Cambria Math"/>
            <w:color w:val="FF0000"/>
            <w:u w:val="single" w:color="000000"/>
          </w:rPr>
          <m:t>3.6</m:t>
        </m:r>
        <m:r>
          <m:rPr>
            <m:sty m:val="p"/>
          </m:rPr>
          <w:rPr>
            <w:rFonts w:ascii="Cambria Math" w:eastAsia="Cambria Math" w:hAnsi="Cambria Math" w:cs="Cambria Math"/>
            <w:color w:val="FF0000"/>
            <w:u w:val="single" w:color="000000"/>
          </w:rPr>
          <m:t>×</m:t>
        </m:r>
        <m:sSup>
          <m:sSupPr>
            <m:ctrlPr>
              <w:rPr>
                <w:rFonts w:ascii="Cambria Math" w:eastAsia="Cambria Math" w:hAnsi="Cambria Math" w:cs="Cambria Math"/>
                <w:color w:val="FF0000"/>
                <w:u w:val="single" w:color="000000"/>
              </w:rPr>
            </m:ctrlPr>
          </m:sSupPr>
          <m:e>
            <m:r>
              <w:rPr>
                <w:rFonts w:ascii="Cambria Math" w:eastAsia="Cambria Math" w:hAnsi="Cambria Math" w:cs="Cambria Math"/>
                <w:color w:val="FF0000"/>
                <w:u w:val="single" w:color="000000"/>
              </w:rPr>
              <m:t>10</m:t>
            </m:r>
          </m:e>
          <m:sup>
            <m:r>
              <w:rPr>
                <w:rFonts w:ascii="Cambria Math" w:eastAsia="Cambria Math" w:hAnsi="Cambria Math" w:cs="Cambria Math"/>
                <w:color w:val="FF0000"/>
                <w:u w:val="single" w:color="000000"/>
              </w:rPr>
              <m:t>6</m:t>
            </m:r>
          </m:sup>
        </m:sSup>
      </m:oMath>
      <w:r>
        <w:t xml:space="preserve"> </w:t>
      </w:r>
      <w:r>
        <w:rPr>
          <w:color w:val="FF0000"/>
          <w:u w:val="single" w:color="000000"/>
        </w:rPr>
        <w:t xml:space="preserve">  </w:t>
      </w:r>
      <m:oMath>
        <m:r>
          <m:rPr>
            <m:sty m:val="p"/>
          </m:rPr>
          <w:rPr>
            <w:rFonts w:ascii="Cambria Math" w:eastAsia="Cambria Math" w:hAnsi="Cambria Math" w:cs="Cambria Math"/>
          </w:rPr>
          <m:t>J</m:t>
        </m:r>
      </m:oMath>
      <w:r>
        <w:t xml:space="preserve"> </w:t>
      </w:r>
      <w:r>
        <w:t>。</w:t>
      </w:r>
    </w:p>
    <w:p w14:paraId="175DE7DE" w14:textId="77777777" w:rsidR="001E1585" w:rsidRDefault="001E1585" w:rsidP="00625AE0">
      <w:pPr>
        <w:ind w:firstLine="440"/>
      </w:pPr>
    </w:p>
    <w:p w14:paraId="644DFBAF" w14:textId="77777777" w:rsidR="00625AE0" w:rsidRDefault="00625AE0" w:rsidP="00625AE0">
      <w:pPr>
        <w:pStyle w:val="4"/>
      </w:pPr>
      <w:r>
        <w:t>知识点</w:t>
      </w:r>
      <w:r>
        <w:t xml:space="preserve">2 </w:t>
      </w:r>
      <w:r>
        <w:t>电能表</w:t>
      </w:r>
    </w:p>
    <w:p w14:paraId="5F2E8980" w14:textId="77777777" w:rsidR="001E1585" w:rsidRDefault="001E1585" w:rsidP="00625AE0">
      <w:pPr>
        <w:pStyle w:val="4"/>
      </w:pP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000" w:firstRow="0" w:lastRow="0" w:firstColumn="0" w:lastColumn="0" w:noHBand="0" w:noVBand="0"/>
      </w:tblPr>
      <w:tblGrid>
        <w:gridCol w:w="709"/>
        <w:gridCol w:w="2128"/>
        <w:gridCol w:w="5463"/>
      </w:tblGrid>
      <w:tr w:rsidR="00625AE0" w14:paraId="411DB085" w14:textId="77777777" w:rsidTr="001E1585">
        <w:trPr>
          <w:jc w:val="center"/>
        </w:trPr>
        <w:tc>
          <w:tcPr>
            <w:tcW w:w="2837" w:type="dxa"/>
            <w:gridSpan w:val="2"/>
            <w:tcBorders>
              <w:top w:val="single" w:sz="1" w:space="0" w:color="666666"/>
              <w:left w:val="single" w:sz="1" w:space="0" w:color="666666"/>
              <w:bottom w:val="single" w:sz="1" w:space="0" w:color="666666"/>
              <w:right w:val="single" w:sz="1" w:space="0" w:color="666666"/>
            </w:tcBorders>
          </w:tcPr>
          <w:p w14:paraId="1EBD5D8A" w14:textId="77777777" w:rsidR="00625AE0" w:rsidRDefault="00625AE0" w:rsidP="00686243">
            <w:r>
              <w:rPr>
                <w:rFonts w:hAnsi="Times New Roman"/>
              </w:rPr>
              <w:t>作用</w:t>
            </w:r>
          </w:p>
        </w:tc>
        <w:tc>
          <w:tcPr>
            <w:tcW w:w="5463" w:type="dxa"/>
            <w:tcBorders>
              <w:top w:val="single" w:sz="1" w:space="0" w:color="666666"/>
              <w:left w:val="single" w:sz="1" w:space="0" w:color="666666"/>
              <w:bottom w:val="single" w:sz="1" w:space="0" w:color="666666"/>
              <w:right w:val="single" w:sz="1" w:space="0" w:color="666666"/>
            </w:tcBorders>
          </w:tcPr>
          <w:p w14:paraId="61BA3F5D" w14:textId="77777777" w:rsidR="00625AE0" w:rsidRDefault="00625AE0" w:rsidP="00686243">
            <w:r>
              <w:rPr>
                <w:rFonts w:hAnsi="Times New Roman"/>
              </w:rPr>
              <w:t>测量用电器在一段时间内消耗的</w:t>
            </w:r>
            <w:r w:rsidRPr="001E1585">
              <w:rPr>
                <w:rFonts w:hAnsi="Times New Roman"/>
                <w:color w:val="auto"/>
                <w:u w:val="single" w:color="000000"/>
              </w:rPr>
              <w:t xml:space="preserve">① </w:t>
            </w:r>
            <w:r>
              <w:rPr>
                <w:rFonts w:hAnsi="Times New Roman"/>
                <w:color w:val="FF0000"/>
                <w:u w:val="single" w:color="000000"/>
              </w:rPr>
              <w:t xml:space="preserve"> </w:t>
            </w:r>
            <w:r>
              <w:rPr>
                <w:rFonts w:hAnsi="Times New Roman"/>
                <w:color w:val="FF0000"/>
                <w:u w:val="single" w:color="000000"/>
              </w:rPr>
              <w:t>电能</w:t>
            </w:r>
            <w:r>
              <w:rPr>
                <w:rFonts w:hAnsi="Times New Roman"/>
                <w:color w:val="FF0000"/>
                <w:u w:val="single" w:color="000000"/>
              </w:rPr>
              <w:t xml:space="preserve">  </w:t>
            </w:r>
          </w:p>
        </w:tc>
      </w:tr>
      <w:tr w:rsidR="00625AE0" w14:paraId="3DFEE545" w14:textId="77777777" w:rsidTr="001E1585">
        <w:trPr>
          <w:jc w:val="center"/>
        </w:trPr>
        <w:tc>
          <w:tcPr>
            <w:tcW w:w="2837" w:type="dxa"/>
            <w:gridSpan w:val="2"/>
            <w:tcBorders>
              <w:top w:val="single" w:sz="1" w:space="0" w:color="666666"/>
              <w:left w:val="single" w:sz="1" w:space="0" w:color="666666"/>
              <w:bottom w:val="single" w:sz="1" w:space="0" w:color="666666"/>
              <w:right w:val="single" w:sz="1" w:space="0" w:color="666666"/>
            </w:tcBorders>
          </w:tcPr>
          <w:p w14:paraId="2B09C113" w14:textId="77777777" w:rsidR="00625AE0" w:rsidRDefault="00625AE0" w:rsidP="00686243">
            <w:r>
              <w:rPr>
                <w:rFonts w:hAnsi="Times New Roman"/>
              </w:rPr>
              <w:t>图示</w:t>
            </w:r>
          </w:p>
        </w:tc>
        <w:tc>
          <w:tcPr>
            <w:tcW w:w="5463" w:type="dxa"/>
            <w:tcBorders>
              <w:top w:val="single" w:sz="1" w:space="0" w:color="666666"/>
              <w:left w:val="single" w:sz="1" w:space="0" w:color="666666"/>
              <w:bottom w:val="single" w:sz="1" w:space="0" w:color="666666"/>
              <w:right w:val="single" w:sz="1" w:space="0" w:color="666666"/>
            </w:tcBorders>
          </w:tcPr>
          <w:p w14:paraId="3040B8D1" w14:textId="77777777" w:rsidR="00625AE0" w:rsidRDefault="00625AE0" w:rsidP="00686243">
            <w:r>
              <w:rPr>
                <w:noProof/>
              </w:rPr>
              <w:drawing>
                <wp:inline distT="0" distB="0" distL="0" distR="0" wp14:anchorId="6295A797" wp14:editId="27897781">
                  <wp:extent cx="1138687" cy="1255784"/>
                  <wp:effectExtent l="0" t="0" r="4445" b="1905"/>
                  <wp:docPr id="589" name="图片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18"/>
                          <a:srcRect/>
                          <a:stretch>
                            <a:fillRect/>
                          </a:stretch>
                        </pic:blipFill>
                        <pic:spPr bwMode="auto">
                          <a:xfrm>
                            <a:off x="0" y="0"/>
                            <a:ext cx="1138508" cy="1255586"/>
                          </a:xfrm>
                          <a:prstGeom prst="rect">
                            <a:avLst/>
                          </a:prstGeom>
                        </pic:spPr>
                      </pic:pic>
                    </a:graphicData>
                  </a:graphic>
                </wp:inline>
              </w:drawing>
            </w:r>
          </w:p>
        </w:tc>
      </w:tr>
      <w:tr w:rsidR="00625AE0" w14:paraId="08D99647" w14:textId="77777777" w:rsidTr="001E1585">
        <w:trPr>
          <w:jc w:val="center"/>
        </w:trPr>
        <w:tc>
          <w:tcPr>
            <w:tcW w:w="709" w:type="dxa"/>
            <w:vMerge w:val="restart"/>
            <w:tcBorders>
              <w:top w:val="single" w:sz="1" w:space="0" w:color="666666"/>
              <w:left w:val="single" w:sz="1" w:space="0" w:color="666666"/>
              <w:bottom w:val="single" w:sz="1" w:space="0" w:color="666666"/>
              <w:right w:val="single" w:sz="1" w:space="0" w:color="666666"/>
            </w:tcBorders>
          </w:tcPr>
          <w:p w14:paraId="76AE5C82" w14:textId="77777777" w:rsidR="00625AE0" w:rsidRDefault="00625AE0" w:rsidP="00686243">
            <w:r>
              <w:rPr>
                <w:rFonts w:hAnsi="Times New Roman"/>
              </w:rPr>
              <w:t>参数意义</w:t>
            </w:r>
          </w:p>
        </w:tc>
        <w:tc>
          <w:tcPr>
            <w:tcW w:w="2128" w:type="dxa"/>
            <w:tcBorders>
              <w:top w:val="single" w:sz="1" w:space="0" w:color="666666"/>
              <w:left w:val="single" w:sz="1" w:space="0" w:color="666666"/>
              <w:bottom w:val="single" w:sz="1" w:space="0" w:color="666666"/>
              <w:right w:val="single" w:sz="1" w:space="0" w:color="666666"/>
            </w:tcBorders>
          </w:tcPr>
          <w:p w14:paraId="1A1FDC44" w14:textId="77777777" w:rsidR="00625AE0" w:rsidRDefault="00625AE0" w:rsidP="00686243">
            <w:r>
              <w:rPr>
                <w:rFonts w:hAnsi="Times New Roman"/>
              </w:rPr>
              <w:t>“</w:t>
            </w:r>
            <m:oMath>
              <m:r>
                <w:rPr>
                  <w:rFonts w:ascii="Cambria Math" w:eastAsia="Cambria Math" w:hAnsi="Cambria Math" w:cs="Cambria Math"/>
                </w:rPr>
                <m:t>220</m:t>
              </m:r>
              <m:r>
                <m:rPr>
                  <m:nor/>
                </m:rPr>
                <w:rPr>
                  <w:rFonts w:ascii="Cambria Math" w:eastAsia="Cambria Math" w:hAnsi="Cambria Math" w:cs="Cambria Math"/>
                </w:rPr>
                <m:t xml:space="preserve"> </m:t>
              </m:r>
              <m:r>
                <m:rPr>
                  <m:sty m:val="p"/>
                </m:rPr>
                <w:rPr>
                  <w:rFonts w:ascii="Cambria Math" w:eastAsia="Cambria Math" w:hAnsi="Cambria Math" w:cs="Cambria Math"/>
                </w:rPr>
                <m:t>V</m:t>
              </m:r>
            </m:oMath>
            <w:r>
              <w:t xml:space="preserve"> </w:t>
            </w:r>
            <w:r>
              <w:rPr>
                <w:rFonts w:hAnsi="Times New Roman"/>
              </w:rPr>
              <w:t>”</w:t>
            </w:r>
          </w:p>
        </w:tc>
        <w:tc>
          <w:tcPr>
            <w:tcW w:w="5463" w:type="dxa"/>
            <w:tcBorders>
              <w:top w:val="single" w:sz="1" w:space="0" w:color="666666"/>
              <w:left w:val="single" w:sz="1" w:space="0" w:color="666666"/>
              <w:bottom w:val="single" w:sz="1" w:space="0" w:color="666666"/>
              <w:right w:val="single" w:sz="1" w:space="0" w:color="666666"/>
            </w:tcBorders>
          </w:tcPr>
          <w:p w14:paraId="5351EC0D" w14:textId="77777777" w:rsidR="00625AE0" w:rsidRDefault="00625AE0" w:rsidP="00686243">
            <w:r>
              <w:rPr>
                <w:rFonts w:hAnsi="Times New Roman"/>
              </w:rPr>
              <w:t>该电能表应接在</w:t>
            </w:r>
            <m:oMath>
              <m:r>
                <w:rPr>
                  <w:rFonts w:ascii="Cambria Math" w:eastAsia="Cambria Math" w:hAnsi="Cambria Math" w:cs="Cambria Math"/>
                </w:rPr>
                <m:t>220</m:t>
              </m:r>
              <m:r>
                <m:rPr>
                  <m:nor/>
                </m:rPr>
                <w:rPr>
                  <w:rFonts w:ascii="Cambria Math" w:eastAsia="Cambria Math" w:hAnsi="Cambria Math" w:cs="Cambria Math"/>
                </w:rPr>
                <m:t xml:space="preserve"> </m:t>
              </m:r>
              <m:r>
                <m:rPr>
                  <m:sty m:val="p"/>
                </m:rPr>
                <w:rPr>
                  <w:rFonts w:ascii="Cambria Math" w:eastAsia="Cambria Math" w:hAnsi="Cambria Math" w:cs="Cambria Math"/>
                </w:rPr>
                <m:t>V</m:t>
              </m:r>
            </m:oMath>
            <w:r>
              <w:t xml:space="preserve"> </w:t>
            </w:r>
            <w:r>
              <w:rPr>
                <w:rFonts w:hAnsi="Times New Roman"/>
              </w:rPr>
              <w:t>的电路中使用</w:t>
            </w:r>
          </w:p>
        </w:tc>
      </w:tr>
      <w:tr w:rsidR="00625AE0" w14:paraId="76D8B0C9" w14:textId="77777777" w:rsidTr="001E1585">
        <w:trPr>
          <w:jc w:val="center"/>
        </w:trPr>
        <w:tc>
          <w:tcPr>
            <w:tcW w:w="709" w:type="dxa"/>
            <w:vMerge/>
            <w:tcBorders>
              <w:top w:val="single" w:sz="1" w:space="0" w:color="666666"/>
              <w:left w:val="single" w:sz="1" w:space="0" w:color="666666"/>
              <w:bottom w:val="single" w:sz="1" w:space="0" w:color="666666"/>
              <w:right w:val="single" w:sz="1" w:space="0" w:color="666666"/>
            </w:tcBorders>
          </w:tcPr>
          <w:p w14:paraId="1E66D652" w14:textId="77777777" w:rsidR="00625AE0" w:rsidRDefault="00625AE0" w:rsidP="00686243"/>
        </w:tc>
        <w:tc>
          <w:tcPr>
            <w:tcW w:w="2128" w:type="dxa"/>
            <w:tcBorders>
              <w:top w:val="single" w:sz="1" w:space="0" w:color="666666"/>
              <w:left w:val="single" w:sz="1" w:space="0" w:color="666666"/>
              <w:bottom w:val="single" w:sz="1" w:space="0" w:color="666666"/>
              <w:right w:val="single" w:sz="1" w:space="0" w:color="666666"/>
            </w:tcBorders>
          </w:tcPr>
          <w:p w14:paraId="6A38C7ED" w14:textId="77777777" w:rsidR="00625AE0" w:rsidRDefault="00625AE0" w:rsidP="00686243">
            <w:r>
              <w:rPr>
                <w:rFonts w:hAnsi="Times New Roman"/>
              </w:rPr>
              <w:t>“</w:t>
            </w:r>
            <m:oMath>
              <m:r>
                <w:rPr>
                  <w:rFonts w:ascii="Cambria Math" w:eastAsia="Cambria Math" w:hAnsi="Cambria Math" w:cs="Cambria Math"/>
                </w:rPr>
                <m:t>10</m:t>
              </m:r>
              <m:d>
                <m:dPr>
                  <m:ctrlPr>
                    <w:rPr>
                      <w:rFonts w:ascii="Cambria Math" w:eastAsia="Cambria Math" w:hAnsi="Cambria Math" w:cs="Cambria Math"/>
                    </w:rPr>
                  </m:ctrlPr>
                </m:dPr>
                <m:e>
                  <m:r>
                    <w:rPr>
                      <w:rFonts w:ascii="Cambria Math" w:eastAsia="Cambria Math" w:hAnsi="Cambria Math" w:cs="Cambria Math"/>
                    </w:rPr>
                    <m:t>20</m:t>
                  </m:r>
                </m:e>
              </m:d>
              <m:r>
                <m:rPr>
                  <m:sty m:val="p"/>
                </m:rPr>
                <w:rPr>
                  <w:rFonts w:ascii="Cambria Math" w:eastAsia="Cambria Math" w:hAnsi="Cambria Math" w:cs="Cambria Math"/>
                </w:rPr>
                <m:t>A</m:t>
              </m:r>
            </m:oMath>
            <w:r>
              <w:t xml:space="preserve"> </w:t>
            </w:r>
            <w:r>
              <w:rPr>
                <w:rFonts w:hAnsi="Times New Roman"/>
              </w:rPr>
              <w:t>”</w:t>
            </w:r>
          </w:p>
        </w:tc>
        <w:tc>
          <w:tcPr>
            <w:tcW w:w="5463" w:type="dxa"/>
            <w:tcBorders>
              <w:top w:val="single" w:sz="1" w:space="0" w:color="666666"/>
              <w:left w:val="single" w:sz="1" w:space="0" w:color="666666"/>
              <w:bottom w:val="single" w:sz="1" w:space="0" w:color="666666"/>
              <w:right w:val="single" w:sz="1" w:space="0" w:color="666666"/>
            </w:tcBorders>
          </w:tcPr>
          <w:p w14:paraId="1F5ABB85" w14:textId="77777777" w:rsidR="00625AE0" w:rsidRDefault="00625AE0" w:rsidP="00686243">
            <w:r>
              <w:rPr>
                <w:rFonts w:hAnsi="Times New Roman"/>
              </w:rPr>
              <w:t>该电能表的标定电流为</w:t>
            </w:r>
            <m:oMath>
              <m:r>
                <w:rPr>
                  <w:rFonts w:ascii="Cambria Math" w:eastAsia="Cambria Math" w:hAnsi="Cambria Math" w:cs="Cambria Math"/>
                </w:rPr>
                <m:t>10</m:t>
              </m:r>
              <m:r>
                <m:rPr>
                  <m:nor/>
                </m:rPr>
                <w:rPr>
                  <w:rFonts w:ascii="Cambria Math" w:eastAsia="Cambria Math" w:hAnsi="Cambria Math" w:cs="Cambria Math"/>
                </w:rPr>
                <m:t xml:space="preserve"> </m:t>
              </m:r>
              <m:r>
                <m:rPr>
                  <m:sty m:val="p"/>
                </m:rPr>
                <w:rPr>
                  <w:rFonts w:ascii="Cambria Math" w:eastAsia="Cambria Math" w:hAnsi="Cambria Math" w:cs="Cambria Math"/>
                </w:rPr>
                <m:t>A</m:t>
              </m:r>
            </m:oMath>
            <w:r>
              <w:t xml:space="preserve"> </w:t>
            </w:r>
            <w:r>
              <w:rPr>
                <w:rFonts w:hAnsi="Times New Roman"/>
              </w:rPr>
              <w:t>，额定最大电流为</w:t>
            </w:r>
            <m:oMath>
              <m:r>
                <w:rPr>
                  <w:rFonts w:ascii="Cambria Math" w:eastAsia="Cambria Math" w:hAnsi="Cambria Math" w:cs="Cambria Math"/>
                </w:rPr>
                <m:t>20</m:t>
              </m:r>
              <m:r>
                <m:rPr>
                  <m:nor/>
                </m:rPr>
                <w:rPr>
                  <w:rFonts w:ascii="Cambria Math" w:eastAsia="Cambria Math" w:hAnsi="Cambria Math" w:cs="Cambria Math"/>
                </w:rPr>
                <m:t xml:space="preserve"> </m:t>
              </m:r>
              <m:r>
                <m:rPr>
                  <m:sty m:val="p"/>
                </m:rPr>
                <w:rPr>
                  <w:rFonts w:ascii="Cambria Math" w:eastAsia="Cambria Math" w:hAnsi="Cambria Math" w:cs="Cambria Math"/>
                </w:rPr>
                <m:t>A</m:t>
              </m:r>
            </m:oMath>
            <w:r>
              <w:t xml:space="preserve"> </w:t>
            </w:r>
            <w:r>
              <w:rPr>
                <w:rFonts w:hAnsi="Times New Roman"/>
              </w:rPr>
              <w:t>，电能表在使用时不能超过其额定最大电流</w:t>
            </w:r>
          </w:p>
        </w:tc>
      </w:tr>
      <w:tr w:rsidR="00625AE0" w14:paraId="4CD4B5D3" w14:textId="77777777" w:rsidTr="001E1585">
        <w:trPr>
          <w:jc w:val="center"/>
        </w:trPr>
        <w:tc>
          <w:tcPr>
            <w:tcW w:w="709" w:type="dxa"/>
            <w:vMerge/>
            <w:tcBorders>
              <w:top w:val="single" w:sz="1" w:space="0" w:color="666666"/>
              <w:left w:val="single" w:sz="1" w:space="0" w:color="666666"/>
              <w:bottom w:val="single" w:sz="1" w:space="0" w:color="666666"/>
              <w:right w:val="single" w:sz="1" w:space="0" w:color="666666"/>
            </w:tcBorders>
          </w:tcPr>
          <w:p w14:paraId="7202F631" w14:textId="77777777" w:rsidR="00625AE0" w:rsidRDefault="00625AE0" w:rsidP="00686243"/>
        </w:tc>
        <w:tc>
          <w:tcPr>
            <w:tcW w:w="2128" w:type="dxa"/>
            <w:tcBorders>
              <w:top w:val="single" w:sz="1" w:space="0" w:color="666666"/>
              <w:left w:val="single" w:sz="1" w:space="0" w:color="666666"/>
              <w:bottom w:val="single" w:sz="1" w:space="0" w:color="666666"/>
              <w:right w:val="single" w:sz="1" w:space="0" w:color="666666"/>
            </w:tcBorders>
          </w:tcPr>
          <w:p w14:paraId="76ABBAA5" w14:textId="77777777" w:rsidR="00625AE0" w:rsidRDefault="00625AE0" w:rsidP="00686243">
            <w:r>
              <w:rPr>
                <w:rFonts w:hAnsi="Times New Roman"/>
              </w:rPr>
              <w:t>“</w:t>
            </w:r>
            <m:oMath>
              <m:r>
                <w:rPr>
                  <w:rFonts w:ascii="Cambria Math" w:eastAsia="Cambria Math" w:hAnsi="Cambria Math" w:cs="Cambria Math"/>
                </w:rPr>
                <m:t>3</m:t>
              </m:r>
              <m:r>
                <m:rPr>
                  <m:nor/>
                </m:rPr>
                <w:rPr>
                  <w:rFonts w:ascii="Cambria Math" w:eastAsia="Cambria Math" w:hAnsi="Cambria Math" w:cs="Cambria Math"/>
                </w:rPr>
                <m:t xml:space="preserve"> </m:t>
              </m:r>
              <m:r>
                <w:rPr>
                  <w:rFonts w:ascii="Cambria Math" w:eastAsia="Cambria Math" w:hAnsi="Cambria Math" w:cs="Cambria Math"/>
                </w:rPr>
                <m:t>000</m:t>
              </m:r>
              <m:r>
                <m:rPr>
                  <m:nor/>
                </m:rPr>
                <w:rPr>
                  <w:rFonts w:ascii="Cambria Math" w:eastAsia="Cambria Math" w:hAnsi="Cambria Math" w:cs="Cambria Math"/>
                </w:rPr>
                <m:t xml:space="preserve"> </m:t>
              </m:r>
              <m:r>
                <m:rPr>
                  <m:sty m:val="p"/>
                </m:rPr>
                <w:rPr>
                  <w:rFonts w:ascii="Cambria Math" w:eastAsia="Cambria Math" w:hAnsi="Cambria Math" w:cs="Cambria Math"/>
                </w:rPr>
                <m:t>r/</m:t>
              </m:r>
              <m:d>
                <m:dPr>
                  <m:ctrlPr>
                    <w:rPr>
                      <w:rFonts w:ascii="Cambria Math" w:eastAsia="Cambria Math" w:hAnsi="Cambria Math" w:cs="Cambria Math"/>
                    </w:rPr>
                  </m:ctrlPr>
                </m:dPr>
                <m:e>
                  <m:r>
                    <m:rPr>
                      <m:sty m:val="p"/>
                    </m:rPr>
                    <w:rPr>
                      <w:rFonts w:ascii="Cambria Math" w:eastAsia="Cambria Math" w:hAnsi="Cambria Math" w:cs="Cambria Math"/>
                    </w:rPr>
                    <m:t>kW⋅h</m:t>
                  </m:r>
                </m:e>
              </m:d>
            </m:oMath>
            <w:r>
              <w:t xml:space="preserve"> </w:t>
            </w:r>
            <w:r>
              <w:rPr>
                <w:rFonts w:hAnsi="Times New Roman"/>
              </w:rPr>
              <w:t>”</w:t>
            </w:r>
          </w:p>
        </w:tc>
        <w:tc>
          <w:tcPr>
            <w:tcW w:w="5463" w:type="dxa"/>
            <w:tcBorders>
              <w:top w:val="single" w:sz="1" w:space="0" w:color="666666"/>
              <w:left w:val="single" w:sz="1" w:space="0" w:color="666666"/>
              <w:bottom w:val="single" w:sz="1" w:space="0" w:color="666666"/>
              <w:right w:val="single" w:sz="1" w:space="0" w:color="666666"/>
            </w:tcBorders>
          </w:tcPr>
          <w:p w14:paraId="35244E18" w14:textId="77777777" w:rsidR="00625AE0" w:rsidRDefault="00625AE0" w:rsidP="00686243">
            <w:r>
              <w:rPr>
                <w:rFonts w:hAnsi="Times New Roman"/>
              </w:rPr>
              <w:t>每消耗</w:t>
            </w:r>
            <m:oMath>
              <m:r>
                <w:rPr>
                  <w:rFonts w:ascii="Cambria Math" w:eastAsia="Cambria Math" w:hAnsi="Cambria Math" w:cs="Cambria Math"/>
                </w:rPr>
                <m:t>1</m:t>
              </m:r>
              <m:r>
                <m:rPr>
                  <m:nor/>
                </m:rPr>
                <w:rPr>
                  <w:rFonts w:ascii="Cambria Math" w:eastAsia="Cambria Math" w:hAnsi="Cambria Math" w:cs="Cambria Math"/>
                </w:rPr>
                <m:t xml:space="preserve"> </m:t>
              </m:r>
              <m:r>
                <m:rPr>
                  <m:sty m:val="p"/>
                </m:rPr>
                <w:rPr>
                  <w:rFonts w:ascii="Cambria Math" w:eastAsia="Cambria Math" w:hAnsi="Cambria Math" w:cs="Cambria Math"/>
                </w:rPr>
                <m:t>kW⋅h</m:t>
              </m:r>
            </m:oMath>
            <w:r>
              <w:t xml:space="preserve"> </w:t>
            </w:r>
            <w:r>
              <w:rPr>
                <w:rFonts w:hAnsi="Times New Roman"/>
              </w:rPr>
              <w:t>的电能，电能表上的转盘转过</w:t>
            </w:r>
            <m:oMath>
              <m:r>
                <w:rPr>
                  <w:rFonts w:ascii="Cambria Math" w:eastAsia="Cambria Math" w:hAnsi="Cambria Math" w:cs="Cambria Math"/>
                </w:rPr>
                <m:t>3</m:t>
              </m:r>
              <m:r>
                <m:rPr>
                  <m:nor/>
                </m:rPr>
                <w:rPr>
                  <w:rFonts w:ascii="Cambria Math" w:eastAsia="Cambria Math" w:hAnsi="Cambria Math" w:cs="Cambria Math"/>
                </w:rPr>
                <m:t xml:space="preserve"> </m:t>
              </m:r>
              <m:r>
                <w:rPr>
                  <w:rFonts w:ascii="Cambria Math" w:eastAsia="Cambria Math" w:hAnsi="Cambria Math" w:cs="Cambria Math"/>
                </w:rPr>
                <m:t>000</m:t>
              </m:r>
              <m:r>
                <m:rPr>
                  <m:nor/>
                </m:rPr>
                <w:rPr>
                  <w:rFonts w:ascii="Cambria Math" w:eastAsia="Cambria Math" w:hAnsi="Cambria Math" w:cs="Cambria Math"/>
                </w:rPr>
                <m:t xml:space="preserve"> </m:t>
              </m:r>
              <m:r>
                <m:rPr>
                  <m:sty m:val="p"/>
                </m:rPr>
                <w:rPr>
                  <w:rFonts w:ascii="Cambria Math" w:eastAsia="Cambria Math" w:hAnsi="Cambria Math" w:cs="Cambria Math"/>
                </w:rPr>
                <m:t>r</m:t>
              </m:r>
            </m:oMath>
            <w:r>
              <w:t xml:space="preserve"> </w:t>
            </w:r>
          </w:p>
        </w:tc>
      </w:tr>
      <w:tr w:rsidR="00625AE0" w14:paraId="3F0B4258" w14:textId="77777777" w:rsidTr="001E1585">
        <w:trPr>
          <w:jc w:val="center"/>
        </w:trPr>
        <w:tc>
          <w:tcPr>
            <w:tcW w:w="709" w:type="dxa"/>
            <w:vMerge/>
            <w:tcBorders>
              <w:top w:val="single" w:sz="1" w:space="0" w:color="666666"/>
              <w:left w:val="single" w:sz="1" w:space="0" w:color="666666"/>
              <w:bottom w:val="single" w:sz="1" w:space="0" w:color="666666"/>
              <w:right w:val="single" w:sz="1" w:space="0" w:color="666666"/>
            </w:tcBorders>
          </w:tcPr>
          <w:p w14:paraId="175047F5" w14:textId="77777777" w:rsidR="00625AE0" w:rsidRDefault="00625AE0" w:rsidP="00686243"/>
        </w:tc>
        <w:tc>
          <w:tcPr>
            <w:tcW w:w="2128" w:type="dxa"/>
            <w:tcBorders>
              <w:top w:val="single" w:sz="1" w:space="0" w:color="666666"/>
              <w:left w:val="single" w:sz="1" w:space="0" w:color="666666"/>
              <w:bottom w:val="single" w:sz="1" w:space="0" w:color="666666"/>
              <w:right w:val="single" w:sz="1" w:space="0" w:color="666666"/>
            </w:tcBorders>
          </w:tcPr>
          <w:p w14:paraId="7DE52F7B" w14:textId="77777777" w:rsidR="00625AE0" w:rsidRDefault="00625AE0" w:rsidP="00686243">
            <w:r>
              <w:rPr>
                <w:rFonts w:hAnsi="Times New Roman"/>
              </w:rPr>
              <w:t>“</w:t>
            </w:r>
            <m:oMath>
              <m:r>
                <w:rPr>
                  <w:rFonts w:ascii="Cambria Math" w:eastAsia="Cambria Math" w:hAnsi="Cambria Math" w:cs="Cambria Math"/>
                </w:rPr>
                <m:t>50</m:t>
              </m:r>
              <m:r>
                <m:rPr>
                  <m:nor/>
                </m:rPr>
                <w:rPr>
                  <w:rFonts w:ascii="Cambria Math" w:eastAsia="Cambria Math" w:hAnsi="Cambria Math" w:cs="Cambria Math"/>
                </w:rPr>
                <m:t xml:space="preserve"> </m:t>
              </m:r>
              <m:r>
                <m:rPr>
                  <m:sty m:val="p"/>
                </m:rPr>
                <w:rPr>
                  <w:rFonts w:ascii="Cambria Math" w:eastAsia="Cambria Math" w:hAnsi="Cambria Math" w:cs="Cambria Math"/>
                </w:rPr>
                <m:t>Hz</m:t>
              </m:r>
            </m:oMath>
            <w:r>
              <w:t xml:space="preserve"> </w:t>
            </w:r>
            <w:r>
              <w:rPr>
                <w:rFonts w:hAnsi="Times New Roman"/>
              </w:rPr>
              <w:t>”</w:t>
            </w:r>
          </w:p>
        </w:tc>
        <w:tc>
          <w:tcPr>
            <w:tcW w:w="5463" w:type="dxa"/>
            <w:tcBorders>
              <w:top w:val="single" w:sz="1" w:space="0" w:color="666666"/>
              <w:left w:val="single" w:sz="1" w:space="0" w:color="666666"/>
              <w:bottom w:val="single" w:sz="1" w:space="0" w:color="666666"/>
              <w:right w:val="single" w:sz="1" w:space="0" w:color="666666"/>
            </w:tcBorders>
          </w:tcPr>
          <w:p w14:paraId="5C5B8BB3" w14:textId="77777777" w:rsidR="00625AE0" w:rsidRDefault="00625AE0" w:rsidP="00686243">
            <w:r>
              <w:rPr>
                <w:rFonts w:hAnsi="Times New Roman"/>
              </w:rPr>
              <w:t>该电能表在频率为</w:t>
            </w:r>
            <m:oMath>
              <m:r>
                <w:rPr>
                  <w:rFonts w:ascii="Cambria Math" w:eastAsia="Cambria Math" w:hAnsi="Cambria Math" w:cs="Cambria Math"/>
                </w:rPr>
                <m:t>50</m:t>
              </m:r>
              <w:proofErr w:type="gramStart"/>
              <m:r>
                <m:rPr>
                  <m:nor/>
                </m:rPr>
                <w:rPr>
                  <w:rFonts w:ascii="Cambria Math" w:eastAsia="Cambria Math" w:hAnsi="Cambria Math" w:cs="Cambria Math"/>
                </w:rPr>
                <m:t xml:space="preserve"> </m:t>
              </m:r>
              <m:r>
                <m:rPr>
                  <m:sty m:val="p"/>
                </m:rPr>
                <w:rPr>
                  <w:rFonts w:ascii="Cambria Math" w:eastAsia="Cambria Math" w:hAnsi="Cambria Math" w:cs="Cambria Math"/>
                </w:rPr>
                <m:t>Hz</m:t>
              </m:r>
            </m:oMath>
            <w:r>
              <w:t xml:space="preserve"> </w:t>
            </w:r>
            <w:proofErr w:type="gramEnd"/>
            <w:r>
              <w:rPr>
                <w:rFonts w:hAnsi="Times New Roman"/>
              </w:rPr>
              <w:t>的交流电路中使用</w:t>
            </w:r>
          </w:p>
        </w:tc>
      </w:tr>
      <w:tr w:rsidR="00625AE0" w14:paraId="391283C4" w14:textId="77777777" w:rsidTr="001E1585">
        <w:trPr>
          <w:jc w:val="center"/>
        </w:trPr>
        <w:tc>
          <w:tcPr>
            <w:tcW w:w="2837" w:type="dxa"/>
            <w:gridSpan w:val="2"/>
            <w:tcBorders>
              <w:top w:val="single" w:sz="1" w:space="0" w:color="666666"/>
              <w:left w:val="single" w:sz="1" w:space="0" w:color="666666"/>
              <w:bottom w:val="single" w:sz="1" w:space="0" w:color="666666"/>
              <w:right w:val="single" w:sz="1" w:space="0" w:color="666666"/>
            </w:tcBorders>
          </w:tcPr>
          <w:p w14:paraId="2DFD0E86" w14:textId="77777777" w:rsidR="00625AE0" w:rsidRDefault="00625AE0" w:rsidP="00686243">
            <w:r>
              <w:rPr>
                <w:rFonts w:hAnsi="Times New Roman"/>
              </w:rPr>
              <w:t>读数</w:t>
            </w:r>
          </w:p>
        </w:tc>
        <w:tc>
          <w:tcPr>
            <w:tcW w:w="5463" w:type="dxa"/>
            <w:tcBorders>
              <w:top w:val="single" w:sz="1" w:space="0" w:color="666666"/>
              <w:left w:val="single" w:sz="1" w:space="0" w:color="666666"/>
              <w:bottom w:val="single" w:sz="1" w:space="0" w:color="666666"/>
              <w:right w:val="single" w:sz="1" w:space="0" w:color="666666"/>
            </w:tcBorders>
          </w:tcPr>
          <w:p w14:paraId="6022FB60" w14:textId="77777777" w:rsidR="00625AE0" w:rsidRDefault="00625AE0" w:rsidP="00686243">
            <w:r>
              <w:rPr>
                <w:rFonts w:hAnsi="Times New Roman"/>
              </w:rPr>
              <w:t>电能表示数的最后一位表示小数点后一位，上图中电能表的示数为</w:t>
            </w:r>
            <w:r w:rsidRPr="001E1585">
              <w:rPr>
                <w:rFonts w:hAnsi="Times New Roman"/>
                <w:color w:val="auto"/>
                <w:u w:val="single" w:color="000000"/>
              </w:rPr>
              <w:t xml:space="preserve">② </w:t>
            </w:r>
            <w:r>
              <w:rPr>
                <w:rFonts w:hAnsi="Times New Roman"/>
                <w:color w:val="FF0000"/>
                <w:u w:val="single" w:color="000000"/>
              </w:rPr>
              <w:t xml:space="preserve"> </w:t>
            </w:r>
            <m:oMath>
              <m:r>
                <w:rPr>
                  <w:rFonts w:ascii="Cambria Math" w:eastAsia="Cambria Math" w:hAnsi="Cambria Math" w:cs="Cambria Math"/>
                  <w:color w:val="FF0000"/>
                  <w:u w:val="single" w:color="000000"/>
                </w:rPr>
                <m:t>7</m:t>
              </m:r>
              <m:r>
                <m:rPr>
                  <m:nor/>
                </m:rPr>
                <w:rPr>
                  <w:rFonts w:ascii="Cambria Math" w:eastAsia="Cambria Math" w:hAnsi="Cambria Math" w:cs="Cambria Math"/>
                  <w:color w:val="FF0000"/>
                  <w:u w:val="single" w:color="000000"/>
                </w:rPr>
                <m:t xml:space="preserve"> </m:t>
              </m:r>
              <m:r>
                <w:rPr>
                  <w:rFonts w:ascii="Cambria Math" w:eastAsia="Cambria Math" w:hAnsi="Cambria Math" w:cs="Cambria Math"/>
                  <w:color w:val="FF0000"/>
                  <w:u w:val="single" w:color="000000"/>
                </w:rPr>
                <m:t>325.6</m:t>
              </m:r>
            </m:oMath>
            <w:r>
              <w:t xml:space="preserve"> </w:t>
            </w:r>
            <w:r>
              <w:rPr>
                <w:rFonts w:hAnsi="Times New Roman"/>
                <w:color w:val="FF0000"/>
                <w:u w:val="single" w:color="000000"/>
              </w:rPr>
              <w:t xml:space="preserve">  </w:t>
            </w:r>
            <m:oMath>
              <m:r>
                <m:rPr>
                  <m:sty m:val="p"/>
                </m:rPr>
                <w:rPr>
                  <w:rFonts w:ascii="Cambria Math" w:eastAsia="Cambria Math" w:hAnsi="Cambria Math" w:cs="Cambria Math"/>
                </w:rPr>
                <m:t>kW⋅h</m:t>
              </m:r>
            </m:oMath>
            <w:r>
              <w:t xml:space="preserve"> </w:t>
            </w:r>
          </w:p>
        </w:tc>
      </w:tr>
      <w:tr w:rsidR="00625AE0" w14:paraId="5635DF43" w14:textId="77777777" w:rsidTr="001E1585">
        <w:trPr>
          <w:jc w:val="center"/>
        </w:trPr>
        <w:tc>
          <w:tcPr>
            <w:tcW w:w="2837" w:type="dxa"/>
            <w:gridSpan w:val="2"/>
            <w:tcBorders>
              <w:top w:val="single" w:sz="1" w:space="0" w:color="666666"/>
              <w:left w:val="single" w:sz="1" w:space="0" w:color="666666"/>
              <w:bottom w:val="single" w:sz="1" w:space="0" w:color="666666"/>
              <w:right w:val="single" w:sz="1" w:space="0" w:color="666666"/>
            </w:tcBorders>
          </w:tcPr>
          <w:p w14:paraId="1655D3A4" w14:textId="77777777" w:rsidR="00625AE0" w:rsidRDefault="00625AE0" w:rsidP="00686243">
            <w:r>
              <w:rPr>
                <w:rFonts w:hAnsi="Times New Roman"/>
              </w:rPr>
              <w:t>测量电能的方法</w:t>
            </w:r>
          </w:p>
        </w:tc>
        <w:tc>
          <w:tcPr>
            <w:tcW w:w="5463" w:type="dxa"/>
            <w:tcBorders>
              <w:top w:val="single" w:sz="1" w:space="0" w:color="666666"/>
              <w:left w:val="single" w:sz="1" w:space="0" w:color="666666"/>
              <w:bottom w:val="single" w:sz="1" w:space="0" w:color="666666"/>
              <w:right w:val="single" w:sz="1" w:space="0" w:color="666666"/>
            </w:tcBorders>
          </w:tcPr>
          <w:p w14:paraId="75A50175" w14:textId="77777777" w:rsidR="00625AE0" w:rsidRDefault="00625AE0" w:rsidP="00686243">
            <w:r>
              <w:rPr>
                <w:rFonts w:hAnsi="Times New Roman"/>
              </w:rPr>
              <w:t>某段时间内消耗的电能为这段时间内起始和结束时的电能表示数之差</w:t>
            </w:r>
          </w:p>
        </w:tc>
      </w:tr>
    </w:tbl>
    <w:p w14:paraId="0894E680" w14:textId="77777777" w:rsidR="001E1585" w:rsidRDefault="001E1585" w:rsidP="00625AE0">
      <w:pPr>
        <w:pStyle w:val="4"/>
      </w:pPr>
    </w:p>
    <w:p w14:paraId="535B6E7A" w14:textId="77777777" w:rsidR="001E1585" w:rsidRDefault="001E1585" w:rsidP="00625AE0">
      <w:pPr>
        <w:pStyle w:val="4"/>
      </w:pPr>
    </w:p>
    <w:p w14:paraId="6BC2ED9F" w14:textId="77777777" w:rsidR="00625AE0" w:rsidRDefault="00625AE0" w:rsidP="00625AE0">
      <w:pPr>
        <w:pStyle w:val="4"/>
      </w:pPr>
      <w:r>
        <w:lastRenderedPageBreak/>
        <w:t>知识点</w:t>
      </w:r>
      <w:r>
        <w:t xml:space="preserve">3 </w:t>
      </w:r>
      <w:r>
        <w:t>电功、电功率</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000" w:firstRow="0" w:lastRow="0" w:firstColumn="0" w:lastColumn="0" w:noHBand="0" w:noVBand="0"/>
      </w:tblPr>
      <w:tblGrid>
        <w:gridCol w:w="309"/>
        <w:gridCol w:w="309"/>
        <w:gridCol w:w="4278"/>
        <w:gridCol w:w="3404"/>
      </w:tblGrid>
      <w:tr w:rsidR="00625AE0" w14:paraId="0C3EE6FD" w14:textId="77777777" w:rsidTr="00686243">
        <w:trPr>
          <w:jc w:val="center"/>
        </w:trPr>
        <w:tc>
          <w:tcPr>
            <w:tcW w:w="630" w:type="dxa"/>
            <w:gridSpan w:val="2"/>
            <w:tcBorders>
              <w:top w:val="single" w:sz="1" w:space="0" w:color="666666"/>
              <w:left w:val="single" w:sz="1" w:space="0" w:color="666666"/>
              <w:bottom w:val="single" w:sz="1" w:space="0" w:color="666666"/>
              <w:right w:val="single" w:sz="1" w:space="0" w:color="666666"/>
            </w:tcBorders>
          </w:tcPr>
          <w:p w14:paraId="3022D643" w14:textId="77777777" w:rsidR="00625AE0" w:rsidRDefault="00625AE0" w:rsidP="00686243">
            <w:r>
              <w:rPr>
                <w:rFonts w:hAnsi="Times New Roman"/>
              </w:rPr>
              <w:t>项目</w:t>
            </w:r>
          </w:p>
        </w:tc>
        <w:tc>
          <w:tcPr>
            <w:tcW w:w="4740" w:type="dxa"/>
            <w:tcBorders>
              <w:top w:val="single" w:sz="1" w:space="0" w:color="666666"/>
              <w:left w:val="single" w:sz="1" w:space="0" w:color="666666"/>
              <w:bottom w:val="single" w:sz="1" w:space="0" w:color="666666"/>
              <w:right w:val="single" w:sz="1" w:space="0" w:color="666666"/>
            </w:tcBorders>
          </w:tcPr>
          <w:p w14:paraId="43829897" w14:textId="77777777" w:rsidR="00625AE0" w:rsidRDefault="00625AE0" w:rsidP="00686243">
            <w:r>
              <w:rPr>
                <w:rFonts w:hAnsi="Times New Roman"/>
              </w:rPr>
              <w:t>电功</w:t>
            </w:r>
          </w:p>
        </w:tc>
        <w:tc>
          <w:tcPr>
            <w:tcW w:w="3720" w:type="dxa"/>
            <w:tcBorders>
              <w:top w:val="single" w:sz="1" w:space="0" w:color="666666"/>
              <w:left w:val="single" w:sz="1" w:space="0" w:color="666666"/>
              <w:bottom w:val="single" w:sz="1" w:space="0" w:color="666666"/>
              <w:right w:val="single" w:sz="1" w:space="0" w:color="666666"/>
            </w:tcBorders>
          </w:tcPr>
          <w:p w14:paraId="0424A0F1" w14:textId="77777777" w:rsidR="00625AE0" w:rsidRDefault="00625AE0" w:rsidP="00686243">
            <w:r>
              <w:rPr>
                <w:rFonts w:hAnsi="Times New Roman"/>
              </w:rPr>
              <w:t>电功率</w:t>
            </w:r>
          </w:p>
        </w:tc>
      </w:tr>
      <w:tr w:rsidR="00625AE0" w14:paraId="46E02AF8" w14:textId="77777777" w:rsidTr="00686243">
        <w:trPr>
          <w:jc w:val="center"/>
        </w:trPr>
        <w:tc>
          <w:tcPr>
            <w:tcW w:w="630" w:type="dxa"/>
            <w:gridSpan w:val="2"/>
            <w:tcBorders>
              <w:top w:val="single" w:sz="1" w:space="0" w:color="666666"/>
              <w:left w:val="single" w:sz="1" w:space="0" w:color="666666"/>
              <w:bottom w:val="single" w:sz="1" w:space="0" w:color="666666"/>
              <w:right w:val="single" w:sz="1" w:space="0" w:color="666666"/>
            </w:tcBorders>
          </w:tcPr>
          <w:p w14:paraId="64303C8B" w14:textId="77777777" w:rsidR="00625AE0" w:rsidRDefault="00625AE0" w:rsidP="00686243">
            <w:r>
              <w:rPr>
                <w:rFonts w:hAnsi="Times New Roman"/>
              </w:rPr>
              <w:t>理解</w:t>
            </w:r>
          </w:p>
        </w:tc>
        <w:tc>
          <w:tcPr>
            <w:tcW w:w="4740" w:type="dxa"/>
            <w:tcBorders>
              <w:top w:val="single" w:sz="1" w:space="0" w:color="666666"/>
              <w:left w:val="single" w:sz="1" w:space="0" w:color="666666"/>
              <w:bottom w:val="single" w:sz="1" w:space="0" w:color="666666"/>
              <w:right w:val="single" w:sz="1" w:space="0" w:color="666666"/>
            </w:tcBorders>
          </w:tcPr>
          <w:p w14:paraId="298F8906" w14:textId="77777777" w:rsidR="00625AE0" w:rsidRDefault="00625AE0" w:rsidP="00686243">
            <w:r>
              <w:rPr>
                <w:rFonts w:hAnsi="Times New Roman"/>
              </w:rPr>
              <w:t>电流对外做的功，是电能转化为其他形式能的多少的量度，用符号</w:t>
            </w:r>
            <w:r w:rsidRPr="001E1585">
              <w:rPr>
                <w:rFonts w:hAnsi="Times New Roman"/>
                <w:color w:val="auto"/>
                <w:u w:val="single" w:color="000000"/>
              </w:rPr>
              <w:t xml:space="preserve">① </w:t>
            </w:r>
            <w:r>
              <w:rPr>
                <w:rFonts w:hAnsi="Times New Roman"/>
                <w:color w:val="FF0000"/>
                <w:u w:val="single" w:color="000000"/>
              </w:rPr>
              <w:t xml:space="preserve"> </w:t>
            </w:r>
            <m:oMath>
              <m:r>
                <w:rPr>
                  <w:rFonts w:ascii="Cambria Math" w:eastAsia="Cambria Math" w:hAnsi="Cambria Math" w:cs="Cambria Math"/>
                  <w:color w:val="FF0000"/>
                  <w:u w:val="single" w:color="000000"/>
                </w:rPr>
                <m:t>W</m:t>
              </m:r>
            </m:oMath>
            <w:r w:rsidRPr="001E1585">
              <w:rPr>
                <w:color w:val="FF0000"/>
              </w:rPr>
              <w:t xml:space="preserve"> </w:t>
            </w:r>
            <w:r>
              <w:rPr>
                <w:rFonts w:hAnsi="Times New Roman"/>
                <w:color w:val="FF0000"/>
                <w:u w:val="single" w:color="000000"/>
              </w:rPr>
              <w:t xml:space="preserve">  </w:t>
            </w:r>
            <w:r>
              <w:rPr>
                <w:rFonts w:hAnsi="Times New Roman"/>
              </w:rPr>
              <w:t>表示</w:t>
            </w:r>
          </w:p>
        </w:tc>
        <w:tc>
          <w:tcPr>
            <w:tcW w:w="3720" w:type="dxa"/>
            <w:tcBorders>
              <w:top w:val="single" w:sz="1" w:space="0" w:color="666666"/>
              <w:left w:val="single" w:sz="1" w:space="0" w:color="666666"/>
              <w:bottom w:val="single" w:sz="1" w:space="0" w:color="666666"/>
              <w:right w:val="single" w:sz="1" w:space="0" w:color="666666"/>
            </w:tcBorders>
          </w:tcPr>
          <w:p w14:paraId="02886D92" w14:textId="77777777" w:rsidR="00625AE0" w:rsidRDefault="00625AE0" w:rsidP="00686243">
            <w:r>
              <w:rPr>
                <w:rFonts w:hAnsi="Times New Roman"/>
              </w:rPr>
              <w:t>电功率等于电功与时间之比，是表示电流做功</w:t>
            </w:r>
            <w:r w:rsidRPr="001E1585">
              <w:rPr>
                <w:rFonts w:hAnsi="Times New Roman"/>
                <w:color w:val="auto"/>
                <w:u w:val="single" w:color="000000"/>
              </w:rPr>
              <w:t xml:space="preserve">② </w:t>
            </w:r>
            <w:r>
              <w:rPr>
                <w:rFonts w:hAnsi="Times New Roman"/>
                <w:color w:val="FF0000"/>
                <w:u w:val="single" w:color="000000"/>
              </w:rPr>
              <w:t xml:space="preserve"> </w:t>
            </w:r>
            <w:r>
              <w:rPr>
                <w:rFonts w:hAnsi="Times New Roman"/>
                <w:color w:val="FF0000"/>
                <w:u w:val="single" w:color="000000"/>
              </w:rPr>
              <w:t>快慢</w:t>
            </w:r>
            <w:r>
              <w:rPr>
                <w:rFonts w:hAnsi="Times New Roman"/>
                <w:color w:val="FF0000"/>
                <w:u w:val="single" w:color="000000"/>
              </w:rPr>
              <w:t xml:space="preserve">  </w:t>
            </w:r>
            <w:r>
              <w:rPr>
                <w:rFonts w:hAnsi="Times New Roman"/>
              </w:rPr>
              <w:t>的物理量，用符号</w:t>
            </w:r>
            <m:oMath>
              <m:r>
                <w:rPr>
                  <w:rFonts w:ascii="Cambria Math" w:eastAsia="Cambria Math" w:hAnsi="Cambria Math" w:cs="Cambria Math"/>
                </w:rPr>
                <m:t>P</m:t>
              </m:r>
            </m:oMath>
            <w:r>
              <w:t xml:space="preserve"> </w:t>
            </w:r>
            <w:r>
              <w:rPr>
                <w:rFonts w:hAnsi="Times New Roman"/>
              </w:rPr>
              <w:t>表示</w:t>
            </w:r>
          </w:p>
        </w:tc>
      </w:tr>
      <w:tr w:rsidR="00625AE0" w14:paraId="5F3DF559" w14:textId="77777777" w:rsidTr="00686243">
        <w:trPr>
          <w:jc w:val="center"/>
        </w:trPr>
        <w:tc>
          <w:tcPr>
            <w:tcW w:w="630" w:type="dxa"/>
            <w:gridSpan w:val="2"/>
            <w:tcBorders>
              <w:top w:val="single" w:sz="1" w:space="0" w:color="666666"/>
              <w:left w:val="single" w:sz="1" w:space="0" w:color="666666"/>
              <w:bottom w:val="single" w:sz="1" w:space="0" w:color="666666"/>
              <w:right w:val="single" w:sz="1" w:space="0" w:color="666666"/>
            </w:tcBorders>
          </w:tcPr>
          <w:p w14:paraId="20DD3707" w14:textId="77777777" w:rsidR="00625AE0" w:rsidRDefault="00625AE0" w:rsidP="00686243">
            <w:r>
              <w:rPr>
                <w:rFonts w:hAnsi="Times New Roman"/>
              </w:rPr>
              <w:t>国际单位</w:t>
            </w:r>
          </w:p>
        </w:tc>
        <w:tc>
          <w:tcPr>
            <w:tcW w:w="4740" w:type="dxa"/>
            <w:tcBorders>
              <w:top w:val="single" w:sz="1" w:space="0" w:color="666666"/>
              <w:left w:val="single" w:sz="1" w:space="0" w:color="666666"/>
              <w:bottom w:val="single" w:sz="1" w:space="0" w:color="666666"/>
              <w:right w:val="single" w:sz="1" w:space="0" w:color="666666"/>
            </w:tcBorders>
          </w:tcPr>
          <w:p w14:paraId="6194C43C" w14:textId="77777777" w:rsidR="00625AE0" w:rsidRDefault="00625AE0" w:rsidP="00686243">
            <w:r>
              <w:rPr>
                <w:rFonts w:hAnsi="Times New Roman"/>
              </w:rPr>
              <w:t>焦耳（</w:t>
            </w:r>
            <w:r>
              <w:rPr>
                <w:rFonts w:hAnsi="Times New Roman"/>
              </w:rPr>
              <w:t>J</w:t>
            </w:r>
            <w:r>
              <w:rPr>
                <w:rFonts w:hAnsi="Times New Roman"/>
              </w:rPr>
              <w:t>）</w:t>
            </w:r>
          </w:p>
        </w:tc>
        <w:tc>
          <w:tcPr>
            <w:tcW w:w="3720" w:type="dxa"/>
            <w:tcBorders>
              <w:top w:val="single" w:sz="1" w:space="0" w:color="666666"/>
              <w:left w:val="single" w:sz="1" w:space="0" w:color="666666"/>
              <w:bottom w:val="single" w:sz="1" w:space="0" w:color="666666"/>
              <w:right w:val="single" w:sz="1" w:space="0" w:color="666666"/>
            </w:tcBorders>
          </w:tcPr>
          <w:p w14:paraId="23391095" w14:textId="77777777" w:rsidR="00625AE0" w:rsidRDefault="00625AE0" w:rsidP="00686243">
            <w:r>
              <w:rPr>
                <w:rFonts w:hAnsi="Times New Roman"/>
              </w:rPr>
              <w:t>瓦特（</w:t>
            </w:r>
            <w:r>
              <w:rPr>
                <w:rFonts w:hAnsi="Times New Roman"/>
              </w:rPr>
              <w:t>W</w:t>
            </w:r>
            <w:r>
              <w:rPr>
                <w:rFonts w:hAnsi="Times New Roman"/>
              </w:rPr>
              <w:t>）</w:t>
            </w:r>
          </w:p>
        </w:tc>
      </w:tr>
      <w:tr w:rsidR="00625AE0" w14:paraId="53DEAEBB" w14:textId="77777777" w:rsidTr="00686243">
        <w:trPr>
          <w:jc w:val="center"/>
        </w:trPr>
        <w:tc>
          <w:tcPr>
            <w:tcW w:w="630" w:type="dxa"/>
            <w:gridSpan w:val="2"/>
            <w:tcBorders>
              <w:top w:val="single" w:sz="1" w:space="0" w:color="666666"/>
              <w:left w:val="single" w:sz="1" w:space="0" w:color="666666"/>
              <w:bottom w:val="single" w:sz="1" w:space="0" w:color="666666"/>
              <w:right w:val="single" w:sz="1" w:space="0" w:color="666666"/>
            </w:tcBorders>
          </w:tcPr>
          <w:p w14:paraId="66FA53A3" w14:textId="77777777" w:rsidR="00625AE0" w:rsidRDefault="00625AE0" w:rsidP="00686243">
            <w:r>
              <w:rPr>
                <w:rFonts w:hAnsi="Times New Roman"/>
              </w:rPr>
              <w:t>常用单位</w:t>
            </w:r>
          </w:p>
        </w:tc>
        <w:tc>
          <w:tcPr>
            <w:tcW w:w="4740" w:type="dxa"/>
            <w:tcBorders>
              <w:top w:val="single" w:sz="1" w:space="0" w:color="666666"/>
              <w:left w:val="single" w:sz="1" w:space="0" w:color="666666"/>
              <w:bottom w:val="single" w:sz="1" w:space="0" w:color="666666"/>
              <w:right w:val="single" w:sz="1" w:space="0" w:color="666666"/>
            </w:tcBorders>
          </w:tcPr>
          <w:p w14:paraId="2C677B2B" w14:textId="77777777" w:rsidR="00625AE0" w:rsidRDefault="00625AE0" w:rsidP="00686243">
            <w:r>
              <w:rPr>
                <w:rFonts w:hAnsi="Times New Roman"/>
              </w:rPr>
              <w:t>千瓦时</w:t>
            </w:r>
            <m:oMath>
              <m:d>
                <m:dPr>
                  <m:ctrlPr>
                    <w:rPr>
                      <w:rFonts w:ascii="Cambria Math" w:eastAsia="Cambria Math" w:hAnsi="Cambria Math" w:cs="Cambria Math"/>
                    </w:rPr>
                  </m:ctrlPr>
                </m:dPr>
                <m:e>
                  <m:r>
                    <m:rPr>
                      <m:sty m:val="p"/>
                    </m:rPr>
                    <w:rPr>
                      <w:rFonts w:ascii="Cambria Math" w:eastAsia="Cambria Math" w:hAnsi="Cambria Math" w:cs="Cambria Math"/>
                    </w:rPr>
                    <m:t>kW⋅h</m:t>
                  </m:r>
                </m:e>
              </m:d>
            </m:oMath>
            <w:r>
              <w:t xml:space="preserve"> </w:t>
            </w:r>
            <w:r>
              <w:rPr>
                <w:rFonts w:hAnsi="Times New Roman"/>
              </w:rPr>
              <w:t>，也称度</w:t>
            </w:r>
          </w:p>
        </w:tc>
        <w:tc>
          <w:tcPr>
            <w:tcW w:w="3720" w:type="dxa"/>
            <w:tcBorders>
              <w:top w:val="single" w:sz="1" w:space="0" w:color="666666"/>
              <w:left w:val="single" w:sz="1" w:space="0" w:color="666666"/>
              <w:bottom w:val="single" w:sz="1" w:space="0" w:color="666666"/>
              <w:right w:val="single" w:sz="1" w:space="0" w:color="666666"/>
            </w:tcBorders>
          </w:tcPr>
          <w:p w14:paraId="18ECEA21" w14:textId="77777777" w:rsidR="00625AE0" w:rsidRDefault="00625AE0" w:rsidP="00686243">
            <w:r>
              <w:rPr>
                <w:rFonts w:hAnsi="Times New Roman"/>
              </w:rPr>
              <w:t>千瓦</w:t>
            </w:r>
            <m:oMath>
              <m:d>
                <m:dPr>
                  <m:ctrlPr>
                    <w:rPr>
                      <w:rFonts w:ascii="Cambria Math" w:eastAsia="Cambria Math" w:hAnsi="Cambria Math" w:cs="Cambria Math"/>
                    </w:rPr>
                  </m:ctrlPr>
                </m:dPr>
                <m:e>
                  <m:r>
                    <m:rPr>
                      <m:sty m:val="p"/>
                    </m:rPr>
                    <w:rPr>
                      <w:rFonts w:ascii="Cambria Math" w:eastAsia="Cambria Math" w:hAnsi="Cambria Math" w:cs="Cambria Math"/>
                    </w:rPr>
                    <m:t>kW</m:t>
                  </m:r>
                </m:e>
              </m:d>
            </m:oMath>
            <w:r>
              <w:t xml:space="preserve"> </w:t>
            </w:r>
            <w:r>
              <w:rPr>
                <w:rFonts w:hAnsi="Times New Roman"/>
              </w:rPr>
              <w:t>、兆瓦</w:t>
            </w:r>
            <m:oMath>
              <m:d>
                <m:dPr>
                  <m:ctrlPr>
                    <w:rPr>
                      <w:rFonts w:ascii="Cambria Math" w:eastAsia="Cambria Math" w:hAnsi="Cambria Math" w:cs="Cambria Math"/>
                    </w:rPr>
                  </m:ctrlPr>
                </m:dPr>
                <m:e>
                  <m:r>
                    <m:rPr>
                      <m:sty m:val="p"/>
                    </m:rPr>
                    <w:rPr>
                      <w:rFonts w:ascii="Cambria Math" w:eastAsia="Cambria Math" w:hAnsi="Cambria Math" w:cs="Cambria Math"/>
                    </w:rPr>
                    <m:t>MW</m:t>
                  </m:r>
                </m:e>
              </m:d>
            </m:oMath>
            <w:r>
              <w:t xml:space="preserve"> </w:t>
            </w:r>
            <w:r>
              <w:rPr>
                <w:rFonts w:hAnsi="Times New Roman"/>
              </w:rPr>
              <w:t>、</w:t>
            </w:r>
            <w:proofErr w:type="gramStart"/>
            <w:r>
              <w:rPr>
                <w:rFonts w:hAnsi="Times New Roman"/>
              </w:rPr>
              <w:t>毫瓦</w:t>
            </w:r>
            <w:proofErr w:type="gramEnd"/>
            <m:oMath>
              <m:d>
                <m:dPr>
                  <m:ctrlPr>
                    <w:rPr>
                      <w:rFonts w:ascii="Cambria Math" w:eastAsia="Cambria Math" w:hAnsi="Cambria Math" w:cs="Cambria Math"/>
                    </w:rPr>
                  </m:ctrlPr>
                </m:dPr>
                <m:e>
                  <m:r>
                    <m:rPr>
                      <m:sty m:val="p"/>
                    </m:rPr>
                    <w:rPr>
                      <w:rFonts w:ascii="Cambria Math" w:eastAsia="Cambria Math" w:hAnsi="Cambria Math" w:cs="Cambria Math"/>
                    </w:rPr>
                    <m:t>mW</m:t>
                  </m:r>
                </m:e>
              </m:d>
            </m:oMath>
            <w:r>
              <w:t xml:space="preserve"> </w:t>
            </w:r>
          </w:p>
        </w:tc>
      </w:tr>
      <w:tr w:rsidR="00625AE0" w14:paraId="03CD82A6" w14:textId="77777777" w:rsidTr="00686243">
        <w:trPr>
          <w:jc w:val="center"/>
        </w:trPr>
        <w:tc>
          <w:tcPr>
            <w:tcW w:w="630" w:type="dxa"/>
            <w:gridSpan w:val="2"/>
            <w:tcBorders>
              <w:top w:val="single" w:sz="1" w:space="0" w:color="666666"/>
              <w:left w:val="single" w:sz="1" w:space="0" w:color="666666"/>
              <w:bottom w:val="single" w:sz="1" w:space="0" w:color="666666"/>
              <w:right w:val="single" w:sz="1" w:space="0" w:color="666666"/>
            </w:tcBorders>
          </w:tcPr>
          <w:p w14:paraId="20E2255C" w14:textId="77777777" w:rsidR="00625AE0" w:rsidRDefault="00625AE0" w:rsidP="00686243">
            <w:r>
              <w:rPr>
                <w:rFonts w:hAnsi="Times New Roman"/>
              </w:rPr>
              <w:t>单位换算</w:t>
            </w:r>
          </w:p>
        </w:tc>
        <w:tc>
          <w:tcPr>
            <w:tcW w:w="4740" w:type="dxa"/>
            <w:tcBorders>
              <w:top w:val="single" w:sz="1" w:space="0" w:color="666666"/>
              <w:left w:val="single" w:sz="1" w:space="0" w:color="666666"/>
              <w:bottom w:val="single" w:sz="1" w:space="0" w:color="666666"/>
              <w:right w:val="single" w:sz="1" w:space="0" w:color="666666"/>
            </w:tcBorders>
          </w:tcPr>
          <w:p w14:paraId="1EC003B4" w14:textId="77777777" w:rsidR="00625AE0" w:rsidRDefault="00625AE0" w:rsidP="00686243">
            <w:r>
              <w:rPr>
                <w:rFonts w:hAnsi="Times New Roman"/>
              </w:rPr>
              <w:t>1</w:t>
            </w:r>
            <w:r>
              <w:rPr>
                <w:rFonts w:hAnsi="Times New Roman"/>
              </w:rPr>
              <w:t>度</w:t>
            </w:r>
            <m:oMath>
              <m:r>
                <m:rPr>
                  <m:sty m:val="p"/>
                </m:rPr>
                <w:rPr>
                  <w:rFonts w:ascii="Cambria Math" w:eastAsia="Cambria Math" w:hAnsi="Cambria Math" w:cs="Cambria Math"/>
                </w:rPr>
                <m:t>=</m:t>
              </m:r>
              <m:r>
                <w:rPr>
                  <w:rFonts w:ascii="Cambria Math" w:eastAsia="Cambria Math" w:hAnsi="Cambria Math" w:cs="Cambria Math"/>
                </w:rPr>
                <m:t>1</m:t>
              </m:r>
              <m:r>
                <m:rPr>
                  <m:nor/>
                </m:rPr>
                <w:rPr>
                  <w:rFonts w:ascii="Cambria Math" w:eastAsia="Cambria Math" w:hAnsi="Cambria Math" w:cs="Cambria Math"/>
                </w:rPr>
                <m:t xml:space="preserve"> </m:t>
              </m:r>
              <m:r>
                <m:rPr>
                  <m:sty m:val="p"/>
                </m:rPr>
                <w:rPr>
                  <w:rFonts w:ascii="Cambria Math" w:eastAsia="Cambria Math" w:hAnsi="Cambria Math" w:cs="Cambria Math"/>
                </w:rPr>
                <m:t>kW⋅h=</m:t>
              </m:r>
              <m:r>
                <w:rPr>
                  <w:rFonts w:ascii="Cambria Math" w:eastAsia="Cambria Math" w:hAnsi="Cambria Math" w:cs="Cambria Math"/>
                </w:rPr>
                <m:t>3.6</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10</m:t>
                  </m:r>
                </m:e>
                <m:sup>
                  <m:r>
                    <w:rPr>
                      <w:rFonts w:ascii="Cambria Math" w:eastAsia="Cambria Math" w:hAnsi="Cambria Math" w:cs="Cambria Math"/>
                    </w:rPr>
                    <m:t>6</m:t>
                  </m:r>
                </m:sup>
              </m:sSup>
              <m:r>
                <m:rPr>
                  <m:sty m:val="p"/>
                </m:rPr>
                <w:rPr>
                  <w:rFonts w:ascii="Cambria Math" w:eastAsia="Cambria Math" w:hAnsi="Cambria Math" w:cs="Cambria Math"/>
                </w:rPr>
                <m:t>J</m:t>
              </m:r>
            </m:oMath>
            <w:r>
              <w:t xml:space="preserve"> </w:t>
            </w:r>
          </w:p>
        </w:tc>
        <w:tc>
          <w:tcPr>
            <w:tcW w:w="3720" w:type="dxa"/>
            <w:tcBorders>
              <w:top w:val="single" w:sz="1" w:space="0" w:color="666666"/>
              <w:left w:val="single" w:sz="1" w:space="0" w:color="666666"/>
              <w:bottom w:val="single" w:sz="1" w:space="0" w:color="666666"/>
              <w:right w:val="single" w:sz="1" w:space="0" w:color="666666"/>
            </w:tcBorders>
          </w:tcPr>
          <w:p w14:paraId="475ADC98" w14:textId="77777777" w:rsidR="00625AE0" w:rsidRDefault="00625AE0" w:rsidP="00686243">
            <m:oMath>
              <m:r>
                <w:rPr>
                  <w:rFonts w:ascii="Cambria Math" w:eastAsia="Cambria Math" w:hAnsi="Cambria Math" w:cs="Cambria Math"/>
                </w:rPr>
                <m:t>1</m:t>
              </m:r>
              <m:r>
                <m:rPr>
                  <m:nor/>
                </m:rPr>
                <w:rPr>
                  <w:rFonts w:ascii="Cambria Math" w:eastAsia="Cambria Math" w:hAnsi="Cambria Math" w:cs="Cambria Math"/>
                </w:rPr>
                <m:t xml:space="preserve"> </m:t>
              </m:r>
              <m:r>
                <m:rPr>
                  <m:sty m:val="p"/>
                </m:rPr>
                <w:rPr>
                  <w:rFonts w:ascii="Cambria Math" w:eastAsia="Cambria Math" w:hAnsi="Cambria Math" w:cs="Cambria Math"/>
                </w:rPr>
                <m:t>kW=</m:t>
              </m:r>
            </m:oMath>
            <w:r>
              <w:t xml:space="preserve"> </w:t>
            </w:r>
            <w:r w:rsidRPr="001E1585">
              <w:rPr>
                <w:rFonts w:hAnsi="Times New Roman"/>
                <w:color w:val="auto"/>
                <w:u w:val="single" w:color="000000"/>
              </w:rPr>
              <w:t>③</w:t>
            </w:r>
            <w:r>
              <w:rPr>
                <w:rFonts w:hAnsi="Times New Roman"/>
                <w:color w:val="FF0000"/>
                <w:u w:val="single" w:color="000000"/>
              </w:rPr>
              <w:t xml:space="preserve">  </w:t>
            </w:r>
            <m:oMath>
              <m:r>
                <w:rPr>
                  <w:rFonts w:ascii="Cambria Math" w:eastAsia="Cambria Math" w:hAnsi="Cambria Math" w:cs="Cambria Math"/>
                  <w:color w:val="FF0000"/>
                  <w:u w:val="single" w:color="000000"/>
                </w:rPr>
                <m:t>1</m:t>
              </m:r>
              <m:r>
                <m:rPr>
                  <m:nor/>
                </m:rPr>
                <w:rPr>
                  <w:rFonts w:ascii="Cambria Math" w:eastAsia="Cambria Math" w:hAnsi="Cambria Math" w:cs="Cambria Math"/>
                  <w:color w:val="FF0000"/>
                  <w:u w:val="single" w:color="000000"/>
                </w:rPr>
                <m:t xml:space="preserve"> </m:t>
              </m:r>
              <m:r>
                <w:rPr>
                  <w:rFonts w:ascii="Cambria Math" w:eastAsia="Cambria Math" w:hAnsi="Cambria Math" w:cs="Cambria Math"/>
                  <w:color w:val="FF0000"/>
                  <w:u w:val="single" w:color="000000"/>
                </w:rPr>
                <m:t>000</m:t>
              </m:r>
            </m:oMath>
            <w:r w:rsidRPr="001E1585">
              <w:rPr>
                <w:color w:val="FF0000"/>
              </w:rPr>
              <w:t xml:space="preserve"> </w:t>
            </w:r>
            <w:r>
              <w:rPr>
                <w:rFonts w:hAnsi="Times New Roman"/>
                <w:color w:val="FF0000"/>
                <w:u w:val="single" w:color="000000"/>
              </w:rPr>
              <w:t xml:space="preserve">  </w:t>
            </w:r>
            <m:oMath>
              <m:r>
                <m:rPr>
                  <m:sty m:val="p"/>
                </m:rPr>
                <w:rPr>
                  <w:rFonts w:ascii="Cambria Math" w:eastAsia="Cambria Math" w:hAnsi="Cambria Math" w:cs="Cambria Math"/>
                </w:rPr>
                <m:t>W</m:t>
              </m:r>
            </m:oMath>
            <w:r>
              <w:t xml:space="preserve"> </w:t>
            </w:r>
            <w:r>
              <w:rPr>
                <w:rFonts w:hAnsi="Times New Roman"/>
              </w:rPr>
              <w:t>，</w:t>
            </w:r>
            <m:oMath>
              <m:r>
                <w:rPr>
                  <w:rFonts w:ascii="Cambria Math" w:eastAsia="Cambria Math" w:hAnsi="Cambria Math" w:cs="Cambria Math"/>
                </w:rPr>
                <m:t>1</m:t>
              </m:r>
              <m:r>
                <m:rPr>
                  <m:nor/>
                </m:rPr>
                <w:rPr>
                  <w:rFonts w:ascii="Cambria Math" w:eastAsia="Cambria Math" w:hAnsi="Cambria Math" w:cs="Cambria Math"/>
                </w:rPr>
                <m:t xml:space="preserve"> </m:t>
              </m:r>
              <m:r>
                <m:rPr>
                  <m:sty m:val="p"/>
                </m:rPr>
                <w:rPr>
                  <w:rFonts w:ascii="Cambria Math" w:eastAsia="Cambria Math" w:hAnsi="Cambria Math" w:cs="Cambria Math"/>
                </w:rPr>
                <m:t>MW=</m:t>
              </m:r>
              <m:r>
                <w:rPr>
                  <w:rFonts w:ascii="Cambria Math" w:eastAsia="Cambria Math" w:hAnsi="Cambria Math" w:cs="Cambria Math"/>
                </w:rPr>
                <m:t>1</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10</m:t>
                  </m:r>
                </m:e>
                <m:sup>
                  <m:r>
                    <w:rPr>
                      <w:rFonts w:ascii="Cambria Math" w:eastAsia="Cambria Math" w:hAnsi="Cambria Math" w:cs="Cambria Math"/>
                    </w:rPr>
                    <m:t>6</m:t>
                  </m:r>
                </m:sup>
              </m:sSup>
              <m:r>
                <m:rPr>
                  <m:sty m:val="p"/>
                </m:rPr>
                <w:rPr>
                  <w:rFonts w:ascii="Cambria Math" w:eastAsia="Cambria Math" w:hAnsi="Cambria Math" w:cs="Cambria Math"/>
                </w:rPr>
                <m:t>W</m:t>
              </m:r>
            </m:oMath>
            <w:r>
              <w:t xml:space="preserve"> </w:t>
            </w:r>
            <w:r>
              <w:rPr>
                <w:rFonts w:hAnsi="Times New Roman"/>
              </w:rPr>
              <w:t>，</w:t>
            </w:r>
            <m:oMath>
              <m:r>
                <w:rPr>
                  <w:rFonts w:ascii="Cambria Math" w:eastAsia="Cambria Math" w:hAnsi="Cambria Math" w:cs="Cambria Math"/>
                </w:rPr>
                <m:t>1</m:t>
              </m:r>
              <m:r>
                <m:rPr>
                  <m:nor/>
                </m:rPr>
                <w:rPr>
                  <w:rFonts w:ascii="Cambria Math" w:eastAsia="Cambria Math" w:hAnsi="Cambria Math" w:cs="Cambria Math"/>
                </w:rPr>
                <m:t xml:space="preserve"> </m:t>
              </m:r>
              <m:r>
                <m:rPr>
                  <m:sty m:val="p"/>
                </m:rPr>
                <w:rPr>
                  <w:rFonts w:ascii="Cambria Math" w:eastAsia="Cambria Math" w:hAnsi="Cambria Math" w:cs="Cambria Math"/>
                </w:rPr>
                <m:t>mW=</m:t>
              </m:r>
              <m:r>
                <w:rPr>
                  <w:rFonts w:ascii="Cambria Math" w:eastAsia="Cambria Math" w:hAnsi="Cambria Math" w:cs="Cambria Math"/>
                </w:rPr>
                <m:t>1</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10</m:t>
                  </m:r>
                </m:e>
                <m:sup>
                  <m:r>
                    <m:rPr>
                      <m:sty m:val="p"/>
                    </m:rPr>
                    <w:rPr>
                      <w:rFonts w:ascii="Cambria Math" w:eastAsia="Cambria Math" w:hAnsi="Cambria Math" w:cs="Cambria Math"/>
                    </w:rPr>
                    <m:t>-</m:t>
                  </m:r>
                  <m:r>
                    <w:rPr>
                      <w:rFonts w:ascii="Cambria Math" w:eastAsia="Cambria Math" w:hAnsi="Cambria Math" w:cs="Cambria Math"/>
                    </w:rPr>
                    <m:t>3</m:t>
                  </m:r>
                </m:sup>
              </m:sSup>
              <m:r>
                <m:rPr>
                  <m:sty m:val="p"/>
                </m:rPr>
                <w:rPr>
                  <w:rFonts w:ascii="Cambria Math" w:eastAsia="Cambria Math" w:hAnsi="Cambria Math" w:cs="Cambria Math"/>
                </w:rPr>
                <m:t>W</m:t>
              </m:r>
            </m:oMath>
            <w:r>
              <w:t xml:space="preserve"> </w:t>
            </w:r>
          </w:p>
        </w:tc>
      </w:tr>
      <w:tr w:rsidR="00625AE0" w14:paraId="12770FAE" w14:textId="77777777" w:rsidTr="00686243">
        <w:trPr>
          <w:jc w:val="center"/>
        </w:trPr>
        <w:tc>
          <w:tcPr>
            <w:tcW w:w="315" w:type="dxa"/>
            <w:vMerge w:val="restart"/>
            <w:tcBorders>
              <w:top w:val="single" w:sz="1" w:space="0" w:color="666666"/>
              <w:left w:val="single" w:sz="1" w:space="0" w:color="666666"/>
              <w:bottom w:val="single" w:sz="1" w:space="0" w:color="666666"/>
              <w:right w:val="single" w:sz="1" w:space="0" w:color="666666"/>
            </w:tcBorders>
          </w:tcPr>
          <w:p w14:paraId="7E19BC18" w14:textId="77777777" w:rsidR="00625AE0" w:rsidRDefault="00625AE0" w:rsidP="00686243">
            <w:r>
              <w:rPr>
                <w:rFonts w:hAnsi="Times New Roman"/>
              </w:rPr>
              <w:t>公式</w:t>
            </w:r>
          </w:p>
        </w:tc>
        <w:tc>
          <w:tcPr>
            <w:tcW w:w="315" w:type="dxa"/>
            <w:tcBorders>
              <w:top w:val="single" w:sz="1" w:space="0" w:color="666666"/>
              <w:left w:val="single" w:sz="1" w:space="0" w:color="666666"/>
              <w:bottom w:val="single" w:sz="1" w:space="0" w:color="666666"/>
              <w:right w:val="single" w:sz="1" w:space="0" w:color="666666"/>
            </w:tcBorders>
          </w:tcPr>
          <w:p w14:paraId="3C51E1D9" w14:textId="77777777" w:rsidR="00625AE0" w:rsidRDefault="00625AE0" w:rsidP="00686243">
            <w:r>
              <w:rPr>
                <w:rFonts w:hAnsi="Times New Roman"/>
              </w:rPr>
              <w:t>定义式</w:t>
            </w:r>
          </w:p>
        </w:tc>
        <w:tc>
          <w:tcPr>
            <w:tcW w:w="4740" w:type="dxa"/>
            <w:tcBorders>
              <w:top w:val="single" w:sz="1" w:space="0" w:color="666666"/>
              <w:left w:val="single" w:sz="1" w:space="0" w:color="666666"/>
              <w:bottom w:val="single" w:sz="1" w:space="0" w:color="666666"/>
              <w:right w:val="single" w:sz="1" w:space="0" w:color="666666"/>
            </w:tcBorders>
          </w:tcPr>
          <w:p w14:paraId="2C5228DC" w14:textId="77777777" w:rsidR="00625AE0" w:rsidRDefault="00625AE0" w:rsidP="00686243">
            <m:oMath>
              <m:r>
                <w:rPr>
                  <w:rFonts w:ascii="Cambria Math" w:eastAsia="Cambria Math" w:hAnsi="Cambria Math" w:cs="Cambria Math"/>
                </w:rPr>
                <m:t>W</m:t>
              </m:r>
              <m:r>
                <m:rPr>
                  <m:sty m:val="p"/>
                </m:rPr>
                <w:rPr>
                  <w:rFonts w:ascii="Cambria Math" w:eastAsia="Cambria Math" w:hAnsi="Cambria Math" w:cs="Cambria Math"/>
                </w:rPr>
                <m:t>=</m:t>
              </m:r>
            </m:oMath>
            <w:r>
              <w:t xml:space="preserve"> </w:t>
            </w:r>
            <w:r w:rsidRPr="001E1585">
              <w:rPr>
                <w:rFonts w:hAnsi="Times New Roman"/>
                <w:color w:val="auto"/>
                <w:u w:val="single" w:color="000000"/>
              </w:rPr>
              <w:t>④</w:t>
            </w:r>
            <w:r>
              <w:rPr>
                <w:rFonts w:hAnsi="Times New Roman"/>
                <w:color w:val="FF0000"/>
                <w:u w:val="single" w:color="000000"/>
              </w:rPr>
              <w:t xml:space="preserve">  </w:t>
            </w:r>
            <m:oMath>
              <m:r>
                <w:rPr>
                  <w:rFonts w:ascii="Cambria Math" w:eastAsia="Cambria Math" w:hAnsi="Cambria Math" w:cs="Cambria Math"/>
                  <w:color w:val="FF0000"/>
                  <w:u w:val="single" w:color="000000"/>
                </w:rPr>
                <m:t>UIt</m:t>
              </m:r>
            </m:oMath>
            <w:r>
              <w:t xml:space="preserve"> </w:t>
            </w:r>
            <w:r>
              <w:rPr>
                <w:rFonts w:hAnsi="Times New Roman"/>
                <w:color w:val="FF0000"/>
                <w:u w:val="single" w:color="000000"/>
              </w:rPr>
              <w:t xml:space="preserve">  </w:t>
            </w:r>
          </w:p>
        </w:tc>
        <w:tc>
          <w:tcPr>
            <w:tcW w:w="3720" w:type="dxa"/>
            <w:tcBorders>
              <w:top w:val="single" w:sz="1" w:space="0" w:color="666666"/>
              <w:left w:val="single" w:sz="1" w:space="0" w:color="666666"/>
              <w:bottom w:val="single" w:sz="1" w:space="0" w:color="666666"/>
              <w:right w:val="single" w:sz="1" w:space="0" w:color="666666"/>
            </w:tcBorders>
          </w:tcPr>
          <w:p w14:paraId="66F65065" w14:textId="77777777" w:rsidR="00625AE0" w:rsidRDefault="00625AE0" w:rsidP="00686243">
            <m:oMath>
              <m:r>
                <w:rPr>
                  <w:rFonts w:ascii="Cambria Math" w:eastAsia="Cambria Math" w:hAnsi="Cambria Math" w:cs="Cambria Math"/>
                </w:rPr>
                <m:t>P</m:t>
              </m:r>
              <m:r>
                <m:rPr>
                  <m:sty m:val="p"/>
                </m:rPr>
                <w:rPr>
                  <w:rFonts w:ascii="Cambria Math" w:eastAsia="Cambria Math" w:hAnsi="Cambria Math" w:cs="Cambria Math"/>
                </w:rPr>
                <m:t>=</m:t>
              </m:r>
            </m:oMath>
            <w:r>
              <w:t xml:space="preserve"> </w:t>
            </w:r>
            <w:r w:rsidRPr="001E1585">
              <w:rPr>
                <w:rFonts w:hAnsi="Times New Roman"/>
                <w:color w:val="auto"/>
                <w:u w:val="single" w:color="000000"/>
              </w:rPr>
              <w:t xml:space="preserve">⑤ </w:t>
            </w:r>
            <w:r>
              <w:rPr>
                <w:rFonts w:hAnsi="Times New Roman"/>
                <w:color w:val="FF0000"/>
                <w:u w:val="single" w:color="000000"/>
              </w:rPr>
              <w:t xml:space="preserve"> </w:t>
            </w:r>
            <m:oMath>
              <m:f>
                <m:fPr>
                  <m:ctrlPr>
                    <w:rPr>
                      <w:rFonts w:ascii="Cambria Math" w:eastAsia="Cambria Math" w:hAnsi="Cambria Math" w:cs="Cambria Math"/>
                      <w:color w:val="FF0000"/>
                      <w:u w:val="single" w:color="000000"/>
                    </w:rPr>
                  </m:ctrlPr>
                </m:fPr>
                <m:num>
                  <m:r>
                    <w:rPr>
                      <w:rFonts w:ascii="Cambria Math" w:eastAsia="Cambria Math" w:hAnsi="Cambria Math" w:cs="Cambria Math"/>
                      <w:color w:val="FF0000"/>
                      <w:u w:val="single" w:color="000000"/>
                    </w:rPr>
                    <m:t>W</m:t>
                  </m:r>
                </m:num>
                <m:den>
                  <m:r>
                    <w:rPr>
                      <w:rFonts w:ascii="Cambria Math" w:eastAsia="Cambria Math" w:hAnsi="Cambria Math" w:cs="Cambria Math"/>
                      <w:color w:val="FF0000"/>
                      <w:u w:val="single" w:color="000000"/>
                    </w:rPr>
                    <m:t>t</m:t>
                  </m:r>
                </m:den>
              </m:f>
            </m:oMath>
            <w:r w:rsidRPr="001E1585">
              <w:rPr>
                <w:color w:val="FF0000"/>
              </w:rPr>
              <w:t xml:space="preserve"> </w:t>
            </w:r>
            <w:r>
              <w:rPr>
                <w:rFonts w:hAnsi="Times New Roman"/>
                <w:color w:val="FF0000"/>
                <w:u w:val="single" w:color="000000"/>
              </w:rPr>
              <w:t xml:space="preserve">  </w:t>
            </w:r>
          </w:p>
        </w:tc>
      </w:tr>
      <w:tr w:rsidR="00625AE0" w14:paraId="4B0357F5" w14:textId="77777777" w:rsidTr="00686243">
        <w:trPr>
          <w:jc w:val="center"/>
        </w:trPr>
        <w:tc>
          <w:tcPr>
            <w:tcW w:w="0" w:type="auto"/>
            <w:vMerge/>
            <w:tcBorders>
              <w:top w:val="single" w:sz="1" w:space="0" w:color="666666"/>
              <w:left w:val="single" w:sz="1" w:space="0" w:color="666666"/>
              <w:bottom w:val="single" w:sz="1" w:space="0" w:color="666666"/>
              <w:right w:val="single" w:sz="1" w:space="0" w:color="666666"/>
            </w:tcBorders>
          </w:tcPr>
          <w:p w14:paraId="7CA149A5" w14:textId="77777777" w:rsidR="00625AE0" w:rsidRDefault="00625AE0" w:rsidP="00686243"/>
        </w:tc>
        <w:tc>
          <w:tcPr>
            <w:tcW w:w="315" w:type="dxa"/>
            <w:tcBorders>
              <w:top w:val="single" w:sz="1" w:space="0" w:color="666666"/>
              <w:left w:val="single" w:sz="1" w:space="0" w:color="666666"/>
              <w:bottom w:val="single" w:sz="1" w:space="0" w:color="666666"/>
              <w:right w:val="single" w:sz="1" w:space="0" w:color="666666"/>
            </w:tcBorders>
          </w:tcPr>
          <w:p w14:paraId="52932B10" w14:textId="77777777" w:rsidR="00625AE0" w:rsidRDefault="00625AE0" w:rsidP="00686243">
            <w:r>
              <w:rPr>
                <w:rFonts w:hAnsi="Times New Roman"/>
              </w:rPr>
              <w:t>推导式</w:t>
            </w:r>
          </w:p>
        </w:tc>
        <w:tc>
          <w:tcPr>
            <w:tcW w:w="8460" w:type="dxa"/>
            <w:gridSpan w:val="2"/>
            <w:tcBorders>
              <w:top w:val="single" w:sz="1" w:space="0" w:color="666666"/>
              <w:left w:val="single" w:sz="1" w:space="0" w:color="666666"/>
              <w:bottom w:val="single" w:sz="1" w:space="0" w:color="666666"/>
              <w:right w:val="single" w:sz="1" w:space="0" w:color="666666"/>
            </w:tcBorders>
          </w:tcPr>
          <w:p w14:paraId="72E7E2D8" w14:textId="77777777" w:rsidR="00625AE0" w:rsidRDefault="00625AE0" w:rsidP="00686243">
            <m:oMath>
              <m:r>
                <w:rPr>
                  <w:rFonts w:ascii="Cambria Math" w:eastAsia="Cambria Math" w:hAnsi="Cambria Math" w:cs="Cambria Math"/>
                </w:rPr>
                <m:t>W</m:t>
              </m:r>
              <m:r>
                <m:rPr>
                  <m:sty m:val="p"/>
                </m:rPr>
                <w:rPr>
                  <w:rFonts w:ascii="Cambria Math" w:eastAsia="Cambria Math" w:hAnsi="Cambria Math" w:cs="Cambria Math"/>
                </w:rPr>
                <m:t>=</m:t>
              </m:r>
              <m:r>
                <w:rPr>
                  <w:rFonts w:ascii="Cambria Math" w:eastAsia="Cambria Math" w:hAnsi="Cambria Math" w:cs="Cambria Math"/>
                </w:rPr>
                <m:t xml:space="preserve">UIt </m:t>
              </m:r>
              <m:m>
                <m:mPr>
                  <m:mcs>
                    <m:mc>
                      <m:mcPr>
                        <m:count m:val="1"/>
                        <m:mcJc m:val="center"/>
                      </m:mcPr>
                    </m:mc>
                  </m:mcs>
                  <m:ctrlPr>
                    <w:rPr>
                      <w:rFonts w:ascii="Cambria Math" w:hAnsi="Cambria Math"/>
                    </w:rPr>
                  </m:ctrlPr>
                </m:mPr>
                <m:mr>
                  <m:e>
                    <m:groupChr>
                      <m:groupChrPr>
                        <m:chr m:val="→"/>
                        <m:vertJc m:val="bot"/>
                        <m:ctrlPr>
                          <w:rPr>
                            <w:rFonts w:ascii="Cambria Math" w:hAnsi="Cambria Math"/>
                          </w:rPr>
                        </m:ctrlPr>
                      </m:groupChrPr>
                      <m:e>
                        <m:r>
                          <m:rPr>
                            <m:nor/>
                          </m:rPr>
                          <w:rPr>
                            <w:rFonts w:ascii="Cambria Math" w:eastAsia="Cambria Math" w:hAnsi="Cambria Math" w:cs="Cambria Math"/>
                            <w:sz w:val="14"/>
                          </w:rPr>
                          <m:t>与</m:t>
                        </m:r>
                        <m:r>
                          <w:rPr>
                            <w:rFonts w:ascii="Cambria Math" w:eastAsia="Cambria Math" w:hAnsi="Cambria Math" w:cs="Cambria Math"/>
                            <w:sz w:val="14"/>
                          </w:rPr>
                          <m:t>t</m:t>
                        </m:r>
                        <m:r>
                          <m:rPr>
                            <m:nor/>
                          </m:rPr>
                          <w:rPr>
                            <w:rFonts w:ascii="Cambria Math" w:eastAsia="Cambria Math" w:hAnsi="Cambria Math" w:cs="Cambria Math"/>
                            <w:sz w:val="14"/>
                          </w:rPr>
                          <m:t>之比</m:t>
                        </m:r>
                      </m:e>
                    </m:groupChr>
                  </m:e>
                </m:mr>
                <m:mr>
                  <m:e>
                    <m:r>
                      <w:rPr>
                        <w:rFonts w:ascii="Cambria Math" w:eastAsia="Cambria Math" w:hAnsi="Cambria Math" w:cs="Cambria Math"/>
                      </w:rPr>
                      <m:t xml:space="preserve"> </m:t>
                    </m:r>
                  </m:e>
                </m:mr>
              </m:m>
              <m:r>
                <w:rPr>
                  <w:rFonts w:ascii="Cambria Math" w:eastAsia="Cambria Math" w:hAnsi="Cambria Math" w:cs="Cambria Math"/>
                </w:rPr>
                <m:t xml:space="preserve"> P</m:t>
              </m:r>
              <m:r>
                <m:rPr>
                  <m:sty m:val="p"/>
                </m:rPr>
                <w:rPr>
                  <w:rFonts w:ascii="Cambria Math" w:eastAsia="Cambria Math" w:hAnsi="Cambria Math" w:cs="Cambria Math"/>
                </w:rPr>
                <m:t>=</m:t>
              </m:r>
              <m:r>
                <w:rPr>
                  <w:rFonts w:ascii="Cambria Math" w:eastAsia="Cambria Math" w:hAnsi="Cambria Math" w:cs="Cambria Math"/>
                </w:rPr>
                <m:t>UI</m:t>
              </m:r>
            </m:oMath>
            <w:r>
              <w:t xml:space="preserve"> </w:t>
            </w:r>
            <w:r>
              <w:rPr>
                <w:rFonts w:hAnsi="Times New Roman"/>
              </w:rPr>
              <w:t>（适用于任何电路）</w:t>
            </w:r>
          </w:p>
          <w:p w14:paraId="44F67719" w14:textId="77777777" w:rsidR="00625AE0" w:rsidRDefault="00625AE0" w:rsidP="00686243">
            <m:oMath>
              <m:r>
                <w:rPr>
                  <w:rFonts w:ascii="Cambria Math" w:eastAsia="Cambria Math" w:hAnsi="Cambria Math" w:cs="Cambria Math"/>
                </w:rPr>
                <m:t>W</m:t>
              </m:r>
              <m:r>
                <m:rPr>
                  <m:sty m:val="p"/>
                </m:rPr>
                <w:rPr>
                  <w:rFonts w:ascii="Cambria Math" w:eastAsia="Cambria Math" w:hAnsi="Cambria Math" w:cs="Cambria Math"/>
                </w:rPr>
                <m:t>=</m:t>
              </m:r>
              <m:r>
                <w:rPr>
                  <w:rFonts w:ascii="Cambria Math" w:eastAsia="Cambria Math" w:hAnsi="Cambria Math" w:cs="Cambria Math"/>
                </w:rPr>
                <m:t>UIt</m:t>
              </m:r>
              <m:r>
                <m:rPr>
                  <m:sty m:val="p"/>
                </m:rPr>
                <w:rPr>
                  <w:rFonts w:ascii="Cambria Math" w:eastAsia="Cambria Math" w:hAnsi="Cambria Math" w:cs="Cambria Math"/>
                </w:rPr>
                <m:t>=</m:t>
              </m:r>
              <m:r>
                <w:rPr>
                  <w:rFonts w:ascii="Cambria Math" w:eastAsia="Cambria Math" w:hAnsi="Cambria Math" w:cs="Cambria Math"/>
                </w:rPr>
                <m:t>IR</m:t>
              </m:r>
              <m:r>
                <m:rPr>
                  <m:sty m:val="p"/>
                </m:rPr>
                <w:rPr>
                  <w:rFonts w:ascii="Cambria Math" w:eastAsia="Cambria Math" w:hAnsi="Cambria Math" w:cs="Cambria Math"/>
                </w:rPr>
                <m:t>⋅</m:t>
              </m:r>
              <m:r>
                <w:rPr>
                  <w:rFonts w:ascii="Cambria Math" w:eastAsia="Cambria Math" w:hAnsi="Cambria Math" w:cs="Cambria Math"/>
                </w:rPr>
                <m:t>It</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I</m:t>
                  </m:r>
                </m:e>
                <m:sup>
                  <m:r>
                    <w:rPr>
                      <w:rFonts w:ascii="Cambria Math" w:eastAsia="Cambria Math" w:hAnsi="Cambria Math" w:cs="Cambria Math"/>
                    </w:rPr>
                    <m:t>2</m:t>
                  </m:r>
                </m:sup>
              </m:sSup>
              <m:r>
                <w:rPr>
                  <w:rFonts w:ascii="Cambria Math" w:eastAsia="Cambria Math" w:hAnsi="Cambria Math" w:cs="Cambria Math"/>
                </w:rPr>
                <m:t xml:space="preserve">Rt </m:t>
              </m:r>
              <m:m>
                <m:mPr>
                  <m:mcs>
                    <m:mc>
                      <m:mcPr>
                        <m:count m:val="1"/>
                        <m:mcJc m:val="center"/>
                      </m:mcPr>
                    </m:mc>
                  </m:mcs>
                  <m:ctrlPr>
                    <w:rPr>
                      <w:rFonts w:ascii="Cambria Math" w:hAnsi="Cambria Math"/>
                    </w:rPr>
                  </m:ctrlPr>
                </m:mPr>
                <m:mr>
                  <m:e>
                    <m:groupChr>
                      <m:groupChrPr>
                        <m:chr m:val="→"/>
                        <m:vertJc m:val="bot"/>
                        <m:ctrlPr>
                          <w:rPr>
                            <w:rFonts w:ascii="Cambria Math" w:hAnsi="Cambria Math"/>
                          </w:rPr>
                        </m:ctrlPr>
                      </m:groupChrPr>
                      <m:e>
                        <m:r>
                          <m:rPr>
                            <m:nor/>
                          </m:rPr>
                          <w:rPr>
                            <w:rFonts w:ascii="Cambria Math" w:eastAsia="Cambria Math" w:hAnsi="Cambria Math" w:cs="Cambria Math"/>
                            <w:sz w:val="14"/>
                          </w:rPr>
                          <m:t>与</m:t>
                        </m:r>
                        <m:r>
                          <w:rPr>
                            <w:rFonts w:ascii="Cambria Math" w:eastAsia="Cambria Math" w:hAnsi="Cambria Math" w:cs="Cambria Math"/>
                            <w:sz w:val="14"/>
                          </w:rPr>
                          <m:t>t</m:t>
                        </m:r>
                        <m:r>
                          <m:rPr>
                            <m:nor/>
                          </m:rPr>
                          <w:rPr>
                            <w:rFonts w:ascii="Cambria Math" w:eastAsia="Cambria Math" w:hAnsi="Cambria Math" w:cs="Cambria Math"/>
                            <w:sz w:val="14"/>
                          </w:rPr>
                          <m:t>之比</m:t>
                        </m:r>
                      </m:e>
                    </m:groupChr>
                  </m:e>
                </m:mr>
                <m:mr>
                  <m:e>
                    <m:r>
                      <w:rPr>
                        <w:rFonts w:ascii="Cambria Math" w:eastAsia="Cambria Math" w:hAnsi="Cambria Math" w:cs="Cambria Math"/>
                      </w:rPr>
                      <m:t xml:space="preserve"> </m:t>
                    </m:r>
                  </m:e>
                </m:mr>
              </m:m>
              <m:r>
                <w:rPr>
                  <w:rFonts w:ascii="Cambria Math" w:eastAsia="Cambria Math" w:hAnsi="Cambria Math" w:cs="Cambria Math"/>
                </w:rPr>
                <m:t xml:space="preserve"> P</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I</m:t>
                  </m:r>
                </m:e>
                <m:sup>
                  <m:r>
                    <w:rPr>
                      <w:rFonts w:ascii="Cambria Math" w:eastAsia="Cambria Math" w:hAnsi="Cambria Math" w:cs="Cambria Math"/>
                    </w:rPr>
                    <m:t>2</m:t>
                  </m:r>
                </m:sup>
              </m:sSup>
              <m:r>
                <w:rPr>
                  <w:rFonts w:ascii="Cambria Math" w:eastAsia="Cambria Math" w:hAnsi="Cambria Math" w:cs="Cambria Math"/>
                </w:rPr>
                <m:t>R</m:t>
              </m:r>
            </m:oMath>
            <w:r>
              <w:t xml:space="preserve"> </w:t>
            </w:r>
            <w:r>
              <w:rPr>
                <w:rFonts w:hAnsi="Times New Roman"/>
              </w:rPr>
              <w:t>（适用于纯电阻串联电路）</w:t>
            </w:r>
          </w:p>
          <w:p w14:paraId="3E43D306" w14:textId="77777777" w:rsidR="00625AE0" w:rsidRDefault="00625AE0" w:rsidP="00686243">
            <m:oMath>
              <m:r>
                <w:rPr>
                  <w:rFonts w:ascii="Cambria Math" w:eastAsia="Cambria Math" w:hAnsi="Cambria Math" w:cs="Cambria Math"/>
                </w:rPr>
                <m:t>W</m:t>
              </m:r>
              <m:r>
                <m:rPr>
                  <m:sty m:val="p"/>
                </m:rPr>
                <w:rPr>
                  <w:rFonts w:ascii="Cambria Math" w:eastAsia="Cambria Math" w:hAnsi="Cambria Math" w:cs="Cambria Math"/>
                </w:rPr>
                <m:t>=</m:t>
              </m:r>
              <m:r>
                <w:rPr>
                  <w:rFonts w:ascii="Cambria Math" w:eastAsia="Cambria Math" w:hAnsi="Cambria Math" w:cs="Cambria Math"/>
                </w:rPr>
                <m:t>UIt</m:t>
              </m:r>
              <m:r>
                <m:rPr>
                  <m:sty m:val="p"/>
                </m:rPr>
                <w:rPr>
                  <w:rFonts w:ascii="Cambria Math" w:eastAsia="Cambria Math" w:hAnsi="Cambria Math" w:cs="Cambria Math"/>
                </w:rPr>
                <m:t>=</m:t>
              </m:r>
              <m:r>
                <w:rPr>
                  <w:rFonts w:ascii="Cambria Math" w:eastAsia="Cambria Math" w:hAnsi="Cambria Math" w:cs="Cambria Math"/>
                </w:rPr>
                <m:t>U</m:t>
              </m:r>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U</m:t>
                  </m:r>
                </m:num>
                <m:den>
                  <m:r>
                    <w:rPr>
                      <w:rFonts w:ascii="Cambria Math" w:eastAsia="Cambria Math" w:hAnsi="Cambria Math" w:cs="Cambria Math"/>
                    </w:rPr>
                    <m:t>R</m:t>
                  </m:r>
                </m:den>
              </m:f>
              <m:r>
                <w:rPr>
                  <w:rFonts w:ascii="Cambria Math" w:eastAsia="Cambria Math" w:hAnsi="Cambria Math" w:cs="Cambria Math"/>
                </w:rPr>
                <m:t>t</m:t>
              </m:r>
              <m:r>
                <m:rPr>
                  <m:sty m:val="p"/>
                </m:rPr>
                <w:rPr>
                  <w:rFonts w:ascii="Cambria Math" w:eastAsia="Cambria Math" w:hAnsi="Cambria Math" w:cs="Cambria Math"/>
                </w:rPr>
                <m:t>=</m:t>
              </m:r>
              <m:f>
                <m:fPr>
                  <m:ctrlPr>
                    <w:rPr>
                      <w:rFonts w:ascii="Cambria Math" w:eastAsia="Cambria Math" w:hAnsi="Cambria Math" w:cs="Cambria Math"/>
                    </w:rPr>
                  </m:ctrlPr>
                </m:fPr>
                <m:num>
                  <m:sSup>
                    <m:sSupPr>
                      <m:ctrlPr>
                        <w:rPr>
                          <w:rFonts w:ascii="Cambria Math" w:eastAsia="Cambria Math" w:hAnsi="Cambria Math" w:cs="Cambria Math"/>
                        </w:rPr>
                      </m:ctrlPr>
                    </m:sSupPr>
                    <m:e>
                      <m:r>
                        <w:rPr>
                          <w:rFonts w:ascii="Cambria Math" w:eastAsia="Cambria Math" w:hAnsi="Cambria Math" w:cs="Cambria Math"/>
                        </w:rPr>
                        <m:t>U</m:t>
                      </m:r>
                    </m:e>
                    <m:sup>
                      <m:r>
                        <w:rPr>
                          <w:rFonts w:ascii="Cambria Math" w:eastAsia="Cambria Math" w:hAnsi="Cambria Math" w:cs="Cambria Math"/>
                        </w:rPr>
                        <m:t>2</m:t>
                      </m:r>
                    </m:sup>
                  </m:sSup>
                </m:num>
                <m:den>
                  <m:r>
                    <w:rPr>
                      <w:rFonts w:ascii="Cambria Math" w:eastAsia="Cambria Math" w:hAnsi="Cambria Math" w:cs="Cambria Math"/>
                    </w:rPr>
                    <m:t>R</m:t>
                  </m:r>
                </m:den>
              </m:f>
              <m:r>
                <w:rPr>
                  <w:rFonts w:ascii="Cambria Math" w:eastAsia="Cambria Math" w:hAnsi="Cambria Math" w:cs="Cambria Math"/>
                </w:rPr>
                <m:t xml:space="preserve">t </m:t>
              </m:r>
              <m:m>
                <m:mPr>
                  <m:mcs>
                    <m:mc>
                      <m:mcPr>
                        <m:count m:val="1"/>
                        <m:mcJc m:val="center"/>
                      </m:mcPr>
                    </m:mc>
                  </m:mcs>
                  <m:ctrlPr>
                    <w:rPr>
                      <w:rFonts w:ascii="Cambria Math" w:hAnsi="Cambria Math"/>
                    </w:rPr>
                  </m:ctrlPr>
                </m:mPr>
                <m:mr>
                  <m:e>
                    <m:groupChr>
                      <m:groupChrPr>
                        <m:chr m:val="→"/>
                        <m:vertJc m:val="bot"/>
                        <m:ctrlPr>
                          <w:rPr>
                            <w:rFonts w:ascii="Cambria Math" w:hAnsi="Cambria Math"/>
                          </w:rPr>
                        </m:ctrlPr>
                      </m:groupChrPr>
                      <m:e>
                        <m:r>
                          <m:rPr>
                            <m:nor/>
                          </m:rPr>
                          <w:rPr>
                            <w:rFonts w:ascii="Cambria Math" w:eastAsia="Cambria Math" w:hAnsi="Cambria Math" w:cs="Cambria Math"/>
                            <w:sz w:val="14"/>
                          </w:rPr>
                          <m:t>与</m:t>
                        </m:r>
                        <m:r>
                          <w:rPr>
                            <w:rFonts w:ascii="Cambria Math" w:eastAsia="Cambria Math" w:hAnsi="Cambria Math" w:cs="Cambria Math"/>
                            <w:sz w:val="14"/>
                          </w:rPr>
                          <m:t>t</m:t>
                        </m:r>
                        <m:r>
                          <m:rPr>
                            <m:nor/>
                          </m:rPr>
                          <w:rPr>
                            <w:rFonts w:ascii="Cambria Math" w:eastAsia="Cambria Math" w:hAnsi="Cambria Math" w:cs="Cambria Math"/>
                            <w:sz w:val="14"/>
                          </w:rPr>
                          <m:t>之比</m:t>
                        </m:r>
                      </m:e>
                    </m:groupChr>
                  </m:e>
                </m:mr>
                <m:mr>
                  <m:e>
                    <m:r>
                      <w:rPr>
                        <w:rFonts w:ascii="Cambria Math" w:eastAsia="Cambria Math" w:hAnsi="Cambria Math" w:cs="Cambria Math"/>
                      </w:rPr>
                      <m:t xml:space="preserve"> </m:t>
                    </m:r>
                  </m:e>
                </m:mr>
              </m:m>
              <m:r>
                <w:rPr>
                  <w:rFonts w:ascii="Cambria Math" w:eastAsia="Cambria Math" w:hAnsi="Cambria Math" w:cs="Cambria Math"/>
                </w:rPr>
                <m:t xml:space="preserve"> P</m:t>
              </m:r>
              <m:r>
                <m:rPr>
                  <m:sty m:val="p"/>
                </m:rPr>
                <w:rPr>
                  <w:rFonts w:ascii="Cambria Math" w:eastAsia="Cambria Math" w:hAnsi="Cambria Math" w:cs="Cambria Math"/>
                </w:rPr>
                <m:t>=</m:t>
              </m:r>
              <m:f>
                <m:fPr>
                  <m:ctrlPr>
                    <w:rPr>
                      <w:rFonts w:ascii="Cambria Math" w:eastAsia="Cambria Math" w:hAnsi="Cambria Math" w:cs="Cambria Math"/>
                    </w:rPr>
                  </m:ctrlPr>
                </m:fPr>
                <m:num>
                  <m:sSup>
                    <m:sSupPr>
                      <m:ctrlPr>
                        <w:rPr>
                          <w:rFonts w:ascii="Cambria Math" w:eastAsia="Cambria Math" w:hAnsi="Cambria Math" w:cs="Cambria Math"/>
                        </w:rPr>
                      </m:ctrlPr>
                    </m:sSupPr>
                    <m:e>
                      <m:r>
                        <w:rPr>
                          <w:rFonts w:ascii="Cambria Math" w:eastAsia="Cambria Math" w:hAnsi="Cambria Math" w:cs="Cambria Math"/>
                        </w:rPr>
                        <m:t>U</m:t>
                      </m:r>
                    </m:e>
                    <m:sup>
                      <m:r>
                        <w:rPr>
                          <w:rFonts w:ascii="Cambria Math" w:eastAsia="Cambria Math" w:hAnsi="Cambria Math" w:cs="Cambria Math"/>
                        </w:rPr>
                        <m:t>2</m:t>
                      </m:r>
                    </m:sup>
                  </m:sSup>
                </m:num>
                <m:den>
                  <m:r>
                    <w:rPr>
                      <w:rFonts w:ascii="Cambria Math" w:eastAsia="Cambria Math" w:hAnsi="Cambria Math" w:cs="Cambria Math"/>
                    </w:rPr>
                    <m:t>R</m:t>
                  </m:r>
                </m:den>
              </m:f>
            </m:oMath>
            <w:r>
              <w:t xml:space="preserve"> </w:t>
            </w:r>
            <w:r>
              <w:rPr>
                <w:rFonts w:hAnsi="Times New Roman"/>
              </w:rPr>
              <w:t>（适用于纯电阻并联电路）</w:t>
            </w:r>
          </w:p>
        </w:tc>
      </w:tr>
      <w:tr w:rsidR="00625AE0" w14:paraId="6365539C" w14:textId="77777777" w:rsidTr="00686243">
        <w:trPr>
          <w:jc w:val="center"/>
        </w:trPr>
        <w:tc>
          <w:tcPr>
            <w:tcW w:w="315" w:type="dxa"/>
            <w:vMerge w:val="restart"/>
            <w:tcBorders>
              <w:top w:val="single" w:sz="1" w:space="0" w:color="666666"/>
              <w:left w:val="single" w:sz="1" w:space="0" w:color="666666"/>
              <w:bottom w:val="single" w:sz="1" w:space="0" w:color="666666"/>
              <w:right w:val="single" w:sz="1" w:space="0" w:color="666666"/>
            </w:tcBorders>
          </w:tcPr>
          <w:p w14:paraId="5A52367B" w14:textId="77777777" w:rsidR="00625AE0" w:rsidRDefault="00625AE0" w:rsidP="00686243">
            <w:r>
              <w:rPr>
                <w:rFonts w:hAnsi="Times New Roman"/>
              </w:rPr>
              <w:t>分配关系</w:t>
            </w:r>
          </w:p>
        </w:tc>
        <w:tc>
          <w:tcPr>
            <w:tcW w:w="315" w:type="dxa"/>
            <w:tcBorders>
              <w:top w:val="single" w:sz="1" w:space="0" w:color="666666"/>
              <w:left w:val="single" w:sz="1" w:space="0" w:color="666666"/>
              <w:bottom w:val="single" w:sz="1" w:space="0" w:color="666666"/>
              <w:right w:val="single" w:sz="1" w:space="0" w:color="666666"/>
            </w:tcBorders>
          </w:tcPr>
          <w:p w14:paraId="1F00FCC7" w14:textId="77777777" w:rsidR="00625AE0" w:rsidRDefault="00625AE0" w:rsidP="00686243">
            <w:r>
              <w:rPr>
                <w:rFonts w:hAnsi="Times New Roman"/>
              </w:rPr>
              <w:t>串联</w:t>
            </w:r>
          </w:p>
        </w:tc>
        <w:tc>
          <w:tcPr>
            <w:tcW w:w="8460" w:type="dxa"/>
            <w:gridSpan w:val="2"/>
            <w:tcBorders>
              <w:top w:val="single" w:sz="1" w:space="0" w:color="666666"/>
              <w:left w:val="single" w:sz="1" w:space="0" w:color="666666"/>
              <w:bottom w:val="single" w:sz="1" w:space="0" w:color="666666"/>
              <w:right w:val="single" w:sz="1" w:space="0" w:color="666666"/>
            </w:tcBorders>
          </w:tcPr>
          <w:p w14:paraId="03EE2DF2" w14:textId="77777777" w:rsidR="00625AE0" w:rsidRDefault="002F1124" w:rsidP="00686243">
            <m:oMath>
              <m:f>
                <m:fPr>
                  <m:ctrlPr>
                    <w:rPr>
                      <w:rFonts w:ascii="Cambria Math" w:eastAsia="Cambria Math" w:hAnsi="Cambria Math" w:cs="Cambria Math"/>
                    </w:rPr>
                  </m:ctrlPr>
                </m:fPr>
                <m:num>
                  <m:sSub>
                    <m:sSubPr>
                      <m:ctrlPr>
                        <w:rPr>
                          <w:rFonts w:ascii="Cambria Math" w:eastAsia="Cambria Math" w:hAnsi="Cambria Math" w:cs="Cambria Math"/>
                        </w:rPr>
                      </m:ctrlPr>
                    </m:sSubPr>
                    <m:e>
                      <m:r>
                        <w:rPr>
                          <w:rFonts w:ascii="Cambria Math" w:eastAsia="Cambria Math" w:hAnsi="Cambria Math" w:cs="Cambria Math"/>
                        </w:rPr>
                        <m:t>W</m:t>
                      </m:r>
                    </m:e>
                    <m:sub>
                      <m:r>
                        <w:rPr>
                          <w:rFonts w:ascii="Cambria Math" w:eastAsia="Cambria Math" w:hAnsi="Cambria Math" w:cs="Cambria Math"/>
                        </w:rPr>
                        <m:t>1</m:t>
                      </m:r>
                    </m:sub>
                  </m:sSub>
                </m:num>
                <m:den>
                  <m:sSub>
                    <m:sSubPr>
                      <m:ctrlPr>
                        <w:rPr>
                          <w:rFonts w:ascii="Cambria Math" w:eastAsia="Cambria Math" w:hAnsi="Cambria Math" w:cs="Cambria Math"/>
                        </w:rPr>
                      </m:ctrlPr>
                    </m:sSubPr>
                    <m:e>
                      <m:r>
                        <w:rPr>
                          <w:rFonts w:ascii="Cambria Math" w:eastAsia="Cambria Math" w:hAnsi="Cambria Math" w:cs="Cambria Math"/>
                        </w:rPr>
                        <m:t>W</m:t>
                      </m:r>
                    </m:e>
                    <m:sub>
                      <m:r>
                        <w:rPr>
                          <w:rFonts w:ascii="Cambria Math" w:eastAsia="Cambria Math" w:hAnsi="Cambria Math" w:cs="Cambria Math"/>
                        </w:rPr>
                        <m:t>2</m:t>
                      </m:r>
                    </m:sub>
                  </m:sSub>
                </m:den>
              </m:f>
              <m:r>
                <m:rPr>
                  <m:sty m:val="p"/>
                </m:rPr>
                <w:rPr>
                  <w:rFonts w:ascii="Cambria Math" w:eastAsia="Cambria Math" w:hAnsi="Cambria Math" w:cs="Cambria Math"/>
                </w:rPr>
                <m:t>=</m:t>
              </m:r>
              <m:f>
                <m:fPr>
                  <m:ctrlPr>
                    <w:rPr>
                      <w:rFonts w:ascii="Cambria Math" w:eastAsia="Cambria Math" w:hAnsi="Cambria Math" w:cs="Cambria Math"/>
                    </w:rPr>
                  </m:ctrlPr>
                </m:fPr>
                <m:num>
                  <m:sSub>
                    <m:sSubPr>
                      <m:ctrlPr>
                        <w:rPr>
                          <w:rFonts w:ascii="Cambria Math" w:eastAsia="Cambria Math" w:hAnsi="Cambria Math" w:cs="Cambria Math"/>
                        </w:rPr>
                      </m:ctrlPr>
                    </m:sSubPr>
                    <m:e>
                      <m:r>
                        <w:rPr>
                          <w:rFonts w:ascii="Cambria Math" w:eastAsia="Cambria Math" w:hAnsi="Cambria Math" w:cs="Cambria Math"/>
                        </w:rPr>
                        <m:t>P</m:t>
                      </m:r>
                    </m:e>
                    <m:sub>
                      <m:r>
                        <w:rPr>
                          <w:rFonts w:ascii="Cambria Math" w:eastAsia="Cambria Math" w:hAnsi="Cambria Math" w:cs="Cambria Math"/>
                        </w:rPr>
                        <m:t>1</m:t>
                      </m:r>
                    </m:sub>
                  </m:sSub>
                </m:num>
                <m:den>
                  <m:sSub>
                    <m:sSubPr>
                      <m:ctrlPr>
                        <w:rPr>
                          <w:rFonts w:ascii="Cambria Math" w:eastAsia="Cambria Math" w:hAnsi="Cambria Math" w:cs="Cambria Math"/>
                        </w:rPr>
                      </m:ctrlPr>
                    </m:sSubPr>
                    <m:e>
                      <m:r>
                        <w:rPr>
                          <w:rFonts w:ascii="Cambria Math" w:eastAsia="Cambria Math" w:hAnsi="Cambria Math" w:cs="Cambria Math"/>
                        </w:rPr>
                        <m:t>P</m:t>
                      </m:r>
                    </m:e>
                    <m:sub>
                      <m:r>
                        <w:rPr>
                          <w:rFonts w:ascii="Cambria Math" w:eastAsia="Cambria Math" w:hAnsi="Cambria Math" w:cs="Cambria Math"/>
                        </w:rPr>
                        <m:t>2</m:t>
                      </m:r>
                    </m:sub>
                  </m:sSub>
                </m:den>
              </m:f>
              <m:r>
                <m:rPr>
                  <m:sty m:val="p"/>
                </m:rPr>
                <w:rPr>
                  <w:rFonts w:ascii="Cambria Math" w:eastAsia="Cambria Math" w:hAnsi="Cambria Math" w:cs="Cambria Math"/>
                </w:rPr>
                <m:t>=</m:t>
              </m:r>
            </m:oMath>
            <w:r w:rsidR="00625AE0">
              <w:t xml:space="preserve"> </w:t>
            </w:r>
            <w:r w:rsidR="00625AE0" w:rsidRPr="001E1585">
              <w:rPr>
                <w:rFonts w:hAnsi="Times New Roman"/>
                <w:color w:val="auto"/>
                <w:u w:val="single" w:color="000000"/>
              </w:rPr>
              <w:t>⑥</w:t>
            </w:r>
            <w:r w:rsidR="00625AE0" w:rsidRPr="001E1585">
              <w:rPr>
                <w:rFonts w:hAnsi="Times New Roman"/>
                <w:color w:val="FF0000"/>
                <w:u w:val="single" w:color="000000"/>
              </w:rPr>
              <w:t xml:space="preserve">  </w:t>
            </w:r>
            <m:oMath>
              <m:f>
                <m:fPr>
                  <m:ctrlPr>
                    <w:rPr>
                      <w:rFonts w:ascii="Cambria Math" w:eastAsia="Cambria Math" w:hAnsi="Cambria Math" w:cs="Cambria Math"/>
                      <w:color w:val="FF0000"/>
                      <w:u w:val="single" w:color="000000"/>
                    </w:rPr>
                  </m:ctrlPr>
                </m:fPr>
                <m:num>
                  <m:sSub>
                    <m:sSubPr>
                      <m:ctrlPr>
                        <w:rPr>
                          <w:rFonts w:ascii="Cambria Math" w:eastAsia="Cambria Math" w:hAnsi="Cambria Math" w:cs="Cambria Math"/>
                          <w:color w:val="FF0000"/>
                          <w:u w:val="single" w:color="000000"/>
                        </w:rPr>
                      </m:ctrlPr>
                    </m:sSubPr>
                    <m:e>
                      <m:r>
                        <w:rPr>
                          <w:rFonts w:ascii="Cambria Math" w:eastAsia="Cambria Math" w:hAnsi="Cambria Math" w:cs="Cambria Math"/>
                          <w:color w:val="FF0000"/>
                          <w:u w:val="single" w:color="000000"/>
                        </w:rPr>
                        <m:t>U</m:t>
                      </m:r>
                    </m:e>
                    <m:sub>
                      <m:r>
                        <w:rPr>
                          <w:rFonts w:ascii="Cambria Math" w:eastAsia="Cambria Math" w:hAnsi="Cambria Math" w:cs="Cambria Math"/>
                          <w:color w:val="FF0000"/>
                          <w:u w:val="single" w:color="000000"/>
                        </w:rPr>
                        <m:t>1</m:t>
                      </m:r>
                    </m:sub>
                  </m:sSub>
                </m:num>
                <m:den>
                  <m:sSub>
                    <m:sSubPr>
                      <m:ctrlPr>
                        <w:rPr>
                          <w:rFonts w:ascii="Cambria Math" w:eastAsia="Cambria Math" w:hAnsi="Cambria Math" w:cs="Cambria Math"/>
                          <w:color w:val="FF0000"/>
                          <w:u w:val="single" w:color="000000"/>
                        </w:rPr>
                      </m:ctrlPr>
                    </m:sSubPr>
                    <m:e>
                      <m:r>
                        <w:rPr>
                          <w:rFonts w:ascii="Cambria Math" w:eastAsia="Cambria Math" w:hAnsi="Cambria Math" w:cs="Cambria Math"/>
                          <w:color w:val="FF0000"/>
                          <w:u w:val="single" w:color="000000"/>
                        </w:rPr>
                        <m:t>U</m:t>
                      </m:r>
                    </m:e>
                    <m:sub>
                      <m:r>
                        <w:rPr>
                          <w:rFonts w:ascii="Cambria Math" w:eastAsia="Cambria Math" w:hAnsi="Cambria Math" w:cs="Cambria Math"/>
                          <w:color w:val="FF0000"/>
                          <w:u w:val="single" w:color="000000"/>
                        </w:rPr>
                        <m:t>2</m:t>
                      </m:r>
                    </m:sub>
                  </m:sSub>
                </m:den>
              </m:f>
            </m:oMath>
            <w:r w:rsidR="00625AE0">
              <w:t xml:space="preserve"> </w:t>
            </w:r>
            <w:r w:rsidR="00625AE0">
              <w:rPr>
                <w:rFonts w:hAnsi="Times New Roman"/>
                <w:color w:val="FF0000"/>
                <w:u w:val="single" w:color="000000"/>
              </w:rPr>
              <w:t xml:space="preserve">  </w:t>
            </w:r>
            <w:r w:rsidR="00625AE0">
              <w:rPr>
                <w:rFonts w:hAnsi="Times New Roman"/>
              </w:rPr>
              <w:t>（电压关系）</w:t>
            </w:r>
            <w:r w:rsidR="00625AE0">
              <w:rPr>
                <w:rFonts w:hAnsi="Times New Roman"/>
              </w:rPr>
              <w:t>=</w:t>
            </w:r>
            <w:r w:rsidR="00625AE0" w:rsidRPr="001E1585">
              <w:rPr>
                <w:rFonts w:hAnsi="Times New Roman"/>
                <w:color w:val="auto"/>
                <w:u w:val="single" w:color="000000"/>
              </w:rPr>
              <w:t>⑦</w:t>
            </w:r>
            <w:r w:rsidR="00625AE0">
              <w:rPr>
                <w:rFonts w:hAnsi="Times New Roman"/>
                <w:color w:val="FF0000"/>
                <w:u w:val="single" w:color="000000"/>
              </w:rPr>
              <w:t xml:space="preserve">  </w:t>
            </w:r>
            <m:oMath>
              <m:f>
                <m:fPr>
                  <m:ctrlPr>
                    <w:rPr>
                      <w:rFonts w:ascii="Cambria Math" w:eastAsia="Cambria Math" w:hAnsi="Cambria Math" w:cs="Cambria Math"/>
                      <w:color w:val="FF0000"/>
                      <w:u w:val="single" w:color="000000"/>
                    </w:rPr>
                  </m:ctrlPr>
                </m:fPr>
                <m:num>
                  <m:sSub>
                    <m:sSubPr>
                      <m:ctrlPr>
                        <w:rPr>
                          <w:rFonts w:ascii="Cambria Math" w:eastAsia="Cambria Math" w:hAnsi="Cambria Math" w:cs="Cambria Math"/>
                          <w:color w:val="FF0000"/>
                          <w:u w:val="single" w:color="000000"/>
                        </w:rPr>
                      </m:ctrlPr>
                    </m:sSubPr>
                    <m:e>
                      <m:r>
                        <w:rPr>
                          <w:rFonts w:ascii="Cambria Math" w:eastAsia="Cambria Math" w:hAnsi="Cambria Math" w:cs="Cambria Math"/>
                          <w:color w:val="FF0000"/>
                          <w:u w:val="single" w:color="000000"/>
                        </w:rPr>
                        <m:t>R</m:t>
                      </m:r>
                    </m:e>
                    <m:sub>
                      <m:r>
                        <w:rPr>
                          <w:rFonts w:ascii="Cambria Math" w:eastAsia="Cambria Math" w:hAnsi="Cambria Math" w:cs="Cambria Math"/>
                          <w:color w:val="FF0000"/>
                          <w:u w:val="single" w:color="000000"/>
                        </w:rPr>
                        <m:t>1</m:t>
                      </m:r>
                    </m:sub>
                  </m:sSub>
                </m:num>
                <m:den>
                  <m:sSub>
                    <m:sSubPr>
                      <m:ctrlPr>
                        <w:rPr>
                          <w:rFonts w:ascii="Cambria Math" w:eastAsia="Cambria Math" w:hAnsi="Cambria Math" w:cs="Cambria Math"/>
                          <w:color w:val="FF0000"/>
                          <w:u w:val="single" w:color="000000"/>
                        </w:rPr>
                      </m:ctrlPr>
                    </m:sSubPr>
                    <m:e>
                      <m:r>
                        <w:rPr>
                          <w:rFonts w:ascii="Cambria Math" w:eastAsia="Cambria Math" w:hAnsi="Cambria Math" w:cs="Cambria Math"/>
                          <w:color w:val="FF0000"/>
                          <w:u w:val="single" w:color="000000"/>
                        </w:rPr>
                        <m:t>R</m:t>
                      </m:r>
                    </m:e>
                    <m:sub>
                      <m:r>
                        <w:rPr>
                          <w:rFonts w:ascii="Cambria Math" w:eastAsia="Cambria Math" w:hAnsi="Cambria Math" w:cs="Cambria Math"/>
                          <w:color w:val="FF0000"/>
                          <w:u w:val="single" w:color="000000"/>
                        </w:rPr>
                        <m:t>2</m:t>
                      </m:r>
                    </m:sub>
                  </m:sSub>
                </m:den>
              </m:f>
            </m:oMath>
            <w:r w:rsidR="00625AE0">
              <w:t xml:space="preserve"> </w:t>
            </w:r>
            <w:r w:rsidR="00625AE0">
              <w:rPr>
                <w:rFonts w:hAnsi="Times New Roman"/>
                <w:color w:val="FF0000"/>
                <w:u w:val="single" w:color="000000"/>
              </w:rPr>
              <w:t xml:space="preserve">  </w:t>
            </w:r>
            <w:r w:rsidR="00625AE0">
              <w:rPr>
                <w:rFonts w:hAnsi="Times New Roman"/>
              </w:rPr>
              <w:t>（电阻关系）</w:t>
            </w:r>
          </w:p>
        </w:tc>
      </w:tr>
      <w:tr w:rsidR="00625AE0" w14:paraId="44E75935" w14:textId="77777777" w:rsidTr="00686243">
        <w:trPr>
          <w:jc w:val="center"/>
        </w:trPr>
        <w:tc>
          <w:tcPr>
            <w:tcW w:w="0" w:type="auto"/>
            <w:vMerge/>
            <w:tcBorders>
              <w:top w:val="single" w:sz="1" w:space="0" w:color="666666"/>
              <w:left w:val="single" w:sz="1" w:space="0" w:color="666666"/>
              <w:bottom w:val="single" w:sz="1" w:space="0" w:color="666666"/>
              <w:right w:val="single" w:sz="1" w:space="0" w:color="666666"/>
            </w:tcBorders>
          </w:tcPr>
          <w:p w14:paraId="41457870" w14:textId="77777777" w:rsidR="00625AE0" w:rsidRDefault="00625AE0" w:rsidP="00686243"/>
        </w:tc>
        <w:tc>
          <w:tcPr>
            <w:tcW w:w="315" w:type="dxa"/>
            <w:tcBorders>
              <w:top w:val="single" w:sz="1" w:space="0" w:color="666666"/>
              <w:left w:val="single" w:sz="1" w:space="0" w:color="666666"/>
              <w:bottom w:val="single" w:sz="1" w:space="0" w:color="666666"/>
              <w:right w:val="single" w:sz="1" w:space="0" w:color="666666"/>
            </w:tcBorders>
          </w:tcPr>
          <w:p w14:paraId="212A48B1" w14:textId="77777777" w:rsidR="00625AE0" w:rsidRDefault="00625AE0" w:rsidP="00686243">
            <w:r>
              <w:rPr>
                <w:rFonts w:hAnsi="Times New Roman"/>
              </w:rPr>
              <w:t>并联</w:t>
            </w:r>
          </w:p>
        </w:tc>
        <w:tc>
          <w:tcPr>
            <w:tcW w:w="8460" w:type="dxa"/>
            <w:gridSpan w:val="2"/>
            <w:tcBorders>
              <w:top w:val="single" w:sz="1" w:space="0" w:color="666666"/>
              <w:left w:val="single" w:sz="1" w:space="0" w:color="666666"/>
              <w:bottom w:val="single" w:sz="1" w:space="0" w:color="666666"/>
              <w:right w:val="single" w:sz="1" w:space="0" w:color="666666"/>
            </w:tcBorders>
          </w:tcPr>
          <w:p w14:paraId="6E336645" w14:textId="77777777" w:rsidR="00625AE0" w:rsidRDefault="002F1124" w:rsidP="00686243">
            <m:oMath>
              <m:f>
                <m:fPr>
                  <m:ctrlPr>
                    <w:rPr>
                      <w:rFonts w:ascii="Cambria Math" w:eastAsia="Cambria Math" w:hAnsi="Cambria Math" w:cs="Cambria Math"/>
                    </w:rPr>
                  </m:ctrlPr>
                </m:fPr>
                <m:num>
                  <m:sSub>
                    <m:sSubPr>
                      <m:ctrlPr>
                        <w:rPr>
                          <w:rFonts w:ascii="Cambria Math" w:eastAsia="Cambria Math" w:hAnsi="Cambria Math" w:cs="Cambria Math"/>
                        </w:rPr>
                      </m:ctrlPr>
                    </m:sSubPr>
                    <m:e>
                      <m:r>
                        <w:rPr>
                          <w:rFonts w:ascii="Cambria Math" w:eastAsia="Cambria Math" w:hAnsi="Cambria Math" w:cs="Cambria Math"/>
                        </w:rPr>
                        <m:t>W</m:t>
                      </m:r>
                    </m:e>
                    <m:sub>
                      <m:r>
                        <w:rPr>
                          <w:rFonts w:ascii="Cambria Math" w:eastAsia="Cambria Math" w:hAnsi="Cambria Math" w:cs="Cambria Math"/>
                        </w:rPr>
                        <m:t>1</m:t>
                      </m:r>
                    </m:sub>
                  </m:sSub>
                </m:num>
                <m:den>
                  <m:sSub>
                    <m:sSubPr>
                      <m:ctrlPr>
                        <w:rPr>
                          <w:rFonts w:ascii="Cambria Math" w:eastAsia="Cambria Math" w:hAnsi="Cambria Math" w:cs="Cambria Math"/>
                        </w:rPr>
                      </m:ctrlPr>
                    </m:sSubPr>
                    <m:e>
                      <m:r>
                        <w:rPr>
                          <w:rFonts w:ascii="Cambria Math" w:eastAsia="Cambria Math" w:hAnsi="Cambria Math" w:cs="Cambria Math"/>
                        </w:rPr>
                        <m:t>W</m:t>
                      </m:r>
                    </m:e>
                    <m:sub>
                      <m:r>
                        <w:rPr>
                          <w:rFonts w:ascii="Cambria Math" w:eastAsia="Cambria Math" w:hAnsi="Cambria Math" w:cs="Cambria Math"/>
                        </w:rPr>
                        <m:t>2</m:t>
                      </m:r>
                    </m:sub>
                  </m:sSub>
                </m:den>
              </m:f>
              <m:r>
                <m:rPr>
                  <m:sty m:val="p"/>
                </m:rPr>
                <w:rPr>
                  <w:rFonts w:ascii="Cambria Math" w:eastAsia="Cambria Math" w:hAnsi="Cambria Math" w:cs="Cambria Math"/>
                </w:rPr>
                <m:t>=</m:t>
              </m:r>
              <m:f>
                <m:fPr>
                  <m:ctrlPr>
                    <w:rPr>
                      <w:rFonts w:ascii="Cambria Math" w:eastAsia="Cambria Math" w:hAnsi="Cambria Math" w:cs="Cambria Math"/>
                    </w:rPr>
                  </m:ctrlPr>
                </m:fPr>
                <m:num>
                  <m:sSub>
                    <m:sSubPr>
                      <m:ctrlPr>
                        <w:rPr>
                          <w:rFonts w:ascii="Cambria Math" w:eastAsia="Cambria Math" w:hAnsi="Cambria Math" w:cs="Cambria Math"/>
                        </w:rPr>
                      </m:ctrlPr>
                    </m:sSubPr>
                    <m:e>
                      <m:r>
                        <w:rPr>
                          <w:rFonts w:ascii="Cambria Math" w:eastAsia="Cambria Math" w:hAnsi="Cambria Math" w:cs="Cambria Math"/>
                        </w:rPr>
                        <m:t>P</m:t>
                      </m:r>
                    </m:e>
                    <m:sub>
                      <m:r>
                        <w:rPr>
                          <w:rFonts w:ascii="Cambria Math" w:eastAsia="Cambria Math" w:hAnsi="Cambria Math" w:cs="Cambria Math"/>
                        </w:rPr>
                        <m:t>1</m:t>
                      </m:r>
                    </m:sub>
                  </m:sSub>
                </m:num>
                <m:den>
                  <m:sSub>
                    <m:sSubPr>
                      <m:ctrlPr>
                        <w:rPr>
                          <w:rFonts w:ascii="Cambria Math" w:eastAsia="Cambria Math" w:hAnsi="Cambria Math" w:cs="Cambria Math"/>
                        </w:rPr>
                      </m:ctrlPr>
                    </m:sSubPr>
                    <m:e>
                      <m:r>
                        <w:rPr>
                          <w:rFonts w:ascii="Cambria Math" w:eastAsia="Cambria Math" w:hAnsi="Cambria Math" w:cs="Cambria Math"/>
                        </w:rPr>
                        <m:t>P</m:t>
                      </m:r>
                    </m:e>
                    <m:sub>
                      <m:r>
                        <w:rPr>
                          <w:rFonts w:ascii="Cambria Math" w:eastAsia="Cambria Math" w:hAnsi="Cambria Math" w:cs="Cambria Math"/>
                        </w:rPr>
                        <m:t>2</m:t>
                      </m:r>
                    </m:sub>
                  </m:sSub>
                </m:den>
              </m:f>
              <m:r>
                <m:rPr>
                  <m:sty m:val="p"/>
                </m:rPr>
                <w:rPr>
                  <w:rFonts w:ascii="Cambria Math" w:eastAsia="Cambria Math" w:hAnsi="Cambria Math" w:cs="Cambria Math"/>
                </w:rPr>
                <m:t>=</m:t>
              </m:r>
            </m:oMath>
            <w:r w:rsidR="00625AE0">
              <w:t xml:space="preserve"> </w:t>
            </w:r>
            <w:r w:rsidR="00625AE0" w:rsidRPr="001E1585">
              <w:rPr>
                <w:rFonts w:hAnsi="Times New Roman"/>
                <w:color w:val="auto"/>
                <w:u w:val="single" w:color="000000"/>
              </w:rPr>
              <w:t>⑧</w:t>
            </w:r>
            <w:r w:rsidR="00625AE0">
              <w:rPr>
                <w:rFonts w:hAnsi="Times New Roman"/>
                <w:color w:val="FF0000"/>
                <w:u w:val="single" w:color="000000"/>
              </w:rPr>
              <w:t xml:space="preserve">  </w:t>
            </w:r>
            <m:oMath>
              <m:f>
                <m:fPr>
                  <m:ctrlPr>
                    <w:rPr>
                      <w:rFonts w:ascii="Cambria Math" w:eastAsia="Cambria Math" w:hAnsi="Cambria Math" w:cs="Cambria Math"/>
                      <w:color w:val="FF0000"/>
                      <w:u w:val="single" w:color="000000"/>
                    </w:rPr>
                  </m:ctrlPr>
                </m:fPr>
                <m:num>
                  <m:sSub>
                    <m:sSubPr>
                      <m:ctrlPr>
                        <w:rPr>
                          <w:rFonts w:ascii="Cambria Math" w:eastAsia="Cambria Math" w:hAnsi="Cambria Math" w:cs="Cambria Math"/>
                          <w:color w:val="FF0000"/>
                          <w:u w:val="single" w:color="000000"/>
                        </w:rPr>
                      </m:ctrlPr>
                    </m:sSubPr>
                    <m:e>
                      <m:r>
                        <w:rPr>
                          <w:rFonts w:ascii="Cambria Math" w:eastAsia="Cambria Math" w:hAnsi="Cambria Math" w:cs="Cambria Math"/>
                          <w:color w:val="FF0000"/>
                          <w:u w:val="single" w:color="000000"/>
                        </w:rPr>
                        <m:t>I</m:t>
                      </m:r>
                    </m:e>
                    <m:sub>
                      <m:r>
                        <w:rPr>
                          <w:rFonts w:ascii="Cambria Math" w:eastAsia="Cambria Math" w:hAnsi="Cambria Math" w:cs="Cambria Math"/>
                          <w:color w:val="FF0000"/>
                          <w:u w:val="single" w:color="000000"/>
                        </w:rPr>
                        <m:t>1</m:t>
                      </m:r>
                    </m:sub>
                  </m:sSub>
                </m:num>
                <m:den>
                  <m:sSub>
                    <m:sSubPr>
                      <m:ctrlPr>
                        <w:rPr>
                          <w:rFonts w:ascii="Cambria Math" w:eastAsia="Cambria Math" w:hAnsi="Cambria Math" w:cs="Cambria Math"/>
                          <w:color w:val="FF0000"/>
                          <w:u w:val="single" w:color="000000"/>
                        </w:rPr>
                      </m:ctrlPr>
                    </m:sSubPr>
                    <m:e>
                      <m:r>
                        <w:rPr>
                          <w:rFonts w:ascii="Cambria Math" w:eastAsia="Cambria Math" w:hAnsi="Cambria Math" w:cs="Cambria Math"/>
                          <w:color w:val="FF0000"/>
                          <w:u w:val="single" w:color="000000"/>
                        </w:rPr>
                        <m:t>I</m:t>
                      </m:r>
                    </m:e>
                    <m:sub>
                      <m:r>
                        <w:rPr>
                          <w:rFonts w:ascii="Cambria Math" w:eastAsia="Cambria Math" w:hAnsi="Cambria Math" w:cs="Cambria Math"/>
                          <w:color w:val="FF0000"/>
                          <w:u w:val="single" w:color="000000"/>
                        </w:rPr>
                        <m:t>2</m:t>
                      </m:r>
                    </m:sub>
                  </m:sSub>
                </m:den>
              </m:f>
            </m:oMath>
            <w:r w:rsidR="00625AE0">
              <w:t xml:space="preserve"> </w:t>
            </w:r>
            <w:r w:rsidR="00625AE0">
              <w:rPr>
                <w:rFonts w:hAnsi="Times New Roman"/>
                <w:color w:val="FF0000"/>
                <w:u w:val="single" w:color="000000"/>
              </w:rPr>
              <w:t xml:space="preserve">  </w:t>
            </w:r>
            <w:r w:rsidR="00625AE0">
              <w:rPr>
                <w:rFonts w:hAnsi="Times New Roman"/>
              </w:rPr>
              <w:t>（电流关系）</w:t>
            </w:r>
            <w:r w:rsidR="00625AE0">
              <w:rPr>
                <w:rFonts w:hAnsi="Times New Roman"/>
              </w:rPr>
              <w:t>=</w:t>
            </w:r>
            <w:r w:rsidR="00625AE0" w:rsidRPr="001E1585">
              <w:rPr>
                <w:rFonts w:hAnsi="Times New Roman"/>
                <w:color w:val="auto"/>
                <w:u w:val="single" w:color="000000"/>
              </w:rPr>
              <w:t>⑨</w:t>
            </w:r>
            <w:r w:rsidR="00625AE0">
              <w:rPr>
                <w:rFonts w:hAnsi="Times New Roman"/>
                <w:color w:val="FF0000"/>
                <w:u w:val="single" w:color="000000"/>
              </w:rPr>
              <w:t xml:space="preserve">  </w:t>
            </w:r>
            <m:oMath>
              <m:f>
                <m:fPr>
                  <m:ctrlPr>
                    <w:rPr>
                      <w:rFonts w:ascii="Cambria Math" w:eastAsia="Cambria Math" w:hAnsi="Cambria Math" w:cs="Cambria Math"/>
                      <w:color w:val="FF0000"/>
                      <w:u w:val="single" w:color="000000"/>
                    </w:rPr>
                  </m:ctrlPr>
                </m:fPr>
                <m:num>
                  <m:sSub>
                    <m:sSubPr>
                      <m:ctrlPr>
                        <w:rPr>
                          <w:rFonts w:ascii="Cambria Math" w:eastAsia="Cambria Math" w:hAnsi="Cambria Math" w:cs="Cambria Math"/>
                          <w:color w:val="FF0000"/>
                          <w:u w:val="single" w:color="000000"/>
                        </w:rPr>
                      </m:ctrlPr>
                    </m:sSubPr>
                    <m:e>
                      <m:r>
                        <w:rPr>
                          <w:rFonts w:ascii="Cambria Math" w:eastAsia="Cambria Math" w:hAnsi="Cambria Math" w:cs="Cambria Math"/>
                          <w:color w:val="FF0000"/>
                          <w:u w:val="single" w:color="000000"/>
                        </w:rPr>
                        <m:t>R</m:t>
                      </m:r>
                    </m:e>
                    <m:sub>
                      <m:r>
                        <w:rPr>
                          <w:rFonts w:ascii="Cambria Math" w:eastAsia="Cambria Math" w:hAnsi="Cambria Math" w:cs="Cambria Math"/>
                          <w:color w:val="FF0000"/>
                          <w:u w:val="single" w:color="000000"/>
                        </w:rPr>
                        <m:t>2</m:t>
                      </m:r>
                    </m:sub>
                  </m:sSub>
                </m:num>
                <m:den>
                  <m:sSub>
                    <m:sSubPr>
                      <m:ctrlPr>
                        <w:rPr>
                          <w:rFonts w:ascii="Cambria Math" w:eastAsia="Cambria Math" w:hAnsi="Cambria Math" w:cs="Cambria Math"/>
                          <w:color w:val="FF0000"/>
                          <w:u w:val="single" w:color="000000"/>
                        </w:rPr>
                      </m:ctrlPr>
                    </m:sSubPr>
                    <m:e>
                      <m:r>
                        <w:rPr>
                          <w:rFonts w:ascii="Cambria Math" w:eastAsia="Cambria Math" w:hAnsi="Cambria Math" w:cs="Cambria Math"/>
                          <w:color w:val="FF0000"/>
                          <w:u w:val="single" w:color="000000"/>
                        </w:rPr>
                        <m:t>R</m:t>
                      </m:r>
                    </m:e>
                    <m:sub>
                      <m:r>
                        <w:rPr>
                          <w:rFonts w:ascii="Cambria Math" w:eastAsia="Cambria Math" w:hAnsi="Cambria Math" w:cs="Cambria Math"/>
                          <w:color w:val="FF0000"/>
                          <w:u w:val="single" w:color="000000"/>
                        </w:rPr>
                        <m:t>1</m:t>
                      </m:r>
                    </m:sub>
                  </m:sSub>
                </m:den>
              </m:f>
            </m:oMath>
            <w:r w:rsidR="00625AE0">
              <w:t xml:space="preserve"> </w:t>
            </w:r>
            <w:r w:rsidR="00625AE0">
              <w:rPr>
                <w:rFonts w:hAnsi="Times New Roman"/>
                <w:color w:val="FF0000"/>
                <w:u w:val="single" w:color="000000"/>
              </w:rPr>
              <w:t xml:space="preserve">  </w:t>
            </w:r>
            <w:r w:rsidR="00625AE0">
              <w:rPr>
                <w:rFonts w:hAnsi="Times New Roman"/>
              </w:rPr>
              <w:t>（电阻关系）</w:t>
            </w:r>
          </w:p>
        </w:tc>
      </w:tr>
    </w:tbl>
    <w:p w14:paraId="7A560EB5" w14:textId="77777777" w:rsidR="00625AE0" w:rsidRDefault="00625AE0" w:rsidP="00625AE0">
      <w:pPr>
        <w:ind w:firstLine="440"/>
      </w:pPr>
      <w:r>
        <w:t>注意：无论是串联还是并联，电路的总功率等于该电路各部分的电功率之和，即</w:t>
      </w:r>
      <m:oMath>
        <m:sSub>
          <m:sSubPr>
            <m:ctrlPr>
              <w:rPr>
                <w:rFonts w:ascii="Cambria Math" w:eastAsia="Cambria Math" w:hAnsi="Cambria Math" w:cs="Cambria Math"/>
              </w:rPr>
            </m:ctrlPr>
          </m:sSubPr>
          <m:e>
            <m:r>
              <w:rPr>
                <w:rFonts w:ascii="Cambria Math" w:eastAsia="Cambria Math" w:hAnsi="Cambria Math" w:cs="Cambria Math"/>
              </w:rPr>
              <m:t>P</m:t>
            </m:r>
          </m:e>
          <m:sub>
            <m:r>
              <m:rPr>
                <m:nor/>
              </m:rPr>
              <w:rPr>
                <w:rFonts w:ascii="Cambria Math" w:eastAsia="Cambria Math" w:hAnsi="Cambria Math" w:cs="Cambria Math"/>
              </w:rPr>
              <m:t>总</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P</m:t>
            </m:r>
          </m:e>
          <m:sub>
            <m:r>
              <w:rPr>
                <w:rFonts w:ascii="Cambria Math" w:eastAsia="Cambria Math" w:hAnsi="Cambria Math" w:cs="Cambria Math"/>
              </w:rPr>
              <m:t>1</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P</m:t>
            </m:r>
          </m:e>
          <m:sub>
            <m:r>
              <w:rPr>
                <w:rFonts w:ascii="Cambria Math" w:eastAsia="Cambria Math" w:hAnsi="Cambria Math" w:cs="Cambria Math"/>
              </w:rPr>
              <m:t>2</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P</m:t>
            </m:r>
          </m:e>
          <m:sub>
            <m:r>
              <w:rPr>
                <w:rFonts w:ascii="Cambria Math" w:eastAsia="Cambria Math" w:hAnsi="Cambria Math" w:cs="Cambria Math"/>
              </w:rPr>
              <m:t>n</m:t>
            </m:r>
          </m:sub>
        </m:sSub>
      </m:oMath>
      <w:r>
        <w:t xml:space="preserve"> </w:t>
      </w:r>
      <w:r>
        <w:t>。</w:t>
      </w:r>
    </w:p>
    <w:p w14:paraId="527F2865" w14:textId="77777777" w:rsidR="00625AE0" w:rsidRDefault="00625AE0" w:rsidP="00625AE0">
      <w:pPr>
        <w:pStyle w:val="4"/>
      </w:pPr>
      <w:r>
        <w:t>知识点</w:t>
      </w:r>
      <w:r>
        <w:t xml:space="preserve">4 </w:t>
      </w:r>
      <w:r>
        <w:t>焦耳定律</w:t>
      </w:r>
    </w:p>
    <w:p w14:paraId="733D813B" w14:textId="77777777" w:rsidR="00625AE0" w:rsidRDefault="00625AE0" w:rsidP="00625AE0">
      <w:pPr>
        <w:ind w:firstLine="440"/>
      </w:pPr>
      <w:r>
        <w:t>1.</w:t>
      </w:r>
      <w:r>
        <w:t>电流的热效应</w:t>
      </w:r>
    </w:p>
    <w:p w14:paraId="1993ACC5" w14:textId="77777777" w:rsidR="00625AE0" w:rsidRDefault="00625AE0" w:rsidP="00625AE0">
      <w:pPr>
        <w:ind w:firstLine="440"/>
      </w:pPr>
      <w:r>
        <w:t>（</w:t>
      </w:r>
      <w:r>
        <w:t>1</w:t>
      </w:r>
      <w:r>
        <w:t>）定义：电流通过导体时</w:t>
      </w:r>
      <w:r>
        <w:rPr>
          <w:color w:val="FF0000"/>
          <w:u w:val="single" w:color="000000"/>
        </w:rPr>
        <w:t xml:space="preserve">  </w:t>
      </w:r>
      <w:r>
        <w:rPr>
          <w:color w:val="FF0000"/>
          <w:u w:val="single" w:color="000000"/>
        </w:rPr>
        <w:t>电</w:t>
      </w:r>
      <w:r>
        <w:rPr>
          <w:color w:val="FF0000"/>
          <w:u w:val="single" w:color="000000"/>
        </w:rPr>
        <w:t xml:space="preserve">  </w:t>
      </w:r>
      <w:r>
        <w:t>能转化为</w:t>
      </w:r>
      <w:r>
        <w:rPr>
          <w:color w:val="FF0000"/>
          <w:u w:val="single" w:color="000000"/>
        </w:rPr>
        <w:t xml:space="preserve">  </w:t>
      </w:r>
      <w:r>
        <w:rPr>
          <w:color w:val="FF0000"/>
          <w:u w:val="single" w:color="000000"/>
        </w:rPr>
        <w:t>内</w:t>
      </w:r>
      <w:r>
        <w:rPr>
          <w:color w:val="FF0000"/>
          <w:u w:val="single" w:color="000000"/>
        </w:rPr>
        <w:t xml:space="preserve">  </w:t>
      </w:r>
      <w:r>
        <w:t>能，这种现象</w:t>
      </w:r>
      <w:proofErr w:type="gramStart"/>
      <w:r>
        <w:t>叫作</w:t>
      </w:r>
      <w:proofErr w:type="gramEnd"/>
      <w:r>
        <w:t>电流的热效应。</w:t>
      </w:r>
    </w:p>
    <w:p w14:paraId="5157D09D" w14:textId="77777777" w:rsidR="00625AE0" w:rsidRDefault="00625AE0" w:rsidP="00625AE0">
      <w:pPr>
        <w:ind w:firstLine="440"/>
      </w:pPr>
      <w:r>
        <w:lastRenderedPageBreak/>
        <w:t>（</w:t>
      </w:r>
      <w:r>
        <w:t>2</w:t>
      </w:r>
      <w:r>
        <w:t>）影响因素：电流越大，电阻越大，通电时间越长，这个电阻产生的热量越</w:t>
      </w:r>
      <w:r>
        <w:rPr>
          <w:color w:val="FF0000"/>
          <w:u w:val="single" w:color="000000"/>
        </w:rPr>
        <w:t xml:space="preserve">  </w:t>
      </w:r>
      <w:r>
        <w:rPr>
          <w:color w:val="FF0000"/>
          <w:u w:val="single" w:color="000000"/>
        </w:rPr>
        <w:t>多</w:t>
      </w:r>
      <w:r>
        <w:rPr>
          <w:color w:val="FF0000"/>
          <w:u w:val="single" w:color="000000"/>
        </w:rPr>
        <w:t xml:space="preserve">  </w:t>
      </w:r>
      <w:r>
        <w:t>。</w:t>
      </w:r>
    </w:p>
    <w:p w14:paraId="30EB0914" w14:textId="77777777" w:rsidR="00625AE0" w:rsidRDefault="00625AE0" w:rsidP="00625AE0">
      <w:pPr>
        <w:ind w:firstLine="440"/>
      </w:pPr>
      <w:r>
        <w:t>2.</w:t>
      </w:r>
      <w:r>
        <w:t>焦耳定律</w:t>
      </w:r>
    </w:p>
    <w:p w14:paraId="43C80946" w14:textId="77777777" w:rsidR="00625AE0" w:rsidRDefault="00625AE0" w:rsidP="00625AE0">
      <w:pPr>
        <w:ind w:firstLine="440"/>
      </w:pPr>
      <w:r>
        <w:t>（</w:t>
      </w:r>
      <w:r>
        <w:t>1</w:t>
      </w:r>
      <w:r>
        <w:t>）定义：电流通过导体产生的热量跟电流的二次方成</w:t>
      </w:r>
      <w:r>
        <w:rPr>
          <w:color w:val="FF0000"/>
          <w:u w:val="single" w:color="000000"/>
        </w:rPr>
        <w:t xml:space="preserve">  </w:t>
      </w:r>
      <w:r>
        <w:rPr>
          <w:color w:val="FF0000"/>
          <w:u w:val="single" w:color="000000"/>
        </w:rPr>
        <w:t>正</w:t>
      </w:r>
      <w:r>
        <w:rPr>
          <w:color w:val="FF0000"/>
          <w:u w:val="single" w:color="000000"/>
        </w:rPr>
        <w:t xml:space="preserve">  </w:t>
      </w:r>
      <w:r>
        <w:t>比，跟导体的电阻成</w:t>
      </w:r>
      <w:r>
        <w:rPr>
          <w:color w:val="FF0000"/>
          <w:u w:val="single" w:color="000000"/>
        </w:rPr>
        <w:t xml:space="preserve">  </w:t>
      </w:r>
      <w:r>
        <w:rPr>
          <w:color w:val="FF0000"/>
          <w:u w:val="single" w:color="000000"/>
        </w:rPr>
        <w:t>正</w:t>
      </w:r>
      <w:r>
        <w:rPr>
          <w:color w:val="FF0000"/>
          <w:u w:val="single" w:color="000000"/>
        </w:rPr>
        <w:t xml:space="preserve">  </w:t>
      </w:r>
      <w:r>
        <w:t>比，跟通电时间成</w:t>
      </w:r>
      <w:r>
        <w:rPr>
          <w:color w:val="FF0000"/>
          <w:u w:val="single" w:color="000000"/>
        </w:rPr>
        <w:t xml:space="preserve">  </w:t>
      </w:r>
      <w:r>
        <w:rPr>
          <w:color w:val="FF0000"/>
          <w:u w:val="single" w:color="000000"/>
        </w:rPr>
        <w:t>正</w:t>
      </w:r>
      <w:r>
        <w:rPr>
          <w:color w:val="FF0000"/>
          <w:u w:val="single" w:color="000000"/>
        </w:rPr>
        <w:t xml:space="preserve">  </w:t>
      </w:r>
      <w:r>
        <w:t>比。</w:t>
      </w:r>
    </w:p>
    <w:p w14:paraId="6C18A76E" w14:textId="77777777" w:rsidR="00625AE0" w:rsidRDefault="00625AE0" w:rsidP="00625AE0">
      <w:pPr>
        <w:ind w:firstLine="440"/>
      </w:pPr>
      <w:r>
        <w:t>（</w:t>
      </w:r>
      <w:r>
        <w:t>2</w:t>
      </w:r>
      <w:r>
        <w:t>）公式：</w:t>
      </w:r>
      <m:oMath>
        <m:r>
          <w:rPr>
            <w:rFonts w:ascii="Cambria Math" w:eastAsia="Cambria Math" w:hAnsi="Cambria Math" w:cs="Cambria Math"/>
          </w:rPr>
          <m:t>Q</m:t>
        </m:r>
        <m:r>
          <m:rPr>
            <m:sty m:val="p"/>
          </m:rPr>
          <w:rPr>
            <w:rFonts w:ascii="Cambria Math" w:eastAsia="Cambria Math" w:hAnsi="Cambria Math" w:cs="Cambria Math"/>
          </w:rPr>
          <m:t>=</m:t>
        </m:r>
      </m:oMath>
      <w:r>
        <w:t xml:space="preserve"> </w:t>
      </w:r>
      <w:r>
        <w:rPr>
          <w:color w:val="FF0000"/>
          <w:u w:val="single" w:color="000000"/>
        </w:rPr>
        <w:t xml:space="preserve">  </w:t>
      </w:r>
      <m:oMath>
        <m:sSup>
          <m:sSupPr>
            <m:ctrlPr>
              <w:rPr>
                <w:rFonts w:ascii="Cambria Math" w:eastAsia="Cambria Math" w:hAnsi="Cambria Math" w:cs="Cambria Math"/>
                <w:color w:val="FF0000"/>
                <w:u w:val="single" w:color="000000"/>
              </w:rPr>
            </m:ctrlPr>
          </m:sSupPr>
          <m:e>
            <m:r>
              <w:rPr>
                <w:rFonts w:ascii="Cambria Math" w:eastAsia="Cambria Math" w:hAnsi="Cambria Math" w:cs="Cambria Math"/>
                <w:color w:val="FF0000"/>
                <w:u w:val="single" w:color="000000"/>
              </w:rPr>
              <m:t>I</m:t>
            </m:r>
          </m:e>
          <m:sup>
            <m:r>
              <w:rPr>
                <w:rFonts w:ascii="Cambria Math" w:eastAsia="Cambria Math" w:hAnsi="Cambria Math" w:cs="Cambria Math"/>
                <w:color w:val="FF0000"/>
                <w:u w:val="single" w:color="000000"/>
              </w:rPr>
              <m:t>2</m:t>
            </m:r>
          </m:sup>
        </m:sSup>
        <m:r>
          <w:rPr>
            <w:rFonts w:ascii="Cambria Math" w:eastAsia="Cambria Math" w:hAnsi="Cambria Math" w:cs="Cambria Math"/>
            <w:color w:val="FF0000"/>
            <w:u w:val="single" w:color="000000"/>
          </w:rPr>
          <m:t>Rt</m:t>
        </m:r>
      </m:oMath>
      <w:r>
        <w:t xml:space="preserve"> </w:t>
      </w:r>
      <w:r>
        <w:rPr>
          <w:color w:val="FF0000"/>
          <w:u w:val="single" w:color="000000"/>
        </w:rPr>
        <w:t xml:space="preserve">  </w:t>
      </w:r>
      <w:r>
        <w:t>，其中</w:t>
      </w:r>
      <m:oMath>
        <m:r>
          <w:rPr>
            <w:rFonts w:ascii="Cambria Math" w:eastAsia="Cambria Math" w:hAnsi="Cambria Math" w:cs="Cambria Math"/>
          </w:rPr>
          <m:t>Q</m:t>
        </m:r>
      </m:oMath>
      <w:r>
        <w:t xml:space="preserve"> </w:t>
      </w:r>
      <w:r>
        <w:t>表示热量，单位为</w:t>
      </w:r>
      <m:oMath>
        <m:r>
          <m:rPr>
            <m:sty m:val="p"/>
          </m:rPr>
          <w:rPr>
            <w:rFonts w:ascii="Cambria Math" w:eastAsia="Cambria Math" w:hAnsi="Cambria Math" w:cs="Cambria Math"/>
          </w:rPr>
          <m:t>J</m:t>
        </m:r>
      </m:oMath>
      <w:r>
        <w:t xml:space="preserve"> </w:t>
      </w:r>
      <w:r>
        <w:t>；</w:t>
      </w:r>
      <m:oMath>
        <m:r>
          <w:rPr>
            <w:rFonts w:ascii="Cambria Math" w:eastAsia="Cambria Math" w:hAnsi="Cambria Math" w:cs="Cambria Math"/>
          </w:rPr>
          <m:t>I</m:t>
        </m:r>
      </m:oMath>
      <w:r>
        <w:t xml:space="preserve"> </w:t>
      </w:r>
      <w:r>
        <w:t>表示电流，单位为</w:t>
      </w:r>
      <m:oMath>
        <m:r>
          <m:rPr>
            <m:sty m:val="p"/>
          </m:rPr>
          <w:rPr>
            <w:rFonts w:ascii="Cambria Math" w:eastAsia="Cambria Math" w:hAnsi="Cambria Math" w:cs="Cambria Math"/>
          </w:rPr>
          <m:t>A</m:t>
        </m:r>
      </m:oMath>
      <w:r>
        <w:t xml:space="preserve"> </w:t>
      </w:r>
      <w:r>
        <w:t>；</w:t>
      </w:r>
      <m:oMath>
        <m:r>
          <w:rPr>
            <w:rFonts w:ascii="Cambria Math" w:eastAsia="Cambria Math" w:hAnsi="Cambria Math" w:cs="Cambria Math"/>
          </w:rPr>
          <m:t>R</m:t>
        </m:r>
      </m:oMath>
      <w:r>
        <w:t xml:space="preserve"> </w:t>
      </w:r>
      <w:r>
        <w:t>表示电阻，单位为</w:t>
      </w:r>
      <m:oMath>
        <m:r>
          <m:rPr>
            <m:sty m:val="p"/>
          </m:rPr>
          <w:rPr>
            <w:rFonts w:ascii="Cambria Math" w:eastAsia="Cambria Math" w:hAnsi="Cambria Math" w:cs="Cambria Math"/>
          </w:rPr>
          <m:t>Ω</m:t>
        </m:r>
      </m:oMath>
      <w:r>
        <w:t xml:space="preserve"> </w:t>
      </w:r>
      <w:r>
        <w:t>；</w:t>
      </w:r>
      <m:oMath>
        <m:r>
          <w:rPr>
            <w:rFonts w:ascii="Cambria Math" w:eastAsia="Cambria Math" w:hAnsi="Cambria Math" w:cs="Cambria Math"/>
          </w:rPr>
          <m:t>t</m:t>
        </m:r>
      </m:oMath>
      <w:r>
        <w:t xml:space="preserve"> </w:t>
      </w:r>
      <w:r>
        <w:t>表示时间，单位为</w:t>
      </w:r>
      <m:oMath>
        <m:r>
          <m:rPr>
            <m:sty m:val="p"/>
          </m:rPr>
          <w:rPr>
            <w:rFonts w:ascii="Cambria Math" w:eastAsia="Cambria Math" w:hAnsi="Cambria Math" w:cs="Cambria Math"/>
          </w:rPr>
          <m:t>s</m:t>
        </m:r>
      </m:oMath>
      <w:r>
        <w:t xml:space="preserve"> </w:t>
      </w:r>
      <w:r>
        <w:t>。</w:t>
      </w:r>
    </w:p>
    <w:p w14:paraId="08DC2179" w14:textId="77777777" w:rsidR="00625AE0" w:rsidRDefault="00625AE0" w:rsidP="00625AE0">
      <w:pPr>
        <w:ind w:firstLine="440"/>
      </w:pPr>
      <w:r>
        <w:t>3.</w:t>
      </w:r>
      <w:r>
        <w:t>电热的利用与防止</w:t>
      </w:r>
    </w:p>
    <w:p w14:paraId="7FFCD1D4" w14:textId="77777777" w:rsidR="00625AE0" w:rsidRDefault="00625AE0" w:rsidP="00625AE0">
      <w:pPr>
        <w:ind w:firstLine="440"/>
      </w:pPr>
      <w:r>
        <w:t>（</w:t>
      </w:r>
      <w:r>
        <w:t>1</w:t>
      </w:r>
      <w:r>
        <w:t>）利用：电热水器、电饭锅、电熨斗、电热孵化器、电吹风等。</w:t>
      </w:r>
    </w:p>
    <w:p w14:paraId="210ABF08" w14:textId="77777777" w:rsidR="00625AE0" w:rsidRDefault="00625AE0" w:rsidP="00625AE0">
      <w:pPr>
        <w:ind w:firstLine="440"/>
      </w:pPr>
      <w:r>
        <w:t>（</w:t>
      </w:r>
      <w:r>
        <w:t>2</w:t>
      </w:r>
      <w:r>
        <w:t>）防止：散热窗、散热片、散热孔、电脑的微型风扇等。</w:t>
      </w:r>
    </w:p>
    <w:p w14:paraId="4E9ED46E" w14:textId="77777777" w:rsidR="001A465E" w:rsidRDefault="001A465E" w:rsidP="00625AE0">
      <w:pPr>
        <w:ind w:firstLine="440"/>
      </w:pPr>
    </w:p>
    <w:p w14:paraId="344F6A0D" w14:textId="77777777" w:rsidR="00625AE0" w:rsidRDefault="00625AE0" w:rsidP="00625AE0">
      <w:pPr>
        <w:pStyle w:val="3"/>
        <w:rPr>
          <w:color w:val="FFFFFF"/>
          <w:sz w:val="1"/>
          <w:szCs w:val="1"/>
        </w:rPr>
      </w:pPr>
      <w:r>
        <w:rPr>
          <w:noProof/>
        </w:rPr>
        <w:drawing>
          <wp:inline distT="0" distB="0" distL="0" distR="0" wp14:anchorId="3C13BFBF" wp14:editId="5CAFC765">
            <wp:extent cx="2981325" cy="622039"/>
            <wp:effectExtent l="0" t="0" r="0" b="0"/>
            <wp:docPr id="590" name="图片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3"/>
                    <a:srcRect/>
                    <a:stretch>
                      <a:fillRect/>
                    </a:stretch>
                  </pic:blipFill>
                  <pic:spPr bwMode="auto">
                    <a:xfrm>
                      <a:off x="0" y="0"/>
                      <a:ext cx="2981325" cy="622039"/>
                    </a:xfrm>
                    <a:prstGeom prst="rect">
                      <a:avLst/>
                    </a:prstGeom>
                  </pic:spPr>
                </pic:pic>
              </a:graphicData>
            </a:graphic>
          </wp:inline>
        </w:drawing>
      </w:r>
      <w:r>
        <w:rPr>
          <w:color w:val="FFFFFF"/>
          <w:sz w:val="1"/>
          <w:szCs w:val="1"/>
        </w:rPr>
        <w:t>重难点突破</w:t>
      </w:r>
    </w:p>
    <w:p w14:paraId="3E4852D5" w14:textId="77777777" w:rsidR="001A465E" w:rsidRDefault="001A465E" w:rsidP="00625AE0">
      <w:pPr>
        <w:pStyle w:val="3"/>
      </w:pPr>
    </w:p>
    <w:p w14:paraId="65A44DE3" w14:textId="77777777" w:rsidR="00625AE0" w:rsidRDefault="00625AE0" w:rsidP="00625AE0">
      <w:pPr>
        <w:pStyle w:val="4"/>
      </w:pPr>
      <w:r>
        <w:t>重点</w:t>
      </w:r>
      <w:r>
        <w:t xml:space="preserve">1 </w:t>
      </w:r>
      <w:r>
        <w:t>额定功率与实际功率</w:t>
      </w:r>
    </w:p>
    <w:p w14:paraId="779E8B2B" w14:textId="77777777" w:rsidR="001A465E" w:rsidRDefault="001A465E" w:rsidP="00625AE0">
      <w:pPr>
        <w:pStyle w:val="4"/>
      </w:pPr>
    </w:p>
    <w:p w14:paraId="6B4CDD25" w14:textId="77777777" w:rsidR="00625AE0" w:rsidRDefault="00625AE0" w:rsidP="00625AE0">
      <w:pPr>
        <w:ind w:firstLine="440"/>
      </w:pPr>
      <w:r>
        <w:t>1.</w:t>
      </w:r>
      <w:r>
        <w:t>额定电压</w:t>
      </w:r>
      <m:oMath>
        <m:sSub>
          <m:sSubPr>
            <m:ctrlPr>
              <w:rPr>
                <w:rFonts w:ascii="Cambria Math" w:eastAsia="Cambria Math" w:hAnsi="Cambria Math" w:cs="Cambria Math"/>
              </w:rPr>
            </m:ctrlPr>
          </m:sSubPr>
          <m:e>
            <m:r>
              <w:rPr>
                <w:rFonts w:ascii="Cambria Math" w:eastAsia="Cambria Math" w:hAnsi="Cambria Math" w:cs="Cambria Math"/>
              </w:rPr>
              <m:t>U</m:t>
            </m:r>
          </m:e>
          <m:sub>
            <m:r>
              <m:rPr>
                <m:nor/>
              </m:rPr>
              <w:rPr>
                <w:rFonts w:ascii="Cambria Math" w:eastAsia="Cambria Math" w:hAnsi="Cambria Math" w:cs="Cambria Math"/>
              </w:rPr>
              <m:t>额</m:t>
            </m:r>
          </m:sub>
        </m:sSub>
        <m:r>
          <m:rPr>
            <m:sty m:val="p"/>
          </m:rPr>
          <w:rPr>
            <w:rFonts w:ascii="Cambria Math" w:eastAsia="Cambria Math" w:hAnsi="Cambria Math" w:cs="Cambria Math"/>
          </w:rPr>
          <m:t>:</m:t>
        </m:r>
      </m:oMath>
      <w:r>
        <w:t xml:space="preserve"> </w:t>
      </w:r>
      <w:r>
        <w:t>用电器正常工作时的电压。用电器铭牌上标注的电压值即其额定电压。</w:t>
      </w:r>
    </w:p>
    <w:p w14:paraId="7ECCD2EB" w14:textId="77777777" w:rsidR="00625AE0" w:rsidRDefault="00625AE0" w:rsidP="00625AE0">
      <w:pPr>
        <w:ind w:firstLine="440"/>
      </w:pPr>
      <w:r>
        <w:t>2.</w:t>
      </w:r>
      <w:r>
        <w:t>额定功率</w:t>
      </w:r>
      <m:oMath>
        <m:sSub>
          <m:sSubPr>
            <m:ctrlPr>
              <w:rPr>
                <w:rFonts w:ascii="Cambria Math" w:eastAsia="Cambria Math" w:hAnsi="Cambria Math" w:cs="Cambria Math"/>
              </w:rPr>
            </m:ctrlPr>
          </m:sSubPr>
          <m:e>
            <m:r>
              <w:rPr>
                <w:rFonts w:ascii="Cambria Math" w:eastAsia="Cambria Math" w:hAnsi="Cambria Math" w:cs="Cambria Math"/>
              </w:rPr>
              <m:t>P</m:t>
            </m:r>
          </m:e>
          <m:sub>
            <m:r>
              <m:rPr>
                <m:nor/>
              </m:rPr>
              <w:rPr>
                <w:rFonts w:ascii="Cambria Math" w:eastAsia="Cambria Math" w:hAnsi="Cambria Math" w:cs="Cambria Math"/>
              </w:rPr>
              <m:t>额</m:t>
            </m:r>
          </m:sub>
        </m:sSub>
        <m:r>
          <m:rPr>
            <m:sty m:val="p"/>
          </m:rPr>
          <w:rPr>
            <w:rFonts w:ascii="Cambria Math" w:eastAsia="Cambria Math" w:hAnsi="Cambria Math" w:cs="Cambria Math"/>
          </w:rPr>
          <m:t>:</m:t>
        </m:r>
      </m:oMath>
      <w:r>
        <w:t xml:space="preserve"> </w:t>
      </w:r>
      <w:r>
        <w:t>用电器在额定电压下工作时的功率。用电器上标注的功率值即其额定功率，此时用电器正常工作，</w:t>
      </w:r>
      <m:oMath>
        <m:sSub>
          <m:sSubPr>
            <m:ctrlPr>
              <w:rPr>
                <w:rFonts w:ascii="Cambria Math" w:eastAsia="Cambria Math" w:hAnsi="Cambria Math" w:cs="Cambria Math"/>
              </w:rPr>
            </m:ctrlPr>
          </m:sSubPr>
          <m:e>
            <m:r>
              <w:rPr>
                <w:rFonts w:ascii="Cambria Math" w:eastAsia="Cambria Math" w:hAnsi="Cambria Math" w:cs="Cambria Math"/>
              </w:rPr>
              <m:t>P</m:t>
            </m:r>
          </m:e>
          <m:sub>
            <m:r>
              <m:rPr>
                <m:nor/>
              </m:rPr>
              <w:rPr>
                <w:rFonts w:ascii="Cambria Math" w:eastAsia="Cambria Math" w:hAnsi="Cambria Math" w:cs="Cambria Math"/>
              </w:rPr>
              <m:t>额</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U</m:t>
            </m:r>
          </m:e>
          <m:sub>
            <m:r>
              <m:rPr>
                <m:nor/>
              </m:rPr>
              <w:rPr>
                <w:rFonts w:ascii="Cambria Math" w:eastAsia="Cambria Math" w:hAnsi="Cambria Math" w:cs="Cambria Math"/>
              </w:rPr>
              <m:t>额</m:t>
            </m:r>
          </m:sub>
        </m:sSub>
        <m:sSub>
          <m:sSubPr>
            <m:ctrlPr>
              <w:rPr>
                <w:rFonts w:ascii="Cambria Math" w:eastAsia="Cambria Math" w:hAnsi="Cambria Math" w:cs="Cambria Math"/>
              </w:rPr>
            </m:ctrlPr>
          </m:sSubPr>
          <m:e>
            <m:r>
              <w:rPr>
                <w:rFonts w:ascii="Cambria Math" w:eastAsia="Cambria Math" w:hAnsi="Cambria Math" w:cs="Cambria Math"/>
              </w:rPr>
              <m:t>I</m:t>
            </m:r>
          </m:e>
          <m:sub>
            <m:r>
              <m:rPr>
                <m:nor/>
              </m:rPr>
              <w:rPr>
                <w:rFonts w:ascii="Cambria Math" w:eastAsia="Cambria Math" w:hAnsi="Cambria Math" w:cs="Cambria Math"/>
              </w:rPr>
              <m:t>额</m:t>
            </m:r>
          </m:sub>
        </m:sSub>
      </m:oMath>
      <w:r>
        <w:t xml:space="preserve"> </w:t>
      </w:r>
      <w:r>
        <w:t>，用电器的额定功率是唯一的。</w:t>
      </w:r>
    </w:p>
    <w:p w14:paraId="12C47297" w14:textId="77777777" w:rsidR="00625AE0" w:rsidRDefault="00625AE0" w:rsidP="00625AE0">
      <w:pPr>
        <w:ind w:firstLine="440"/>
      </w:pPr>
      <w:r>
        <w:t>3.</w:t>
      </w:r>
      <w:r>
        <w:t>实际功率：用电器在实际电压下工作时的功率，</w:t>
      </w:r>
      <m:oMath>
        <m:sSub>
          <m:sSubPr>
            <m:ctrlPr>
              <w:rPr>
                <w:rFonts w:ascii="Cambria Math" w:eastAsia="Cambria Math" w:hAnsi="Cambria Math" w:cs="Cambria Math"/>
              </w:rPr>
            </m:ctrlPr>
          </m:sSubPr>
          <m:e>
            <m:r>
              <w:rPr>
                <w:rFonts w:ascii="Cambria Math" w:eastAsia="Cambria Math" w:hAnsi="Cambria Math" w:cs="Cambria Math"/>
              </w:rPr>
              <m:t>P</m:t>
            </m:r>
          </m:e>
          <m:sub>
            <m:r>
              <m:rPr>
                <m:nor/>
              </m:rPr>
              <w:rPr>
                <w:rFonts w:ascii="Cambria Math" w:eastAsia="Cambria Math" w:hAnsi="Cambria Math" w:cs="Cambria Math"/>
              </w:rPr>
              <m:t>实</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U</m:t>
            </m:r>
          </m:e>
          <m:sub>
            <m:r>
              <m:rPr>
                <m:nor/>
              </m:rPr>
              <w:rPr>
                <w:rFonts w:ascii="Cambria Math" w:eastAsia="Cambria Math" w:hAnsi="Cambria Math" w:cs="Cambria Math"/>
              </w:rPr>
              <m:t>实</m:t>
            </m:r>
          </m:sub>
        </m:sSub>
        <m:sSub>
          <m:sSubPr>
            <m:ctrlPr>
              <w:rPr>
                <w:rFonts w:ascii="Cambria Math" w:eastAsia="Cambria Math" w:hAnsi="Cambria Math" w:cs="Cambria Math"/>
              </w:rPr>
            </m:ctrlPr>
          </m:sSubPr>
          <m:e>
            <m:r>
              <w:rPr>
                <w:rFonts w:ascii="Cambria Math" w:eastAsia="Cambria Math" w:hAnsi="Cambria Math" w:cs="Cambria Math"/>
              </w:rPr>
              <m:t>I</m:t>
            </m:r>
          </m:e>
          <m:sub>
            <m:r>
              <m:rPr>
                <m:nor/>
              </m:rPr>
              <w:rPr>
                <w:rFonts w:ascii="Cambria Math" w:eastAsia="Cambria Math" w:hAnsi="Cambria Math" w:cs="Cambria Math"/>
              </w:rPr>
              <m:t>实</m:t>
            </m:r>
          </m:sub>
        </m:sSub>
      </m:oMath>
      <w:r>
        <w:t xml:space="preserve"> </w:t>
      </w:r>
      <w:r>
        <w:t>。灯泡的亮度由其实际功率决定。由公式</w:t>
      </w:r>
      <m:oMath>
        <m:r>
          <w:rPr>
            <w:rFonts w:ascii="Cambria Math" w:eastAsia="Cambria Math" w:hAnsi="Cambria Math" w:cs="Cambria Math"/>
          </w:rPr>
          <m:t>P</m:t>
        </m:r>
        <m:r>
          <m:rPr>
            <m:sty m:val="p"/>
          </m:rPr>
          <w:rPr>
            <w:rFonts w:ascii="Cambria Math" w:eastAsia="Cambria Math" w:hAnsi="Cambria Math" w:cs="Cambria Math"/>
          </w:rPr>
          <m:t>=</m:t>
        </m:r>
        <m:r>
          <w:rPr>
            <w:rFonts w:ascii="Cambria Math" w:eastAsia="Cambria Math" w:hAnsi="Cambria Math" w:cs="Cambria Math"/>
          </w:rPr>
          <m:t>UI</m:t>
        </m:r>
      </m:oMath>
      <w:r>
        <w:t xml:space="preserve"> </w:t>
      </w:r>
      <w:r>
        <w:t>可知，实际功率的大小随用电器两端电压的变化而变化。</w:t>
      </w:r>
    </w:p>
    <w:p w14:paraId="156CD004" w14:textId="77777777" w:rsidR="00625AE0" w:rsidRDefault="00625AE0" w:rsidP="00625AE0">
      <w:pPr>
        <w:ind w:firstLine="440"/>
      </w:pPr>
      <w:r>
        <w:t>4.</w:t>
      </w:r>
      <w:r>
        <w:t>灯泡上标有“</w:t>
      </w:r>
      <m:oMath>
        <m:r>
          <w:rPr>
            <w:rFonts w:ascii="Cambria Math" w:eastAsia="Cambria Math" w:hAnsi="Cambria Math" w:cs="Cambria Math"/>
          </w:rPr>
          <m:t>220</m:t>
        </m:r>
        <w:proofErr w:type="gramStart"/>
        <m:r>
          <m:rPr>
            <m:nor/>
          </m:rPr>
          <w:rPr>
            <w:rFonts w:ascii="Cambria Math" w:eastAsia="Cambria Math" w:hAnsi="Cambria Math" w:cs="Cambria Math"/>
          </w:rPr>
          <m:t xml:space="preserve"> </m:t>
        </m:r>
        <m:r>
          <m:rPr>
            <m:sty m:val="p"/>
          </m:rPr>
          <w:rPr>
            <w:rFonts w:ascii="Cambria Math" w:eastAsia="Cambria Math" w:hAnsi="Cambria Math" w:cs="Cambria Math"/>
          </w:rPr>
          <m:t>V</m:t>
        </m:r>
        <m:r>
          <w:rPr>
            <w:rFonts w:ascii="Cambria Math" w:eastAsia="Cambria Math" w:hAnsi="Cambria Math" w:cs="Cambria Math"/>
          </w:rPr>
          <m:t>25</m:t>
        </m:r>
        <m:r>
          <m:rPr>
            <m:nor/>
          </m:rPr>
          <w:rPr>
            <w:rFonts w:ascii="Cambria Math" w:eastAsia="Cambria Math" w:hAnsi="Cambria Math" w:cs="Cambria Math"/>
          </w:rPr>
          <m:t xml:space="preserve"> </m:t>
        </m:r>
        <w:proofErr w:type="gramEnd"/>
        <m:r>
          <m:rPr>
            <m:sty m:val="p"/>
          </m:rPr>
          <w:rPr>
            <w:rFonts w:ascii="Cambria Math" w:eastAsia="Cambria Math" w:hAnsi="Cambria Math" w:cs="Cambria Math"/>
          </w:rPr>
          <m:t>W</m:t>
        </m:r>
      </m:oMath>
      <w:r>
        <w:t xml:space="preserve"> </w:t>
      </w:r>
      <w:r>
        <w:t>”的字样，其中“</w:t>
      </w:r>
      <m:oMath>
        <m:r>
          <w:rPr>
            <w:rFonts w:ascii="Cambria Math" w:eastAsia="Cambria Math" w:hAnsi="Cambria Math" w:cs="Cambria Math"/>
          </w:rPr>
          <m:t>220</m:t>
        </m:r>
        <m:r>
          <m:rPr>
            <m:nor/>
          </m:rPr>
          <w:rPr>
            <w:rFonts w:ascii="Cambria Math" w:eastAsia="Cambria Math" w:hAnsi="Cambria Math" w:cs="Cambria Math"/>
          </w:rPr>
          <m:t xml:space="preserve"> </m:t>
        </m:r>
        <m:r>
          <m:rPr>
            <m:sty m:val="p"/>
          </m:rPr>
          <w:rPr>
            <w:rFonts w:ascii="Cambria Math" w:eastAsia="Cambria Math" w:hAnsi="Cambria Math" w:cs="Cambria Math"/>
          </w:rPr>
          <m:t>V</m:t>
        </m:r>
      </m:oMath>
      <w:r>
        <w:t xml:space="preserve"> </w:t>
      </w:r>
      <w:r>
        <w:t>”表示该灯泡的额定电压为</w:t>
      </w:r>
      <m:oMath>
        <m:r>
          <w:rPr>
            <w:rFonts w:ascii="Cambria Math" w:eastAsia="Cambria Math" w:hAnsi="Cambria Math" w:cs="Cambria Math"/>
          </w:rPr>
          <m:t>220</m:t>
        </m:r>
        <m:r>
          <m:rPr>
            <m:nor/>
          </m:rPr>
          <w:rPr>
            <w:rFonts w:ascii="Cambria Math" w:eastAsia="Cambria Math" w:hAnsi="Cambria Math" w:cs="Cambria Math"/>
          </w:rPr>
          <m:t xml:space="preserve"> </m:t>
        </m:r>
        <m:r>
          <m:rPr>
            <m:sty m:val="p"/>
          </m:rPr>
          <w:rPr>
            <w:rFonts w:ascii="Cambria Math" w:eastAsia="Cambria Math" w:hAnsi="Cambria Math" w:cs="Cambria Math"/>
          </w:rPr>
          <m:t>V</m:t>
        </m:r>
      </m:oMath>
      <w:r>
        <w:t xml:space="preserve"> </w:t>
      </w:r>
      <w:r>
        <w:t>，“</w:t>
      </w:r>
      <m:oMath>
        <m:r>
          <w:rPr>
            <w:rFonts w:ascii="Cambria Math" w:eastAsia="Cambria Math" w:hAnsi="Cambria Math" w:cs="Cambria Math"/>
          </w:rPr>
          <m:t>25</m:t>
        </m:r>
        <m:r>
          <m:rPr>
            <m:nor/>
          </m:rPr>
          <w:rPr>
            <w:rFonts w:ascii="Cambria Math" w:eastAsia="Cambria Math" w:hAnsi="Cambria Math" w:cs="Cambria Math"/>
          </w:rPr>
          <m:t xml:space="preserve"> </m:t>
        </m:r>
        <m:r>
          <m:rPr>
            <m:sty m:val="p"/>
          </m:rPr>
          <w:rPr>
            <w:rFonts w:ascii="Cambria Math" w:eastAsia="Cambria Math" w:hAnsi="Cambria Math" w:cs="Cambria Math"/>
          </w:rPr>
          <m:t>W</m:t>
        </m:r>
      </m:oMath>
      <w:r>
        <w:t xml:space="preserve"> </w:t>
      </w:r>
      <w:r>
        <w:t>”表示该灯泡的额定功率为</w:t>
      </w:r>
      <m:oMath>
        <m:r>
          <w:rPr>
            <w:rFonts w:ascii="Cambria Math" w:eastAsia="Cambria Math" w:hAnsi="Cambria Math" w:cs="Cambria Math"/>
          </w:rPr>
          <m:t>25</m:t>
        </m:r>
        <m:r>
          <m:rPr>
            <m:nor/>
          </m:rPr>
          <w:rPr>
            <w:rFonts w:ascii="Cambria Math" w:eastAsia="Cambria Math" w:hAnsi="Cambria Math" w:cs="Cambria Math"/>
          </w:rPr>
          <m:t xml:space="preserve"> </m:t>
        </m:r>
        <m:r>
          <m:rPr>
            <m:sty m:val="p"/>
          </m:rPr>
          <w:rPr>
            <w:rFonts w:ascii="Cambria Math" w:eastAsia="Cambria Math" w:hAnsi="Cambria Math" w:cs="Cambria Math"/>
          </w:rPr>
          <m:t>W</m:t>
        </m:r>
      </m:oMath>
      <w:r>
        <w:t xml:space="preserve"> </w:t>
      </w:r>
      <w:r>
        <w:t>。</w:t>
      </w:r>
    </w:p>
    <w:p w14:paraId="0A74F609" w14:textId="77777777" w:rsidR="00625AE0" w:rsidRDefault="00625AE0" w:rsidP="00625AE0">
      <w:pPr>
        <w:ind w:firstLine="440"/>
      </w:pPr>
      <w:r>
        <w:t>5.</w:t>
      </w:r>
      <w:r>
        <w:t>实际功率和额定功率的关系</w:t>
      </w:r>
    </w:p>
    <w:p w14:paraId="440F5CCF" w14:textId="77777777" w:rsidR="00625AE0" w:rsidRDefault="00625AE0" w:rsidP="00625AE0">
      <w:pPr>
        <w:ind w:firstLine="440"/>
      </w:pPr>
      <w:r>
        <w:t>（</w:t>
      </w:r>
      <w:r>
        <w:t>1</w:t>
      </w:r>
      <w:r>
        <w:t>）当</w:t>
      </w:r>
      <m:oMath>
        <m:sSub>
          <m:sSubPr>
            <m:ctrlPr>
              <w:rPr>
                <w:rFonts w:ascii="Cambria Math" w:eastAsia="Cambria Math" w:hAnsi="Cambria Math" w:cs="Cambria Math"/>
              </w:rPr>
            </m:ctrlPr>
          </m:sSubPr>
          <m:e>
            <m:r>
              <w:rPr>
                <w:rFonts w:ascii="Cambria Math" w:eastAsia="Cambria Math" w:hAnsi="Cambria Math" w:cs="Cambria Math"/>
              </w:rPr>
              <m:t>U</m:t>
            </m:r>
          </m:e>
          <m:sub>
            <m:r>
              <m:rPr>
                <m:nor/>
              </m:rPr>
              <w:rPr>
                <w:rFonts w:ascii="Cambria Math" w:eastAsia="Cambria Math" w:hAnsi="Cambria Math" w:cs="Cambria Math"/>
              </w:rPr>
              <m:t>实</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U</m:t>
            </m:r>
          </m:e>
          <m:sub>
            <m:r>
              <m:rPr>
                <m:nor/>
              </m:rPr>
              <w:rPr>
                <w:rFonts w:ascii="Cambria Math" w:eastAsia="Cambria Math" w:hAnsi="Cambria Math" w:cs="Cambria Math"/>
              </w:rPr>
              <m:t>额</m:t>
            </m:r>
          </m:sub>
        </m:sSub>
      </m:oMath>
      <w:r>
        <w:t xml:space="preserve"> </w:t>
      </w:r>
      <w:r>
        <w:t>时，</w:t>
      </w:r>
      <m:oMath>
        <m:sSub>
          <m:sSubPr>
            <m:ctrlPr>
              <w:rPr>
                <w:rFonts w:ascii="Cambria Math" w:eastAsia="Cambria Math" w:hAnsi="Cambria Math" w:cs="Cambria Math"/>
              </w:rPr>
            </m:ctrlPr>
          </m:sSubPr>
          <m:e>
            <m:r>
              <w:rPr>
                <w:rFonts w:ascii="Cambria Math" w:eastAsia="Cambria Math" w:hAnsi="Cambria Math" w:cs="Cambria Math"/>
              </w:rPr>
              <m:t>P</m:t>
            </m:r>
          </m:e>
          <m:sub>
            <m:r>
              <m:rPr>
                <m:nor/>
              </m:rPr>
              <w:rPr>
                <w:rFonts w:ascii="Cambria Math" w:eastAsia="Cambria Math" w:hAnsi="Cambria Math" w:cs="Cambria Math"/>
              </w:rPr>
              <m:t>实</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P</m:t>
            </m:r>
          </m:e>
          <m:sub>
            <m:r>
              <m:rPr>
                <m:nor/>
              </m:rPr>
              <w:rPr>
                <w:rFonts w:ascii="Cambria Math" w:eastAsia="Cambria Math" w:hAnsi="Cambria Math" w:cs="Cambria Math"/>
              </w:rPr>
              <m:t>额</m:t>
            </m:r>
          </m:sub>
        </m:sSub>
      </m:oMath>
      <w:r>
        <w:t xml:space="preserve"> </w:t>
      </w:r>
      <w:r>
        <w:t>，用电器正常工作。</w:t>
      </w:r>
    </w:p>
    <w:p w14:paraId="1C684B1E" w14:textId="77777777" w:rsidR="00625AE0" w:rsidRDefault="00625AE0" w:rsidP="00625AE0">
      <w:pPr>
        <w:ind w:firstLine="440"/>
      </w:pPr>
      <w:r>
        <w:t>（</w:t>
      </w:r>
      <w:r>
        <w:t>2</w:t>
      </w:r>
      <w:r>
        <w:t>）当</w:t>
      </w:r>
      <m:oMath>
        <m:sSub>
          <m:sSubPr>
            <m:ctrlPr>
              <w:rPr>
                <w:rFonts w:ascii="Cambria Math" w:eastAsia="Cambria Math" w:hAnsi="Cambria Math" w:cs="Cambria Math"/>
              </w:rPr>
            </m:ctrlPr>
          </m:sSubPr>
          <m:e>
            <m:r>
              <w:rPr>
                <w:rFonts w:ascii="Cambria Math" w:eastAsia="Cambria Math" w:hAnsi="Cambria Math" w:cs="Cambria Math"/>
              </w:rPr>
              <m:t>U</m:t>
            </m:r>
          </m:e>
          <m:sub>
            <m:r>
              <m:rPr>
                <m:nor/>
              </m:rPr>
              <w:rPr>
                <w:rFonts w:ascii="Cambria Math" w:eastAsia="Cambria Math" w:hAnsi="Cambria Math" w:cs="Cambria Math"/>
              </w:rPr>
              <m:t>实</m:t>
            </m:r>
          </m:sub>
        </m:sSub>
        <m:r>
          <m:rPr>
            <m:sty m:val="p"/>
          </m:rPr>
          <w:rPr>
            <w:rFonts w:ascii="Cambria Math" w:eastAsia="Cambria Math" w:hAnsi="Cambria Math" w:cs="Cambria Math"/>
          </w:rPr>
          <m:t>&lt;</m:t>
        </m:r>
        <m:sSub>
          <m:sSubPr>
            <m:ctrlPr>
              <w:rPr>
                <w:rFonts w:ascii="Cambria Math" w:eastAsia="Cambria Math" w:hAnsi="Cambria Math" w:cs="Cambria Math"/>
              </w:rPr>
            </m:ctrlPr>
          </m:sSubPr>
          <m:e>
            <m:r>
              <w:rPr>
                <w:rFonts w:ascii="Cambria Math" w:eastAsia="Cambria Math" w:hAnsi="Cambria Math" w:cs="Cambria Math"/>
              </w:rPr>
              <m:t>U</m:t>
            </m:r>
          </m:e>
          <m:sub>
            <m:r>
              <m:rPr>
                <m:nor/>
              </m:rPr>
              <w:rPr>
                <w:rFonts w:ascii="Cambria Math" w:eastAsia="Cambria Math" w:hAnsi="Cambria Math" w:cs="Cambria Math"/>
              </w:rPr>
              <m:t>额</m:t>
            </m:r>
          </m:sub>
        </m:sSub>
      </m:oMath>
      <w:r>
        <w:t xml:space="preserve"> </w:t>
      </w:r>
      <w:r>
        <w:t>时，</w:t>
      </w:r>
      <m:oMath>
        <m:sSub>
          <m:sSubPr>
            <m:ctrlPr>
              <w:rPr>
                <w:rFonts w:ascii="Cambria Math" w:eastAsia="Cambria Math" w:hAnsi="Cambria Math" w:cs="Cambria Math"/>
              </w:rPr>
            </m:ctrlPr>
          </m:sSubPr>
          <m:e>
            <m:r>
              <w:rPr>
                <w:rFonts w:ascii="Cambria Math" w:eastAsia="Cambria Math" w:hAnsi="Cambria Math" w:cs="Cambria Math"/>
              </w:rPr>
              <m:t>P</m:t>
            </m:r>
          </m:e>
          <m:sub>
            <m:r>
              <m:rPr>
                <m:nor/>
              </m:rPr>
              <w:rPr>
                <w:rFonts w:ascii="Cambria Math" w:eastAsia="Cambria Math" w:hAnsi="Cambria Math" w:cs="Cambria Math"/>
              </w:rPr>
              <m:t>实</m:t>
            </m:r>
          </m:sub>
        </m:sSub>
        <m:r>
          <m:rPr>
            <m:sty m:val="p"/>
          </m:rPr>
          <w:rPr>
            <w:rFonts w:ascii="Cambria Math" w:eastAsia="Cambria Math" w:hAnsi="Cambria Math" w:cs="Cambria Math"/>
          </w:rPr>
          <m:t>&lt;</m:t>
        </m:r>
        <m:sSub>
          <m:sSubPr>
            <m:ctrlPr>
              <w:rPr>
                <w:rFonts w:ascii="Cambria Math" w:eastAsia="Cambria Math" w:hAnsi="Cambria Math" w:cs="Cambria Math"/>
              </w:rPr>
            </m:ctrlPr>
          </m:sSubPr>
          <m:e>
            <m:r>
              <w:rPr>
                <w:rFonts w:ascii="Cambria Math" w:eastAsia="Cambria Math" w:hAnsi="Cambria Math" w:cs="Cambria Math"/>
              </w:rPr>
              <m:t>P</m:t>
            </m:r>
          </m:e>
          <m:sub>
            <m:r>
              <m:rPr>
                <m:nor/>
              </m:rPr>
              <w:rPr>
                <w:rFonts w:ascii="Cambria Math" w:eastAsia="Cambria Math" w:hAnsi="Cambria Math" w:cs="Cambria Math"/>
              </w:rPr>
              <m:t>额</m:t>
            </m:r>
          </m:sub>
        </m:sSub>
      </m:oMath>
      <w:r>
        <w:t xml:space="preserve"> </w:t>
      </w:r>
      <w:r>
        <w:t>，用电器不能正常工作。</w:t>
      </w:r>
    </w:p>
    <w:p w14:paraId="12FC24FA" w14:textId="184DF000" w:rsidR="001E1585" w:rsidRPr="001A465E" w:rsidRDefault="00625AE0" w:rsidP="001A465E">
      <w:pPr>
        <w:ind w:firstLine="440"/>
      </w:pPr>
      <w:r>
        <w:t>（</w:t>
      </w:r>
      <w:r>
        <w:t>3</w:t>
      </w:r>
      <w:r>
        <w:t>）当</w:t>
      </w:r>
      <m:oMath>
        <m:sSub>
          <m:sSubPr>
            <m:ctrlPr>
              <w:rPr>
                <w:rFonts w:ascii="Cambria Math" w:eastAsia="Cambria Math" w:hAnsi="Cambria Math" w:cs="Cambria Math"/>
              </w:rPr>
            </m:ctrlPr>
          </m:sSubPr>
          <m:e>
            <m:r>
              <w:rPr>
                <w:rFonts w:ascii="Cambria Math" w:eastAsia="Cambria Math" w:hAnsi="Cambria Math" w:cs="Cambria Math"/>
              </w:rPr>
              <m:t>U</m:t>
            </m:r>
          </m:e>
          <m:sub>
            <m:r>
              <m:rPr>
                <m:nor/>
              </m:rPr>
              <w:rPr>
                <w:rFonts w:ascii="Cambria Math" w:eastAsia="Cambria Math" w:hAnsi="Cambria Math" w:cs="Cambria Math"/>
              </w:rPr>
              <m:t>实</m:t>
            </m:r>
          </m:sub>
        </m:sSub>
        <m:r>
          <m:rPr>
            <m:sty m:val="p"/>
          </m:rPr>
          <w:rPr>
            <w:rFonts w:ascii="Cambria Math" w:eastAsia="Cambria Math" w:hAnsi="Cambria Math" w:cs="Cambria Math"/>
          </w:rPr>
          <m:t>&gt;</m:t>
        </m:r>
        <m:sSub>
          <m:sSubPr>
            <m:ctrlPr>
              <w:rPr>
                <w:rFonts w:ascii="Cambria Math" w:eastAsia="Cambria Math" w:hAnsi="Cambria Math" w:cs="Cambria Math"/>
              </w:rPr>
            </m:ctrlPr>
          </m:sSubPr>
          <m:e>
            <m:r>
              <w:rPr>
                <w:rFonts w:ascii="Cambria Math" w:eastAsia="Cambria Math" w:hAnsi="Cambria Math" w:cs="Cambria Math"/>
              </w:rPr>
              <m:t>U</m:t>
            </m:r>
          </m:e>
          <m:sub>
            <m:r>
              <m:rPr>
                <m:nor/>
              </m:rPr>
              <w:rPr>
                <w:rFonts w:ascii="Cambria Math" w:eastAsia="Cambria Math" w:hAnsi="Cambria Math" w:cs="Cambria Math"/>
              </w:rPr>
              <m:t>额</m:t>
            </m:r>
          </m:sub>
        </m:sSub>
      </m:oMath>
      <w:r>
        <w:t xml:space="preserve"> </w:t>
      </w:r>
      <w:r>
        <w:t>时，</w:t>
      </w:r>
      <m:oMath>
        <m:sSub>
          <m:sSubPr>
            <m:ctrlPr>
              <w:rPr>
                <w:rFonts w:ascii="Cambria Math" w:eastAsia="Cambria Math" w:hAnsi="Cambria Math" w:cs="Cambria Math"/>
              </w:rPr>
            </m:ctrlPr>
          </m:sSubPr>
          <m:e>
            <m:r>
              <w:rPr>
                <w:rFonts w:ascii="Cambria Math" w:eastAsia="Cambria Math" w:hAnsi="Cambria Math" w:cs="Cambria Math"/>
              </w:rPr>
              <m:t>P</m:t>
            </m:r>
          </m:e>
          <m:sub>
            <m:r>
              <m:rPr>
                <m:nor/>
              </m:rPr>
              <w:rPr>
                <w:rFonts w:ascii="Cambria Math" w:eastAsia="Cambria Math" w:hAnsi="Cambria Math" w:cs="Cambria Math"/>
              </w:rPr>
              <m:t>实</m:t>
            </m:r>
          </m:sub>
        </m:sSub>
        <m:r>
          <m:rPr>
            <m:sty m:val="p"/>
          </m:rPr>
          <w:rPr>
            <w:rFonts w:ascii="Cambria Math" w:eastAsia="Cambria Math" w:hAnsi="Cambria Math" w:cs="Cambria Math"/>
          </w:rPr>
          <m:t>&gt;</m:t>
        </m:r>
        <m:sSub>
          <m:sSubPr>
            <m:ctrlPr>
              <w:rPr>
                <w:rFonts w:ascii="Cambria Math" w:eastAsia="Cambria Math" w:hAnsi="Cambria Math" w:cs="Cambria Math"/>
              </w:rPr>
            </m:ctrlPr>
          </m:sSubPr>
          <m:e>
            <m:r>
              <w:rPr>
                <w:rFonts w:ascii="Cambria Math" w:eastAsia="Cambria Math" w:hAnsi="Cambria Math" w:cs="Cambria Math"/>
              </w:rPr>
              <m:t>P</m:t>
            </m:r>
          </m:e>
          <m:sub>
            <m:r>
              <m:rPr>
                <m:nor/>
              </m:rPr>
              <w:rPr>
                <w:rFonts w:ascii="Cambria Math" w:eastAsia="Cambria Math" w:hAnsi="Cambria Math" w:cs="Cambria Math"/>
              </w:rPr>
              <m:t>额</m:t>
            </m:r>
          </m:sub>
        </m:sSub>
      </m:oMath>
      <w:r>
        <w:t xml:space="preserve"> </w:t>
      </w:r>
      <w:r>
        <w:t>，可能损坏用电器。</w:t>
      </w:r>
    </w:p>
    <w:p w14:paraId="3FDA439E" w14:textId="77777777" w:rsidR="00625AE0" w:rsidRDefault="00625AE0" w:rsidP="00625AE0">
      <w:pPr>
        <w:ind w:firstLine="440"/>
      </w:pPr>
      <m:oMath>
        <m:r>
          <m:rPr>
            <m:sty m:val="b"/>
          </m:rPr>
          <w:rPr>
            <w:rFonts w:ascii="Cambria Math" w:eastAsia="Cambria Math" w:hAnsi="Cambria Math" w:cs="Cambria Math"/>
          </w:rPr>
          <w:lastRenderedPageBreak/>
          <m:t>※</m:t>
        </m:r>
      </m:oMath>
      <w:r>
        <w:t xml:space="preserve"> </w:t>
      </w:r>
      <w:r>
        <w:rPr>
          <w:b/>
          <w:bCs/>
        </w:rPr>
        <w:t>温馨提示：</w:t>
      </w:r>
    </w:p>
    <w:p w14:paraId="3360D300" w14:textId="77777777" w:rsidR="00625AE0" w:rsidRDefault="00625AE0" w:rsidP="00625AE0">
      <w:pPr>
        <w:ind w:firstLine="440"/>
      </w:pPr>
      <w:r>
        <w:t>实际功率和额定功率的桥梁：</w:t>
      </w:r>
      <m:oMath>
        <m:r>
          <w:rPr>
            <w:rFonts w:ascii="Cambria Math" w:eastAsia="Cambria Math" w:hAnsi="Cambria Math" w:cs="Cambria Math"/>
          </w:rPr>
          <m:t>R</m:t>
        </m:r>
        <m:r>
          <m:rPr>
            <m:sty m:val="p"/>
          </m:rPr>
          <w:rPr>
            <w:rFonts w:ascii="Cambria Math" w:eastAsia="Cambria Math" w:hAnsi="Cambria Math" w:cs="Cambria Math"/>
          </w:rPr>
          <m:t>=</m:t>
        </m:r>
        <m:f>
          <m:fPr>
            <m:ctrlPr>
              <w:rPr>
                <w:rFonts w:ascii="Cambria Math" w:eastAsia="Cambria Math" w:hAnsi="Cambria Math" w:cs="Cambria Math"/>
              </w:rPr>
            </m:ctrlPr>
          </m:fPr>
          <m:num>
            <m:sSup>
              <m:sSupPr>
                <m:ctrlPr>
                  <w:rPr>
                    <w:rFonts w:ascii="Cambria Math" w:eastAsia="Cambria Math" w:hAnsi="Cambria Math" w:cs="Cambria Math"/>
                  </w:rPr>
                </m:ctrlPr>
              </m:sSupPr>
              <m:e>
                <m:r>
                  <w:rPr>
                    <w:rFonts w:ascii="Cambria Math" w:eastAsia="Cambria Math" w:hAnsi="Cambria Math" w:cs="Cambria Math"/>
                  </w:rPr>
                  <m:t>U</m:t>
                </m:r>
              </m:e>
              <m:sup>
                <m:r>
                  <w:rPr>
                    <w:rFonts w:ascii="Cambria Math" w:eastAsia="Cambria Math" w:hAnsi="Cambria Math" w:cs="Cambria Math"/>
                  </w:rPr>
                  <m:t>2</m:t>
                </m:r>
              </m:sup>
            </m:sSup>
          </m:num>
          <m:den>
            <m:r>
              <w:rPr>
                <w:rFonts w:ascii="Cambria Math" w:eastAsia="Cambria Math" w:hAnsi="Cambria Math" w:cs="Cambria Math"/>
              </w:rPr>
              <m:t>P</m:t>
            </m:r>
          </m:den>
        </m:f>
      </m:oMath>
      <w:r>
        <w:t xml:space="preserve"> ,</w:t>
      </w:r>
      <w:r>
        <w:t>先根据额定电压和额定电功率求出电阻，在用电器电阻不变的情况下，可将电阻值带入实际值中求解。</w:t>
      </w:r>
    </w:p>
    <w:p w14:paraId="248B6F3C" w14:textId="77777777" w:rsidR="00625AE0" w:rsidRDefault="00625AE0" w:rsidP="00625AE0">
      <w:pPr>
        <w:pStyle w:val="4"/>
      </w:pPr>
      <w:r>
        <w:t>重点</w:t>
      </w:r>
      <w:r>
        <w:t xml:space="preserve">2 </w:t>
      </w:r>
      <w:r>
        <w:t>纯电阻电路与非纯电阻电路</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000" w:firstRow="0" w:lastRow="0" w:firstColumn="0" w:lastColumn="0" w:noHBand="0" w:noVBand="0"/>
      </w:tblPr>
      <w:tblGrid>
        <w:gridCol w:w="988"/>
        <w:gridCol w:w="3186"/>
        <w:gridCol w:w="4126"/>
      </w:tblGrid>
      <w:tr w:rsidR="00625AE0" w14:paraId="2FC94B83" w14:textId="77777777" w:rsidTr="00686243">
        <w:trPr>
          <w:jc w:val="center"/>
        </w:trPr>
        <w:tc>
          <w:tcPr>
            <w:tcW w:w="1020" w:type="dxa"/>
            <w:tcBorders>
              <w:top w:val="single" w:sz="1" w:space="0" w:color="666666"/>
              <w:left w:val="single" w:sz="1" w:space="0" w:color="666666"/>
              <w:bottom w:val="single" w:sz="1" w:space="0" w:color="666666"/>
              <w:right w:val="single" w:sz="1" w:space="0" w:color="666666"/>
            </w:tcBorders>
          </w:tcPr>
          <w:p w14:paraId="1437082C" w14:textId="77777777" w:rsidR="00625AE0" w:rsidRDefault="00625AE0" w:rsidP="00686243">
            <w:r>
              <w:rPr>
                <w:rFonts w:hAnsi="Times New Roman"/>
              </w:rPr>
              <w:t>类型</w:t>
            </w:r>
          </w:p>
        </w:tc>
        <w:tc>
          <w:tcPr>
            <w:tcW w:w="3195" w:type="dxa"/>
            <w:tcBorders>
              <w:top w:val="single" w:sz="1" w:space="0" w:color="666666"/>
              <w:left w:val="single" w:sz="1" w:space="0" w:color="666666"/>
              <w:bottom w:val="single" w:sz="1" w:space="0" w:color="666666"/>
              <w:right w:val="single" w:sz="1" w:space="0" w:color="666666"/>
            </w:tcBorders>
          </w:tcPr>
          <w:p w14:paraId="1E413C61" w14:textId="77777777" w:rsidR="00625AE0" w:rsidRDefault="00625AE0" w:rsidP="00686243">
            <w:r>
              <w:rPr>
                <w:rFonts w:hAnsi="Times New Roman"/>
              </w:rPr>
              <w:t>纯电阻电路</w:t>
            </w:r>
          </w:p>
        </w:tc>
        <w:tc>
          <w:tcPr>
            <w:tcW w:w="4080" w:type="dxa"/>
            <w:tcBorders>
              <w:top w:val="single" w:sz="1" w:space="0" w:color="666666"/>
              <w:left w:val="single" w:sz="1" w:space="0" w:color="666666"/>
              <w:bottom w:val="single" w:sz="1" w:space="0" w:color="666666"/>
              <w:right w:val="single" w:sz="1" w:space="0" w:color="666666"/>
            </w:tcBorders>
          </w:tcPr>
          <w:p w14:paraId="47B61826" w14:textId="77777777" w:rsidR="00625AE0" w:rsidRDefault="00625AE0" w:rsidP="00686243">
            <w:r>
              <w:rPr>
                <w:rFonts w:hAnsi="Times New Roman"/>
              </w:rPr>
              <w:t>非纯电阻电路</w:t>
            </w:r>
          </w:p>
        </w:tc>
      </w:tr>
      <w:tr w:rsidR="00625AE0" w14:paraId="14F44127" w14:textId="77777777" w:rsidTr="00686243">
        <w:trPr>
          <w:jc w:val="center"/>
        </w:trPr>
        <w:tc>
          <w:tcPr>
            <w:tcW w:w="1020" w:type="dxa"/>
            <w:tcBorders>
              <w:top w:val="single" w:sz="1" w:space="0" w:color="666666"/>
              <w:left w:val="single" w:sz="1" w:space="0" w:color="666666"/>
              <w:bottom w:val="single" w:sz="1" w:space="0" w:color="666666"/>
              <w:right w:val="single" w:sz="1" w:space="0" w:color="666666"/>
            </w:tcBorders>
          </w:tcPr>
          <w:p w14:paraId="5862B508" w14:textId="77777777" w:rsidR="00625AE0" w:rsidRDefault="00625AE0" w:rsidP="00686243">
            <w:r>
              <w:rPr>
                <w:rFonts w:hAnsi="Times New Roman"/>
              </w:rPr>
              <w:t>定义</w:t>
            </w:r>
          </w:p>
        </w:tc>
        <w:tc>
          <w:tcPr>
            <w:tcW w:w="3195" w:type="dxa"/>
            <w:tcBorders>
              <w:top w:val="single" w:sz="1" w:space="0" w:color="666666"/>
              <w:left w:val="single" w:sz="1" w:space="0" w:color="666666"/>
              <w:bottom w:val="single" w:sz="1" w:space="0" w:color="666666"/>
              <w:right w:val="single" w:sz="1" w:space="0" w:color="666666"/>
            </w:tcBorders>
          </w:tcPr>
          <w:p w14:paraId="5DC7E8F1" w14:textId="77777777" w:rsidR="00625AE0" w:rsidRDefault="00625AE0" w:rsidP="00686243">
            <w:r>
              <w:rPr>
                <w:rFonts w:hAnsi="Times New Roman"/>
              </w:rPr>
              <w:t>电流做功将电能全部转化为内能的电路，即电能</w:t>
            </w:r>
            <w:r>
              <w:rPr>
                <w:rFonts w:hAnsi="Times New Roman"/>
              </w:rPr>
              <w:t>=</w:t>
            </w:r>
            <w:r>
              <w:rPr>
                <w:rFonts w:hAnsi="Times New Roman"/>
              </w:rPr>
              <w:t>内能</w:t>
            </w:r>
            <m:oMath>
              <m:d>
                <m:dPr>
                  <m:ctrlPr>
                    <w:rPr>
                      <w:rFonts w:ascii="Cambria Math" w:eastAsia="Cambria Math" w:hAnsi="Cambria Math" w:cs="Cambria Math"/>
                    </w:rPr>
                  </m:ctrlPr>
                </m:dPr>
                <m:e>
                  <m:r>
                    <w:rPr>
                      <w:rFonts w:ascii="Cambria Math" w:eastAsia="Cambria Math" w:hAnsi="Cambria Math" w:cs="Cambria Math"/>
                    </w:rPr>
                    <m:t>W</m:t>
                  </m:r>
                  <m:r>
                    <m:rPr>
                      <m:sty m:val="p"/>
                    </m:rPr>
                    <w:rPr>
                      <w:rFonts w:ascii="Cambria Math" w:eastAsia="Cambria Math" w:hAnsi="Cambria Math" w:cs="Cambria Math"/>
                    </w:rPr>
                    <m:t>=</m:t>
                  </m:r>
                  <m:r>
                    <w:rPr>
                      <w:rFonts w:ascii="Cambria Math" w:eastAsia="Cambria Math" w:hAnsi="Cambria Math" w:cs="Cambria Math"/>
                    </w:rPr>
                    <m:t>Q</m:t>
                  </m:r>
                </m:e>
              </m:d>
            </m:oMath>
            <w:r>
              <w:t xml:space="preserve"> </w:t>
            </w:r>
          </w:p>
        </w:tc>
        <w:tc>
          <w:tcPr>
            <w:tcW w:w="4080" w:type="dxa"/>
            <w:tcBorders>
              <w:top w:val="single" w:sz="1" w:space="0" w:color="666666"/>
              <w:left w:val="single" w:sz="1" w:space="0" w:color="666666"/>
              <w:bottom w:val="single" w:sz="1" w:space="0" w:color="666666"/>
              <w:right w:val="single" w:sz="1" w:space="0" w:color="666666"/>
            </w:tcBorders>
          </w:tcPr>
          <w:p w14:paraId="59405B1D" w14:textId="77777777" w:rsidR="00625AE0" w:rsidRDefault="00625AE0" w:rsidP="00686243">
            <w:r>
              <w:rPr>
                <w:rFonts w:hAnsi="Times New Roman"/>
              </w:rPr>
              <w:t>电流做功将电能转化为内能的同时还转化为其他形式能的电路，即电能</w:t>
            </w:r>
            <w:r>
              <w:rPr>
                <w:rFonts w:hAnsi="Times New Roman"/>
              </w:rPr>
              <w:t>=</w:t>
            </w:r>
            <w:r>
              <w:rPr>
                <w:rFonts w:hAnsi="Times New Roman"/>
              </w:rPr>
              <w:t>内能</w:t>
            </w:r>
            <w:r>
              <w:rPr>
                <w:rFonts w:hAnsi="Times New Roman"/>
              </w:rPr>
              <w:t>+</w:t>
            </w:r>
            <w:r>
              <w:rPr>
                <w:rFonts w:hAnsi="Times New Roman"/>
              </w:rPr>
              <w:t>其他形式的能</w:t>
            </w:r>
            <m:oMath>
              <m:d>
                <m:dPr>
                  <m:ctrlPr>
                    <w:rPr>
                      <w:rFonts w:ascii="Cambria Math" w:eastAsia="Cambria Math" w:hAnsi="Cambria Math" w:cs="Cambria Math"/>
                    </w:rPr>
                  </m:ctrlPr>
                </m:dPr>
                <m:e>
                  <m:r>
                    <w:rPr>
                      <w:rFonts w:ascii="Cambria Math" w:eastAsia="Cambria Math" w:hAnsi="Cambria Math" w:cs="Cambria Math"/>
                    </w:rPr>
                    <m:t>W</m:t>
                  </m:r>
                  <m:r>
                    <m:rPr>
                      <m:sty m:val="p"/>
                    </m:rPr>
                    <w:rPr>
                      <w:rFonts w:ascii="Cambria Math" w:eastAsia="Cambria Math" w:hAnsi="Cambria Math" w:cs="Cambria Math"/>
                    </w:rPr>
                    <m:t>=</m:t>
                  </m:r>
                  <m:r>
                    <w:rPr>
                      <w:rFonts w:ascii="Cambria Math" w:eastAsia="Cambria Math" w:hAnsi="Cambria Math" w:cs="Cambria Math"/>
                    </w:rPr>
                    <m:t>Q</m:t>
                  </m:r>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W</m:t>
                      </m:r>
                    </m:e>
                    <m:sub>
                      <m:r>
                        <m:rPr>
                          <m:nor/>
                        </m:rPr>
                        <w:rPr>
                          <w:rFonts w:ascii="Cambria Math" w:eastAsia="Cambria Math" w:hAnsi="Cambria Math" w:cs="Cambria Math"/>
                        </w:rPr>
                        <m:t>其他</m:t>
                      </m:r>
                    </m:sub>
                  </m:sSub>
                </m:e>
              </m:d>
            </m:oMath>
            <w:r>
              <w:t xml:space="preserve"> </w:t>
            </w:r>
          </w:p>
        </w:tc>
      </w:tr>
      <w:tr w:rsidR="00625AE0" w14:paraId="4A2E87C8" w14:textId="77777777" w:rsidTr="00686243">
        <w:trPr>
          <w:jc w:val="center"/>
        </w:trPr>
        <w:tc>
          <w:tcPr>
            <w:tcW w:w="1020" w:type="dxa"/>
            <w:tcBorders>
              <w:top w:val="single" w:sz="1" w:space="0" w:color="666666"/>
              <w:left w:val="single" w:sz="1" w:space="0" w:color="666666"/>
              <w:bottom w:val="single" w:sz="1" w:space="0" w:color="666666"/>
              <w:right w:val="single" w:sz="1" w:space="0" w:color="666666"/>
            </w:tcBorders>
          </w:tcPr>
          <w:p w14:paraId="797431EE" w14:textId="77777777" w:rsidR="00625AE0" w:rsidRDefault="00625AE0" w:rsidP="00686243">
            <w:r>
              <w:rPr>
                <w:rFonts w:hAnsi="Times New Roman"/>
              </w:rPr>
              <w:t>图示</w:t>
            </w:r>
          </w:p>
        </w:tc>
        <w:tc>
          <w:tcPr>
            <w:tcW w:w="3195" w:type="dxa"/>
            <w:tcBorders>
              <w:top w:val="single" w:sz="1" w:space="0" w:color="666666"/>
              <w:left w:val="single" w:sz="1" w:space="0" w:color="666666"/>
              <w:bottom w:val="single" w:sz="1" w:space="0" w:color="666666"/>
              <w:right w:val="single" w:sz="1" w:space="0" w:color="666666"/>
            </w:tcBorders>
          </w:tcPr>
          <w:p w14:paraId="79AC8393" w14:textId="77777777" w:rsidR="00625AE0" w:rsidRDefault="00625AE0" w:rsidP="00686243">
            <w:r>
              <w:rPr>
                <w:noProof/>
              </w:rPr>
              <w:drawing>
                <wp:inline distT="0" distB="0" distL="0" distR="0" wp14:anchorId="5E8152B1" wp14:editId="224E4AD0">
                  <wp:extent cx="1877187" cy="799910"/>
                  <wp:effectExtent l="0" t="0" r="0" b="0"/>
                  <wp:docPr id="591" name="图片 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19"/>
                          <a:srcRect/>
                          <a:stretch>
                            <a:fillRect/>
                          </a:stretch>
                        </pic:blipFill>
                        <pic:spPr bwMode="auto">
                          <a:xfrm>
                            <a:off x="0" y="0"/>
                            <a:ext cx="1877187" cy="799910"/>
                          </a:xfrm>
                          <a:prstGeom prst="rect">
                            <a:avLst/>
                          </a:prstGeom>
                        </pic:spPr>
                      </pic:pic>
                    </a:graphicData>
                  </a:graphic>
                </wp:inline>
              </w:drawing>
            </w:r>
          </w:p>
        </w:tc>
        <w:tc>
          <w:tcPr>
            <w:tcW w:w="4080" w:type="dxa"/>
            <w:tcBorders>
              <w:top w:val="single" w:sz="1" w:space="0" w:color="666666"/>
              <w:left w:val="single" w:sz="1" w:space="0" w:color="666666"/>
              <w:bottom w:val="single" w:sz="1" w:space="0" w:color="666666"/>
              <w:right w:val="single" w:sz="1" w:space="0" w:color="666666"/>
            </w:tcBorders>
          </w:tcPr>
          <w:p w14:paraId="6A409204" w14:textId="77777777" w:rsidR="00625AE0" w:rsidRDefault="00625AE0" w:rsidP="00686243">
            <w:r>
              <w:rPr>
                <w:noProof/>
              </w:rPr>
              <w:drawing>
                <wp:inline distT="0" distB="0" distL="0" distR="0" wp14:anchorId="3098C05D" wp14:editId="6F188F77">
                  <wp:extent cx="2607755" cy="1000506"/>
                  <wp:effectExtent l="0" t="0" r="0" b="0"/>
                  <wp:docPr id="592" name="图片 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20"/>
                          <a:srcRect/>
                          <a:stretch>
                            <a:fillRect/>
                          </a:stretch>
                        </pic:blipFill>
                        <pic:spPr bwMode="auto">
                          <a:xfrm>
                            <a:off x="0" y="0"/>
                            <a:ext cx="2607755" cy="1000506"/>
                          </a:xfrm>
                          <a:prstGeom prst="rect">
                            <a:avLst/>
                          </a:prstGeom>
                        </pic:spPr>
                      </pic:pic>
                    </a:graphicData>
                  </a:graphic>
                </wp:inline>
              </w:drawing>
            </w:r>
          </w:p>
        </w:tc>
      </w:tr>
      <w:tr w:rsidR="00625AE0" w14:paraId="5B8A6D75" w14:textId="77777777" w:rsidTr="00686243">
        <w:trPr>
          <w:jc w:val="center"/>
        </w:trPr>
        <w:tc>
          <w:tcPr>
            <w:tcW w:w="1020" w:type="dxa"/>
            <w:tcBorders>
              <w:top w:val="single" w:sz="1" w:space="0" w:color="666666"/>
              <w:left w:val="single" w:sz="1" w:space="0" w:color="666666"/>
              <w:bottom w:val="single" w:sz="1" w:space="0" w:color="666666"/>
              <w:right w:val="single" w:sz="1" w:space="0" w:color="666666"/>
            </w:tcBorders>
          </w:tcPr>
          <w:p w14:paraId="761BE5CF" w14:textId="77777777" w:rsidR="00625AE0" w:rsidRDefault="00625AE0" w:rsidP="00686243">
            <w:r>
              <w:rPr>
                <w:rFonts w:hAnsi="Times New Roman"/>
              </w:rPr>
              <w:t>电路元件</w:t>
            </w:r>
          </w:p>
        </w:tc>
        <w:tc>
          <w:tcPr>
            <w:tcW w:w="3195" w:type="dxa"/>
            <w:tcBorders>
              <w:top w:val="single" w:sz="1" w:space="0" w:color="666666"/>
              <w:left w:val="single" w:sz="1" w:space="0" w:color="666666"/>
              <w:bottom w:val="single" w:sz="1" w:space="0" w:color="666666"/>
              <w:right w:val="single" w:sz="1" w:space="0" w:color="666666"/>
            </w:tcBorders>
          </w:tcPr>
          <w:p w14:paraId="274C3475" w14:textId="77777777" w:rsidR="00625AE0" w:rsidRDefault="00625AE0" w:rsidP="00686243">
            <w:r>
              <w:rPr>
                <w:rFonts w:hAnsi="Times New Roman"/>
              </w:rPr>
              <w:t>电烙铁是纯电阻元件</w:t>
            </w:r>
          </w:p>
        </w:tc>
        <w:tc>
          <w:tcPr>
            <w:tcW w:w="4080" w:type="dxa"/>
            <w:tcBorders>
              <w:top w:val="single" w:sz="1" w:space="0" w:color="666666"/>
              <w:left w:val="single" w:sz="1" w:space="0" w:color="666666"/>
              <w:bottom w:val="single" w:sz="1" w:space="0" w:color="666666"/>
              <w:right w:val="single" w:sz="1" w:space="0" w:color="666666"/>
            </w:tcBorders>
          </w:tcPr>
          <w:p w14:paraId="31852287" w14:textId="77777777" w:rsidR="00625AE0" w:rsidRDefault="00625AE0" w:rsidP="00686243">
            <w:r>
              <w:rPr>
                <w:rFonts w:hAnsi="Times New Roman"/>
              </w:rPr>
              <w:t>电动机（如电吹风机、电风扇等）是非纯电阻元件</w:t>
            </w:r>
          </w:p>
        </w:tc>
      </w:tr>
    </w:tbl>
    <w:p w14:paraId="6896083A" w14:textId="77777777" w:rsidR="00625AE0" w:rsidRDefault="00625AE0" w:rsidP="00625AE0">
      <w:pPr>
        <w:ind w:firstLine="440"/>
      </w:pPr>
      <m:oMath>
        <m:r>
          <m:rPr>
            <m:sty m:val="b"/>
          </m:rPr>
          <w:rPr>
            <w:rFonts w:ascii="Cambria Math" w:eastAsia="Cambria Math" w:hAnsi="Cambria Math" w:cs="Cambria Math"/>
          </w:rPr>
          <m:t>※</m:t>
        </m:r>
      </m:oMath>
      <w:r>
        <w:t xml:space="preserve"> </w:t>
      </w:r>
      <w:r>
        <w:rPr>
          <w:b/>
          <w:bCs/>
        </w:rPr>
        <w:t>温馨提示：</w:t>
      </w:r>
    </w:p>
    <w:p w14:paraId="5EC69A65" w14:textId="77777777" w:rsidR="00625AE0" w:rsidRDefault="00625AE0" w:rsidP="00625AE0">
      <w:pPr>
        <w:ind w:firstLine="440"/>
      </w:pPr>
      <w:r>
        <w:t>欧姆定律适用于纯电阻电路，不适用于非纯电阻电路。</w:t>
      </w:r>
    </w:p>
    <w:p w14:paraId="041E022A" w14:textId="77777777" w:rsidR="00625AE0" w:rsidRDefault="00625AE0" w:rsidP="00625AE0">
      <w:pPr>
        <w:pStyle w:val="4"/>
      </w:pPr>
      <w:r>
        <w:t>重点</w:t>
      </w:r>
      <w:r>
        <w:t xml:space="preserve">3 </w:t>
      </w:r>
      <w:r>
        <w:t>用电器挡位问题</w:t>
      </w:r>
    </w:p>
    <w:p w14:paraId="0E45C733" w14:textId="77777777" w:rsidR="00625AE0" w:rsidRDefault="00625AE0" w:rsidP="00625AE0">
      <w:pPr>
        <w:ind w:firstLine="440"/>
      </w:pPr>
      <w:r>
        <w:t>1.</w:t>
      </w:r>
      <w:r>
        <w:t>解决用电器挡</w:t>
      </w:r>
      <w:proofErr w:type="gramStart"/>
      <w:r>
        <w:t>位问题</w:t>
      </w:r>
      <w:proofErr w:type="gramEnd"/>
      <w:r>
        <w:t>的关键是判断接入电路中总电阻的大小，然后根据公式</w:t>
      </w:r>
      <m:oMath>
        <m:r>
          <w:rPr>
            <w:rFonts w:ascii="Cambria Math" w:eastAsia="Cambria Math" w:hAnsi="Cambria Math" w:cs="Cambria Math"/>
          </w:rPr>
          <m:t>P</m:t>
        </m:r>
        <m:r>
          <m:rPr>
            <m:sty m:val="p"/>
          </m:rPr>
          <w:rPr>
            <w:rFonts w:ascii="Cambria Math" w:eastAsia="Cambria Math" w:hAnsi="Cambria Math" w:cs="Cambria Math"/>
          </w:rPr>
          <m:t>=</m:t>
        </m:r>
        <m:r>
          <w:rPr>
            <w:rFonts w:ascii="Cambria Math" w:eastAsia="Cambria Math" w:hAnsi="Cambria Math" w:cs="Cambria Math"/>
          </w:rPr>
          <m:t>UI</m:t>
        </m:r>
        <m:r>
          <m:rPr>
            <m:sty m:val="p"/>
          </m:rPr>
          <w:rPr>
            <w:rFonts w:ascii="Cambria Math" w:eastAsia="Cambria Math" w:hAnsi="Cambria Math" w:cs="Cambria Math"/>
          </w:rPr>
          <m:t>=</m:t>
        </m:r>
        <m:f>
          <m:fPr>
            <m:ctrlPr>
              <w:rPr>
                <w:rFonts w:ascii="Cambria Math" w:eastAsia="Cambria Math" w:hAnsi="Cambria Math" w:cs="Cambria Math"/>
              </w:rPr>
            </m:ctrlPr>
          </m:fPr>
          <m:num>
            <m:sSup>
              <m:sSupPr>
                <m:ctrlPr>
                  <w:rPr>
                    <w:rFonts w:ascii="Cambria Math" w:eastAsia="Cambria Math" w:hAnsi="Cambria Math" w:cs="Cambria Math"/>
                  </w:rPr>
                </m:ctrlPr>
              </m:sSupPr>
              <m:e>
                <m:r>
                  <w:rPr>
                    <w:rFonts w:ascii="Cambria Math" w:eastAsia="Cambria Math" w:hAnsi="Cambria Math" w:cs="Cambria Math"/>
                  </w:rPr>
                  <m:t>U</m:t>
                </m:r>
              </m:e>
              <m:sup>
                <m:r>
                  <w:rPr>
                    <w:rFonts w:ascii="Cambria Math" w:eastAsia="Cambria Math" w:hAnsi="Cambria Math" w:cs="Cambria Math"/>
                  </w:rPr>
                  <m:t>2</m:t>
                </m:r>
              </m:sup>
            </m:sSup>
          </m:num>
          <m:den>
            <m:r>
              <w:rPr>
                <w:rFonts w:ascii="Cambria Math" w:eastAsia="Cambria Math" w:hAnsi="Cambria Math" w:cs="Cambria Math"/>
              </w:rPr>
              <m:t>R</m:t>
            </m:r>
          </m:den>
        </m:f>
      </m:oMath>
      <w:r>
        <w:t xml:space="preserve"> </w:t>
      </w:r>
      <w:proofErr w:type="gramStart"/>
      <w:r>
        <w:t>判断总</w:t>
      </w:r>
      <w:proofErr w:type="gramEnd"/>
      <w:r>
        <w:t>功率的大小。若电路中电源电压不变，总电阻最小即总功率最大，此时用电器处于高温挡位或加热挡位；总电阻最大即总功率最小，此时用电器处于低温挡位或保温挡位。</w:t>
      </w:r>
    </w:p>
    <w:p w14:paraId="25F79D03" w14:textId="77777777" w:rsidR="00625AE0" w:rsidRDefault="00625AE0" w:rsidP="00625AE0">
      <w:pPr>
        <w:ind w:firstLine="440"/>
      </w:pPr>
      <w:r>
        <w:t>2.</w:t>
      </w:r>
      <w:r>
        <w:t>三种常见用电器挡位的电路图</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000" w:firstRow="0" w:lastRow="0" w:firstColumn="0" w:lastColumn="0" w:noHBand="0" w:noVBand="0"/>
      </w:tblPr>
      <w:tblGrid>
        <w:gridCol w:w="3030"/>
        <w:gridCol w:w="2635"/>
        <w:gridCol w:w="2635"/>
      </w:tblGrid>
      <w:tr w:rsidR="00625AE0" w14:paraId="28727BFF" w14:textId="77777777" w:rsidTr="00686243">
        <w:trPr>
          <w:jc w:val="center"/>
        </w:trPr>
        <w:tc>
          <w:tcPr>
            <w:tcW w:w="3030" w:type="dxa"/>
            <w:tcBorders>
              <w:top w:val="single" w:sz="1" w:space="0" w:color="666666"/>
              <w:left w:val="single" w:sz="1" w:space="0" w:color="666666"/>
              <w:bottom w:val="single" w:sz="1" w:space="0" w:color="666666"/>
              <w:right w:val="single" w:sz="1" w:space="0" w:color="666666"/>
            </w:tcBorders>
          </w:tcPr>
          <w:p w14:paraId="274F3962" w14:textId="77777777" w:rsidR="00625AE0" w:rsidRDefault="00625AE0" w:rsidP="00686243">
            <w:r>
              <w:rPr>
                <w:rFonts w:hAnsi="Times New Roman"/>
              </w:rPr>
              <w:t>电路图</w:t>
            </w:r>
          </w:p>
        </w:tc>
        <w:tc>
          <w:tcPr>
            <w:tcW w:w="2640" w:type="dxa"/>
            <w:tcBorders>
              <w:top w:val="single" w:sz="1" w:space="0" w:color="666666"/>
              <w:left w:val="single" w:sz="1" w:space="0" w:color="666666"/>
              <w:bottom w:val="single" w:sz="1" w:space="0" w:color="666666"/>
              <w:right w:val="single" w:sz="1" w:space="0" w:color="666666"/>
            </w:tcBorders>
          </w:tcPr>
          <w:p w14:paraId="25592E68" w14:textId="77777777" w:rsidR="00625AE0" w:rsidRDefault="00625AE0" w:rsidP="00686243">
            <w:r>
              <w:rPr>
                <w:rFonts w:hAnsi="Times New Roman"/>
              </w:rPr>
              <w:t>低温挡</w:t>
            </w:r>
          </w:p>
        </w:tc>
        <w:tc>
          <w:tcPr>
            <w:tcW w:w="2640" w:type="dxa"/>
            <w:tcBorders>
              <w:top w:val="single" w:sz="1" w:space="0" w:color="666666"/>
              <w:left w:val="single" w:sz="1" w:space="0" w:color="666666"/>
              <w:bottom w:val="single" w:sz="1" w:space="0" w:color="666666"/>
              <w:right w:val="single" w:sz="1" w:space="0" w:color="666666"/>
            </w:tcBorders>
          </w:tcPr>
          <w:p w14:paraId="69562265" w14:textId="77777777" w:rsidR="00625AE0" w:rsidRDefault="00625AE0" w:rsidP="00686243">
            <w:r>
              <w:rPr>
                <w:rFonts w:hAnsi="Times New Roman"/>
              </w:rPr>
              <w:t>高温挡</w:t>
            </w:r>
          </w:p>
        </w:tc>
      </w:tr>
      <w:tr w:rsidR="00625AE0" w14:paraId="6DA25039" w14:textId="77777777" w:rsidTr="00686243">
        <w:trPr>
          <w:jc w:val="center"/>
        </w:trPr>
        <w:tc>
          <w:tcPr>
            <w:tcW w:w="3030" w:type="dxa"/>
            <w:tcBorders>
              <w:top w:val="single" w:sz="1" w:space="0" w:color="666666"/>
              <w:left w:val="single" w:sz="1" w:space="0" w:color="666666"/>
              <w:bottom w:val="single" w:sz="1" w:space="0" w:color="666666"/>
              <w:right w:val="single" w:sz="1" w:space="0" w:color="666666"/>
            </w:tcBorders>
          </w:tcPr>
          <w:p w14:paraId="4B0BB06A" w14:textId="77777777" w:rsidR="00625AE0" w:rsidRDefault="00625AE0" w:rsidP="00686243">
            <w:r>
              <w:rPr>
                <w:noProof/>
              </w:rPr>
              <w:drawing>
                <wp:inline distT="0" distB="0" distL="0" distR="0" wp14:anchorId="1C44C6B6" wp14:editId="1587FEF9">
                  <wp:extent cx="1775651" cy="1552766"/>
                  <wp:effectExtent l="0" t="0" r="0" b="0"/>
                  <wp:docPr id="593" name="图片 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21"/>
                          <a:srcRect/>
                          <a:stretch>
                            <a:fillRect/>
                          </a:stretch>
                        </pic:blipFill>
                        <pic:spPr bwMode="auto">
                          <a:xfrm>
                            <a:off x="0" y="0"/>
                            <a:ext cx="1775651" cy="1552766"/>
                          </a:xfrm>
                          <a:prstGeom prst="rect">
                            <a:avLst/>
                          </a:prstGeom>
                        </pic:spPr>
                      </pic:pic>
                    </a:graphicData>
                  </a:graphic>
                </wp:inline>
              </w:drawing>
            </w:r>
          </w:p>
        </w:tc>
        <w:tc>
          <w:tcPr>
            <w:tcW w:w="2640" w:type="dxa"/>
            <w:tcBorders>
              <w:top w:val="single" w:sz="1" w:space="0" w:color="666666"/>
              <w:left w:val="single" w:sz="1" w:space="0" w:color="666666"/>
              <w:bottom w:val="single" w:sz="1" w:space="0" w:color="666666"/>
              <w:right w:val="single" w:sz="1" w:space="0" w:color="666666"/>
            </w:tcBorders>
          </w:tcPr>
          <w:p w14:paraId="1A7BB6FD" w14:textId="77777777" w:rsidR="00625AE0" w:rsidRDefault="00625AE0" w:rsidP="00686243">
            <w:r>
              <w:rPr>
                <w:rFonts w:hAnsi="Times New Roman"/>
              </w:rPr>
              <w:t>开关</w:t>
            </w:r>
            <m:oMath>
              <m:r>
                <m:rPr>
                  <m:sty m:val="p"/>
                </m:rPr>
                <w:rPr>
                  <w:rFonts w:ascii="Cambria Math" w:eastAsia="Cambria Math" w:hAnsi="Cambria Math" w:cs="Cambria Math"/>
                </w:rPr>
                <m:t>S</m:t>
              </m:r>
            </m:oMath>
            <w:r>
              <w:t xml:space="preserve"> </w:t>
            </w:r>
            <w:r>
              <w:rPr>
                <w:rFonts w:hAnsi="Times New Roman"/>
              </w:rPr>
              <w:t>闭合、</w:t>
            </w:r>
            <m:oMath>
              <m:sSub>
                <m:sSubPr>
                  <m:ctrlPr>
                    <w:rPr>
                      <w:rFonts w:ascii="Cambria Math" w:eastAsia="Cambria Math" w:hAnsi="Cambria Math" w:cs="Cambria Math"/>
                    </w:rPr>
                  </m:ctrlPr>
                </m:sSubPr>
                <m:e>
                  <m:r>
                    <w:rPr>
                      <w:rFonts w:ascii="Cambria Math" w:eastAsia="Cambria Math" w:hAnsi="Cambria Math" w:cs="Cambria Math"/>
                    </w:rPr>
                    <m:t>S</m:t>
                  </m:r>
                </m:e>
                <m:sub>
                  <m:r>
                    <w:rPr>
                      <w:rFonts w:ascii="Cambria Math" w:eastAsia="Cambria Math" w:hAnsi="Cambria Math" w:cs="Cambria Math"/>
                    </w:rPr>
                    <m:t>1</m:t>
                  </m:r>
                </m:sub>
              </m:sSub>
            </m:oMath>
            <w:r>
              <w:t xml:space="preserve"> </w:t>
            </w:r>
            <w:r>
              <w:rPr>
                <w:rFonts w:hAnsi="Times New Roman"/>
              </w:rPr>
              <w:t>断开，</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1</m:t>
                  </m:r>
                </m:sub>
              </m:sSub>
            </m:oMath>
            <w:r>
              <w:t xml:space="preserve"> </w:t>
            </w:r>
            <w:r>
              <w:rPr>
                <w:rFonts w:hAnsi="Times New Roman"/>
              </w:rPr>
              <w:t>、</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2</m:t>
                  </m:r>
                </m:sub>
              </m:sSub>
            </m:oMath>
            <w:r>
              <w:t xml:space="preserve"> </w:t>
            </w:r>
            <w:r>
              <w:rPr>
                <w:rFonts w:hAnsi="Times New Roman"/>
              </w:rPr>
              <w:t>串联，</w:t>
            </w:r>
            <m:oMath>
              <m:sSub>
                <m:sSubPr>
                  <m:ctrlPr>
                    <w:rPr>
                      <w:rFonts w:ascii="Cambria Math" w:eastAsia="Cambria Math" w:hAnsi="Cambria Math" w:cs="Cambria Math"/>
                    </w:rPr>
                  </m:ctrlPr>
                </m:sSubPr>
                <m:e>
                  <m:r>
                    <w:rPr>
                      <w:rFonts w:ascii="Cambria Math" w:eastAsia="Cambria Math" w:hAnsi="Cambria Math" w:cs="Cambria Math"/>
                    </w:rPr>
                    <m:t>R</m:t>
                  </m:r>
                </m:e>
                <m:sub>
                  <m:r>
                    <m:rPr>
                      <m:nor/>
                    </m:rPr>
                    <w:rPr>
                      <w:rFonts w:ascii="Cambria Math" w:eastAsia="Cambria Math" w:hAnsi="Cambria Math" w:cs="Cambria Math"/>
                    </w:rPr>
                    <m:t>总</m:t>
                  </m:r>
                </m:sub>
              </m:sSub>
              <m:r>
                <m:rPr>
                  <m:sty m:val="p"/>
                </m:rPr>
                <w:rPr>
                  <w:rFonts w:ascii="Cambria Math" w:eastAsia="Cambria Math" w:hAnsi="Cambria Math" w:cs="Cambria Math"/>
                </w:rPr>
                <m:t>=</m:t>
              </m:r>
            </m:oMath>
            <w:r>
              <w:t xml:space="preserve"> </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1</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2</m:t>
                  </m:r>
                </m:sub>
              </m:sSub>
            </m:oMath>
            <w:r>
              <w:t xml:space="preserve"> </w:t>
            </w:r>
          </w:p>
        </w:tc>
        <w:tc>
          <w:tcPr>
            <w:tcW w:w="2640" w:type="dxa"/>
            <w:tcBorders>
              <w:top w:val="single" w:sz="1" w:space="0" w:color="666666"/>
              <w:left w:val="single" w:sz="1" w:space="0" w:color="666666"/>
              <w:bottom w:val="single" w:sz="1" w:space="0" w:color="666666"/>
              <w:right w:val="single" w:sz="1" w:space="0" w:color="666666"/>
            </w:tcBorders>
          </w:tcPr>
          <w:p w14:paraId="1727D1A4" w14:textId="77777777" w:rsidR="00625AE0" w:rsidRDefault="00625AE0" w:rsidP="00686243">
            <w:r>
              <w:rPr>
                <w:rFonts w:hAnsi="Times New Roman"/>
              </w:rPr>
              <w:t>开关</w:t>
            </w:r>
            <m:oMath>
              <m:r>
                <m:rPr>
                  <m:sty m:val="p"/>
                </m:rPr>
                <w:rPr>
                  <w:rFonts w:ascii="Cambria Math" w:eastAsia="Cambria Math" w:hAnsi="Cambria Math" w:cs="Cambria Math"/>
                </w:rPr>
                <m:t>S</m:t>
              </m:r>
            </m:oMath>
            <w:r>
              <w:t xml:space="preserve"> </w:t>
            </w:r>
            <w:r>
              <w:rPr>
                <w:rFonts w:hAnsi="Times New Roman"/>
              </w:rPr>
              <w:t>、</w:t>
            </w:r>
            <m:oMath>
              <m:sSub>
                <m:sSubPr>
                  <m:ctrlPr>
                    <w:rPr>
                      <w:rFonts w:ascii="Cambria Math" w:eastAsia="Cambria Math" w:hAnsi="Cambria Math" w:cs="Cambria Math"/>
                    </w:rPr>
                  </m:ctrlPr>
                </m:sSubPr>
                <m:e>
                  <m:r>
                    <w:rPr>
                      <w:rFonts w:ascii="Cambria Math" w:eastAsia="Cambria Math" w:hAnsi="Cambria Math" w:cs="Cambria Math"/>
                    </w:rPr>
                    <m:t>S</m:t>
                  </m:r>
                </m:e>
                <m:sub>
                  <m:r>
                    <w:rPr>
                      <w:rFonts w:ascii="Cambria Math" w:eastAsia="Cambria Math" w:hAnsi="Cambria Math" w:cs="Cambria Math"/>
                    </w:rPr>
                    <m:t>1</m:t>
                  </m:r>
                </m:sub>
              </m:sSub>
            </m:oMath>
            <w:r>
              <w:t xml:space="preserve"> </w:t>
            </w:r>
            <w:r>
              <w:rPr>
                <w:rFonts w:hAnsi="Times New Roman"/>
              </w:rPr>
              <w:t>都闭合，只有</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1</m:t>
                  </m:r>
                </m:sub>
              </m:sSub>
            </m:oMath>
            <w:r>
              <w:t xml:space="preserve"> </w:t>
            </w:r>
            <w:r>
              <w:rPr>
                <w:rFonts w:hAnsi="Times New Roman"/>
              </w:rPr>
              <w:t>接入电路，</w:t>
            </w:r>
            <m:oMath>
              <m:sSub>
                <m:sSubPr>
                  <m:ctrlPr>
                    <w:rPr>
                      <w:rFonts w:ascii="Cambria Math" w:eastAsia="Cambria Math" w:hAnsi="Cambria Math" w:cs="Cambria Math"/>
                    </w:rPr>
                  </m:ctrlPr>
                </m:sSubPr>
                <m:e>
                  <m:r>
                    <w:rPr>
                      <w:rFonts w:ascii="Cambria Math" w:eastAsia="Cambria Math" w:hAnsi="Cambria Math" w:cs="Cambria Math"/>
                    </w:rPr>
                    <m:t>R</m:t>
                  </m:r>
                </m:e>
                <m:sub>
                  <m:r>
                    <m:rPr>
                      <m:nor/>
                    </m:rPr>
                    <w:rPr>
                      <w:rFonts w:ascii="Cambria Math" w:eastAsia="Cambria Math" w:hAnsi="Cambria Math" w:cs="Cambria Math"/>
                    </w:rPr>
                    <m:t>总</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1</m:t>
                  </m:r>
                </m:sub>
              </m:sSub>
            </m:oMath>
            <w:r>
              <w:t xml:space="preserve"> </w:t>
            </w:r>
          </w:p>
        </w:tc>
      </w:tr>
      <w:tr w:rsidR="00625AE0" w14:paraId="563B96A6" w14:textId="77777777" w:rsidTr="00686243">
        <w:trPr>
          <w:jc w:val="center"/>
        </w:trPr>
        <w:tc>
          <w:tcPr>
            <w:tcW w:w="3030" w:type="dxa"/>
            <w:tcBorders>
              <w:top w:val="single" w:sz="1" w:space="0" w:color="666666"/>
              <w:left w:val="single" w:sz="1" w:space="0" w:color="666666"/>
              <w:bottom w:val="single" w:sz="1" w:space="0" w:color="666666"/>
              <w:right w:val="single" w:sz="1" w:space="0" w:color="666666"/>
            </w:tcBorders>
          </w:tcPr>
          <w:p w14:paraId="06EC9E23" w14:textId="77777777" w:rsidR="00625AE0" w:rsidRDefault="00625AE0" w:rsidP="00686243">
            <w:r>
              <w:rPr>
                <w:noProof/>
              </w:rPr>
              <w:lastRenderedPageBreak/>
              <w:drawing>
                <wp:inline distT="0" distB="0" distL="0" distR="0" wp14:anchorId="1D4D5B8B" wp14:editId="3BBDA91B">
                  <wp:extent cx="1753362" cy="1691450"/>
                  <wp:effectExtent l="0" t="0" r="0" b="0"/>
                  <wp:docPr id="594" name="图片 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22"/>
                          <a:srcRect/>
                          <a:stretch>
                            <a:fillRect/>
                          </a:stretch>
                        </pic:blipFill>
                        <pic:spPr bwMode="auto">
                          <a:xfrm>
                            <a:off x="0" y="0"/>
                            <a:ext cx="1753362" cy="1691450"/>
                          </a:xfrm>
                          <a:prstGeom prst="rect">
                            <a:avLst/>
                          </a:prstGeom>
                        </pic:spPr>
                      </pic:pic>
                    </a:graphicData>
                  </a:graphic>
                </wp:inline>
              </w:drawing>
            </w:r>
          </w:p>
        </w:tc>
        <w:tc>
          <w:tcPr>
            <w:tcW w:w="2640" w:type="dxa"/>
            <w:tcBorders>
              <w:top w:val="single" w:sz="1" w:space="0" w:color="666666"/>
              <w:left w:val="single" w:sz="1" w:space="0" w:color="666666"/>
              <w:bottom w:val="single" w:sz="1" w:space="0" w:color="666666"/>
              <w:right w:val="single" w:sz="1" w:space="0" w:color="666666"/>
            </w:tcBorders>
          </w:tcPr>
          <w:p w14:paraId="3E7B48E8" w14:textId="77777777" w:rsidR="00625AE0" w:rsidRDefault="00625AE0" w:rsidP="00686243">
            <w:r>
              <w:rPr>
                <w:rFonts w:hAnsi="Times New Roman"/>
              </w:rPr>
              <w:t>开关</w:t>
            </w:r>
            <m:oMath>
              <m:r>
                <m:rPr>
                  <m:sty m:val="p"/>
                </m:rPr>
                <w:rPr>
                  <w:rFonts w:ascii="Cambria Math" w:eastAsia="Cambria Math" w:hAnsi="Cambria Math" w:cs="Cambria Math"/>
                </w:rPr>
                <m:t>S</m:t>
              </m:r>
            </m:oMath>
            <w:r>
              <w:t xml:space="preserve"> </w:t>
            </w:r>
            <w:r>
              <w:rPr>
                <w:rFonts w:hAnsi="Times New Roman"/>
              </w:rPr>
              <w:t>闭合、</w:t>
            </w:r>
            <m:oMath>
              <m:sSub>
                <m:sSubPr>
                  <m:ctrlPr>
                    <w:rPr>
                      <w:rFonts w:ascii="Cambria Math" w:eastAsia="Cambria Math" w:hAnsi="Cambria Math" w:cs="Cambria Math"/>
                    </w:rPr>
                  </m:ctrlPr>
                </m:sSubPr>
                <m:e>
                  <m:r>
                    <w:rPr>
                      <w:rFonts w:ascii="Cambria Math" w:eastAsia="Cambria Math" w:hAnsi="Cambria Math" w:cs="Cambria Math"/>
                    </w:rPr>
                    <m:t>S</m:t>
                  </m:r>
                </m:e>
                <m:sub>
                  <m:r>
                    <w:rPr>
                      <w:rFonts w:ascii="Cambria Math" w:eastAsia="Cambria Math" w:hAnsi="Cambria Math" w:cs="Cambria Math"/>
                    </w:rPr>
                    <m:t>1</m:t>
                  </m:r>
                </m:sub>
              </m:sSub>
            </m:oMath>
            <w:r>
              <w:t xml:space="preserve"> </w:t>
            </w:r>
            <w:r>
              <w:rPr>
                <w:rFonts w:hAnsi="Times New Roman"/>
              </w:rPr>
              <w:t>断开，只有</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2</m:t>
                  </m:r>
                </m:sub>
              </m:sSub>
            </m:oMath>
            <w:r>
              <w:t xml:space="preserve"> </w:t>
            </w:r>
            <w:r>
              <w:rPr>
                <w:rFonts w:hAnsi="Times New Roman"/>
              </w:rPr>
              <w:t>接入电路，</w:t>
            </w:r>
            <m:oMath>
              <m:sSub>
                <m:sSubPr>
                  <m:ctrlPr>
                    <w:rPr>
                      <w:rFonts w:ascii="Cambria Math" w:eastAsia="Cambria Math" w:hAnsi="Cambria Math" w:cs="Cambria Math"/>
                    </w:rPr>
                  </m:ctrlPr>
                </m:sSubPr>
                <m:e>
                  <m:r>
                    <w:rPr>
                      <w:rFonts w:ascii="Cambria Math" w:eastAsia="Cambria Math" w:hAnsi="Cambria Math" w:cs="Cambria Math"/>
                    </w:rPr>
                    <m:t>R</m:t>
                  </m:r>
                </m:e>
                <m:sub>
                  <m:r>
                    <m:rPr>
                      <m:nor/>
                    </m:rPr>
                    <w:rPr>
                      <w:rFonts w:ascii="Cambria Math" w:eastAsia="Cambria Math" w:hAnsi="Cambria Math" w:cs="Cambria Math"/>
                    </w:rPr>
                    <m:t>总</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2</m:t>
                  </m:r>
                </m:sub>
              </m:sSub>
            </m:oMath>
            <w:r>
              <w:t xml:space="preserve"> </w:t>
            </w:r>
          </w:p>
        </w:tc>
        <w:tc>
          <w:tcPr>
            <w:tcW w:w="2640" w:type="dxa"/>
            <w:tcBorders>
              <w:top w:val="single" w:sz="1" w:space="0" w:color="666666"/>
              <w:left w:val="single" w:sz="1" w:space="0" w:color="666666"/>
              <w:bottom w:val="single" w:sz="1" w:space="0" w:color="666666"/>
              <w:right w:val="single" w:sz="1" w:space="0" w:color="666666"/>
            </w:tcBorders>
          </w:tcPr>
          <w:p w14:paraId="1AA8BBDC" w14:textId="77777777" w:rsidR="00625AE0" w:rsidRDefault="00625AE0" w:rsidP="00686243">
            <w:r>
              <w:rPr>
                <w:rFonts w:hAnsi="Times New Roman"/>
              </w:rPr>
              <w:t>开关</w:t>
            </w:r>
            <m:oMath>
              <m:r>
                <m:rPr>
                  <m:sty m:val="p"/>
                </m:rPr>
                <w:rPr>
                  <w:rFonts w:ascii="Cambria Math" w:eastAsia="Cambria Math" w:hAnsi="Cambria Math" w:cs="Cambria Math"/>
                </w:rPr>
                <m:t>S</m:t>
              </m:r>
            </m:oMath>
            <w:r>
              <w:t xml:space="preserve"> </w:t>
            </w:r>
            <w:r>
              <w:rPr>
                <w:rFonts w:hAnsi="Times New Roman"/>
              </w:rPr>
              <w:t>、</w:t>
            </w:r>
            <m:oMath>
              <m:sSub>
                <m:sSubPr>
                  <m:ctrlPr>
                    <w:rPr>
                      <w:rFonts w:ascii="Cambria Math" w:eastAsia="Cambria Math" w:hAnsi="Cambria Math" w:cs="Cambria Math"/>
                    </w:rPr>
                  </m:ctrlPr>
                </m:sSubPr>
                <m:e>
                  <m:r>
                    <w:rPr>
                      <w:rFonts w:ascii="Cambria Math" w:eastAsia="Cambria Math" w:hAnsi="Cambria Math" w:cs="Cambria Math"/>
                    </w:rPr>
                    <m:t>S</m:t>
                  </m:r>
                </m:e>
                <m:sub>
                  <m:r>
                    <w:rPr>
                      <w:rFonts w:ascii="Cambria Math" w:eastAsia="Cambria Math" w:hAnsi="Cambria Math" w:cs="Cambria Math"/>
                    </w:rPr>
                    <m:t>1</m:t>
                  </m:r>
                </m:sub>
              </m:sSub>
            </m:oMath>
            <w:r>
              <w:t xml:space="preserve"> </w:t>
            </w:r>
            <w:r>
              <w:rPr>
                <w:rFonts w:hAnsi="Times New Roman"/>
              </w:rPr>
              <w:t>都闭合，</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1</m:t>
                  </m:r>
                </m:sub>
              </m:sSub>
            </m:oMath>
            <w:r>
              <w:t xml:space="preserve"> </w:t>
            </w:r>
            <w:r>
              <w:rPr>
                <w:rFonts w:hAnsi="Times New Roman"/>
              </w:rPr>
              <w:t>与</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2</m:t>
                  </m:r>
                </m:sub>
              </m:sSub>
            </m:oMath>
            <w:r>
              <w:t xml:space="preserve"> </w:t>
            </w:r>
            <w:r>
              <w:rPr>
                <w:rFonts w:hAnsi="Times New Roman"/>
              </w:rPr>
              <w:t>并联，</w:t>
            </w:r>
            <m:oMath>
              <m:sSub>
                <m:sSubPr>
                  <m:ctrlPr>
                    <w:rPr>
                      <w:rFonts w:ascii="Cambria Math" w:eastAsia="Cambria Math" w:hAnsi="Cambria Math" w:cs="Cambria Math"/>
                    </w:rPr>
                  </m:ctrlPr>
                </m:sSubPr>
                <m:e>
                  <m:r>
                    <w:rPr>
                      <w:rFonts w:ascii="Cambria Math" w:eastAsia="Cambria Math" w:hAnsi="Cambria Math" w:cs="Cambria Math"/>
                    </w:rPr>
                    <m:t>R</m:t>
                  </m:r>
                </m:e>
                <m:sub>
                  <m:r>
                    <m:rPr>
                      <m:nor/>
                    </m:rPr>
                    <w:rPr>
                      <w:rFonts w:ascii="Cambria Math" w:eastAsia="Cambria Math" w:hAnsi="Cambria Math" w:cs="Cambria Math"/>
                    </w:rPr>
                    <m:t>总</m:t>
                  </m:r>
                </m:sub>
              </m:sSub>
              <m:r>
                <m:rPr>
                  <m:sty m:val="p"/>
                </m:rPr>
                <w:rPr>
                  <w:rFonts w:ascii="Cambria Math" w:eastAsia="Cambria Math" w:hAnsi="Cambria Math" w:cs="Cambria Math"/>
                </w:rPr>
                <m:t>=</m:t>
              </m:r>
              <m:f>
                <m:fPr>
                  <m:ctrlPr>
                    <w:rPr>
                      <w:rFonts w:ascii="Cambria Math" w:eastAsia="Cambria Math" w:hAnsi="Cambria Math" w:cs="Cambria Math"/>
                    </w:rPr>
                  </m:ctrlPr>
                </m:fPr>
                <m:num>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1</m:t>
                      </m:r>
                    </m:sub>
                  </m:sSub>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2</m:t>
                      </m:r>
                    </m:sub>
                  </m:sSub>
                </m:num>
                <m:den>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1</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2</m:t>
                      </m:r>
                    </m:sub>
                  </m:sSub>
                </m:den>
              </m:f>
            </m:oMath>
            <w:r>
              <w:t xml:space="preserve"> </w:t>
            </w:r>
          </w:p>
        </w:tc>
      </w:tr>
      <w:tr w:rsidR="00625AE0" w14:paraId="46725585" w14:textId="77777777" w:rsidTr="00686243">
        <w:trPr>
          <w:jc w:val="center"/>
        </w:trPr>
        <w:tc>
          <w:tcPr>
            <w:tcW w:w="3030" w:type="dxa"/>
            <w:tcBorders>
              <w:top w:val="single" w:sz="1" w:space="0" w:color="666666"/>
              <w:left w:val="single" w:sz="1" w:space="0" w:color="666666"/>
              <w:bottom w:val="single" w:sz="1" w:space="0" w:color="666666"/>
              <w:right w:val="single" w:sz="1" w:space="0" w:color="666666"/>
            </w:tcBorders>
          </w:tcPr>
          <w:p w14:paraId="470F5331" w14:textId="77777777" w:rsidR="00625AE0" w:rsidRDefault="00625AE0" w:rsidP="00686243">
            <w:r>
              <w:rPr>
                <w:noProof/>
              </w:rPr>
              <w:drawing>
                <wp:inline distT="0" distB="0" distL="0" distR="0" wp14:anchorId="760D40D4" wp14:editId="757D04EA">
                  <wp:extent cx="1589913" cy="1758315"/>
                  <wp:effectExtent l="0" t="0" r="0" b="0"/>
                  <wp:docPr id="595" name="图片 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23"/>
                          <a:srcRect/>
                          <a:stretch>
                            <a:fillRect/>
                          </a:stretch>
                        </pic:blipFill>
                        <pic:spPr bwMode="auto">
                          <a:xfrm>
                            <a:off x="0" y="0"/>
                            <a:ext cx="1589913" cy="1758315"/>
                          </a:xfrm>
                          <a:prstGeom prst="rect">
                            <a:avLst/>
                          </a:prstGeom>
                        </pic:spPr>
                      </pic:pic>
                    </a:graphicData>
                  </a:graphic>
                </wp:inline>
              </w:drawing>
            </w:r>
          </w:p>
        </w:tc>
        <w:tc>
          <w:tcPr>
            <w:tcW w:w="2640" w:type="dxa"/>
            <w:tcBorders>
              <w:top w:val="single" w:sz="1" w:space="0" w:color="666666"/>
              <w:left w:val="single" w:sz="1" w:space="0" w:color="666666"/>
              <w:bottom w:val="single" w:sz="1" w:space="0" w:color="666666"/>
              <w:right w:val="single" w:sz="1" w:space="0" w:color="666666"/>
            </w:tcBorders>
          </w:tcPr>
          <w:p w14:paraId="31F7666E" w14:textId="77777777" w:rsidR="00625AE0" w:rsidRDefault="00625AE0" w:rsidP="00686243">
            <w:r>
              <w:rPr>
                <w:rFonts w:hAnsi="Times New Roman"/>
              </w:rPr>
              <w:t>开关</w:t>
            </w:r>
            <m:oMath>
              <m:r>
                <w:rPr>
                  <w:rFonts w:ascii="Cambria Math" w:eastAsia="Cambria Math" w:hAnsi="Cambria Math" w:cs="Cambria Math"/>
                </w:rPr>
                <m:t>S</m:t>
              </m:r>
            </m:oMath>
            <w:r>
              <w:t xml:space="preserve"> </w:t>
            </w:r>
            <w:r>
              <w:rPr>
                <w:rFonts w:hAnsi="Times New Roman"/>
              </w:rPr>
              <w:t>接</w:t>
            </w:r>
            <m:oMath>
              <m:r>
                <w:rPr>
                  <w:rFonts w:ascii="Cambria Math" w:eastAsia="Cambria Math" w:hAnsi="Cambria Math" w:cs="Cambria Math"/>
                </w:rPr>
                <m:t>a</m:t>
              </m:r>
            </m:oMath>
            <w:r>
              <w:t xml:space="preserve"> </w:t>
            </w:r>
            <w:r>
              <w:rPr>
                <w:rFonts w:hAnsi="Times New Roman"/>
              </w:rPr>
              <w:t>端，</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1</m:t>
                  </m:r>
                </m:sub>
              </m:sSub>
            </m:oMath>
            <w:r>
              <w:t xml:space="preserve"> </w:t>
            </w:r>
            <w:r>
              <w:rPr>
                <w:rFonts w:hAnsi="Times New Roman"/>
              </w:rPr>
              <w:t>与</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2</m:t>
                  </m:r>
                </m:sub>
              </m:sSub>
            </m:oMath>
            <w:r>
              <w:t xml:space="preserve"> </w:t>
            </w:r>
            <w:r>
              <w:rPr>
                <w:rFonts w:hAnsi="Times New Roman"/>
              </w:rPr>
              <w:t>串联，</w:t>
            </w:r>
            <m:oMath>
              <m:sSub>
                <m:sSubPr>
                  <m:ctrlPr>
                    <w:rPr>
                      <w:rFonts w:ascii="Cambria Math" w:eastAsia="Cambria Math" w:hAnsi="Cambria Math" w:cs="Cambria Math"/>
                    </w:rPr>
                  </m:ctrlPr>
                </m:sSubPr>
                <m:e>
                  <m:r>
                    <w:rPr>
                      <w:rFonts w:ascii="Cambria Math" w:eastAsia="Cambria Math" w:hAnsi="Cambria Math" w:cs="Cambria Math"/>
                    </w:rPr>
                    <m:t>R</m:t>
                  </m:r>
                </m:e>
                <m:sub>
                  <m:r>
                    <m:rPr>
                      <m:nor/>
                    </m:rPr>
                    <w:rPr>
                      <w:rFonts w:ascii="Cambria Math" w:eastAsia="Cambria Math" w:hAnsi="Cambria Math" w:cs="Cambria Math"/>
                    </w:rPr>
                    <m:t>总</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1</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2</m:t>
                  </m:r>
                </m:sub>
              </m:sSub>
            </m:oMath>
            <w:r>
              <w:t xml:space="preserve"> </w:t>
            </w:r>
          </w:p>
        </w:tc>
        <w:tc>
          <w:tcPr>
            <w:tcW w:w="2640" w:type="dxa"/>
            <w:tcBorders>
              <w:top w:val="single" w:sz="1" w:space="0" w:color="666666"/>
              <w:left w:val="single" w:sz="1" w:space="0" w:color="666666"/>
              <w:bottom w:val="single" w:sz="1" w:space="0" w:color="666666"/>
              <w:right w:val="single" w:sz="1" w:space="0" w:color="666666"/>
            </w:tcBorders>
          </w:tcPr>
          <w:p w14:paraId="7B214573" w14:textId="77777777" w:rsidR="00625AE0" w:rsidRDefault="00625AE0" w:rsidP="00686243">
            <w:r>
              <w:rPr>
                <w:rFonts w:hAnsi="Times New Roman"/>
              </w:rPr>
              <w:t>开关</w:t>
            </w:r>
            <m:oMath>
              <m:r>
                <w:rPr>
                  <w:rFonts w:ascii="Cambria Math" w:eastAsia="Cambria Math" w:hAnsi="Cambria Math" w:cs="Cambria Math"/>
                </w:rPr>
                <m:t>S</m:t>
              </m:r>
            </m:oMath>
            <w:r>
              <w:t xml:space="preserve"> </w:t>
            </w:r>
            <w:r>
              <w:rPr>
                <w:rFonts w:hAnsi="Times New Roman"/>
              </w:rPr>
              <w:t>接</w:t>
            </w:r>
            <m:oMath>
              <m:r>
                <w:rPr>
                  <w:rFonts w:ascii="Cambria Math" w:eastAsia="Cambria Math" w:hAnsi="Cambria Math" w:cs="Cambria Math"/>
                </w:rPr>
                <m:t>b</m:t>
              </m:r>
            </m:oMath>
            <w:r>
              <w:t xml:space="preserve"> </w:t>
            </w:r>
            <w:r>
              <w:rPr>
                <w:rFonts w:hAnsi="Times New Roman"/>
              </w:rPr>
              <w:t>端，只有</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2</m:t>
                  </m:r>
                </m:sub>
              </m:sSub>
            </m:oMath>
            <w:r>
              <w:t xml:space="preserve"> </w:t>
            </w:r>
            <w:r>
              <w:rPr>
                <w:rFonts w:hAnsi="Times New Roman"/>
              </w:rPr>
              <w:t>接入电路中，</w:t>
            </w:r>
            <m:oMath>
              <m:sSub>
                <m:sSubPr>
                  <m:ctrlPr>
                    <w:rPr>
                      <w:rFonts w:ascii="Cambria Math" w:eastAsia="Cambria Math" w:hAnsi="Cambria Math" w:cs="Cambria Math"/>
                    </w:rPr>
                  </m:ctrlPr>
                </m:sSubPr>
                <m:e>
                  <m:r>
                    <w:rPr>
                      <w:rFonts w:ascii="Cambria Math" w:eastAsia="Cambria Math" w:hAnsi="Cambria Math" w:cs="Cambria Math"/>
                    </w:rPr>
                    <m:t>R</m:t>
                  </m:r>
                </m:e>
                <m:sub>
                  <m:r>
                    <m:rPr>
                      <m:nor/>
                    </m:rPr>
                    <w:rPr>
                      <w:rFonts w:ascii="Cambria Math" w:eastAsia="Cambria Math" w:hAnsi="Cambria Math" w:cs="Cambria Math"/>
                    </w:rPr>
                    <m:t>总</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2</m:t>
                  </m:r>
                </m:sub>
              </m:sSub>
            </m:oMath>
            <w:r>
              <w:t xml:space="preserve"> </w:t>
            </w:r>
          </w:p>
        </w:tc>
      </w:tr>
    </w:tbl>
    <w:p w14:paraId="2B47BC30" w14:textId="77777777" w:rsidR="00625AE0" w:rsidRDefault="00625AE0" w:rsidP="00625AE0">
      <w:pPr>
        <w:pStyle w:val="4"/>
      </w:pPr>
      <w:r>
        <w:t>重点</w:t>
      </w:r>
      <w:r>
        <w:t xml:space="preserve">4 </w:t>
      </w:r>
      <w:r>
        <w:t>探究电流产生的热量与哪些因素有关</w:t>
      </w:r>
    </w:p>
    <w:p w14:paraId="7A0B545A" w14:textId="77777777" w:rsidR="00625AE0" w:rsidRDefault="00625AE0" w:rsidP="00625AE0">
      <w:pPr>
        <w:ind w:firstLine="440"/>
      </w:pPr>
      <w:r>
        <w:t>1.</w:t>
      </w:r>
      <w:r>
        <w:t>实验装置图（如图</w:t>
      </w:r>
      <w:r>
        <w:t>1-21-1</w:t>
      </w:r>
      <w:r>
        <w:t>）</w:t>
      </w:r>
    </w:p>
    <w:p w14:paraId="1FAFF583" w14:textId="77777777" w:rsidR="00625AE0" w:rsidRDefault="00625AE0" w:rsidP="00625AE0">
      <w:pPr>
        <w:jc w:val="center"/>
      </w:pPr>
      <w:r>
        <w:rPr>
          <w:noProof/>
        </w:rPr>
        <w:drawing>
          <wp:anchor distT="0" distB="0" distL="0" distR="0" simplePos="0" relativeHeight="252097024" behindDoc="0" locked="0" layoutInCell="1" allowOverlap="0" wp14:anchorId="5832879B" wp14:editId="2589363A">
            <wp:simplePos x="0" y="0"/>
            <wp:positionH relativeFrom="margin">
              <wp:align>center</wp:align>
            </wp:positionH>
            <wp:positionV relativeFrom="line">
              <wp:posOffset>0</wp:posOffset>
            </wp:positionV>
            <wp:extent cx="4419600" cy="1678109"/>
            <wp:effectExtent l="0" t="0" r="0" b="0"/>
            <wp:wrapTopAndBottom distT="0" distB="0"/>
            <wp:docPr id="596" name="图片 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24"/>
                    <a:srcRect/>
                    <a:stretch>
                      <a:fillRect/>
                    </a:stretch>
                  </pic:blipFill>
                  <pic:spPr bwMode="auto">
                    <a:xfrm>
                      <a:off x="0" y="0"/>
                      <a:ext cx="4419600" cy="1678109"/>
                    </a:xfrm>
                    <a:prstGeom prst="rect">
                      <a:avLst/>
                    </a:prstGeom>
                  </pic:spPr>
                </pic:pic>
              </a:graphicData>
            </a:graphic>
          </wp:anchor>
        </w:drawing>
      </w:r>
    </w:p>
    <w:p w14:paraId="3C6A5CF6" w14:textId="77777777" w:rsidR="00625AE0" w:rsidRDefault="00625AE0" w:rsidP="00625AE0">
      <w:pPr>
        <w:jc w:val="center"/>
      </w:pPr>
      <w:r>
        <w:t>图</w:t>
      </w:r>
      <w:r>
        <w:t>1-21-1</w:t>
      </w:r>
    </w:p>
    <w:p w14:paraId="577D0FF3" w14:textId="77777777" w:rsidR="00625AE0" w:rsidRDefault="00625AE0" w:rsidP="00625AE0"/>
    <w:p w14:paraId="73D9BB29" w14:textId="77777777" w:rsidR="00625AE0" w:rsidRDefault="00625AE0" w:rsidP="00625AE0">
      <w:pPr>
        <w:ind w:firstLine="440"/>
      </w:pPr>
      <w:r>
        <w:t>2.</w:t>
      </w:r>
      <w:r>
        <w:t>被加热的材料选用煤油或空气的原因</w:t>
      </w:r>
    </w:p>
    <w:p w14:paraId="02EE0497" w14:textId="77777777" w:rsidR="00625AE0" w:rsidRDefault="00625AE0" w:rsidP="00625AE0">
      <w:pPr>
        <w:ind w:firstLine="440"/>
      </w:pPr>
      <w:r>
        <w:t>（</w:t>
      </w:r>
      <w:r>
        <w:t>1</w:t>
      </w:r>
      <w:r>
        <w:t>）煤油的比热容小，实验现象更明显（吸收相同的热量，温度变化量大）；</w:t>
      </w:r>
    </w:p>
    <w:p w14:paraId="0032CF87" w14:textId="77777777" w:rsidR="00625AE0" w:rsidRDefault="00625AE0" w:rsidP="00625AE0">
      <w:pPr>
        <w:ind w:firstLine="440"/>
      </w:pPr>
      <w:r>
        <w:t>（</w:t>
      </w:r>
      <w:r>
        <w:t>2</w:t>
      </w:r>
      <w:r>
        <w:t>）空气受热体积变化大，实验现象更明显。</w:t>
      </w:r>
    </w:p>
    <w:p w14:paraId="38502A23" w14:textId="77777777" w:rsidR="00625AE0" w:rsidRDefault="00625AE0" w:rsidP="00625AE0">
      <w:pPr>
        <w:ind w:firstLine="440"/>
      </w:pPr>
      <w:r>
        <w:t>3.</w:t>
      </w:r>
      <w:r>
        <w:t>转换法的应用</w:t>
      </w:r>
    </w:p>
    <w:p w14:paraId="766D651C" w14:textId="77777777" w:rsidR="00625AE0" w:rsidRDefault="00625AE0" w:rsidP="00625AE0">
      <w:pPr>
        <w:ind w:firstLine="440"/>
      </w:pPr>
      <w:r>
        <w:t>通过</w:t>
      </w:r>
      <m:oMath>
        <m:r>
          <m:rPr>
            <m:sty m:val="p"/>
          </m:rPr>
          <w:rPr>
            <w:rFonts w:ascii="Cambria Math" w:eastAsia="Cambria Math" w:hAnsi="Cambria Math" w:cs="Cambria Math"/>
          </w:rPr>
          <m:t>U</m:t>
        </m:r>
      </m:oMath>
      <w:r>
        <w:t xml:space="preserve"> </w:t>
      </w:r>
      <w:r>
        <w:t>形管两侧液面高度的变化或温度计示</w:t>
      </w:r>
      <w:proofErr w:type="gramStart"/>
      <w:r>
        <w:t>数反映</w:t>
      </w:r>
      <w:proofErr w:type="gramEnd"/>
      <w:r>
        <w:t>电热丝产生热量的多少。</w:t>
      </w:r>
    </w:p>
    <w:p w14:paraId="5DCCE266" w14:textId="77777777" w:rsidR="00625AE0" w:rsidRDefault="00625AE0" w:rsidP="00625AE0">
      <w:pPr>
        <w:ind w:firstLine="440"/>
      </w:pPr>
      <w:r>
        <w:t>4.</w:t>
      </w:r>
      <w:r>
        <w:t>控制变量法的应用</w:t>
      </w:r>
    </w:p>
    <w:p w14:paraId="18164D61" w14:textId="77777777" w:rsidR="00625AE0" w:rsidRDefault="00625AE0" w:rsidP="00625AE0">
      <w:pPr>
        <w:ind w:firstLine="440"/>
      </w:pPr>
      <w:r>
        <w:lastRenderedPageBreak/>
        <w:t>（</w:t>
      </w:r>
      <w:r>
        <w:t>1</w:t>
      </w:r>
      <w:r>
        <w:t>）探究电热与通电电流的关系，控制电热丝的阻值和通电时间相同，改变通过两电热丝的电流大小。</w:t>
      </w:r>
    </w:p>
    <w:p w14:paraId="2AA3526A" w14:textId="77777777" w:rsidR="00625AE0" w:rsidRDefault="00625AE0" w:rsidP="00625AE0">
      <w:pPr>
        <w:ind w:firstLine="440"/>
      </w:pPr>
      <w:r>
        <w:t>（</w:t>
      </w:r>
      <w:r>
        <w:t>2</w:t>
      </w:r>
      <w:r>
        <w:t>）探究电热与电阻的关系，控制通过电热丝的电流和通电时间相同，选择两个阻值不同的电热丝。</w:t>
      </w:r>
    </w:p>
    <w:p w14:paraId="569D6D9F" w14:textId="77777777" w:rsidR="00625AE0" w:rsidRDefault="00625AE0" w:rsidP="00625AE0">
      <w:pPr>
        <w:ind w:firstLine="440"/>
      </w:pPr>
      <w:r>
        <w:t>（</w:t>
      </w:r>
      <w:r>
        <w:t>3</w:t>
      </w:r>
      <w:r>
        <w:t>）探究电热与通电时间的关系，控制电热丝的阻值和通过电热丝的电流相同，改变通电时间的长短。</w:t>
      </w:r>
    </w:p>
    <w:p w14:paraId="708340AE" w14:textId="77777777" w:rsidR="00625AE0" w:rsidRDefault="00625AE0" w:rsidP="00625AE0">
      <w:pPr>
        <w:ind w:firstLine="440"/>
      </w:pPr>
      <w:r>
        <w:t>5.</w:t>
      </w:r>
      <w:r>
        <w:t>电阻丝串联的目的：使通过两个电阻丝的电流相等。</w:t>
      </w:r>
    </w:p>
    <w:p w14:paraId="76553DD5" w14:textId="77777777" w:rsidR="00625AE0" w:rsidRDefault="00625AE0" w:rsidP="00625AE0">
      <w:pPr>
        <w:ind w:firstLine="440"/>
      </w:pPr>
      <w:r>
        <w:t>6.</w:t>
      </w:r>
      <w:r>
        <w:t>多次测量的目的：避免偶然因素对实验结论的影响，得出普遍规律。</w:t>
      </w:r>
    </w:p>
    <w:p w14:paraId="3F320080" w14:textId="77777777" w:rsidR="00625AE0" w:rsidRDefault="00625AE0" w:rsidP="00625AE0">
      <w:pPr>
        <w:ind w:firstLine="440"/>
      </w:pPr>
      <w:r>
        <w:t>7.</w:t>
      </w:r>
      <w:r>
        <w:t>实验结论</w:t>
      </w:r>
    </w:p>
    <w:p w14:paraId="7C4A0C88" w14:textId="77777777" w:rsidR="00625AE0" w:rsidRDefault="00625AE0" w:rsidP="00625AE0">
      <w:pPr>
        <w:ind w:firstLine="440"/>
      </w:pPr>
      <w:r>
        <w:t>电流通过导体产生的热量与电流、电阻和通电时间有关。</w:t>
      </w:r>
    </w:p>
    <w:p w14:paraId="3FCFBC09" w14:textId="77777777" w:rsidR="00625AE0" w:rsidRDefault="00625AE0" w:rsidP="00625AE0">
      <w:pPr>
        <w:ind w:firstLine="440"/>
      </w:pPr>
      <w:r>
        <w:t>（</w:t>
      </w:r>
      <w:r>
        <w:t>1</w:t>
      </w:r>
      <w:r>
        <w:t>）在电阻和通电时间相同的情况下，通过电阻的电流越大，产生的热量越多；（</w:t>
      </w:r>
      <w:r>
        <w:t>2</w:t>
      </w:r>
      <w:r>
        <w:t>）在通过电阻的电流和通电时间相同的情况下，电阻越大，产生的热量越多；（</w:t>
      </w:r>
      <w:r>
        <w:t>3</w:t>
      </w:r>
      <w:r>
        <w:t>）在电阻和通过电阻的电流相同的情况下，通电时间越长，产生的热量越多。</w:t>
      </w:r>
    </w:p>
    <w:p w14:paraId="1F6D7E36" w14:textId="77777777" w:rsidR="00625AE0" w:rsidRDefault="00625AE0" w:rsidP="00625AE0">
      <w:pPr>
        <w:pStyle w:val="3"/>
      </w:pPr>
      <w:r>
        <w:rPr>
          <w:noProof/>
        </w:rPr>
        <w:drawing>
          <wp:inline distT="0" distB="0" distL="0" distR="0" wp14:anchorId="1BF21EA6" wp14:editId="328E7609">
            <wp:extent cx="3571875" cy="693568"/>
            <wp:effectExtent l="0" t="0" r="0" b="0"/>
            <wp:docPr id="597" name="图片 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6"/>
                    <a:srcRect/>
                    <a:stretch>
                      <a:fillRect/>
                    </a:stretch>
                  </pic:blipFill>
                  <pic:spPr bwMode="auto">
                    <a:xfrm>
                      <a:off x="0" y="0"/>
                      <a:ext cx="3571875" cy="693568"/>
                    </a:xfrm>
                    <a:prstGeom prst="rect">
                      <a:avLst/>
                    </a:prstGeom>
                  </pic:spPr>
                </pic:pic>
              </a:graphicData>
            </a:graphic>
          </wp:inline>
        </w:drawing>
      </w:r>
      <w:r>
        <w:rPr>
          <w:color w:val="FFFFFF"/>
          <w:sz w:val="1"/>
          <w:szCs w:val="1"/>
        </w:rPr>
        <w:t>陕西中考链接</w:t>
      </w:r>
    </w:p>
    <w:p w14:paraId="468FA865" w14:textId="77777777" w:rsidR="00625AE0" w:rsidRDefault="00625AE0" w:rsidP="00625AE0">
      <w:r>
        <w:t xml:space="preserve">1. </w:t>
      </w:r>
      <w:r>
        <w:rPr>
          <w:rFonts w:ascii="楷体" w:eastAsia="楷体" w:hAnsi="楷体" w:cs="楷体"/>
        </w:rPr>
        <w:t>[2022·陕西中考]</w:t>
      </w:r>
      <w:r>
        <w:t>物理科技小组在课外制作活动中，把一废旧电饭锅改造成一个由一根电热丝和两个开关组成的简易电饭锅。接通电源，手动开关闭合，电热丝工作，当锅内温度达到</w:t>
      </w:r>
      <m:oMath>
        <m:r>
          <w:rPr>
            <w:rFonts w:ascii="Cambria Math" w:eastAsia="Cambria Math" w:hAnsi="Cambria Math" w:cs="Cambria Math"/>
          </w:rPr>
          <m:t>103</m:t>
        </m:r>
        <m:r>
          <m:rPr>
            <m:sty m:val="p"/>
          </m:rPr>
          <w:rPr>
            <w:rFonts w:ascii="Cambria Math" w:eastAsia="Cambria Math" w:hAnsi="Cambria Math" w:cs="Cambria Math"/>
          </w:rPr>
          <m:t>℃</m:t>
        </m:r>
      </m:oMath>
      <w:r>
        <w:t xml:space="preserve"> </w:t>
      </w:r>
      <w:r>
        <w:t>时，手动开关自动断开，且无法自动闭合；接通电源，温控开关在锅内温度低于</w:t>
      </w:r>
      <m:oMath>
        <m:r>
          <w:rPr>
            <w:rFonts w:ascii="Cambria Math" w:eastAsia="Cambria Math" w:hAnsi="Cambria Math" w:cs="Cambria Math"/>
          </w:rPr>
          <m:t>60</m:t>
        </m:r>
        <m:r>
          <m:rPr>
            <m:sty m:val="p"/>
          </m:rPr>
          <w:rPr>
            <w:rFonts w:ascii="Cambria Math" w:eastAsia="Cambria Math" w:hAnsi="Cambria Math" w:cs="Cambria Math"/>
          </w:rPr>
          <m:t>℃</m:t>
        </m:r>
      </m:oMath>
      <w:r>
        <w:t xml:space="preserve"> </w:t>
      </w:r>
      <w:r>
        <w:t>时自动闭合，电热丝工作，锅内温度高于</w:t>
      </w:r>
      <m:oMath>
        <m:r>
          <w:rPr>
            <w:rFonts w:ascii="Cambria Math" w:eastAsia="Cambria Math" w:hAnsi="Cambria Math" w:cs="Cambria Math"/>
          </w:rPr>
          <m:t>85</m:t>
        </m:r>
        <m:r>
          <m:rPr>
            <m:sty m:val="p"/>
          </m:rPr>
          <w:rPr>
            <w:rFonts w:ascii="Cambria Math" w:eastAsia="Cambria Math" w:hAnsi="Cambria Math" w:cs="Cambria Math"/>
          </w:rPr>
          <m:t>℃</m:t>
        </m:r>
      </m:oMath>
      <w:r>
        <w:t xml:space="preserve"> </w:t>
      </w:r>
      <w:r>
        <w:t>时，温控开关自动断开。通过两个开关的通断，可实现加热和保温两种功能。根据以上描述，下列判断正确的是</w:t>
      </w:r>
      <w:r>
        <w:t xml:space="preserve">( </w:t>
      </w:r>
      <w:r>
        <w:rPr>
          <w:color w:val="FF0000"/>
        </w:rPr>
        <w:t>C</w:t>
      </w:r>
      <w:r>
        <w:t xml:space="preserve"> )</w:t>
      </w:r>
    </w:p>
    <w:p w14:paraId="103C0F2C" w14:textId="77777777" w:rsidR="00625AE0" w:rsidRDefault="00625AE0" w:rsidP="00625AE0">
      <w:r>
        <w:t xml:space="preserve">A. </w:t>
      </w:r>
      <w:r>
        <w:t>接通电源，闭合手动开关，电热丝才能开始工作</w:t>
      </w:r>
    </w:p>
    <w:p w14:paraId="6B1ED4B6" w14:textId="77777777" w:rsidR="00625AE0" w:rsidRDefault="00625AE0" w:rsidP="00625AE0">
      <w:r>
        <w:t xml:space="preserve">B. </w:t>
      </w:r>
      <w:r>
        <w:t>当手动开关自动断开时，简易电饭锅马上进入保温状态</w:t>
      </w:r>
    </w:p>
    <w:p w14:paraId="18D34022" w14:textId="77777777" w:rsidR="00625AE0" w:rsidRDefault="00625AE0" w:rsidP="00625AE0">
      <w:r>
        <w:t xml:space="preserve">C. </w:t>
      </w:r>
      <w:r>
        <w:t>锅内温度由</w:t>
      </w:r>
      <m:oMath>
        <m:r>
          <w:rPr>
            <w:rFonts w:ascii="Cambria Math" w:eastAsia="Cambria Math" w:hAnsi="Cambria Math" w:cs="Cambria Math"/>
          </w:rPr>
          <m:t>103</m:t>
        </m:r>
        <m:r>
          <m:rPr>
            <m:sty m:val="p"/>
          </m:rPr>
          <w:rPr>
            <w:rFonts w:ascii="Cambria Math" w:eastAsia="Cambria Math" w:hAnsi="Cambria Math" w:cs="Cambria Math"/>
          </w:rPr>
          <m:t>℃</m:t>
        </m:r>
      </m:oMath>
      <w:r>
        <w:t xml:space="preserve"> </w:t>
      </w:r>
      <w:r>
        <w:t>降至</w:t>
      </w:r>
      <m:oMath>
        <m:r>
          <w:rPr>
            <w:rFonts w:ascii="Cambria Math" w:eastAsia="Cambria Math" w:hAnsi="Cambria Math" w:cs="Cambria Math"/>
          </w:rPr>
          <m:t>60</m:t>
        </m:r>
        <m:r>
          <m:rPr>
            <m:sty m:val="p"/>
          </m:rPr>
          <w:rPr>
            <w:rFonts w:ascii="Cambria Math" w:eastAsia="Cambria Math" w:hAnsi="Cambria Math" w:cs="Cambria Math"/>
          </w:rPr>
          <m:t>℃</m:t>
        </m:r>
      </m:oMath>
      <w:r>
        <w:t xml:space="preserve"> </w:t>
      </w:r>
      <w:r>
        <w:t>过程中，电热丝不工作</w:t>
      </w:r>
    </w:p>
    <w:p w14:paraId="7B500F1F" w14:textId="77777777" w:rsidR="00625AE0" w:rsidRDefault="00625AE0" w:rsidP="00625AE0">
      <w:r>
        <w:t xml:space="preserve">D. </w:t>
      </w:r>
      <w:r>
        <w:t>简易电饭锅加热时的功率大于保温时的功率</w:t>
      </w:r>
    </w:p>
    <w:p w14:paraId="49610FFF" w14:textId="77777777" w:rsidR="00625AE0" w:rsidRDefault="00625AE0" w:rsidP="00625AE0">
      <w:r>
        <w:t xml:space="preserve">2. </w:t>
      </w:r>
      <w:r>
        <w:rPr>
          <w:rFonts w:ascii="楷体" w:eastAsia="楷体" w:hAnsi="楷体" w:cs="楷体"/>
        </w:rPr>
        <w:t>[2021·陕西中考]</w:t>
      </w:r>
      <w:r>
        <w:t>如图</w:t>
      </w:r>
      <w:r>
        <w:t>1-21-2</w:t>
      </w:r>
      <w:r>
        <w:t>甲所示电路中，电源电压恒定不变，定值电阻</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1</m:t>
            </m:r>
          </m:sub>
        </m:sSub>
      </m:oMath>
      <w:r>
        <w:t xml:space="preserve"> </w:t>
      </w:r>
      <w:r>
        <w:t>的阻值为</w:t>
      </w:r>
      <m:oMath>
        <m:r>
          <w:rPr>
            <w:rFonts w:ascii="Cambria Math" w:eastAsia="Cambria Math" w:hAnsi="Cambria Math" w:cs="Cambria Math"/>
          </w:rPr>
          <m:t>20</m:t>
        </m:r>
        <m:r>
          <m:rPr>
            <m:sty m:val="p"/>
          </m:rPr>
          <w:rPr>
            <w:rFonts w:ascii="Cambria Math" w:eastAsia="Cambria Math" w:hAnsi="Cambria Math" w:cs="Cambria Math"/>
          </w:rPr>
          <m:t>Ω</m:t>
        </m:r>
      </m:oMath>
      <w:r>
        <w:t xml:space="preserve"> </w:t>
      </w:r>
      <w:r>
        <w:t>，滑动变阻器</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2</m:t>
            </m:r>
          </m:sub>
        </m:sSub>
      </m:oMath>
      <w:r>
        <w:t xml:space="preserve"> </w:t>
      </w:r>
      <w:r>
        <w:t>的最大阻值为</w:t>
      </w:r>
      <m:oMath>
        <m:r>
          <w:rPr>
            <w:rFonts w:ascii="Cambria Math" w:eastAsia="Cambria Math" w:hAnsi="Cambria Math" w:cs="Cambria Math"/>
          </w:rPr>
          <m:t>100</m:t>
        </m:r>
        <m:r>
          <m:rPr>
            <m:sty m:val="p"/>
          </m:rPr>
          <w:rPr>
            <w:rFonts w:ascii="Cambria Math" w:eastAsia="Cambria Math" w:hAnsi="Cambria Math" w:cs="Cambria Math"/>
          </w:rPr>
          <m:t>Ω</m:t>
        </m:r>
      </m:oMath>
      <w:r>
        <w:t xml:space="preserve"> </w:t>
      </w:r>
      <w:r>
        <w:t>。开关闭合后，当滑动变</w:t>
      </w:r>
      <w:r>
        <w:lastRenderedPageBreak/>
        <w:t>阻器的滑片</w:t>
      </w:r>
      <m:oMath>
        <m:r>
          <w:rPr>
            <w:rFonts w:ascii="Cambria Math" w:eastAsia="Cambria Math" w:hAnsi="Cambria Math" w:cs="Cambria Math"/>
          </w:rPr>
          <m:t>P</m:t>
        </m:r>
      </m:oMath>
      <w:r>
        <w:t xml:space="preserve"> </w:t>
      </w:r>
      <w:r>
        <w:t>移到某一位置时，电压表</w:t>
      </w:r>
      <w:r>
        <w:rPr>
          <w:noProof/>
        </w:rPr>
        <w:drawing>
          <wp:inline distT="0" distB="0" distL="0" distR="0" wp14:anchorId="1E5305CC" wp14:editId="01AAA768">
            <wp:extent cx="277615" cy="321449"/>
            <wp:effectExtent l="0" t="0" r="8255" b="2540"/>
            <wp:docPr id="598" name="图片 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09"/>
                    <a:srcRect/>
                    <a:stretch>
                      <a:fillRect/>
                    </a:stretch>
                  </pic:blipFill>
                  <pic:spPr bwMode="auto">
                    <a:xfrm>
                      <a:off x="0" y="0"/>
                      <a:ext cx="280539" cy="324835"/>
                    </a:xfrm>
                    <a:prstGeom prst="rect">
                      <a:avLst/>
                    </a:prstGeom>
                  </pic:spPr>
                </pic:pic>
              </a:graphicData>
            </a:graphic>
          </wp:inline>
        </w:drawing>
      </w:r>
      <w:r>
        <w:t>的示数如图</w:t>
      </w:r>
      <w:r>
        <w:t>1-21-2</w:t>
      </w:r>
      <w:r>
        <w:t>乙所示，</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2</m:t>
            </m:r>
          </m:sub>
        </m:sSub>
      </m:oMath>
      <w:r>
        <w:t xml:space="preserve"> </w:t>
      </w:r>
      <w:r>
        <w:t>的功率为</w:t>
      </w:r>
      <m:oMath>
        <m:r>
          <w:rPr>
            <w:rFonts w:ascii="Cambria Math" w:eastAsia="Cambria Math" w:hAnsi="Cambria Math" w:cs="Cambria Math"/>
          </w:rPr>
          <m:t>1.75</m:t>
        </m:r>
        <m:r>
          <m:rPr>
            <m:nor/>
          </m:rPr>
          <w:rPr>
            <w:rFonts w:ascii="Cambria Math" w:eastAsia="Cambria Math" w:hAnsi="Cambria Math" w:cs="Cambria Math"/>
          </w:rPr>
          <m:t xml:space="preserve"> </m:t>
        </m:r>
        <m:r>
          <m:rPr>
            <m:sty m:val="p"/>
          </m:rPr>
          <w:rPr>
            <w:rFonts w:ascii="Cambria Math" w:eastAsia="Cambria Math" w:hAnsi="Cambria Math" w:cs="Cambria Math"/>
          </w:rPr>
          <m:t>W</m:t>
        </m:r>
      </m:oMath>
      <w:r>
        <w:t xml:space="preserve"> </w:t>
      </w:r>
      <w:r>
        <w:t>。下列说法正确的是</w:t>
      </w:r>
      <w:r>
        <w:t xml:space="preserve">( </w:t>
      </w:r>
      <w:r>
        <w:rPr>
          <w:color w:val="FF0000"/>
        </w:rPr>
        <w:t>D</w:t>
      </w:r>
      <w:r>
        <w:t xml:space="preserve"> )</w:t>
      </w:r>
    </w:p>
    <w:p w14:paraId="2BAF8DAB" w14:textId="77777777" w:rsidR="00625AE0" w:rsidRDefault="00625AE0" w:rsidP="00E40D97">
      <w:r>
        <w:rPr>
          <w:noProof/>
        </w:rPr>
        <w:drawing>
          <wp:anchor distT="0" distB="0" distL="0" distR="0" simplePos="0" relativeHeight="252192256" behindDoc="0" locked="0" layoutInCell="1" allowOverlap="0" wp14:anchorId="3D0A325E" wp14:editId="2ECD2A6F">
            <wp:simplePos x="0" y="0"/>
            <wp:positionH relativeFrom="margin">
              <wp:align>center</wp:align>
            </wp:positionH>
            <wp:positionV relativeFrom="line">
              <wp:posOffset>0</wp:posOffset>
            </wp:positionV>
            <wp:extent cx="4419600" cy="2336145"/>
            <wp:effectExtent l="0" t="0" r="0" b="0"/>
            <wp:wrapTopAndBottom distT="0" distB="0"/>
            <wp:docPr id="599" name="图片 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25"/>
                    <a:srcRect/>
                    <a:stretch>
                      <a:fillRect/>
                    </a:stretch>
                  </pic:blipFill>
                  <pic:spPr bwMode="auto">
                    <a:xfrm>
                      <a:off x="0" y="0"/>
                      <a:ext cx="4419600" cy="2336145"/>
                    </a:xfrm>
                    <a:prstGeom prst="rect">
                      <a:avLst/>
                    </a:prstGeom>
                  </pic:spPr>
                </pic:pic>
              </a:graphicData>
            </a:graphic>
            <wp14:sizeRelH relativeFrom="margin">
              <wp14:pctWidth>0</wp14:pctWidth>
            </wp14:sizeRelH>
            <wp14:sizeRelV relativeFrom="margin">
              <wp14:pctHeight>0</wp14:pctHeight>
            </wp14:sizeRelV>
          </wp:anchor>
        </w:drawing>
      </w:r>
    </w:p>
    <w:p w14:paraId="46221ACB" w14:textId="177FE41A" w:rsidR="00625AE0" w:rsidRDefault="00625AE0" w:rsidP="00E40D97">
      <w:pPr>
        <w:jc w:val="center"/>
      </w:pPr>
      <w:r>
        <w:t>图</w:t>
      </w:r>
      <w:r w:rsidR="00E40D97">
        <w:t>1-21-2</w:t>
      </w:r>
    </w:p>
    <w:p w14:paraId="01E43FA8" w14:textId="77777777" w:rsidR="00E40D97" w:rsidRDefault="00625AE0" w:rsidP="00625AE0">
      <w:pPr>
        <w:tabs>
          <w:tab w:val="left" w:pos="4277"/>
        </w:tabs>
      </w:pPr>
      <w:r>
        <w:t xml:space="preserve">A. </w:t>
      </w:r>
      <w:r>
        <w:t>电阻</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1</m:t>
            </m:r>
          </m:sub>
        </m:sSub>
      </m:oMath>
      <w:r>
        <w:t xml:space="preserve"> </w:t>
      </w:r>
      <w:r>
        <w:t>与滑动变阻器</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2</m:t>
            </m:r>
          </m:sub>
        </m:sSub>
      </m:oMath>
      <w:r>
        <w:t xml:space="preserve"> </w:t>
      </w:r>
      <w:r>
        <w:t>并联</w:t>
      </w:r>
      <w:r>
        <w:tab/>
      </w:r>
    </w:p>
    <w:p w14:paraId="256AB890" w14:textId="2C6AD292" w:rsidR="00625AE0" w:rsidRDefault="00625AE0" w:rsidP="00625AE0">
      <w:pPr>
        <w:tabs>
          <w:tab w:val="left" w:pos="4277"/>
        </w:tabs>
      </w:pPr>
      <w:r>
        <w:t xml:space="preserve">B. </w:t>
      </w:r>
      <w:r>
        <w:t>电压表</w:t>
      </w:r>
      <w:r>
        <w:rPr>
          <w:noProof/>
        </w:rPr>
        <w:drawing>
          <wp:inline distT="0" distB="0" distL="0" distR="0" wp14:anchorId="36AE4195" wp14:editId="75AEC49F">
            <wp:extent cx="268988" cy="311459"/>
            <wp:effectExtent l="0" t="0" r="0" b="0"/>
            <wp:docPr id="600" name="图片 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09"/>
                    <a:srcRect/>
                    <a:stretch>
                      <a:fillRect/>
                    </a:stretch>
                  </pic:blipFill>
                  <pic:spPr bwMode="auto">
                    <a:xfrm>
                      <a:off x="0" y="0"/>
                      <a:ext cx="271821" cy="314740"/>
                    </a:xfrm>
                    <a:prstGeom prst="rect">
                      <a:avLst/>
                    </a:prstGeom>
                  </pic:spPr>
                </pic:pic>
              </a:graphicData>
            </a:graphic>
          </wp:inline>
        </w:drawing>
      </w:r>
      <w:r>
        <w:t>测量电源电压</w:t>
      </w:r>
    </w:p>
    <w:p w14:paraId="191CE9E9" w14:textId="77777777" w:rsidR="00E40D97" w:rsidRDefault="00625AE0" w:rsidP="00625AE0">
      <w:pPr>
        <w:tabs>
          <w:tab w:val="left" w:pos="4277"/>
        </w:tabs>
      </w:pPr>
      <w:r>
        <w:t xml:space="preserve">C. </w:t>
      </w:r>
      <w:r>
        <w:t>电流表的示数为</w:t>
      </w:r>
      <m:oMath>
        <m:r>
          <w:rPr>
            <w:rFonts w:ascii="Cambria Math" w:eastAsia="Cambria Math" w:hAnsi="Cambria Math" w:cs="Cambria Math"/>
          </w:rPr>
          <m:t>0.05</m:t>
        </m:r>
        <m:r>
          <m:rPr>
            <m:nor/>
          </m:rPr>
          <w:rPr>
            <w:rFonts w:ascii="Cambria Math" w:eastAsia="Cambria Math" w:hAnsi="Cambria Math" w:cs="Cambria Math"/>
          </w:rPr>
          <m:t xml:space="preserve"> </m:t>
        </m:r>
        <m:r>
          <m:rPr>
            <m:sty m:val="p"/>
          </m:rPr>
          <w:rPr>
            <w:rFonts w:ascii="Cambria Math" w:eastAsia="Cambria Math" w:hAnsi="Cambria Math" w:cs="Cambria Math"/>
          </w:rPr>
          <m:t>A</m:t>
        </m:r>
      </m:oMath>
      <w:r>
        <w:t xml:space="preserve"> </w:t>
      </w:r>
      <w:r>
        <w:tab/>
      </w:r>
    </w:p>
    <w:p w14:paraId="0A37257D" w14:textId="054642F9" w:rsidR="00625AE0" w:rsidRDefault="00625AE0" w:rsidP="00625AE0">
      <w:pPr>
        <w:tabs>
          <w:tab w:val="left" w:pos="4277"/>
        </w:tabs>
      </w:pPr>
      <w:r>
        <w:t xml:space="preserve">D. </w:t>
      </w:r>
      <w:r>
        <w:t>电源电压为</w:t>
      </w:r>
      <m:oMath>
        <m:r>
          <w:rPr>
            <w:rFonts w:ascii="Cambria Math" w:eastAsia="Cambria Math" w:hAnsi="Cambria Math" w:cs="Cambria Math"/>
          </w:rPr>
          <m:t>12</m:t>
        </m:r>
        <m:r>
          <m:rPr>
            <m:nor/>
          </m:rPr>
          <w:rPr>
            <w:rFonts w:ascii="Cambria Math" w:eastAsia="Cambria Math" w:hAnsi="Cambria Math" w:cs="Cambria Math"/>
          </w:rPr>
          <m:t xml:space="preserve"> </m:t>
        </m:r>
        <m:r>
          <m:rPr>
            <m:sty m:val="p"/>
          </m:rPr>
          <w:rPr>
            <w:rFonts w:ascii="Cambria Math" w:eastAsia="Cambria Math" w:hAnsi="Cambria Math" w:cs="Cambria Math"/>
          </w:rPr>
          <m:t>V</m:t>
        </m:r>
      </m:oMath>
      <w:r>
        <w:t xml:space="preserve"> </w:t>
      </w:r>
    </w:p>
    <w:p w14:paraId="00BC0790" w14:textId="73840E30" w:rsidR="00E40D97" w:rsidRDefault="00625AE0" w:rsidP="00625AE0">
      <w:r>
        <w:t xml:space="preserve">3. </w:t>
      </w:r>
      <w:r>
        <w:rPr>
          <w:rFonts w:ascii="楷体" w:eastAsia="楷体" w:hAnsi="楷体" w:cs="楷体"/>
        </w:rPr>
        <w:t>[2020·陕西中考]</w:t>
      </w:r>
      <w:r>
        <w:t>如图</w:t>
      </w:r>
      <w:r>
        <w:t>1-21-3</w:t>
      </w:r>
      <w:r>
        <w:t>甲所示的电路，电源电压不变，</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0</m:t>
            </m:r>
          </m:sub>
        </m:sSub>
      </m:oMath>
      <w:r>
        <w:t xml:space="preserve"> </w:t>
      </w:r>
      <w:r>
        <w:t>为定值电阻，</w:t>
      </w:r>
      <m:oMath>
        <m:r>
          <w:rPr>
            <w:rFonts w:ascii="Cambria Math" w:eastAsia="Cambria Math" w:hAnsi="Cambria Math" w:cs="Cambria Math"/>
          </w:rPr>
          <m:t>R</m:t>
        </m:r>
      </m:oMath>
      <w:r>
        <w:t xml:space="preserve"> </w:t>
      </w:r>
      <w:r>
        <w:t>为滑动变阻器。闭合开关，滑动变阻器的滑片</w:t>
      </w:r>
      <m:oMath>
        <m:r>
          <w:rPr>
            <w:rFonts w:ascii="Cambria Math" w:eastAsia="Cambria Math" w:hAnsi="Cambria Math" w:cs="Cambria Math"/>
          </w:rPr>
          <m:t>P</m:t>
        </m:r>
      </m:oMath>
      <w:r>
        <w:t xml:space="preserve"> </w:t>
      </w:r>
      <w:r>
        <w:t>从一端滑到另一端的过程中，电压表示数随滑动变阻器阻值变化的关系如图</w:t>
      </w:r>
      <w:r>
        <w:t>1-21-3</w:t>
      </w:r>
      <w:r>
        <w:t>乙所示。下列说法正确的</w:t>
      </w:r>
    </w:p>
    <w:p w14:paraId="00A5D03B" w14:textId="15DE68C5" w:rsidR="00625AE0" w:rsidRDefault="00625AE0" w:rsidP="00625AE0">
      <w:r>
        <w:t>是</w:t>
      </w:r>
      <w:r>
        <w:t xml:space="preserve">( </w:t>
      </w:r>
      <w:r>
        <w:rPr>
          <w:color w:val="FF0000"/>
        </w:rPr>
        <w:t>C</w:t>
      </w:r>
      <w:r>
        <w:t xml:space="preserve"> )</w:t>
      </w:r>
    </w:p>
    <w:p w14:paraId="403C79F5" w14:textId="39B2CC63" w:rsidR="00625AE0" w:rsidRDefault="00625AE0" w:rsidP="00E40D97">
      <w:pPr>
        <w:jc w:val="center"/>
      </w:pPr>
      <w:r>
        <w:rPr>
          <w:noProof/>
        </w:rPr>
        <w:drawing>
          <wp:anchor distT="0" distB="0" distL="0" distR="0" simplePos="0" relativeHeight="252188160" behindDoc="0" locked="0" layoutInCell="1" allowOverlap="0" wp14:anchorId="40BDBD10" wp14:editId="5230EAF6">
            <wp:simplePos x="0" y="0"/>
            <wp:positionH relativeFrom="margin">
              <wp:align>center</wp:align>
            </wp:positionH>
            <wp:positionV relativeFrom="line">
              <wp:posOffset>0</wp:posOffset>
            </wp:positionV>
            <wp:extent cx="4381500" cy="2284923"/>
            <wp:effectExtent l="0" t="0" r="0" b="0"/>
            <wp:wrapTopAndBottom distT="0" distB="0"/>
            <wp:docPr id="601" name="图片 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26"/>
                    <a:srcRect/>
                    <a:stretch>
                      <a:fillRect/>
                    </a:stretch>
                  </pic:blipFill>
                  <pic:spPr bwMode="auto">
                    <a:xfrm>
                      <a:off x="0" y="0"/>
                      <a:ext cx="4381500" cy="2284923"/>
                    </a:xfrm>
                    <a:prstGeom prst="rect">
                      <a:avLst/>
                    </a:prstGeom>
                  </pic:spPr>
                </pic:pic>
              </a:graphicData>
            </a:graphic>
            <wp14:sizeRelH relativeFrom="margin">
              <wp14:pctWidth>0</wp14:pctWidth>
            </wp14:sizeRelH>
            <wp14:sizeRelV relativeFrom="margin">
              <wp14:pctHeight>0</wp14:pctHeight>
            </wp14:sizeRelV>
          </wp:anchor>
        </w:drawing>
      </w:r>
      <w:r>
        <w:t>图</w:t>
      </w:r>
      <w:r>
        <w:t>1-21-3</w:t>
      </w:r>
    </w:p>
    <w:p w14:paraId="6B1F8431" w14:textId="77777777" w:rsidR="00625AE0" w:rsidRDefault="00625AE0" w:rsidP="00625AE0"/>
    <w:p w14:paraId="331F43FD" w14:textId="77777777" w:rsidR="00625AE0" w:rsidRDefault="00625AE0" w:rsidP="00625AE0">
      <w:r>
        <w:t xml:space="preserve">A. </w:t>
      </w:r>
      <w:r>
        <w:t>滑动变阻器的滑片从最左端向最右端滑动的过程中，电流表的示数变小</w:t>
      </w:r>
    </w:p>
    <w:p w14:paraId="518001DF" w14:textId="77777777" w:rsidR="00625AE0" w:rsidRDefault="00625AE0" w:rsidP="00625AE0">
      <w:r>
        <w:t xml:space="preserve">B. </w:t>
      </w:r>
      <w:r>
        <w:t>滑动变阻器的滑片滑动过程中，电压表与电流表的示数之比不变</w:t>
      </w:r>
    </w:p>
    <w:p w14:paraId="36D4B45C" w14:textId="77777777" w:rsidR="00625AE0" w:rsidRDefault="00625AE0" w:rsidP="00625AE0">
      <w:r>
        <w:t xml:space="preserve">C. </w:t>
      </w:r>
      <w:r>
        <w:t>电源电压为</w:t>
      </w:r>
      <m:oMath>
        <m:r>
          <w:rPr>
            <w:rFonts w:ascii="Cambria Math" w:eastAsia="Cambria Math" w:hAnsi="Cambria Math" w:cs="Cambria Math"/>
          </w:rPr>
          <m:t>6</m:t>
        </m:r>
        <m:r>
          <m:rPr>
            <m:nor/>
          </m:rPr>
          <w:rPr>
            <w:rFonts w:ascii="Cambria Math" w:eastAsia="Cambria Math" w:hAnsi="Cambria Math" w:cs="Cambria Math"/>
          </w:rPr>
          <m:t xml:space="preserve"> </m:t>
        </m:r>
        <m:r>
          <m:rPr>
            <m:sty m:val="p"/>
          </m:rPr>
          <w:rPr>
            <w:rFonts w:ascii="Cambria Math" w:eastAsia="Cambria Math" w:hAnsi="Cambria Math" w:cs="Cambria Math"/>
          </w:rPr>
          <m:t>V</m:t>
        </m:r>
      </m:oMath>
      <w:r>
        <w:t xml:space="preserve"> </w:t>
      </w:r>
    </w:p>
    <w:p w14:paraId="1917F9ED" w14:textId="77777777" w:rsidR="00625AE0" w:rsidRDefault="00625AE0" w:rsidP="00625AE0">
      <w:r>
        <w:t xml:space="preserve">D. </w:t>
      </w:r>
      <w:r>
        <w:t>电路消耗的最大功率为</w:t>
      </w:r>
      <m:oMath>
        <m:r>
          <w:rPr>
            <w:rFonts w:ascii="Cambria Math" w:eastAsia="Cambria Math" w:hAnsi="Cambria Math" w:cs="Cambria Math"/>
          </w:rPr>
          <m:t>3.6</m:t>
        </m:r>
        <m:r>
          <m:rPr>
            <m:nor/>
          </m:rPr>
          <w:rPr>
            <w:rFonts w:ascii="Cambria Math" w:eastAsia="Cambria Math" w:hAnsi="Cambria Math" w:cs="Cambria Math"/>
          </w:rPr>
          <m:t xml:space="preserve"> </m:t>
        </m:r>
        <m:r>
          <m:rPr>
            <m:sty m:val="p"/>
          </m:rPr>
          <w:rPr>
            <w:rFonts w:ascii="Cambria Math" w:eastAsia="Cambria Math" w:hAnsi="Cambria Math" w:cs="Cambria Math"/>
          </w:rPr>
          <m:t>W</m:t>
        </m:r>
      </m:oMath>
      <w:r>
        <w:t xml:space="preserve"> </w:t>
      </w:r>
    </w:p>
    <w:p w14:paraId="47DBBE08" w14:textId="77777777" w:rsidR="00625AE0" w:rsidRDefault="00625AE0" w:rsidP="00625AE0">
      <w:r>
        <w:t xml:space="preserve">4. </w:t>
      </w:r>
      <w:r>
        <w:rPr>
          <w:rFonts w:ascii="楷体" w:eastAsia="楷体" w:hAnsi="楷体" w:cs="楷体"/>
        </w:rPr>
        <w:t>[2021·陕西中考]</w:t>
      </w:r>
      <w:r>
        <w:t>某型号煎烤机有上下两个加热盘，由两个开关控制其工作状态。</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1</m:t>
            </m:r>
          </m:sub>
        </m:sSub>
      </m:oMath>
      <w:r>
        <w:t xml:space="preserve"> </w:t>
      </w:r>
      <w:r>
        <w:t>为下盘电热丝，</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2</m:t>
            </m:r>
          </m:sub>
        </m:sSub>
      </m:oMath>
      <w:r>
        <w:t xml:space="preserve"> </w:t>
      </w:r>
      <w:r>
        <w:t>为上盘电热丝，两电热丝阻值相等，煎烤机的最大额定功率为</w:t>
      </w:r>
      <m:oMath>
        <m:r>
          <w:rPr>
            <w:rFonts w:ascii="Cambria Math" w:eastAsia="Cambria Math" w:hAnsi="Cambria Math" w:cs="Cambria Math"/>
          </w:rPr>
          <m:t>2</m:t>
        </m:r>
        <m:r>
          <m:rPr>
            <m:nor/>
          </m:rPr>
          <w:rPr>
            <w:rFonts w:ascii="Cambria Math" w:eastAsia="Cambria Math" w:hAnsi="Cambria Math" w:cs="Cambria Math"/>
          </w:rPr>
          <m:t xml:space="preserve"> </m:t>
        </m:r>
        <m:r>
          <w:rPr>
            <w:rFonts w:ascii="Cambria Math" w:eastAsia="Cambria Math" w:hAnsi="Cambria Math" w:cs="Cambria Math"/>
          </w:rPr>
          <m:t>200</m:t>
        </m:r>
        <m:r>
          <m:rPr>
            <m:nor/>
          </m:rPr>
          <w:rPr>
            <w:rFonts w:ascii="Cambria Math" w:eastAsia="Cambria Math" w:hAnsi="Cambria Math" w:cs="Cambria Math"/>
          </w:rPr>
          <m:t xml:space="preserve"> </m:t>
        </m:r>
        <m:r>
          <m:rPr>
            <m:sty m:val="p"/>
          </m:rPr>
          <w:rPr>
            <w:rFonts w:ascii="Cambria Math" w:eastAsia="Cambria Math" w:hAnsi="Cambria Math" w:cs="Cambria Math"/>
          </w:rPr>
          <m:t>W</m:t>
        </m:r>
      </m:oMath>
      <w:r>
        <w:t xml:space="preserve"> </w:t>
      </w:r>
      <w:r>
        <w:t>。如图</w:t>
      </w:r>
      <w:r>
        <w:t>1-21-4</w:t>
      </w:r>
      <w:r>
        <w:t>为煎烤机的内部简化电路图。（不考虑温度对电热丝阻值的影响）</w:t>
      </w:r>
    </w:p>
    <w:p w14:paraId="541616F1" w14:textId="77777777" w:rsidR="00625AE0" w:rsidRDefault="00625AE0" w:rsidP="00625AE0">
      <w:pPr>
        <w:jc w:val="center"/>
      </w:pPr>
      <w:r>
        <w:rPr>
          <w:noProof/>
        </w:rPr>
        <w:drawing>
          <wp:anchor distT="0" distB="0" distL="0" distR="0" simplePos="0" relativeHeight="252126720" behindDoc="0" locked="0" layoutInCell="1" allowOverlap="0" wp14:anchorId="1F752160" wp14:editId="6B8E33DE">
            <wp:simplePos x="0" y="0"/>
            <wp:positionH relativeFrom="margin">
              <wp:align>center</wp:align>
            </wp:positionH>
            <wp:positionV relativeFrom="line">
              <wp:posOffset>0</wp:posOffset>
            </wp:positionV>
            <wp:extent cx="3581400" cy="1817907"/>
            <wp:effectExtent l="0" t="0" r="0" b="0"/>
            <wp:wrapTopAndBottom distT="0" distB="0"/>
            <wp:docPr id="602" name="图片 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27"/>
                    <a:srcRect/>
                    <a:stretch>
                      <a:fillRect/>
                    </a:stretch>
                  </pic:blipFill>
                  <pic:spPr bwMode="auto">
                    <a:xfrm>
                      <a:off x="0" y="0"/>
                      <a:ext cx="3581400" cy="1817907"/>
                    </a:xfrm>
                    <a:prstGeom prst="rect">
                      <a:avLst/>
                    </a:prstGeom>
                  </pic:spPr>
                </pic:pic>
              </a:graphicData>
            </a:graphic>
          </wp:anchor>
        </w:drawing>
      </w:r>
    </w:p>
    <w:p w14:paraId="6E7AF3D0" w14:textId="77777777" w:rsidR="00625AE0" w:rsidRDefault="00625AE0" w:rsidP="00625AE0">
      <w:pPr>
        <w:jc w:val="center"/>
      </w:pPr>
      <w:r>
        <w:t>图</w:t>
      </w:r>
      <w:r>
        <w:t>1-21-4</w:t>
      </w:r>
    </w:p>
    <w:p w14:paraId="7DE871B6" w14:textId="77777777" w:rsidR="00625AE0" w:rsidRDefault="00625AE0" w:rsidP="00625AE0"/>
    <w:p w14:paraId="595F5CC2" w14:textId="77777777" w:rsidR="00625AE0" w:rsidRDefault="00625AE0" w:rsidP="00625AE0">
      <w:r>
        <w:t>（</w:t>
      </w:r>
      <w:r>
        <w:t>1</w:t>
      </w:r>
      <w:r>
        <w:t>）</w:t>
      </w:r>
      <w:r>
        <w:t xml:space="preserve"> </w:t>
      </w:r>
      <w:r>
        <w:t>按照安全用电的要求，将</w:t>
      </w:r>
      <m:oMath>
        <m:r>
          <w:rPr>
            <w:rFonts w:ascii="Cambria Math" w:eastAsia="Cambria Math" w:hAnsi="Cambria Math" w:cs="Cambria Math"/>
          </w:rPr>
          <m:t>a</m:t>
        </m:r>
      </m:oMath>
      <w:r>
        <w:t xml:space="preserve"> </w:t>
      </w:r>
      <w:r>
        <w:t>、</w:t>
      </w:r>
      <m:oMath>
        <m:r>
          <w:rPr>
            <w:rFonts w:ascii="Cambria Math" w:eastAsia="Cambria Math" w:hAnsi="Cambria Math" w:cs="Cambria Math"/>
          </w:rPr>
          <m:t>b</m:t>
        </m:r>
      </m:oMath>
      <w:r>
        <w:t xml:space="preserve"> </w:t>
      </w:r>
      <w:r>
        <w:t>两点接入家庭电路，完成连线。</w:t>
      </w:r>
    </w:p>
    <w:p w14:paraId="3A76723E" w14:textId="13D8FC80" w:rsidR="00625AE0" w:rsidRDefault="00625AE0" w:rsidP="00625AE0">
      <w:r>
        <w:rPr>
          <w:color w:val="FF0000"/>
        </w:rPr>
        <w:t>[</w:t>
      </w:r>
      <w:r>
        <w:rPr>
          <w:color w:val="FF0000"/>
        </w:rPr>
        <w:t>答案</w:t>
      </w:r>
      <w:r>
        <w:rPr>
          <w:color w:val="FF0000"/>
        </w:rPr>
        <w:t>]</w:t>
      </w:r>
      <w:r w:rsidR="00E40D97">
        <w:rPr>
          <w:rFonts w:hint="eastAsia"/>
          <w:color w:val="FF0000"/>
        </w:rPr>
        <w:t xml:space="preserve">  </w:t>
      </w:r>
      <w:r>
        <w:rPr>
          <w:color w:val="FF0000"/>
        </w:rPr>
        <w:t>如图所示</w:t>
      </w:r>
    </w:p>
    <w:p w14:paraId="6D098059" w14:textId="77777777" w:rsidR="00625AE0" w:rsidRDefault="00625AE0" w:rsidP="00625AE0">
      <w:pPr>
        <w:jc w:val="center"/>
      </w:pPr>
      <w:r>
        <w:rPr>
          <w:noProof/>
        </w:rPr>
        <w:drawing>
          <wp:inline distT="0" distB="0" distL="0" distR="0" wp14:anchorId="4968BD3D" wp14:editId="5230B516">
            <wp:extent cx="3585972" cy="1820228"/>
            <wp:effectExtent l="0" t="0" r="0" b="0"/>
            <wp:docPr id="603" name="图片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28"/>
                    <a:srcRect/>
                    <a:stretch>
                      <a:fillRect/>
                    </a:stretch>
                  </pic:blipFill>
                  <pic:spPr bwMode="auto">
                    <a:xfrm>
                      <a:off x="0" y="0"/>
                      <a:ext cx="3585972" cy="1820228"/>
                    </a:xfrm>
                    <a:prstGeom prst="rect">
                      <a:avLst/>
                    </a:prstGeom>
                  </pic:spPr>
                </pic:pic>
              </a:graphicData>
            </a:graphic>
          </wp:inline>
        </w:drawing>
      </w:r>
    </w:p>
    <w:p w14:paraId="30E6884F" w14:textId="77777777" w:rsidR="00E40D97" w:rsidRDefault="00E40D97" w:rsidP="00625AE0">
      <w:pPr>
        <w:jc w:val="center"/>
      </w:pPr>
    </w:p>
    <w:p w14:paraId="208DCFA5" w14:textId="77777777" w:rsidR="00625AE0" w:rsidRDefault="00625AE0" w:rsidP="00625AE0">
      <w:r>
        <w:t>（</w:t>
      </w:r>
      <w:r>
        <w:t>2</w:t>
      </w:r>
      <w:r>
        <w:t>）</w:t>
      </w:r>
      <w:r>
        <w:t xml:space="preserve"> </w:t>
      </w:r>
      <w:r>
        <w:t>煎烤</w:t>
      </w:r>
      <w:proofErr w:type="gramStart"/>
      <w:r>
        <w:t>机正常</w:t>
      </w:r>
      <w:proofErr w:type="gramEnd"/>
      <w:r>
        <w:t>工作时电路中的最大电流是多少？以最大额定功率工作时，</w:t>
      </w:r>
      <m:oMath>
        <m:r>
          <w:rPr>
            <w:rFonts w:ascii="Cambria Math" w:eastAsia="Cambria Math" w:hAnsi="Cambria Math" w:cs="Cambria Math"/>
          </w:rPr>
          <m:t>1</m:t>
        </m:r>
        <m:r>
          <m:rPr>
            <m:nor/>
          </m:rPr>
          <w:rPr>
            <w:rFonts w:ascii="Cambria Math" w:eastAsia="Cambria Math" w:hAnsi="Cambria Math" w:cs="Cambria Math"/>
          </w:rPr>
          <m:t xml:space="preserve"> </m:t>
        </m:r>
        <m:r>
          <m:rPr>
            <m:sty m:val="p"/>
          </m:rPr>
          <w:rPr>
            <w:rFonts w:ascii="Cambria Math" w:eastAsia="Cambria Math" w:hAnsi="Cambria Math" w:cs="Cambria Math"/>
          </w:rPr>
          <m:t>min</m:t>
        </m:r>
      </m:oMath>
      <w:r>
        <w:t xml:space="preserve"> </w:t>
      </w:r>
      <w:r>
        <w:t>消耗多少电能？</w:t>
      </w:r>
    </w:p>
    <w:p w14:paraId="3A8F9226" w14:textId="77777777" w:rsidR="00E40D97" w:rsidRDefault="00E40D97" w:rsidP="00625AE0">
      <w:pPr>
        <w:rPr>
          <w:color w:val="FF0000"/>
        </w:rPr>
      </w:pPr>
    </w:p>
    <w:p w14:paraId="7B63A369" w14:textId="7E2DB542" w:rsidR="00625AE0" w:rsidRDefault="00625AE0" w:rsidP="00625AE0">
      <w:r>
        <w:rPr>
          <w:color w:val="FF0000"/>
        </w:rPr>
        <w:lastRenderedPageBreak/>
        <w:t>[</w:t>
      </w:r>
      <w:r w:rsidR="00E40D97">
        <w:rPr>
          <w:color w:val="FF0000"/>
        </w:rPr>
        <w:t>解</w:t>
      </w:r>
      <w:r>
        <w:rPr>
          <w:color w:val="FF0000"/>
        </w:rPr>
        <w:t>]</w:t>
      </w:r>
      <w:r w:rsidR="00E40D97">
        <w:rPr>
          <w:rFonts w:hint="eastAsia"/>
          <w:color w:val="FF0000"/>
        </w:rPr>
        <w:t xml:space="preserve">  </w:t>
      </w:r>
      <w:r>
        <w:rPr>
          <w:color w:val="FF0000"/>
        </w:rPr>
        <w:t>由</w:t>
      </w:r>
      <m:oMath>
        <m:r>
          <w:rPr>
            <w:rFonts w:ascii="Cambria Math" w:eastAsia="Cambria Math" w:hAnsi="Cambria Math" w:cs="Cambria Math"/>
            <w:color w:val="FF0000"/>
          </w:rPr>
          <m:t>P</m:t>
        </m:r>
        <m:r>
          <m:rPr>
            <m:sty m:val="p"/>
          </m:rPr>
          <w:rPr>
            <w:rFonts w:ascii="Cambria Math" w:eastAsia="Cambria Math" w:hAnsi="Cambria Math" w:cs="Cambria Math"/>
            <w:color w:val="FF0000"/>
          </w:rPr>
          <m:t>=</m:t>
        </m:r>
        <m:r>
          <w:rPr>
            <w:rFonts w:ascii="Cambria Math" w:eastAsia="Cambria Math" w:hAnsi="Cambria Math" w:cs="Cambria Math"/>
            <w:color w:val="FF0000"/>
          </w:rPr>
          <m:t>UI</m:t>
        </m:r>
      </m:oMath>
      <w:r>
        <w:t xml:space="preserve"> </w:t>
      </w:r>
      <w:r>
        <w:rPr>
          <w:color w:val="FF0000"/>
        </w:rPr>
        <w:t>得煎烤</w:t>
      </w:r>
      <w:proofErr w:type="gramStart"/>
      <w:r>
        <w:rPr>
          <w:color w:val="FF0000"/>
        </w:rPr>
        <w:t>机正常</w:t>
      </w:r>
      <w:proofErr w:type="gramEnd"/>
      <w:r>
        <w:rPr>
          <w:color w:val="FF0000"/>
        </w:rPr>
        <w:t>工作时，电路中的最大电流：</w:t>
      </w:r>
    </w:p>
    <w:p w14:paraId="3880F55F" w14:textId="77777777" w:rsidR="00625AE0" w:rsidRDefault="00625AE0" w:rsidP="00625AE0">
      <m:oMath>
        <m:r>
          <w:rPr>
            <w:rFonts w:ascii="Cambria Math" w:eastAsia="Cambria Math" w:hAnsi="Cambria Math" w:cs="Cambria Math"/>
            <w:color w:val="FF0000"/>
          </w:rPr>
          <m:t>I</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P</m:t>
            </m:r>
          </m:num>
          <m:den>
            <m:r>
              <w:rPr>
                <w:rFonts w:ascii="Cambria Math" w:eastAsia="Cambria Math" w:hAnsi="Cambria Math" w:cs="Cambria Math"/>
                <w:color w:val="FF0000"/>
              </w:rPr>
              <m:t>U</m:t>
            </m:r>
          </m:den>
        </m:f>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2</m:t>
            </m:r>
            <m:r>
              <m:rPr>
                <m:nor/>
              </m:rPr>
              <w:rPr>
                <w:rFonts w:ascii="Cambria Math" w:eastAsia="Cambria Math" w:hAnsi="Cambria Math" w:cs="Cambria Math"/>
                <w:color w:val="FF0000"/>
              </w:rPr>
              <m:t xml:space="preserve"> </m:t>
            </m:r>
            <m:r>
              <w:rPr>
                <w:rFonts w:ascii="Cambria Math" w:eastAsia="Cambria Math" w:hAnsi="Cambria Math" w:cs="Cambria Math"/>
                <w:color w:val="FF0000"/>
              </w:rPr>
              <m:t>200</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W</m:t>
            </m:r>
          </m:num>
          <m:den>
            <m:r>
              <w:rPr>
                <w:rFonts w:ascii="Cambria Math" w:eastAsia="Cambria Math" w:hAnsi="Cambria Math" w:cs="Cambria Math"/>
                <w:color w:val="FF0000"/>
              </w:rPr>
              <m:t>220</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V</m:t>
            </m:r>
          </m:den>
        </m:f>
        <m:r>
          <m:rPr>
            <m:sty m:val="p"/>
          </m:rPr>
          <w:rPr>
            <w:rFonts w:ascii="Cambria Math" w:eastAsia="Cambria Math" w:hAnsi="Cambria Math" w:cs="Cambria Math"/>
            <w:color w:val="FF0000"/>
          </w:rPr>
          <m:t>=</m:t>
        </m:r>
        <m:r>
          <w:rPr>
            <w:rFonts w:ascii="Cambria Math" w:eastAsia="Cambria Math" w:hAnsi="Cambria Math" w:cs="Cambria Math"/>
            <w:color w:val="FF0000"/>
          </w:rPr>
          <m:t>10</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A</m:t>
        </m:r>
      </m:oMath>
      <w:r>
        <w:t xml:space="preserve"> </w:t>
      </w:r>
    </w:p>
    <w:p w14:paraId="46520BA9" w14:textId="77777777" w:rsidR="00625AE0" w:rsidRDefault="00625AE0" w:rsidP="00625AE0">
      <w:r>
        <w:rPr>
          <w:color w:val="FF0000"/>
        </w:rPr>
        <w:t>由</w:t>
      </w:r>
      <m:oMath>
        <m:r>
          <w:rPr>
            <w:rFonts w:ascii="Cambria Math" w:eastAsia="Cambria Math" w:hAnsi="Cambria Math" w:cs="Cambria Math"/>
            <w:color w:val="FF0000"/>
          </w:rPr>
          <m:t>P</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W</m:t>
            </m:r>
          </m:num>
          <m:den>
            <m:r>
              <w:rPr>
                <w:rFonts w:ascii="Cambria Math" w:eastAsia="Cambria Math" w:hAnsi="Cambria Math" w:cs="Cambria Math"/>
                <w:color w:val="FF0000"/>
              </w:rPr>
              <m:t>t</m:t>
            </m:r>
          </m:den>
        </m:f>
      </m:oMath>
      <w:r>
        <w:t xml:space="preserve"> </w:t>
      </w:r>
      <w:r>
        <w:rPr>
          <w:color w:val="FF0000"/>
        </w:rPr>
        <w:t>得煎烤机以最大额定功率工作时，</w:t>
      </w:r>
      <m:oMath>
        <m:r>
          <w:rPr>
            <w:rFonts w:ascii="Cambria Math" w:eastAsia="Cambria Math" w:hAnsi="Cambria Math" w:cs="Cambria Math"/>
            <w:color w:val="FF0000"/>
          </w:rPr>
          <m:t>1</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min</m:t>
        </m:r>
      </m:oMath>
      <w:r>
        <w:t xml:space="preserve"> </w:t>
      </w:r>
      <w:r>
        <w:rPr>
          <w:color w:val="FF0000"/>
        </w:rPr>
        <w:t>消耗的电能：</w:t>
      </w:r>
    </w:p>
    <w:p w14:paraId="54963D8B" w14:textId="77777777" w:rsidR="00625AE0" w:rsidRDefault="00625AE0" w:rsidP="00625AE0">
      <m:oMath>
        <m:r>
          <w:rPr>
            <w:rFonts w:ascii="Cambria Math" w:eastAsia="Cambria Math" w:hAnsi="Cambria Math" w:cs="Cambria Math"/>
            <w:color w:val="FF0000"/>
          </w:rPr>
          <m:t>W</m:t>
        </m:r>
        <m:r>
          <m:rPr>
            <m:sty m:val="p"/>
          </m:rPr>
          <w:rPr>
            <w:rFonts w:ascii="Cambria Math" w:eastAsia="Cambria Math" w:hAnsi="Cambria Math" w:cs="Cambria Math"/>
            <w:color w:val="FF0000"/>
          </w:rPr>
          <m:t>=</m:t>
        </m:r>
        <m:r>
          <w:rPr>
            <w:rFonts w:ascii="Cambria Math" w:eastAsia="Cambria Math" w:hAnsi="Cambria Math" w:cs="Cambria Math"/>
            <w:color w:val="FF0000"/>
          </w:rPr>
          <m:t>Pt</m:t>
        </m:r>
        <m:r>
          <m:rPr>
            <m:sty m:val="p"/>
          </m:rPr>
          <w:rPr>
            <w:rFonts w:ascii="Cambria Math" w:eastAsia="Cambria Math" w:hAnsi="Cambria Math" w:cs="Cambria Math"/>
            <w:color w:val="FF0000"/>
          </w:rPr>
          <m:t>=</m:t>
        </m:r>
        <m:r>
          <w:rPr>
            <w:rFonts w:ascii="Cambria Math" w:eastAsia="Cambria Math" w:hAnsi="Cambria Math" w:cs="Cambria Math"/>
            <w:color w:val="FF0000"/>
          </w:rPr>
          <m:t>2</m:t>
        </m:r>
        <m:r>
          <m:rPr>
            <m:nor/>
          </m:rPr>
          <w:rPr>
            <w:rFonts w:ascii="Cambria Math" w:eastAsia="Cambria Math" w:hAnsi="Cambria Math" w:cs="Cambria Math"/>
            <w:color w:val="FF0000"/>
          </w:rPr>
          <m:t xml:space="preserve"> </m:t>
        </m:r>
        <m:r>
          <w:rPr>
            <w:rFonts w:ascii="Cambria Math" w:eastAsia="Cambria Math" w:hAnsi="Cambria Math" w:cs="Cambria Math"/>
            <w:color w:val="FF0000"/>
          </w:rPr>
          <m:t>200</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W×</m:t>
        </m:r>
        <m:r>
          <w:rPr>
            <w:rFonts w:ascii="Cambria Math" w:eastAsia="Cambria Math" w:hAnsi="Cambria Math" w:cs="Cambria Math"/>
            <w:color w:val="FF0000"/>
          </w:rPr>
          <m:t>60</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s=</m:t>
        </m:r>
        <m:r>
          <w:rPr>
            <w:rFonts w:ascii="Cambria Math" w:eastAsia="Cambria Math" w:hAnsi="Cambria Math" w:cs="Cambria Math"/>
            <w:color w:val="FF0000"/>
          </w:rPr>
          <m:t>1.32</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10</m:t>
            </m:r>
          </m:e>
          <m:sup>
            <m:r>
              <w:rPr>
                <w:rFonts w:ascii="Cambria Math" w:eastAsia="Cambria Math" w:hAnsi="Cambria Math" w:cs="Cambria Math"/>
                <w:color w:val="FF0000"/>
              </w:rPr>
              <m:t>5</m:t>
            </m:r>
          </m:sup>
        </m:sSup>
        <m:r>
          <m:rPr>
            <m:sty m:val="p"/>
          </m:rPr>
          <w:rPr>
            <w:rFonts w:ascii="Cambria Math" w:eastAsia="Cambria Math" w:hAnsi="Cambria Math" w:cs="Cambria Math"/>
            <w:color w:val="FF0000"/>
          </w:rPr>
          <m:t>J</m:t>
        </m:r>
      </m:oMath>
      <w:r>
        <w:t xml:space="preserve"> </w:t>
      </w:r>
    </w:p>
    <w:p w14:paraId="1787D8C4" w14:textId="77777777" w:rsidR="00E40D97" w:rsidRDefault="00E40D97" w:rsidP="00625AE0"/>
    <w:p w14:paraId="22C3CD99" w14:textId="77777777" w:rsidR="00625AE0" w:rsidRDefault="00625AE0" w:rsidP="00625AE0">
      <w:r>
        <w:t>（</w:t>
      </w:r>
      <w:r>
        <w:t>3</w:t>
      </w:r>
      <w:r>
        <w:t>）</w:t>
      </w:r>
      <w:r>
        <w:t xml:space="preserve"> </w:t>
      </w:r>
      <w:r>
        <w:t>电热丝</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1</m:t>
            </m:r>
          </m:sub>
        </m:sSub>
      </m:oMath>
      <w:r>
        <w:t xml:space="preserve"> </w:t>
      </w:r>
      <w:r>
        <w:t>的阻值是多大？</w:t>
      </w:r>
    </w:p>
    <w:p w14:paraId="4CB320BA" w14:textId="13A222A2" w:rsidR="00625AE0" w:rsidRDefault="00625AE0" w:rsidP="00625AE0">
      <w:r>
        <w:rPr>
          <w:color w:val="FF0000"/>
        </w:rPr>
        <w:t>[</w:t>
      </w:r>
      <w:r w:rsidR="00E40D97">
        <w:rPr>
          <w:color w:val="FF0000"/>
        </w:rPr>
        <w:t>解</w:t>
      </w:r>
      <w:r>
        <w:rPr>
          <w:color w:val="FF0000"/>
        </w:rPr>
        <w:t>]</w:t>
      </w:r>
      <w:r w:rsidR="00E40D97">
        <w:rPr>
          <w:rFonts w:hint="eastAsia"/>
          <w:color w:val="FF0000"/>
        </w:rPr>
        <w:t xml:space="preserve">  </w:t>
      </w:r>
      <w:r>
        <w:rPr>
          <w:color w:val="FF0000"/>
        </w:rPr>
        <w:t>当开关</w:t>
      </w:r>
      <m:oMath>
        <m:sSub>
          <m:sSubPr>
            <m:ctrlPr>
              <w:rPr>
                <w:rFonts w:ascii="Cambria Math" w:eastAsia="Cambria Math" w:hAnsi="Cambria Math" w:cs="Cambria Math"/>
                <w:color w:val="FF0000"/>
              </w:rPr>
            </m:ctrlPr>
          </m:sSubPr>
          <m:e>
            <m:r>
              <m:rPr>
                <m:sty m:val="p"/>
              </m:rPr>
              <w:rPr>
                <w:rFonts w:ascii="Cambria Math" w:eastAsia="Cambria Math" w:hAnsi="Cambria Math" w:cs="Cambria Math"/>
                <w:color w:val="FF0000"/>
              </w:rPr>
              <m:t>S</m:t>
            </m:r>
          </m:e>
          <m:sub>
            <m:r>
              <w:rPr>
                <w:rFonts w:ascii="Cambria Math" w:eastAsia="Cambria Math" w:hAnsi="Cambria Math" w:cs="Cambria Math"/>
                <w:color w:val="FF0000"/>
              </w:rPr>
              <m:t>1</m:t>
            </m:r>
          </m:sub>
        </m:sSub>
      </m:oMath>
      <w:r>
        <w:t xml:space="preserve"> </w:t>
      </w:r>
      <w:r>
        <w:rPr>
          <w:color w:val="FF0000"/>
        </w:rPr>
        <w:t>、</w:t>
      </w:r>
      <m:oMath>
        <m:sSub>
          <m:sSubPr>
            <m:ctrlPr>
              <w:rPr>
                <w:rFonts w:ascii="Cambria Math" w:eastAsia="Cambria Math" w:hAnsi="Cambria Math" w:cs="Cambria Math"/>
                <w:color w:val="FF0000"/>
              </w:rPr>
            </m:ctrlPr>
          </m:sSubPr>
          <m:e>
            <m:r>
              <m:rPr>
                <m:sty m:val="p"/>
              </m:rPr>
              <w:rPr>
                <w:rFonts w:ascii="Cambria Math" w:eastAsia="Cambria Math" w:hAnsi="Cambria Math" w:cs="Cambria Math"/>
                <w:color w:val="FF0000"/>
              </w:rPr>
              <m:t>S</m:t>
            </m:r>
          </m:e>
          <m:sub>
            <m:r>
              <w:rPr>
                <w:rFonts w:ascii="Cambria Math" w:eastAsia="Cambria Math" w:hAnsi="Cambria Math" w:cs="Cambria Math"/>
                <w:color w:val="FF0000"/>
              </w:rPr>
              <m:t>2</m:t>
            </m:r>
          </m:sub>
        </m:sSub>
      </m:oMath>
      <w:r>
        <w:t xml:space="preserve"> </w:t>
      </w:r>
      <w:r>
        <w:rPr>
          <w:color w:val="FF0000"/>
        </w:rPr>
        <w:t>闭合时，</w:t>
      </w:r>
      <m:oMath>
        <m:sSub>
          <m:sSubPr>
            <m:ctrlPr>
              <w:rPr>
                <w:rFonts w:ascii="Cambria Math" w:eastAsia="Cambria Math" w:hAnsi="Cambria Math" w:cs="Cambria Math"/>
                <w:color w:val="FF0000"/>
              </w:rPr>
            </m:ctrlPr>
          </m:sSubPr>
          <m:e>
            <m:r>
              <w:rPr>
                <w:rFonts w:ascii="Cambria Math" w:eastAsia="Cambria Math" w:hAnsi="Cambria Math" w:cs="Cambria Math"/>
                <w:color w:val="FF0000"/>
              </w:rPr>
              <m:t>R</m:t>
            </m:r>
          </m:e>
          <m:sub>
            <m:r>
              <w:rPr>
                <w:rFonts w:ascii="Cambria Math" w:eastAsia="Cambria Math" w:hAnsi="Cambria Math" w:cs="Cambria Math"/>
                <w:color w:val="FF0000"/>
              </w:rPr>
              <m:t>1</m:t>
            </m:r>
          </m:sub>
        </m:sSub>
      </m:oMath>
      <w:r>
        <w:t xml:space="preserve"> </w:t>
      </w:r>
      <w:r>
        <w:rPr>
          <w:color w:val="FF0000"/>
        </w:rPr>
        <w:t>和</w:t>
      </w:r>
      <m:oMath>
        <m:sSub>
          <m:sSubPr>
            <m:ctrlPr>
              <w:rPr>
                <w:rFonts w:ascii="Cambria Math" w:eastAsia="Cambria Math" w:hAnsi="Cambria Math" w:cs="Cambria Math"/>
                <w:color w:val="FF0000"/>
              </w:rPr>
            </m:ctrlPr>
          </m:sSubPr>
          <m:e>
            <m:r>
              <w:rPr>
                <w:rFonts w:ascii="Cambria Math" w:eastAsia="Cambria Math" w:hAnsi="Cambria Math" w:cs="Cambria Math"/>
                <w:color w:val="FF0000"/>
              </w:rPr>
              <m:t>R</m:t>
            </m:r>
          </m:e>
          <m:sub>
            <m:r>
              <w:rPr>
                <w:rFonts w:ascii="Cambria Math" w:eastAsia="Cambria Math" w:hAnsi="Cambria Math" w:cs="Cambria Math"/>
                <w:color w:val="FF0000"/>
              </w:rPr>
              <m:t>2</m:t>
            </m:r>
          </m:sub>
        </m:sSub>
      </m:oMath>
      <w:r>
        <w:t xml:space="preserve"> </w:t>
      </w:r>
      <w:r>
        <w:rPr>
          <w:color w:val="FF0000"/>
        </w:rPr>
        <w:t>并联，煎烤机以最大功率工作，由</w:t>
      </w:r>
      <m:oMath>
        <m:sSub>
          <m:sSubPr>
            <m:ctrlPr>
              <w:rPr>
                <w:rFonts w:ascii="Cambria Math" w:eastAsia="Cambria Math" w:hAnsi="Cambria Math" w:cs="Cambria Math"/>
                <w:color w:val="FF0000"/>
              </w:rPr>
            </m:ctrlPr>
          </m:sSubPr>
          <m:e>
            <m:r>
              <w:rPr>
                <w:rFonts w:ascii="Cambria Math" w:eastAsia="Cambria Math" w:hAnsi="Cambria Math" w:cs="Cambria Math"/>
                <w:color w:val="FF0000"/>
              </w:rPr>
              <m:t>R</m:t>
            </m:r>
          </m:e>
          <m:sub>
            <m:r>
              <w:rPr>
                <w:rFonts w:ascii="Cambria Math" w:eastAsia="Cambria Math" w:hAnsi="Cambria Math" w:cs="Cambria Math"/>
                <w:color w:val="FF0000"/>
              </w:rPr>
              <m:t>1</m:t>
            </m:r>
          </m:sub>
        </m:sSub>
        <m:r>
          <m:rPr>
            <m:sty m:val="p"/>
          </m:rPr>
          <w:rPr>
            <w:rFonts w:ascii="Cambria Math" w:eastAsia="Cambria Math" w:hAnsi="Cambria Math" w:cs="Cambria Math"/>
            <w:color w:val="FF0000"/>
          </w:rPr>
          <m:t>=</m:t>
        </m:r>
        <m:sSub>
          <m:sSubPr>
            <m:ctrlPr>
              <w:rPr>
                <w:rFonts w:ascii="Cambria Math" w:eastAsia="Cambria Math" w:hAnsi="Cambria Math" w:cs="Cambria Math"/>
                <w:color w:val="FF0000"/>
              </w:rPr>
            </m:ctrlPr>
          </m:sSubPr>
          <m:e>
            <m:r>
              <w:rPr>
                <w:rFonts w:ascii="Cambria Math" w:eastAsia="Cambria Math" w:hAnsi="Cambria Math" w:cs="Cambria Math"/>
                <w:color w:val="FF0000"/>
              </w:rPr>
              <m:t>R</m:t>
            </m:r>
          </m:e>
          <m:sub>
            <m:r>
              <w:rPr>
                <w:rFonts w:ascii="Cambria Math" w:eastAsia="Cambria Math" w:hAnsi="Cambria Math" w:cs="Cambria Math"/>
                <w:color w:val="FF0000"/>
              </w:rPr>
              <m:t>2</m:t>
            </m:r>
          </m:sub>
        </m:sSub>
      </m:oMath>
      <w:r>
        <w:t xml:space="preserve"> </w:t>
      </w:r>
      <w:r>
        <w:rPr>
          <w:color w:val="FF0000"/>
        </w:rPr>
        <w:t>得</w:t>
      </w:r>
      <m:oMath>
        <m:sSub>
          <m:sSubPr>
            <m:ctrlPr>
              <w:rPr>
                <w:rFonts w:ascii="Cambria Math" w:eastAsia="Cambria Math" w:hAnsi="Cambria Math" w:cs="Cambria Math"/>
                <w:color w:val="FF0000"/>
              </w:rPr>
            </m:ctrlPr>
          </m:sSubPr>
          <m:e>
            <m:r>
              <w:rPr>
                <w:rFonts w:ascii="Cambria Math" w:eastAsia="Cambria Math" w:hAnsi="Cambria Math" w:cs="Cambria Math"/>
                <w:color w:val="FF0000"/>
              </w:rPr>
              <m:t>P</m:t>
            </m:r>
          </m:e>
          <m:sub>
            <m:r>
              <w:rPr>
                <w:rFonts w:ascii="Cambria Math" w:eastAsia="Cambria Math" w:hAnsi="Cambria Math" w:cs="Cambria Math"/>
                <w:color w:val="FF0000"/>
              </w:rPr>
              <m:t>1</m:t>
            </m:r>
          </m:sub>
        </m:sSub>
        <m:r>
          <m:rPr>
            <m:sty m:val="p"/>
          </m:rPr>
          <w:rPr>
            <w:rFonts w:ascii="Cambria Math" w:eastAsia="Cambria Math" w:hAnsi="Cambria Math" w:cs="Cambria Math"/>
            <w:color w:val="FF0000"/>
          </w:rPr>
          <m:t>=</m:t>
        </m:r>
        <m:sSub>
          <m:sSubPr>
            <m:ctrlPr>
              <w:rPr>
                <w:rFonts w:ascii="Cambria Math" w:eastAsia="Cambria Math" w:hAnsi="Cambria Math" w:cs="Cambria Math"/>
                <w:color w:val="FF0000"/>
              </w:rPr>
            </m:ctrlPr>
          </m:sSubPr>
          <m:e>
            <m:r>
              <w:rPr>
                <w:rFonts w:ascii="Cambria Math" w:eastAsia="Cambria Math" w:hAnsi="Cambria Math" w:cs="Cambria Math"/>
                <w:color w:val="FF0000"/>
              </w:rPr>
              <m:t>P</m:t>
            </m:r>
          </m:e>
          <m:sub>
            <m:r>
              <w:rPr>
                <w:rFonts w:ascii="Cambria Math" w:eastAsia="Cambria Math" w:hAnsi="Cambria Math" w:cs="Cambria Math"/>
                <w:color w:val="FF0000"/>
              </w:rPr>
              <m:t>2</m:t>
            </m:r>
          </m:sub>
        </m:sSub>
      </m:oMath>
      <w:r>
        <w:t xml:space="preserve"> </w:t>
      </w:r>
      <w:r>
        <w:rPr>
          <w:color w:val="FF0000"/>
        </w:rPr>
        <w:t>，电热丝</w:t>
      </w:r>
      <m:oMath>
        <m:sSub>
          <m:sSubPr>
            <m:ctrlPr>
              <w:rPr>
                <w:rFonts w:ascii="Cambria Math" w:eastAsia="Cambria Math" w:hAnsi="Cambria Math" w:cs="Cambria Math"/>
                <w:color w:val="FF0000"/>
              </w:rPr>
            </m:ctrlPr>
          </m:sSubPr>
          <m:e>
            <m:r>
              <w:rPr>
                <w:rFonts w:ascii="Cambria Math" w:eastAsia="Cambria Math" w:hAnsi="Cambria Math" w:cs="Cambria Math"/>
                <w:color w:val="FF0000"/>
              </w:rPr>
              <m:t>R</m:t>
            </m:r>
          </m:e>
          <m:sub>
            <m:r>
              <w:rPr>
                <w:rFonts w:ascii="Cambria Math" w:eastAsia="Cambria Math" w:hAnsi="Cambria Math" w:cs="Cambria Math"/>
                <w:color w:val="FF0000"/>
              </w:rPr>
              <m:t>1</m:t>
            </m:r>
          </m:sub>
        </m:sSub>
      </m:oMath>
      <w:r>
        <w:t xml:space="preserve"> </w:t>
      </w:r>
      <w:r>
        <w:rPr>
          <w:color w:val="FF0000"/>
        </w:rPr>
        <w:t>的额定功率：</w:t>
      </w:r>
    </w:p>
    <w:p w14:paraId="0EFB579D" w14:textId="77777777" w:rsidR="00625AE0" w:rsidRDefault="002F1124" w:rsidP="00625AE0">
      <m:oMath>
        <m:sSub>
          <m:sSubPr>
            <m:ctrlPr>
              <w:rPr>
                <w:rFonts w:ascii="Cambria Math" w:eastAsia="Cambria Math" w:hAnsi="Cambria Math" w:cs="Cambria Math"/>
                <w:color w:val="FF0000"/>
              </w:rPr>
            </m:ctrlPr>
          </m:sSubPr>
          <m:e>
            <m:r>
              <w:rPr>
                <w:rFonts w:ascii="Cambria Math" w:eastAsia="Cambria Math" w:hAnsi="Cambria Math" w:cs="Cambria Math"/>
                <w:color w:val="FF0000"/>
              </w:rPr>
              <m:t>P</m:t>
            </m:r>
          </m:e>
          <m:sub>
            <m:r>
              <w:rPr>
                <w:rFonts w:ascii="Cambria Math" w:eastAsia="Cambria Math" w:hAnsi="Cambria Math" w:cs="Cambria Math"/>
                <w:color w:val="FF0000"/>
              </w:rPr>
              <m:t>1</m:t>
            </m:r>
          </m:sub>
        </m:sSub>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1</m:t>
            </m:r>
          </m:num>
          <m:den>
            <m:r>
              <w:rPr>
                <w:rFonts w:ascii="Cambria Math" w:eastAsia="Cambria Math" w:hAnsi="Cambria Math" w:cs="Cambria Math"/>
                <w:color w:val="FF0000"/>
              </w:rPr>
              <m:t>2</m:t>
            </m:r>
          </m:den>
        </m:f>
        <m:r>
          <w:rPr>
            <w:rFonts w:ascii="Cambria Math" w:eastAsia="Cambria Math" w:hAnsi="Cambria Math" w:cs="Cambria Math"/>
            <w:color w:val="FF0000"/>
          </w:rPr>
          <m:t>P</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1</m:t>
            </m:r>
          </m:num>
          <m:den>
            <m:r>
              <w:rPr>
                <w:rFonts w:ascii="Cambria Math" w:eastAsia="Cambria Math" w:hAnsi="Cambria Math" w:cs="Cambria Math"/>
                <w:color w:val="FF0000"/>
              </w:rPr>
              <m:t>2</m:t>
            </m:r>
          </m:den>
        </m:f>
        <m:r>
          <m:rPr>
            <m:sty m:val="p"/>
          </m:rPr>
          <w:rPr>
            <w:rFonts w:ascii="Cambria Math" w:eastAsia="Cambria Math" w:hAnsi="Cambria Math" w:cs="Cambria Math"/>
            <w:color w:val="FF0000"/>
          </w:rPr>
          <m:t>×</m:t>
        </m:r>
        <m:r>
          <w:rPr>
            <w:rFonts w:ascii="Cambria Math" w:eastAsia="Cambria Math" w:hAnsi="Cambria Math" w:cs="Cambria Math"/>
            <w:color w:val="FF0000"/>
          </w:rPr>
          <m:t>2</m:t>
        </m:r>
        <m:r>
          <m:rPr>
            <m:nor/>
          </m:rPr>
          <w:rPr>
            <w:rFonts w:ascii="Cambria Math" w:eastAsia="Cambria Math" w:hAnsi="Cambria Math" w:cs="Cambria Math"/>
            <w:color w:val="FF0000"/>
          </w:rPr>
          <m:t xml:space="preserve"> </m:t>
        </m:r>
        <m:r>
          <w:rPr>
            <w:rFonts w:ascii="Cambria Math" w:eastAsia="Cambria Math" w:hAnsi="Cambria Math" w:cs="Cambria Math"/>
            <w:color w:val="FF0000"/>
          </w:rPr>
          <m:t>200</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W=</m:t>
        </m:r>
        <m:r>
          <w:rPr>
            <w:rFonts w:ascii="Cambria Math" w:eastAsia="Cambria Math" w:hAnsi="Cambria Math" w:cs="Cambria Math"/>
            <w:color w:val="FF0000"/>
          </w:rPr>
          <m:t>1</m:t>
        </m:r>
        <m:r>
          <m:rPr>
            <m:nor/>
          </m:rPr>
          <w:rPr>
            <w:rFonts w:ascii="Cambria Math" w:eastAsia="Cambria Math" w:hAnsi="Cambria Math" w:cs="Cambria Math"/>
            <w:color w:val="FF0000"/>
          </w:rPr>
          <m:t xml:space="preserve"> </m:t>
        </m:r>
        <m:r>
          <w:rPr>
            <w:rFonts w:ascii="Cambria Math" w:eastAsia="Cambria Math" w:hAnsi="Cambria Math" w:cs="Cambria Math"/>
            <w:color w:val="FF0000"/>
          </w:rPr>
          <m:t>100</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W</m:t>
        </m:r>
      </m:oMath>
      <w:r w:rsidR="00625AE0">
        <w:t xml:space="preserve"> </w:t>
      </w:r>
    </w:p>
    <w:p w14:paraId="5B5CE5EB" w14:textId="77777777" w:rsidR="00625AE0" w:rsidRDefault="00625AE0" w:rsidP="00625AE0">
      <w:r>
        <w:rPr>
          <w:color w:val="FF0000"/>
        </w:rPr>
        <w:t>电热丝</w:t>
      </w:r>
      <m:oMath>
        <m:sSub>
          <m:sSubPr>
            <m:ctrlPr>
              <w:rPr>
                <w:rFonts w:ascii="Cambria Math" w:eastAsia="Cambria Math" w:hAnsi="Cambria Math" w:cs="Cambria Math"/>
                <w:color w:val="FF0000"/>
              </w:rPr>
            </m:ctrlPr>
          </m:sSubPr>
          <m:e>
            <m:r>
              <w:rPr>
                <w:rFonts w:ascii="Cambria Math" w:eastAsia="Cambria Math" w:hAnsi="Cambria Math" w:cs="Cambria Math"/>
                <w:color w:val="FF0000"/>
              </w:rPr>
              <m:t>R</m:t>
            </m:r>
          </m:e>
          <m:sub>
            <m:r>
              <w:rPr>
                <w:rFonts w:ascii="Cambria Math" w:eastAsia="Cambria Math" w:hAnsi="Cambria Math" w:cs="Cambria Math"/>
                <w:color w:val="FF0000"/>
              </w:rPr>
              <m:t>1</m:t>
            </m:r>
          </m:sub>
        </m:sSub>
      </m:oMath>
      <w:r>
        <w:t xml:space="preserve"> </w:t>
      </w:r>
      <w:r>
        <w:rPr>
          <w:color w:val="FF0000"/>
        </w:rPr>
        <w:t>的阻值：</w:t>
      </w:r>
    </w:p>
    <w:p w14:paraId="15ED57F1" w14:textId="77777777" w:rsidR="00625AE0" w:rsidRDefault="002F1124" w:rsidP="00625AE0">
      <m:oMath>
        <m:sSub>
          <m:sSubPr>
            <m:ctrlPr>
              <w:rPr>
                <w:rFonts w:ascii="Cambria Math" w:eastAsia="Cambria Math" w:hAnsi="Cambria Math" w:cs="Cambria Math"/>
                <w:color w:val="FF0000"/>
              </w:rPr>
            </m:ctrlPr>
          </m:sSubPr>
          <m:e>
            <m:r>
              <w:rPr>
                <w:rFonts w:ascii="Cambria Math" w:eastAsia="Cambria Math" w:hAnsi="Cambria Math" w:cs="Cambria Math"/>
                <w:color w:val="FF0000"/>
              </w:rPr>
              <m:t>R</m:t>
            </m:r>
          </m:e>
          <m:sub>
            <m:r>
              <w:rPr>
                <w:rFonts w:ascii="Cambria Math" w:eastAsia="Cambria Math" w:hAnsi="Cambria Math" w:cs="Cambria Math"/>
                <w:color w:val="FF0000"/>
              </w:rPr>
              <m:t>1</m:t>
            </m:r>
          </m:sub>
        </m:sSub>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sSup>
              <m:sSupPr>
                <m:ctrlPr>
                  <w:rPr>
                    <w:rFonts w:ascii="Cambria Math" w:eastAsia="Cambria Math" w:hAnsi="Cambria Math" w:cs="Cambria Math"/>
                    <w:color w:val="FF0000"/>
                  </w:rPr>
                </m:ctrlPr>
              </m:sSupPr>
              <m:e>
                <m:r>
                  <w:rPr>
                    <w:rFonts w:ascii="Cambria Math" w:eastAsia="Cambria Math" w:hAnsi="Cambria Math" w:cs="Cambria Math"/>
                    <w:color w:val="FF0000"/>
                  </w:rPr>
                  <m:t>U</m:t>
                </m:r>
              </m:e>
              <m:sup>
                <m:r>
                  <w:rPr>
                    <w:rFonts w:ascii="Cambria Math" w:eastAsia="Cambria Math" w:hAnsi="Cambria Math" w:cs="Cambria Math"/>
                    <w:color w:val="FF0000"/>
                  </w:rPr>
                  <m:t>2</m:t>
                </m:r>
              </m:sup>
            </m:sSup>
          </m:num>
          <m:den>
            <m:sSub>
              <m:sSubPr>
                <m:ctrlPr>
                  <w:rPr>
                    <w:rFonts w:ascii="Cambria Math" w:eastAsia="Cambria Math" w:hAnsi="Cambria Math" w:cs="Cambria Math"/>
                    <w:color w:val="FF0000"/>
                  </w:rPr>
                </m:ctrlPr>
              </m:sSubPr>
              <m:e>
                <m:r>
                  <w:rPr>
                    <w:rFonts w:ascii="Cambria Math" w:eastAsia="Cambria Math" w:hAnsi="Cambria Math" w:cs="Cambria Math"/>
                    <w:color w:val="FF0000"/>
                  </w:rPr>
                  <m:t>P</m:t>
                </m:r>
              </m:e>
              <m:sub>
                <m:r>
                  <w:rPr>
                    <w:rFonts w:ascii="Cambria Math" w:eastAsia="Cambria Math" w:hAnsi="Cambria Math" w:cs="Cambria Math"/>
                    <w:color w:val="FF0000"/>
                  </w:rPr>
                  <m:t>1</m:t>
                </m:r>
              </m:sub>
            </m:sSub>
          </m:den>
        </m:f>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sSup>
              <m:sSupPr>
                <m:ctrlPr>
                  <w:rPr>
                    <w:rFonts w:ascii="Cambria Math" w:eastAsia="Cambria Math" w:hAnsi="Cambria Math" w:cs="Cambria Math"/>
                    <w:color w:val="FF0000"/>
                  </w:rPr>
                </m:ctrlPr>
              </m:sSupPr>
              <m:e>
                <m:d>
                  <m:dPr>
                    <m:ctrlPr>
                      <w:rPr>
                        <w:rFonts w:ascii="Cambria Math" w:eastAsia="Cambria Math" w:hAnsi="Cambria Math" w:cs="Cambria Math"/>
                        <w:color w:val="FF0000"/>
                      </w:rPr>
                    </m:ctrlPr>
                  </m:dPr>
                  <m:e>
                    <m:r>
                      <w:rPr>
                        <w:rFonts w:ascii="Cambria Math" w:eastAsia="Cambria Math" w:hAnsi="Cambria Math" w:cs="Cambria Math"/>
                        <w:color w:val="FF0000"/>
                      </w:rPr>
                      <m:t>220</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V</m:t>
                    </m:r>
                  </m:e>
                </m:d>
              </m:e>
              <m:sup>
                <m:r>
                  <w:rPr>
                    <w:rFonts w:ascii="Cambria Math" w:eastAsia="Cambria Math" w:hAnsi="Cambria Math" w:cs="Cambria Math"/>
                    <w:color w:val="FF0000"/>
                  </w:rPr>
                  <m:t>2</m:t>
                </m:r>
              </m:sup>
            </m:sSup>
          </m:num>
          <m:den>
            <m:r>
              <w:rPr>
                <w:rFonts w:ascii="Cambria Math" w:eastAsia="Cambria Math" w:hAnsi="Cambria Math" w:cs="Cambria Math"/>
                <w:color w:val="FF0000"/>
              </w:rPr>
              <m:t>1</m:t>
            </m:r>
            <m:r>
              <m:rPr>
                <m:nor/>
              </m:rPr>
              <w:rPr>
                <w:rFonts w:ascii="Cambria Math" w:eastAsia="Cambria Math" w:hAnsi="Cambria Math" w:cs="Cambria Math"/>
                <w:color w:val="FF0000"/>
              </w:rPr>
              <m:t xml:space="preserve"> </m:t>
            </m:r>
            <m:r>
              <w:rPr>
                <w:rFonts w:ascii="Cambria Math" w:eastAsia="Cambria Math" w:hAnsi="Cambria Math" w:cs="Cambria Math"/>
                <w:color w:val="FF0000"/>
              </w:rPr>
              <m:t>100</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W</m:t>
            </m:r>
          </m:den>
        </m:f>
        <m:r>
          <m:rPr>
            <m:sty m:val="p"/>
          </m:rPr>
          <w:rPr>
            <w:rFonts w:ascii="Cambria Math" w:eastAsia="Cambria Math" w:hAnsi="Cambria Math" w:cs="Cambria Math"/>
            <w:color w:val="FF0000"/>
          </w:rPr>
          <m:t>=</m:t>
        </m:r>
        <m:r>
          <w:rPr>
            <w:rFonts w:ascii="Cambria Math" w:eastAsia="Cambria Math" w:hAnsi="Cambria Math" w:cs="Cambria Math"/>
            <w:color w:val="FF0000"/>
          </w:rPr>
          <m:t>44</m:t>
        </m:r>
        <m:r>
          <m:rPr>
            <m:sty m:val="p"/>
          </m:rPr>
          <w:rPr>
            <w:rFonts w:ascii="Cambria Math" w:eastAsia="Cambria Math" w:hAnsi="Cambria Math" w:cs="Cambria Math"/>
            <w:color w:val="FF0000"/>
          </w:rPr>
          <m:t>Ω</m:t>
        </m:r>
      </m:oMath>
      <w:r w:rsidR="00625AE0">
        <w:t xml:space="preserve"> </w:t>
      </w:r>
    </w:p>
    <w:p w14:paraId="3AC7A168" w14:textId="77777777" w:rsidR="00E40D97" w:rsidRDefault="00E40D97" w:rsidP="00625AE0"/>
    <w:p w14:paraId="4D537DC9" w14:textId="77777777" w:rsidR="00625AE0" w:rsidRDefault="00625AE0" w:rsidP="00625AE0">
      <w:r>
        <w:t xml:space="preserve">5. </w:t>
      </w:r>
      <w:r>
        <w:rPr>
          <w:rFonts w:ascii="楷体" w:eastAsia="楷体" w:hAnsi="楷体" w:cs="楷体"/>
        </w:rPr>
        <w:t>[2020·陕西中考]</w:t>
      </w:r>
      <w:r>
        <w:t>小明将废旧电热器上规格为“</w:t>
      </w:r>
      <m:oMath>
        <m:r>
          <w:rPr>
            <w:rFonts w:ascii="Cambria Math" w:eastAsia="Cambria Math" w:hAnsi="Cambria Math" w:cs="Cambria Math"/>
          </w:rPr>
          <m:t>220</m:t>
        </m:r>
        <m:r>
          <m:rPr>
            <m:nor/>
          </m:rPr>
          <w:rPr>
            <w:rFonts w:ascii="Cambria Math" w:eastAsia="Cambria Math" w:hAnsi="Cambria Math" w:cs="Cambria Math"/>
          </w:rPr>
          <m:t xml:space="preserve"> </m:t>
        </m:r>
        <m:r>
          <m:rPr>
            <m:sty m:val="p"/>
          </m:rPr>
          <w:rPr>
            <w:rFonts w:ascii="Cambria Math" w:eastAsia="Cambria Math" w:hAnsi="Cambria Math" w:cs="Cambria Math"/>
          </w:rPr>
          <m:t>V</m:t>
        </m:r>
        <m:r>
          <w:rPr>
            <w:rFonts w:ascii="Cambria Math" w:eastAsia="Cambria Math" w:hAnsi="Cambria Math" w:cs="Cambria Math"/>
          </w:rPr>
          <m:t>968</m:t>
        </m:r>
        <m:r>
          <m:rPr>
            <m:nor/>
          </m:rPr>
          <w:rPr>
            <w:rFonts w:ascii="Cambria Math" w:eastAsia="Cambria Math" w:hAnsi="Cambria Math" w:cs="Cambria Math"/>
          </w:rPr>
          <m:t xml:space="preserve"> </m:t>
        </m:r>
        <m:r>
          <m:rPr>
            <m:sty m:val="p"/>
          </m:rPr>
          <w:rPr>
            <w:rFonts w:ascii="Cambria Math" w:eastAsia="Cambria Math" w:hAnsi="Cambria Math" w:cs="Cambria Math"/>
          </w:rPr>
          <m:t>W</m:t>
        </m:r>
      </m:oMath>
      <w:r>
        <w:t xml:space="preserve"> </w:t>
      </w:r>
      <w:r>
        <w:t>”的完好电热丝</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0</m:t>
            </m:r>
          </m:sub>
        </m:sSub>
      </m:oMath>
      <w:r>
        <w:t xml:space="preserve"> </w:t>
      </w:r>
      <w:r>
        <w:t>拆下，用于科技小组制作电烘箱，设计电路如图</w:t>
      </w:r>
      <w:r>
        <w:t>1-21-5</w:t>
      </w:r>
      <w:r>
        <w:t>甲所示。经过多次试验，当选用的电阻</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1</m:t>
            </m:r>
          </m:sub>
        </m:sSub>
      </m:oMath>
      <w:r>
        <w:t xml:space="preserve"> </w:t>
      </w:r>
      <w:r>
        <w:t>的阻值为</w:t>
      </w:r>
      <m:oMath>
        <m:r>
          <w:rPr>
            <w:rFonts w:ascii="Cambria Math" w:eastAsia="Cambria Math" w:hAnsi="Cambria Math" w:cs="Cambria Math"/>
          </w:rPr>
          <m:t>5</m:t>
        </m:r>
        <m:r>
          <m:rPr>
            <m:sty m:val="p"/>
          </m:rPr>
          <w:rPr>
            <w:rFonts w:ascii="Cambria Math" w:eastAsia="Cambria Math" w:hAnsi="Cambria Math" w:cs="Cambria Math"/>
          </w:rPr>
          <m:t>Ω</m:t>
        </m:r>
      </m:oMath>
      <w:r>
        <w:t xml:space="preserve"> </w:t>
      </w:r>
      <w:r>
        <w:t>时，刚好满足箱体内烘干功率要求。（不考虑温度对电阻的影响）</w:t>
      </w:r>
    </w:p>
    <w:p w14:paraId="17EB5925" w14:textId="77777777" w:rsidR="00E40D97" w:rsidRDefault="00E40D97" w:rsidP="00625AE0"/>
    <w:p w14:paraId="170D5B91" w14:textId="77777777" w:rsidR="00625AE0" w:rsidRDefault="00625AE0" w:rsidP="00625AE0">
      <w:pPr>
        <w:jc w:val="center"/>
      </w:pPr>
      <w:r>
        <w:rPr>
          <w:noProof/>
        </w:rPr>
        <w:drawing>
          <wp:anchor distT="0" distB="0" distL="0" distR="0" simplePos="0" relativeHeight="252156416" behindDoc="0" locked="0" layoutInCell="1" allowOverlap="0" wp14:anchorId="319FE45C" wp14:editId="5E086F51">
            <wp:simplePos x="0" y="0"/>
            <wp:positionH relativeFrom="margin">
              <wp:align>center</wp:align>
            </wp:positionH>
            <wp:positionV relativeFrom="line">
              <wp:posOffset>0</wp:posOffset>
            </wp:positionV>
            <wp:extent cx="4257675" cy="2047054"/>
            <wp:effectExtent l="0" t="0" r="0" b="0"/>
            <wp:wrapTopAndBottom distT="0" distB="0"/>
            <wp:docPr id="604" name="图片 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29"/>
                    <a:srcRect/>
                    <a:stretch>
                      <a:fillRect/>
                    </a:stretch>
                  </pic:blipFill>
                  <pic:spPr bwMode="auto">
                    <a:xfrm>
                      <a:off x="0" y="0"/>
                      <a:ext cx="4257675" cy="2047054"/>
                    </a:xfrm>
                    <a:prstGeom prst="rect">
                      <a:avLst/>
                    </a:prstGeom>
                  </pic:spPr>
                </pic:pic>
              </a:graphicData>
            </a:graphic>
          </wp:anchor>
        </w:drawing>
      </w:r>
    </w:p>
    <w:p w14:paraId="709F0FCA" w14:textId="27FC1BB1" w:rsidR="00625AE0" w:rsidRDefault="00625AE0" w:rsidP="00E40D97">
      <w:pPr>
        <w:jc w:val="center"/>
      </w:pPr>
      <w:r>
        <w:t>图</w:t>
      </w:r>
      <w:r w:rsidR="00E40D97">
        <w:t>1-21-5</w:t>
      </w:r>
    </w:p>
    <w:p w14:paraId="212DB3F1" w14:textId="77777777" w:rsidR="00625AE0" w:rsidRDefault="00625AE0" w:rsidP="00625AE0">
      <w:r>
        <w:t>（</w:t>
      </w:r>
      <w:r>
        <w:t>1</w:t>
      </w:r>
      <w:r>
        <w:t>）</w:t>
      </w:r>
      <w:r>
        <w:t xml:space="preserve"> </w:t>
      </w:r>
      <w:r>
        <w:t>电热丝</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0</m:t>
            </m:r>
          </m:sub>
        </m:sSub>
      </m:oMath>
      <w:r>
        <w:t xml:space="preserve"> </w:t>
      </w:r>
      <w:r>
        <w:t>的阻值是多少？</w:t>
      </w:r>
    </w:p>
    <w:p w14:paraId="715CEC41" w14:textId="48EE7CE5" w:rsidR="00625AE0" w:rsidRDefault="00625AE0" w:rsidP="00625AE0">
      <w:r>
        <w:rPr>
          <w:color w:val="FF0000"/>
        </w:rPr>
        <w:t>[</w:t>
      </w:r>
      <w:r w:rsidR="00E40D97">
        <w:rPr>
          <w:color w:val="FF0000"/>
        </w:rPr>
        <w:t>解</w:t>
      </w:r>
      <w:r>
        <w:rPr>
          <w:color w:val="FF0000"/>
        </w:rPr>
        <w:t>]</w:t>
      </w:r>
      <w:r w:rsidR="00E40D97">
        <w:rPr>
          <w:rFonts w:hint="eastAsia"/>
          <w:color w:val="FF0000"/>
        </w:rPr>
        <w:t xml:space="preserve">  </w:t>
      </w:r>
      <w:r>
        <w:rPr>
          <w:color w:val="FF0000"/>
        </w:rPr>
        <w:t>由</w:t>
      </w:r>
      <m:oMath>
        <m:r>
          <w:rPr>
            <w:rFonts w:ascii="Cambria Math" w:eastAsia="Cambria Math" w:hAnsi="Cambria Math" w:cs="Cambria Math"/>
            <w:color w:val="FF0000"/>
          </w:rPr>
          <m:t>P</m:t>
        </m:r>
        <m:r>
          <m:rPr>
            <m:sty m:val="p"/>
          </m:rPr>
          <w:rPr>
            <w:rFonts w:ascii="Cambria Math" w:eastAsia="Cambria Math" w:hAnsi="Cambria Math" w:cs="Cambria Math"/>
            <w:color w:val="FF0000"/>
          </w:rPr>
          <m:t>=</m:t>
        </m:r>
        <m:r>
          <w:rPr>
            <w:rFonts w:ascii="Cambria Math" w:eastAsia="Cambria Math" w:hAnsi="Cambria Math" w:cs="Cambria Math"/>
            <w:color w:val="FF0000"/>
          </w:rPr>
          <m:t>UI</m:t>
        </m:r>
      </m:oMath>
      <w:r>
        <w:t xml:space="preserve"> </w:t>
      </w:r>
      <w:r>
        <w:rPr>
          <w:color w:val="FF0000"/>
        </w:rPr>
        <w:t>和</w:t>
      </w:r>
      <m:oMath>
        <m:r>
          <w:rPr>
            <w:rFonts w:ascii="Cambria Math" w:eastAsia="Cambria Math" w:hAnsi="Cambria Math" w:cs="Cambria Math"/>
            <w:color w:val="FF0000"/>
          </w:rPr>
          <m:t>I</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U</m:t>
            </m:r>
          </m:num>
          <m:den>
            <m:r>
              <w:rPr>
                <w:rFonts w:ascii="Cambria Math" w:eastAsia="Cambria Math" w:hAnsi="Cambria Math" w:cs="Cambria Math"/>
                <w:color w:val="FF0000"/>
              </w:rPr>
              <m:t>R</m:t>
            </m:r>
          </m:den>
        </m:f>
      </m:oMath>
      <w:r>
        <w:t xml:space="preserve"> </w:t>
      </w:r>
      <w:r>
        <w:rPr>
          <w:color w:val="FF0000"/>
        </w:rPr>
        <w:t>得电热丝</w:t>
      </w:r>
      <m:oMath>
        <m:sSub>
          <m:sSubPr>
            <m:ctrlPr>
              <w:rPr>
                <w:rFonts w:ascii="Cambria Math" w:eastAsia="Cambria Math" w:hAnsi="Cambria Math" w:cs="Cambria Math"/>
                <w:color w:val="FF0000"/>
              </w:rPr>
            </m:ctrlPr>
          </m:sSubPr>
          <m:e>
            <m:r>
              <w:rPr>
                <w:rFonts w:ascii="Cambria Math" w:eastAsia="Cambria Math" w:hAnsi="Cambria Math" w:cs="Cambria Math"/>
                <w:color w:val="FF0000"/>
              </w:rPr>
              <m:t>R</m:t>
            </m:r>
          </m:e>
          <m:sub>
            <m:r>
              <w:rPr>
                <w:rFonts w:ascii="Cambria Math" w:eastAsia="Cambria Math" w:hAnsi="Cambria Math" w:cs="Cambria Math"/>
                <w:color w:val="FF0000"/>
              </w:rPr>
              <m:t>0</m:t>
            </m:r>
          </m:sub>
        </m:sSub>
      </m:oMath>
      <w:r>
        <w:t xml:space="preserve"> </w:t>
      </w:r>
      <w:r>
        <w:rPr>
          <w:color w:val="FF0000"/>
        </w:rPr>
        <w:t>的阻值：</w:t>
      </w:r>
    </w:p>
    <w:p w14:paraId="14E0734D" w14:textId="77777777" w:rsidR="00625AE0" w:rsidRDefault="002F1124" w:rsidP="00625AE0">
      <m:oMath>
        <m:sSub>
          <m:sSubPr>
            <m:ctrlPr>
              <w:rPr>
                <w:rFonts w:ascii="Cambria Math" w:eastAsia="Cambria Math" w:hAnsi="Cambria Math" w:cs="Cambria Math"/>
                <w:color w:val="FF0000"/>
              </w:rPr>
            </m:ctrlPr>
          </m:sSubPr>
          <m:e>
            <m:r>
              <w:rPr>
                <w:rFonts w:ascii="Cambria Math" w:eastAsia="Cambria Math" w:hAnsi="Cambria Math" w:cs="Cambria Math"/>
                <w:color w:val="FF0000"/>
              </w:rPr>
              <m:t>R</m:t>
            </m:r>
          </m:e>
          <m:sub>
            <m:r>
              <w:rPr>
                <w:rFonts w:ascii="Cambria Math" w:eastAsia="Cambria Math" w:hAnsi="Cambria Math" w:cs="Cambria Math"/>
                <w:color w:val="FF0000"/>
              </w:rPr>
              <m:t>0</m:t>
            </m:r>
          </m:sub>
        </m:sSub>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sSubSup>
              <m:sSubSupPr>
                <m:ctrlPr>
                  <w:rPr>
                    <w:rFonts w:ascii="Cambria Math" w:hAnsi="Cambria Math"/>
                  </w:rPr>
                </m:ctrlPr>
              </m:sSubSupPr>
              <m:e>
                <m:r>
                  <w:rPr>
                    <w:rFonts w:ascii="Cambria Math" w:eastAsia="Cambria Math" w:hAnsi="Cambria Math" w:cs="Cambria Math"/>
                    <w:color w:val="FF0000"/>
                  </w:rPr>
                  <m:t>U</m:t>
                </m:r>
              </m:e>
              <m:sub>
                <m:r>
                  <w:rPr>
                    <w:rFonts w:ascii="Cambria Math" w:eastAsia="Cambria Math" w:hAnsi="Cambria Math" w:cs="Cambria Math"/>
                    <w:color w:val="FF0000"/>
                  </w:rPr>
                  <m:t>0</m:t>
                </m:r>
              </m:sub>
              <m:sup>
                <m:r>
                  <w:rPr>
                    <w:rFonts w:ascii="Cambria Math" w:eastAsia="Cambria Math" w:hAnsi="Cambria Math" w:cs="Cambria Math"/>
                    <w:color w:val="FF0000"/>
                  </w:rPr>
                  <m:t>2</m:t>
                </m:r>
              </m:sup>
            </m:sSubSup>
          </m:num>
          <m:den>
            <m:sSub>
              <m:sSubPr>
                <m:ctrlPr>
                  <w:rPr>
                    <w:rFonts w:ascii="Cambria Math" w:eastAsia="Cambria Math" w:hAnsi="Cambria Math" w:cs="Cambria Math"/>
                    <w:color w:val="FF0000"/>
                  </w:rPr>
                </m:ctrlPr>
              </m:sSubPr>
              <m:e>
                <m:r>
                  <w:rPr>
                    <w:rFonts w:ascii="Cambria Math" w:eastAsia="Cambria Math" w:hAnsi="Cambria Math" w:cs="Cambria Math"/>
                    <w:color w:val="FF0000"/>
                  </w:rPr>
                  <m:t>P</m:t>
                </m:r>
              </m:e>
              <m:sub>
                <m:r>
                  <w:rPr>
                    <w:rFonts w:ascii="Cambria Math" w:eastAsia="Cambria Math" w:hAnsi="Cambria Math" w:cs="Cambria Math"/>
                    <w:color w:val="FF0000"/>
                  </w:rPr>
                  <m:t>0</m:t>
                </m:r>
              </m:sub>
            </m:sSub>
          </m:den>
        </m:f>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sSup>
              <m:sSupPr>
                <m:ctrlPr>
                  <w:rPr>
                    <w:rFonts w:ascii="Cambria Math" w:eastAsia="Cambria Math" w:hAnsi="Cambria Math" w:cs="Cambria Math"/>
                    <w:color w:val="FF0000"/>
                  </w:rPr>
                </m:ctrlPr>
              </m:sSupPr>
              <m:e>
                <m:d>
                  <m:dPr>
                    <m:ctrlPr>
                      <w:rPr>
                        <w:rFonts w:ascii="Cambria Math" w:eastAsia="Cambria Math" w:hAnsi="Cambria Math" w:cs="Cambria Math"/>
                        <w:color w:val="FF0000"/>
                      </w:rPr>
                    </m:ctrlPr>
                  </m:dPr>
                  <m:e>
                    <m:r>
                      <w:rPr>
                        <w:rFonts w:ascii="Cambria Math" w:eastAsia="Cambria Math" w:hAnsi="Cambria Math" w:cs="Cambria Math"/>
                        <w:color w:val="FF0000"/>
                      </w:rPr>
                      <m:t>220</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V</m:t>
                    </m:r>
                  </m:e>
                </m:d>
              </m:e>
              <m:sup>
                <m:r>
                  <w:rPr>
                    <w:rFonts w:ascii="Cambria Math" w:eastAsia="Cambria Math" w:hAnsi="Cambria Math" w:cs="Cambria Math"/>
                    <w:color w:val="FF0000"/>
                  </w:rPr>
                  <m:t>2</m:t>
                </m:r>
              </m:sup>
            </m:sSup>
          </m:num>
          <m:den>
            <m:r>
              <w:rPr>
                <w:rFonts w:ascii="Cambria Math" w:eastAsia="Cambria Math" w:hAnsi="Cambria Math" w:cs="Cambria Math"/>
                <w:color w:val="FF0000"/>
              </w:rPr>
              <m:t>968</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W</m:t>
            </m:r>
          </m:den>
        </m:f>
        <m:r>
          <m:rPr>
            <m:sty m:val="p"/>
          </m:rPr>
          <w:rPr>
            <w:rFonts w:ascii="Cambria Math" w:eastAsia="Cambria Math" w:hAnsi="Cambria Math" w:cs="Cambria Math"/>
            <w:color w:val="FF0000"/>
          </w:rPr>
          <m:t>=</m:t>
        </m:r>
        <m:r>
          <w:rPr>
            <w:rFonts w:ascii="Cambria Math" w:eastAsia="Cambria Math" w:hAnsi="Cambria Math" w:cs="Cambria Math"/>
            <w:color w:val="FF0000"/>
          </w:rPr>
          <m:t>50</m:t>
        </m:r>
        <m:r>
          <m:rPr>
            <m:sty m:val="p"/>
          </m:rPr>
          <w:rPr>
            <w:rFonts w:ascii="Cambria Math" w:eastAsia="Cambria Math" w:hAnsi="Cambria Math" w:cs="Cambria Math"/>
            <w:color w:val="FF0000"/>
          </w:rPr>
          <m:t>Ω</m:t>
        </m:r>
      </m:oMath>
      <w:r w:rsidR="00625AE0">
        <w:t xml:space="preserve"> </w:t>
      </w:r>
    </w:p>
    <w:p w14:paraId="01B403DA" w14:textId="77777777" w:rsidR="00625AE0" w:rsidRDefault="00625AE0" w:rsidP="00625AE0">
      <w:r>
        <w:lastRenderedPageBreak/>
        <w:t>（</w:t>
      </w:r>
      <w:r>
        <w:t>2</w:t>
      </w:r>
      <w:r>
        <w:t>）</w:t>
      </w:r>
      <w:r>
        <w:t xml:space="preserve"> </w:t>
      </w:r>
      <w:r>
        <w:t>整个电路工作时的电流是多少？整个电路工作</w:t>
      </w:r>
      <m:oMath>
        <m:r>
          <w:rPr>
            <w:rFonts w:ascii="Cambria Math" w:eastAsia="Cambria Math" w:hAnsi="Cambria Math" w:cs="Cambria Math"/>
          </w:rPr>
          <m:t>1</m:t>
        </m:r>
        <m:r>
          <m:rPr>
            <m:nor/>
          </m:rPr>
          <w:rPr>
            <w:rFonts w:ascii="Cambria Math" w:eastAsia="Cambria Math" w:hAnsi="Cambria Math" w:cs="Cambria Math"/>
          </w:rPr>
          <m:t xml:space="preserve"> </m:t>
        </m:r>
        <m:r>
          <m:rPr>
            <m:sty m:val="p"/>
          </m:rPr>
          <w:rPr>
            <w:rFonts w:ascii="Cambria Math" w:eastAsia="Cambria Math" w:hAnsi="Cambria Math" w:cs="Cambria Math"/>
          </w:rPr>
          <m:t>h</m:t>
        </m:r>
      </m:oMath>
      <w:r>
        <w:t xml:space="preserve"> </w:t>
      </w:r>
      <w:r>
        <w:t>产生的热量是多少？</w:t>
      </w:r>
    </w:p>
    <w:p w14:paraId="7204827B" w14:textId="7DB15A8A" w:rsidR="00625AE0" w:rsidRDefault="00625AE0" w:rsidP="00625AE0">
      <w:r>
        <w:rPr>
          <w:color w:val="FF0000"/>
        </w:rPr>
        <w:t>[</w:t>
      </w:r>
      <w:r w:rsidR="00E40D97">
        <w:rPr>
          <w:color w:val="FF0000"/>
        </w:rPr>
        <w:t>解</w:t>
      </w:r>
      <w:r>
        <w:rPr>
          <w:color w:val="FF0000"/>
        </w:rPr>
        <w:t>]</w:t>
      </w:r>
      <w:r w:rsidR="00E40D97">
        <w:rPr>
          <w:rFonts w:hint="eastAsia"/>
          <w:color w:val="FF0000"/>
        </w:rPr>
        <w:t xml:space="preserve">  </w:t>
      </w:r>
      <w:r>
        <w:rPr>
          <w:color w:val="FF0000"/>
        </w:rPr>
        <w:t>两电阻串联，电路中的总电阻：</w:t>
      </w:r>
    </w:p>
    <w:p w14:paraId="320EA30C" w14:textId="77777777" w:rsidR="00625AE0" w:rsidRDefault="00625AE0" w:rsidP="00625AE0">
      <m:oMath>
        <m:r>
          <w:rPr>
            <w:rFonts w:ascii="Cambria Math" w:eastAsia="Cambria Math" w:hAnsi="Cambria Math" w:cs="Cambria Math"/>
            <w:color w:val="FF0000"/>
          </w:rPr>
          <m:t>R</m:t>
        </m:r>
        <m:r>
          <m:rPr>
            <m:sty m:val="p"/>
          </m:rPr>
          <w:rPr>
            <w:rFonts w:ascii="Cambria Math" w:eastAsia="Cambria Math" w:hAnsi="Cambria Math" w:cs="Cambria Math"/>
            <w:color w:val="FF0000"/>
          </w:rPr>
          <m:t>=</m:t>
        </m:r>
        <m:sSub>
          <m:sSubPr>
            <m:ctrlPr>
              <w:rPr>
                <w:rFonts w:ascii="Cambria Math" w:eastAsia="Cambria Math" w:hAnsi="Cambria Math" w:cs="Cambria Math"/>
                <w:color w:val="FF0000"/>
              </w:rPr>
            </m:ctrlPr>
          </m:sSubPr>
          <m:e>
            <m:r>
              <w:rPr>
                <w:rFonts w:ascii="Cambria Math" w:eastAsia="Cambria Math" w:hAnsi="Cambria Math" w:cs="Cambria Math"/>
                <w:color w:val="FF0000"/>
              </w:rPr>
              <m:t>R</m:t>
            </m:r>
          </m:e>
          <m:sub>
            <m:r>
              <w:rPr>
                <w:rFonts w:ascii="Cambria Math" w:eastAsia="Cambria Math" w:hAnsi="Cambria Math" w:cs="Cambria Math"/>
                <w:color w:val="FF0000"/>
              </w:rPr>
              <m:t>0</m:t>
            </m:r>
          </m:sub>
        </m:sSub>
        <m:r>
          <m:rPr>
            <m:sty m:val="p"/>
          </m:rPr>
          <w:rPr>
            <w:rFonts w:ascii="Cambria Math" w:eastAsia="Cambria Math" w:hAnsi="Cambria Math" w:cs="Cambria Math"/>
            <w:color w:val="FF0000"/>
          </w:rPr>
          <m:t>+</m:t>
        </m:r>
        <m:sSub>
          <m:sSubPr>
            <m:ctrlPr>
              <w:rPr>
                <w:rFonts w:ascii="Cambria Math" w:eastAsia="Cambria Math" w:hAnsi="Cambria Math" w:cs="Cambria Math"/>
                <w:color w:val="FF0000"/>
              </w:rPr>
            </m:ctrlPr>
          </m:sSubPr>
          <m:e>
            <m:r>
              <w:rPr>
                <w:rFonts w:ascii="Cambria Math" w:eastAsia="Cambria Math" w:hAnsi="Cambria Math" w:cs="Cambria Math"/>
                <w:color w:val="FF0000"/>
              </w:rPr>
              <m:t>R</m:t>
            </m:r>
          </m:e>
          <m:sub>
            <m:r>
              <w:rPr>
                <w:rFonts w:ascii="Cambria Math" w:eastAsia="Cambria Math" w:hAnsi="Cambria Math" w:cs="Cambria Math"/>
                <w:color w:val="FF0000"/>
              </w:rPr>
              <m:t>1</m:t>
            </m:r>
          </m:sub>
        </m:sSub>
        <m:r>
          <m:rPr>
            <m:sty m:val="p"/>
          </m:rPr>
          <w:rPr>
            <w:rFonts w:ascii="Cambria Math" w:eastAsia="Cambria Math" w:hAnsi="Cambria Math" w:cs="Cambria Math"/>
            <w:color w:val="FF0000"/>
          </w:rPr>
          <m:t>=</m:t>
        </m:r>
        <m:r>
          <w:rPr>
            <w:rFonts w:ascii="Cambria Math" w:eastAsia="Cambria Math" w:hAnsi="Cambria Math" w:cs="Cambria Math"/>
            <w:color w:val="FF0000"/>
          </w:rPr>
          <m:t>50</m:t>
        </m:r>
        <m:r>
          <m:rPr>
            <m:sty m:val="p"/>
          </m:rPr>
          <w:rPr>
            <w:rFonts w:ascii="Cambria Math" w:eastAsia="Cambria Math" w:hAnsi="Cambria Math" w:cs="Cambria Math"/>
            <w:color w:val="FF0000"/>
          </w:rPr>
          <m:t>Ω+</m:t>
        </m:r>
        <m:r>
          <w:rPr>
            <w:rFonts w:ascii="Cambria Math" w:eastAsia="Cambria Math" w:hAnsi="Cambria Math" w:cs="Cambria Math"/>
            <w:color w:val="FF0000"/>
          </w:rPr>
          <m:t>5</m:t>
        </m:r>
        <m:r>
          <m:rPr>
            <m:sty m:val="p"/>
          </m:rPr>
          <w:rPr>
            <w:rFonts w:ascii="Cambria Math" w:eastAsia="Cambria Math" w:hAnsi="Cambria Math" w:cs="Cambria Math"/>
            <w:color w:val="FF0000"/>
          </w:rPr>
          <m:t>Ω=</m:t>
        </m:r>
        <m:r>
          <w:rPr>
            <w:rFonts w:ascii="Cambria Math" w:eastAsia="Cambria Math" w:hAnsi="Cambria Math" w:cs="Cambria Math"/>
            <w:color w:val="FF0000"/>
          </w:rPr>
          <m:t>55</m:t>
        </m:r>
        <m:r>
          <m:rPr>
            <m:sty m:val="p"/>
          </m:rPr>
          <w:rPr>
            <w:rFonts w:ascii="Cambria Math" w:eastAsia="Cambria Math" w:hAnsi="Cambria Math" w:cs="Cambria Math"/>
            <w:color w:val="FF0000"/>
          </w:rPr>
          <m:t>Ω</m:t>
        </m:r>
      </m:oMath>
      <w:r>
        <w:t xml:space="preserve"> </w:t>
      </w:r>
    </w:p>
    <w:p w14:paraId="7691BF39" w14:textId="77777777" w:rsidR="00625AE0" w:rsidRDefault="00625AE0" w:rsidP="00625AE0">
      <w:r>
        <w:rPr>
          <w:color w:val="FF0000"/>
        </w:rPr>
        <w:t>整个电路工作时的电流：</w:t>
      </w:r>
    </w:p>
    <w:p w14:paraId="5061F2EE" w14:textId="77777777" w:rsidR="00625AE0" w:rsidRDefault="00625AE0" w:rsidP="00625AE0">
      <m:oMath>
        <m:r>
          <w:rPr>
            <w:rFonts w:ascii="Cambria Math" w:eastAsia="Cambria Math" w:hAnsi="Cambria Math" w:cs="Cambria Math"/>
            <w:color w:val="FF0000"/>
          </w:rPr>
          <m:t>I</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U</m:t>
            </m:r>
          </m:num>
          <m:den>
            <m:r>
              <w:rPr>
                <w:rFonts w:ascii="Cambria Math" w:eastAsia="Cambria Math" w:hAnsi="Cambria Math" w:cs="Cambria Math"/>
                <w:color w:val="FF0000"/>
              </w:rPr>
              <m:t>R</m:t>
            </m:r>
          </m:den>
        </m:f>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220</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V</m:t>
            </m:r>
          </m:num>
          <m:den>
            <m:r>
              <w:rPr>
                <w:rFonts w:ascii="Cambria Math" w:eastAsia="Cambria Math" w:hAnsi="Cambria Math" w:cs="Cambria Math"/>
                <w:color w:val="FF0000"/>
              </w:rPr>
              <m:t>55</m:t>
            </m:r>
            <m:r>
              <m:rPr>
                <m:sty m:val="p"/>
              </m:rPr>
              <w:rPr>
                <w:rFonts w:ascii="Cambria Math" w:eastAsia="Cambria Math" w:hAnsi="Cambria Math" w:cs="Cambria Math"/>
                <w:color w:val="FF0000"/>
              </w:rPr>
              <m:t>Ω</m:t>
            </m:r>
          </m:den>
        </m:f>
        <m:r>
          <m:rPr>
            <m:sty m:val="p"/>
          </m:rPr>
          <w:rPr>
            <w:rFonts w:ascii="Cambria Math" w:eastAsia="Cambria Math" w:hAnsi="Cambria Math" w:cs="Cambria Math"/>
            <w:color w:val="FF0000"/>
          </w:rPr>
          <m:t>=</m:t>
        </m:r>
        <m:r>
          <w:rPr>
            <w:rFonts w:ascii="Cambria Math" w:eastAsia="Cambria Math" w:hAnsi="Cambria Math" w:cs="Cambria Math"/>
            <w:color w:val="FF0000"/>
          </w:rPr>
          <m:t>4</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A</m:t>
        </m:r>
      </m:oMath>
      <w:r>
        <w:t xml:space="preserve"> </w:t>
      </w:r>
    </w:p>
    <w:p w14:paraId="58B16CCD" w14:textId="77777777" w:rsidR="00625AE0" w:rsidRDefault="00625AE0" w:rsidP="00625AE0">
      <w:r>
        <w:rPr>
          <w:color w:val="FF0000"/>
        </w:rPr>
        <w:t>整个电路产生的热量：</w:t>
      </w:r>
    </w:p>
    <w:p w14:paraId="29A7D43C" w14:textId="77777777" w:rsidR="00625AE0" w:rsidRDefault="00625AE0" w:rsidP="00625AE0">
      <m:oMath>
        <m:r>
          <w:rPr>
            <w:rFonts w:ascii="Cambria Math" w:eastAsia="Cambria Math" w:hAnsi="Cambria Math" w:cs="Cambria Math"/>
            <w:color w:val="FF0000"/>
          </w:rPr>
          <m:t>Q</m:t>
        </m:r>
        <m:r>
          <m:rPr>
            <m:sty m:val="p"/>
          </m:rPr>
          <w:rPr>
            <w:rFonts w:ascii="Cambria Math" w:eastAsia="Cambria Math" w:hAnsi="Cambria Math" w:cs="Cambria Math"/>
            <w:color w:val="FF0000"/>
          </w:rPr>
          <m:t>=</m:t>
        </m:r>
        <m:r>
          <w:rPr>
            <w:rFonts w:ascii="Cambria Math" w:eastAsia="Cambria Math" w:hAnsi="Cambria Math" w:cs="Cambria Math"/>
            <w:color w:val="FF0000"/>
          </w:rPr>
          <m:t>W</m:t>
        </m:r>
        <m:r>
          <m:rPr>
            <m:sty m:val="p"/>
          </m:rPr>
          <w:rPr>
            <w:rFonts w:ascii="Cambria Math" w:eastAsia="Cambria Math" w:hAnsi="Cambria Math" w:cs="Cambria Math"/>
            <w:color w:val="FF0000"/>
          </w:rPr>
          <m:t>=</m:t>
        </m:r>
        <m:r>
          <w:rPr>
            <w:rFonts w:ascii="Cambria Math" w:eastAsia="Cambria Math" w:hAnsi="Cambria Math" w:cs="Cambria Math"/>
            <w:color w:val="FF0000"/>
          </w:rPr>
          <m:t>UIt</m:t>
        </m:r>
        <m:r>
          <m:rPr>
            <m:sty m:val="p"/>
          </m:rPr>
          <w:rPr>
            <w:rFonts w:ascii="Cambria Math" w:eastAsia="Cambria Math" w:hAnsi="Cambria Math" w:cs="Cambria Math"/>
            <w:color w:val="FF0000"/>
          </w:rPr>
          <m:t>=</m:t>
        </m:r>
        <m:r>
          <w:rPr>
            <w:rFonts w:ascii="Cambria Math" w:eastAsia="Cambria Math" w:hAnsi="Cambria Math" w:cs="Cambria Math"/>
            <w:color w:val="FF0000"/>
          </w:rPr>
          <m:t>220</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V×</m:t>
        </m:r>
        <m:r>
          <w:rPr>
            <w:rFonts w:ascii="Cambria Math" w:eastAsia="Cambria Math" w:hAnsi="Cambria Math" w:cs="Cambria Math"/>
            <w:color w:val="FF0000"/>
          </w:rPr>
          <m:t>4</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A×</m:t>
        </m:r>
        <m:r>
          <w:rPr>
            <w:rFonts w:ascii="Cambria Math" w:eastAsia="Cambria Math" w:hAnsi="Cambria Math" w:cs="Cambria Math"/>
            <w:color w:val="FF0000"/>
          </w:rPr>
          <m:t>1</m:t>
        </m:r>
        <m:r>
          <m:rPr>
            <m:sty m:val="p"/>
          </m:rPr>
          <w:rPr>
            <w:rFonts w:ascii="Cambria Math" w:eastAsia="Cambria Math" w:hAnsi="Cambria Math" w:cs="Cambria Math"/>
            <w:color w:val="FF0000"/>
          </w:rPr>
          <m:t>×</m:t>
        </m:r>
        <m:r>
          <w:rPr>
            <w:rFonts w:ascii="Cambria Math" w:eastAsia="Cambria Math" w:hAnsi="Cambria Math" w:cs="Cambria Math"/>
            <w:color w:val="FF0000"/>
          </w:rPr>
          <m:t>3</m:t>
        </m:r>
        <m:r>
          <m:rPr>
            <m:nor/>
          </m:rPr>
          <w:rPr>
            <w:rFonts w:ascii="Cambria Math" w:eastAsia="Cambria Math" w:hAnsi="Cambria Math" w:cs="Cambria Math"/>
            <w:color w:val="FF0000"/>
          </w:rPr>
          <m:t xml:space="preserve"> </m:t>
        </m:r>
        <m:r>
          <w:rPr>
            <w:rFonts w:ascii="Cambria Math" w:eastAsia="Cambria Math" w:hAnsi="Cambria Math" w:cs="Cambria Math"/>
            <w:color w:val="FF0000"/>
          </w:rPr>
          <m:t>600</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s=</m:t>
        </m:r>
        <m:r>
          <w:rPr>
            <w:rFonts w:ascii="Cambria Math" w:eastAsia="Cambria Math" w:hAnsi="Cambria Math" w:cs="Cambria Math"/>
            <w:color w:val="FF0000"/>
          </w:rPr>
          <m:t>3.168</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10</m:t>
            </m:r>
          </m:e>
          <m:sup>
            <m:r>
              <w:rPr>
                <w:rFonts w:ascii="Cambria Math" w:eastAsia="Cambria Math" w:hAnsi="Cambria Math" w:cs="Cambria Math"/>
                <w:color w:val="FF0000"/>
              </w:rPr>
              <m:t>6</m:t>
            </m:r>
          </m:sup>
        </m:sSup>
        <m:r>
          <m:rPr>
            <m:sty m:val="p"/>
          </m:rPr>
          <w:rPr>
            <w:rFonts w:ascii="Cambria Math" w:eastAsia="Cambria Math" w:hAnsi="Cambria Math" w:cs="Cambria Math"/>
            <w:color w:val="FF0000"/>
          </w:rPr>
          <m:t>J</m:t>
        </m:r>
      </m:oMath>
      <w:r>
        <w:t xml:space="preserve"> </w:t>
      </w:r>
    </w:p>
    <w:p w14:paraId="2685BA85" w14:textId="77777777" w:rsidR="00625AE0" w:rsidRDefault="00625AE0" w:rsidP="00625AE0">
      <w:r>
        <w:t>（</w:t>
      </w:r>
      <w:r>
        <w:t>3</w:t>
      </w:r>
      <w:r>
        <w:t>）</w:t>
      </w:r>
      <w:r>
        <w:t xml:space="preserve"> </w:t>
      </w:r>
      <w:r>
        <w:t>图</w:t>
      </w:r>
      <w:r>
        <w:t>1-21-5</w:t>
      </w:r>
      <w:r>
        <w:t>甲中电路工作时存在着电能没有被充分利用的不足。在保证箱体内烘干功率及</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0</m:t>
            </m:r>
          </m:sub>
        </m:sSub>
      </m:oMath>
      <w:r>
        <w:t xml:space="preserve"> </w:t>
      </w:r>
      <w:r>
        <w:t>不变的情况下，请你针对电路中的不足进行改进，在图</w:t>
      </w:r>
      <w:r>
        <w:t>1-21-5</w:t>
      </w:r>
      <w:r>
        <w:t>乙中将改进的电路图补充完整，并在图中标出相关电阻的阻值。（此问不要求写出计算过程）</w:t>
      </w:r>
    </w:p>
    <w:p w14:paraId="7351470C" w14:textId="4DD5EC88" w:rsidR="00625AE0" w:rsidRDefault="00625AE0" w:rsidP="00625AE0">
      <w:r>
        <w:rPr>
          <w:color w:val="FF0000"/>
        </w:rPr>
        <w:t>[</w:t>
      </w:r>
      <w:r w:rsidR="00E40D97">
        <w:rPr>
          <w:color w:val="FF0000"/>
        </w:rPr>
        <w:t>解</w:t>
      </w:r>
      <w:r>
        <w:rPr>
          <w:color w:val="FF0000"/>
        </w:rPr>
        <w:t>]</w:t>
      </w:r>
      <w:r w:rsidR="00E40D97">
        <w:rPr>
          <w:rFonts w:hint="eastAsia"/>
          <w:color w:val="FF0000"/>
        </w:rPr>
        <w:t xml:space="preserve">   </w:t>
      </w:r>
      <w:r>
        <w:rPr>
          <w:color w:val="FF0000"/>
        </w:rPr>
        <w:t>图乙中，电烘箱的电功率：</w:t>
      </w:r>
    </w:p>
    <w:p w14:paraId="101F832F" w14:textId="77777777" w:rsidR="00625AE0" w:rsidRDefault="002F1124" w:rsidP="00625AE0">
      <m:oMath>
        <m:sSub>
          <m:sSubPr>
            <m:ctrlPr>
              <w:rPr>
                <w:rFonts w:ascii="Cambria Math" w:eastAsia="Cambria Math" w:hAnsi="Cambria Math" w:cs="Cambria Math"/>
                <w:color w:val="FF0000"/>
              </w:rPr>
            </m:ctrlPr>
          </m:sSubPr>
          <m:e>
            <m:r>
              <w:rPr>
                <w:rFonts w:ascii="Cambria Math" w:eastAsia="Cambria Math" w:hAnsi="Cambria Math" w:cs="Cambria Math"/>
                <w:color w:val="FF0000"/>
              </w:rPr>
              <m:t>P</m:t>
            </m:r>
          </m:e>
          <m:sub>
            <m:r>
              <w:rPr>
                <w:rFonts w:ascii="Cambria Math" w:eastAsia="Cambria Math" w:hAnsi="Cambria Math" w:cs="Cambria Math"/>
                <w:color w:val="FF0000"/>
              </w:rPr>
              <m:t>0</m:t>
            </m:r>
          </m:sub>
        </m:sSub>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I</m:t>
            </m:r>
          </m:e>
          <m:sup>
            <m:r>
              <w:rPr>
                <w:rFonts w:ascii="Cambria Math" w:eastAsia="Cambria Math" w:hAnsi="Cambria Math" w:cs="Cambria Math"/>
                <w:color w:val="FF0000"/>
              </w:rPr>
              <m:t>2</m:t>
            </m:r>
          </m:sup>
        </m:sSup>
        <m:sSub>
          <m:sSubPr>
            <m:ctrlPr>
              <w:rPr>
                <w:rFonts w:ascii="Cambria Math" w:eastAsia="Cambria Math" w:hAnsi="Cambria Math" w:cs="Cambria Math"/>
                <w:color w:val="FF0000"/>
              </w:rPr>
            </m:ctrlPr>
          </m:sSubPr>
          <m:e>
            <m:r>
              <w:rPr>
                <w:rFonts w:ascii="Cambria Math" w:eastAsia="Cambria Math" w:hAnsi="Cambria Math" w:cs="Cambria Math"/>
                <w:color w:val="FF0000"/>
              </w:rPr>
              <m:t>R</m:t>
            </m:r>
          </m:e>
          <m:sub>
            <m:r>
              <w:rPr>
                <w:rFonts w:ascii="Cambria Math" w:eastAsia="Cambria Math" w:hAnsi="Cambria Math" w:cs="Cambria Math"/>
                <w:color w:val="FF0000"/>
              </w:rPr>
              <m:t>0</m:t>
            </m:r>
          </m:sub>
        </m:sSub>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d>
              <m:dPr>
                <m:ctrlPr>
                  <w:rPr>
                    <w:rFonts w:ascii="Cambria Math" w:eastAsia="Cambria Math" w:hAnsi="Cambria Math" w:cs="Cambria Math"/>
                    <w:color w:val="FF0000"/>
                  </w:rPr>
                </m:ctrlPr>
              </m:dPr>
              <m:e>
                <m:r>
                  <w:rPr>
                    <w:rFonts w:ascii="Cambria Math" w:eastAsia="Cambria Math" w:hAnsi="Cambria Math" w:cs="Cambria Math"/>
                    <w:color w:val="FF0000"/>
                  </w:rPr>
                  <m:t>4</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A</m:t>
                </m:r>
              </m:e>
            </m:d>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r>
          <w:rPr>
            <w:rFonts w:ascii="Cambria Math" w:eastAsia="Cambria Math" w:hAnsi="Cambria Math" w:cs="Cambria Math"/>
            <w:color w:val="FF0000"/>
          </w:rPr>
          <m:t>50</m:t>
        </m:r>
        <m:r>
          <m:rPr>
            <m:sty m:val="p"/>
          </m:rPr>
          <w:rPr>
            <w:rFonts w:ascii="Cambria Math" w:eastAsia="Cambria Math" w:hAnsi="Cambria Math" w:cs="Cambria Math"/>
            <w:color w:val="FF0000"/>
          </w:rPr>
          <m:t>Ω=</m:t>
        </m:r>
        <m:r>
          <w:rPr>
            <w:rFonts w:ascii="Cambria Math" w:eastAsia="Cambria Math" w:hAnsi="Cambria Math" w:cs="Cambria Math"/>
            <w:color w:val="FF0000"/>
          </w:rPr>
          <m:t>800</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W</m:t>
        </m:r>
      </m:oMath>
      <w:r w:rsidR="00625AE0">
        <w:t xml:space="preserve"> </w:t>
      </w:r>
    </w:p>
    <w:p w14:paraId="23F8643D" w14:textId="77777777" w:rsidR="00625AE0" w:rsidRDefault="00625AE0" w:rsidP="00625AE0">
      <w:r>
        <w:rPr>
          <w:color w:val="FF0000"/>
        </w:rPr>
        <w:t>电烘箱体内电热丝的总电阻：</w:t>
      </w:r>
    </w:p>
    <w:p w14:paraId="0B2A3A8D" w14:textId="77777777" w:rsidR="00625AE0" w:rsidRDefault="002F1124" w:rsidP="00625AE0">
      <m:oMath>
        <m:sSub>
          <m:sSubPr>
            <m:ctrlPr>
              <w:rPr>
                <w:rFonts w:ascii="Cambria Math" w:eastAsia="Cambria Math" w:hAnsi="Cambria Math" w:cs="Cambria Math"/>
                <w:color w:val="FF0000"/>
              </w:rPr>
            </m:ctrlPr>
          </m:sSubPr>
          <m:e>
            <m:r>
              <w:rPr>
                <w:rFonts w:ascii="Cambria Math" w:eastAsia="Cambria Math" w:hAnsi="Cambria Math" w:cs="Cambria Math"/>
                <w:color w:val="FF0000"/>
              </w:rPr>
              <m:t>R</m:t>
            </m:r>
          </m:e>
          <m:sub>
            <m:r>
              <m:rPr>
                <m:nor/>
              </m:rPr>
              <w:rPr>
                <w:rFonts w:ascii="Cambria Math" w:eastAsia="Cambria Math" w:hAnsi="Cambria Math" w:cs="Cambria Math"/>
                <w:color w:val="FF0000"/>
              </w:rPr>
              <m:t>串</m:t>
            </m:r>
          </m:sub>
        </m:sSub>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sSup>
              <m:sSupPr>
                <m:ctrlPr>
                  <w:rPr>
                    <w:rFonts w:ascii="Cambria Math" w:eastAsia="Cambria Math" w:hAnsi="Cambria Math" w:cs="Cambria Math"/>
                    <w:color w:val="FF0000"/>
                  </w:rPr>
                </m:ctrlPr>
              </m:sSupPr>
              <m:e>
                <m:r>
                  <w:rPr>
                    <w:rFonts w:ascii="Cambria Math" w:eastAsia="Cambria Math" w:hAnsi="Cambria Math" w:cs="Cambria Math"/>
                    <w:color w:val="FF0000"/>
                  </w:rPr>
                  <m:t>U</m:t>
                </m:r>
              </m:e>
              <m:sup>
                <m:r>
                  <w:rPr>
                    <w:rFonts w:ascii="Cambria Math" w:eastAsia="Cambria Math" w:hAnsi="Cambria Math" w:cs="Cambria Math"/>
                    <w:color w:val="FF0000"/>
                  </w:rPr>
                  <m:t>2</m:t>
                </m:r>
              </m:sup>
            </m:sSup>
          </m:num>
          <m:den>
            <m:sSub>
              <m:sSubPr>
                <m:ctrlPr>
                  <w:rPr>
                    <w:rFonts w:ascii="Cambria Math" w:eastAsia="Cambria Math" w:hAnsi="Cambria Math" w:cs="Cambria Math"/>
                    <w:color w:val="FF0000"/>
                  </w:rPr>
                </m:ctrlPr>
              </m:sSubPr>
              <m:e>
                <m:r>
                  <w:rPr>
                    <w:rFonts w:ascii="Cambria Math" w:eastAsia="Cambria Math" w:hAnsi="Cambria Math" w:cs="Cambria Math"/>
                    <w:color w:val="FF0000"/>
                  </w:rPr>
                  <m:t>P</m:t>
                </m:r>
              </m:e>
              <m:sub>
                <m:r>
                  <w:rPr>
                    <w:rFonts w:ascii="Cambria Math" w:eastAsia="Cambria Math" w:hAnsi="Cambria Math" w:cs="Cambria Math"/>
                    <w:color w:val="FF0000"/>
                  </w:rPr>
                  <m:t>0</m:t>
                </m:r>
              </m:sub>
            </m:sSub>
            <m:r>
              <m:rPr>
                <m:sty m:val="p"/>
              </m:rPr>
              <w:rPr>
                <w:rFonts w:ascii="Cambria Math" w:eastAsia="Cambria Math" w:hAnsi="Cambria Math" w:cs="Cambria Math"/>
                <w:color w:val="FF0000"/>
              </w:rPr>
              <m:t>'</m:t>
            </m:r>
          </m:den>
        </m:f>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sSup>
              <m:sSupPr>
                <m:ctrlPr>
                  <w:rPr>
                    <w:rFonts w:ascii="Cambria Math" w:eastAsia="Cambria Math" w:hAnsi="Cambria Math" w:cs="Cambria Math"/>
                    <w:color w:val="FF0000"/>
                  </w:rPr>
                </m:ctrlPr>
              </m:sSupPr>
              <m:e>
                <m:d>
                  <m:dPr>
                    <m:ctrlPr>
                      <w:rPr>
                        <w:rFonts w:ascii="Cambria Math" w:eastAsia="Cambria Math" w:hAnsi="Cambria Math" w:cs="Cambria Math"/>
                        <w:color w:val="FF0000"/>
                      </w:rPr>
                    </m:ctrlPr>
                  </m:dPr>
                  <m:e>
                    <m:r>
                      <w:rPr>
                        <w:rFonts w:ascii="Cambria Math" w:eastAsia="Cambria Math" w:hAnsi="Cambria Math" w:cs="Cambria Math"/>
                        <w:color w:val="FF0000"/>
                      </w:rPr>
                      <m:t>220</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V</m:t>
                    </m:r>
                  </m:e>
                </m:d>
              </m:e>
              <m:sup>
                <m:r>
                  <w:rPr>
                    <w:rFonts w:ascii="Cambria Math" w:eastAsia="Cambria Math" w:hAnsi="Cambria Math" w:cs="Cambria Math"/>
                    <w:color w:val="FF0000"/>
                  </w:rPr>
                  <m:t>2</m:t>
                </m:r>
              </m:sup>
            </m:sSup>
          </m:num>
          <m:den>
            <m:r>
              <w:rPr>
                <w:rFonts w:ascii="Cambria Math" w:eastAsia="Cambria Math" w:hAnsi="Cambria Math" w:cs="Cambria Math"/>
                <w:color w:val="FF0000"/>
              </w:rPr>
              <m:t>800</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W</m:t>
            </m:r>
          </m:den>
        </m:f>
        <m:r>
          <m:rPr>
            <m:sty m:val="p"/>
          </m:rPr>
          <w:rPr>
            <w:rFonts w:ascii="Cambria Math" w:eastAsia="Cambria Math" w:hAnsi="Cambria Math" w:cs="Cambria Math"/>
            <w:color w:val="FF0000"/>
          </w:rPr>
          <m:t>=</m:t>
        </m:r>
        <m:r>
          <w:rPr>
            <w:rFonts w:ascii="Cambria Math" w:eastAsia="Cambria Math" w:hAnsi="Cambria Math" w:cs="Cambria Math"/>
            <w:color w:val="FF0000"/>
          </w:rPr>
          <m:t>60.5</m:t>
        </m:r>
        <m:r>
          <m:rPr>
            <m:sty m:val="p"/>
          </m:rPr>
          <w:rPr>
            <w:rFonts w:ascii="Cambria Math" w:eastAsia="Cambria Math" w:hAnsi="Cambria Math" w:cs="Cambria Math"/>
            <w:color w:val="FF0000"/>
          </w:rPr>
          <m:t>Ω</m:t>
        </m:r>
      </m:oMath>
      <w:r w:rsidR="00625AE0">
        <w:t xml:space="preserve"> </w:t>
      </w:r>
    </w:p>
    <w:p w14:paraId="6E14E426" w14:textId="77777777" w:rsidR="00625AE0" w:rsidRDefault="00625AE0" w:rsidP="00625AE0">
      <w:r>
        <w:rPr>
          <w:color w:val="FF0000"/>
        </w:rPr>
        <w:t>应串联的电阻：</w:t>
      </w:r>
    </w:p>
    <w:p w14:paraId="32817719" w14:textId="77777777" w:rsidR="00625AE0" w:rsidRDefault="002F1124" w:rsidP="00625AE0">
      <m:oMath>
        <m:sSub>
          <m:sSubPr>
            <m:ctrlPr>
              <w:rPr>
                <w:rFonts w:ascii="Cambria Math" w:eastAsia="Cambria Math" w:hAnsi="Cambria Math" w:cs="Cambria Math"/>
                <w:color w:val="FF0000"/>
              </w:rPr>
            </m:ctrlPr>
          </m:sSubPr>
          <m:e>
            <m:r>
              <w:rPr>
                <w:rFonts w:ascii="Cambria Math" w:eastAsia="Cambria Math" w:hAnsi="Cambria Math" w:cs="Cambria Math"/>
                <w:color w:val="FF0000"/>
              </w:rPr>
              <m:t>R</m:t>
            </m:r>
          </m:e>
          <m:sub>
            <m:r>
              <w:rPr>
                <w:rFonts w:ascii="Cambria Math" w:eastAsia="Cambria Math" w:hAnsi="Cambria Math" w:cs="Cambria Math"/>
                <w:color w:val="FF0000"/>
              </w:rPr>
              <m:t>2</m:t>
            </m:r>
          </m:sub>
        </m:sSub>
        <m:r>
          <m:rPr>
            <m:sty m:val="p"/>
          </m:rPr>
          <w:rPr>
            <w:rFonts w:ascii="Cambria Math" w:eastAsia="Cambria Math" w:hAnsi="Cambria Math" w:cs="Cambria Math"/>
            <w:color w:val="FF0000"/>
          </w:rPr>
          <m:t>=</m:t>
        </m:r>
        <m:sSub>
          <m:sSubPr>
            <m:ctrlPr>
              <w:rPr>
                <w:rFonts w:ascii="Cambria Math" w:eastAsia="Cambria Math" w:hAnsi="Cambria Math" w:cs="Cambria Math"/>
                <w:color w:val="FF0000"/>
              </w:rPr>
            </m:ctrlPr>
          </m:sSubPr>
          <m:e>
            <m:r>
              <w:rPr>
                <w:rFonts w:ascii="Cambria Math" w:eastAsia="Cambria Math" w:hAnsi="Cambria Math" w:cs="Cambria Math"/>
                <w:color w:val="FF0000"/>
              </w:rPr>
              <m:t>R</m:t>
            </m:r>
          </m:e>
          <m:sub>
            <m:r>
              <m:rPr>
                <m:nor/>
              </m:rPr>
              <w:rPr>
                <w:rFonts w:ascii="Cambria Math" w:eastAsia="Cambria Math" w:hAnsi="Cambria Math" w:cs="Cambria Math"/>
                <w:color w:val="FF0000"/>
              </w:rPr>
              <m:t>串</m:t>
            </m:r>
          </m:sub>
        </m:sSub>
        <m:r>
          <m:rPr>
            <m:sty m:val="p"/>
          </m:rPr>
          <w:rPr>
            <w:rFonts w:ascii="Cambria Math" w:eastAsia="Cambria Math" w:hAnsi="Cambria Math" w:cs="Cambria Math"/>
            <w:color w:val="FF0000"/>
          </w:rPr>
          <m:t>-</m:t>
        </m:r>
        <m:sSub>
          <m:sSubPr>
            <m:ctrlPr>
              <w:rPr>
                <w:rFonts w:ascii="Cambria Math" w:eastAsia="Cambria Math" w:hAnsi="Cambria Math" w:cs="Cambria Math"/>
                <w:color w:val="FF0000"/>
              </w:rPr>
            </m:ctrlPr>
          </m:sSubPr>
          <m:e>
            <m:r>
              <w:rPr>
                <w:rFonts w:ascii="Cambria Math" w:eastAsia="Cambria Math" w:hAnsi="Cambria Math" w:cs="Cambria Math"/>
                <w:color w:val="FF0000"/>
              </w:rPr>
              <m:t>R</m:t>
            </m:r>
          </m:e>
          <m:sub>
            <m:r>
              <w:rPr>
                <w:rFonts w:ascii="Cambria Math" w:eastAsia="Cambria Math" w:hAnsi="Cambria Math" w:cs="Cambria Math"/>
                <w:color w:val="FF0000"/>
              </w:rPr>
              <m:t>0</m:t>
            </m:r>
          </m:sub>
        </m:sSub>
        <m:r>
          <m:rPr>
            <m:sty m:val="p"/>
          </m:rPr>
          <w:rPr>
            <w:rFonts w:ascii="Cambria Math" w:eastAsia="Cambria Math" w:hAnsi="Cambria Math" w:cs="Cambria Math"/>
            <w:color w:val="FF0000"/>
          </w:rPr>
          <m:t>=</m:t>
        </m:r>
        <m:r>
          <w:rPr>
            <w:rFonts w:ascii="Cambria Math" w:eastAsia="Cambria Math" w:hAnsi="Cambria Math" w:cs="Cambria Math"/>
            <w:color w:val="FF0000"/>
          </w:rPr>
          <m:t>60.5</m:t>
        </m:r>
        <m:r>
          <m:rPr>
            <m:sty m:val="p"/>
          </m:rPr>
          <w:rPr>
            <w:rFonts w:ascii="Cambria Math" w:eastAsia="Cambria Math" w:hAnsi="Cambria Math" w:cs="Cambria Math"/>
            <w:color w:val="FF0000"/>
          </w:rPr>
          <m:t>Ω-</m:t>
        </m:r>
        <m:r>
          <w:rPr>
            <w:rFonts w:ascii="Cambria Math" w:eastAsia="Cambria Math" w:hAnsi="Cambria Math" w:cs="Cambria Math"/>
            <w:color w:val="FF0000"/>
          </w:rPr>
          <m:t>50</m:t>
        </m:r>
        <m:r>
          <m:rPr>
            <m:sty m:val="p"/>
          </m:rPr>
          <w:rPr>
            <w:rFonts w:ascii="Cambria Math" w:eastAsia="Cambria Math" w:hAnsi="Cambria Math" w:cs="Cambria Math"/>
            <w:color w:val="FF0000"/>
          </w:rPr>
          <m:t>Ω=</m:t>
        </m:r>
        <m:r>
          <w:rPr>
            <w:rFonts w:ascii="Cambria Math" w:eastAsia="Cambria Math" w:hAnsi="Cambria Math" w:cs="Cambria Math"/>
            <w:color w:val="FF0000"/>
          </w:rPr>
          <m:t>10.5</m:t>
        </m:r>
        <m:r>
          <m:rPr>
            <m:sty m:val="p"/>
          </m:rPr>
          <w:rPr>
            <w:rFonts w:ascii="Cambria Math" w:eastAsia="Cambria Math" w:hAnsi="Cambria Math" w:cs="Cambria Math"/>
            <w:color w:val="FF0000"/>
          </w:rPr>
          <m:t>Ω</m:t>
        </m:r>
      </m:oMath>
      <w:r w:rsidR="00625AE0">
        <w:t xml:space="preserve"> </w:t>
      </w:r>
    </w:p>
    <w:p w14:paraId="2BC2C623" w14:textId="77777777" w:rsidR="00625AE0" w:rsidRDefault="00625AE0" w:rsidP="00625AE0">
      <w:r>
        <w:rPr>
          <w:color w:val="FF0000"/>
        </w:rPr>
        <w:t>将</w:t>
      </w:r>
      <m:oMath>
        <m:sSub>
          <m:sSubPr>
            <m:ctrlPr>
              <w:rPr>
                <w:rFonts w:ascii="Cambria Math" w:eastAsia="Cambria Math" w:hAnsi="Cambria Math" w:cs="Cambria Math"/>
                <w:color w:val="FF0000"/>
              </w:rPr>
            </m:ctrlPr>
          </m:sSubPr>
          <m:e>
            <m:r>
              <w:rPr>
                <w:rFonts w:ascii="Cambria Math" w:eastAsia="Cambria Math" w:hAnsi="Cambria Math" w:cs="Cambria Math"/>
                <w:color w:val="FF0000"/>
              </w:rPr>
              <m:t>R</m:t>
            </m:r>
          </m:e>
          <m:sub>
            <m:r>
              <w:rPr>
                <w:rFonts w:ascii="Cambria Math" w:eastAsia="Cambria Math" w:hAnsi="Cambria Math" w:cs="Cambria Math"/>
                <w:color w:val="FF0000"/>
              </w:rPr>
              <m:t>2</m:t>
            </m:r>
          </m:sub>
        </m:sSub>
        <m:r>
          <m:rPr>
            <m:sty m:val="p"/>
          </m:rPr>
          <w:rPr>
            <w:rFonts w:ascii="Cambria Math" w:eastAsia="Cambria Math" w:hAnsi="Cambria Math" w:cs="Cambria Math"/>
            <w:color w:val="FF0000"/>
          </w:rPr>
          <m:t>=</m:t>
        </m:r>
        <m:r>
          <w:rPr>
            <w:rFonts w:ascii="Cambria Math" w:eastAsia="Cambria Math" w:hAnsi="Cambria Math" w:cs="Cambria Math"/>
            <w:color w:val="FF0000"/>
          </w:rPr>
          <m:t>10.5</m:t>
        </m:r>
        <m:r>
          <m:rPr>
            <m:sty m:val="p"/>
          </m:rPr>
          <w:rPr>
            <w:rFonts w:ascii="Cambria Math" w:eastAsia="Cambria Math" w:hAnsi="Cambria Math" w:cs="Cambria Math"/>
            <w:color w:val="FF0000"/>
          </w:rPr>
          <m:t>Ω</m:t>
        </m:r>
      </m:oMath>
      <w:r>
        <w:t xml:space="preserve"> </w:t>
      </w:r>
      <w:r>
        <w:rPr>
          <w:color w:val="FF0000"/>
        </w:rPr>
        <w:t>的电阻与</w:t>
      </w:r>
      <m:oMath>
        <m:sSub>
          <m:sSubPr>
            <m:ctrlPr>
              <w:rPr>
                <w:rFonts w:ascii="Cambria Math" w:eastAsia="Cambria Math" w:hAnsi="Cambria Math" w:cs="Cambria Math"/>
                <w:color w:val="FF0000"/>
              </w:rPr>
            </m:ctrlPr>
          </m:sSubPr>
          <m:e>
            <m:r>
              <w:rPr>
                <w:rFonts w:ascii="Cambria Math" w:eastAsia="Cambria Math" w:hAnsi="Cambria Math" w:cs="Cambria Math"/>
                <w:color w:val="FF0000"/>
              </w:rPr>
              <m:t>R</m:t>
            </m:r>
          </m:e>
          <m:sub>
            <m:r>
              <w:rPr>
                <w:rFonts w:ascii="Cambria Math" w:eastAsia="Cambria Math" w:hAnsi="Cambria Math" w:cs="Cambria Math"/>
                <w:color w:val="FF0000"/>
              </w:rPr>
              <m:t>0</m:t>
            </m:r>
          </m:sub>
        </m:sSub>
      </m:oMath>
      <w:r>
        <w:t xml:space="preserve"> </w:t>
      </w:r>
      <w:r>
        <w:rPr>
          <w:color w:val="FF0000"/>
        </w:rPr>
        <w:t>串联后作为电烘箱体的加热丝即可，如下左图所示。</w:t>
      </w:r>
    </w:p>
    <w:p w14:paraId="6A37EE33" w14:textId="77777777" w:rsidR="00625AE0" w:rsidRDefault="00625AE0" w:rsidP="00625AE0">
      <w:r>
        <w:rPr>
          <w:color w:val="FF0000"/>
        </w:rPr>
        <w:t>或将</w:t>
      </w:r>
      <m:oMath>
        <m:sSub>
          <m:sSubPr>
            <m:ctrlPr>
              <w:rPr>
                <w:rFonts w:ascii="Cambria Math" w:eastAsia="Cambria Math" w:hAnsi="Cambria Math" w:cs="Cambria Math"/>
                <w:color w:val="FF0000"/>
              </w:rPr>
            </m:ctrlPr>
          </m:sSubPr>
          <m:e>
            <m:r>
              <w:rPr>
                <w:rFonts w:ascii="Cambria Math" w:eastAsia="Cambria Math" w:hAnsi="Cambria Math" w:cs="Cambria Math"/>
                <w:color w:val="FF0000"/>
              </w:rPr>
              <m:t>R</m:t>
            </m:r>
          </m:e>
          <m:sub>
            <m:r>
              <w:rPr>
                <w:rFonts w:ascii="Cambria Math" w:eastAsia="Cambria Math" w:hAnsi="Cambria Math" w:cs="Cambria Math"/>
                <w:color w:val="FF0000"/>
              </w:rPr>
              <m:t>1</m:t>
            </m:r>
          </m:sub>
        </m:sSub>
        <m:r>
          <m:rPr>
            <m:sty m:val="p"/>
          </m:rPr>
          <w:rPr>
            <w:rFonts w:ascii="Cambria Math" w:eastAsia="Cambria Math" w:hAnsi="Cambria Math" w:cs="Cambria Math"/>
            <w:color w:val="FF0000"/>
          </w:rPr>
          <m:t>=</m:t>
        </m:r>
        <m:r>
          <w:rPr>
            <w:rFonts w:ascii="Cambria Math" w:eastAsia="Cambria Math" w:hAnsi="Cambria Math" w:cs="Cambria Math"/>
            <w:color w:val="FF0000"/>
          </w:rPr>
          <m:t>5</m:t>
        </m:r>
        <m:r>
          <m:rPr>
            <m:sty m:val="p"/>
          </m:rPr>
          <w:rPr>
            <w:rFonts w:ascii="Cambria Math" w:eastAsia="Cambria Math" w:hAnsi="Cambria Math" w:cs="Cambria Math"/>
            <w:color w:val="FF0000"/>
          </w:rPr>
          <m:t>Ω</m:t>
        </m:r>
      </m:oMath>
      <w:r>
        <w:t xml:space="preserve"> </w:t>
      </w:r>
      <w:r>
        <w:rPr>
          <w:color w:val="FF0000"/>
        </w:rPr>
        <w:t>与</w:t>
      </w:r>
      <m:oMath>
        <m:sSub>
          <m:sSubPr>
            <m:ctrlPr>
              <w:rPr>
                <w:rFonts w:ascii="Cambria Math" w:eastAsia="Cambria Math" w:hAnsi="Cambria Math" w:cs="Cambria Math"/>
                <w:color w:val="FF0000"/>
              </w:rPr>
            </m:ctrlPr>
          </m:sSubPr>
          <m:e>
            <m:r>
              <w:rPr>
                <w:rFonts w:ascii="Cambria Math" w:eastAsia="Cambria Math" w:hAnsi="Cambria Math" w:cs="Cambria Math"/>
                <w:color w:val="FF0000"/>
              </w:rPr>
              <m:t>R</m:t>
            </m:r>
          </m:e>
          <m:sub>
            <m:r>
              <w:rPr>
                <w:rFonts w:ascii="Cambria Math" w:eastAsia="Cambria Math" w:hAnsi="Cambria Math" w:cs="Cambria Math"/>
                <w:color w:val="FF0000"/>
              </w:rPr>
              <m:t>0</m:t>
            </m:r>
          </m:sub>
        </m:sSub>
        <m:r>
          <m:rPr>
            <m:sty m:val="p"/>
          </m:rPr>
          <w:rPr>
            <w:rFonts w:ascii="Cambria Math" w:eastAsia="Cambria Math" w:hAnsi="Cambria Math" w:cs="Cambria Math"/>
            <w:color w:val="FF0000"/>
          </w:rPr>
          <m:t>=</m:t>
        </m:r>
        <m:r>
          <w:rPr>
            <w:rFonts w:ascii="Cambria Math" w:eastAsia="Cambria Math" w:hAnsi="Cambria Math" w:cs="Cambria Math"/>
            <w:color w:val="FF0000"/>
          </w:rPr>
          <m:t>50</m:t>
        </m:r>
        <m:r>
          <m:rPr>
            <m:sty m:val="p"/>
          </m:rPr>
          <w:rPr>
            <w:rFonts w:ascii="Cambria Math" w:eastAsia="Cambria Math" w:hAnsi="Cambria Math" w:cs="Cambria Math"/>
            <w:color w:val="FF0000"/>
          </w:rPr>
          <m:t>Ω</m:t>
        </m:r>
      </m:oMath>
      <w:r>
        <w:t xml:space="preserve"> </w:t>
      </w:r>
      <w:r>
        <w:rPr>
          <w:color w:val="FF0000"/>
        </w:rPr>
        <w:t>串联再与</w:t>
      </w:r>
      <m:oMath>
        <m:sSub>
          <m:sSubPr>
            <m:ctrlPr>
              <w:rPr>
                <w:rFonts w:ascii="Cambria Math" w:eastAsia="Cambria Math" w:hAnsi="Cambria Math" w:cs="Cambria Math"/>
                <w:color w:val="FF0000"/>
              </w:rPr>
            </m:ctrlPr>
          </m:sSubPr>
          <m:e>
            <m:r>
              <w:rPr>
                <w:rFonts w:ascii="Cambria Math" w:eastAsia="Cambria Math" w:hAnsi="Cambria Math" w:cs="Cambria Math"/>
                <w:color w:val="FF0000"/>
              </w:rPr>
              <m:t>R</m:t>
            </m:r>
          </m:e>
          <m:sub>
            <m:r>
              <w:rPr>
                <w:rFonts w:ascii="Cambria Math" w:eastAsia="Cambria Math" w:hAnsi="Cambria Math" w:cs="Cambria Math"/>
                <w:color w:val="FF0000"/>
              </w:rPr>
              <m:t>2</m:t>
            </m:r>
          </m:sub>
        </m:sSub>
      </m:oMath>
      <w:r>
        <w:t xml:space="preserve"> </w:t>
      </w:r>
      <w:r>
        <w:rPr>
          <w:color w:val="FF0000"/>
        </w:rPr>
        <w:t>串联</w:t>
      </w:r>
      <m:oMath>
        <m:d>
          <m:dPr>
            <m:ctrlPr>
              <w:rPr>
                <w:rFonts w:ascii="Cambria Math" w:eastAsia="Cambria Math" w:hAnsi="Cambria Math" w:cs="Cambria Math"/>
                <w:color w:val="FF0000"/>
              </w:rPr>
            </m:ctrlPr>
          </m:dPr>
          <m:e>
            <m:sSub>
              <m:sSubPr>
                <m:ctrlPr>
                  <w:rPr>
                    <w:rFonts w:ascii="Cambria Math" w:eastAsia="Cambria Math" w:hAnsi="Cambria Math" w:cs="Cambria Math"/>
                    <w:color w:val="FF0000"/>
                  </w:rPr>
                </m:ctrlPr>
              </m:sSubPr>
              <m:e>
                <m:r>
                  <w:rPr>
                    <w:rFonts w:ascii="Cambria Math" w:eastAsia="Cambria Math" w:hAnsi="Cambria Math" w:cs="Cambria Math"/>
                    <w:color w:val="FF0000"/>
                  </w:rPr>
                  <m:t>R</m:t>
                </m:r>
              </m:e>
              <m:sub>
                <m:r>
                  <w:rPr>
                    <w:rFonts w:ascii="Cambria Math" w:eastAsia="Cambria Math" w:hAnsi="Cambria Math" w:cs="Cambria Math"/>
                    <w:color w:val="FF0000"/>
                  </w:rPr>
                  <m:t>2</m:t>
                </m:r>
              </m:sub>
            </m:sSub>
            <m:r>
              <m:rPr>
                <m:sty m:val="p"/>
              </m:rPr>
              <w:rPr>
                <w:rFonts w:ascii="Cambria Math" w:eastAsia="Cambria Math" w:hAnsi="Cambria Math" w:cs="Cambria Math"/>
                <w:color w:val="FF0000"/>
              </w:rPr>
              <m:t>=</m:t>
            </m:r>
            <m:r>
              <w:rPr>
                <w:rFonts w:ascii="Cambria Math" w:eastAsia="Cambria Math" w:hAnsi="Cambria Math" w:cs="Cambria Math"/>
                <w:color w:val="FF0000"/>
              </w:rPr>
              <m:t>60.5</m:t>
            </m:r>
            <m:r>
              <m:rPr>
                <m:sty m:val="p"/>
              </m:rPr>
              <w:rPr>
                <w:rFonts w:ascii="Cambria Math" w:eastAsia="Cambria Math" w:hAnsi="Cambria Math" w:cs="Cambria Math"/>
                <w:color w:val="FF0000"/>
              </w:rPr>
              <m:t>Ω-</m:t>
            </m:r>
            <m:r>
              <w:rPr>
                <w:rFonts w:ascii="Cambria Math" w:eastAsia="Cambria Math" w:hAnsi="Cambria Math" w:cs="Cambria Math"/>
                <w:color w:val="FF0000"/>
              </w:rPr>
              <m:t>5</m:t>
            </m:r>
            <m:r>
              <m:rPr>
                <m:sty m:val="p"/>
              </m:rPr>
              <w:rPr>
                <w:rFonts w:ascii="Cambria Math" w:eastAsia="Cambria Math" w:hAnsi="Cambria Math" w:cs="Cambria Math"/>
                <w:color w:val="FF0000"/>
              </w:rPr>
              <m:t>Ω-</m:t>
            </m:r>
            <m:r>
              <w:rPr>
                <w:rFonts w:ascii="Cambria Math" w:eastAsia="Cambria Math" w:hAnsi="Cambria Math" w:cs="Cambria Math"/>
                <w:color w:val="FF0000"/>
              </w:rPr>
              <m:t>50</m:t>
            </m:r>
            <m:r>
              <m:rPr>
                <m:sty m:val="p"/>
              </m:rPr>
              <w:rPr>
                <w:rFonts w:ascii="Cambria Math" w:eastAsia="Cambria Math" w:hAnsi="Cambria Math" w:cs="Cambria Math"/>
                <w:color w:val="FF0000"/>
              </w:rPr>
              <m:t>Ω=</m:t>
            </m:r>
            <m:r>
              <w:rPr>
                <w:rFonts w:ascii="Cambria Math" w:eastAsia="Cambria Math" w:hAnsi="Cambria Math" w:cs="Cambria Math"/>
                <w:color w:val="FF0000"/>
              </w:rPr>
              <m:t>5.5</m:t>
            </m:r>
            <m:r>
              <m:rPr>
                <m:sty m:val="p"/>
              </m:rPr>
              <w:rPr>
                <w:rFonts w:ascii="Cambria Math" w:eastAsia="Cambria Math" w:hAnsi="Cambria Math" w:cs="Cambria Math"/>
                <w:color w:val="FF0000"/>
              </w:rPr>
              <m:t>Ω</m:t>
            </m:r>
          </m:e>
        </m:d>
      </m:oMath>
      <w:r>
        <w:t xml:space="preserve"> </w:t>
      </w:r>
      <w:r>
        <w:rPr>
          <w:color w:val="FF0000"/>
        </w:rPr>
        <w:t>，如下右图所示。</w:t>
      </w:r>
    </w:p>
    <w:p w14:paraId="7EBA1149" w14:textId="77777777" w:rsidR="00625AE0" w:rsidRDefault="00625AE0" w:rsidP="00625AE0">
      <w:r>
        <w:rPr>
          <w:noProof/>
        </w:rPr>
        <w:drawing>
          <wp:inline distT="0" distB="0" distL="0" distR="0" wp14:anchorId="04A364B9" wp14:editId="0B5BCF13">
            <wp:extent cx="4375976" cy="1649349"/>
            <wp:effectExtent l="0" t="0" r="0" b="0"/>
            <wp:docPr id="605" name="图片 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30"/>
                    <a:srcRect/>
                    <a:stretch>
                      <a:fillRect/>
                    </a:stretch>
                  </pic:blipFill>
                  <pic:spPr bwMode="auto">
                    <a:xfrm>
                      <a:off x="0" y="0"/>
                      <a:ext cx="4375976" cy="1649349"/>
                    </a:xfrm>
                    <a:prstGeom prst="rect">
                      <a:avLst/>
                    </a:prstGeom>
                  </pic:spPr>
                </pic:pic>
              </a:graphicData>
            </a:graphic>
          </wp:inline>
        </w:drawing>
      </w:r>
    </w:p>
    <w:p w14:paraId="22DFF9CC" w14:textId="77777777" w:rsidR="00E40D97" w:rsidRDefault="00625AE0" w:rsidP="00625AE0">
      <w:r>
        <w:t xml:space="preserve">6. </w:t>
      </w:r>
      <w:r>
        <w:rPr>
          <w:rFonts w:ascii="楷体" w:eastAsia="楷体" w:hAnsi="楷体" w:cs="楷体"/>
        </w:rPr>
        <w:t>[2018·陕西中考]</w:t>
      </w:r>
      <w:r>
        <w:t>如图</w:t>
      </w:r>
      <w:r>
        <w:t>1-21-6</w:t>
      </w:r>
      <w:r>
        <w:t>甲为一款</w:t>
      </w:r>
      <w:proofErr w:type="gramStart"/>
      <w:r>
        <w:t>陶瓷电煎药</w:t>
      </w:r>
      <w:proofErr w:type="gramEnd"/>
      <w:r>
        <w:t>壶，工作电路简化为图</w:t>
      </w:r>
    </w:p>
    <w:p w14:paraId="433619E7" w14:textId="057EB92A" w:rsidR="00625AE0" w:rsidRDefault="00625AE0" w:rsidP="00625AE0">
      <w:r>
        <w:t>1-21-6</w:t>
      </w:r>
      <w:r>
        <w:t>乙所示。它在工作时，有高火加热、文火萃取和小功率保温三个过程。已知正常工作时，高火加热功率为</w:t>
      </w:r>
      <m:oMath>
        <m:r>
          <w:rPr>
            <w:rFonts w:ascii="Cambria Math" w:eastAsia="Cambria Math" w:hAnsi="Cambria Math" w:cs="Cambria Math"/>
          </w:rPr>
          <m:t>500</m:t>
        </m:r>
        <m:r>
          <m:rPr>
            <m:nor/>
          </m:rPr>
          <w:rPr>
            <w:rFonts w:ascii="Cambria Math" w:eastAsia="Cambria Math" w:hAnsi="Cambria Math" w:cs="Cambria Math"/>
          </w:rPr>
          <m:t xml:space="preserve"> </m:t>
        </m:r>
        <m:r>
          <m:rPr>
            <m:sty m:val="p"/>
          </m:rPr>
          <w:rPr>
            <w:rFonts w:ascii="Cambria Math" w:eastAsia="Cambria Math" w:hAnsi="Cambria Math" w:cs="Cambria Math"/>
          </w:rPr>
          <m:t>W</m:t>
        </m:r>
      </m:oMath>
      <w:r>
        <w:t xml:space="preserve"> </w:t>
      </w:r>
      <w:r>
        <w:t>，文火萃取功率为</w:t>
      </w:r>
      <m:oMath>
        <m:r>
          <w:rPr>
            <w:rFonts w:ascii="Cambria Math" w:eastAsia="Cambria Math" w:hAnsi="Cambria Math" w:cs="Cambria Math"/>
          </w:rPr>
          <m:t>100</m:t>
        </m:r>
        <m:r>
          <m:rPr>
            <m:nor/>
          </m:rPr>
          <w:rPr>
            <w:rFonts w:ascii="Cambria Math" w:eastAsia="Cambria Math" w:hAnsi="Cambria Math" w:cs="Cambria Math"/>
          </w:rPr>
          <m:t xml:space="preserve"> </m:t>
        </m:r>
        <m:r>
          <m:rPr>
            <m:sty m:val="p"/>
          </m:rPr>
          <w:rPr>
            <w:rFonts w:ascii="Cambria Math" w:eastAsia="Cambria Math" w:hAnsi="Cambria Math" w:cs="Cambria Math"/>
          </w:rPr>
          <m:t>W</m:t>
        </m:r>
      </m:oMath>
      <w:r>
        <w:t xml:space="preserve"> </w:t>
      </w:r>
      <w:r>
        <w:t>。若壶中药</w:t>
      </w:r>
      <w:r>
        <w:lastRenderedPageBreak/>
        <w:t>液的总质量为</w:t>
      </w:r>
      <m:oMath>
        <m:r>
          <w:rPr>
            <w:rFonts w:ascii="Cambria Math" w:eastAsia="Cambria Math" w:hAnsi="Cambria Math" w:cs="Cambria Math"/>
          </w:rPr>
          <m:t>1</m:t>
        </m:r>
        <m:r>
          <m:rPr>
            <m:nor/>
          </m:rPr>
          <w:rPr>
            <w:rFonts w:ascii="Cambria Math" w:eastAsia="Cambria Math" w:hAnsi="Cambria Math" w:cs="Cambria Math"/>
          </w:rPr>
          <m:t xml:space="preserve"> </m:t>
        </m:r>
        <m:r>
          <m:rPr>
            <m:sty m:val="p"/>
          </m:rPr>
          <w:rPr>
            <w:rFonts w:ascii="Cambria Math" w:eastAsia="Cambria Math" w:hAnsi="Cambria Math" w:cs="Cambria Math"/>
          </w:rPr>
          <m:t>kg</m:t>
        </m:r>
      </m:oMath>
      <w:r>
        <w:t xml:space="preserve"> </w:t>
      </w:r>
      <w:r>
        <w:t>，且在额定电压下煎药时，药液的温度与工作时间的关系图像如图</w:t>
      </w:r>
      <w:r>
        <w:t>1-21-6</w:t>
      </w:r>
      <w:r>
        <w:t>丙所示。</w:t>
      </w:r>
    </w:p>
    <w:p w14:paraId="0D8C7A7A" w14:textId="77777777" w:rsidR="00625AE0" w:rsidRDefault="00625AE0" w:rsidP="00625AE0">
      <w:pPr>
        <w:jc w:val="center"/>
      </w:pPr>
      <w:r>
        <w:rPr>
          <w:noProof/>
        </w:rPr>
        <w:drawing>
          <wp:anchor distT="0" distB="0" distL="0" distR="0" simplePos="0" relativeHeight="252204544" behindDoc="0" locked="0" layoutInCell="1" allowOverlap="0" wp14:anchorId="5C23B26A" wp14:editId="60807448">
            <wp:simplePos x="0" y="0"/>
            <wp:positionH relativeFrom="margin">
              <wp:align>center</wp:align>
            </wp:positionH>
            <wp:positionV relativeFrom="line">
              <wp:posOffset>0</wp:posOffset>
            </wp:positionV>
            <wp:extent cx="2514600" cy="2656553"/>
            <wp:effectExtent l="0" t="0" r="0" b="0"/>
            <wp:wrapTopAndBottom distT="0" distB="0"/>
            <wp:docPr id="606" name="图片 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31"/>
                    <a:srcRect/>
                    <a:stretch>
                      <a:fillRect/>
                    </a:stretch>
                  </pic:blipFill>
                  <pic:spPr bwMode="auto">
                    <a:xfrm>
                      <a:off x="0" y="0"/>
                      <a:ext cx="2514600" cy="2656553"/>
                    </a:xfrm>
                    <a:prstGeom prst="rect">
                      <a:avLst/>
                    </a:prstGeom>
                  </pic:spPr>
                </pic:pic>
              </a:graphicData>
            </a:graphic>
          </wp:anchor>
        </w:drawing>
      </w:r>
    </w:p>
    <w:p w14:paraId="61435FB4" w14:textId="77777777" w:rsidR="00625AE0" w:rsidRDefault="00625AE0" w:rsidP="00625AE0">
      <w:pPr>
        <w:jc w:val="center"/>
      </w:pPr>
      <w:r>
        <w:t>图</w:t>
      </w:r>
      <w:r>
        <w:t>1-21-6</w:t>
      </w:r>
    </w:p>
    <w:p w14:paraId="70BB5DDF" w14:textId="77777777" w:rsidR="00625AE0" w:rsidRDefault="00625AE0" w:rsidP="00625AE0"/>
    <w:p w14:paraId="5F0D19EA" w14:textId="77777777" w:rsidR="00625AE0" w:rsidRDefault="00625AE0" w:rsidP="00625AE0">
      <w:r>
        <w:t>（</w:t>
      </w:r>
      <w:r>
        <w:t>1</w:t>
      </w:r>
      <w:r>
        <w:t>）</w:t>
      </w:r>
      <w:r>
        <w:t xml:space="preserve"> </w:t>
      </w:r>
      <w:r>
        <w:t>观察图像中高火加热过程可知：电煎药壶在前半段时间比后半段时间的加热效率</w:t>
      </w:r>
      <w:r>
        <w:rPr>
          <w:color w:val="FF0000"/>
          <w:u w:val="single" w:color="000000"/>
        </w:rPr>
        <w:t>低</w:t>
      </w:r>
      <w:r>
        <w:rPr>
          <w:color w:val="FF0000"/>
          <w:u w:val="single" w:color="000000"/>
        </w:rPr>
        <w:t xml:space="preserve">; </w:t>
      </w:r>
      <m:oMath>
        <m:r>
          <w:rPr>
            <w:rFonts w:ascii="Cambria Math" w:eastAsia="Cambria Math" w:hAnsi="Cambria Math" w:cs="Cambria Math"/>
            <w:color w:val="FF0000"/>
            <w:u w:val="single" w:color="000000"/>
          </w:rPr>
          <m:t>1</m:t>
        </m:r>
        <m:r>
          <m:rPr>
            <m:nor/>
          </m:rPr>
          <w:rPr>
            <w:rFonts w:ascii="Cambria Math" w:eastAsia="Cambria Math" w:hAnsi="Cambria Math" w:cs="Cambria Math"/>
            <w:color w:val="FF0000"/>
            <w:u w:val="single" w:color="000000"/>
          </w:rPr>
          <m:t xml:space="preserve"> </m:t>
        </m:r>
        <m:r>
          <m:rPr>
            <m:sty m:val="p"/>
          </m:rPr>
          <w:rPr>
            <w:rFonts w:ascii="Cambria Math" w:eastAsia="Cambria Math" w:hAnsi="Cambria Math" w:cs="Cambria Math"/>
            <w:color w:val="FF0000"/>
            <w:u w:val="single" w:color="000000"/>
          </w:rPr>
          <m:t>kg</m:t>
        </m:r>
      </m:oMath>
      <w:r>
        <w:t xml:space="preserve"> </w:t>
      </w:r>
      <w:r>
        <w:rPr>
          <w:color w:val="FF0000"/>
          <w:u w:val="single" w:color="000000"/>
        </w:rPr>
        <w:t>药液所吸收的热量：</w:t>
      </w:r>
      <m:oMath>
        <m:sSub>
          <m:sSubPr>
            <m:ctrlPr>
              <w:rPr>
                <w:rFonts w:ascii="Cambria Math" w:eastAsia="Cambria Math" w:hAnsi="Cambria Math" w:cs="Cambria Math"/>
                <w:color w:val="FF0000"/>
                <w:u w:val="single" w:color="000000"/>
              </w:rPr>
            </m:ctrlPr>
          </m:sSubPr>
          <m:e>
            <m:r>
              <w:rPr>
                <w:rFonts w:ascii="Cambria Math" w:eastAsia="Cambria Math" w:hAnsi="Cambria Math" w:cs="Cambria Math"/>
                <w:color w:val="FF0000"/>
                <w:u w:val="single" w:color="000000"/>
              </w:rPr>
              <m:t>Q</m:t>
            </m:r>
          </m:e>
          <m:sub>
            <m:r>
              <m:rPr>
                <m:nor/>
              </m:rPr>
              <w:rPr>
                <w:rFonts w:ascii="Cambria Math" w:eastAsia="Cambria Math" w:hAnsi="Cambria Math" w:cs="Cambria Math"/>
                <w:color w:val="FF0000"/>
                <w:u w:val="single" w:color="000000"/>
              </w:rPr>
              <m:t>吸</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w:rPr>
                <w:rFonts w:ascii="Cambria Math" w:eastAsia="Cambria Math" w:hAnsi="Cambria Math" w:cs="Cambria Math"/>
                <w:color w:val="FF0000"/>
                <w:u w:val="single" w:color="000000"/>
              </w:rPr>
              <m:t>c</m:t>
            </m:r>
          </m:e>
          <m:sub>
            <m:r>
              <m:rPr>
                <m:nor/>
              </m:rPr>
              <w:rPr>
                <w:rFonts w:ascii="Cambria Math" w:eastAsia="Cambria Math" w:hAnsi="Cambria Math" w:cs="Cambria Math"/>
                <w:color w:val="FF0000"/>
                <w:u w:val="single" w:color="000000"/>
              </w:rPr>
              <m:t>药液</m:t>
            </m:r>
          </m:sub>
        </m:sSub>
        <m:sSub>
          <m:sSubPr>
            <m:ctrlPr>
              <w:rPr>
                <w:rFonts w:ascii="Cambria Math" w:eastAsia="Cambria Math" w:hAnsi="Cambria Math" w:cs="Cambria Math"/>
                <w:color w:val="FF0000"/>
                <w:u w:val="single" w:color="000000"/>
              </w:rPr>
            </m:ctrlPr>
          </m:sSubPr>
          <m:e>
            <m:r>
              <w:rPr>
                <w:rFonts w:ascii="Cambria Math" w:eastAsia="Cambria Math" w:hAnsi="Cambria Math" w:cs="Cambria Math"/>
                <w:color w:val="FF0000"/>
                <w:u w:val="single" w:color="000000"/>
              </w:rPr>
              <m:t>m</m:t>
            </m:r>
          </m:e>
          <m:sub>
            <m:r>
              <m:rPr>
                <m:nor/>
              </m:rPr>
              <w:rPr>
                <w:rFonts w:ascii="Cambria Math" w:eastAsia="Cambria Math" w:hAnsi="Cambria Math" w:cs="Cambria Math"/>
                <w:color w:val="FF0000"/>
                <w:u w:val="single" w:color="000000"/>
              </w:rPr>
              <m:t>药液</m:t>
            </m:r>
          </m:sub>
        </m:sSub>
        <m:r>
          <m:rPr>
            <m:sty m:val="p"/>
          </m:rPr>
          <w:rPr>
            <w:rFonts w:ascii="Cambria Math" w:eastAsia="Cambria Math" w:hAnsi="Cambria Math" w:cs="Cambria Math"/>
            <w:color w:val="FF0000"/>
            <w:u w:val="single" w:color="000000"/>
          </w:rPr>
          <m:t>Δ</m:t>
        </m:r>
        <m:r>
          <w:rPr>
            <w:rFonts w:ascii="Cambria Math" w:eastAsia="Cambria Math" w:hAnsi="Cambria Math" w:cs="Cambria Math"/>
            <w:color w:val="FF0000"/>
            <w:u w:val="single" w:color="000000"/>
          </w:rPr>
          <m:t>t</m:t>
        </m:r>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4.2</m:t>
        </m:r>
        <m:r>
          <m:rPr>
            <m:sty m:val="p"/>
          </m:rPr>
          <w:rPr>
            <w:rFonts w:ascii="Cambria Math" w:eastAsia="Cambria Math" w:hAnsi="Cambria Math" w:cs="Cambria Math"/>
            <w:color w:val="FF0000"/>
            <w:u w:val="single" w:color="000000"/>
          </w:rPr>
          <m:t>×</m:t>
        </m:r>
        <m:sSup>
          <m:sSupPr>
            <m:ctrlPr>
              <w:rPr>
                <w:rFonts w:ascii="Cambria Math" w:eastAsia="Cambria Math" w:hAnsi="Cambria Math" w:cs="Cambria Math"/>
                <w:color w:val="FF0000"/>
                <w:u w:val="single" w:color="000000"/>
              </w:rPr>
            </m:ctrlPr>
          </m:sSupPr>
          <m:e>
            <m:r>
              <w:rPr>
                <w:rFonts w:ascii="Cambria Math" w:eastAsia="Cambria Math" w:hAnsi="Cambria Math" w:cs="Cambria Math"/>
                <w:color w:val="FF0000"/>
                <w:u w:val="single" w:color="000000"/>
              </w:rPr>
              <m:t>10</m:t>
            </m:r>
          </m:e>
          <m:sup>
            <m:r>
              <w:rPr>
                <w:rFonts w:ascii="Cambria Math" w:eastAsia="Cambria Math" w:hAnsi="Cambria Math" w:cs="Cambria Math"/>
                <w:color w:val="FF0000"/>
                <w:u w:val="single" w:color="000000"/>
              </w:rPr>
              <m:t>3</m:t>
            </m:r>
          </m:sup>
        </m:sSup>
        <m:r>
          <m:rPr>
            <m:sty m:val="p"/>
          </m:rPr>
          <w:rPr>
            <w:rFonts w:ascii="Cambria Math" w:eastAsia="Cambria Math" w:hAnsi="Cambria Math" w:cs="Cambria Math"/>
            <w:color w:val="FF0000"/>
            <w:u w:val="single" w:color="000000"/>
          </w:rPr>
          <m:t>J/</m:t>
        </m:r>
        <m:d>
          <m:dPr>
            <m:ctrlPr>
              <w:rPr>
                <w:rFonts w:ascii="Cambria Math" w:eastAsia="Cambria Math" w:hAnsi="Cambria Math" w:cs="Cambria Math"/>
                <w:color w:val="FF0000"/>
                <w:u w:val="single" w:color="000000"/>
              </w:rPr>
            </m:ctrlPr>
          </m:dPr>
          <m:e>
            <m:r>
              <m:rPr>
                <m:sty m:val="p"/>
              </m:rPr>
              <w:rPr>
                <w:rFonts w:ascii="Cambria Math" w:eastAsia="Cambria Math" w:hAnsi="Cambria Math" w:cs="Cambria Math"/>
                <w:color w:val="FF0000"/>
                <w:u w:val="single" w:color="000000"/>
              </w:rPr>
              <m:t>kg⋅℃</m:t>
            </m:r>
          </m:e>
        </m:d>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1</m:t>
        </m:r>
        <m:r>
          <m:rPr>
            <m:nor/>
          </m:rPr>
          <w:rPr>
            <w:rFonts w:ascii="Cambria Math" w:eastAsia="Cambria Math" w:hAnsi="Cambria Math" w:cs="Cambria Math"/>
            <w:color w:val="FF0000"/>
            <w:u w:val="single" w:color="000000"/>
          </w:rPr>
          <m:t xml:space="preserve"> </m:t>
        </m:r>
        <m:r>
          <m:rPr>
            <m:sty m:val="p"/>
          </m:rPr>
          <w:rPr>
            <w:rFonts w:ascii="Cambria Math" w:eastAsia="Cambria Math" w:hAnsi="Cambria Math" w:cs="Cambria Math"/>
            <w:color w:val="FF0000"/>
            <w:u w:val="single" w:color="000000"/>
          </w:rPr>
          <m:t>kg×</m:t>
        </m:r>
        <m:d>
          <m:dPr>
            <m:ctrlPr>
              <w:rPr>
                <w:rFonts w:ascii="Cambria Math" w:eastAsia="Cambria Math" w:hAnsi="Cambria Math" w:cs="Cambria Math"/>
                <w:color w:val="FF0000"/>
                <w:u w:val="single" w:color="000000"/>
              </w:rPr>
            </m:ctrlPr>
          </m:dPr>
          <m:e>
            <m:r>
              <w:rPr>
                <w:rFonts w:ascii="Cambria Math" w:eastAsia="Cambria Math" w:hAnsi="Cambria Math" w:cs="Cambria Math"/>
                <w:color w:val="FF0000"/>
                <w:u w:val="single" w:color="000000"/>
              </w:rPr>
              <m:t>98</m:t>
            </m:r>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18</m:t>
            </m:r>
            <m:r>
              <m:rPr>
                <m:sty m:val="p"/>
              </m:rPr>
              <w:rPr>
                <w:rFonts w:ascii="Cambria Math" w:eastAsia="Cambria Math" w:hAnsi="Cambria Math" w:cs="Cambria Math"/>
                <w:color w:val="FF0000"/>
                <w:u w:val="single" w:color="000000"/>
              </w:rPr>
              <m:t>℃</m:t>
            </m:r>
          </m:e>
        </m:d>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3.36</m:t>
        </m:r>
        <m:r>
          <m:rPr>
            <m:sty m:val="p"/>
          </m:rPr>
          <w:rPr>
            <w:rFonts w:ascii="Cambria Math" w:eastAsia="Cambria Math" w:hAnsi="Cambria Math" w:cs="Cambria Math"/>
            <w:color w:val="FF0000"/>
            <w:u w:val="single" w:color="000000"/>
          </w:rPr>
          <m:t>×</m:t>
        </m:r>
        <m:sSup>
          <m:sSupPr>
            <m:ctrlPr>
              <w:rPr>
                <w:rFonts w:ascii="Cambria Math" w:eastAsia="Cambria Math" w:hAnsi="Cambria Math" w:cs="Cambria Math"/>
                <w:color w:val="FF0000"/>
                <w:u w:val="single" w:color="000000"/>
              </w:rPr>
            </m:ctrlPr>
          </m:sSupPr>
          <m:e>
            <m:r>
              <w:rPr>
                <w:rFonts w:ascii="Cambria Math" w:eastAsia="Cambria Math" w:hAnsi="Cambria Math" w:cs="Cambria Math"/>
                <w:color w:val="FF0000"/>
                <w:u w:val="single" w:color="000000"/>
              </w:rPr>
              <m:t>10</m:t>
            </m:r>
          </m:e>
          <m:sup>
            <m:r>
              <w:rPr>
                <w:rFonts w:ascii="Cambria Math" w:eastAsia="Cambria Math" w:hAnsi="Cambria Math" w:cs="Cambria Math"/>
                <w:color w:val="FF0000"/>
                <w:u w:val="single" w:color="000000"/>
              </w:rPr>
              <m:t>5</m:t>
            </m:r>
          </m:sup>
        </m:sSup>
        <m:r>
          <m:rPr>
            <m:sty m:val="p"/>
          </m:rPr>
          <w:rPr>
            <w:rFonts w:ascii="Cambria Math" w:eastAsia="Cambria Math" w:hAnsi="Cambria Math" w:cs="Cambria Math"/>
            <w:color w:val="FF0000"/>
            <w:u w:val="single" w:color="000000"/>
          </w:rPr>
          <m:t>J</m:t>
        </m:r>
      </m:oMath>
      <w:r>
        <w:t xml:space="preserve"> </w:t>
      </w:r>
      <w:r>
        <w:t>。上述高火加热过程中，</w:t>
      </w:r>
      <m:oMath>
        <m:r>
          <w:rPr>
            <w:rFonts w:ascii="Cambria Math" w:eastAsia="Cambria Math" w:hAnsi="Cambria Math" w:cs="Cambria Math"/>
          </w:rPr>
          <m:t>1</m:t>
        </m:r>
        <m:r>
          <m:rPr>
            <m:nor/>
          </m:rPr>
          <w:rPr>
            <w:rFonts w:ascii="Cambria Math" w:eastAsia="Cambria Math" w:hAnsi="Cambria Math" w:cs="Cambria Math"/>
          </w:rPr>
          <m:t xml:space="preserve"> </m:t>
        </m:r>
        <m:r>
          <m:rPr>
            <m:sty m:val="p"/>
          </m:rPr>
          <w:rPr>
            <w:rFonts w:ascii="Cambria Math" w:eastAsia="Cambria Math" w:hAnsi="Cambria Math" w:cs="Cambria Math"/>
          </w:rPr>
          <m:t>kg</m:t>
        </m:r>
      </m:oMath>
      <w:r>
        <w:t xml:space="preserve"> </w:t>
      </w:r>
      <w:r>
        <w:t>药液所吸收的热量是多少？</w:t>
      </w:r>
      <m:oMath>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c</m:t>
            </m:r>
          </m:e>
          <m:sub>
            <m:r>
              <m:rPr>
                <m:nor/>
              </m:rPr>
              <w:rPr>
                <w:rFonts w:ascii="Cambria Math" w:eastAsia="Cambria Math" w:hAnsi="Cambria Math" w:cs="Cambria Math"/>
              </w:rPr>
              <m:t>药液</m:t>
            </m:r>
          </m:sub>
        </m:sSub>
        <m:r>
          <m:rPr>
            <m:sty m:val="p"/>
          </m:rPr>
          <w:rPr>
            <w:rFonts w:ascii="Cambria Math" w:eastAsia="Cambria Math" w:hAnsi="Cambria Math" w:cs="Cambria Math"/>
          </w:rPr>
          <m:t>=</m:t>
        </m:r>
        <m:r>
          <w:rPr>
            <w:rFonts w:ascii="Cambria Math" w:eastAsia="Cambria Math" w:hAnsi="Cambria Math" w:cs="Cambria Math"/>
          </w:rPr>
          <m:t>4.2</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10</m:t>
            </m:r>
          </m:e>
          <m:sup>
            <m:r>
              <w:rPr>
                <w:rFonts w:ascii="Cambria Math" w:eastAsia="Cambria Math" w:hAnsi="Cambria Math" w:cs="Cambria Math"/>
              </w:rPr>
              <m:t>3</m:t>
            </m:r>
          </m:sup>
        </m:sSup>
        <m:r>
          <m:rPr>
            <m:sty m:val="p"/>
          </m:rPr>
          <w:rPr>
            <w:rFonts w:ascii="Cambria Math" w:eastAsia="Cambria Math" w:hAnsi="Cambria Math" w:cs="Cambria Math"/>
          </w:rPr>
          <m:t>J/</m:t>
        </m:r>
        <m:d>
          <m:dPr>
            <m:ctrlPr>
              <w:rPr>
                <w:rFonts w:ascii="Cambria Math" w:eastAsia="Cambria Math" w:hAnsi="Cambria Math" w:cs="Cambria Math"/>
              </w:rPr>
            </m:ctrlPr>
          </m:dPr>
          <m:e>
            <m:r>
              <m:rPr>
                <m:sty m:val="p"/>
              </m:rPr>
              <w:rPr>
                <w:rFonts w:ascii="Cambria Math" w:eastAsia="Cambria Math" w:hAnsi="Cambria Math" w:cs="Cambria Math"/>
              </w:rPr>
              <m:t>kg⋅℃</m:t>
            </m:r>
          </m:e>
        </m:d>
        <m:r>
          <m:rPr>
            <m:sty m:val="p"/>
          </m:rPr>
          <w:rPr>
            <w:rFonts w:ascii="Cambria Math" w:eastAsia="Cambria Math" w:hAnsi="Cambria Math" w:cs="Cambria Math"/>
          </w:rPr>
          <m:t>]</m:t>
        </m:r>
      </m:oMath>
      <w:r>
        <w:t xml:space="preserve"> </w:t>
      </w:r>
    </w:p>
    <w:p w14:paraId="14A8010C" w14:textId="77777777" w:rsidR="00625AE0" w:rsidRDefault="00625AE0" w:rsidP="00625AE0">
      <w:r>
        <w:t>（</w:t>
      </w:r>
      <w:r>
        <w:t>2</w:t>
      </w:r>
      <w:r>
        <w:t>）</w:t>
      </w:r>
      <w:r>
        <w:t xml:space="preserve"> </w:t>
      </w:r>
      <w:r>
        <w:t>分析电路可知：当开关</w:t>
      </w:r>
      <m:oMath>
        <m:sSub>
          <m:sSubPr>
            <m:ctrlPr>
              <w:rPr>
                <w:rFonts w:ascii="Cambria Math" w:eastAsia="Cambria Math" w:hAnsi="Cambria Math" w:cs="Cambria Math"/>
              </w:rPr>
            </m:ctrlPr>
          </m:sSubPr>
          <m:e>
            <m:r>
              <m:rPr>
                <m:sty m:val="p"/>
              </m:rPr>
              <w:rPr>
                <w:rFonts w:ascii="Cambria Math" w:eastAsia="Cambria Math" w:hAnsi="Cambria Math" w:cs="Cambria Math"/>
              </w:rPr>
              <m:t>S</m:t>
            </m:r>
          </m:e>
          <m:sub>
            <m:r>
              <m:rPr>
                <m:sty m:val="p"/>
              </m:rPr>
              <w:rPr>
                <w:rFonts w:ascii="Cambria Math" w:eastAsia="Cambria Math" w:hAnsi="Cambria Math" w:cs="Cambria Math"/>
              </w:rPr>
              <m:t>a</m:t>
            </m:r>
          </m:sub>
        </m:sSub>
      </m:oMath>
      <w:r>
        <w:t xml:space="preserve"> </w:t>
      </w:r>
      <w:r>
        <w:t>接</w:t>
      </w:r>
      <w:r>
        <w:t>2</w:t>
      </w:r>
      <w:r>
        <w:t>，同时开关</w:t>
      </w:r>
      <m:oMath>
        <m:sSub>
          <m:sSubPr>
            <m:ctrlPr>
              <w:rPr>
                <w:rFonts w:ascii="Cambria Math" w:eastAsia="Cambria Math" w:hAnsi="Cambria Math" w:cs="Cambria Math"/>
              </w:rPr>
            </m:ctrlPr>
          </m:sSubPr>
          <m:e>
            <m:r>
              <m:rPr>
                <m:sty m:val="p"/>
              </m:rPr>
              <w:rPr>
                <w:rFonts w:ascii="Cambria Math" w:eastAsia="Cambria Math" w:hAnsi="Cambria Math" w:cs="Cambria Math"/>
              </w:rPr>
              <m:t>S</m:t>
            </m:r>
          </m:e>
          <m:sub>
            <m:r>
              <m:rPr>
                <m:sty m:val="p"/>
              </m:rPr>
              <w:rPr>
                <w:rFonts w:ascii="Cambria Math" w:eastAsia="Cambria Math" w:hAnsi="Cambria Math" w:cs="Cambria Math"/>
              </w:rPr>
              <m:t>b</m:t>
            </m:r>
          </m:sub>
        </m:sSub>
      </m:oMath>
      <w:r>
        <w:t xml:space="preserve"> </w:t>
      </w:r>
      <w:r>
        <w:rPr>
          <w:color w:val="FF0000"/>
          <w:u w:val="single" w:color="000000"/>
        </w:rPr>
        <w:t>断开</w:t>
      </w:r>
      <w:r>
        <w:t>时，电路处于文火萃取阶段，电路中的电阻</w:t>
      </w:r>
      <m:oMath>
        <m:sSub>
          <m:sSubPr>
            <m:ctrlPr>
              <w:rPr>
                <w:rFonts w:ascii="Cambria Math" w:eastAsia="Cambria Math" w:hAnsi="Cambria Math" w:cs="Cambria Math"/>
                <w:color w:val="FF0000"/>
                <w:u w:val="single" w:color="000000"/>
              </w:rPr>
            </m:ctrlPr>
          </m:sSubPr>
          <m:e>
            <m:r>
              <w:rPr>
                <w:rFonts w:ascii="Cambria Math" w:eastAsia="Cambria Math" w:hAnsi="Cambria Math" w:cs="Cambria Math"/>
                <w:color w:val="FF0000"/>
                <w:u w:val="single" w:color="000000"/>
              </w:rPr>
              <m:t>R</m:t>
            </m:r>
          </m:e>
          <m:sub>
            <m:r>
              <w:rPr>
                <w:rFonts w:ascii="Cambria Math" w:eastAsia="Cambria Math" w:hAnsi="Cambria Math" w:cs="Cambria Math"/>
                <w:color w:val="FF0000"/>
                <w:u w:val="single" w:color="000000"/>
              </w:rPr>
              <m:t>2</m:t>
            </m:r>
          </m:sub>
        </m:sSub>
      </m:oMath>
      <w:r>
        <w:t xml:space="preserve"> </w:t>
      </w:r>
      <w:r>
        <w:t>在工作。</w:t>
      </w:r>
    </w:p>
    <w:p w14:paraId="0C3CF770" w14:textId="77777777" w:rsidR="00625AE0" w:rsidRDefault="00625AE0" w:rsidP="00625AE0">
      <w:r>
        <w:t>（</w:t>
      </w:r>
      <w:r>
        <w:t>3</w:t>
      </w:r>
      <w:r>
        <w:t>）</w:t>
      </w:r>
      <w:r>
        <w:t xml:space="preserve"> </w:t>
      </w:r>
      <w:r>
        <w:t>已知电阻</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2</m:t>
            </m:r>
          </m:sub>
        </m:sSub>
        <m:r>
          <m:rPr>
            <m:sty m:val="p"/>
          </m:rPr>
          <w:rPr>
            <w:rFonts w:ascii="Cambria Math" w:eastAsia="Cambria Math" w:hAnsi="Cambria Math" w:cs="Cambria Math"/>
          </w:rPr>
          <m:t>=</m:t>
        </m:r>
        <m:r>
          <w:rPr>
            <w:rFonts w:ascii="Cambria Math" w:eastAsia="Cambria Math" w:hAnsi="Cambria Math" w:cs="Cambria Math"/>
          </w:rPr>
          <m:t>484</m:t>
        </m:r>
        <m:r>
          <m:rPr>
            <m:sty m:val="p"/>
          </m:rPr>
          <w:rPr>
            <w:rFonts w:ascii="Cambria Math" w:eastAsia="Cambria Math" w:hAnsi="Cambria Math" w:cs="Cambria Math"/>
          </w:rPr>
          <m:t>Ω</m:t>
        </m:r>
      </m:oMath>
      <w:r>
        <w:t xml:space="preserve"> </w:t>
      </w:r>
      <w:r>
        <w:t>，</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1</m:t>
            </m:r>
          </m:sub>
        </m:sSub>
      </m:oMath>
      <w:r>
        <w:t xml:space="preserve"> </w:t>
      </w:r>
      <w:r>
        <w:t>的阻值是多少？电煎药壶的额定保温功率是多少瓦？</w:t>
      </w:r>
    </w:p>
    <w:p w14:paraId="19ED4182" w14:textId="07C83B7E" w:rsidR="00625AE0" w:rsidRDefault="00625AE0" w:rsidP="00625AE0">
      <w:r>
        <w:rPr>
          <w:color w:val="FF0000"/>
        </w:rPr>
        <w:t>[</w:t>
      </w:r>
      <w:r w:rsidR="00E40D97">
        <w:rPr>
          <w:color w:val="FF0000"/>
        </w:rPr>
        <w:t>解</w:t>
      </w:r>
      <w:r>
        <w:rPr>
          <w:color w:val="FF0000"/>
        </w:rPr>
        <w:t>]</w:t>
      </w:r>
      <w:r w:rsidR="00E40D97">
        <w:rPr>
          <w:rFonts w:hint="eastAsia"/>
          <w:color w:val="FF0000"/>
        </w:rPr>
        <w:t xml:space="preserve">  </w:t>
      </w:r>
      <w:r>
        <w:rPr>
          <w:color w:val="FF0000"/>
        </w:rPr>
        <w:t xml:space="preserve"> </w:t>
      </w:r>
      <w:r>
        <w:rPr>
          <w:color w:val="FF0000"/>
        </w:rPr>
        <w:t>当开关</w:t>
      </w:r>
      <m:oMath>
        <m:sSub>
          <m:sSubPr>
            <m:ctrlPr>
              <w:rPr>
                <w:rFonts w:ascii="Cambria Math" w:eastAsia="Cambria Math" w:hAnsi="Cambria Math" w:cs="Cambria Math"/>
                <w:color w:val="FF0000"/>
              </w:rPr>
            </m:ctrlPr>
          </m:sSubPr>
          <m:e>
            <m:r>
              <m:rPr>
                <m:sty m:val="p"/>
              </m:rPr>
              <w:rPr>
                <w:rFonts w:ascii="Cambria Math" w:eastAsia="Cambria Math" w:hAnsi="Cambria Math" w:cs="Cambria Math"/>
                <w:color w:val="FF0000"/>
              </w:rPr>
              <m:t>S</m:t>
            </m:r>
          </m:e>
          <m:sub>
            <m:r>
              <m:rPr>
                <m:sty m:val="p"/>
              </m:rPr>
              <w:rPr>
                <w:rFonts w:ascii="Cambria Math" w:eastAsia="Cambria Math" w:hAnsi="Cambria Math" w:cs="Cambria Math"/>
                <w:color w:val="FF0000"/>
              </w:rPr>
              <m:t>a</m:t>
            </m:r>
          </m:sub>
        </m:sSub>
      </m:oMath>
      <w:r>
        <w:t xml:space="preserve"> </w:t>
      </w:r>
      <w:r>
        <w:rPr>
          <w:color w:val="FF0000"/>
        </w:rPr>
        <w:t>接</w:t>
      </w:r>
      <w:r>
        <w:rPr>
          <w:color w:val="FF0000"/>
        </w:rPr>
        <w:t>2</w:t>
      </w:r>
      <w:r>
        <w:rPr>
          <w:color w:val="FF0000"/>
        </w:rPr>
        <w:t>，同时开关</w:t>
      </w:r>
      <m:oMath>
        <m:sSub>
          <m:sSubPr>
            <m:ctrlPr>
              <w:rPr>
                <w:rFonts w:ascii="Cambria Math" w:eastAsia="Cambria Math" w:hAnsi="Cambria Math" w:cs="Cambria Math"/>
                <w:color w:val="FF0000"/>
              </w:rPr>
            </m:ctrlPr>
          </m:sSubPr>
          <m:e>
            <m:r>
              <m:rPr>
                <m:sty m:val="p"/>
              </m:rPr>
              <w:rPr>
                <w:rFonts w:ascii="Cambria Math" w:eastAsia="Cambria Math" w:hAnsi="Cambria Math" w:cs="Cambria Math"/>
                <w:color w:val="FF0000"/>
              </w:rPr>
              <m:t>S</m:t>
            </m:r>
          </m:e>
          <m:sub>
            <m:r>
              <m:rPr>
                <m:sty m:val="p"/>
              </m:rPr>
              <w:rPr>
                <w:rFonts w:ascii="Cambria Math" w:eastAsia="Cambria Math" w:hAnsi="Cambria Math" w:cs="Cambria Math"/>
                <w:color w:val="FF0000"/>
              </w:rPr>
              <m:t>b</m:t>
            </m:r>
          </m:sub>
        </m:sSub>
      </m:oMath>
      <w:r>
        <w:t xml:space="preserve"> </w:t>
      </w:r>
      <w:r>
        <w:rPr>
          <w:color w:val="FF0000"/>
        </w:rPr>
        <w:t>闭合时，电路中</w:t>
      </w:r>
      <m:oMath>
        <m:sSub>
          <m:sSubPr>
            <m:ctrlPr>
              <w:rPr>
                <w:rFonts w:ascii="Cambria Math" w:eastAsia="Cambria Math" w:hAnsi="Cambria Math" w:cs="Cambria Math"/>
                <w:color w:val="FF0000"/>
              </w:rPr>
            </m:ctrlPr>
          </m:sSubPr>
          <m:e>
            <m:r>
              <w:rPr>
                <w:rFonts w:ascii="Cambria Math" w:eastAsia="Cambria Math" w:hAnsi="Cambria Math" w:cs="Cambria Math"/>
                <w:color w:val="FF0000"/>
              </w:rPr>
              <m:t>R</m:t>
            </m:r>
          </m:e>
          <m:sub>
            <m:r>
              <w:rPr>
                <w:rFonts w:ascii="Cambria Math" w:eastAsia="Cambria Math" w:hAnsi="Cambria Math" w:cs="Cambria Math"/>
                <w:color w:val="FF0000"/>
              </w:rPr>
              <m:t>1</m:t>
            </m:r>
          </m:sub>
        </m:sSub>
      </m:oMath>
      <w:r>
        <w:t xml:space="preserve"> </w:t>
      </w:r>
      <w:r>
        <w:rPr>
          <w:color w:val="FF0000"/>
        </w:rPr>
        <w:t>、</w:t>
      </w:r>
      <m:oMath>
        <m:sSub>
          <m:sSubPr>
            <m:ctrlPr>
              <w:rPr>
                <w:rFonts w:ascii="Cambria Math" w:eastAsia="Cambria Math" w:hAnsi="Cambria Math" w:cs="Cambria Math"/>
                <w:color w:val="FF0000"/>
              </w:rPr>
            </m:ctrlPr>
          </m:sSubPr>
          <m:e>
            <m:r>
              <w:rPr>
                <w:rFonts w:ascii="Cambria Math" w:eastAsia="Cambria Math" w:hAnsi="Cambria Math" w:cs="Cambria Math"/>
                <w:color w:val="FF0000"/>
              </w:rPr>
              <m:t>R</m:t>
            </m:r>
          </m:e>
          <m:sub>
            <m:r>
              <w:rPr>
                <w:rFonts w:ascii="Cambria Math" w:eastAsia="Cambria Math" w:hAnsi="Cambria Math" w:cs="Cambria Math"/>
                <w:color w:val="FF0000"/>
              </w:rPr>
              <m:t>2</m:t>
            </m:r>
          </m:sub>
        </m:sSub>
      </m:oMath>
      <w:r>
        <w:t xml:space="preserve"> </w:t>
      </w:r>
      <w:r>
        <w:rPr>
          <w:color w:val="FF0000"/>
        </w:rPr>
        <w:t>并联，电路处于高火加热状态，高火加热状态的功率：</w:t>
      </w:r>
    </w:p>
    <w:p w14:paraId="3DF6C615" w14:textId="77777777" w:rsidR="00625AE0" w:rsidRDefault="002F1124" w:rsidP="00625AE0">
      <m:oMath>
        <m:sSub>
          <m:sSubPr>
            <m:ctrlPr>
              <w:rPr>
                <w:rFonts w:ascii="Cambria Math" w:eastAsia="Cambria Math" w:hAnsi="Cambria Math" w:cs="Cambria Math"/>
                <w:color w:val="FF0000"/>
              </w:rPr>
            </m:ctrlPr>
          </m:sSubPr>
          <m:e>
            <m:r>
              <w:rPr>
                <w:rFonts w:ascii="Cambria Math" w:eastAsia="Cambria Math" w:hAnsi="Cambria Math" w:cs="Cambria Math"/>
                <w:color w:val="FF0000"/>
              </w:rPr>
              <m:t>P</m:t>
            </m:r>
          </m:e>
          <m:sub>
            <m:r>
              <m:rPr>
                <m:nor/>
              </m:rPr>
              <w:rPr>
                <w:rFonts w:ascii="Cambria Math" w:eastAsia="Cambria Math" w:hAnsi="Cambria Math" w:cs="Cambria Math"/>
                <w:color w:val="FF0000"/>
              </w:rPr>
              <m:t>加热</m:t>
            </m:r>
          </m:sub>
        </m:sSub>
        <m:r>
          <m:rPr>
            <m:sty m:val="p"/>
          </m:rPr>
          <w:rPr>
            <w:rFonts w:ascii="Cambria Math" w:eastAsia="Cambria Math" w:hAnsi="Cambria Math" w:cs="Cambria Math"/>
            <w:color w:val="FF0000"/>
          </w:rPr>
          <m:t>=</m:t>
        </m:r>
        <m:sSub>
          <m:sSubPr>
            <m:ctrlPr>
              <w:rPr>
                <w:rFonts w:ascii="Cambria Math" w:eastAsia="Cambria Math" w:hAnsi="Cambria Math" w:cs="Cambria Math"/>
                <w:color w:val="FF0000"/>
              </w:rPr>
            </m:ctrlPr>
          </m:sSubPr>
          <m:e>
            <m:r>
              <w:rPr>
                <w:rFonts w:ascii="Cambria Math" w:eastAsia="Cambria Math" w:hAnsi="Cambria Math" w:cs="Cambria Math"/>
                <w:color w:val="FF0000"/>
              </w:rPr>
              <m:t>P</m:t>
            </m:r>
          </m:e>
          <m:sub>
            <m:r>
              <w:rPr>
                <w:rFonts w:ascii="Cambria Math" w:eastAsia="Cambria Math" w:hAnsi="Cambria Math" w:cs="Cambria Math"/>
                <w:color w:val="FF0000"/>
              </w:rPr>
              <m:t>1</m:t>
            </m:r>
          </m:sub>
        </m:sSub>
        <m:r>
          <m:rPr>
            <m:sty m:val="p"/>
          </m:rPr>
          <w:rPr>
            <w:rFonts w:ascii="Cambria Math" w:eastAsia="Cambria Math" w:hAnsi="Cambria Math" w:cs="Cambria Math"/>
            <w:color w:val="FF0000"/>
          </w:rPr>
          <m:t>+</m:t>
        </m:r>
        <m:sSub>
          <m:sSubPr>
            <m:ctrlPr>
              <w:rPr>
                <w:rFonts w:ascii="Cambria Math" w:eastAsia="Cambria Math" w:hAnsi="Cambria Math" w:cs="Cambria Math"/>
                <w:color w:val="FF0000"/>
              </w:rPr>
            </m:ctrlPr>
          </m:sSubPr>
          <m:e>
            <m:r>
              <w:rPr>
                <w:rFonts w:ascii="Cambria Math" w:eastAsia="Cambria Math" w:hAnsi="Cambria Math" w:cs="Cambria Math"/>
                <w:color w:val="FF0000"/>
              </w:rPr>
              <m:t>P</m:t>
            </m:r>
          </m:e>
          <m:sub>
            <m:r>
              <m:rPr>
                <m:nor/>
              </m:rPr>
              <w:rPr>
                <w:rFonts w:ascii="Cambria Math" w:eastAsia="Cambria Math" w:hAnsi="Cambria Math" w:cs="Cambria Math"/>
                <w:color w:val="FF0000"/>
              </w:rPr>
              <m:t>文火</m:t>
            </m:r>
          </m:sub>
        </m:sSub>
      </m:oMath>
      <w:r w:rsidR="00625AE0">
        <w:t xml:space="preserve"> </w:t>
      </w:r>
    </w:p>
    <w:p w14:paraId="3F19F3C3" w14:textId="77777777" w:rsidR="00625AE0" w:rsidRDefault="002F1124" w:rsidP="00625AE0">
      <m:oMath>
        <m:sSub>
          <m:sSubPr>
            <m:ctrlPr>
              <w:rPr>
                <w:rFonts w:ascii="Cambria Math" w:eastAsia="Cambria Math" w:hAnsi="Cambria Math" w:cs="Cambria Math"/>
                <w:color w:val="FF0000"/>
              </w:rPr>
            </m:ctrlPr>
          </m:sSubPr>
          <m:e>
            <m:r>
              <w:rPr>
                <w:rFonts w:ascii="Cambria Math" w:eastAsia="Cambria Math" w:hAnsi="Cambria Math" w:cs="Cambria Math"/>
                <w:color w:val="FF0000"/>
              </w:rPr>
              <m:t>R</m:t>
            </m:r>
          </m:e>
          <m:sub>
            <m:r>
              <w:rPr>
                <w:rFonts w:ascii="Cambria Math" w:eastAsia="Cambria Math" w:hAnsi="Cambria Math" w:cs="Cambria Math"/>
                <w:color w:val="FF0000"/>
              </w:rPr>
              <m:t>1</m:t>
            </m:r>
          </m:sub>
        </m:sSub>
      </m:oMath>
      <w:r w:rsidR="00625AE0">
        <w:t xml:space="preserve"> </w:t>
      </w:r>
      <w:r w:rsidR="00625AE0">
        <w:rPr>
          <w:color w:val="FF0000"/>
        </w:rPr>
        <w:t>的功率：</w:t>
      </w:r>
    </w:p>
    <w:p w14:paraId="61A95B67" w14:textId="77777777" w:rsidR="00625AE0" w:rsidRDefault="002F1124" w:rsidP="00625AE0">
      <m:oMath>
        <m:sSub>
          <m:sSubPr>
            <m:ctrlPr>
              <w:rPr>
                <w:rFonts w:ascii="Cambria Math" w:eastAsia="Cambria Math" w:hAnsi="Cambria Math" w:cs="Cambria Math"/>
                <w:color w:val="FF0000"/>
              </w:rPr>
            </m:ctrlPr>
          </m:sSubPr>
          <m:e>
            <m:r>
              <w:rPr>
                <w:rFonts w:ascii="Cambria Math" w:eastAsia="Cambria Math" w:hAnsi="Cambria Math" w:cs="Cambria Math"/>
                <w:color w:val="FF0000"/>
              </w:rPr>
              <m:t>P</m:t>
            </m:r>
          </m:e>
          <m:sub>
            <m:r>
              <w:rPr>
                <w:rFonts w:ascii="Cambria Math" w:eastAsia="Cambria Math" w:hAnsi="Cambria Math" w:cs="Cambria Math"/>
                <w:color w:val="FF0000"/>
              </w:rPr>
              <m:t>1</m:t>
            </m:r>
          </m:sub>
        </m:sSub>
        <m:r>
          <m:rPr>
            <m:sty m:val="p"/>
          </m:rPr>
          <w:rPr>
            <w:rFonts w:ascii="Cambria Math" w:eastAsia="Cambria Math" w:hAnsi="Cambria Math" w:cs="Cambria Math"/>
            <w:color w:val="FF0000"/>
          </w:rPr>
          <m:t>=</m:t>
        </m:r>
        <m:sSub>
          <m:sSubPr>
            <m:ctrlPr>
              <w:rPr>
                <w:rFonts w:ascii="Cambria Math" w:eastAsia="Cambria Math" w:hAnsi="Cambria Math" w:cs="Cambria Math"/>
                <w:color w:val="FF0000"/>
              </w:rPr>
            </m:ctrlPr>
          </m:sSubPr>
          <m:e>
            <m:r>
              <w:rPr>
                <w:rFonts w:ascii="Cambria Math" w:eastAsia="Cambria Math" w:hAnsi="Cambria Math" w:cs="Cambria Math"/>
                <w:color w:val="FF0000"/>
              </w:rPr>
              <m:t>P</m:t>
            </m:r>
          </m:e>
          <m:sub>
            <m:r>
              <m:rPr>
                <m:nor/>
              </m:rPr>
              <w:rPr>
                <w:rFonts w:ascii="Cambria Math" w:eastAsia="Cambria Math" w:hAnsi="Cambria Math" w:cs="Cambria Math"/>
                <w:color w:val="FF0000"/>
              </w:rPr>
              <m:t>加热</m:t>
            </m:r>
          </m:sub>
        </m:sSub>
        <m:r>
          <m:rPr>
            <m:sty m:val="p"/>
          </m:rPr>
          <w:rPr>
            <w:rFonts w:ascii="Cambria Math" w:eastAsia="Cambria Math" w:hAnsi="Cambria Math" w:cs="Cambria Math"/>
            <w:color w:val="FF0000"/>
          </w:rPr>
          <m:t>-</m:t>
        </m:r>
        <m:sSub>
          <m:sSubPr>
            <m:ctrlPr>
              <w:rPr>
                <w:rFonts w:ascii="Cambria Math" w:eastAsia="Cambria Math" w:hAnsi="Cambria Math" w:cs="Cambria Math"/>
                <w:color w:val="FF0000"/>
              </w:rPr>
            </m:ctrlPr>
          </m:sSubPr>
          <m:e>
            <m:r>
              <w:rPr>
                <w:rFonts w:ascii="Cambria Math" w:eastAsia="Cambria Math" w:hAnsi="Cambria Math" w:cs="Cambria Math"/>
                <w:color w:val="FF0000"/>
              </w:rPr>
              <m:t>P</m:t>
            </m:r>
          </m:e>
          <m:sub>
            <m:r>
              <m:rPr>
                <m:nor/>
              </m:rPr>
              <w:rPr>
                <w:rFonts w:ascii="Cambria Math" w:eastAsia="Cambria Math" w:hAnsi="Cambria Math" w:cs="Cambria Math"/>
                <w:color w:val="FF0000"/>
              </w:rPr>
              <m:t>文火</m:t>
            </m:r>
          </m:sub>
        </m:sSub>
        <m:r>
          <m:rPr>
            <m:sty m:val="p"/>
          </m:rPr>
          <w:rPr>
            <w:rFonts w:ascii="Cambria Math" w:eastAsia="Cambria Math" w:hAnsi="Cambria Math" w:cs="Cambria Math"/>
            <w:color w:val="FF0000"/>
          </w:rPr>
          <m:t>=</m:t>
        </m:r>
        <m:r>
          <w:rPr>
            <w:rFonts w:ascii="Cambria Math" w:eastAsia="Cambria Math" w:hAnsi="Cambria Math" w:cs="Cambria Math"/>
            <w:color w:val="FF0000"/>
          </w:rPr>
          <m:t>500</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W-</m:t>
        </m:r>
        <m:r>
          <w:rPr>
            <w:rFonts w:ascii="Cambria Math" w:eastAsia="Cambria Math" w:hAnsi="Cambria Math" w:cs="Cambria Math"/>
            <w:color w:val="FF0000"/>
          </w:rPr>
          <m:t>100</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W=</m:t>
        </m:r>
        <m:r>
          <w:rPr>
            <w:rFonts w:ascii="Cambria Math" w:eastAsia="Cambria Math" w:hAnsi="Cambria Math" w:cs="Cambria Math"/>
            <w:color w:val="FF0000"/>
          </w:rPr>
          <m:t>400</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W</m:t>
        </m:r>
      </m:oMath>
      <w:r w:rsidR="00625AE0">
        <w:t xml:space="preserve"> </w:t>
      </w:r>
    </w:p>
    <w:p w14:paraId="392456E9" w14:textId="77777777" w:rsidR="00625AE0" w:rsidRDefault="00625AE0" w:rsidP="00625AE0">
      <w:r>
        <w:rPr>
          <w:color w:val="FF0000"/>
        </w:rPr>
        <w:t>根据</w:t>
      </w:r>
      <m:oMath>
        <m:r>
          <w:rPr>
            <w:rFonts w:ascii="Cambria Math" w:eastAsia="Cambria Math" w:hAnsi="Cambria Math" w:cs="Cambria Math"/>
            <w:color w:val="FF0000"/>
          </w:rPr>
          <m:t>P</m:t>
        </m:r>
        <m:r>
          <m:rPr>
            <m:sty m:val="p"/>
          </m:rPr>
          <w:rPr>
            <w:rFonts w:ascii="Cambria Math" w:eastAsia="Cambria Math" w:hAnsi="Cambria Math" w:cs="Cambria Math"/>
            <w:color w:val="FF0000"/>
          </w:rPr>
          <m:t>=</m:t>
        </m:r>
        <m:r>
          <w:rPr>
            <w:rFonts w:ascii="Cambria Math" w:eastAsia="Cambria Math" w:hAnsi="Cambria Math" w:cs="Cambria Math"/>
            <w:color w:val="FF0000"/>
          </w:rPr>
          <m:t>UI</m:t>
        </m:r>
      </m:oMath>
      <w:r>
        <w:t xml:space="preserve"> </w:t>
      </w:r>
      <w:r>
        <w:rPr>
          <w:color w:val="FF0000"/>
        </w:rPr>
        <w:t>和</w:t>
      </w:r>
      <m:oMath>
        <m:r>
          <w:rPr>
            <w:rFonts w:ascii="Cambria Math" w:eastAsia="Cambria Math" w:hAnsi="Cambria Math" w:cs="Cambria Math"/>
            <w:color w:val="FF0000"/>
          </w:rPr>
          <m:t>I</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U</m:t>
            </m:r>
          </m:num>
          <m:den>
            <m:r>
              <w:rPr>
                <w:rFonts w:ascii="Cambria Math" w:eastAsia="Cambria Math" w:hAnsi="Cambria Math" w:cs="Cambria Math"/>
                <w:color w:val="FF0000"/>
              </w:rPr>
              <m:t>R</m:t>
            </m:r>
          </m:den>
        </m:f>
      </m:oMath>
      <w:r>
        <w:t xml:space="preserve"> </w:t>
      </w:r>
      <w:r>
        <w:rPr>
          <w:color w:val="FF0000"/>
        </w:rPr>
        <w:t>得</w:t>
      </w:r>
      <m:oMath>
        <m:sSub>
          <m:sSubPr>
            <m:ctrlPr>
              <w:rPr>
                <w:rFonts w:ascii="Cambria Math" w:eastAsia="Cambria Math" w:hAnsi="Cambria Math" w:cs="Cambria Math"/>
                <w:color w:val="FF0000"/>
              </w:rPr>
            </m:ctrlPr>
          </m:sSubPr>
          <m:e>
            <m:r>
              <w:rPr>
                <w:rFonts w:ascii="Cambria Math" w:eastAsia="Cambria Math" w:hAnsi="Cambria Math" w:cs="Cambria Math"/>
                <w:color w:val="FF0000"/>
              </w:rPr>
              <m:t>R</m:t>
            </m:r>
          </m:e>
          <m:sub>
            <m:r>
              <w:rPr>
                <w:rFonts w:ascii="Cambria Math" w:eastAsia="Cambria Math" w:hAnsi="Cambria Math" w:cs="Cambria Math"/>
                <w:color w:val="FF0000"/>
              </w:rPr>
              <m:t>1</m:t>
            </m:r>
          </m:sub>
        </m:sSub>
      </m:oMath>
      <w:r>
        <w:t xml:space="preserve"> </w:t>
      </w:r>
      <w:r>
        <w:rPr>
          <w:color w:val="FF0000"/>
        </w:rPr>
        <w:t>的阻值：</w:t>
      </w:r>
    </w:p>
    <w:p w14:paraId="4226EFFA" w14:textId="77777777" w:rsidR="00625AE0" w:rsidRDefault="002F1124" w:rsidP="00625AE0">
      <m:oMath>
        <m:sSub>
          <m:sSubPr>
            <m:ctrlPr>
              <w:rPr>
                <w:rFonts w:ascii="Cambria Math" w:eastAsia="Cambria Math" w:hAnsi="Cambria Math" w:cs="Cambria Math"/>
                <w:color w:val="FF0000"/>
              </w:rPr>
            </m:ctrlPr>
          </m:sSubPr>
          <m:e>
            <m:r>
              <w:rPr>
                <w:rFonts w:ascii="Cambria Math" w:eastAsia="Cambria Math" w:hAnsi="Cambria Math" w:cs="Cambria Math"/>
                <w:color w:val="FF0000"/>
              </w:rPr>
              <m:t>R</m:t>
            </m:r>
          </m:e>
          <m:sub>
            <m:r>
              <w:rPr>
                <w:rFonts w:ascii="Cambria Math" w:eastAsia="Cambria Math" w:hAnsi="Cambria Math" w:cs="Cambria Math"/>
                <w:color w:val="FF0000"/>
              </w:rPr>
              <m:t>1</m:t>
            </m:r>
          </m:sub>
        </m:sSub>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sSup>
              <m:sSupPr>
                <m:ctrlPr>
                  <w:rPr>
                    <w:rFonts w:ascii="Cambria Math" w:eastAsia="Cambria Math" w:hAnsi="Cambria Math" w:cs="Cambria Math"/>
                    <w:color w:val="FF0000"/>
                  </w:rPr>
                </m:ctrlPr>
              </m:sSupPr>
              <m:e>
                <m:r>
                  <w:rPr>
                    <w:rFonts w:ascii="Cambria Math" w:eastAsia="Cambria Math" w:hAnsi="Cambria Math" w:cs="Cambria Math"/>
                    <w:color w:val="FF0000"/>
                  </w:rPr>
                  <m:t>U</m:t>
                </m:r>
              </m:e>
              <m:sup>
                <m:r>
                  <w:rPr>
                    <w:rFonts w:ascii="Cambria Math" w:eastAsia="Cambria Math" w:hAnsi="Cambria Math" w:cs="Cambria Math"/>
                    <w:color w:val="FF0000"/>
                  </w:rPr>
                  <m:t>2</m:t>
                </m:r>
              </m:sup>
            </m:sSup>
          </m:num>
          <m:den>
            <m:sSub>
              <m:sSubPr>
                <m:ctrlPr>
                  <w:rPr>
                    <w:rFonts w:ascii="Cambria Math" w:eastAsia="Cambria Math" w:hAnsi="Cambria Math" w:cs="Cambria Math"/>
                    <w:color w:val="FF0000"/>
                  </w:rPr>
                </m:ctrlPr>
              </m:sSubPr>
              <m:e>
                <m:r>
                  <w:rPr>
                    <w:rFonts w:ascii="Cambria Math" w:eastAsia="Cambria Math" w:hAnsi="Cambria Math" w:cs="Cambria Math"/>
                    <w:color w:val="FF0000"/>
                  </w:rPr>
                  <m:t>P</m:t>
                </m:r>
              </m:e>
              <m:sub>
                <m:r>
                  <w:rPr>
                    <w:rFonts w:ascii="Cambria Math" w:eastAsia="Cambria Math" w:hAnsi="Cambria Math" w:cs="Cambria Math"/>
                    <w:color w:val="FF0000"/>
                  </w:rPr>
                  <m:t>1</m:t>
                </m:r>
              </m:sub>
            </m:sSub>
          </m:den>
        </m:f>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sSup>
              <m:sSupPr>
                <m:ctrlPr>
                  <w:rPr>
                    <w:rFonts w:ascii="Cambria Math" w:eastAsia="Cambria Math" w:hAnsi="Cambria Math" w:cs="Cambria Math"/>
                    <w:color w:val="FF0000"/>
                  </w:rPr>
                </m:ctrlPr>
              </m:sSupPr>
              <m:e>
                <m:d>
                  <m:dPr>
                    <m:ctrlPr>
                      <w:rPr>
                        <w:rFonts w:ascii="Cambria Math" w:eastAsia="Cambria Math" w:hAnsi="Cambria Math" w:cs="Cambria Math"/>
                        <w:color w:val="FF0000"/>
                      </w:rPr>
                    </m:ctrlPr>
                  </m:dPr>
                  <m:e>
                    <m:r>
                      <w:rPr>
                        <w:rFonts w:ascii="Cambria Math" w:eastAsia="Cambria Math" w:hAnsi="Cambria Math" w:cs="Cambria Math"/>
                        <w:color w:val="FF0000"/>
                      </w:rPr>
                      <m:t>220</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V</m:t>
                    </m:r>
                  </m:e>
                </m:d>
              </m:e>
              <m:sup>
                <m:r>
                  <w:rPr>
                    <w:rFonts w:ascii="Cambria Math" w:eastAsia="Cambria Math" w:hAnsi="Cambria Math" w:cs="Cambria Math"/>
                    <w:color w:val="FF0000"/>
                  </w:rPr>
                  <m:t>2</m:t>
                </m:r>
              </m:sup>
            </m:sSup>
          </m:num>
          <m:den>
            <m:r>
              <w:rPr>
                <w:rFonts w:ascii="Cambria Math" w:eastAsia="Cambria Math" w:hAnsi="Cambria Math" w:cs="Cambria Math"/>
                <w:color w:val="FF0000"/>
              </w:rPr>
              <m:t>400</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W</m:t>
            </m:r>
          </m:den>
        </m:f>
        <m:r>
          <m:rPr>
            <m:sty m:val="p"/>
          </m:rPr>
          <w:rPr>
            <w:rFonts w:ascii="Cambria Math" w:eastAsia="Cambria Math" w:hAnsi="Cambria Math" w:cs="Cambria Math"/>
            <w:color w:val="FF0000"/>
          </w:rPr>
          <m:t>=</m:t>
        </m:r>
        <m:r>
          <w:rPr>
            <w:rFonts w:ascii="Cambria Math" w:eastAsia="Cambria Math" w:hAnsi="Cambria Math" w:cs="Cambria Math"/>
            <w:color w:val="FF0000"/>
          </w:rPr>
          <m:t>121</m:t>
        </m:r>
        <m:r>
          <m:rPr>
            <m:sty m:val="p"/>
          </m:rPr>
          <w:rPr>
            <w:rFonts w:ascii="Cambria Math" w:eastAsia="Cambria Math" w:hAnsi="Cambria Math" w:cs="Cambria Math"/>
            <w:color w:val="FF0000"/>
          </w:rPr>
          <m:t>Ω</m:t>
        </m:r>
      </m:oMath>
      <w:r w:rsidR="00625AE0">
        <w:t xml:space="preserve"> </w:t>
      </w:r>
    </w:p>
    <w:p w14:paraId="6AD120A9" w14:textId="77777777" w:rsidR="00625AE0" w:rsidRDefault="00625AE0" w:rsidP="00625AE0">
      <w:r>
        <w:rPr>
          <w:color w:val="FF0000"/>
        </w:rPr>
        <w:lastRenderedPageBreak/>
        <w:t>当开关</w:t>
      </w:r>
      <m:oMath>
        <m:sSub>
          <m:sSubPr>
            <m:ctrlPr>
              <w:rPr>
                <w:rFonts w:ascii="Cambria Math" w:eastAsia="Cambria Math" w:hAnsi="Cambria Math" w:cs="Cambria Math"/>
                <w:color w:val="FF0000"/>
              </w:rPr>
            </m:ctrlPr>
          </m:sSubPr>
          <m:e>
            <m:r>
              <m:rPr>
                <m:sty m:val="p"/>
              </m:rPr>
              <w:rPr>
                <w:rFonts w:ascii="Cambria Math" w:eastAsia="Cambria Math" w:hAnsi="Cambria Math" w:cs="Cambria Math"/>
                <w:color w:val="FF0000"/>
              </w:rPr>
              <m:t>S</m:t>
            </m:r>
          </m:e>
          <m:sub>
            <m:r>
              <m:rPr>
                <m:sty m:val="p"/>
              </m:rPr>
              <w:rPr>
                <w:rFonts w:ascii="Cambria Math" w:eastAsia="Cambria Math" w:hAnsi="Cambria Math" w:cs="Cambria Math"/>
                <w:color w:val="FF0000"/>
              </w:rPr>
              <m:t>a</m:t>
            </m:r>
          </m:sub>
        </m:sSub>
      </m:oMath>
      <w:r>
        <w:t xml:space="preserve"> </w:t>
      </w:r>
      <w:r>
        <w:rPr>
          <w:color w:val="FF0000"/>
        </w:rPr>
        <w:t>接</w:t>
      </w:r>
      <w:r>
        <w:rPr>
          <w:color w:val="FF0000"/>
        </w:rPr>
        <w:t>1</w:t>
      </w:r>
      <w:r>
        <w:rPr>
          <w:color w:val="FF0000"/>
        </w:rPr>
        <w:t>，同时开关</w:t>
      </w:r>
      <m:oMath>
        <m:sSub>
          <m:sSubPr>
            <m:ctrlPr>
              <w:rPr>
                <w:rFonts w:ascii="Cambria Math" w:eastAsia="Cambria Math" w:hAnsi="Cambria Math" w:cs="Cambria Math"/>
                <w:color w:val="FF0000"/>
              </w:rPr>
            </m:ctrlPr>
          </m:sSubPr>
          <m:e>
            <m:r>
              <m:rPr>
                <m:sty m:val="p"/>
              </m:rPr>
              <w:rPr>
                <w:rFonts w:ascii="Cambria Math" w:eastAsia="Cambria Math" w:hAnsi="Cambria Math" w:cs="Cambria Math"/>
                <w:color w:val="FF0000"/>
              </w:rPr>
              <m:t>S</m:t>
            </m:r>
          </m:e>
          <m:sub>
            <m:r>
              <m:rPr>
                <m:sty m:val="p"/>
              </m:rPr>
              <w:rPr>
                <w:rFonts w:ascii="Cambria Math" w:eastAsia="Cambria Math" w:hAnsi="Cambria Math" w:cs="Cambria Math"/>
                <w:color w:val="FF0000"/>
              </w:rPr>
              <m:t>b</m:t>
            </m:r>
          </m:sub>
        </m:sSub>
      </m:oMath>
      <w:r>
        <w:t xml:space="preserve"> </w:t>
      </w:r>
      <w:r>
        <w:rPr>
          <w:color w:val="FF0000"/>
        </w:rPr>
        <w:t>断开时，电路中</w:t>
      </w:r>
      <m:oMath>
        <m:sSub>
          <m:sSubPr>
            <m:ctrlPr>
              <w:rPr>
                <w:rFonts w:ascii="Cambria Math" w:eastAsia="Cambria Math" w:hAnsi="Cambria Math" w:cs="Cambria Math"/>
                <w:color w:val="FF0000"/>
              </w:rPr>
            </m:ctrlPr>
          </m:sSubPr>
          <m:e>
            <m:r>
              <w:rPr>
                <w:rFonts w:ascii="Cambria Math" w:eastAsia="Cambria Math" w:hAnsi="Cambria Math" w:cs="Cambria Math"/>
                <w:color w:val="FF0000"/>
              </w:rPr>
              <m:t>R</m:t>
            </m:r>
          </m:e>
          <m:sub>
            <m:r>
              <w:rPr>
                <w:rFonts w:ascii="Cambria Math" w:eastAsia="Cambria Math" w:hAnsi="Cambria Math" w:cs="Cambria Math"/>
                <w:color w:val="FF0000"/>
              </w:rPr>
              <m:t>1</m:t>
            </m:r>
          </m:sub>
        </m:sSub>
      </m:oMath>
      <w:r>
        <w:t xml:space="preserve"> </w:t>
      </w:r>
      <w:r>
        <w:rPr>
          <w:color w:val="FF0000"/>
        </w:rPr>
        <w:t>、</w:t>
      </w:r>
      <m:oMath>
        <m:sSub>
          <m:sSubPr>
            <m:ctrlPr>
              <w:rPr>
                <w:rFonts w:ascii="Cambria Math" w:eastAsia="Cambria Math" w:hAnsi="Cambria Math" w:cs="Cambria Math"/>
                <w:color w:val="FF0000"/>
              </w:rPr>
            </m:ctrlPr>
          </m:sSubPr>
          <m:e>
            <m:r>
              <w:rPr>
                <w:rFonts w:ascii="Cambria Math" w:eastAsia="Cambria Math" w:hAnsi="Cambria Math" w:cs="Cambria Math"/>
                <w:color w:val="FF0000"/>
              </w:rPr>
              <m:t>R</m:t>
            </m:r>
          </m:e>
          <m:sub>
            <m:r>
              <w:rPr>
                <w:rFonts w:ascii="Cambria Math" w:eastAsia="Cambria Math" w:hAnsi="Cambria Math" w:cs="Cambria Math"/>
                <w:color w:val="FF0000"/>
              </w:rPr>
              <m:t>2</m:t>
            </m:r>
          </m:sub>
        </m:sSub>
      </m:oMath>
      <w:r>
        <w:t xml:space="preserve"> </w:t>
      </w:r>
      <w:r>
        <w:rPr>
          <w:color w:val="FF0000"/>
        </w:rPr>
        <w:t>串联，处于小功率保温状态，电煎药壶的额定保温功率：</w:t>
      </w:r>
    </w:p>
    <w:p w14:paraId="73DEE13D" w14:textId="77777777" w:rsidR="00625AE0" w:rsidRDefault="002F1124" w:rsidP="00625AE0">
      <m:oMath>
        <m:sSub>
          <m:sSubPr>
            <m:ctrlPr>
              <w:rPr>
                <w:rFonts w:ascii="Cambria Math" w:eastAsia="Cambria Math" w:hAnsi="Cambria Math" w:cs="Cambria Math"/>
                <w:color w:val="FF0000"/>
              </w:rPr>
            </m:ctrlPr>
          </m:sSubPr>
          <m:e>
            <m:r>
              <w:rPr>
                <w:rFonts w:ascii="Cambria Math" w:eastAsia="Cambria Math" w:hAnsi="Cambria Math" w:cs="Cambria Math"/>
                <w:color w:val="FF0000"/>
              </w:rPr>
              <m:t>P</m:t>
            </m:r>
          </m:e>
          <m:sub>
            <m:r>
              <m:rPr>
                <m:nor/>
              </m:rPr>
              <w:rPr>
                <w:rFonts w:ascii="Cambria Math" w:eastAsia="Cambria Math" w:hAnsi="Cambria Math" w:cs="Cambria Math"/>
                <w:color w:val="FF0000"/>
              </w:rPr>
              <m:t>保温</m:t>
            </m:r>
          </m:sub>
        </m:sSub>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sSup>
              <m:sSupPr>
                <m:ctrlPr>
                  <w:rPr>
                    <w:rFonts w:ascii="Cambria Math" w:eastAsia="Cambria Math" w:hAnsi="Cambria Math" w:cs="Cambria Math"/>
                    <w:color w:val="FF0000"/>
                  </w:rPr>
                </m:ctrlPr>
              </m:sSupPr>
              <m:e>
                <m:r>
                  <w:rPr>
                    <w:rFonts w:ascii="Cambria Math" w:eastAsia="Cambria Math" w:hAnsi="Cambria Math" w:cs="Cambria Math"/>
                    <w:color w:val="FF0000"/>
                  </w:rPr>
                  <m:t>U</m:t>
                </m:r>
              </m:e>
              <m:sup>
                <m:r>
                  <w:rPr>
                    <w:rFonts w:ascii="Cambria Math" w:eastAsia="Cambria Math" w:hAnsi="Cambria Math" w:cs="Cambria Math"/>
                    <w:color w:val="FF0000"/>
                  </w:rPr>
                  <m:t>2</m:t>
                </m:r>
              </m:sup>
            </m:sSup>
          </m:num>
          <m:den>
            <m:sSub>
              <m:sSubPr>
                <m:ctrlPr>
                  <w:rPr>
                    <w:rFonts w:ascii="Cambria Math" w:eastAsia="Cambria Math" w:hAnsi="Cambria Math" w:cs="Cambria Math"/>
                    <w:color w:val="FF0000"/>
                  </w:rPr>
                </m:ctrlPr>
              </m:sSubPr>
              <m:e>
                <m:r>
                  <w:rPr>
                    <w:rFonts w:ascii="Cambria Math" w:eastAsia="Cambria Math" w:hAnsi="Cambria Math" w:cs="Cambria Math"/>
                    <w:color w:val="FF0000"/>
                  </w:rPr>
                  <m:t>R</m:t>
                </m:r>
              </m:e>
              <m:sub>
                <m:r>
                  <w:rPr>
                    <w:rFonts w:ascii="Cambria Math" w:eastAsia="Cambria Math" w:hAnsi="Cambria Math" w:cs="Cambria Math"/>
                    <w:color w:val="FF0000"/>
                  </w:rPr>
                  <m:t>1</m:t>
                </m:r>
              </m:sub>
            </m:sSub>
            <m:r>
              <m:rPr>
                <m:sty m:val="p"/>
              </m:rPr>
              <w:rPr>
                <w:rFonts w:ascii="Cambria Math" w:eastAsia="Cambria Math" w:hAnsi="Cambria Math" w:cs="Cambria Math"/>
                <w:color w:val="FF0000"/>
              </w:rPr>
              <m:t>+</m:t>
            </m:r>
            <m:sSub>
              <m:sSubPr>
                <m:ctrlPr>
                  <w:rPr>
                    <w:rFonts w:ascii="Cambria Math" w:eastAsia="Cambria Math" w:hAnsi="Cambria Math" w:cs="Cambria Math"/>
                    <w:color w:val="FF0000"/>
                  </w:rPr>
                </m:ctrlPr>
              </m:sSubPr>
              <m:e>
                <m:r>
                  <w:rPr>
                    <w:rFonts w:ascii="Cambria Math" w:eastAsia="Cambria Math" w:hAnsi="Cambria Math" w:cs="Cambria Math"/>
                    <w:color w:val="FF0000"/>
                  </w:rPr>
                  <m:t>R</m:t>
                </m:r>
              </m:e>
              <m:sub>
                <m:r>
                  <w:rPr>
                    <w:rFonts w:ascii="Cambria Math" w:eastAsia="Cambria Math" w:hAnsi="Cambria Math" w:cs="Cambria Math"/>
                    <w:color w:val="FF0000"/>
                  </w:rPr>
                  <m:t>2</m:t>
                </m:r>
              </m:sub>
            </m:sSub>
          </m:den>
        </m:f>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sSup>
              <m:sSupPr>
                <m:ctrlPr>
                  <w:rPr>
                    <w:rFonts w:ascii="Cambria Math" w:eastAsia="Cambria Math" w:hAnsi="Cambria Math" w:cs="Cambria Math"/>
                    <w:color w:val="FF0000"/>
                  </w:rPr>
                </m:ctrlPr>
              </m:sSupPr>
              <m:e>
                <m:d>
                  <m:dPr>
                    <m:ctrlPr>
                      <w:rPr>
                        <w:rFonts w:ascii="Cambria Math" w:eastAsia="Cambria Math" w:hAnsi="Cambria Math" w:cs="Cambria Math"/>
                        <w:color w:val="FF0000"/>
                      </w:rPr>
                    </m:ctrlPr>
                  </m:dPr>
                  <m:e>
                    <m:r>
                      <w:rPr>
                        <w:rFonts w:ascii="Cambria Math" w:eastAsia="Cambria Math" w:hAnsi="Cambria Math" w:cs="Cambria Math"/>
                        <w:color w:val="FF0000"/>
                      </w:rPr>
                      <m:t>220</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V</m:t>
                    </m:r>
                  </m:e>
                </m:d>
              </m:e>
              <m:sup>
                <m:r>
                  <w:rPr>
                    <w:rFonts w:ascii="Cambria Math" w:eastAsia="Cambria Math" w:hAnsi="Cambria Math" w:cs="Cambria Math"/>
                    <w:color w:val="FF0000"/>
                  </w:rPr>
                  <m:t>2</m:t>
                </m:r>
              </m:sup>
            </m:sSup>
          </m:num>
          <m:den>
            <m:r>
              <w:rPr>
                <w:rFonts w:ascii="Cambria Math" w:eastAsia="Cambria Math" w:hAnsi="Cambria Math" w:cs="Cambria Math"/>
                <w:color w:val="FF0000"/>
              </w:rPr>
              <m:t>121</m:t>
            </m:r>
            <m:r>
              <m:rPr>
                <m:sty m:val="p"/>
              </m:rPr>
              <w:rPr>
                <w:rFonts w:ascii="Cambria Math" w:eastAsia="Cambria Math" w:hAnsi="Cambria Math" w:cs="Cambria Math"/>
                <w:color w:val="FF0000"/>
              </w:rPr>
              <m:t>Ω+</m:t>
            </m:r>
            <m:r>
              <w:rPr>
                <w:rFonts w:ascii="Cambria Math" w:eastAsia="Cambria Math" w:hAnsi="Cambria Math" w:cs="Cambria Math"/>
                <w:color w:val="FF0000"/>
              </w:rPr>
              <m:t>484</m:t>
            </m:r>
            <m:r>
              <m:rPr>
                <m:sty m:val="p"/>
              </m:rPr>
              <w:rPr>
                <w:rFonts w:ascii="Cambria Math" w:eastAsia="Cambria Math" w:hAnsi="Cambria Math" w:cs="Cambria Math"/>
                <w:color w:val="FF0000"/>
              </w:rPr>
              <m:t>Ω</m:t>
            </m:r>
          </m:den>
        </m:f>
        <m:r>
          <m:rPr>
            <m:sty m:val="p"/>
          </m:rPr>
          <w:rPr>
            <w:rFonts w:ascii="Cambria Math" w:eastAsia="Cambria Math" w:hAnsi="Cambria Math" w:cs="Cambria Math"/>
            <w:color w:val="FF0000"/>
          </w:rPr>
          <m:t>=</m:t>
        </m:r>
        <m:r>
          <w:rPr>
            <w:rFonts w:ascii="Cambria Math" w:eastAsia="Cambria Math" w:hAnsi="Cambria Math" w:cs="Cambria Math"/>
            <w:color w:val="FF0000"/>
          </w:rPr>
          <m:t>80</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W</m:t>
        </m:r>
      </m:oMath>
      <w:r w:rsidR="00625AE0">
        <w:t xml:space="preserve"> </w:t>
      </w:r>
    </w:p>
    <w:p w14:paraId="4873C617" w14:textId="77777777" w:rsidR="00625AE0" w:rsidRDefault="00625AE0" w:rsidP="00625AE0">
      <w:pPr>
        <w:pStyle w:val="3"/>
      </w:pPr>
      <w:r>
        <w:rPr>
          <w:noProof/>
        </w:rPr>
        <w:drawing>
          <wp:inline distT="0" distB="0" distL="0" distR="0" wp14:anchorId="3AF9DDF3" wp14:editId="1EC48D6B">
            <wp:extent cx="3181350" cy="604085"/>
            <wp:effectExtent l="0" t="0" r="0" b="0"/>
            <wp:docPr id="607" name="图片 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0"/>
                    <a:srcRect/>
                    <a:stretch>
                      <a:fillRect/>
                    </a:stretch>
                  </pic:blipFill>
                  <pic:spPr bwMode="auto">
                    <a:xfrm>
                      <a:off x="0" y="0"/>
                      <a:ext cx="3181350" cy="604085"/>
                    </a:xfrm>
                    <a:prstGeom prst="rect">
                      <a:avLst/>
                    </a:prstGeom>
                  </pic:spPr>
                </pic:pic>
              </a:graphicData>
            </a:graphic>
          </wp:inline>
        </w:drawing>
      </w:r>
      <w:r>
        <w:rPr>
          <w:color w:val="FFFFFF"/>
          <w:sz w:val="1"/>
          <w:szCs w:val="1"/>
        </w:rPr>
        <w:t>核心素养培优</w:t>
      </w:r>
    </w:p>
    <w:p w14:paraId="1C832D9C" w14:textId="77777777" w:rsidR="00625AE0" w:rsidRDefault="00625AE0" w:rsidP="00E40D97">
      <w:pPr>
        <w:pStyle w:val="4"/>
        <w:jc w:val="left"/>
      </w:pPr>
      <w:r>
        <w:t>一、选择题</w:t>
      </w:r>
    </w:p>
    <w:p w14:paraId="6F79778F" w14:textId="77777777" w:rsidR="00625AE0" w:rsidRDefault="00625AE0" w:rsidP="00625AE0">
      <w:r>
        <w:t xml:space="preserve">1. </w:t>
      </w:r>
      <w:r>
        <w:rPr>
          <w:rFonts w:ascii="楷体" w:eastAsia="楷体" w:hAnsi="楷体" w:cs="楷体"/>
        </w:rPr>
        <w:t>[2022·长沙中考]</w:t>
      </w:r>
      <w:r>
        <w:t>下列用电器与电蚊香加热器工作原理相同的是</w:t>
      </w:r>
      <w:r>
        <w:t xml:space="preserve">( </w:t>
      </w:r>
      <w:r>
        <w:rPr>
          <w:color w:val="FF0000"/>
        </w:rPr>
        <w:t>C</w:t>
      </w:r>
      <w:r>
        <w:t xml:space="preserve"> )</w:t>
      </w:r>
    </w:p>
    <w:p w14:paraId="21ECAA81" w14:textId="77777777" w:rsidR="00625AE0" w:rsidRDefault="00625AE0" w:rsidP="00625AE0">
      <w:pPr>
        <w:tabs>
          <w:tab w:val="left" w:pos="2138"/>
          <w:tab w:val="left" w:pos="4277"/>
          <w:tab w:val="left" w:pos="6415"/>
        </w:tabs>
      </w:pPr>
      <w:r>
        <w:t xml:space="preserve">A. </w:t>
      </w:r>
      <w:r>
        <w:t>电风扇</w:t>
      </w:r>
      <w:r>
        <w:tab/>
        <w:t xml:space="preserve">B. </w:t>
      </w:r>
      <w:r>
        <w:t>电视机</w:t>
      </w:r>
      <w:r>
        <w:tab/>
        <w:t xml:space="preserve">C. </w:t>
      </w:r>
      <w:r>
        <w:t>电饭煲</w:t>
      </w:r>
      <w:r>
        <w:tab/>
        <w:t xml:space="preserve">D. </w:t>
      </w:r>
      <w:r>
        <w:t>电冰箱</w:t>
      </w:r>
    </w:p>
    <w:p w14:paraId="0F55CC97" w14:textId="77777777" w:rsidR="00625AE0" w:rsidRDefault="00625AE0" w:rsidP="00625AE0">
      <w:r>
        <w:t xml:space="preserve">2. </w:t>
      </w:r>
      <w:r>
        <w:rPr>
          <w:rFonts w:ascii="楷体" w:eastAsia="楷体" w:hAnsi="楷体" w:cs="楷体"/>
        </w:rPr>
        <w:t>[2022·河池中考]</w:t>
      </w:r>
      <w:r>
        <w:t>现代社会生活和生产几乎处处离不开电，用电，实际上用的是电能。下列关于电能和电功的说法正确的是</w:t>
      </w:r>
      <w:r>
        <w:t xml:space="preserve">( </w:t>
      </w:r>
      <w:r>
        <w:rPr>
          <w:color w:val="FF0000"/>
        </w:rPr>
        <w:t>A</w:t>
      </w:r>
      <w:r>
        <w:t xml:space="preserve"> )</w:t>
      </w:r>
    </w:p>
    <w:p w14:paraId="69967965" w14:textId="77777777" w:rsidR="00625AE0" w:rsidRDefault="00625AE0" w:rsidP="00625AE0">
      <w:r>
        <w:t xml:space="preserve">A. </w:t>
      </w:r>
      <w:r>
        <w:t>用电器通过电流做功把电能转化为其他形式的能</w:t>
      </w:r>
    </w:p>
    <w:p w14:paraId="4CBC0EE7" w14:textId="77777777" w:rsidR="00625AE0" w:rsidRDefault="00625AE0" w:rsidP="00625AE0">
      <w:r>
        <w:t xml:space="preserve">B. </w:t>
      </w:r>
      <w:r>
        <w:t>发电站把电能转化为其他形式的能</w:t>
      </w:r>
    </w:p>
    <w:p w14:paraId="65948D61" w14:textId="77777777" w:rsidR="00625AE0" w:rsidRDefault="00625AE0" w:rsidP="00625AE0">
      <w:r>
        <w:t xml:space="preserve">C. </w:t>
      </w:r>
      <w:r>
        <w:t>电功和电能的单位都是瓦特</w:t>
      </w:r>
    </w:p>
    <w:p w14:paraId="0F00BDCC" w14:textId="77777777" w:rsidR="00625AE0" w:rsidRDefault="00625AE0" w:rsidP="00625AE0">
      <w:r>
        <w:t xml:space="preserve">D. </w:t>
      </w:r>
      <w:r>
        <w:t>电功和电能是同一个物理量</w:t>
      </w:r>
    </w:p>
    <w:p w14:paraId="2A7E02BE" w14:textId="77777777" w:rsidR="00625AE0" w:rsidRDefault="00625AE0" w:rsidP="00625AE0">
      <w:r>
        <w:t xml:space="preserve">3. </w:t>
      </w:r>
      <w:r>
        <w:rPr>
          <w:rFonts w:ascii="楷体" w:eastAsia="楷体" w:hAnsi="楷体" w:cs="楷体"/>
        </w:rPr>
        <w:t>[2022·柳州中考]</w:t>
      </w:r>
      <w:r>
        <w:t>在“探究通电导体放出的热量跟哪些因素有关”的实验中发现，电路中的电阻丝温度升高而导线温度没有明显变化，这是因为二者的</w:t>
      </w:r>
      <w:r>
        <w:t xml:space="preserve">( </w:t>
      </w:r>
      <w:r>
        <w:rPr>
          <w:color w:val="FF0000"/>
        </w:rPr>
        <w:t>A</w:t>
      </w:r>
      <w:r>
        <w:t xml:space="preserve"> )</w:t>
      </w:r>
    </w:p>
    <w:p w14:paraId="3F3BFF60" w14:textId="77777777" w:rsidR="00625AE0" w:rsidRDefault="00625AE0" w:rsidP="00625AE0">
      <w:pPr>
        <w:tabs>
          <w:tab w:val="left" w:pos="2138"/>
          <w:tab w:val="left" w:pos="4277"/>
          <w:tab w:val="left" w:pos="6415"/>
        </w:tabs>
      </w:pPr>
      <w:r>
        <w:t xml:space="preserve">A. </w:t>
      </w:r>
      <w:r>
        <w:t>电阻不同</w:t>
      </w:r>
      <w:r>
        <w:tab/>
        <w:t xml:space="preserve">B. </w:t>
      </w:r>
      <w:r>
        <w:t>电流不同</w:t>
      </w:r>
      <w:r>
        <w:tab/>
        <w:t xml:space="preserve">C. </w:t>
      </w:r>
      <w:r>
        <w:t>密度不同</w:t>
      </w:r>
      <w:r>
        <w:tab/>
        <w:t xml:space="preserve">D. </w:t>
      </w:r>
      <w:r>
        <w:t>通电时间不同</w:t>
      </w:r>
    </w:p>
    <w:p w14:paraId="7BC0E33B" w14:textId="77777777" w:rsidR="00625AE0" w:rsidRDefault="00625AE0" w:rsidP="00625AE0">
      <w:r>
        <w:t xml:space="preserve">4. </w:t>
      </w:r>
      <w:r>
        <w:rPr>
          <w:rFonts w:ascii="楷体" w:eastAsia="楷体" w:hAnsi="楷体" w:cs="楷体"/>
        </w:rPr>
        <w:t>[2022·湖北中考]</w:t>
      </w:r>
      <w:r>
        <w:t>小明家半年前新装了一只电能表，现在表盘的示数如图</w:t>
      </w:r>
      <m:oMath>
        <m:r>
          <w:rPr>
            <w:rFonts w:ascii="Cambria Math" w:eastAsia="Cambria Math" w:hAnsi="Cambria Math" w:cs="Cambria Math"/>
          </w:rPr>
          <m:t>1</m:t>
        </m:r>
        <m:r>
          <m:rPr>
            <m:sty m:val="p"/>
          </m:rPr>
          <w:rPr>
            <w:rFonts w:ascii="Cambria Math" w:eastAsia="Cambria Math" w:hAnsi="Cambria Math" w:cs="Cambria Math"/>
          </w:rPr>
          <m:t>-</m:t>
        </m:r>
        <m:r>
          <w:rPr>
            <w:rFonts w:ascii="Cambria Math" w:eastAsia="Cambria Math" w:hAnsi="Cambria Math" w:cs="Cambria Math"/>
          </w:rPr>
          <m:t>21</m:t>
        </m:r>
        <m:r>
          <m:rPr>
            <m:sty m:val="p"/>
          </m:rPr>
          <w:rPr>
            <w:rFonts w:ascii="Cambria Math" w:eastAsia="Cambria Math" w:hAnsi="Cambria Math" w:cs="Cambria Math"/>
          </w:rPr>
          <m:t>-</m:t>
        </m:r>
        <m:r>
          <w:rPr>
            <w:rFonts w:ascii="Cambria Math" w:eastAsia="Cambria Math" w:hAnsi="Cambria Math" w:cs="Cambria Math"/>
          </w:rPr>
          <m:t>7</m:t>
        </m:r>
      </m:oMath>
      <w:r>
        <w:t xml:space="preserve"> </w:t>
      </w:r>
      <w:r>
        <w:t>所示。下列说法正确的是</w:t>
      </w:r>
      <w:r>
        <w:t xml:space="preserve">( </w:t>
      </w:r>
      <w:r>
        <w:rPr>
          <w:color w:val="FF0000"/>
        </w:rPr>
        <w:t>C</w:t>
      </w:r>
      <w:r>
        <w:t xml:space="preserve"> )</w:t>
      </w:r>
    </w:p>
    <w:p w14:paraId="31DA5B13" w14:textId="77777777" w:rsidR="00625AE0" w:rsidRDefault="00625AE0" w:rsidP="00625AE0">
      <w:pPr>
        <w:jc w:val="center"/>
      </w:pPr>
      <w:r>
        <w:rPr>
          <w:noProof/>
        </w:rPr>
        <w:drawing>
          <wp:anchor distT="0" distB="0" distL="0" distR="0" simplePos="0" relativeHeight="252148224" behindDoc="0" locked="0" layoutInCell="1" allowOverlap="0" wp14:anchorId="7572090D" wp14:editId="32D226FE">
            <wp:simplePos x="0" y="0"/>
            <wp:positionH relativeFrom="margin">
              <wp:align>center</wp:align>
            </wp:positionH>
            <wp:positionV relativeFrom="line">
              <wp:posOffset>0</wp:posOffset>
            </wp:positionV>
            <wp:extent cx="1533525" cy="1966375"/>
            <wp:effectExtent l="0" t="0" r="0" b="0"/>
            <wp:wrapTopAndBottom distT="0" distB="0"/>
            <wp:docPr id="608" name="图片 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32"/>
                    <a:srcRect/>
                    <a:stretch>
                      <a:fillRect/>
                    </a:stretch>
                  </pic:blipFill>
                  <pic:spPr bwMode="auto">
                    <a:xfrm>
                      <a:off x="0" y="0"/>
                      <a:ext cx="1533525" cy="1966375"/>
                    </a:xfrm>
                    <a:prstGeom prst="rect">
                      <a:avLst/>
                    </a:prstGeom>
                  </pic:spPr>
                </pic:pic>
              </a:graphicData>
            </a:graphic>
          </wp:anchor>
        </w:drawing>
      </w:r>
    </w:p>
    <w:p w14:paraId="20E4BF7F" w14:textId="77777777" w:rsidR="00625AE0" w:rsidRDefault="00625AE0" w:rsidP="00625AE0">
      <w:pPr>
        <w:jc w:val="center"/>
      </w:pPr>
      <w:r>
        <w:t>图</w:t>
      </w:r>
      <w:r>
        <w:t>1-21-7</w:t>
      </w:r>
    </w:p>
    <w:p w14:paraId="02932B94" w14:textId="77777777" w:rsidR="00625AE0" w:rsidRDefault="00625AE0" w:rsidP="00625AE0"/>
    <w:p w14:paraId="62FB8855" w14:textId="77777777" w:rsidR="00625AE0" w:rsidRDefault="00625AE0" w:rsidP="00625AE0">
      <w:r>
        <w:t xml:space="preserve">A. </w:t>
      </w:r>
      <w:r>
        <w:t>该电能表的标定电流为</w:t>
      </w:r>
      <m:oMath>
        <m:r>
          <w:rPr>
            <w:rFonts w:ascii="Cambria Math" w:eastAsia="Cambria Math" w:hAnsi="Cambria Math" w:cs="Cambria Math"/>
          </w:rPr>
          <m:t>20</m:t>
        </m:r>
        <m:r>
          <m:rPr>
            <m:nor/>
          </m:rPr>
          <w:rPr>
            <w:rFonts w:ascii="Cambria Math" w:eastAsia="Cambria Math" w:hAnsi="Cambria Math" w:cs="Cambria Math"/>
          </w:rPr>
          <m:t xml:space="preserve"> </m:t>
        </m:r>
        <m:r>
          <m:rPr>
            <m:sty m:val="p"/>
          </m:rPr>
          <w:rPr>
            <w:rFonts w:ascii="Cambria Math" w:eastAsia="Cambria Math" w:hAnsi="Cambria Math" w:cs="Cambria Math"/>
          </w:rPr>
          <m:t>A</m:t>
        </m:r>
      </m:oMath>
      <w:r>
        <w:t xml:space="preserve"> </w:t>
      </w:r>
    </w:p>
    <w:p w14:paraId="66AA0E3A" w14:textId="77777777" w:rsidR="00625AE0" w:rsidRDefault="00625AE0" w:rsidP="00625AE0">
      <w:r>
        <w:lastRenderedPageBreak/>
        <w:t xml:space="preserve">B. </w:t>
      </w:r>
      <w:r>
        <w:t>该电能表应接在</w:t>
      </w:r>
      <m:oMath>
        <m:r>
          <w:rPr>
            <w:rFonts w:ascii="Cambria Math" w:eastAsia="Cambria Math" w:hAnsi="Cambria Math" w:cs="Cambria Math"/>
          </w:rPr>
          <m:t>50</m:t>
        </m:r>
        <m:r>
          <m:rPr>
            <m:nor/>
          </m:rPr>
          <w:rPr>
            <w:rFonts w:ascii="Cambria Math" w:eastAsia="Cambria Math" w:hAnsi="Cambria Math" w:cs="Cambria Math"/>
          </w:rPr>
          <m:t xml:space="preserve"> </m:t>
        </m:r>
        <m:r>
          <m:rPr>
            <m:sty m:val="p"/>
          </m:rPr>
          <w:rPr>
            <w:rFonts w:ascii="Cambria Math" w:eastAsia="Cambria Math" w:hAnsi="Cambria Math" w:cs="Cambria Math"/>
          </w:rPr>
          <m:t>Hz</m:t>
        </m:r>
      </m:oMath>
      <w:r>
        <w:t xml:space="preserve"> </w:t>
      </w:r>
      <w:r>
        <w:t>的直流电路中使用</w:t>
      </w:r>
    </w:p>
    <w:p w14:paraId="24F0C6C0" w14:textId="77777777" w:rsidR="00625AE0" w:rsidRDefault="00625AE0" w:rsidP="00625AE0">
      <w:r>
        <w:t xml:space="preserve">C. </w:t>
      </w:r>
      <w:r>
        <w:t>小明家每消耗</w:t>
      </w:r>
      <w:r>
        <w:t>1</w:t>
      </w:r>
      <w:r>
        <w:t>度电，铝盘转动</w:t>
      </w:r>
      <m:oMath>
        <m:r>
          <w:rPr>
            <w:rFonts w:ascii="Cambria Math" w:eastAsia="Cambria Math" w:hAnsi="Cambria Math" w:cs="Cambria Math"/>
          </w:rPr>
          <m:t>3000</m:t>
        </m:r>
      </m:oMath>
      <w:r>
        <w:t xml:space="preserve"> </w:t>
      </w:r>
      <w:r>
        <w:t>转</w:t>
      </w:r>
    </w:p>
    <w:p w14:paraId="44057B02" w14:textId="77777777" w:rsidR="00625AE0" w:rsidRDefault="00625AE0" w:rsidP="00625AE0">
      <w:r>
        <w:t xml:space="preserve">D. </w:t>
      </w:r>
      <w:r>
        <w:t>小明家半年内的用电量是</w:t>
      </w:r>
      <m:oMath>
        <m:r>
          <w:rPr>
            <w:rFonts w:ascii="Cambria Math" w:eastAsia="Cambria Math" w:hAnsi="Cambria Math" w:cs="Cambria Math"/>
          </w:rPr>
          <m:t>6</m:t>
        </m:r>
        <m:r>
          <m:rPr>
            <m:nor/>
          </m:rPr>
          <w:rPr>
            <w:rFonts w:ascii="Cambria Math" w:eastAsia="Cambria Math" w:hAnsi="Cambria Math" w:cs="Cambria Math"/>
          </w:rPr>
          <m:t xml:space="preserve"> </m:t>
        </m:r>
        <m:r>
          <w:rPr>
            <w:rFonts w:ascii="Cambria Math" w:eastAsia="Cambria Math" w:hAnsi="Cambria Math" w:cs="Cambria Math"/>
          </w:rPr>
          <m:t>335</m:t>
        </m:r>
        <m:r>
          <m:rPr>
            <m:nor/>
          </m:rPr>
          <w:rPr>
            <w:rFonts w:ascii="Cambria Math" w:eastAsia="Cambria Math" w:hAnsi="Cambria Math" w:cs="Cambria Math"/>
          </w:rPr>
          <m:t xml:space="preserve"> </m:t>
        </m:r>
        <m:r>
          <m:rPr>
            <m:sty m:val="p"/>
          </m:rPr>
          <w:rPr>
            <w:rFonts w:ascii="Cambria Math" w:eastAsia="Cambria Math" w:hAnsi="Cambria Math" w:cs="Cambria Math"/>
          </w:rPr>
          <m:t>kW⋅h</m:t>
        </m:r>
      </m:oMath>
      <w:r>
        <w:t xml:space="preserve"> </w:t>
      </w:r>
    </w:p>
    <w:p w14:paraId="214CCB9A" w14:textId="77777777" w:rsidR="00625AE0" w:rsidRDefault="00625AE0" w:rsidP="00625AE0">
      <w:r>
        <w:t xml:space="preserve">5. </w:t>
      </w:r>
      <w:r>
        <w:rPr>
          <w:rFonts w:ascii="楷体" w:eastAsia="楷体" w:hAnsi="楷体" w:cs="楷体"/>
        </w:rPr>
        <w:t>[2022·玉林中考]</w:t>
      </w:r>
      <w:r>
        <w:t>已知甲电阻是乙电阻的</w:t>
      </w:r>
      <w:r>
        <w:t>3</w:t>
      </w:r>
      <w:r>
        <w:t>倍，若分别对甲、乙两种导体通电，通过甲、乙两导体的电流之比为</w:t>
      </w:r>
      <m:oMath>
        <m:r>
          <w:rPr>
            <w:rFonts w:ascii="Cambria Math" w:eastAsia="Cambria Math" w:hAnsi="Cambria Math" w:cs="Cambria Math"/>
          </w:rPr>
          <m:t>2</m:t>
        </m:r>
        <m:r>
          <m:rPr>
            <m:sty m:val="p"/>
          </m:rPr>
          <w:rPr>
            <w:rFonts w:ascii="Cambria Math" w:eastAsia="Cambria Math" w:hAnsi="Cambria Math" w:cs="Cambria Math"/>
          </w:rPr>
          <m:t>:</m:t>
        </m:r>
        <m:r>
          <w:rPr>
            <w:rFonts w:ascii="Cambria Math" w:eastAsia="Cambria Math" w:hAnsi="Cambria Math" w:cs="Cambria Math"/>
          </w:rPr>
          <m:t>3</m:t>
        </m:r>
      </m:oMath>
      <w:r>
        <w:t xml:space="preserve"> </w:t>
      </w:r>
      <w:r>
        <w:t>，则甲、乙的功率之比为</w:t>
      </w:r>
      <w:r>
        <w:t xml:space="preserve">( </w:t>
      </w:r>
      <w:r>
        <w:rPr>
          <w:color w:val="FF0000"/>
        </w:rPr>
        <w:t>C</w:t>
      </w:r>
      <w:r>
        <w:t xml:space="preserve"> )</w:t>
      </w:r>
    </w:p>
    <w:p w14:paraId="1A2B9E8D" w14:textId="77777777" w:rsidR="00625AE0" w:rsidRDefault="00625AE0" w:rsidP="00625AE0">
      <w:pPr>
        <w:tabs>
          <w:tab w:val="left" w:pos="2138"/>
          <w:tab w:val="left" w:pos="4277"/>
          <w:tab w:val="left" w:pos="6415"/>
        </w:tabs>
      </w:pPr>
      <w:proofErr w:type="gramStart"/>
      <w:r>
        <w:t xml:space="preserve">A. </w:t>
      </w:r>
      <m:oMath>
        <m:r>
          <w:rPr>
            <w:rFonts w:ascii="Cambria Math" w:eastAsia="Cambria Math" w:hAnsi="Cambria Math" w:cs="Cambria Math"/>
          </w:rPr>
          <m:t>2</m:t>
        </m:r>
        <m:r>
          <m:rPr>
            <m:sty m:val="p"/>
          </m:rPr>
          <w:rPr>
            <w:rFonts w:ascii="Cambria Math" w:eastAsia="Cambria Math" w:hAnsi="Cambria Math" w:cs="Cambria Math"/>
          </w:rPr>
          <m:t>:</m:t>
        </m:r>
        <m:r>
          <w:rPr>
            <w:rFonts w:ascii="Cambria Math" w:eastAsia="Cambria Math" w:hAnsi="Cambria Math" w:cs="Cambria Math"/>
          </w:rPr>
          <m:t>1</m:t>
        </m:r>
      </m:oMath>
      <w:r>
        <w:t xml:space="preserve"> </w:t>
      </w:r>
      <w:r>
        <w:tab/>
        <w:t xml:space="preserve">B. </w:t>
      </w:r>
      <m:oMath>
        <m:r>
          <w:rPr>
            <w:rFonts w:ascii="Cambria Math" w:eastAsia="Cambria Math" w:hAnsi="Cambria Math" w:cs="Cambria Math"/>
          </w:rPr>
          <m:t>2</m:t>
        </m:r>
        <m:r>
          <m:rPr>
            <m:sty m:val="p"/>
          </m:rPr>
          <w:rPr>
            <w:rFonts w:ascii="Cambria Math" w:eastAsia="Cambria Math" w:hAnsi="Cambria Math" w:cs="Cambria Math"/>
          </w:rPr>
          <m:t>:</m:t>
        </m:r>
        <m:r>
          <w:rPr>
            <w:rFonts w:ascii="Cambria Math" w:eastAsia="Cambria Math" w:hAnsi="Cambria Math" w:cs="Cambria Math"/>
          </w:rPr>
          <m:t>3</m:t>
        </m:r>
      </m:oMath>
      <w:r>
        <w:t xml:space="preserve"> </w:t>
      </w:r>
      <w:r>
        <w:tab/>
        <w:t xml:space="preserve">C. </w:t>
      </w:r>
      <m:oMath>
        <m:r>
          <w:rPr>
            <w:rFonts w:ascii="Cambria Math" w:eastAsia="Cambria Math" w:hAnsi="Cambria Math" w:cs="Cambria Math"/>
          </w:rPr>
          <m:t>4</m:t>
        </m:r>
        <m:r>
          <m:rPr>
            <m:sty m:val="p"/>
          </m:rPr>
          <w:rPr>
            <w:rFonts w:ascii="Cambria Math" w:eastAsia="Cambria Math" w:hAnsi="Cambria Math" w:cs="Cambria Math"/>
          </w:rPr>
          <m:t>:</m:t>
        </m:r>
        <m:r>
          <w:rPr>
            <w:rFonts w:ascii="Cambria Math" w:eastAsia="Cambria Math" w:hAnsi="Cambria Math" w:cs="Cambria Math"/>
          </w:rPr>
          <m:t>3</m:t>
        </m:r>
      </m:oMath>
      <w:r>
        <w:t xml:space="preserve"> </w:t>
      </w:r>
      <w:r>
        <w:tab/>
        <w:t>D.</w:t>
      </w:r>
      <w:proofErr w:type="gramEnd"/>
      <w:r>
        <w:t xml:space="preserve"> </w:t>
      </w:r>
      <m:oMath>
        <m:r>
          <w:rPr>
            <w:rFonts w:ascii="Cambria Math" w:eastAsia="Cambria Math" w:hAnsi="Cambria Math" w:cs="Cambria Math"/>
          </w:rPr>
          <m:t>9</m:t>
        </m:r>
        <m:r>
          <m:rPr>
            <m:sty m:val="p"/>
          </m:rPr>
          <w:rPr>
            <w:rFonts w:ascii="Cambria Math" w:eastAsia="Cambria Math" w:hAnsi="Cambria Math" w:cs="Cambria Math"/>
          </w:rPr>
          <m:t>:</m:t>
        </m:r>
        <m:r>
          <w:rPr>
            <w:rFonts w:ascii="Cambria Math" w:eastAsia="Cambria Math" w:hAnsi="Cambria Math" w:cs="Cambria Math"/>
          </w:rPr>
          <m:t>2</m:t>
        </m:r>
      </m:oMath>
      <w:r>
        <w:t xml:space="preserve"> </w:t>
      </w:r>
    </w:p>
    <w:p w14:paraId="23C08645" w14:textId="09EE8EE3" w:rsidR="00E40D97" w:rsidRPr="00E40D97" w:rsidRDefault="00625AE0" w:rsidP="00625AE0">
      <w:r>
        <w:t xml:space="preserve">6. </w:t>
      </w:r>
      <w:r>
        <w:rPr>
          <w:rFonts w:ascii="楷体" w:eastAsia="楷体" w:hAnsi="楷体" w:cs="楷体"/>
        </w:rPr>
        <w:t>[2022·济宁中考]</w:t>
      </w:r>
      <w:r>
        <w:t>如图</w:t>
      </w:r>
      <w:r>
        <w:t>1-21-8</w:t>
      </w:r>
      <w:r>
        <w:t>是额定电压均为</w:t>
      </w:r>
      <m:oMath>
        <m:r>
          <w:rPr>
            <w:rFonts w:ascii="Cambria Math" w:eastAsia="Cambria Math" w:hAnsi="Cambria Math" w:cs="Cambria Math"/>
          </w:rPr>
          <m:t>220</m:t>
        </m:r>
        <m:r>
          <m:rPr>
            <m:nor/>
          </m:rPr>
          <w:rPr>
            <w:rFonts w:ascii="Cambria Math" w:eastAsia="Cambria Math" w:hAnsi="Cambria Math" w:cs="Cambria Math"/>
          </w:rPr>
          <m:t xml:space="preserve"> </m:t>
        </m:r>
        <m:r>
          <m:rPr>
            <m:sty m:val="p"/>
          </m:rPr>
          <w:rPr>
            <w:rFonts w:ascii="Cambria Math" w:eastAsia="Cambria Math" w:hAnsi="Cambria Math" w:cs="Cambria Math"/>
          </w:rPr>
          <m:t>V</m:t>
        </m:r>
      </m:oMath>
      <w:r>
        <w:t xml:space="preserve"> </w:t>
      </w:r>
      <w:r>
        <w:t>的灯泡</w:t>
      </w:r>
      <m:oMath>
        <m:sSub>
          <m:sSubPr>
            <m:ctrlPr>
              <w:rPr>
                <w:rFonts w:ascii="Cambria Math" w:eastAsia="Cambria Math" w:hAnsi="Cambria Math" w:cs="Cambria Math"/>
              </w:rPr>
            </m:ctrlPr>
          </m:sSubPr>
          <m:e>
            <m:r>
              <m:rPr>
                <m:sty m:val="p"/>
              </m:rPr>
              <w:rPr>
                <w:rFonts w:ascii="Cambria Math" w:eastAsia="Cambria Math" w:hAnsi="Cambria Math" w:cs="Cambria Math"/>
              </w:rPr>
              <m:t>L</m:t>
            </m:r>
          </m:e>
          <m:sub>
            <m:r>
              <w:rPr>
                <w:rFonts w:ascii="Cambria Math" w:eastAsia="Cambria Math" w:hAnsi="Cambria Math" w:cs="Cambria Math"/>
              </w:rPr>
              <m:t>1</m:t>
            </m:r>
          </m:sub>
        </m:sSub>
      </m:oMath>
      <w:r>
        <w:t xml:space="preserve"> </w:t>
      </w:r>
      <w:r>
        <w:t>和</w:t>
      </w:r>
      <m:oMath>
        <m:sSub>
          <m:sSubPr>
            <m:ctrlPr>
              <w:rPr>
                <w:rFonts w:ascii="Cambria Math" w:eastAsia="Cambria Math" w:hAnsi="Cambria Math" w:cs="Cambria Math"/>
              </w:rPr>
            </m:ctrlPr>
          </m:sSubPr>
          <m:e>
            <m:r>
              <m:rPr>
                <m:sty m:val="p"/>
              </m:rPr>
              <w:rPr>
                <w:rFonts w:ascii="Cambria Math" w:eastAsia="Cambria Math" w:hAnsi="Cambria Math" w:cs="Cambria Math"/>
              </w:rPr>
              <m:t>L</m:t>
            </m:r>
          </m:e>
          <m:sub>
            <m:r>
              <w:rPr>
                <w:rFonts w:ascii="Cambria Math" w:eastAsia="Cambria Math" w:hAnsi="Cambria Math" w:cs="Cambria Math"/>
              </w:rPr>
              <m:t>2</m:t>
            </m:r>
          </m:sub>
        </m:sSub>
      </m:oMath>
      <w:r>
        <w:t xml:space="preserve"> </w:t>
      </w:r>
      <w:r>
        <w:t>的</w:t>
      </w:r>
      <m:oMath>
        <m:r>
          <w:rPr>
            <w:rFonts w:ascii="Cambria Math" w:eastAsia="Cambria Math" w:hAnsi="Cambria Math" w:cs="Cambria Math"/>
          </w:rPr>
          <m:t>U</m:t>
        </m:r>
        <m:r>
          <m:rPr>
            <m:sty m:val="p"/>
          </m:rPr>
          <w:rPr>
            <w:rFonts w:ascii="Cambria Math" w:eastAsia="Cambria Math" w:hAnsi="Cambria Math" w:cs="Cambria Math"/>
          </w:rPr>
          <m:t>-</m:t>
        </m:r>
        <m:r>
          <w:rPr>
            <w:rFonts w:ascii="Cambria Math" w:eastAsia="Cambria Math" w:hAnsi="Cambria Math" w:cs="Cambria Math"/>
          </w:rPr>
          <m:t>I</m:t>
        </m:r>
      </m:oMath>
      <w:r>
        <w:t xml:space="preserve"> </w:t>
      </w:r>
    </w:p>
    <w:p w14:paraId="166E4544" w14:textId="4B584FC4" w:rsidR="00625AE0" w:rsidRDefault="00E40D97" w:rsidP="00625AE0">
      <w:r>
        <w:rPr>
          <w:noProof/>
        </w:rPr>
        <w:drawing>
          <wp:anchor distT="0" distB="0" distL="0" distR="0" simplePos="0" relativeHeight="252208640" behindDoc="0" locked="0" layoutInCell="1" allowOverlap="0" wp14:anchorId="432EAE12" wp14:editId="15F8EED1">
            <wp:simplePos x="0" y="0"/>
            <wp:positionH relativeFrom="margin">
              <wp:posOffset>1196975</wp:posOffset>
            </wp:positionH>
            <wp:positionV relativeFrom="line">
              <wp:posOffset>391160</wp:posOffset>
            </wp:positionV>
            <wp:extent cx="3133725" cy="2846705"/>
            <wp:effectExtent l="0" t="0" r="9525" b="0"/>
            <wp:wrapTopAndBottom distT="0" distB="0"/>
            <wp:docPr id="609" name="图片 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33"/>
                    <a:srcRect/>
                    <a:stretch>
                      <a:fillRect/>
                    </a:stretch>
                  </pic:blipFill>
                  <pic:spPr bwMode="auto">
                    <a:xfrm>
                      <a:off x="0" y="0"/>
                      <a:ext cx="3133725" cy="2846705"/>
                    </a:xfrm>
                    <a:prstGeom prst="rect">
                      <a:avLst/>
                    </a:prstGeom>
                  </pic:spPr>
                </pic:pic>
              </a:graphicData>
            </a:graphic>
          </wp:anchor>
        </w:drawing>
      </w:r>
      <w:r w:rsidR="00625AE0">
        <w:t>图像。下列分析不正确的是</w:t>
      </w:r>
      <w:r w:rsidR="00625AE0">
        <w:t xml:space="preserve">( </w:t>
      </w:r>
      <w:r w:rsidR="00625AE0">
        <w:rPr>
          <w:color w:val="FF0000"/>
        </w:rPr>
        <w:t>C</w:t>
      </w:r>
      <w:r w:rsidR="00625AE0">
        <w:t xml:space="preserve"> )</w:t>
      </w:r>
    </w:p>
    <w:p w14:paraId="1F640477" w14:textId="25BBAC2B" w:rsidR="00625AE0" w:rsidRDefault="00625AE0" w:rsidP="00625AE0">
      <w:pPr>
        <w:jc w:val="center"/>
      </w:pPr>
    </w:p>
    <w:p w14:paraId="5B0C1D00" w14:textId="77777777" w:rsidR="00625AE0" w:rsidRDefault="00625AE0" w:rsidP="00625AE0">
      <w:pPr>
        <w:jc w:val="center"/>
      </w:pPr>
      <w:r>
        <w:t>图</w:t>
      </w:r>
      <w:r>
        <w:t>1-21-8</w:t>
      </w:r>
    </w:p>
    <w:p w14:paraId="7AC165AF" w14:textId="77777777" w:rsidR="00625AE0" w:rsidRDefault="00625AE0" w:rsidP="00625AE0"/>
    <w:p w14:paraId="6866DEDC" w14:textId="77777777" w:rsidR="00625AE0" w:rsidRDefault="00625AE0" w:rsidP="00625AE0">
      <w:r>
        <w:t xml:space="preserve">A. </w:t>
      </w:r>
      <w:r>
        <w:t>当灯泡</w:t>
      </w:r>
      <m:oMath>
        <m:sSub>
          <m:sSubPr>
            <m:ctrlPr>
              <w:rPr>
                <w:rFonts w:ascii="Cambria Math" w:eastAsia="Cambria Math" w:hAnsi="Cambria Math" w:cs="Cambria Math"/>
              </w:rPr>
            </m:ctrlPr>
          </m:sSubPr>
          <m:e>
            <m:r>
              <m:rPr>
                <m:sty m:val="p"/>
              </m:rPr>
              <w:rPr>
                <w:rFonts w:ascii="Cambria Math" w:eastAsia="Cambria Math" w:hAnsi="Cambria Math" w:cs="Cambria Math"/>
              </w:rPr>
              <m:t>L</m:t>
            </m:r>
          </m:e>
          <m:sub>
            <m:r>
              <w:rPr>
                <w:rFonts w:ascii="Cambria Math" w:eastAsia="Cambria Math" w:hAnsi="Cambria Math" w:cs="Cambria Math"/>
              </w:rPr>
              <m:t>1</m:t>
            </m:r>
          </m:sub>
        </m:sSub>
      </m:oMath>
      <w:r>
        <w:t xml:space="preserve"> </w:t>
      </w:r>
      <w:r>
        <w:t>两端的电压为</w:t>
      </w:r>
      <m:oMath>
        <m:r>
          <w:rPr>
            <w:rFonts w:ascii="Cambria Math" w:eastAsia="Cambria Math" w:hAnsi="Cambria Math" w:cs="Cambria Math"/>
          </w:rPr>
          <m:t>100</m:t>
        </m:r>
        <m:r>
          <m:rPr>
            <m:nor/>
          </m:rPr>
          <w:rPr>
            <w:rFonts w:ascii="Cambria Math" w:eastAsia="Cambria Math" w:hAnsi="Cambria Math" w:cs="Cambria Math"/>
          </w:rPr>
          <m:t xml:space="preserve"> </m:t>
        </m:r>
        <m:r>
          <m:rPr>
            <m:sty m:val="p"/>
          </m:rPr>
          <w:rPr>
            <w:rFonts w:ascii="Cambria Math" w:eastAsia="Cambria Math" w:hAnsi="Cambria Math" w:cs="Cambria Math"/>
          </w:rPr>
          <m:t>V</m:t>
        </m:r>
      </m:oMath>
      <w:r>
        <w:t xml:space="preserve"> </w:t>
      </w:r>
      <w:r>
        <w:t>时，其实际功率为</w:t>
      </w:r>
      <m:oMath>
        <m:r>
          <w:rPr>
            <w:rFonts w:ascii="Cambria Math" w:eastAsia="Cambria Math" w:hAnsi="Cambria Math" w:cs="Cambria Math"/>
          </w:rPr>
          <m:t>20</m:t>
        </m:r>
        <m:r>
          <m:rPr>
            <m:sty m:val="p"/>
          </m:rPr>
          <w:rPr>
            <w:rFonts w:ascii="Cambria Math" w:eastAsia="Cambria Math" w:hAnsi="Cambria Math" w:cs="Cambria Math"/>
          </w:rPr>
          <m:t>W</m:t>
        </m:r>
      </m:oMath>
      <w:r>
        <w:t xml:space="preserve"> </w:t>
      </w:r>
    </w:p>
    <w:p w14:paraId="4D809A87" w14:textId="77777777" w:rsidR="00625AE0" w:rsidRDefault="00625AE0" w:rsidP="00625AE0">
      <w:r>
        <w:t xml:space="preserve">B. </w:t>
      </w:r>
      <w:r>
        <w:t>当通过灯泡</w:t>
      </w:r>
      <m:oMath>
        <m:sSub>
          <m:sSubPr>
            <m:ctrlPr>
              <w:rPr>
                <w:rFonts w:ascii="Cambria Math" w:eastAsia="Cambria Math" w:hAnsi="Cambria Math" w:cs="Cambria Math"/>
              </w:rPr>
            </m:ctrlPr>
          </m:sSubPr>
          <m:e>
            <m:r>
              <m:rPr>
                <m:sty m:val="p"/>
              </m:rPr>
              <w:rPr>
                <w:rFonts w:ascii="Cambria Math" w:eastAsia="Cambria Math" w:hAnsi="Cambria Math" w:cs="Cambria Math"/>
              </w:rPr>
              <m:t>L</m:t>
            </m:r>
          </m:e>
          <m:sub>
            <m:r>
              <w:rPr>
                <w:rFonts w:ascii="Cambria Math" w:eastAsia="Cambria Math" w:hAnsi="Cambria Math" w:cs="Cambria Math"/>
              </w:rPr>
              <m:t>2</m:t>
            </m:r>
          </m:sub>
        </m:sSub>
      </m:oMath>
      <w:r>
        <w:t xml:space="preserve"> </w:t>
      </w:r>
      <w:r>
        <w:t>的电流为</w:t>
      </w:r>
      <m:oMath>
        <m:r>
          <w:rPr>
            <w:rFonts w:ascii="Cambria Math" w:eastAsia="Cambria Math" w:hAnsi="Cambria Math" w:cs="Cambria Math"/>
          </w:rPr>
          <m:t>0.45</m:t>
        </m:r>
        <m:r>
          <m:rPr>
            <m:nor/>
          </m:rPr>
          <w:rPr>
            <w:rFonts w:ascii="Cambria Math" w:eastAsia="Cambria Math" w:hAnsi="Cambria Math" w:cs="Cambria Math"/>
          </w:rPr>
          <m:t xml:space="preserve"> </m:t>
        </m:r>
        <m:r>
          <m:rPr>
            <m:sty m:val="p"/>
          </m:rPr>
          <w:rPr>
            <w:rFonts w:ascii="Cambria Math" w:eastAsia="Cambria Math" w:hAnsi="Cambria Math" w:cs="Cambria Math"/>
          </w:rPr>
          <m:t>A</m:t>
        </m:r>
      </m:oMath>
      <w:r>
        <w:t xml:space="preserve"> </w:t>
      </w:r>
      <w:r>
        <w:t>时，其</w:t>
      </w:r>
      <m:oMath>
        <m:r>
          <w:rPr>
            <w:rFonts w:ascii="Cambria Math" w:eastAsia="Cambria Math" w:hAnsi="Cambria Math" w:cs="Cambria Math"/>
          </w:rPr>
          <m:t>1</m:t>
        </m:r>
        <m:r>
          <m:rPr>
            <m:nor/>
          </m:rPr>
          <w:rPr>
            <w:rFonts w:ascii="Cambria Math" w:eastAsia="Cambria Math" w:hAnsi="Cambria Math" w:cs="Cambria Math"/>
          </w:rPr>
          <m:t xml:space="preserve"> </m:t>
        </m:r>
        <m:r>
          <m:rPr>
            <m:sty m:val="p"/>
          </m:rPr>
          <w:rPr>
            <w:rFonts w:ascii="Cambria Math" w:eastAsia="Cambria Math" w:hAnsi="Cambria Math" w:cs="Cambria Math"/>
          </w:rPr>
          <m:t>min</m:t>
        </m:r>
      </m:oMath>
      <w:r>
        <w:t xml:space="preserve"> </w:t>
      </w:r>
      <w:r>
        <w:t>消耗的电能为</w:t>
      </w:r>
      <m:oMath>
        <m:r>
          <w:rPr>
            <w:rFonts w:ascii="Cambria Math" w:eastAsia="Cambria Math" w:hAnsi="Cambria Math" w:cs="Cambria Math"/>
          </w:rPr>
          <m:t>4</m:t>
        </m:r>
        <m:r>
          <m:rPr>
            <m:nor/>
          </m:rPr>
          <w:rPr>
            <w:rFonts w:ascii="Cambria Math" w:eastAsia="Cambria Math" w:hAnsi="Cambria Math" w:cs="Cambria Math"/>
          </w:rPr>
          <m:t xml:space="preserve"> </m:t>
        </m:r>
        <m:r>
          <w:rPr>
            <w:rFonts w:ascii="Cambria Math" w:eastAsia="Cambria Math" w:hAnsi="Cambria Math" w:cs="Cambria Math"/>
          </w:rPr>
          <m:t>320</m:t>
        </m:r>
        <m:r>
          <m:rPr>
            <m:sty m:val="p"/>
          </m:rPr>
          <w:rPr>
            <w:rFonts w:ascii="Cambria Math" w:eastAsia="Cambria Math" w:hAnsi="Cambria Math" w:cs="Cambria Math"/>
          </w:rPr>
          <m:t>J</m:t>
        </m:r>
      </m:oMath>
      <w:r>
        <w:t xml:space="preserve"> </w:t>
      </w:r>
    </w:p>
    <w:p w14:paraId="59B50981" w14:textId="77777777" w:rsidR="00625AE0" w:rsidRDefault="00625AE0" w:rsidP="00625AE0">
      <w:r>
        <w:t xml:space="preserve">C. </w:t>
      </w:r>
      <w:r>
        <w:t>将灯泡</w:t>
      </w:r>
      <m:oMath>
        <m:sSub>
          <m:sSubPr>
            <m:ctrlPr>
              <w:rPr>
                <w:rFonts w:ascii="Cambria Math" w:eastAsia="Cambria Math" w:hAnsi="Cambria Math" w:cs="Cambria Math"/>
              </w:rPr>
            </m:ctrlPr>
          </m:sSubPr>
          <m:e>
            <m:r>
              <m:rPr>
                <m:sty m:val="p"/>
              </m:rPr>
              <w:rPr>
                <w:rFonts w:ascii="Cambria Math" w:eastAsia="Cambria Math" w:hAnsi="Cambria Math" w:cs="Cambria Math"/>
              </w:rPr>
              <m:t>L</m:t>
            </m:r>
          </m:e>
          <m:sub>
            <m:r>
              <w:rPr>
                <w:rFonts w:ascii="Cambria Math" w:eastAsia="Cambria Math" w:hAnsi="Cambria Math" w:cs="Cambria Math"/>
              </w:rPr>
              <m:t>1</m:t>
            </m:r>
          </m:sub>
        </m:sSub>
      </m:oMath>
      <w:r>
        <w:t xml:space="preserve"> </w:t>
      </w:r>
      <w:r>
        <w:t>、</w:t>
      </w:r>
      <m:oMath>
        <m:sSub>
          <m:sSubPr>
            <m:ctrlPr>
              <w:rPr>
                <w:rFonts w:ascii="Cambria Math" w:eastAsia="Cambria Math" w:hAnsi="Cambria Math" w:cs="Cambria Math"/>
              </w:rPr>
            </m:ctrlPr>
          </m:sSubPr>
          <m:e>
            <m:r>
              <m:rPr>
                <m:sty m:val="p"/>
              </m:rPr>
              <w:rPr>
                <w:rFonts w:ascii="Cambria Math" w:eastAsia="Cambria Math" w:hAnsi="Cambria Math" w:cs="Cambria Math"/>
              </w:rPr>
              <m:t>L</m:t>
            </m:r>
          </m:e>
          <m:sub>
            <m:r>
              <w:rPr>
                <w:rFonts w:ascii="Cambria Math" w:eastAsia="Cambria Math" w:hAnsi="Cambria Math" w:cs="Cambria Math"/>
              </w:rPr>
              <m:t>2</m:t>
            </m:r>
          </m:sub>
        </m:sSub>
      </m:oMath>
      <w:r>
        <w:t xml:space="preserve"> </w:t>
      </w:r>
      <w:r>
        <w:t>串联，若</w:t>
      </w:r>
      <m:oMath>
        <m:sSub>
          <m:sSubPr>
            <m:ctrlPr>
              <w:rPr>
                <w:rFonts w:ascii="Cambria Math" w:eastAsia="Cambria Math" w:hAnsi="Cambria Math" w:cs="Cambria Math"/>
              </w:rPr>
            </m:ctrlPr>
          </m:sSubPr>
          <m:e>
            <m:r>
              <m:rPr>
                <m:sty m:val="p"/>
              </m:rPr>
              <w:rPr>
                <w:rFonts w:ascii="Cambria Math" w:eastAsia="Cambria Math" w:hAnsi="Cambria Math" w:cs="Cambria Math"/>
              </w:rPr>
              <m:t>L</m:t>
            </m:r>
          </m:e>
          <m:sub>
            <m:r>
              <w:rPr>
                <w:rFonts w:ascii="Cambria Math" w:eastAsia="Cambria Math" w:hAnsi="Cambria Math" w:cs="Cambria Math"/>
              </w:rPr>
              <m:t>1</m:t>
            </m:r>
          </m:sub>
        </m:sSub>
      </m:oMath>
      <w:r>
        <w:t xml:space="preserve"> </w:t>
      </w:r>
      <w:r>
        <w:t>两端的电压为</w:t>
      </w:r>
      <m:oMath>
        <m:r>
          <w:rPr>
            <w:rFonts w:ascii="Cambria Math" w:eastAsia="Cambria Math" w:hAnsi="Cambria Math" w:cs="Cambria Math"/>
          </w:rPr>
          <m:t>40</m:t>
        </m:r>
        <m:r>
          <m:rPr>
            <m:nor/>
          </m:rPr>
          <w:rPr>
            <w:rFonts w:ascii="Cambria Math" w:eastAsia="Cambria Math" w:hAnsi="Cambria Math" w:cs="Cambria Math"/>
          </w:rPr>
          <m:t xml:space="preserve"> </m:t>
        </m:r>
        <m:r>
          <m:rPr>
            <m:sty m:val="p"/>
          </m:rPr>
          <w:rPr>
            <w:rFonts w:ascii="Cambria Math" w:eastAsia="Cambria Math" w:hAnsi="Cambria Math" w:cs="Cambria Math"/>
          </w:rPr>
          <m:t>V</m:t>
        </m:r>
      </m:oMath>
      <w:r>
        <w:t xml:space="preserve"> </w:t>
      </w:r>
      <w:r>
        <w:t>，则</w:t>
      </w:r>
      <m:oMath>
        <m:sSub>
          <m:sSubPr>
            <m:ctrlPr>
              <w:rPr>
                <w:rFonts w:ascii="Cambria Math" w:eastAsia="Cambria Math" w:hAnsi="Cambria Math" w:cs="Cambria Math"/>
              </w:rPr>
            </m:ctrlPr>
          </m:sSubPr>
          <m:e>
            <m:r>
              <m:rPr>
                <m:sty m:val="p"/>
              </m:rPr>
              <w:rPr>
                <w:rFonts w:ascii="Cambria Math" w:eastAsia="Cambria Math" w:hAnsi="Cambria Math" w:cs="Cambria Math"/>
              </w:rPr>
              <m:t>L</m:t>
            </m:r>
          </m:e>
          <m:sub>
            <m:r>
              <w:rPr>
                <w:rFonts w:ascii="Cambria Math" w:eastAsia="Cambria Math" w:hAnsi="Cambria Math" w:cs="Cambria Math"/>
              </w:rPr>
              <m:t>2</m:t>
            </m:r>
          </m:sub>
        </m:sSub>
      </m:oMath>
      <w:r>
        <w:t xml:space="preserve"> </w:t>
      </w:r>
      <w:r>
        <w:t>的功率为</w:t>
      </w:r>
      <m:oMath>
        <m:r>
          <w:rPr>
            <w:rFonts w:ascii="Cambria Math" w:eastAsia="Cambria Math" w:hAnsi="Cambria Math" w:cs="Cambria Math"/>
          </w:rPr>
          <m:t>8</m:t>
        </m:r>
        <m:r>
          <m:rPr>
            <m:nor/>
          </m:rPr>
          <w:rPr>
            <w:rFonts w:ascii="Cambria Math" w:eastAsia="Cambria Math" w:hAnsi="Cambria Math" w:cs="Cambria Math"/>
          </w:rPr>
          <m:t xml:space="preserve"> </m:t>
        </m:r>
        <m:r>
          <m:rPr>
            <m:sty m:val="p"/>
          </m:rPr>
          <w:rPr>
            <w:rFonts w:ascii="Cambria Math" w:eastAsia="Cambria Math" w:hAnsi="Cambria Math" w:cs="Cambria Math"/>
          </w:rPr>
          <m:t>W</m:t>
        </m:r>
      </m:oMath>
      <w:r>
        <w:t xml:space="preserve"> </w:t>
      </w:r>
    </w:p>
    <w:p w14:paraId="113A7940" w14:textId="77777777" w:rsidR="00625AE0" w:rsidRDefault="00625AE0" w:rsidP="00625AE0">
      <w:r>
        <w:t xml:space="preserve">D. </w:t>
      </w:r>
      <w:r>
        <w:t>将灯泡</w:t>
      </w:r>
      <m:oMath>
        <m:sSub>
          <m:sSubPr>
            <m:ctrlPr>
              <w:rPr>
                <w:rFonts w:ascii="Cambria Math" w:eastAsia="Cambria Math" w:hAnsi="Cambria Math" w:cs="Cambria Math"/>
              </w:rPr>
            </m:ctrlPr>
          </m:sSubPr>
          <m:e>
            <m:r>
              <m:rPr>
                <m:sty m:val="p"/>
              </m:rPr>
              <w:rPr>
                <w:rFonts w:ascii="Cambria Math" w:eastAsia="Cambria Math" w:hAnsi="Cambria Math" w:cs="Cambria Math"/>
              </w:rPr>
              <m:t>L</m:t>
            </m:r>
          </m:e>
          <m:sub>
            <m:r>
              <w:rPr>
                <w:rFonts w:ascii="Cambria Math" w:eastAsia="Cambria Math" w:hAnsi="Cambria Math" w:cs="Cambria Math"/>
              </w:rPr>
              <m:t>1</m:t>
            </m:r>
          </m:sub>
        </m:sSub>
      </m:oMath>
      <w:r>
        <w:t xml:space="preserve"> </w:t>
      </w:r>
      <w:r>
        <w:t>、</w:t>
      </w:r>
      <m:oMath>
        <m:sSub>
          <m:sSubPr>
            <m:ctrlPr>
              <w:rPr>
                <w:rFonts w:ascii="Cambria Math" w:eastAsia="Cambria Math" w:hAnsi="Cambria Math" w:cs="Cambria Math"/>
              </w:rPr>
            </m:ctrlPr>
          </m:sSubPr>
          <m:e>
            <m:r>
              <m:rPr>
                <m:sty m:val="p"/>
              </m:rPr>
              <w:rPr>
                <w:rFonts w:ascii="Cambria Math" w:eastAsia="Cambria Math" w:hAnsi="Cambria Math" w:cs="Cambria Math"/>
              </w:rPr>
              <m:t>L</m:t>
            </m:r>
          </m:e>
          <m:sub>
            <m:r>
              <w:rPr>
                <w:rFonts w:ascii="Cambria Math" w:eastAsia="Cambria Math" w:hAnsi="Cambria Math" w:cs="Cambria Math"/>
              </w:rPr>
              <m:t>2</m:t>
            </m:r>
          </m:sub>
        </m:sSub>
      </m:oMath>
      <w:r>
        <w:t xml:space="preserve"> </w:t>
      </w:r>
      <w:r>
        <w:t>并联，若通过</w:t>
      </w:r>
      <m:oMath>
        <m:sSub>
          <m:sSubPr>
            <m:ctrlPr>
              <w:rPr>
                <w:rFonts w:ascii="Cambria Math" w:eastAsia="Cambria Math" w:hAnsi="Cambria Math" w:cs="Cambria Math"/>
              </w:rPr>
            </m:ctrlPr>
          </m:sSubPr>
          <m:e>
            <m:r>
              <m:rPr>
                <m:sty m:val="p"/>
              </m:rPr>
              <w:rPr>
                <w:rFonts w:ascii="Cambria Math" w:eastAsia="Cambria Math" w:hAnsi="Cambria Math" w:cs="Cambria Math"/>
              </w:rPr>
              <m:t>L</m:t>
            </m:r>
          </m:e>
          <m:sub>
            <m:r>
              <w:rPr>
                <w:rFonts w:ascii="Cambria Math" w:eastAsia="Cambria Math" w:hAnsi="Cambria Math" w:cs="Cambria Math"/>
              </w:rPr>
              <m:t>2</m:t>
            </m:r>
          </m:sub>
        </m:sSub>
      </m:oMath>
      <w:r>
        <w:t xml:space="preserve"> </w:t>
      </w:r>
      <w:r>
        <w:t>的电流为</w:t>
      </w:r>
      <m:oMath>
        <m:r>
          <w:rPr>
            <w:rFonts w:ascii="Cambria Math" w:eastAsia="Cambria Math" w:hAnsi="Cambria Math" w:cs="Cambria Math"/>
          </w:rPr>
          <m:t>0.5</m:t>
        </m:r>
        <m:r>
          <m:rPr>
            <m:nor/>
          </m:rPr>
          <w:rPr>
            <w:rFonts w:ascii="Cambria Math" w:eastAsia="Cambria Math" w:hAnsi="Cambria Math" w:cs="Cambria Math"/>
          </w:rPr>
          <m:t xml:space="preserve"> </m:t>
        </m:r>
        <m:r>
          <m:rPr>
            <m:sty m:val="p"/>
          </m:rPr>
          <w:rPr>
            <w:rFonts w:ascii="Cambria Math" w:eastAsia="Cambria Math" w:hAnsi="Cambria Math" w:cs="Cambria Math"/>
          </w:rPr>
          <m:t>A</m:t>
        </m:r>
      </m:oMath>
      <w:r>
        <w:t xml:space="preserve"> </w:t>
      </w:r>
      <w:r>
        <w:t>，则</w:t>
      </w:r>
      <m:oMath>
        <m:sSub>
          <m:sSubPr>
            <m:ctrlPr>
              <w:rPr>
                <w:rFonts w:ascii="Cambria Math" w:eastAsia="Cambria Math" w:hAnsi="Cambria Math" w:cs="Cambria Math"/>
              </w:rPr>
            </m:ctrlPr>
          </m:sSubPr>
          <m:e>
            <m:r>
              <m:rPr>
                <m:sty m:val="p"/>
              </m:rPr>
              <w:rPr>
                <w:rFonts w:ascii="Cambria Math" w:eastAsia="Cambria Math" w:hAnsi="Cambria Math" w:cs="Cambria Math"/>
              </w:rPr>
              <m:t>L</m:t>
            </m:r>
          </m:e>
          <m:sub>
            <m:r>
              <w:rPr>
                <w:rFonts w:ascii="Cambria Math" w:eastAsia="Cambria Math" w:hAnsi="Cambria Math" w:cs="Cambria Math"/>
              </w:rPr>
              <m:t>1</m:t>
            </m:r>
          </m:sub>
        </m:sSub>
      </m:oMath>
      <w:r>
        <w:t xml:space="preserve"> </w:t>
      </w:r>
      <w:r>
        <w:t>的功率为</w:t>
      </w:r>
      <m:oMath>
        <m:r>
          <w:rPr>
            <w:rFonts w:ascii="Cambria Math" w:eastAsia="Cambria Math" w:hAnsi="Cambria Math" w:cs="Cambria Math"/>
          </w:rPr>
          <m:t>66</m:t>
        </m:r>
        <m:r>
          <m:rPr>
            <m:nor/>
          </m:rPr>
          <w:rPr>
            <w:rFonts w:ascii="Cambria Math" w:eastAsia="Cambria Math" w:hAnsi="Cambria Math" w:cs="Cambria Math"/>
          </w:rPr>
          <m:t xml:space="preserve"> </m:t>
        </m:r>
        <m:r>
          <m:rPr>
            <m:sty m:val="p"/>
          </m:rPr>
          <w:rPr>
            <w:rFonts w:ascii="Cambria Math" w:eastAsia="Cambria Math" w:hAnsi="Cambria Math" w:cs="Cambria Math"/>
          </w:rPr>
          <m:t>W</m:t>
        </m:r>
      </m:oMath>
      <w:r>
        <w:t xml:space="preserve"> </w:t>
      </w:r>
    </w:p>
    <w:p w14:paraId="0B4A487F" w14:textId="77777777" w:rsidR="00625AE0" w:rsidRDefault="00625AE0" w:rsidP="00625AE0">
      <w:r>
        <w:t xml:space="preserve">7. </w:t>
      </w:r>
      <w:r>
        <w:rPr>
          <w:rFonts w:ascii="楷体" w:eastAsia="楷体" w:hAnsi="楷体" w:cs="楷体"/>
        </w:rPr>
        <w:t>[2022·宿迁中考]</w:t>
      </w:r>
      <w:r>
        <w:t>如图</w:t>
      </w:r>
      <w:r>
        <w:t>1-21-9</w:t>
      </w:r>
      <w:r>
        <w:t>所示电路，电源电压恒为</w:t>
      </w:r>
      <m:oMath>
        <m:r>
          <w:rPr>
            <w:rFonts w:ascii="Cambria Math" w:eastAsia="Cambria Math" w:hAnsi="Cambria Math" w:cs="Cambria Math"/>
          </w:rPr>
          <m:t>6</m:t>
        </m:r>
        <m:r>
          <m:rPr>
            <m:nor/>
          </m:rPr>
          <w:rPr>
            <w:rFonts w:ascii="Cambria Math" w:eastAsia="Cambria Math" w:hAnsi="Cambria Math" w:cs="Cambria Math"/>
          </w:rPr>
          <m:t xml:space="preserve"> </m:t>
        </m:r>
        <m:r>
          <m:rPr>
            <m:sty m:val="p"/>
          </m:rPr>
          <w:rPr>
            <w:rFonts w:ascii="Cambria Math" w:eastAsia="Cambria Math" w:hAnsi="Cambria Math" w:cs="Cambria Math"/>
          </w:rPr>
          <m:t>V</m:t>
        </m:r>
      </m:oMath>
      <w:r>
        <w:t xml:space="preserve"> </w:t>
      </w:r>
      <w:r>
        <w:t>，电流表量程为</w:t>
      </w:r>
      <m:oMath>
        <m:r>
          <w:rPr>
            <w:rFonts w:ascii="Cambria Math" w:eastAsia="Cambria Math" w:hAnsi="Cambria Math" w:cs="Cambria Math"/>
          </w:rPr>
          <m:t>0</m:t>
        </m:r>
        <m:r>
          <m:rPr>
            <m:sty m:val="p"/>
          </m:rPr>
          <w:rPr>
            <w:rFonts w:ascii="Cambria Math" w:eastAsia="Cambria Math" w:hAnsi="Cambria Math" w:cs="Cambria Math"/>
          </w:rPr>
          <m:t>∼</m:t>
        </m:r>
        <m:r>
          <w:rPr>
            <w:rFonts w:ascii="Cambria Math" w:eastAsia="Cambria Math" w:hAnsi="Cambria Math" w:cs="Cambria Math"/>
          </w:rPr>
          <m:t>0.6</m:t>
        </m:r>
        <m:r>
          <m:rPr>
            <m:sty m:val="p"/>
          </m:rPr>
          <w:rPr>
            <w:rFonts w:ascii="Cambria Math" w:eastAsia="Cambria Math" w:hAnsi="Cambria Math" w:cs="Cambria Math"/>
          </w:rPr>
          <m:t>A</m:t>
        </m:r>
      </m:oMath>
      <w:r>
        <w:t xml:space="preserve"> </w:t>
      </w:r>
      <w:r>
        <w:t>，电压表量程为</w:t>
      </w:r>
      <m:oMath>
        <m:r>
          <w:rPr>
            <w:rFonts w:ascii="Cambria Math" w:eastAsia="Cambria Math" w:hAnsi="Cambria Math" w:cs="Cambria Math"/>
          </w:rPr>
          <m:t>0</m:t>
        </m:r>
        <m:r>
          <m:rPr>
            <m:sty m:val="p"/>
          </m:rPr>
          <w:rPr>
            <w:rFonts w:ascii="Cambria Math" w:eastAsia="Cambria Math" w:hAnsi="Cambria Math" w:cs="Cambria Math"/>
          </w:rPr>
          <m:t>∼</m:t>
        </m:r>
        <m:r>
          <w:rPr>
            <w:rFonts w:ascii="Cambria Math" w:eastAsia="Cambria Math" w:hAnsi="Cambria Math" w:cs="Cambria Math"/>
          </w:rPr>
          <m:t>3</m:t>
        </m:r>
        <m:r>
          <m:rPr>
            <m:nor/>
          </m:rPr>
          <w:rPr>
            <w:rFonts w:ascii="Cambria Math" w:eastAsia="Cambria Math" w:hAnsi="Cambria Math" w:cs="Cambria Math"/>
          </w:rPr>
          <m:t xml:space="preserve"> </m:t>
        </m:r>
        <m:r>
          <m:rPr>
            <m:sty m:val="p"/>
          </m:rPr>
          <w:rPr>
            <w:rFonts w:ascii="Cambria Math" w:eastAsia="Cambria Math" w:hAnsi="Cambria Math" w:cs="Cambria Math"/>
          </w:rPr>
          <m:t>V</m:t>
        </m:r>
      </m:oMath>
      <w:r>
        <w:t xml:space="preserve"> </w:t>
      </w:r>
      <w:r>
        <w:t>，滑动变阻器</w:t>
      </w:r>
      <m:oMath>
        <m:r>
          <w:rPr>
            <w:rFonts w:ascii="Cambria Math" w:eastAsia="Cambria Math" w:hAnsi="Cambria Math" w:cs="Cambria Math"/>
          </w:rPr>
          <m:t>R</m:t>
        </m:r>
      </m:oMath>
      <w:r>
        <w:t xml:space="preserve"> </w:t>
      </w:r>
      <w:r>
        <w:t>的规格为“</w:t>
      </w:r>
      <m:oMath>
        <m:r>
          <w:rPr>
            <w:rFonts w:ascii="Cambria Math" w:eastAsia="Cambria Math" w:hAnsi="Cambria Math" w:cs="Cambria Math"/>
          </w:rPr>
          <m:t>20</m:t>
        </m:r>
        <m:r>
          <m:rPr>
            <m:sty m:val="p"/>
          </m:rPr>
          <w:rPr>
            <w:rFonts w:ascii="Cambria Math" w:eastAsia="Cambria Math" w:hAnsi="Cambria Math" w:cs="Cambria Math"/>
          </w:rPr>
          <m:t>Ω</m:t>
        </m:r>
        <m:r>
          <w:rPr>
            <w:rFonts w:ascii="Cambria Math" w:eastAsia="Cambria Math" w:hAnsi="Cambria Math" w:cs="Cambria Math"/>
          </w:rPr>
          <m:t>1</m:t>
        </m:r>
        <m:r>
          <m:rPr>
            <m:sty m:val="p"/>
          </m:rPr>
          <w:rPr>
            <w:rFonts w:ascii="Cambria Math" w:eastAsia="Cambria Math" w:hAnsi="Cambria Math" w:cs="Cambria Math"/>
          </w:rPr>
          <m:t>A</m:t>
        </m:r>
      </m:oMath>
      <w:r>
        <w:t xml:space="preserve"> </w:t>
      </w:r>
      <w:r>
        <w:t>”，定值电阻</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0</m:t>
            </m:r>
          </m:sub>
        </m:sSub>
      </m:oMath>
      <w:r>
        <w:t xml:space="preserve"> </w:t>
      </w:r>
      <w:r>
        <w:t>的规格为“</w:t>
      </w:r>
      <m:oMath>
        <m:r>
          <w:rPr>
            <w:rFonts w:ascii="Cambria Math" w:eastAsia="Cambria Math" w:hAnsi="Cambria Math" w:cs="Cambria Math"/>
          </w:rPr>
          <m:t>10</m:t>
        </m:r>
        <m:r>
          <m:rPr>
            <m:sty m:val="p"/>
          </m:rPr>
          <w:rPr>
            <w:rFonts w:ascii="Cambria Math" w:eastAsia="Cambria Math" w:hAnsi="Cambria Math" w:cs="Cambria Math"/>
          </w:rPr>
          <m:t>Ω</m:t>
        </m:r>
        <m:r>
          <w:rPr>
            <w:rFonts w:ascii="Cambria Math" w:eastAsia="Cambria Math" w:hAnsi="Cambria Math" w:cs="Cambria Math"/>
          </w:rPr>
          <m:t>0.5</m:t>
        </m:r>
        <m:r>
          <m:rPr>
            <m:nor/>
          </m:rPr>
          <w:rPr>
            <w:rFonts w:ascii="Cambria Math" w:eastAsia="Cambria Math" w:hAnsi="Cambria Math" w:cs="Cambria Math"/>
          </w:rPr>
          <m:t xml:space="preserve"> </m:t>
        </m:r>
        <m:r>
          <m:rPr>
            <m:sty m:val="p"/>
          </m:rPr>
          <w:rPr>
            <w:rFonts w:ascii="Cambria Math" w:eastAsia="Cambria Math" w:hAnsi="Cambria Math" w:cs="Cambria Math"/>
          </w:rPr>
          <m:t>A</m:t>
        </m:r>
      </m:oMath>
      <w:r>
        <w:t xml:space="preserve"> </w:t>
      </w:r>
      <w:r>
        <w:t>”。为了保证电路安全，闭合开关后在滑动变阻器滑片移动过程中，下列说法正确的是</w:t>
      </w:r>
      <w:r>
        <w:t xml:space="preserve">( </w:t>
      </w:r>
      <w:r>
        <w:rPr>
          <w:color w:val="FF0000"/>
        </w:rPr>
        <w:t>D</w:t>
      </w:r>
      <w:r>
        <w:t xml:space="preserve"> )</w:t>
      </w:r>
    </w:p>
    <w:p w14:paraId="3BCBE51D" w14:textId="77777777" w:rsidR="00625AE0" w:rsidRDefault="00625AE0" w:rsidP="00625AE0">
      <w:pPr>
        <w:jc w:val="center"/>
      </w:pPr>
      <w:r>
        <w:rPr>
          <w:noProof/>
        </w:rPr>
        <w:lastRenderedPageBreak/>
        <w:drawing>
          <wp:anchor distT="0" distB="0" distL="0" distR="0" simplePos="0" relativeHeight="251987456" behindDoc="0" locked="0" layoutInCell="1" allowOverlap="0" wp14:anchorId="4938174B" wp14:editId="07E28113">
            <wp:simplePos x="0" y="0"/>
            <wp:positionH relativeFrom="margin">
              <wp:align>center</wp:align>
            </wp:positionH>
            <wp:positionV relativeFrom="line">
              <wp:posOffset>0</wp:posOffset>
            </wp:positionV>
            <wp:extent cx="2009775" cy="1325018"/>
            <wp:effectExtent l="0" t="0" r="0" b="0"/>
            <wp:wrapTopAndBottom distT="0" distB="0"/>
            <wp:docPr id="610" name="图片 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34"/>
                    <a:srcRect/>
                    <a:stretch>
                      <a:fillRect/>
                    </a:stretch>
                  </pic:blipFill>
                  <pic:spPr bwMode="auto">
                    <a:xfrm>
                      <a:off x="0" y="0"/>
                      <a:ext cx="2009775" cy="1325018"/>
                    </a:xfrm>
                    <a:prstGeom prst="rect">
                      <a:avLst/>
                    </a:prstGeom>
                  </pic:spPr>
                </pic:pic>
              </a:graphicData>
            </a:graphic>
          </wp:anchor>
        </w:drawing>
      </w:r>
    </w:p>
    <w:p w14:paraId="509871F5" w14:textId="478B0751" w:rsidR="00625AE0" w:rsidRDefault="00625AE0" w:rsidP="00E40D97">
      <w:pPr>
        <w:jc w:val="center"/>
      </w:pPr>
      <w:r>
        <w:t>图</w:t>
      </w:r>
      <w:r w:rsidR="00E40D97">
        <w:t>1-21-9</w:t>
      </w:r>
    </w:p>
    <w:p w14:paraId="035899BA" w14:textId="77777777" w:rsidR="00625AE0" w:rsidRDefault="00625AE0" w:rsidP="00625AE0">
      <w:r>
        <w:t xml:space="preserve">A. </w:t>
      </w:r>
      <w:r>
        <w:t>滑动变阻器</w:t>
      </w:r>
      <m:oMath>
        <m:r>
          <w:rPr>
            <w:rFonts w:ascii="Cambria Math" w:eastAsia="Cambria Math" w:hAnsi="Cambria Math" w:cs="Cambria Math"/>
          </w:rPr>
          <m:t>R</m:t>
        </m:r>
      </m:oMath>
      <w:r>
        <w:t xml:space="preserve"> </w:t>
      </w:r>
      <w:r>
        <w:t>接入电路的阻值变化范围为</w:t>
      </w:r>
      <m:oMath>
        <m:r>
          <w:rPr>
            <w:rFonts w:ascii="Cambria Math" w:eastAsia="Cambria Math" w:hAnsi="Cambria Math" w:cs="Cambria Math"/>
          </w:rPr>
          <m:t>2</m:t>
        </m:r>
        <m:r>
          <m:rPr>
            <m:sty m:val="p"/>
          </m:rPr>
          <w:rPr>
            <w:rFonts w:ascii="Cambria Math" w:eastAsia="Cambria Math" w:hAnsi="Cambria Math" w:cs="Cambria Math"/>
          </w:rPr>
          <m:t>∼</m:t>
        </m:r>
        <m:r>
          <w:rPr>
            <w:rFonts w:ascii="Cambria Math" w:eastAsia="Cambria Math" w:hAnsi="Cambria Math" w:cs="Cambria Math"/>
          </w:rPr>
          <m:t>20</m:t>
        </m:r>
        <m:r>
          <m:rPr>
            <m:sty m:val="p"/>
          </m:rPr>
          <w:rPr>
            <w:rFonts w:ascii="Cambria Math" w:eastAsia="Cambria Math" w:hAnsi="Cambria Math" w:cs="Cambria Math"/>
          </w:rPr>
          <m:t>Ω</m:t>
        </m:r>
      </m:oMath>
      <w:r>
        <w:t xml:space="preserve"> </w:t>
      </w:r>
    </w:p>
    <w:p w14:paraId="790E2040" w14:textId="77777777" w:rsidR="00625AE0" w:rsidRDefault="00625AE0" w:rsidP="00625AE0">
      <w:r>
        <w:t xml:space="preserve">B. </w:t>
      </w:r>
      <w:r>
        <w:t>电流表示数允许变化的范围为</w:t>
      </w:r>
      <m:oMath>
        <m:r>
          <w:rPr>
            <w:rFonts w:ascii="Cambria Math" w:eastAsia="Cambria Math" w:hAnsi="Cambria Math" w:cs="Cambria Math"/>
          </w:rPr>
          <m:t>0.2</m:t>
        </m:r>
        <m:r>
          <m:rPr>
            <m:sty m:val="p"/>
          </m:rPr>
          <w:rPr>
            <w:rFonts w:ascii="Cambria Math" w:eastAsia="Cambria Math" w:hAnsi="Cambria Math" w:cs="Cambria Math"/>
          </w:rPr>
          <m:t>∼</m:t>
        </m:r>
        <m:r>
          <w:rPr>
            <w:rFonts w:ascii="Cambria Math" w:eastAsia="Cambria Math" w:hAnsi="Cambria Math" w:cs="Cambria Math"/>
          </w:rPr>
          <m:t>0.5</m:t>
        </m:r>
        <m:r>
          <m:rPr>
            <m:nor/>
          </m:rPr>
          <w:rPr>
            <w:rFonts w:ascii="Cambria Math" w:eastAsia="Cambria Math" w:hAnsi="Cambria Math" w:cs="Cambria Math"/>
          </w:rPr>
          <m:t xml:space="preserve"> </m:t>
        </m:r>
        <m:r>
          <m:rPr>
            <m:sty m:val="p"/>
          </m:rPr>
          <w:rPr>
            <w:rFonts w:ascii="Cambria Math" w:eastAsia="Cambria Math" w:hAnsi="Cambria Math" w:cs="Cambria Math"/>
          </w:rPr>
          <m:t>A</m:t>
        </m:r>
      </m:oMath>
      <w:r>
        <w:t xml:space="preserve"> </w:t>
      </w:r>
    </w:p>
    <w:p w14:paraId="2DF8337C" w14:textId="77777777" w:rsidR="00625AE0" w:rsidRDefault="00625AE0" w:rsidP="00625AE0">
      <w:r>
        <w:t xml:space="preserve">C. </w:t>
      </w:r>
      <w:r>
        <w:t>电路消耗的最小电功率为</w:t>
      </w:r>
      <m:oMath>
        <m:r>
          <w:rPr>
            <w:rFonts w:ascii="Cambria Math" w:eastAsia="Cambria Math" w:hAnsi="Cambria Math" w:cs="Cambria Math"/>
          </w:rPr>
          <m:t>1.2</m:t>
        </m:r>
        <m:r>
          <m:rPr>
            <m:nor/>
          </m:rPr>
          <w:rPr>
            <w:rFonts w:ascii="Cambria Math" w:eastAsia="Cambria Math" w:hAnsi="Cambria Math" w:cs="Cambria Math"/>
          </w:rPr>
          <m:t xml:space="preserve"> </m:t>
        </m:r>
        <m:r>
          <m:rPr>
            <m:sty m:val="p"/>
          </m:rPr>
          <w:rPr>
            <w:rFonts w:ascii="Cambria Math" w:eastAsia="Cambria Math" w:hAnsi="Cambria Math" w:cs="Cambria Math"/>
          </w:rPr>
          <m:t>W</m:t>
        </m:r>
      </m:oMath>
      <w:r>
        <w:t xml:space="preserve"> </w:t>
      </w:r>
    </w:p>
    <w:p w14:paraId="25DBD5D2" w14:textId="77777777" w:rsidR="00625AE0" w:rsidRDefault="00625AE0" w:rsidP="00625AE0">
      <w:r>
        <w:t xml:space="preserve">D. </w:t>
      </w:r>
      <w:r>
        <w:t>电阻</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0</m:t>
            </m:r>
          </m:sub>
        </m:sSub>
      </m:oMath>
      <w:r>
        <w:t xml:space="preserve"> </w:t>
      </w:r>
      <w:r>
        <w:t>消耗的最小电功率为</w:t>
      </w:r>
      <m:oMath>
        <m:r>
          <w:rPr>
            <w:rFonts w:ascii="Cambria Math" w:eastAsia="Cambria Math" w:hAnsi="Cambria Math" w:cs="Cambria Math"/>
          </w:rPr>
          <m:t>0.9</m:t>
        </m:r>
        <m:r>
          <m:rPr>
            <m:nor/>
          </m:rPr>
          <w:rPr>
            <w:rFonts w:ascii="Cambria Math" w:eastAsia="Cambria Math" w:hAnsi="Cambria Math" w:cs="Cambria Math"/>
          </w:rPr>
          <m:t xml:space="preserve"> </m:t>
        </m:r>
        <m:r>
          <m:rPr>
            <m:sty m:val="p"/>
          </m:rPr>
          <w:rPr>
            <w:rFonts w:ascii="Cambria Math" w:eastAsia="Cambria Math" w:hAnsi="Cambria Math" w:cs="Cambria Math"/>
          </w:rPr>
          <m:t>W</m:t>
        </m:r>
      </m:oMath>
      <w:r>
        <w:t xml:space="preserve"> </w:t>
      </w:r>
    </w:p>
    <w:p w14:paraId="7DA68E7C" w14:textId="77777777" w:rsidR="00625AE0" w:rsidRDefault="00625AE0" w:rsidP="00625AE0">
      <w:r>
        <w:t xml:space="preserve">8. </w:t>
      </w:r>
      <w:r>
        <w:rPr>
          <w:rFonts w:ascii="楷体" w:eastAsia="楷体" w:hAnsi="楷体" w:cs="楷体"/>
        </w:rPr>
        <w:t>[2022·</w:t>
      </w:r>
      <w:proofErr w:type="gramStart"/>
      <w:r>
        <w:rPr>
          <w:rFonts w:ascii="楷体" w:eastAsia="楷体" w:hAnsi="楷体" w:cs="楷体"/>
        </w:rPr>
        <w:t>达州中考</w:t>
      </w:r>
      <w:proofErr w:type="gramEnd"/>
      <w:r>
        <w:rPr>
          <w:rFonts w:ascii="楷体" w:eastAsia="楷体" w:hAnsi="楷体" w:cs="楷体"/>
        </w:rPr>
        <w:t>]</w:t>
      </w:r>
      <w:r>
        <w:t>如图</w:t>
      </w:r>
      <w:r>
        <w:t>1-21-10</w:t>
      </w:r>
      <w:r>
        <w:t>所示为电烤炉的简化电路图，小张查看说明书后得知：</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1</m:t>
            </m:r>
          </m:sub>
        </m:sSub>
      </m:oMath>
      <w:r>
        <w:t xml:space="preserve"> </w:t>
      </w:r>
      <w:r>
        <w:t>、</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2</m:t>
            </m:r>
          </m:sub>
        </m:sSub>
      </m:oMath>
      <w:r>
        <w:t xml:space="preserve"> </w:t>
      </w:r>
      <w:r>
        <w:t>均为电热丝，</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1</m:t>
            </m:r>
          </m:sub>
        </m:sSub>
        <m:r>
          <m:rPr>
            <m:sty m:val="p"/>
          </m:rPr>
          <w:rPr>
            <w:rFonts w:ascii="Cambria Math" w:eastAsia="Cambria Math" w:hAnsi="Cambria Math" w:cs="Cambria Math"/>
          </w:rPr>
          <m:t>=</m:t>
        </m:r>
        <m:r>
          <w:rPr>
            <w:rFonts w:ascii="Cambria Math" w:eastAsia="Cambria Math" w:hAnsi="Cambria Math" w:cs="Cambria Math"/>
          </w:rPr>
          <m:t>44</m:t>
        </m:r>
        <m:r>
          <m:rPr>
            <m:sty m:val="p"/>
          </m:rPr>
          <w:rPr>
            <w:rFonts w:ascii="Cambria Math" w:eastAsia="Cambria Math" w:hAnsi="Cambria Math" w:cs="Cambria Math"/>
          </w:rPr>
          <m:t>Ω</m:t>
        </m:r>
      </m:oMath>
      <w:r>
        <w:t xml:space="preserve"> </w:t>
      </w:r>
      <w:r>
        <w:t>，</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2</m:t>
            </m:r>
          </m:sub>
        </m:sSub>
        <m:r>
          <m:rPr>
            <m:sty m:val="p"/>
          </m:rPr>
          <w:rPr>
            <w:rFonts w:ascii="Cambria Math" w:eastAsia="Cambria Math" w:hAnsi="Cambria Math" w:cs="Cambria Math"/>
          </w:rPr>
          <m:t>=</m:t>
        </m:r>
        <m:r>
          <w:rPr>
            <w:rFonts w:ascii="Cambria Math" w:eastAsia="Cambria Math" w:hAnsi="Cambria Math" w:cs="Cambria Math"/>
          </w:rPr>
          <m:t>66</m:t>
        </m:r>
        <m:r>
          <m:rPr>
            <m:sty m:val="p"/>
          </m:rPr>
          <w:rPr>
            <w:rFonts w:ascii="Cambria Math" w:eastAsia="Cambria Math" w:hAnsi="Cambria Math" w:cs="Cambria Math"/>
          </w:rPr>
          <m:t>Ω</m:t>
        </m:r>
      </m:oMath>
      <w:r>
        <w:t xml:space="preserve"> </w:t>
      </w:r>
      <w:r>
        <w:t>。当开关</w:t>
      </w:r>
      <m:oMath>
        <m:sSub>
          <m:sSubPr>
            <m:ctrlPr>
              <w:rPr>
                <w:rFonts w:ascii="Cambria Math" w:eastAsia="Cambria Math" w:hAnsi="Cambria Math" w:cs="Cambria Math"/>
              </w:rPr>
            </m:ctrlPr>
          </m:sSubPr>
          <m:e>
            <m:r>
              <m:rPr>
                <m:sty m:val="p"/>
              </m:rPr>
              <w:rPr>
                <w:rFonts w:ascii="Cambria Math" w:eastAsia="Cambria Math" w:hAnsi="Cambria Math" w:cs="Cambria Math"/>
              </w:rPr>
              <m:t>S</m:t>
            </m:r>
          </m:e>
          <m:sub>
            <m:r>
              <w:rPr>
                <w:rFonts w:ascii="Cambria Math" w:eastAsia="Cambria Math" w:hAnsi="Cambria Math" w:cs="Cambria Math"/>
              </w:rPr>
              <m:t>1</m:t>
            </m:r>
          </m:sub>
        </m:sSub>
      </m:oMath>
      <w:r>
        <w:t xml:space="preserve"> </w:t>
      </w:r>
      <w:r>
        <w:t>闭合，</w:t>
      </w:r>
      <m:oMath>
        <m:sSub>
          <m:sSubPr>
            <m:ctrlPr>
              <w:rPr>
                <w:rFonts w:ascii="Cambria Math" w:eastAsia="Cambria Math" w:hAnsi="Cambria Math" w:cs="Cambria Math"/>
              </w:rPr>
            </m:ctrlPr>
          </m:sSubPr>
          <m:e>
            <m:r>
              <m:rPr>
                <m:sty m:val="p"/>
              </m:rPr>
              <w:rPr>
                <w:rFonts w:ascii="Cambria Math" w:eastAsia="Cambria Math" w:hAnsi="Cambria Math" w:cs="Cambria Math"/>
              </w:rPr>
              <m:t>S</m:t>
            </m:r>
          </m:e>
          <m:sub>
            <m:r>
              <w:rPr>
                <w:rFonts w:ascii="Cambria Math" w:eastAsia="Cambria Math" w:hAnsi="Cambria Math" w:cs="Cambria Math"/>
              </w:rPr>
              <m:t>2</m:t>
            </m:r>
          </m:sub>
        </m:sSub>
      </m:oMath>
      <w:r>
        <w:t xml:space="preserve"> </w:t>
      </w:r>
      <w:r>
        <w:t>处于不同状态时，电烤炉处于不同挡位（忽略温度对电热丝电阻的影响）。下列说法正确的是</w:t>
      </w:r>
      <w:r>
        <w:t xml:space="preserve">( </w:t>
      </w:r>
      <w:r>
        <w:rPr>
          <w:color w:val="FF0000"/>
        </w:rPr>
        <w:t>B</w:t>
      </w:r>
      <w:r>
        <w:t xml:space="preserve"> )</w:t>
      </w:r>
    </w:p>
    <w:p w14:paraId="79B529E6" w14:textId="77777777" w:rsidR="00625AE0" w:rsidRDefault="00625AE0" w:rsidP="00625AE0">
      <w:pPr>
        <w:jc w:val="center"/>
      </w:pPr>
      <w:r>
        <w:rPr>
          <w:noProof/>
        </w:rPr>
        <w:drawing>
          <wp:anchor distT="0" distB="0" distL="0" distR="0" simplePos="0" relativeHeight="252057088" behindDoc="0" locked="0" layoutInCell="1" allowOverlap="0" wp14:anchorId="177E6DCD" wp14:editId="68471847">
            <wp:simplePos x="0" y="0"/>
            <wp:positionH relativeFrom="margin">
              <wp:align>center</wp:align>
            </wp:positionH>
            <wp:positionV relativeFrom="line">
              <wp:posOffset>0</wp:posOffset>
            </wp:positionV>
            <wp:extent cx="2362200" cy="1578108"/>
            <wp:effectExtent l="0" t="0" r="0" b="0"/>
            <wp:wrapTopAndBottom distT="0" distB="0"/>
            <wp:docPr id="611" name="图片 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35"/>
                    <a:srcRect/>
                    <a:stretch>
                      <a:fillRect/>
                    </a:stretch>
                  </pic:blipFill>
                  <pic:spPr bwMode="auto">
                    <a:xfrm>
                      <a:off x="0" y="0"/>
                      <a:ext cx="2362200" cy="1578108"/>
                    </a:xfrm>
                    <a:prstGeom prst="rect">
                      <a:avLst/>
                    </a:prstGeom>
                  </pic:spPr>
                </pic:pic>
              </a:graphicData>
            </a:graphic>
          </wp:anchor>
        </w:drawing>
      </w:r>
    </w:p>
    <w:p w14:paraId="69D13009" w14:textId="33683ABA" w:rsidR="00625AE0" w:rsidRDefault="00625AE0" w:rsidP="00E40D97">
      <w:pPr>
        <w:jc w:val="center"/>
      </w:pPr>
      <w:r>
        <w:t>图</w:t>
      </w:r>
      <w:r w:rsidR="00E40D97">
        <w:t>1-21-10</w:t>
      </w:r>
    </w:p>
    <w:p w14:paraId="192CB9F7" w14:textId="77777777" w:rsidR="00625AE0" w:rsidRDefault="00625AE0" w:rsidP="00625AE0">
      <w:r>
        <w:t xml:space="preserve">A. </w:t>
      </w:r>
      <w:r>
        <w:t>闭合开关</w:t>
      </w:r>
      <m:oMath>
        <m:sSub>
          <m:sSubPr>
            <m:ctrlPr>
              <w:rPr>
                <w:rFonts w:ascii="Cambria Math" w:eastAsia="Cambria Math" w:hAnsi="Cambria Math" w:cs="Cambria Math"/>
              </w:rPr>
            </m:ctrlPr>
          </m:sSubPr>
          <m:e>
            <m:r>
              <m:rPr>
                <m:sty m:val="p"/>
              </m:rPr>
              <w:rPr>
                <w:rFonts w:ascii="Cambria Math" w:eastAsia="Cambria Math" w:hAnsi="Cambria Math" w:cs="Cambria Math"/>
              </w:rPr>
              <m:t>S</m:t>
            </m:r>
          </m:e>
          <m:sub>
            <m:r>
              <w:rPr>
                <w:rFonts w:ascii="Cambria Math" w:eastAsia="Cambria Math" w:hAnsi="Cambria Math" w:cs="Cambria Math"/>
              </w:rPr>
              <m:t>1</m:t>
            </m:r>
          </m:sub>
        </m:sSub>
      </m:oMath>
      <w:r>
        <w:t xml:space="preserve"> </w:t>
      </w:r>
      <w:r>
        <w:t>、</w:t>
      </w:r>
      <m:oMath>
        <m:sSub>
          <m:sSubPr>
            <m:ctrlPr>
              <w:rPr>
                <w:rFonts w:ascii="Cambria Math" w:eastAsia="Cambria Math" w:hAnsi="Cambria Math" w:cs="Cambria Math"/>
              </w:rPr>
            </m:ctrlPr>
          </m:sSubPr>
          <m:e>
            <m:r>
              <m:rPr>
                <m:sty m:val="p"/>
              </m:rPr>
              <w:rPr>
                <w:rFonts w:ascii="Cambria Math" w:eastAsia="Cambria Math" w:hAnsi="Cambria Math" w:cs="Cambria Math"/>
              </w:rPr>
              <m:t>S</m:t>
            </m:r>
          </m:e>
          <m:sub>
            <m:r>
              <w:rPr>
                <w:rFonts w:ascii="Cambria Math" w:eastAsia="Cambria Math" w:hAnsi="Cambria Math" w:cs="Cambria Math"/>
              </w:rPr>
              <m:t>2</m:t>
            </m:r>
          </m:sub>
        </m:sSub>
      </m:oMath>
      <w:r>
        <w:t xml:space="preserve"> </w:t>
      </w:r>
      <w:r>
        <w:t>时，电烤炉处于低温挡状态</w:t>
      </w:r>
    </w:p>
    <w:p w14:paraId="63E6F366" w14:textId="77777777" w:rsidR="00625AE0" w:rsidRDefault="00625AE0" w:rsidP="00625AE0">
      <w:r>
        <w:t xml:space="preserve">B. </w:t>
      </w:r>
      <w:r>
        <w:t>电烤炉处于高温挡与低温挡状态时，</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1</m:t>
            </m:r>
          </m:sub>
        </m:sSub>
      </m:oMath>
      <w:r>
        <w:t xml:space="preserve"> </w:t>
      </w:r>
      <w:r>
        <w:t>两端的电压之比为</w:t>
      </w:r>
      <m:oMath>
        <m:r>
          <w:rPr>
            <w:rFonts w:ascii="Cambria Math" w:eastAsia="Cambria Math" w:hAnsi="Cambria Math" w:cs="Cambria Math"/>
          </w:rPr>
          <m:t>5</m:t>
        </m:r>
        <m:r>
          <m:rPr>
            <m:sty m:val="p"/>
          </m:rPr>
          <w:rPr>
            <w:rFonts w:ascii="Cambria Math" w:eastAsia="Cambria Math" w:hAnsi="Cambria Math" w:cs="Cambria Math"/>
          </w:rPr>
          <m:t>:</m:t>
        </m:r>
        <m:r>
          <w:rPr>
            <w:rFonts w:ascii="Cambria Math" w:eastAsia="Cambria Math" w:hAnsi="Cambria Math" w:cs="Cambria Math"/>
          </w:rPr>
          <m:t>2</m:t>
        </m:r>
      </m:oMath>
      <w:r>
        <w:t xml:space="preserve"> </w:t>
      </w:r>
    </w:p>
    <w:p w14:paraId="2E147283" w14:textId="77777777" w:rsidR="00625AE0" w:rsidRDefault="00625AE0" w:rsidP="00625AE0">
      <w:r>
        <w:t xml:space="preserve">C. </w:t>
      </w:r>
      <w:r>
        <w:t>电烤炉处于高温挡与低温挡状态时，电路在相同时间内所消耗的电能之比为</w:t>
      </w:r>
      <m:oMath>
        <m:r>
          <w:rPr>
            <w:rFonts w:ascii="Cambria Math" w:eastAsia="Cambria Math" w:hAnsi="Cambria Math" w:cs="Cambria Math"/>
          </w:rPr>
          <m:t>3</m:t>
        </m:r>
        <m:r>
          <m:rPr>
            <m:sty m:val="p"/>
          </m:rPr>
          <w:rPr>
            <w:rFonts w:ascii="Cambria Math" w:eastAsia="Cambria Math" w:hAnsi="Cambria Math" w:cs="Cambria Math"/>
          </w:rPr>
          <m:t>:</m:t>
        </m:r>
        <m:r>
          <w:rPr>
            <w:rFonts w:ascii="Cambria Math" w:eastAsia="Cambria Math" w:hAnsi="Cambria Math" w:cs="Cambria Math"/>
          </w:rPr>
          <m:t>2</m:t>
        </m:r>
      </m:oMath>
      <w:r>
        <w:t xml:space="preserve"> </w:t>
      </w:r>
    </w:p>
    <w:p w14:paraId="6179D8FD" w14:textId="77777777" w:rsidR="00625AE0" w:rsidRDefault="00625AE0" w:rsidP="00625AE0">
      <w:r>
        <w:t xml:space="preserve">D. </w:t>
      </w:r>
      <w:r>
        <w:t>电烤炉处于低温挡状态时，</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1</m:t>
            </m:r>
          </m:sub>
        </m:sSub>
      </m:oMath>
      <w:r>
        <w:t xml:space="preserve"> </w:t>
      </w:r>
      <w:r>
        <w:t>、</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2</m:t>
            </m:r>
          </m:sub>
        </m:sSub>
      </m:oMath>
      <w:r>
        <w:t xml:space="preserve"> </w:t>
      </w:r>
      <w:r>
        <w:t>所消耗的电功率之比为</w:t>
      </w:r>
      <m:oMath>
        <m:r>
          <w:rPr>
            <w:rFonts w:ascii="Cambria Math" w:eastAsia="Cambria Math" w:hAnsi="Cambria Math" w:cs="Cambria Math"/>
          </w:rPr>
          <m:t>3</m:t>
        </m:r>
        <m:r>
          <m:rPr>
            <m:sty m:val="p"/>
          </m:rPr>
          <w:rPr>
            <w:rFonts w:ascii="Cambria Math" w:eastAsia="Cambria Math" w:hAnsi="Cambria Math" w:cs="Cambria Math"/>
          </w:rPr>
          <m:t>:</m:t>
        </m:r>
        <m:r>
          <w:rPr>
            <w:rFonts w:ascii="Cambria Math" w:eastAsia="Cambria Math" w:hAnsi="Cambria Math" w:cs="Cambria Math"/>
          </w:rPr>
          <m:t>2</m:t>
        </m:r>
      </m:oMath>
      <w:r>
        <w:t xml:space="preserve"> </w:t>
      </w:r>
    </w:p>
    <w:p w14:paraId="1A86541A" w14:textId="77777777" w:rsidR="00625AE0" w:rsidRDefault="00625AE0" w:rsidP="00625AE0">
      <w:r>
        <w:t xml:space="preserve">9. </w:t>
      </w:r>
      <w:r>
        <w:rPr>
          <w:rFonts w:ascii="楷体" w:eastAsia="楷体" w:hAnsi="楷体" w:cs="楷体"/>
        </w:rPr>
        <w:t>[2022·兰州中考]</w:t>
      </w:r>
      <w:r>
        <w:t>现有“</w:t>
      </w:r>
      <m:oMath>
        <m:r>
          <w:rPr>
            <w:rFonts w:ascii="Cambria Math" w:eastAsia="Cambria Math" w:hAnsi="Cambria Math" w:cs="Cambria Math"/>
          </w:rPr>
          <m:t>6</m:t>
        </m:r>
        <m:r>
          <m:rPr>
            <m:nor/>
          </m:rPr>
          <w:rPr>
            <w:rFonts w:ascii="Cambria Math" w:eastAsia="Cambria Math" w:hAnsi="Cambria Math" w:cs="Cambria Math"/>
          </w:rPr>
          <m:t xml:space="preserve"> </m:t>
        </m:r>
        <m:r>
          <m:rPr>
            <m:sty m:val="p"/>
          </m:rPr>
          <w:rPr>
            <w:rFonts w:ascii="Cambria Math" w:eastAsia="Cambria Math" w:hAnsi="Cambria Math" w:cs="Cambria Math"/>
          </w:rPr>
          <m:t>V</m:t>
        </m:r>
        <m:r>
          <w:rPr>
            <w:rFonts w:ascii="Cambria Math" w:eastAsia="Cambria Math" w:hAnsi="Cambria Math" w:cs="Cambria Math"/>
          </w:rPr>
          <m:t>3</m:t>
        </m:r>
        <m:r>
          <m:rPr>
            <m:nor/>
          </m:rPr>
          <w:rPr>
            <w:rFonts w:ascii="Cambria Math" w:eastAsia="Cambria Math" w:hAnsi="Cambria Math" w:cs="Cambria Math"/>
          </w:rPr>
          <m:t xml:space="preserve"> </m:t>
        </m:r>
        <m:r>
          <m:rPr>
            <m:sty m:val="p"/>
          </m:rPr>
          <w:rPr>
            <w:rFonts w:ascii="Cambria Math" w:eastAsia="Cambria Math" w:hAnsi="Cambria Math" w:cs="Cambria Math"/>
          </w:rPr>
          <m:t>W</m:t>
        </m:r>
      </m:oMath>
      <w:r>
        <w:t xml:space="preserve"> </w:t>
      </w:r>
      <w:r>
        <w:t>”和“</w:t>
      </w:r>
      <m:oMath>
        <m:r>
          <w:rPr>
            <w:rFonts w:ascii="Cambria Math" w:eastAsia="Cambria Math" w:hAnsi="Cambria Math" w:cs="Cambria Math"/>
          </w:rPr>
          <m:t>12</m:t>
        </m:r>
        <w:proofErr w:type="gramStart"/>
        <m:r>
          <m:rPr>
            <m:nor/>
          </m:rPr>
          <w:rPr>
            <w:rFonts w:ascii="Cambria Math" w:eastAsia="Cambria Math" w:hAnsi="Cambria Math" w:cs="Cambria Math"/>
          </w:rPr>
          <m:t xml:space="preserve"> </m:t>
        </m:r>
        <m:r>
          <m:rPr>
            <m:sty m:val="p"/>
          </m:rPr>
          <w:rPr>
            <w:rFonts w:ascii="Cambria Math" w:eastAsia="Cambria Math" w:hAnsi="Cambria Math" w:cs="Cambria Math"/>
          </w:rPr>
          <m:t>V</m:t>
        </m:r>
        <m:r>
          <w:rPr>
            <w:rFonts w:ascii="Cambria Math" w:eastAsia="Cambria Math" w:hAnsi="Cambria Math" w:cs="Cambria Math"/>
          </w:rPr>
          <m:t>6</m:t>
        </m:r>
        <m:r>
          <m:rPr>
            <m:nor/>
          </m:rPr>
          <w:rPr>
            <w:rFonts w:ascii="Cambria Math" w:eastAsia="Cambria Math" w:hAnsi="Cambria Math" w:cs="Cambria Math"/>
          </w:rPr>
          <m:t xml:space="preserve"> </m:t>
        </m:r>
        <w:proofErr w:type="gramEnd"/>
        <m:r>
          <m:rPr>
            <m:sty m:val="p"/>
          </m:rPr>
          <w:rPr>
            <w:rFonts w:ascii="Cambria Math" w:eastAsia="Cambria Math" w:hAnsi="Cambria Math" w:cs="Cambria Math"/>
          </w:rPr>
          <m:t>W</m:t>
        </m:r>
      </m:oMath>
      <w:r>
        <w:t xml:space="preserve"> </w:t>
      </w:r>
      <w:r>
        <w:t>”字样的甲、乙两只灯泡，不考虑灯丝电阻的变化，下列说法正确的是</w:t>
      </w:r>
      <w:r>
        <w:t xml:space="preserve">( </w:t>
      </w:r>
      <w:r>
        <w:rPr>
          <w:color w:val="FF0000"/>
        </w:rPr>
        <w:t>C</w:t>
      </w:r>
      <w:r>
        <w:t xml:space="preserve"> )</w:t>
      </w:r>
    </w:p>
    <w:p w14:paraId="2E553C64" w14:textId="77777777" w:rsidR="00625AE0" w:rsidRDefault="00625AE0" w:rsidP="00625AE0">
      <w:r>
        <w:t xml:space="preserve">A. </w:t>
      </w:r>
      <w:r>
        <w:t>通电时间相同时，甲灯泡消耗的电能一定比乙灯泡少</w:t>
      </w:r>
    </w:p>
    <w:p w14:paraId="16FAA518" w14:textId="77777777" w:rsidR="00625AE0" w:rsidRDefault="00625AE0" w:rsidP="00625AE0">
      <w:r>
        <w:lastRenderedPageBreak/>
        <w:t xml:space="preserve">B. </w:t>
      </w:r>
      <w:r>
        <w:t>通电时间相同时，电流通过乙灯泡比甲灯泡做功一定快</w:t>
      </w:r>
    </w:p>
    <w:p w14:paraId="289C3840" w14:textId="77777777" w:rsidR="00625AE0" w:rsidRDefault="00625AE0" w:rsidP="00625AE0">
      <w:r>
        <w:t xml:space="preserve">C. </w:t>
      </w:r>
      <w:r>
        <w:t>两只灯泡串联工作时，甲灯泡产生的热量一定比乙灯泡少</w:t>
      </w:r>
    </w:p>
    <w:p w14:paraId="0C26C160" w14:textId="77777777" w:rsidR="00625AE0" w:rsidRDefault="00625AE0" w:rsidP="00625AE0">
      <w:r>
        <w:t xml:space="preserve">D. </w:t>
      </w:r>
      <w:r>
        <w:t>两只灯泡并联工作时，干路中允许通过的最大电流为</w:t>
      </w:r>
      <m:oMath>
        <m:r>
          <w:rPr>
            <w:rFonts w:ascii="Cambria Math" w:eastAsia="Cambria Math" w:hAnsi="Cambria Math" w:cs="Cambria Math"/>
          </w:rPr>
          <m:t>1</m:t>
        </m:r>
        <m:r>
          <m:rPr>
            <m:sty m:val="p"/>
          </m:rPr>
          <w:rPr>
            <w:rFonts w:ascii="Cambria Math" w:eastAsia="Cambria Math" w:hAnsi="Cambria Math" w:cs="Cambria Math"/>
          </w:rPr>
          <m:t>A</m:t>
        </m:r>
      </m:oMath>
      <w:r>
        <w:t xml:space="preserve"> </w:t>
      </w:r>
    </w:p>
    <w:p w14:paraId="45D53659" w14:textId="77777777" w:rsidR="00625AE0" w:rsidRDefault="00625AE0" w:rsidP="00625AE0">
      <w:r>
        <w:t xml:space="preserve">10. </w:t>
      </w:r>
      <w:r>
        <w:rPr>
          <w:rFonts w:ascii="楷体" w:eastAsia="楷体" w:hAnsi="楷体" w:cs="楷体"/>
        </w:rPr>
        <w:t>[2022·河池中考]</w:t>
      </w:r>
      <w:r>
        <w:t>如图</w:t>
      </w:r>
      <w:r>
        <w:t>1-21-11</w:t>
      </w:r>
      <w:r>
        <w:t>甲所示的电路，</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0</m:t>
            </m:r>
          </m:sub>
        </m:sSub>
      </m:oMath>
      <w:r>
        <w:t xml:space="preserve"> </w:t>
      </w:r>
      <w:r>
        <w:t>为定值电阻，闭合开关，调节滑动变阻器</w:t>
      </w:r>
      <m:oMath>
        <m:r>
          <w:rPr>
            <w:rFonts w:ascii="Cambria Math" w:eastAsia="Cambria Math" w:hAnsi="Cambria Math" w:cs="Cambria Math"/>
          </w:rPr>
          <m:t>R</m:t>
        </m:r>
      </m:oMath>
      <w:r>
        <w:t xml:space="preserve"> </w:t>
      </w:r>
      <w:r>
        <w:t>的阻值，记录电压表、电流表的示数，</w:t>
      </w:r>
      <w:proofErr w:type="gramStart"/>
      <w:r>
        <w:t>作出</w:t>
      </w:r>
      <w:proofErr w:type="gramEnd"/>
      <m:oMath>
        <m:r>
          <w:rPr>
            <w:rFonts w:ascii="Cambria Math" w:eastAsia="Cambria Math" w:hAnsi="Cambria Math" w:cs="Cambria Math"/>
          </w:rPr>
          <m:t>U</m:t>
        </m:r>
        <m:r>
          <m:rPr>
            <m:sty m:val="p"/>
          </m:rPr>
          <w:rPr>
            <w:rFonts w:ascii="Cambria Math" w:eastAsia="Cambria Math" w:hAnsi="Cambria Math" w:cs="Cambria Math"/>
          </w:rPr>
          <m:t>-</m:t>
        </m:r>
        <m:r>
          <w:rPr>
            <w:rFonts w:ascii="Cambria Math" w:eastAsia="Cambria Math" w:hAnsi="Cambria Math" w:cs="Cambria Math"/>
          </w:rPr>
          <m:t>I</m:t>
        </m:r>
      </m:oMath>
      <w:r>
        <w:t xml:space="preserve"> </w:t>
      </w:r>
      <w:r>
        <w:t>关系图像如图</w:t>
      </w:r>
      <w:r>
        <w:t>1-21-11</w:t>
      </w:r>
      <w:r>
        <w:t>乙①所示。已知某小灯泡的</w:t>
      </w:r>
      <m:oMath>
        <m:r>
          <w:rPr>
            <w:rFonts w:ascii="Cambria Math" w:eastAsia="Cambria Math" w:hAnsi="Cambria Math" w:cs="Cambria Math"/>
          </w:rPr>
          <m:t>U</m:t>
        </m:r>
        <m:r>
          <m:rPr>
            <m:sty m:val="p"/>
          </m:rPr>
          <w:rPr>
            <w:rFonts w:ascii="Cambria Math" w:eastAsia="Cambria Math" w:hAnsi="Cambria Math" w:cs="Cambria Math"/>
          </w:rPr>
          <m:t>-</m:t>
        </m:r>
        <m:r>
          <w:rPr>
            <w:rFonts w:ascii="Cambria Math" w:eastAsia="Cambria Math" w:hAnsi="Cambria Math" w:cs="Cambria Math"/>
          </w:rPr>
          <m:t>I</m:t>
        </m:r>
      </m:oMath>
      <w:r>
        <w:t xml:space="preserve"> </w:t>
      </w:r>
      <w:r>
        <w:t>图像如图</w:t>
      </w:r>
      <w:r>
        <w:t>1-21-11</w:t>
      </w:r>
      <w:r>
        <w:t>乙②所示，现用该小灯泡替换图甲中的滑动变阻器，电路其他元件不变。则此时小灯泡的实际功率为</w:t>
      </w:r>
      <w:r>
        <w:t xml:space="preserve">( </w:t>
      </w:r>
      <w:r>
        <w:rPr>
          <w:color w:val="FF0000"/>
        </w:rPr>
        <w:t>B</w:t>
      </w:r>
      <w:r>
        <w:t xml:space="preserve"> )</w:t>
      </w:r>
    </w:p>
    <w:p w14:paraId="1F92D032" w14:textId="77777777" w:rsidR="00625AE0" w:rsidRDefault="00625AE0" w:rsidP="00625AE0">
      <w:pPr>
        <w:jc w:val="center"/>
      </w:pPr>
      <w:r>
        <w:rPr>
          <w:noProof/>
        </w:rPr>
        <w:drawing>
          <wp:anchor distT="0" distB="0" distL="0" distR="0" simplePos="0" relativeHeight="252157440" behindDoc="0" locked="0" layoutInCell="1" allowOverlap="0" wp14:anchorId="0A7B4E96" wp14:editId="37828E75">
            <wp:simplePos x="0" y="0"/>
            <wp:positionH relativeFrom="margin">
              <wp:align>center</wp:align>
            </wp:positionH>
            <wp:positionV relativeFrom="line">
              <wp:posOffset>0</wp:posOffset>
            </wp:positionV>
            <wp:extent cx="4333875" cy="2057972"/>
            <wp:effectExtent l="0" t="0" r="0" b="0"/>
            <wp:wrapTopAndBottom distT="0" distB="0"/>
            <wp:docPr id="612" name="图片 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36"/>
                    <a:srcRect/>
                    <a:stretch>
                      <a:fillRect/>
                    </a:stretch>
                  </pic:blipFill>
                  <pic:spPr bwMode="auto">
                    <a:xfrm>
                      <a:off x="0" y="0"/>
                      <a:ext cx="4333875" cy="2057972"/>
                    </a:xfrm>
                    <a:prstGeom prst="rect">
                      <a:avLst/>
                    </a:prstGeom>
                  </pic:spPr>
                </pic:pic>
              </a:graphicData>
            </a:graphic>
          </wp:anchor>
        </w:drawing>
      </w:r>
    </w:p>
    <w:p w14:paraId="52901478" w14:textId="19F6ED77" w:rsidR="00625AE0" w:rsidRDefault="00625AE0" w:rsidP="00E40D97">
      <w:pPr>
        <w:jc w:val="center"/>
      </w:pPr>
      <w:r>
        <w:t>图</w:t>
      </w:r>
      <w:r w:rsidR="00E40D97">
        <w:t>1-21-11</w:t>
      </w:r>
    </w:p>
    <w:p w14:paraId="7C6E17EE" w14:textId="77777777" w:rsidR="00625AE0" w:rsidRDefault="00625AE0" w:rsidP="00625AE0">
      <w:pPr>
        <w:tabs>
          <w:tab w:val="left" w:pos="2138"/>
          <w:tab w:val="left" w:pos="4277"/>
          <w:tab w:val="left" w:pos="6415"/>
        </w:tabs>
      </w:pPr>
      <w:proofErr w:type="gramStart"/>
      <w:r>
        <w:t xml:space="preserve">A. </w:t>
      </w:r>
      <m:oMath>
        <m:r>
          <w:rPr>
            <w:rFonts w:ascii="Cambria Math" w:eastAsia="Cambria Math" w:hAnsi="Cambria Math" w:cs="Cambria Math"/>
          </w:rPr>
          <m:t>0.1</m:t>
        </m:r>
        <m:r>
          <m:rPr>
            <m:nor/>
          </m:rPr>
          <w:rPr>
            <w:rFonts w:ascii="Cambria Math" w:eastAsia="Cambria Math" w:hAnsi="Cambria Math" w:cs="Cambria Math"/>
          </w:rPr>
          <m:t xml:space="preserve"> </m:t>
        </m:r>
        <m:r>
          <m:rPr>
            <m:sty m:val="p"/>
          </m:rPr>
          <w:rPr>
            <w:rFonts w:ascii="Cambria Math" w:eastAsia="Cambria Math" w:hAnsi="Cambria Math" w:cs="Cambria Math"/>
          </w:rPr>
          <m:t>W</m:t>
        </m:r>
      </m:oMath>
      <w:r>
        <w:t xml:space="preserve"> </w:t>
      </w:r>
      <w:r>
        <w:tab/>
        <w:t xml:space="preserve">B. </w:t>
      </w:r>
      <m:oMath>
        <m:r>
          <w:rPr>
            <w:rFonts w:ascii="Cambria Math" w:eastAsia="Cambria Math" w:hAnsi="Cambria Math" w:cs="Cambria Math"/>
          </w:rPr>
          <m:t>0.2</m:t>
        </m:r>
        <m:r>
          <m:rPr>
            <m:nor/>
          </m:rPr>
          <w:rPr>
            <w:rFonts w:ascii="Cambria Math" w:eastAsia="Cambria Math" w:hAnsi="Cambria Math" w:cs="Cambria Math"/>
          </w:rPr>
          <m:t xml:space="preserve"> </m:t>
        </m:r>
        <m:r>
          <m:rPr>
            <m:sty m:val="p"/>
          </m:rPr>
          <w:rPr>
            <w:rFonts w:ascii="Cambria Math" w:eastAsia="Cambria Math" w:hAnsi="Cambria Math" w:cs="Cambria Math"/>
          </w:rPr>
          <m:t>W</m:t>
        </m:r>
      </m:oMath>
      <w:r>
        <w:t xml:space="preserve"> </w:t>
      </w:r>
      <w:r>
        <w:tab/>
        <w:t xml:space="preserve">C. </w:t>
      </w:r>
      <m:oMath>
        <m:r>
          <w:rPr>
            <w:rFonts w:ascii="Cambria Math" w:eastAsia="Cambria Math" w:hAnsi="Cambria Math" w:cs="Cambria Math"/>
          </w:rPr>
          <m:t>0.3</m:t>
        </m:r>
        <m:r>
          <m:rPr>
            <m:nor/>
          </m:rPr>
          <w:rPr>
            <w:rFonts w:ascii="Cambria Math" w:eastAsia="Cambria Math" w:hAnsi="Cambria Math" w:cs="Cambria Math"/>
          </w:rPr>
          <m:t xml:space="preserve"> </m:t>
        </m:r>
        <m:r>
          <m:rPr>
            <m:sty m:val="p"/>
          </m:rPr>
          <w:rPr>
            <w:rFonts w:ascii="Cambria Math" w:eastAsia="Cambria Math" w:hAnsi="Cambria Math" w:cs="Cambria Math"/>
          </w:rPr>
          <m:t>W</m:t>
        </m:r>
      </m:oMath>
      <w:r>
        <w:t xml:space="preserve"> </w:t>
      </w:r>
      <w:r>
        <w:tab/>
        <w:t>D.</w:t>
      </w:r>
      <w:proofErr w:type="gramEnd"/>
      <w:r>
        <w:t xml:space="preserve"> </w:t>
      </w:r>
      <m:oMath>
        <m:r>
          <w:rPr>
            <w:rFonts w:ascii="Cambria Math" w:eastAsia="Cambria Math" w:hAnsi="Cambria Math" w:cs="Cambria Math"/>
          </w:rPr>
          <m:t>0.75</m:t>
        </m:r>
        <m:r>
          <m:rPr>
            <m:nor/>
          </m:rPr>
          <w:rPr>
            <w:rFonts w:ascii="Cambria Math" w:eastAsia="Cambria Math" w:hAnsi="Cambria Math" w:cs="Cambria Math"/>
          </w:rPr>
          <m:t xml:space="preserve"> </m:t>
        </m:r>
        <m:r>
          <m:rPr>
            <m:sty m:val="p"/>
          </m:rPr>
          <w:rPr>
            <w:rFonts w:ascii="Cambria Math" w:eastAsia="Cambria Math" w:hAnsi="Cambria Math" w:cs="Cambria Math"/>
          </w:rPr>
          <m:t>W</m:t>
        </m:r>
      </m:oMath>
      <w:r>
        <w:t xml:space="preserve"> </w:t>
      </w:r>
    </w:p>
    <w:p w14:paraId="26990B96" w14:textId="77777777" w:rsidR="00625AE0" w:rsidRDefault="00625AE0" w:rsidP="00625AE0">
      <w:r>
        <w:t xml:space="preserve">11. </w:t>
      </w:r>
      <w:r>
        <w:rPr>
          <w:rFonts w:ascii="楷体" w:eastAsia="楷体" w:hAnsi="楷体" w:cs="楷体"/>
        </w:rPr>
        <w:t>[2022·聊城中考]</w:t>
      </w:r>
      <w:r>
        <w:t>如图</w:t>
      </w:r>
      <w:r>
        <w:t>1-21-12</w:t>
      </w:r>
      <w:r>
        <w:t>所示是“探究电流通过导体时产生热量的多少跟什么因素有关”的实验装置，两个透明容器中密封着等量的空气，通电一段时间后，</w:t>
      </w:r>
      <w:proofErr w:type="gramStart"/>
      <w:r>
        <w:t>左侧</w:t>
      </w:r>
      <w:proofErr w:type="gramEnd"/>
      <m:oMath>
        <m:r>
          <m:rPr>
            <m:sty m:val="p"/>
          </m:rPr>
          <w:rPr>
            <w:rFonts w:ascii="Cambria Math" w:eastAsia="Cambria Math" w:hAnsi="Cambria Math" w:cs="Cambria Math"/>
          </w:rPr>
          <m:t>U</m:t>
        </m:r>
      </m:oMath>
      <w:r>
        <w:t xml:space="preserve"> </w:t>
      </w:r>
      <w:r>
        <w:t>形管中液面高度差比右侧的大。下列说法错误的是</w:t>
      </w:r>
      <w:r>
        <w:t xml:space="preserve">( </w:t>
      </w:r>
      <w:r>
        <w:rPr>
          <w:color w:val="FF0000"/>
        </w:rPr>
        <w:t>D</w:t>
      </w:r>
      <w:r>
        <w:t xml:space="preserve"> )</w:t>
      </w:r>
    </w:p>
    <w:p w14:paraId="585E325D" w14:textId="77777777" w:rsidR="00625AE0" w:rsidRDefault="00625AE0" w:rsidP="00625AE0">
      <w:pPr>
        <w:jc w:val="center"/>
      </w:pPr>
      <w:r>
        <w:rPr>
          <w:noProof/>
        </w:rPr>
        <w:drawing>
          <wp:anchor distT="0" distB="0" distL="0" distR="0" simplePos="0" relativeHeight="252082688" behindDoc="0" locked="0" layoutInCell="1" allowOverlap="0" wp14:anchorId="26A000A9" wp14:editId="63462B49">
            <wp:simplePos x="0" y="0"/>
            <wp:positionH relativeFrom="margin">
              <wp:align>center</wp:align>
            </wp:positionH>
            <wp:positionV relativeFrom="line">
              <wp:posOffset>0</wp:posOffset>
            </wp:positionV>
            <wp:extent cx="2247900" cy="1655565"/>
            <wp:effectExtent l="0" t="0" r="0" b="0"/>
            <wp:wrapTopAndBottom distT="0" distB="0"/>
            <wp:docPr id="613" name="图片 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37"/>
                    <a:srcRect/>
                    <a:stretch>
                      <a:fillRect/>
                    </a:stretch>
                  </pic:blipFill>
                  <pic:spPr bwMode="auto">
                    <a:xfrm>
                      <a:off x="0" y="0"/>
                      <a:ext cx="2247900" cy="1655565"/>
                    </a:xfrm>
                    <a:prstGeom prst="rect">
                      <a:avLst/>
                    </a:prstGeom>
                  </pic:spPr>
                </pic:pic>
              </a:graphicData>
            </a:graphic>
          </wp:anchor>
        </w:drawing>
      </w:r>
    </w:p>
    <w:p w14:paraId="30BEEE75" w14:textId="77777777" w:rsidR="00625AE0" w:rsidRDefault="00625AE0" w:rsidP="00625AE0">
      <w:pPr>
        <w:jc w:val="center"/>
      </w:pPr>
      <w:r>
        <w:t>图</w:t>
      </w:r>
      <w:r>
        <w:t>1-21-12</w:t>
      </w:r>
    </w:p>
    <w:p w14:paraId="27CEBBB9" w14:textId="77777777" w:rsidR="00625AE0" w:rsidRDefault="00625AE0" w:rsidP="00625AE0"/>
    <w:p w14:paraId="41046B0B" w14:textId="77777777" w:rsidR="00625AE0" w:rsidRDefault="00625AE0" w:rsidP="00625AE0">
      <w:r>
        <w:t xml:space="preserve">A. </w:t>
      </w:r>
      <m:oMath>
        <m:r>
          <m:rPr>
            <m:sty m:val="p"/>
          </m:rPr>
          <w:rPr>
            <w:rFonts w:ascii="Cambria Math" w:eastAsia="Cambria Math" w:hAnsi="Cambria Math" w:cs="Cambria Math"/>
          </w:rPr>
          <m:t>U</m:t>
        </m:r>
      </m:oMath>
      <w:r>
        <w:t xml:space="preserve"> </w:t>
      </w:r>
      <w:r>
        <w:t>形管中液面高度的变化反映了电阻产生热量的多少</w:t>
      </w:r>
    </w:p>
    <w:p w14:paraId="618B5FBC" w14:textId="77777777" w:rsidR="00625AE0" w:rsidRDefault="00625AE0" w:rsidP="00625AE0">
      <w:r>
        <w:lastRenderedPageBreak/>
        <w:t xml:space="preserve">B. </w:t>
      </w:r>
      <w:r>
        <w:t>通过左、右两边容器中电阻丝的电流相同</w:t>
      </w:r>
    </w:p>
    <w:p w14:paraId="3AE487DD" w14:textId="77777777" w:rsidR="00625AE0" w:rsidRDefault="00625AE0" w:rsidP="00625AE0">
      <w:r>
        <w:t xml:space="preserve">C. </w:t>
      </w:r>
      <w:r>
        <w:t>右边容器中的电阻</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2</m:t>
            </m:r>
          </m:sub>
        </m:sSub>
      </m:oMath>
      <w:r>
        <w:t xml:space="preserve"> </w:t>
      </w:r>
      <w:r>
        <w:t>比左边容器中的电阻</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1</m:t>
            </m:r>
          </m:sub>
        </m:sSub>
      </m:oMath>
      <w:r>
        <w:t xml:space="preserve"> </w:t>
      </w:r>
      <w:r>
        <w:t>小</w:t>
      </w:r>
    </w:p>
    <w:p w14:paraId="6C3CF795" w14:textId="77777777" w:rsidR="00625AE0" w:rsidRDefault="00625AE0" w:rsidP="00625AE0">
      <w:r>
        <w:t xml:space="preserve">D. </w:t>
      </w:r>
      <w:r>
        <w:t>通电时间相同，两个容器中空气吸收的热量相同</w:t>
      </w:r>
    </w:p>
    <w:p w14:paraId="79F30836" w14:textId="77777777" w:rsidR="00625AE0" w:rsidRDefault="00625AE0" w:rsidP="00625AE0">
      <w:r>
        <w:t xml:space="preserve">12. </w:t>
      </w:r>
      <w:r>
        <w:rPr>
          <w:rFonts w:ascii="楷体" w:eastAsia="楷体" w:hAnsi="楷体" w:cs="楷体"/>
        </w:rPr>
        <w:t>[2022·兰州中考]</w:t>
      </w:r>
      <w:r>
        <w:t>如图</w:t>
      </w:r>
      <w:r>
        <w:t>1-21-13</w:t>
      </w:r>
      <w:r>
        <w:t>所示，电源电压保持不变，滑动变阻器</w:t>
      </w:r>
      <m:oMath>
        <m:r>
          <w:rPr>
            <w:rFonts w:ascii="Cambria Math" w:eastAsia="Cambria Math" w:hAnsi="Cambria Math" w:cs="Cambria Math"/>
          </w:rPr>
          <m:t>R</m:t>
        </m:r>
      </m:oMath>
      <w:r>
        <w:t xml:space="preserve"> </w:t>
      </w:r>
      <w:r>
        <w:t>标有“</w:t>
      </w:r>
      <m:oMath>
        <m:r>
          <w:rPr>
            <w:rFonts w:ascii="Cambria Math" w:eastAsia="Cambria Math" w:hAnsi="Cambria Math" w:cs="Cambria Math"/>
          </w:rPr>
          <m:t>30</m:t>
        </m:r>
        <m:r>
          <m:rPr>
            <m:sty m:val="p"/>
          </m:rPr>
          <w:rPr>
            <w:rFonts w:ascii="Cambria Math" w:eastAsia="Cambria Math" w:hAnsi="Cambria Math" w:cs="Cambria Math"/>
          </w:rPr>
          <m:t>Ω</m:t>
        </m:r>
        <m:r>
          <w:rPr>
            <w:rFonts w:ascii="Cambria Math" w:eastAsia="Cambria Math" w:hAnsi="Cambria Math" w:cs="Cambria Math"/>
          </w:rPr>
          <m:t>1</m:t>
        </m:r>
        <m:r>
          <m:rPr>
            <m:nor/>
          </m:rPr>
          <w:rPr>
            <w:rFonts w:ascii="Cambria Math" w:eastAsia="Cambria Math" w:hAnsi="Cambria Math" w:cs="Cambria Math"/>
          </w:rPr>
          <m:t xml:space="preserve"> </m:t>
        </m:r>
        <m:r>
          <m:rPr>
            <m:sty m:val="p"/>
          </m:rPr>
          <w:rPr>
            <w:rFonts w:ascii="Cambria Math" w:eastAsia="Cambria Math" w:hAnsi="Cambria Math" w:cs="Cambria Math"/>
          </w:rPr>
          <m:t>A</m:t>
        </m:r>
      </m:oMath>
      <w:r>
        <w:t xml:space="preserve"> </w:t>
      </w:r>
      <w:r>
        <w:t>”的字样，定值电阻</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0</m:t>
            </m:r>
          </m:sub>
        </m:sSub>
      </m:oMath>
      <w:r>
        <w:t xml:space="preserve"> </w:t>
      </w:r>
      <w:r>
        <w:t>的阻值为</w:t>
      </w:r>
      <m:oMath>
        <m:r>
          <w:rPr>
            <w:rFonts w:ascii="Cambria Math" w:eastAsia="Cambria Math" w:hAnsi="Cambria Math" w:cs="Cambria Math"/>
          </w:rPr>
          <m:t>10</m:t>
        </m:r>
        <m:r>
          <m:rPr>
            <m:sty m:val="p"/>
          </m:rPr>
          <w:rPr>
            <w:rFonts w:ascii="Cambria Math" w:eastAsia="Cambria Math" w:hAnsi="Cambria Math" w:cs="Cambria Math"/>
          </w:rPr>
          <m:t>Ω</m:t>
        </m:r>
      </m:oMath>
      <w:r>
        <w:t xml:space="preserve"> </w:t>
      </w:r>
      <w:r>
        <w:t>，小灯泡</w:t>
      </w:r>
      <m:oMath>
        <m:r>
          <m:rPr>
            <m:sty m:val="p"/>
          </m:rPr>
          <w:rPr>
            <w:rFonts w:ascii="Cambria Math" w:eastAsia="Cambria Math" w:hAnsi="Cambria Math" w:cs="Cambria Math"/>
          </w:rPr>
          <m:t>L</m:t>
        </m:r>
      </m:oMath>
      <w:r>
        <w:t xml:space="preserve"> </w:t>
      </w:r>
      <w:r>
        <w:t>标有“</w:t>
      </w:r>
      <m:oMath>
        <m:r>
          <w:rPr>
            <w:rFonts w:ascii="Cambria Math" w:eastAsia="Cambria Math" w:hAnsi="Cambria Math" w:cs="Cambria Math"/>
          </w:rPr>
          <m:t>6</m:t>
        </m:r>
        <m:r>
          <m:rPr>
            <m:nor/>
          </m:rPr>
          <w:rPr>
            <w:rFonts w:ascii="Cambria Math" w:eastAsia="Cambria Math" w:hAnsi="Cambria Math" w:cs="Cambria Math"/>
          </w:rPr>
          <m:t xml:space="preserve"> </m:t>
        </m:r>
        <m:r>
          <m:rPr>
            <m:sty m:val="p"/>
          </m:rPr>
          <w:rPr>
            <w:rFonts w:ascii="Cambria Math" w:eastAsia="Cambria Math" w:hAnsi="Cambria Math" w:cs="Cambria Math"/>
          </w:rPr>
          <m:t>V</m:t>
        </m:r>
        <m:r>
          <w:rPr>
            <w:rFonts w:ascii="Cambria Math" w:eastAsia="Cambria Math" w:hAnsi="Cambria Math" w:cs="Cambria Math"/>
          </w:rPr>
          <m:t>0.6</m:t>
        </m:r>
        <m:r>
          <m:rPr>
            <m:nor/>
          </m:rPr>
          <w:rPr>
            <w:rFonts w:ascii="Cambria Math" w:eastAsia="Cambria Math" w:hAnsi="Cambria Math" w:cs="Cambria Math"/>
          </w:rPr>
          <m:t xml:space="preserve"> </m:t>
        </m:r>
        <m:r>
          <m:rPr>
            <m:sty m:val="p"/>
          </m:rPr>
          <w:rPr>
            <w:rFonts w:ascii="Cambria Math" w:eastAsia="Cambria Math" w:hAnsi="Cambria Math" w:cs="Cambria Math"/>
          </w:rPr>
          <m:t>A</m:t>
        </m:r>
      </m:oMath>
      <w:r>
        <w:t xml:space="preserve"> </w:t>
      </w:r>
      <w:r>
        <w:t>”的字样，电流表的量程为</w:t>
      </w:r>
      <m:oMath>
        <m:r>
          <w:rPr>
            <w:rFonts w:ascii="Cambria Math" w:eastAsia="Cambria Math" w:hAnsi="Cambria Math" w:cs="Cambria Math"/>
          </w:rPr>
          <m:t>0</m:t>
        </m:r>
        <m:r>
          <m:rPr>
            <m:sty m:val="p"/>
          </m:rPr>
          <w:rPr>
            <w:rFonts w:ascii="Cambria Math" w:eastAsia="Cambria Math" w:hAnsi="Cambria Math" w:cs="Cambria Math"/>
          </w:rPr>
          <m:t>∼</m:t>
        </m:r>
        <m:r>
          <w:rPr>
            <w:rFonts w:ascii="Cambria Math" w:eastAsia="Cambria Math" w:hAnsi="Cambria Math" w:cs="Cambria Math"/>
          </w:rPr>
          <m:t>3</m:t>
        </m:r>
        <m:r>
          <m:rPr>
            <m:nor/>
          </m:rPr>
          <w:rPr>
            <w:rFonts w:ascii="Cambria Math" w:eastAsia="Cambria Math" w:hAnsi="Cambria Math" w:cs="Cambria Math"/>
          </w:rPr>
          <m:t xml:space="preserve"> </m:t>
        </m:r>
        <m:r>
          <m:rPr>
            <m:sty m:val="p"/>
          </m:rPr>
          <w:rPr>
            <w:rFonts w:ascii="Cambria Math" w:eastAsia="Cambria Math" w:hAnsi="Cambria Math" w:cs="Cambria Math"/>
          </w:rPr>
          <m:t>A</m:t>
        </m:r>
      </m:oMath>
      <w:r>
        <w:t xml:space="preserve"> </w:t>
      </w:r>
      <w:r>
        <w:t>。不考虑灯丝电阻的变化，只闭合开关</w:t>
      </w:r>
      <m:oMath>
        <m:r>
          <m:rPr>
            <m:sty m:val="p"/>
          </m:rPr>
          <w:rPr>
            <w:rFonts w:ascii="Cambria Math" w:eastAsia="Cambria Math" w:hAnsi="Cambria Math" w:cs="Cambria Math"/>
          </w:rPr>
          <m:t>S</m:t>
        </m:r>
      </m:oMath>
      <w:r>
        <w:t xml:space="preserve"> </w:t>
      </w:r>
      <w:r>
        <w:t>，当滑动变阻器的滑片</w:t>
      </w:r>
      <m:oMath>
        <m:r>
          <w:rPr>
            <w:rFonts w:ascii="Cambria Math" w:eastAsia="Cambria Math" w:hAnsi="Cambria Math" w:cs="Cambria Math"/>
          </w:rPr>
          <m:t>P</m:t>
        </m:r>
      </m:oMath>
      <w:r>
        <w:t xml:space="preserve"> </w:t>
      </w:r>
      <w:r>
        <w:t>移到</w:t>
      </w:r>
      <m:oMath>
        <m:r>
          <w:rPr>
            <w:rFonts w:ascii="Cambria Math" w:eastAsia="Cambria Math" w:hAnsi="Cambria Math" w:cs="Cambria Math"/>
          </w:rPr>
          <m:t>R</m:t>
        </m:r>
      </m:oMath>
      <w:r>
        <w:t xml:space="preserve"> </w:t>
      </w:r>
      <w:r>
        <w:t>的中点时，小灯泡恰好正常发光。在保证电路安全的前提下，下列说法错误的是</w:t>
      </w:r>
      <w:r>
        <w:t xml:space="preserve">( </w:t>
      </w:r>
      <w:r>
        <w:rPr>
          <w:color w:val="FF0000"/>
        </w:rPr>
        <w:t>D</w:t>
      </w:r>
      <w:r>
        <w:t xml:space="preserve"> )</w:t>
      </w:r>
    </w:p>
    <w:p w14:paraId="7B8EEDD5" w14:textId="77777777" w:rsidR="00625AE0" w:rsidRDefault="00625AE0" w:rsidP="00625AE0">
      <w:pPr>
        <w:jc w:val="center"/>
      </w:pPr>
      <w:r>
        <w:rPr>
          <w:noProof/>
        </w:rPr>
        <w:drawing>
          <wp:anchor distT="0" distB="0" distL="0" distR="0" simplePos="0" relativeHeight="252056064" behindDoc="0" locked="0" layoutInCell="1" allowOverlap="0" wp14:anchorId="15F76BD6" wp14:editId="08AF1FDE">
            <wp:simplePos x="0" y="0"/>
            <wp:positionH relativeFrom="margin">
              <wp:align>center</wp:align>
            </wp:positionH>
            <wp:positionV relativeFrom="line">
              <wp:posOffset>0</wp:posOffset>
            </wp:positionV>
            <wp:extent cx="1962150" cy="1573679"/>
            <wp:effectExtent l="0" t="0" r="0" b="0"/>
            <wp:wrapTopAndBottom distT="0" distB="0"/>
            <wp:docPr id="614" name="图片 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38"/>
                    <a:srcRect/>
                    <a:stretch>
                      <a:fillRect/>
                    </a:stretch>
                  </pic:blipFill>
                  <pic:spPr bwMode="auto">
                    <a:xfrm>
                      <a:off x="0" y="0"/>
                      <a:ext cx="1962150" cy="1573679"/>
                    </a:xfrm>
                    <a:prstGeom prst="rect">
                      <a:avLst/>
                    </a:prstGeom>
                  </pic:spPr>
                </pic:pic>
              </a:graphicData>
            </a:graphic>
            <wp14:sizeRelH relativeFrom="margin">
              <wp14:pctWidth>0</wp14:pctWidth>
            </wp14:sizeRelH>
            <wp14:sizeRelV relativeFrom="margin">
              <wp14:pctHeight>0</wp14:pctHeight>
            </wp14:sizeRelV>
          </wp:anchor>
        </w:drawing>
      </w:r>
    </w:p>
    <w:p w14:paraId="35470C13" w14:textId="77777777" w:rsidR="00625AE0" w:rsidRDefault="00625AE0" w:rsidP="00625AE0">
      <w:pPr>
        <w:jc w:val="center"/>
      </w:pPr>
      <w:r>
        <w:t>图</w:t>
      </w:r>
      <w:r>
        <w:t>1-21-13</w:t>
      </w:r>
    </w:p>
    <w:p w14:paraId="01A70CF2" w14:textId="77777777" w:rsidR="00625AE0" w:rsidRDefault="00625AE0" w:rsidP="00625AE0"/>
    <w:p w14:paraId="00A863CE" w14:textId="77777777" w:rsidR="00625AE0" w:rsidRDefault="00625AE0" w:rsidP="00625AE0">
      <w:r>
        <w:t xml:space="preserve">A. </w:t>
      </w:r>
      <w:r>
        <w:t>小灯泡的电阻为</w:t>
      </w:r>
      <m:oMath>
        <m:r>
          <w:rPr>
            <w:rFonts w:ascii="Cambria Math" w:eastAsia="Cambria Math" w:hAnsi="Cambria Math" w:cs="Cambria Math"/>
          </w:rPr>
          <m:t>10</m:t>
        </m:r>
        <m:r>
          <m:rPr>
            <m:sty m:val="p"/>
          </m:rPr>
          <w:rPr>
            <w:rFonts w:ascii="Cambria Math" w:eastAsia="Cambria Math" w:hAnsi="Cambria Math" w:cs="Cambria Math"/>
          </w:rPr>
          <m:t>Ω</m:t>
        </m:r>
      </m:oMath>
      <w:r>
        <w:t xml:space="preserve"> </w:t>
      </w:r>
    </w:p>
    <w:p w14:paraId="570978AD" w14:textId="77777777" w:rsidR="00625AE0" w:rsidRDefault="00625AE0" w:rsidP="00625AE0">
      <w:r>
        <w:t xml:space="preserve">B. </w:t>
      </w:r>
      <w:r>
        <w:t>电源电压为</w:t>
      </w:r>
      <m:oMath>
        <m:r>
          <w:rPr>
            <w:rFonts w:ascii="Cambria Math" w:eastAsia="Cambria Math" w:hAnsi="Cambria Math" w:cs="Cambria Math"/>
          </w:rPr>
          <m:t>15</m:t>
        </m:r>
        <m:r>
          <m:rPr>
            <m:nor/>
          </m:rPr>
          <w:rPr>
            <w:rFonts w:ascii="Cambria Math" w:eastAsia="Cambria Math" w:hAnsi="Cambria Math" w:cs="Cambria Math"/>
          </w:rPr>
          <m:t xml:space="preserve"> </m:t>
        </m:r>
        <m:r>
          <m:rPr>
            <m:sty m:val="p"/>
          </m:rPr>
          <w:rPr>
            <w:rFonts w:ascii="Cambria Math" w:eastAsia="Cambria Math" w:hAnsi="Cambria Math" w:cs="Cambria Math"/>
          </w:rPr>
          <m:t>V</m:t>
        </m:r>
      </m:oMath>
      <w:r>
        <w:t xml:space="preserve"> </w:t>
      </w:r>
    </w:p>
    <w:p w14:paraId="21677BF2" w14:textId="77777777" w:rsidR="00625AE0" w:rsidRDefault="00625AE0" w:rsidP="00625AE0">
      <w:r>
        <w:t xml:space="preserve">C. </w:t>
      </w:r>
      <w:r>
        <w:t>小灯泡发光最暗时的功率约为</w:t>
      </w:r>
      <m:oMath>
        <m:r>
          <w:rPr>
            <w:rFonts w:ascii="Cambria Math" w:eastAsia="Cambria Math" w:hAnsi="Cambria Math" w:cs="Cambria Math"/>
          </w:rPr>
          <m:t>1.4</m:t>
        </m:r>
        <m:r>
          <m:rPr>
            <m:nor/>
          </m:rPr>
          <w:rPr>
            <w:rFonts w:ascii="Cambria Math" w:eastAsia="Cambria Math" w:hAnsi="Cambria Math" w:cs="Cambria Math"/>
          </w:rPr>
          <m:t xml:space="preserve"> </m:t>
        </m:r>
        <m:r>
          <m:rPr>
            <m:sty m:val="p"/>
          </m:rPr>
          <w:rPr>
            <w:rFonts w:ascii="Cambria Math" w:eastAsia="Cambria Math" w:hAnsi="Cambria Math" w:cs="Cambria Math"/>
          </w:rPr>
          <m:t>W</m:t>
        </m:r>
      </m:oMath>
      <w:r>
        <w:t xml:space="preserve"> </w:t>
      </w:r>
    </w:p>
    <w:p w14:paraId="1A0ABE25" w14:textId="77777777" w:rsidR="00625AE0" w:rsidRDefault="00625AE0" w:rsidP="00625AE0">
      <w:r>
        <w:t xml:space="preserve">D. </w:t>
      </w:r>
      <w:r>
        <w:t>电路消耗总功率的最小值与最大值之比是</w:t>
      </w:r>
      <m:oMath>
        <m:r>
          <w:rPr>
            <w:rFonts w:ascii="Cambria Math" w:eastAsia="Cambria Math" w:hAnsi="Cambria Math" w:cs="Cambria Math"/>
          </w:rPr>
          <m:t>1</m:t>
        </m:r>
        <m:r>
          <m:rPr>
            <m:sty m:val="p"/>
          </m:rPr>
          <w:rPr>
            <w:rFonts w:ascii="Cambria Math" w:eastAsia="Cambria Math" w:hAnsi="Cambria Math" w:cs="Cambria Math"/>
          </w:rPr>
          <m:t>:</m:t>
        </m:r>
        <m:r>
          <w:rPr>
            <w:rFonts w:ascii="Cambria Math" w:eastAsia="Cambria Math" w:hAnsi="Cambria Math" w:cs="Cambria Math"/>
          </w:rPr>
          <m:t>8</m:t>
        </m:r>
      </m:oMath>
      <w:r>
        <w:t xml:space="preserve"> </w:t>
      </w:r>
    </w:p>
    <w:p w14:paraId="292D5301" w14:textId="77777777" w:rsidR="00625AE0" w:rsidRDefault="00625AE0" w:rsidP="007856D0">
      <w:pPr>
        <w:pStyle w:val="4"/>
        <w:spacing w:line="600" w:lineRule="auto"/>
        <w:jc w:val="left"/>
      </w:pPr>
      <w:r>
        <w:t>二、填空题</w:t>
      </w:r>
    </w:p>
    <w:p w14:paraId="4AD624BB" w14:textId="77777777" w:rsidR="00625AE0" w:rsidRDefault="00625AE0" w:rsidP="007856D0">
      <w:pPr>
        <w:spacing w:line="600" w:lineRule="auto"/>
      </w:pPr>
      <w:r>
        <w:t xml:space="preserve">13. </w:t>
      </w:r>
      <w:r>
        <w:rPr>
          <w:rFonts w:ascii="楷体" w:eastAsia="楷体" w:hAnsi="楷体" w:cs="楷体"/>
        </w:rPr>
        <w:t>[2022·鄂州中考]</w:t>
      </w:r>
      <w:r>
        <w:t>小雨家使用电饭煲煮饭，电饭煲是利用电流的</w:t>
      </w:r>
      <w:r>
        <w:t xml:space="preserve"> </w:t>
      </w:r>
      <w:r>
        <w:rPr>
          <w:color w:val="FF0000"/>
          <w:u w:val="single" w:color="000000"/>
        </w:rPr>
        <w:t>热</w:t>
      </w:r>
      <w:r>
        <w:t>效应来工作的。使用时，应将电饭煲的插头插入</w:t>
      </w:r>
      <w:r>
        <w:t xml:space="preserve"> </w:t>
      </w:r>
      <w:r>
        <w:rPr>
          <w:color w:val="FF0000"/>
          <w:u w:val="single" w:color="000000"/>
        </w:rPr>
        <w:t>三孔</w:t>
      </w:r>
      <w:r>
        <w:t>（选填“两孔”或“三孔”）插座。若他家的电饭煲的电功率是</w:t>
      </w:r>
      <m:oMath>
        <m:r>
          <w:rPr>
            <w:rFonts w:ascii="Cambria Math" w:eastAsia="Cambria Math" w:hAnsi="Cambria Math" w:cs="Cambria Math"/>
          </w:rPr>
          <m:t>1</m:t>
        </m:r>
        <m:r>
          <m:rPr>
            <m:nor/>
          </m:rPr>
          <w:rPr>
            <w:rFonts w:ascii="Cambria Math" w:eastAsia="Cambria Math" w:hAnsi="Cambria Math" w:cs="Cambria Math"/>
          </w:rPr>
          <m:t xml:space="preserve"> </m:t>
        </m:r>
        <m:r>
          <w:rPr>
            <w:rFonts w:ascii="Cambria Math" w:eastAsia="Cambria Math" w:hAnsi="Cambria Math" w:cs="Cambria Math"/>
          </w:rPr>
          <m:t>000</m:t>
        </m:r>
        <m:r>
          <m:rPr>
            <m:nor/>
          </m:rPr>
          <w:rPr>
            <w:rFonts w:ascii="Cambria Math" w:eastAsia="Cambria Math" w:hAnsi="Cambria Math" w:cs="Cambria Math"/>
          </w:rPr>
          <m:t xml:space="preserve"> </m:t>
        </m:r>
        <m:r>
          <m:rPr>
            <m:sty m:val="p"/>
          </m:rPr>
          <w:rPr>
            <w:rFonts w:ascii="Cambria Math" w:eastAsia="Cambria Math" w:hAnsi="Cambria Math" w:cs="Cambria Math"/>
          </w:rPr>
          <m:t>W</m:t>
        </m:r>
      </m:oMath>
      <w:r>
        <w:t xml:space="preserve"> </w:t>
      </w:r>
      <w:r>
        <w:t>，工作</w:t>
      </w:r>
      <m:oMath>
        <m:r>
          <w:rPr>
            <w:rFonts w:ascii="Cambria Math" w:eastAsia="Cambria Math" w:hAnsi="Cambria Math" w:cs="Cambria Math"/>
          </w:rPr>
          <m:t>30</m:t>
        </m:r>
        <m:r>
          <m:rPr>
            <m:nor/>
          </m:rPr>
          <w:rPr>
            <w:rFonts w:ascii="Cambria Math" w:eastAsia="Cambria Math" w:hAnsi="Cambria Math" w:cs="Cambria Math"/>
          </w:rPr>
          <m:t xml:space="preserve"> </m:t>
        </m:r>
        <m:r>
          <m:rPr>
            <m:sty m:val="p"/>
          </m:rPr>
          <w:rPr>
            <w:rFonts w:ascii="Cambria Math" w:eastAsia="Cambria Math" w:hAnsi="Cambria Math" w:cs="Cambria Math"/>
          </w:rPr>
          <m:t>min</m:t>
        </m:r>
      </m:oMath>
      <w:r>
        <w:t xml:space="preserve"> </w:t>
      </w:r>
      <w:r>
        <w:t>将饭煮熟，则煮饭所消耗的电能为</w:t>
      </w:r>
      <w:r>
        <w:rPr>
          <w:color w:val="FF0000"/>
          <w:u w:val="single" w:color="000000"/>
        </w:rPr>
        <w:t>0.5</w:t>
      </w:r>
      <m:oMath>
        <m:r>
          <m:rPr>
            <m:sty m:val="p"/>
          </m:rPr>
          <w:rPr>
            <w:rFonts w:ascii="Cambria Math" w:eastAsia="Cambria Math" w:hAnsi="Cambria Math" w:cs="Cambria Math"/>
          </w:rPr>
          <m:t>kW⋅h</m:t>
        </m:r>
      </m:oMath>
      <w:r>
        <w:t xml:space="preserve"> </w:t>
      </w:r>
      <w:r>
        <w:t>。若这些能量的</w:t>
      </w:r>
      <m:oMath>
        <m:r>
          <w:rPr>
            <w:rFonts w:ascii="Cambria Math" w:eastAsia="Cambria Math" w:hAnsi="Cambria Math" w:cs="Cambria Math"/>
          </w:rPr>
          <m:t>42</m:t>
        </m:r>
        <m:r>
          <m:rPr>
            <m:sty m:val="p"/>
          </m:rPr>
          <w:rPr>
            <w:rFonts w:ascii="Cambria Math" w:eastAsia="Cambria Math" w:hAnsi="Cambria Math" w:cs="Cambria Math"/>
          </w:rPr>
          <m:t>%</m:t>
        </m:r>
      </m:oMath>
      <w:r>
        <w:t xml:space="preserve"> </w:t>
      </w:r>
      <w:r>
        <w:t>被水吸收，则可将</w:t>
      </w:r>
      <w:r>
        <w:t xml:space="preserve"> </w:t>
      </w:r>
      <w:r>
        <w:rPr>
          <w:color w:val="FF0000"/>
          <w:u w:val="single" w:color="000000"/>
        </w:rPr>
        <w:t>2.25</w:t>
      </w:r>
      <m:oMath>
        <m:r>
          <m:rPr>
            <m:sty m:val="p"/>
          </m:rPr>
          <w:rPr>
            <w:rFonts w:ascii="Cambria Math" w:eastAsia="Cambria Math" w:hAnsi="Cambria Math" w:cs="Cambria Math"/>
          </w:rPr>
          <m:t>kg</m:t>
        </m:r>
      </m:oMath>
      <w:r>
        <w:t xml:space="preserve"> </w:t>
      </w:r>
      <w:r>
        <w:t>的水从</w:t>
      </w:r>
      <m:oMath>
        <m:r>
          <w:rPr>
            <w:rFonts w:ascii="Cambria Math" w:eastAsia="Cambria Math" w:hAnsi="Cambria Math" w:cs="Cambria Math"/>
          </w:rPr>
          <m:t>20</m:t>
        </m:r>
        <m:r>
          <m:rPr>
            <m:sty m:val="p"/>
          </m:rPr>
          <w:rPr>
            <w:rFonts w:ascii="Cambria Math" w:eastAsia="Cambria Math" w:hAnsi="Cambria Math" w:cs="Cambria Math"/>
          </w:rPr>
          <m:t>℃</m:t>
        </m:r>
      </m:oMath>
      <w:r>
        <w:t xml:space="preserve"> </w:t>
      </w:r>
      <w:r>
        <w:t>烧开（</w:t>
      </w:r>
      <m:oMath>
        <m:r>
          <w:rPr>
            <w:rFonts w:ascii="Cambria Math" w:eastAsia="Cambria Math" w:hAnsi="Cambria Math" w:cs="Cambria Math"/>
          </w:rPr>
          <m:t>1</m:t>
        </m:r>
      </m:oMath>
      <w:r>
        <w:t xml:space="preserve"> </w:t>
      </w:r>
      <w:r>
        <w:t>标准大气压下）。</w:t>
      </w:r>
    </w:p>
    <w:p w14:paraId="144BEBD5" w14:textId="77777777" w:rsidR="00625AE0" w:rsidRDefault="00625AE0" w:rsidP="00625AE0">
      <w:pPr>
        <w:jc w:val="center"/>
      </w:pPr>
      <w:r>
        <w:rPr>
          <w:noProof/>
        </w:rPr>
        <w:lastRenderedPageBreak/>
        <w:drawing>
          <wp:anchor distT="0" distB="0" distL="0" distR="0" simplePos="0" relativeHeight="252093952" behindDoc="0" locked="0" layoutInCell="1" allowOverlap="0" wp14:anchorId="5C96D880" wp14:editId="21FC8117">
            <wp:simplePos x="0" y="0"/>
            <wp:positionH relativeFrom="margin">
              <wp:align>center</wp:align>
            </wp:positionH>
            <wp:positionV relativeFrom="line">
              <wp:posOffset>0</wp:posOffset>
            </wp:positionV>
            <wp:extent cx="1676400" cy="1676400"/>
            <wp:effectExtent l="0" t="0" r="0" b="0"/>
            <wp:wrapTopAndBottom distT="0" distB="0"/>
            <wp:docPr id="615" name="图片 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39"/>
                    <a:srcRect/>
                    <a:stretch>
                      <a:fillRect/>
                    </a:stretch>
                  </pic:blipFill>
                  <pic:spPr bwMode="auto">
                    <a:xfrm>
                      <a:off x="0" y="0"/>
                      <a:ext cx="1676400" cy="1676400"/>
                    </a:xfrm>
                    <a:prstGeom prst="rect">
                      <a:avLst/>
                    </a:prstGeom>
                  </pic:spPr>
                </pic:pic>
              </a:graphicData>
            </a:graphic>
          </wp:anchor>
        </w:drawing>
      </w:r>
    </w:p>
    <w:p w14:paraId="6E0248EC" w14:textId="034DABA4" w:rsidR="00625AE0" w:rsidRDefault="00625AE0" w:rsidP="00E40D97">
      <w:pPr>
        <w:jc w:val="center"/>
      </w:pPr>
      <w:r>
        <w:t>图</w:t>
      </w:r>
      <w:r w:rsidR="00E40D97">
        <w:t>1-21-14</w:t>
      </w:r>
    </w:p>
    <w:p w14:paraId="68B478F9" w14:textId="5CCF91F5" w:rsidR="00625AE0" w:rsidRDefault="00625AE0" w:rsidP="007856D0">
      <w:pPr>
        <w:spacing w:line="480" w:lineRule="auto"/>
      </w:pPr>
      <w:r>
        <w:t xml:space="preserve">14. </w:t>
      </w:r>
      <w:r>
        <w:rPr>
          <w:rFonts w:ascii="楷体" w:eastAsia="楷体" w:hAnsi="楷体" w:cs="楷体"/>
        </w:rPr>
        <w:t>[2022·本溪中考]</w:t>
      </w:r>
      <w:r>
        <w:t>如图</w:t>
      </w:r>
      <w:r>
        <w:t>1-21-15</w:t>
      </w:r>
      <w:r>
        <w:t>所示是小明家的电能表，他家电路中可以接入用电器的</w:t>
      </w:r>
      <w:proofErr w:type="gramStart"/>
      <w:r>
        <w:t>最大总</w:t>
      </w:r>
      <w:proofErr w:type="gramEnd"/>
      <w:r>
        <w:t>功率为</w:t>
      </w:r>
      <m:oMath>
        <m:r>
          <w:rPr>
            <w:rFonts w:ascii="Cambria Math" w:eastAsia="Cambria Math" w:hAnsi="Cambria Math" w:cs="Cambria Math"/>
            <w:color w:val="FF0000"/>
            <w:u w:val="single" w:color="000000"/>
          </w:rPr>
          <m:t>4</m:t>
        </m:r>
        <m:r>
          <m:rPr>
            <m:nor/>
          </m:rPr>
          <w:rPr>
            <w:rFonts w:ascii="Cambria Math" w:eastAsia="Cambria Math" w:hAnsi="Cambria Math" w:cs="Cambria Math"/>
            <w:color w:val="FF0000"/>
            <w:u w:val="single" w:color="000000"/>
          </w:rPr>
          <m:t xml:space="preserve"> </m:t>
        </m:r>
        <m:r>
          <w:rPr>
            <w:rFonts w:ascii="Cambria Math" w:eastAsia="Cambria Math" w:hAnsi="Cambria Math" w:cs="Cambria Math"/>
            <w:color w:val="FF0000"/>
            <w:u w:val="single" w:color="000000"/>
          </w:rPr>
          <m:t>400</m:t>
        </m:r>
      </m:oMath>
      <w:r>
        <w:t xml:space="preserve"> </w:t>
      </w:r>
      <m:oMath>
        <m:r>
          <m:rPr>
            <m:sty m:val="p"/>
          </m:rPr>
          <w:rPr>
            <w:rFonts w:ascii="Cambria Math" w:eastAsia="Cambria Math" w:hAnsi="Cambria Math" w:cs="Cambria Math"/>
          </w:rPr>
          <m:t>W</m:t>
        </m:r>
      </m:oMath>
      <w:r>
        <w:t xml:space="preserve"> </w:t>
      </w:r>
      <w:r>
        <w:t>。将电视机单独接入电路正常工作</w:t>
      </w:r>
      <m:oMath>
        <m:r>
          <w:rPr>
            <w:rFonts w:ascii="Cambria Math" w:eastAsia="Cambria Math" w:hAnsi="Cambria Math" w:cs="Cambria Math"/>
          </w:rPr>
          <m:t>6</m:t>
        </m:r>
        <m:r>
          <m:rPr>
            <m:nor/>
          </m:rPr>
          <w:rPr>
            <w:rFonts w:ascii="Cambria Math" w:eastAsia="Cambria Math" w:hAnsi="Cambria Math" w:cs="Cambria Math"/>
          </w:rPr>
          <m:t xml:space="preserve"> </m:t>
        </m:r>
        <m:r>
          <m:rPr>
            <m:sty m:val="p"/>
          </m:rPr>
          <w:rPr>
            <w:rFonts w:ascii="Cambria Math" w:eastAsia="Cambria Math" w:hAnsi="Cambria Math" w:cs="Cambria Math"/>
          </w:rPr>
          <m:t>min</m:t>
        </m:r>
      </m:oMath>
      <w:r>
        <w:t xml:space="preserve"> </w:t>
      </w:r>
      <w:r>
        <w:t>，电能表转盘转</w:t>
      </w:r>
      <w:r>
        <w:t>6</w:t>
      </w:r>
      <w:r>
        <w:t>转，电视机的功率为</w:t>
      </w:r>
      <m:oMath>
        <m:r>
          <w:rPr>
            <w:rFonts w:ascii="Cambria Math" w:eastAsia="Cambria Math" w:hAnsi="Cambria Math" w:cs="Cambria Math"/>
            <w:color w:val="FF0000"/>
            <w:u w:val="single" w:color="000000"/>
          </w:rPr>
          <m:t>100</m:t>
        </m:r>
      </m:oMath>
      <w:r>
        <w:t xml:space="preserve"> </w:t>
      </w:r>
      <m:oMath>
        <m:r>
          <m:rPr>
            <m:sty m:val="p"/>
          </m:rPr>
          <w:rPr>
            <w:rFonts w:ascii="Cambria Math" w:eastAsia="Cambria Math" w:hAnsi="Cambria Math" w:cs="Cambria Math"/>
          </w:rPr>
          <m:t>W</m:t>
        </m:r>
      </m:oMath>
      <w:r>
        <w:t xml:space="preserve"> </w:t>
      </w:r>
      <w:r>
        <w:t>。电视机正常工作</w:t>
      </w:r>
      <m:oMath>
        <m:r>
          <w:rPr>
            <w:rFonts w:ascii="Cambria Math" w:eastAsia="Cambria Math" w:hAnsi="Cambria Math" w:cs="Cambria Math"/>
          </w:rPr>
          <m:t>1</m:t>
        </m:r>
        <m:r>
          <m:rPr>
            <m:nor/>
          </m:rPr>
          <w:rPr>
            <w:rFonts w:ascii="Cambria Math" w:eastAsia="Cambria Math" w:hAnsi="Cambria Math" w:cs="Cambria Math"/>
          </w:rPr>
          <m:t xml:space="preserve"> </m:t>
        </m:r>
        <m:r>
          <m:rPr>
            <m:sty m:val="p"/>
          </m:rPr>
          <w:rPr>
            <w:rFonts w:ascii="Cambria Math" w:eastAsia="Cambria Math" w:hAnsi="Cambria Math" w:cs="Cambria Math"/>
          </w:rPr>
          <m:t>h</m:t>
        </m:r>
      </m:oMath>
      <w:r>
        <w:t xml:space="preserve"> </w:t>
      </w:r>
      <w:r>
        <w:t>，消耗的电能</w:t>
      </w:r>
      <w:r w:rsidR="00E40D97">
        <w:rPr>
          <w:noProof/>
        </w:rPr>
        <w:drawing>
          <wp:anchor distT="0" distB="0" distL="0" distR="0" simplePos="0" relativeHeight="252149248" behindDoc="0" locked="0" layoutInCell="1" allowOverlap="0" wp14:anchorId="6EF119FB" wp14:editId="221F59A5">
            <wp:simplePos x="0" y="0"/>
            <wp:positionH relativeFrom="margin">
              <wp:posOffset>1798955</wp:posOffset>
            </wp:positionH>
            <wp:positionV relativeFrom="line">
              <wp:posOffset>433705</wp:posOffset>
            </wp:positionV>
            <wp:extent cx="1533525" cy="1965960"/>
            <wp:effectExtent l="0" t="0" r="9525" b="0"/>
            <wp:wrapTopAndBottom distT="0" distB="0"/>
            <wp:docPr id="616" name="图片 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40"/>
                    <a:srcRect/>
                    <a:stretch>
                      <a:fillRect/>
                    </a:stretch>
                  </pic:blipFill>
                  <pic:spPr bwMode="auto">
                    <a:xfrm>
                      <a:off x="0" y="0"/>
                      <a:ext cx="1533525" cy="1965960"/>
                    </a:xfrm>
                    <a:prstGeom prst="rect">
                      <a:avLst/>
                    </a:prstGeom>
                  </pic:spPr>
                </pic:pic>
              </a:graphicData>
            </a:graphic>
          </wp:anchor>
        </w:drawing>
      </w:r>
      <w:r>
        <w:t>为</w:t>
      </w:r>
      <m:oMath>
        <m:r>
          <w:rPr>
            <w:rFonts w:ascii="Cambria Math" w:eastAsia="Cambria Math" w:hAnsi="Cambria Math" w:cs="Cambria Math"/>
            <w:color w:val="FF0000"/>
            <w:u w:val="single" w:color="000000"/>
          </w:rPr>
          <m:t>3.6</m:t>
        </m:r>
        <m:r>
          <m:rPr>
            <m:sty m:val="p"/>
          </m:rPr>
          <w:rPr>
            <w:rFonts w:ascii="Cambria Math" w:eastAsia="Cambria Math" w:hAnsi="Cambria Math" w:cs="Cambria Math"/>
            <w:color w:val="FF0000"/>
            <w:u w:val="single" w:color="000000"/>
          </w:rPr>
          <m:t>×</m:t>
        </m:r>
        <m:sSup>
          <m:sSupPr>
            <m:ctrlPr>
              <w:rPr>
                <w:rFonts w:ascii="Cambria Math" w:eastAsia="Cambria Math" w:hAnsi="Cambria Math" w:cs="Cambria Math"/>
                <w:color w:val="FF0000"/>
                <w:u w:val="single" w:color="000000"/>
              </w:rPr>
            </m:ctrlPr>
          </m:sSupPr>
          <m:e>
            <m:r>
              <w:rPr>
                <w:rFonts w:ascii="Cambria Math" w:eastAsia="Cambria Math" w:hAnsi="Cambria Math" w:cs="Cambria Math"/>
                <w:color w:val="FF0000"/>
                <w:u w:val="single" w:color="000000"/>
              </w:rPr>
              <m:t>10</m:t>
            </m:r>
          </m:e>
          <m:sup>
            <m:r>
              <w:rPr>
                <w:rFonts w:ascii="Cambria Math" w:eastAsia="Cambria Math" w:hAnsi="Cambria Math" w:cs="Cambria Math"/>
                <w:color w:val="FF0000"/>
                <w:u w:val="single" w:color="000000"/>
              </w:rPr>
              <m:t>5</m:t>
            </m:r>
          </m:sup>
        </m:sSup>
      </m:oMath>
      <w:r>
        <w:t xml:space="preserve"> </w:t>
      </w:r>
      <m:oMath>
        <m:r>
          <m:rPr>
            <m:sty m:val="p"/>
          </m:rPr>
          <w:rPr>
            <w:rFonts w:ascii="Cambria Math" w:eastAsia="Cambria Math" w:hAnsi="Cambria Math" w:cs="Cambria Math"/>
          </w:rPr>
          <m:t>J</m:t>
        </m:r>
      </m:oMath>
      <w:r>
        <w:t xml:space="preserve"> </w:t>
      </w:r>
      <w:r>
        <w:t>。</w:t>
      </w:r>
    </w:p>
    <w:p w14:paraId="6E91D061" w14:textId="774DED27" w:rsidR="00625AE0" w:rsidRDefault="00625AE0" w:rsidP="007856D0">
      <w:pPr>
        <w:spacing w:line="480" w:lineRule="auto"/>
        <w:jc w:val="center"/>
      </w:pPr>
    </w:p>
    <w:p w14:paraId="6AF416F7" w14:textId="77777777" w:rsidR="00625AE0" w:rsidRDefault="00625AE0" w:rsidP="007856D0">
      <w:pPr>
        <w:spacing w:line="480" w:lineRule="auto"/>
        <w:jc w:val="center"/>
      </w:pPr>
      <w:r>
        <w:t>图</w:t>
      </w:r>
      <w:r>
        <w:t>1-21-15</w:t>
      </w:r>
    </w:p>
    <w:p w14:paraId="3121FA24" w14:textId="77777777" w:rsidR="00625AE0" w:rsidRDefault="00625AE0" w:rsidP="007856D0">
      <w:pPr>
        <w:spacing w:line="480" w:lineRule="auto"/>
      </w:pPr>
    </w:p>
    <w:p w14:paraId="7F860D04" w14:textId="77777777" w:rsidR="00625AE0" w:rsidRDefault="00625AE0" w:rsidP="007856D0">
      <w:pPr>
        <w:spacing w:line="480" w:lineRule="auto"/>
      </w:pPr>
      <w:r>
        <w:t xml:space="preserve">15. </w:t>
      </w:r>
      <w:r>
        <w:rPr>
          <w:rFonts w:ascii="楷体" w:eastAsia="楷体" w:hAnsi="楷体" w:cs="楷体"/>
        </w:rPr>
        <w:t>[2022·乐山中考]</w:t>
      </w:r>
      <w:r>
        <w:t>如图</w:t>
      </w:r>
      <w:r>
        <w:t>1-21-16</w:t>
      </w:r>
      <w:r>
        <w:t>所示是某电蒸锅的内部简化电路图，</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1</m:t>
            </m:r>
          </m:sub>
        </m:sSub>
        <m:r>
          <m:rPr>
            <m:sty m:val="p"/>
          </m:rPr>
          <w:rPr>
            <w:rFonts w:ascii="Cambria Math" w:eastAsia="Cambria Math" w:hAnsi="Cambria Math" w:cs="Cambria Math"/>
          </w:rPr>
          <m:t>=</m:t>
        </m:r>
        <m:r>
          <w:rPr>
            <w:rFonts w:ascii="Cambria Math" w:eastAsia="Cambria Math" w:hAnsi="Cambria Math" w:cs="Cambria Math"/>
          </w:rPr>
          <m:t>484</m:t>
        </m:r>
        <m:r>
          <m:rPr>
            <m:sty m:val="p"/>
          </m:rPr>
          <w:rPr>
            <w:rFonts w:ascii="Cambria Math" w:eastAsia="Cambria Math" w:hAnsi="Cambria Math" w:cs="Cambria Math"/>
          </w:rPr>
          <m:t>Ω</m:t>
        </m:r>
      </m:oMath>
      <w:r>
        <w:t xml:space="preserve"> </w:t>
      </w:r>
      <w:r>
        <w:t>，</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2</m:t>
            </m:r>
          </m:sub>
        </m:sSub>
        <m:r>
          <m:rPr>
            <m:sty m:val="p"/>
          </m:rPr>
          <w:rPr>
            <w:rFonts w:ascii="Cambria Math" w:eastAsia="Cambria Math" w:hAnsi="Cambria Math" w:cs="Cambria Math"/>
          </w:rPr>
          <m:t>=</m:t>
        </m:r>
        <m:r>
          <w:rPr>
            <w:rFonts w:ascii="Cambria Math" w:eastAsia="Cambria Math" w:hAnsi="Cambria Math" w:cs="Cambria Math"/>
          </w:rPr>
          <m:t>44</m:t>
        </m:r>
        <m:r>
          <m:rPr>
            <m:sty m:val="p"/>
          </m:rPr>
          <w:rPr>
            <w:rFonts w:ascii="Cambria Math" w:eastAsia="Cambria Math" w:hAnsi="Cambria Math" w:cs="Cambria Math"/>
          </w:rPr>
          <m:t>Ω</m:t>
        </m:r>
      </m:oMath>
      <w:r>
        <w:t xml:space="preserve"> </w:t>
      </w:r>
      <w:r>
        <w:t>。当开关</w:t>
      </w:r>
      <m:oMath>
        <m:sSub>
          <m:sSubPr>
            <m:ctrlPr>
              <w:rPr>
                <w:rFonts w:ascii="Cambria Math" w:eastAsia="Cambria Math" w:hAnsi="Cambria Math" w:cs="Cambria Math"/>
              </w:rPr>
            </m:ctrlPr>
          </m:sSubPr>
          <m:e>
            <m:r>
              <m:rPr>
                <m:sty m:val="p"/>
              </m:rPr>
              <w:rPr>
                <w:rFonts w:ascii="Cambria Math" w:eastAsia="Cambria Math" w:hAnsi="Cambria Math" w:cs="Cambria Math"/>
              </w:rPr>
              <m:t>S</m:t>
            </m:r>
          </m:e>
          <m:sub>
            <m:r>
              <w:rPr>
                <w:rFonts w:ascii="Cambria Math" w:eastAsia="Cambria Math" w:hAnsi="Cambria Math" w:cs="Cambria Math"/>
              </w:rPr>
              <m:t>1</m:t>
            </m:r>
          </m:sub>
        </m:sSub>
      </m:oMath>
      <w:r>
        <w:t xml:space="preserve"> </w:t>
      </w:r>
      <w:r>
        <w:t>、</w:t>
      </w:r>
      <m:oMath>
        <m:sSub>
          <m:sSubPr>
            <m:ctrlPr>
              <w:rPr>
                <w:rFonts w:ascii="Cambria Math" w:eastAsia="Cambria Math" w:hAnsi="Cambria Math" w:cs="Cambria Math"/>
              </w:rPr>
            </m:ctrlPr>
          </m:sSubPr>
          <m:e>
            <m:r>
              <m:rPr>
                <m:sty m:val="p"/>
              </m:rPr>
              <w:rPr>
                <w:rFonts w:ascii="Cambria Math" w:eastAsia="Cambria Math" w:hAnsi="Cambria Math" w:cs="Cambria Math"/>
              </w:rPr>
              <m:t>S</m:t>
            </m:r>
          </m:e>
          <m:sub>
            <m:r>
              <w:rPr>
                <w:rFonts w:ascii="Cambria Math" w:eastAsia="Cambria Math" w:hAnsi="Cambria Math" w:cs="Cambria Math"/>
              </w:rPr>
              <m:t>2</m:t>
            </m:r>
          </m:sub>
        </m:sSub>
      </m:oMath>
      <w:r>
        <w:t xml:space="preserve"> </w:t>
      </w:r>
      <w:r>
        <w:t>均闭合时，通过</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1</m:t>
            </m:r>
          </m:sub>
        </m:sSub>
      </m:oMath>
      <w:r>
        <w:t xml:space="preserve"> </w:t>
      </w:r>
      <w:r>
        <w:t>、</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2</m:t>
            </m:r>
          </m:sub>
        </m:sSub>
      </m:oMath>
      <w:r>
        <w:t xml:space="preserve"> </w:t>
      </w:r>
      <w:r>
        <w:t>的电流之比</w:t>
      </w:r>
      <m:oMath>
        <m:sSub>
          <m:sSubPr>
            <m:ctrlPr>
              <w:rPr>
                <w:rFonts w:ascii="Cambria Math" w:eastAsia="Cambria Math" w:hAnsi="Cambria Math" w:cs="Cambria Math"/>
              </w:rPr>
            </m:ctrlPr>
          </m:sSubPr>
          <m:e>
            <m:r>
              <w:rPr>
                <w:rFonts w:ascii="Cambria Math" w:eastAsia="Cambria Math" w:hAnsi="Cambria Math" w:cs="Cambria Math"/>
              </w:rPr>
              <m:t>I</m:t>
            </m:r>
          </m:e>
          <m:sub>
            <m:r>
              <w:rPr>
                <w:rFonts w:ascii="Cambria Math" w:eastAsia="Cambria Math" w:hAnsi="Cambria Math" w:cs="Cambria Math"/>
              </w:rPr>
              <m:t>1</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I</m:t>
            </m:r>
          </m:e>
          <m:sub>
            <m:r>
              <w:rPr>
                <w:rFonts w:ascii="Cambria Math" w:eastAsia="Cambria Math" w:hAnsi="Cambria Math" w:cs="Cambria Math"/>
              </w:rPr>
              <m:t>2</m:t>
            </m:r>
          </m:sub>
        </m:sSub>
        <m:r>
          <m:rPr>
            <m:sty m:val="p"/>
          </m:rPr>
          <w:rPr>
            <w:rFonts w:ascii="Cambria Math" w:eastAsia="Cambria Math" w:hAnsi="Cambria Math" w:cs="Cambria Math"/>
          </w:rPr>
          <m:t>=</m:t>
        </m:r>
      </m:oMath>
      <w:r>
        <w:t xml:space="preserve"> </w:t>
      </w:r>
      <m:oMath>
        <m:r>
          <w:rPr>
            <w:rFonts w:ascii="Cambria Math" w:eastAsia="Cambria Math" w:hAnsi="Cambria Math" w:cs="Cambria Math"/>
            <w:color w:val="FF0000"/>
            <w:u w:val="single" w:color="000000"/>
          </w:rPr>
          <m:t>1</m:t>
        </m:r>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11</m:t>
        </m:r>
      </m:oMath>
      <w:r>
        <w:t xml:space="preserve"> </w:t>
      </w:r>
      <w:r>
        <w:t>，使用加热挡</w:t>
      </w:r>
      <m:oMath>
        <m:r>
          <w:rPr>
            <w:rFonts w:ascii="Cambria Math" w:eastAsia="Cambria Math" w:hAnsi="Cambria Math" w:cs="Cambria Math"/>
          </w:rPr>
          <m:t>5</m:t>
        </m:r>
        <m:r>
          <m:rPr>
            <m:sty m:val="p"/>
          </m:rPr>
          <w:rPr>
            <w:rFonts w:ascii="Cambria Math" w:eastAsia="Cambria Math" w:hAnsi="Cambria Math" w:cs="Cambria Math"/>
          </w:rPr>
          <m:t>min</m:t>
        </m:r>
      </m:oMath>
      <w:r>
        <w:t xml:space="preserve"> </w:t>
      </w:r>
      <w:r>
        <w:t>电蒸锅产生的热量是</w:t>
      </w:r>
      <m:oMath>
        <m:r>
          <w:rPr>
            <w:rFonts w:ascii="Cambria Math" w:eastAsia="Cambria Math" w:hAnsi="Cambria Math" w:cs="Cambria Math"/>
            <w:color w:val="FF0000"/>
            <w:u w:val="single" w:color="000000"/>
          </w:rPr>
          <m:t>3.6</m:t>
        </m:r>
        <m:r>
          <m:rPr>
            <m:sty m:val="p"/>
          </m:rPr>
          <w:rPr>
            <w:rFonts w:ascii="Cambria Math" w:eastAsia="Cambria Math" w:hAnsi="Cambria Math" w:cs="Cambria Math"/>
            <w:color w:val="FF0000"/>
            <w:u w:val="single" w:color="000000"/>
          </w:rPr>
          <m:t>×</m:t>
        </m:r>
        <m:sSup>
          <m:sSupPr>
            <m:ctrlPr>
              <w:rPr>
                <w:rFonts w:ascii="Cambria Math" w:eastAsia="Cambria Math" w:hAnsi="Cambria Math" w:cs="Cambria Math"/>
                <w:color w:val="FF0000"/>
                <w:u w:val="single" w:color="000000"/>
              </w:rPr>
            </m:ctrlPr>
          </m:sSupPr>
          <m:e>
            <m:r>
              <w:rPr>
                <w:rFonts w:ascii="Cambria Math" w:eastAsia="Cambria Math" w:hAnsi="Cambria Math" w:cs="Cambria Math"/>
                <w:color w:val="FF0000"/>
                <w:u w:val="single" w:color="000000"/>
              </w:rPr>
              <m:t>10</m:t>
            </m:r>
          </m:e>
          <m:sup>
            <m:r>
              <w:rPr>
                <w:rFonts w:ascii="Cambria Math" w:eastAsia="Cambria Math" w:hAnsi="Cambria Math" w:cs="Cambria Math"/>
                <w:color w:val="FF0000"/>
                <w:u w:val="single" w:color="000000"/>
              </w:rPr>
              <m:t>5</m:t>
            </m:r>
          </m:sup>
        </m:sSup>
      </m:oMath>
      <w:r>
        <w:t xml:space="preserve"> </w:t>
      </w:r>
      <m:oMath>
        <m:r>
          <m:rPr>
            <m:sty m:val="p"/>
          </m:rPr>
          <w:rPr>
            <w:rFonts w:ascii="Cambria Math" w:eastAsia="Cambria Math" w:hAnsi="Cambria Math" w:cs="Cambria Math"/>
          </w:rPr>
          <m:t>J</m:t>
        </m:r>
      </m:oMath>
      <w:r>
        <w:t xml:space="preserve"> </w:t>
      </w:r>
      <w:r>
        <w:t>。</w:t>
      </w:r>
    </w:p>
    <w:p w14:paraId="54AE5FC4" w14:textId="77777777" w:rsidR="00625AE0" w:rsidRDefault="00625AE0" w:rsidP="00625AE0">
      <w:pPr>
        <w:jc w:val="center"/>
      </w:pPr>
      <w:r>
        <w:rPr>
          <w:noProof/>
        </w:rPr>
        <w:lastRenderedPageBreak/>
        <w:drawing>
          <wp:anchor distT="0" distB="0" distL="0" distR="0" simplePos="0" relativeHeight="252033536" behindDoc="0" locked="0" layoutInCell="1" allowOverlap="0" wp14:anchorId="410FD767" wp14:editId="17C7604A">
            <wp:simplePos x="0" y="0"/>
            <wp:positionH relativeFrom="margin">
              <wp:align>center</wp:align>
            </wp:positionH>
            <wp:positionV relativeFrom="line">
              <wp:posOffset>0</wp:posOffset>
            </wp:positionV>
            <wp:extent cx="1962150" cy="1501923"/>
            <wp:effectExtent l="0" t="0" r="0" b="0"/>
            <wp:wrapTopAndBottom distT="0" distB="0"/>
            <wp:docPr id="617" name="图片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41"/>
                    <a:srcRect/>
                    <a:stretch>
                      <a:fillRect/>
                    </a:stretch>
                  </pic:blipFill>
                  <pic:spPr bwMode="auto">
                    <a:xfrm>
                      <a:off x="0" y="0"/>
                      <a:ext cx="1962150" cy="1501923"/>
                    </a:xfrm>
                    <a:prstGeom prst="rect">
                      <a:avLst/>
                    </a:prstGeom>
                  </pic:spPr>
                </pic:pic>
              </a:graphicData>
            </a:graphic>
          </wp:anchor>
        </w:drawing>
      </w:r>
    </w:p>
    <w:p w14:paraId="409CD239" w14:textId="77777777" w:rsidR="00625AE0" w:rsidRDefault="00625AE0" w:rsidP="00625AE0">
      <w:pPr>
        <w:jc w:val="center"/>
      </w:pPr>
      <w:r>
        <w:t>图</w:t>
      </w:r>
      <w:r>
        <w:t>1-21-16</w:t>
      </w:r>
    </w:p>
    <w:p w14:paraId="5B399D63" w14:textId="77777777" w:rsidR="00625AE0" w:rsidRDefault="00625AE0" w:rsidP="00625AE0"/>
    <w:p w14:paraId="4C57C025" w14:textId="77777777" w:rsidR="00625AE0" w:rsidRDefault="00625AE0" w:rsidP="00E40D97">
      <w:pPr>
        <w:pStyle w:val="4"/>
        <w:jc w:val="left"/>
      </w:pPr>
      <w:r>
        <w:t>三、实验与探究题</w:t>
      </w:r>
    </w:p>
    <w:p w14:paraId="647AE552" w14:textId="3F8D0D65" w:rsidR="00061F3E" w:rsidRDefault="00625AE0" w:rsidP="00625AE0">
      <w:r>
        <w:t xml:space="preserve">16. </w:t>
      </w:r>
      <w:r>
        <w:rPr>
          <w:rFonts w:ascii="楷体" w:eastAsia="楷体" w:hAnsi="楷体" w:cs="楷体"/>
        </w:rPr>
        <w:t>[2022·宜昌中考]</w:t>
      </w:r>
      <w:r>
        <w:t>小杰和小芳在“探究电流产生的热量与哪些因素有关”的实验中，在两个透明容器中密封等量的空气，各放置一段电阻丝，并连接一个装水的</w:t>
      </w:r>
      <m:oMath>
        <m:r>
          <m:rPr>
            <m:sty m:val="p"/>
          </m:rPr>
          <w:rPr>
            <w:rFonts w:ascii="Cambria Math" w:eastAsia="Cambria Math" w:hAnsi="Cambria Math" w:cs="Cambria Math"/>
          </w:rPr>
          <m:t>U</m:t>
        </m:r>
      </m:oMath>
      <w:r>
        <w:t xml:space="preserve"> </w:t>
      </w:r>
      <w:r>
        <w:t>形管，通过</w:t>
      </w:r>
      <m:oMath>
        <m:r>
          <m:rPr>
            <m:sty m:val="p"/>
          </m:rPr>
          <w:rPr>
            <w:rFonts w:ascii="Cambria Math" w:eastAsia="Cambria Math" w:hAnsi="Cambria Math" w:cs="Cambria Math"/>
          </w:rPr>
          <m:t>U</m:t>
        </m:r>
      </m:oMath>
      <w:r>
        <w:t xml:space="preserve"> </w:t>
      </w:r>
      <w:r>
        <w:t>形管中水面的高度差来判断电阻产生热量的多少。装置的密封性能良好，电源电压为</w:t>
      </w:r>
      <m:oMath>
        <m:r>
          <w:rPr>
            <w:rFonts w:ascii="Cambria Math" w:eastAsia="Cambria Math" w:hAnsi="Cambria Math" w:cs="Cambria Math"/>
          </w:rPr>
          <m:t>6</m:t>
        </m:r>
        <m:r>
          <m:rPr>
            <m:nor/>
          </m:rPr>
          <w:rPr>
            <w:rFonts w:ascii="Cambria Math" w:eastAsia="Cambria Math" w:hAnsi="Cambria Math" w:cs="Cambria Math"/>
          </w:rPr>
          <m:t xml:space="preserve"> </m:t>
        </m:r>
        <m:r>
          <m:rPr>
            <m:sty m:val="p"/>
          </m:rPr>
          <w:rPr>
            <w:rFonts w:ascii="Cambria Math" w:eastAsia="Cambria Math" w:hAnsi="Cambria Math" w:cs="Cambria Math"/>
          </w:rPr>
          <m:t>V</m:t>
        </m:r>
      </m:oMath>
      <w:r>
        <w:t xml:space="preserve"> </w:t>
      </w:r>
      <w:r>
        <w:t>。</w:t>
      </w:r>
    </w:p>
    <w:p w14:paraId="59BC6736" w14:textId="2530528B" w:rsidR="00061F3E" w:rsidRDefault="00061F3E" w:rsidP="00625AE0">
      <w:r>
        <w:rPr>
          <w:noProof/>
        </w:rPr>
        <w:drawing>
          <wp:anchor distT="0" distB="0" distL="0" distR="0" simplePos="0" relativeHeight="252346880" behindDoc="0" locked="0" layoutInCell="1" allowOverlap="0" wp14:anchorId="49DB738A" wp14:editId="02EC5532">
            <wp:simplePos x="0" y="0"/>
            <wp:positionH relativeFrom="margin">
              <wp:posOffset>554990</wp:posOffset>
            </wp:positionH>
            <wp:positionV relativeFrom="line">
              <wp:posOffset>302895</wp:posOffset>
            </wp:positionV>
            <wp:extent cx="4600575" cy="1795145"/>
            <wp:effectExtent l="0" t="0" r="9525" b="0"/>
            <wp:wrapTopAndBottom distT="0" distB="0"/>
            <wp:docPr id="210" name="图片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42"/>
                    <a:srcRect/>
                    <a:stretch>
                      <a:fillRect/>
                    </a:stretch>
                  </pic:blipFill>
                  <pic:spPr bwMode="auto">
                    <a:xfrm>
                      <a:off x="0" y="0"/>
                      <a:ext cx="4600575" cy="1795145"/>
                    </a:xfrm>
                    <a:prstGeom prst="rect">
                      <a:avLst/>
                    </a:prstGeom>
                  </pic:spPr>
                </pic:pic>
              </a:graphicData>
            </a:graphic>
            <wp14:sizeRelV relativeFrom="margin">
              <wp14:pctHeight>0</wp14:pctHeight>
            </wp14:sizeRelV>
          </wp:anchor>
        </w:drawing>
      </w:r>
    </w:p>
    <w:p w14:paraId="2BD05617" w14:textId="77777777" w:rsidR="00061F3E" w:rsidRDefault="00061F3E" w:rsidP="00625AE0"/>
    <w:p w14:paraId="73B94245" w14:textId="44AC89A2" w:rsidR="00061F3E" w:rsidRDefault="00061F3E" w:rsidP="00061F3E">
      <w:pPr>
        <w:jc w:val="center"/>
      </w:pPr>
      <w:r>
        <w:t>图</w:t>
      </w:r>
      <w:r>
        <w:t>1-21-17</w:t>
      </w:r>
    </w:p>
    <w:p w14:paraId="1772F08D" w14:textId="2A28D5BC" w:rsidR="00625AE0" w:rsidRDefault="00625AE0" w:rsidP="00625AE0">
      <w:r>
        <w:t>（</w:t>
      </w:r>
      <w:r>
        <w:t>1</w:t>
      </w:r>
      <w:r>
        <w:t>）</w:t>
      </w:r>
      <w:r>
        <w:t xml:space="preserve"> </w:t>
      </w:r>
      <w:r>
        <w:t>小</w:t>
      </w:r>
      <w:proofErr w:type="gramStart"/>
      <w:r>
        <w:t>杰根据</w:t>
      </w:r>
      <w:proofErr w:type="gramEnd"/>
      <w:r>
        <w:t>图</w:t>
      </w:r>
      <w:r>
        <w:t>1-21-17</w:t>
      </w:r>
      <w:proofErr w:type="gramStart"/>
      <w:r>
        <w:t>甲观察</w:t>
      </w:r>
      <w:proofErr w:type="gramEnd"/>
      <w:r>
        <w:t>到的现象得到“在通电时间和电阻相同时，</w:t>
      </w:r>
      <w:r>
        <w:rPr>
          <w:color w:val="FF0000"/>
          <w:u w:val="single" w:color="000000"/>
        </w:rPr>
        <w:t>电流越大</w:t>
      </w:r>
      <w:r>
        <w:t>，电阻产生的热量越多”的结论。</w:t>
      </w:r>
    </w:p>
    <w:p w14:paraId="2F830380" w14:textId="77777777" w:rsidR="00625AE0" w:rsidRDefault="00625AE0" w:rsidP="00625AE0">
      <w:r>
        <w:t>（</w:t>
      </w:r>
      <w:r>
        <w:t>2</w:t>
      </w:r>
      <w:r>
        <w:t>）</w:t>
      </w:r>
      <w:r>
        <w:t xml:space="preserve"> </w:t>
      </w:r>
      <w:r>
        <w:t>小芳猜想电流产生的热量与电阻大小有关，</w:t>
      </w:r>
      <w:proofErr w:type="gramStart"/>
      <w:r>
        <w:t>下列能</w:t>
      </w:r>
      <w:proofErr w:type="gramEnd"/>
      <w:r>
        <w:t>支持她猜想的现象是</w:t>
      </w:r>
      <w:r>
        <w:t xml:space="preserve">( </w:t>
      </w:r>
      <w:r>
        <w:rPr>
          <w:color w:val="FF0000"/>
        </w:rPr>
        <w:t>C</w:t>
      </w:r>
      <w:r>
        <w:t xml:space="preserve"> )</w:t>
      </w:r>
    </w:p>
    <w:p w14:paraId="502A1AC5" w14:textId="77777777" w:rsidR="00625AE0" w:rsidRDefault="00625AE0" w:rsidP="00625AE0">
      <w:r>
        <w:t xml:space="preserve">A. </w:t>
      </w:r>
      <w:r>
        <w:t>正常工作时，“</w:t>
      </w:r>
      <m:oMath>
        <m:r>
          <w:rPr>
            <w:rFonts w:ascii="Cambria Math" w:eastAsia="Cambria Math" w:hAnsi="Cambria Math" w:cs="Cambria Math"/>
          </w:rPr>
          <m:t>36</m:t>
        </m:r>
        <m:r>
          <m:rPr>
            <m:nor/>
          </m:rPr>
          <w:rPr>
            <w:rFonts w:ascii="Cambria Math" w:eastAsia="Cambria Math" w:hAnsi="Cambria Math" w:cs="Cambria Math"/>
          </w:rPr>
          <m:t xml:space="preserve"> </m:t>
        </m:r>
        <m:r>
          <m:rPr>
            <m:sty m:val="p"/>
          </m:rPr>
          <w:rPr>
            <w:rFonts w:ascii="Cambria Math" w:eastAsia="Cambria Math" w:hAnsi="Cambria Math" w:cs="Cambria Math"/>
          </w:rPr>
          <m:t>V</m:t>
        </m:r>
        <m:r>
          <w:rPr>
            <w:rFonts w:ascii="Cambria Math" w:eastAsia="Cambria Math" w:hAnsi="Cambria Math" w:cs="Cambria Math"/>
          </w:rPr>
          <m:t>54</m:t>
        </m:r>
        <m:r>
          <m:rPr>
            <m:nor/>
          </m:rPr>
          <w:rPr>
            <w:rFonts w:ascii="Cambria Math" w:eastAsia="Cambria Math" w:hAnsi="Cambria Math" w:cs="Cambria Math"/>
          </w:rPr>
          <m:t xml:space="preserve"> </m:t>
        </m:r>
        <m:r>
          <m:rPr>
            <m:sty m:val="p"/>
          </m:rPr>
          <w:rPr>
            <w:rFonts w:ascii="Cambria Math" w:eastAsia="Cambria Math" w:hAnsi="Cambria Math" w:cs="Cambria Math"/>
          </w:rPr>
          <m:t>W</m:t>
        </m:r>
      </m:oMath>
      <w:r>
        <w:t xml:space="preserve"> </w:t>
      </w:r>
      <w:r>
        <w:t>”的灯泡比“</w:t>
      </w:r>
      <m:oMath>
        <m:r>
          <w:rPr>
            <w:rFonts w:ascii="Cambria Math" w:eastAsia="Cambria Math" w:hAnsi="Cambria Math" w:cs="Cambria Math"/>
          </w:rPr>
          <m:t>12</m:t>
        </m:r>
        <m:r>
          <m:rPr>
            <m:nor/>
          </m:rPr>
          <w:rPr>
            <w:rFonts w:ascii="Cambria Math" w:eastAsia="Cambria Math" w:hAnsi="Cambria Math" w:cs="Cambria Math"/>
          </w:rPr>
          <m:t xml:space="preserve"> </m:t>
        </m:r>
        <m:r>
          <m:rPr>
            <m:sty m:val="p"/>
          </m:rPr>
          <w:rPr>
            <w:rFonts w:ascii="Cambria Math" w:eastAsia="Cambria Math" w:hAnsi="Cambria Math" w:cs="Cambria Math"/>
          </w:rPr>
          <m:t>V</m:t>
        </m:r>
        <m:r>
          <w:rPr>
            <w:rFonts w:ascii="Cambria Math" w:eastAsia="Cambria Math" w:hAnsi="Cambria Math" w:cs="Cambria Math"/>
          </w:rPr>
          <m:t>6</m:t>
        </m:r>
        <m:r>
          <m:rPr>
            <m:nor/>
          </m:rPr>
          <w:rPr>
            <w:rFonts w:ascii="Cambria Math" w:eastAsia="Cambria Math" w:hAnsi="Cambria Math" w:cs="Cambria Math"/>
          </w:rPr>
          <m:t xml:space="preserve"> </m:t>
        </m:r>
        <m:r>
          <m:rPr>
            <m:sty m:val="p"/>
          </m:rPr>
          <w:rPr>
            <w:rFonts w:ascii="Cambria Math" w:eastAsia="Cambria Math" w:hAnsi="Cambria Math" w:cs="Cambria Math"/>
          </w:rPr>
          <m:t>W</m:t>
        </m:r>
      </m:oMath>
      <w:r>
        <w:t xml:space="preserve"> </w:t>
      </w:r>
      <w:r>
        <w:t>”的灯泡亮</w:t>
      </w:r>
    </w:p>
    <w:p w14:paraId="7A51C62A" w14:textId="77777777" w:rsidR="00625AE0" w:rsidRDefault="00625AE0" w:rsidP="00625AE0">
      <w:r>
        <w:t xml:space="preserve">B. </w:t>
      </w:r>
      <w:r>
        <w:t>接线板上接入的用电器越多，导线越容易发热</w:t>
      </w:r>
    </w:p>
    <w:p w14:paraId="2E2C27DA" w14:textId="77777777" w:rsidR="00625AE0" w:rsidRDefault="00625AE0" w:rsidP="00625AE0">
      <w:r>
        <w:t xml:space="preserve">C. </w:t>
      </w:r>
      <w:r>
        <w:t>电熨斗工作时发热明显，而与之相连的导线却不怎么热</w:t>
      </w:r>
    </w:p>
    <w:p w14:paraId="6F01B3EE" w14:textId="38ECFBE5" w:rsidR="00625AE0" w:rsidRDefault="00625AE0" w:rsidP="00625AE0">
      <w:r>
        <w:lastRenderedPageBreak/>
        <w:t>（</w:t>
      </w:r>
      <w:r>
        <w:t>3</w:t>
      </w:r>
      <w:r>
        <w:t>）</w:t>
      </w:r>
      <w:r>
        <w:t xml:space="preserve"> </w:t>
      </w:r>
      <w:r>
        <w:t>为了验证猜想，小芳选用了</w:t>
      </w:r>
      <m:oMath>
        <m:r>
          <w:rPr>
            <w:rFonts w:ascii="Cambria Math" w:eastAsia="Cambria Math" w:hAnsi="Cambria Math" w:cs="Cambria Math"/>
          </w:rPr>
          <m:t>5</m:t>
        </m:r>
        <m:r>
          <m:rPr>
            <m:sty m:val="p"/>
          </m:rPr>
          <w:rPr>
            <w:rFonts w:ascii="Cambria Math" w:eastAsia="Cambria Math" w:hAnsi="Cambria Math" w:cs="Cambria Math"/>
          </w:rPr>
          <m:t>Ω</m:t>
        </m:r>
      </m:oMath>
      <w:r>
        <w:t xml:space="preserve"> </w:t>
      </w:r>
      <w:r>
        <w:t>和</w:t>
      </w:r>
      <m:oMath>
        <m:r>
          <w:rPr>
            <w:rFonts w:ascii="Cambria Math" w:eastAsia="Cambria Math" w:hAnsi="Cambria Math" w:cs="Cambria Math"/>
          </w:rPr>
          <m:t>100</m:t>
        </m:r>
        <m:r>
          <m:rPr>
            <m:sty m:val="p"/>
          </m:rPr>
          <w:rPr>
            <w:rFonts w:ascii="Cambria Math" w:eastAsia="Cambria Math" w:hAnsi="Cambria Math" w:cs="Cambria Math"/>
          </w:rPr>
          <m:t>Ω</m:t>
        </m:r>
      </m:oMath>
      <w:r>
        <w:t xml:space="preserve"> </w:t>
      </w:r>
      <w:r>
        <w:t>的电阻</w:t>
      </w:r>
      <w:proofErr w:type="gramStart"/>
      <w:r>
        <w:t>丝进行</w:t>
      </w:r>
      <w:proofErr w:type="gramEnd"/>
      <w:r>
        <w:t>实验，如图</w:t>
      </w:r>
      <w:r>
        <w:t>1-21-17</w:t>
      </w:r>
      <w:r>
        <w:t>乙所示。请你用笔画线把电路连接完整。闭合开关，小芳发现较长时间后两个</w:t>
      </w:r>
      <m:oMath>
        <m:r>
          <m:rPr>
            <m:sty m:val="p"/>
          </m:rPr>
          <w:rPr>
            <w:rFonts w:ascii="Cambria Math" w:eastAsia="Cambria Math" w:hAnsi="Cambria Math" w:cs="Cambria Math"/>
          </w:rPr>
          <m:t>U</m:t>
        </m:r>
      </m:oMath>
      <w:r>
        <w:t xml:space="preserve"> </w:t>
      </w:r>
      <w:r>
        <w:t>形管的高度差均不明显，原因是</w:t>
      </w:r>
      <w:r>
        <w:rPr>
          <w:color w:val="FF0000"/>
          <w:u w:val="single" w:color="000000"/>
        </w:rPr>
        <w:t>电路中电流太小（或者电阻太大或者电源电压太低）</w:t>
      </w:r>
      <w:r>
        <w:t>。请你提出改进办法：</w:t>
      </w:r>
      <w:r w:rsidR="00061F3E">
        <w:rPr>
          <w:color w:val="FF0000"/>
          <w:u w:val="single" w:color="000000"/>
        </w:rPr>
        <w:t>将</w:t>
      </w:r>
      <m:oMath>
        <m:r>
          <w:rPr>
            <w:rFonts w:ascii="Cambria Math" w:eastAsia="Cambria Math" w:hAnsi="Cambria Math" w:cs="Cambria Math"/>
            <w:color w:val="FF0000"/>
            <w:u w:val="single" w:color="000000"/>
          </w:rPr>
          <m:t>100</m:t>
        </m:r>
        <m:r>
          <m:rPr>
            <m:sty m:val="p"/>
          </m:rPr>
          <w:rPr>
            <w:rFonts w:ascii="Cambria Math" w:eastAsia="Cambria Math" w:hAnsi="Cambria Math" w:cs="Cambria Math"/>
            <w:color w:val="FF0000"/>
            <w:u w:val="single" w:color="000000"/>
          </w:rPr>
          <m:t>Ω</m:t>
        </m:r>
      </m:oMath>
      <w:r w:rsidR="00061F3E">
        <w:t xml:space="preserve"> </w:t>
      </w:r>
      <w:r w:rsidR="00061F3E">
        <w:rPr>
          <w:color w:val="FF0000"/>
          <w:u w:val="single" w:color="000000"/>
        </w:rPr>
        <w:t>的电阻丝换为阻值更小的电阻丝（或增大电源电压）</w:t>
      </w:r>
      <w:r>
        <w:t>。</w:t>
      </w:r>
    </w:p>
    <w:p w14:paraId="2D089E8F" w14:textId="76658693" w:rsidR="00061F3E" w:rsidRDefault="00061F3E" w:rsidP="00625AE0">
      <w:r w:rsidRPr="00061F3E">
        <w:rPr>
          <w:rFonts w:hint="eastAsia"/>
          <w:color w:val="FF0000"/>
          <w:u w:val="single" w:color="000000"/>
        </w:rPr>
        <w:t>［</w:t>
      </w:r>
      <w:r>
        <w:rPr>
          <w:rFonts w:hint="eastAsia"/>
          <w:color w:val="FF0000"/>
          <w:u w:val="single" w:color="000000"/>
        </w:rPr>
        <w:t>答案</w:t>
      </w:r>
      <w:r w:rsidRPr="00061F3E">
        <w:rPr>
          <w:rFonts w:hint="eastAsia"/>
          <w:color w:val="FF0000"/>
          <w:u w:val="single" w:color="000000"/>
        </w:rPr>
        <w:t>］</w:t>
      </w:r>
      <w:r>
        <w:rPr>
          <w:color w:val="FF0000"/>
          <w:u w:val="single" w:color="000000"/>
        </w:rPr>
        <w:t>如图所示</w:t>
      </w:r>
    </w:p>
    <w:p w14:paraId="3EB7A9F8" w14:textId="77777777" w:rsidR="00061F3E" w:rsidRDefault="00061F3E" w:rsidP="00625AE0"/>
    <w:p w14:paraId="270056A7" w14:textId="77777777" w:rsidR="00061F3E" w:rsidRDefault="00061F3E" w:rsidP="00625AE0"/>
    <w:p w14:paraId="1CD37635" w14:textId="54E6974E" w:rsidR="00061F3E" w:rsidRDefault="00061F3E" w:rsidP="00625AE0">
      <w:r>
        <w:rPr>
          <w:noProof/>
        </w:rPr>
        <w:drawing>
          <wp:inline distT="0" distB="0" distL="0" distR="0" wp14:anchorId="2224428D" wp14:editId="6419F06A">
            <wp:extent cx="2607755" cy="1629537"/>
            <wp:effectExtent l="0" t="0" r="0" b="0"/>
            <wp:docPr id="619" name="图片 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43"/>
                    <a:srcRect/>
                    <a:stretch>
                      <a:fillRect/>
                    </a:stretch>
                  </pic:blipFill>
                  <pic:spPr bwMode="auto">
                    <a:xfrm>
                      <a:off x="0" y="0"/>
                      <a:ext cx="2607755" cy="1629537"/>
                    </a:xfrm>
                    <a:prstGeom prst="rect">
                      <a:avLst/>
                    </a:prstGeom>
                  </pic:spPr>
                </pic:pic>
              </a:graphicData>
            </a:graphic>
          </wp:inline>
        </w:drawing>
      </w:r>
    </w:p>
    <w:p w14:paraId="2F609438" w14:textId="77777777" w:rsidR="00625AE0" w:rsidRDefault="00625AE0" w:rsidP="00061F3E">
      <w:pPr>
        <w:pStyle w:val="4"/>
        <w:jc w:val="left"/>
      </w:pPr>
      <w:r>
        <w:t>四、综合题</w:t>
      </w:r>
    </w:p>
    <w:p w14:paraId="2722EB68" w14:textId="31EA7B10" w:rsidR="00625AE0" w:rsidRDefault="00625AE0" w:rsidP="00625AE0">
      <w:r>
        <w:t xml:space="preserve">17. </w:t>
      </w:r>
      <w:r>
        <w:rPr>
          <w:rFonts w:ascii="楷体" w:eastAsia="楷体" w:hAnsi="楷体" w:cs="楷体"/>
        </w:rPr>
        <w:t>[2022·鞍山中考]</w:t>
      </w:r>
      <w:r>
        <w:t>学校科技小组的同学们在老师的指导下设计了一台简易饮水机，其简化的电路图如图</w:t>
      </w:r>
      <w:r>
        <w:t>1-21-18</w:t>
      </w:r>
      <w:r>
        <w:t>甲所示。它有“加热”和“保温”两挡，其中</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1</m:t>
            </m:r>
          </m:sub>
        </m:sSub>
      </m:oMath>
      <w:r>
        <w:t xml:space="preserve"> </w:t>
      </w:r>
      <w:r>
        <w:t>为发热电阻，</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2</m:t>
            </m:r>
          </m:sub>
        </m:sSub>
      </m:oMath>
      <w:r>
        <w:t xml:space="preserve"> </w:t>
      </w:r>
      <w:r>
        <w:t>为定值电阻。如表是该饮水机的相关技术参数。图</w:t>
      </w:r>
      <w:r>
        <w:t>1-21-18</w:t>
      </w:r>
      <w:r>
        <w:t>乙是实验室电能表的示意图。已知饮水机在保温挡和加热</w:t>
      </w:r>
      <w:proofErr w:type="gramStart"/>
      <w:r>
        <w:t>挡工作</w:t>
      </w:r>
      <w:proofErr w:type="gramEnd"/>
      <w:r>
        <w:t>时，发热电阻</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1</m:t>
            </m:r>
          </m:sub>
        </m:sSub>
      </m:oMath>
      <w:r>
        <w:t xml:space="preserve"> </w:t>
      </w:r>
      <w:r>
        <w:t>的电功率之比为</w:t>
      </w:r>
      <m:oMath>
        <m:r>
          <w:rPr>
            <w:rFonts w:ascii="Cambria Math" w:eastAsia="Cambria Math" w:hAnsi="Cambria Math" w:cs="Cambria Math"/>
          </w:rPr>
          <m:t>1</m:t>
        </m:r>
        <m:r>
          <m:rPr>
            <m:sty m:val="p"/>
          </m:rPr>
          <w:rPr>
            <w:rFonts w:ascii="Cambria Math" w:eastAsia="Cambria Math" w:hAnsi="Cambria Math" w:cs="Cambria Math"/>
          </w:rPr>
          <m:t>:</m:t>
        </m:r>
        <m:r>
          <w:rPr>
            <w:rFonts w:ascii="Cambria Math" w:eastAsia="Cambria Math" w:hAnsi="Cambria Math" w:cs="Cambria Math"/>
          </w:rPr>
          <m:t>121</m:t>
        </m:r>
      </m:oMath>
      <w:r>
        <w:t xml:space="preserve"> </w:t>
      </w:r>
      <w:r>
        <w:t>。</w:t>
      </w:r>
      <w:r>
        <w:t>[</w:t>
      </w:r>
      <w:r>
        <w:t>已知</w:t>
      </w:r>
      <m:oMath>
        <m:sSub>
          <m:sSubPr>
            <m:ctrlPr>
              <w:rPr>
                <w:rFonts w:ascii="Cambria Math" w:eastAsia="Cambria Math" w:hAnsi="Cambria Math" w:cs="Cambria Math"/>
              </w:rPr>
            </m:ctrlPr>
          </m:sSubPr>
          <m:e>
            <m:r>
              <w:rPr>
                <w:rFonts w:ascii="Cambria Math" w:eastAsia="Cambria Math" w:hAnsi="Cambria Math" w:cs="Cambria Math"/>
              </w:rPr>
              <m:t>c</m:t>
            </m:r>
          </m:e>
          <m:sub>
            <m:r>
              <m:rPr>
                <m:nor/>
              </m:rPr>
              <w:rPr>
                <w:rFonts w:ascii="Cambria Math" w:eastAsia="Cambria Math" w:hAnsi="Cambria Math" w:cs="Cambria Math"/>
              </w:rPr>
              <m:t>水</m:t>
            </m:r>
          </m:sub>
        </m:sSub>
        <m:r>
          <m:rPr>
            <m:sty m:val="p"/>
          </m:rPr>
          <w:rPr>
            <w:rFonts w:ascii="Cambria Math" w:eastAsia="Cambria Math" w:hAnsi="Cambria Math" w:cs="Cambria Math"/>
          </w:rPr>
          <m:t>=</m:t>
        </m:r>
        <m:r>
          <w:rPr>
            <w:rFonts w:ascii="Cambria Math" w:eastAsia="Cambria Math" w:hAnsi="Cambria Math" w:cs="Cambria Math"/>
          </w:rPr>
          <m:t>4.2</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10</m:t>
            </m:r>
          </m:e>
          <m:sup>
            <m:r>
              <w:rPr>
                <w:rFonts w:ascii="Cambria Math" w:eastAsia="Cambria Math" w:hAnsi="Cambria Math" w:cs="Cambria Math"/>
              </w:rPr>
              <m:t>3</m:t>
            </m:r>
          </m:sup>
        </m:sSup>
        <m:r>
          <m:rPr>
            <m:sty m:val="p"/>
          </m:rPr>
          <w:rPr>
            <w:rFonts w:ascii="Cambria Math" w:eastAsia="Cambria Math" w:hAnsi="Cambria Math" w:cs="Cambria Math"/>
          </w:rPr>
          <m:t>J/</m:t>
        </m:r>
        <m:d>
          <m:dPr>
            <m:ctrlPr>
              <w:rPr>
                <w:rFonts w:ascii="Cambria Math" w:eastAsia="Cambria Math" w:hAnsi="Cambria Math" w:cs="Cambria Math"/>
              </w:rPr>
            </m:ctrlPr>
          </m:dPr>
          <m:e>
            <m:r>
              <m:rPr>
                <m:sty m:val="p"/>
              </m:rPr>
              <w:rPr>
                <w:rFonts w:ascii="Cambria Math" w:eastAsia="Cambria Math" w:hAnsi="Cambria Math" w:cs="Cambria Math"/>
              </w:rPr>
              <m:t>kg⋅℃</m:t>
            </m:r>
          </m:e>
        </m:d>
      </m:oMath>
      <w:r>
        <w:t xml:space="preserve"> </w:t>
      </w:r>
      <w:r>
        <w:t>，</w:t>
      </w:r>
      <m:oMath>
        <m:sSub>
          <m:sSubPr>
            <m:ctrlPr>
              <w:rPr>
                <w:rFonts w:ascii="Cambria Math" w:eastAsia="Cambria Math" w:hAnsi="Cambria Math" w:cs="Cambria Math"/>
              </w:rPr>
            </m:ctrlPr>
          </m:sSubPr>
          <m:e>
            <m:r>
              <w:rPr>
                <w:rFonts w:ascii="Cambria Math" w:eastAsia="Cambria Math" w:hAnsi="Cambria Math" w:cs="Cambria Math"/>
              </w:rPr>
              <m:t>ρ</m:t>
            </m:r>
          </m:e>
          <m:sub>
            <m:r>
              <m:rPr>
                <m:nor/>
              </m:rPr>
              <w:rPr>
                <w:rFonts w:ascii="Cambria Math" w:eastAsia="Cambria Math" w:hAnsi="Cambria Math" w:cs="Cambria Math"/>
              </w:rPr>
              <m:t>水</m:t>
            </m:r>
          </m:sub>
        </m:sSub>
        <m:r>
          <m:rPr>
            <m:sty m:val="p"/>
          </m:rPr>
          <w:rPr>
            <w:rFonts w:ascii="Cambria Math" w:eastAsia="Cambria Math" w:hAnsi="Cambria Math" w:cs="Cambria Math"/>
          </w:rPr>
          <m:t>=</m:t>
        </m:r>
        <m:r>
          <w:rPr>
            <w:rFonts w:ascii="Cambria Math" w:eastAsia="Cambria Math" w:hAnsi="Cambria Math" w:cs="Cambria Math"/>
          </w:rPr>
          <m:t>1.0</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10</m:t>
            </m:r>
          </m:e>
          <m:sup>
            <m:r>
              <w:rPr>
                <w:rFonts w:ascii="Cambria Math" w:eastAsia="Cambria Math" w:hAnsi="Cambria Math" w:cs="Cambria Math"/>
              </w:rPr>
              <m:t>3</m:t>
            </m:r>
          </m:sup>
        </m:sSup>
        <m:sSup>
          <m:sSupPr>
            <m:ctrlPr>
              <w:rPr>
                <w:rFonts w:ascii="Cambria Math" w:eastAsia="Cambria Math" w:hAnsi="Cambria Math" w:cs="Cambria Math"/>
              </w:rPr>
            </m:ctrlPr>
          </m:sSupPr>
          <m:e>
            <m:r>
              <m:rPr>
                <m:sty m:val="p"/>
              </m:rPr>
              <w:rPr>
                <w:rFonts w:ascii="Cambria Math" w:eastAsia="Cambria Math" w:hAnsi="Cambria Math" w:cs="Cambria Math"/>
              </w:rPr>
              <m:t>kg/m</m:t>
            </m:r>
          </m:e>
          <m:sup>
            <m:r>
              <w:rPr>
                <w:rFonts w:ascii="Cambria Math" w:eastAsia="Cambria Math" w:hAnsi="Cambria Math" w:cs="Cambria Math"/>
              </w:rPr>
              <m:t>3</m:t>
            </m:r>
          </m:sup>
        </m:sSup>
      </m:oMath>
      <w:r>
        <w:t xml:space="preserve"> </w:t>
      </w:r>
      <w:r>
        <w:t>，不考虑温度对电阻的影响</w:t>
      </w:r>
      <w:r>
        <w:t>]</w:t>
      </w:r>
    </w:p>
    <w:p w14:paraId="01613805" w14:textId="77777777" w:rsidR="00625AE0" w:rsidRDefault="00625AE0" w:rsidP="00625AE0">
      <w:pPr>
        <w:jc w:val="center"/>
      </w:pPr>
      <w:r>
        <w:rPr>
          <w:noProof/>
        </w:rPr>
        <w:drawing>
          <wp:anchor distT="0" distB="0" distL="0" distR="0" simplePos="0" relativeHeight="252186112" behindDoc="0" locked="0" layoutInCell="1" allowOverlap="0" wp14:anchorId="384743F0" wp14:editId="21061466">
            <wp:simplePos x="0" y="0"/>
            <wp:positionH relativeFrom="margin">
              <wp:align>center</wp:align>
            </wp:positionH>
            <wp:positionV relativeFrom="line">
              <wp:posOffset>0</wp:posOffset>
            </wp:positionV>
            <wp:extent cx="4457700" cy="2265998"/>
            <wp:effectExtent l="0" t="0" r="0" b="0"/>
            <wp:wrapTopAndBottom distT="0" distB="0"/>
            <wp:docPr id="620" name="图片 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44"/>
                    <a:srcRect/>
                    <a:stretch>
                      <a:fillRect/>
                    </a:stretch>
                  </pic:blipFill>
                  <pic:spPr bwMode="auto">
                    <a:xfrm>
                      <a:off x="0" y="0"/>
                      <a:ext cx="4457700" cy="2265998"/>
                    </a:xfrm>
                    <a:prstGeom prst="rect">
                      <a:avLst/>
                    </a:prstGeom>
                  </pic:spPr>
                </pic:pic>
              </a:graphicData>
            </a:graphic>
          </wp:anchor>
        </w:drawing>
      </w:r>
    </w:p>
    <w:p w14:paraId="09AEC0E2" w14:textId="77777777" w:rsidR="00625AE0" w:rsidRDefault="00625AE0" w:rsidP="00625AE0">
      <w:pPr>
        <w:jc w:val="center"/>
      </w:pPr>
      <w:r>
        <w:t>图</w:t>
      </w:r>
      <w:r>
        <w:t>1-20-18</w:t>
      </w:r>
    </w:p>
    <w:p w14:paraId="102A56E5" w14:textId="2D477489" w:rsidR="00625AE0" w:rsidRDefault="00061F3E" w:rsidP="00625AE0">
      <w:r>
        <w:lastRenderedPageBreak/>
        <w:t>求：</w:t>
      </w:r>
    </w:p>
    <w:p w14:paraId="435449C4" w14:textId="77777777" w:rsidR="00625AE0" w:rsidRDefault="00625AE0" w:rsidP="00061F3E">
      <w:pPr>
        <w:spacing w:line="480" w:lineRule="auto"/>
      </w:pPr>
      <w:r>
        <w:t>（</w:t>
      </w:r>
      <w:r>
        <w:t>1</w:t>
      </w:r>
      <w:r>
        <w:t>）</w:t>
      </w:r>
      <w:r>
        <w:t xml:space="preserve"> </w:t>
      </w:r>
      <w:r>
        <w:t>储水罐注满水时，水温升高</w:t>
      </w:r>
      <m:oMath>
        <m:r>
          <w:rPr>
            <w:rFonts w:ascii="Cambria Math" w:eastAsia="Cambria Math" w:hAnsi="Cambria Math" w:cs="Cambria Math"/>
          </w:rPr>
          <m:t>50</m:t>
        </m:r>
        <m:r>
          <m:rPr>
            <m:sty m:val="p"/>
          </m:rPr>
          <w:rPr>
            <w:rFonts w:ascii="Cambria Math" w:eastAsia="Cambria Math" w:hAnsi="Cambria Math" w:cs="Cambria Math"/>
          </w:rPr>
          <m:t>℃</m:t>
        </m:r>
      </m:oMath>
      <w:r>
        <w:t xml:space="preserve"> </w:t>
      </w:r>
      <w:r>
        <w:t>，需要吸收多少热量？</w:t>
      </w:r>
    </w:p>
    <w:p w14:paraId="139EC78B" w14:textId="47586248" w:rsidR="00625AE0" w:rsidRDefault="00625AE0" w:rsidP="00061F3E">
      <w:pPr>
        <w:spacing w:line="480" w:lineRule="auto"/>
      </w:pPr>
      <w:r>
        <w:rPr>
          <w:color w:val="FF0000"/>
        </w:rPr>
        <w:t>[</w:t>
      </w:r>
      <w:r w:rsidR="00061F3E">
        <w:rPr>
          <w:color w:val="FF0000"/>
        </w:rPr>
        <w:t>解</w:t>
      </w:r>
      <w:r>
        <w:rPr>
          <w:color w:val="FF0000"/>
        </w:rPr>
        <w:t>]</w:t>
      </w:r>
      <w:r w:rsidR="00061F3E">
        <w:rPr>
          <w:rFonts w:hint="eastAsia"/>
          <w:color w:val="FF0000"/>
        </w:rPr>
        <w:t xml:space="preserve">   </w:t>
      </w:r>
      <w:r>
        <w:rPr>
          <w:color w:val="FF0000"/>
        </w:rPr>
        <w:t>储水罐的容积是</w:t>
      </w:r>
      <m:oMath>
        <m:r>
          <w:rPr>
            <w:rFonts w:ascii="Cambria Math" w:eastAsia="Cambria Math" w:hAnsi="Cambria Math" w:cs="Cambria Math"/>
            <w:color w:val="FF0000"/>
          </w:rPr>
          <m:t>0.8</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L</m:t>
        </m:r>
      </m:oMath>
      <w:r>
        <w:t xml:space="preserve"> </w:t>
      </w:r>
      <w:r>
        <w:rPr>
          <w:color w:val="FF0000"/>
        </w:rPr>
        <w:t>，储水的质量：</w:t>
      </w:r>
    </w:p>
    <w:p w14:paraId="4D59D54B" w14:textId="77777777" w:rsidR="00625AE0" w:rsidRDefault="00625AE0" w:rsidP="00061F3E">
      <w:pPr>
        <w:spacing w:line="480" w:lineRule="auto"/>
      </w:pPr>
      <m:oMath>
        <m:r>
          <w:rPr>
            <w:rFonts w:ascii="Cambria Math" w:eastAsia="Cambria Math" w:hAnsi="Cambria Math" w:cs="Cambria Math"/>
            <w:color w:val="FF0000"/>
          </w:rPr>
          <m:t>m</m:t>
        </m:r>
        <m:r>
          <m:rPr>
            <m:sty m:val="p"/>
          </m:rPr>
          <w:rPr>
            <w:rFonts w:ascii="Cambria Math" w:eastAsia="Cambria Math" w:hAnsi="Cambria Math" w:cs="Cambria Math"/>
            <w:color w:val="FF0000"/>
          </w:rPr>
          <m:t>=</m:t>
        </m:r>
        <m:sSub>
          <m:sSubPr>
            <m:ctrlPr>
              <w:rPr>
                <w:rFonts w:ascii="Cambria Math" w:eastAsia="Cambria Math" w:hAnsi="Cambria Math" w:cs="Cambria Math"/>
                <w:color w:val="FF0000"/>
              </w:rPr>
            </m:ctrlPr>
          </m:sSubPr>
          <m:e>
            <m:r>
              <w:rPr>
                <w:rFonts w:ascii="Cambria Math" w:eastAsia="Cambria Math" w:hAnsi="Cambria Math" w:cs="Cambria Math"/>
                <w:color w:val="FF0000"/>
              </w:rPr>
              <m:t>ρ</m:t>
            </m:r>
          </m:e>
          <m:sub>
            <m:r>
              <m:rPr>
                <m:nor/>
              </m:rPr>
              <w:rPr>
                <w:rFonts w:ascii="Cambria Math" w:eastAsia="Cambria Math" w:hAnsi="Cambria Math" w:cs="Cambria Math"/>
                <w:color w:val="FF0000"/>
              </w:rPr>
              <m:t>水</m:t>
            </m:r>
          </m:sub>
        </m:sSub>
        <m:r>
          <w:rPr>
            <w:rFonts w:ascii="Cambria Math" w:eastAsia="Cambria Math" w:hAnsi="Cambria Math" w:cs="Cambria Math"/>
            <w:color w:val="FF0000"/>
          </w:rPr>
          <m:t>V</m:t>
        </m:r>
        <m:r>
          <m:rPr>
            <m:sty m:val="p"/>
          </m:rPr>
          <w:rPr>
            <w:rFonts w:ascii="Cambria Math" w:eastAsia="Cambria Math" w:hAnsi="Cambria Math" w:cs="Cambria Math"/>
            <w:color w:val="FF0000"/>
          </w:rPr>
          <m:t>=</m:t>
        </m:r>
        <m:r>
          <w:rPr>
            <w:rFonts w:ascii="Cambria Math" w:eastAsia="Cambria Math" w:hAnsi="Cambria Math" w:cs="Cambria Math"/>
            <w:color w:val="FF0000"/>
          </w:rPr>
          <m:t>1.0</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10</m:t>
            </m:r>
          </m:e>
          <m:sup>
            <m:r>
              <w:rPr>
                <w:rFonts w:ascii="Cambria Math" w:eastAsia="Cambria Math" w:hAnsi="Cambria Math" w:cs="Cambria Math"/>
                <w:color w:val="FF0000"/>
              </w:rPr>
              <m:t>3</m:t>
            </m:r>
          </m:sup>
        </m:sSup>
        <m:sSup>
          <m:sSupPr>
            <m:ctrlPr>
              <w:rPr>
                <w:rFonts w:ascii="Cambria Math" w:eastAsia="Cambria Math" w:hAnsi="Cambria Math" w:cs="Cambria Math"/>
                <w:color w:val="FF0000"/>
              </w:rPr>
            </m:ctrlPr>
          </m:sSupPr>
          <m:e>
            <m:r>
              <m:rPr>
                <m:sty m:val="p"/>
              </m:rPr>
              <w:rPr>
                <w:rFonts w:ascii="Cambria Math" w:eastAsia="Cambria Math" w:hAnsi="Cambria Math" w:cs="Cambria Math"/>
                <w:color w:val="FF0000"/>
              </w:rPr>
              <m:t>kg/m</m:t>
            </m:r>
          </m:e>
          <m:sup>
            <m:r>
              <w:rPr>
                <w:rFonts w:ascii="Cambria Math" w:eastAsia="Cambria Math" w:hAnsi="Cambria Math" w:cs="Cambria Math"/>
                <w:color w:val="FF0000"/>
              </w:rPr>
              <m:t>3</m:t>
            </m:r>
          </m:sup>
        </m:sSup>
        <m:r>
          <m:rPr>
            <m:sty m:val="p"/>
          </m:rPr>
          <w:rPr>
            <w:rFonts w:ascii="Cambria Math" w:eastAsia="Cambria Math" w:hAnsi="Cambria Math" w:cs="Cambria Math"/>
            <w:color w:val="FF0000"/>
          </w:rPr>
          <m:t>×</m:t>
        </m:r>
        <m:r>
          <w:rPr>
            <w:rFonts w:ascii="Cambria Math" w:eastAsia="Cambria Math" w:hAnsi="Cambria Math" w:cs="Cambria Math"/>
            <w:color w:val="FF0000"/>
          </w:rPr>
          <m:t>0.8</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10</m:t>
            </m:r>
          </m:e>
          <m:sup>
            <m:r>
              <m:rPr>
                <m:sty m:val="p"/>
              </m:rPr>
              <w:rPr>
                <w:rFonts w:ascii="Cambria Math" w:eastAsia="Cambria Math" w:hAnsi="Cambria Math" w:cs="Cambria Math"/>
                <w:color w:val="FF0000"/>
              </w:rPr>
              <m:t>-</m:t>
            </m:r>
            <m:r>
              <w:rPr>
                <w:rFonts w:ascii="Cambria Math" w:eastAsia="Cambria Math" w:hAnsi="Cambria Math" w:cs="Cambria Math"/>
                <w:color w:val="FF0000"/>
              </w:rPr>
              <m:t>3</m:t>
            </m:r>
          </m:sup>
        </m:sSup>
        <m:sSup>
          <m:sSupPr>
            <m:ctrlPr>
              <w:rPr>
                <w:rFonts w:ascii="Cambria Math" w:eastAsia="Cambria Math" w:hAnsi="Cambria Math" w:cs="Cambria Math"/>
                <w:color w:val="FF0000"/>
              </w:rPr>
            </m:ctrlPr>
          </m:sSupPr>
          <m:e>
            <m:r>
              <m:rPr>
                <m:sty m:val="p"/>
              </m:rPr>
              <w:rPr>
                <w:rFonts w:ascii="Cambria Math" w:eastAsia="Cambria Math" w:hAnsi="Cambria Math" w:cs="Cambria Math"/>
                <w:color w:val="FF0000"/>
              </w:rPr>
              <m:t>m</m:t>
            </m:r>
          </m:e>
          <m:sup>
            <m:r>
              <w:rPr>
                <w:rFonts w:ascii="Cambria Math" w:eastAsia="Cambria Math" w:hAnsi="Cambria Math" w:cs="Cambria Math"/>
                <w:color w:val="FF0000"/>
              </w:rPr>
              <m:t>3</m:t>
            </m:r>
          </m:sup>
        </m:sSup>
        <m:r>
          <m:rPr>
            <m:sty m:val="p"/>
          </m:rPr>
          <w:rPr>
            <w:rFonts w:ascii="Cambria Math" w:eastAsia="Cambria Math" w:hAnsi="Cambria Math" w:cs="Cambria Math"/>
            <w:color w:val="FF0000"/>
          </w:rPr>
          <m:t>=</m:t>
        </m:r>
        <m:r>
          <w:rPr>
            <w:rFonts w:ascii="Cambria Math" w:eastAsia="Cambria Math" w:hAnsi="Cambria Math" w:cs="Cambria Math"/>
            <w:color w:val="FF0000"/>
          </w:rPr>
          <m:t>0.8</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kg</m:t>
        </m:r>
      </m:oMath>
      <w:r>
        <w:t xml:space="preserve"> </w:t>
      </w:r>
    </w:p>
    <w:p w14:paraId="0A588820" w14:textId="77777777" w:rsidR="00625AE0" w:rsidRDefault="00625AE0" w:rsidP="00061F3E">
      <w:pPr>
        <w:spacing w:line="480" w:lineRule="auto"/>
      </w:pPr>
      <w:r>
        <w:rPr>
          <w:color w:val="FF0000"/>
        </w:rPr>
        <w:t>水温升高</w:t>
      </w:r>
      <m:oMath>
        <m:r>
          <w:rPr>
            <w:rFonts w:ascii="Cambria Math" w:eastAsia="Cambria Math" w:hAnsi="Cambria Math" w:cs="Cambria Math"/>
            <w:color w:val="FF0000"/>
          </w:rPr>
          <m:t>50</m:t>
        </m:r>
        <m:r>
          <m:rPr>
            <m:sty m:val="p"/>
          </m:rPr>
          <w:rPr>
            <w:rFonts w:ascii="Cambria Math" w:eastAsia="Cambria Math" w:hAnsi="Cambria Math" w:cs="Cambria Math"/>
            <w:color w:val="FF0000"/>
          </w:rPr>
          <m:t>℃</m:t>
        </m:r>
      </m:oMath>
      <w:r>
        <w:t xml:space="preserve"> </w:t>
      </w:r>
      <w:r>
        <w:rPr>
          <w:color w:val="FF0000"/>
        </w:rPr>
        <w:t>，需要吸收的热量：</w:t>
      </w:r>
    </w:p>
    <w:p w14:paraId="016AD9FE" w14:textId="77777777" w:rsidR="00625AE0" w:rsidRDefault="00625AE0" w:rsidP="00061F3E">
      <w:pPr>
        <w:spacing w:line="480" w:lineRule="auto"/>
      </w:pPr>
      <m:oMath>
        <m:r>
          <w:rPr>
            <w:rFonts w:ascii="Cambria Math" w:eastAsia="Cambria Math" w:hAnsi="Cambria Math" w:cs="Cambria Math"/>
            <w:color w:val="FF0000"/>
          </w:rPr>
          <m:t>Q</m:t>
        </m:r>
        <m:r>
          <m:rPr>
            <m:sty m:val="p"/>
          </m:rPr>
          <w:rPr>
            <w:rFonts w:ascii="Cambria Math" w:eastAsia="Cambria Math" w:hAnsi="Cambria Math" w:cs="Cambria Math"/>
            <w:color w:val="FF0000"/>
          </w:rPr>
          <m:t>=</m:t>
        </m:r>
        <m:sSub>
          <m:sSubPr>
            <m:ctrlPr>
              <w:rPr>
                <w:rFonts w:ascii="Cambria Math" w:eastAsia="Cambria Math" w:hAnsi="Cambria Math" w:cs="Cambria Math"/>
                <w:color w:val="FF0000"/>
              </w:rPr>
            </m:ctrlPr>
          </m:sSubPr>
          <m:e>
            <m:r>
              <w:rPr>
                <w:rFonts w:ascii="Cambria Math" w:eastAsia="Cambria Math" w:hAnsi="Cambria Math" w:cs="Cambria Math"/>
                <w:color w:val="FF0000"/>
              </w:rPr>
              <m:t>c</m:t>
            </m:r>
          </m:e>
          <m:sub>
            <m:r>
              <m:rPr>
                <m:nor/>
              </m:rPr>
              <w:rPr>
                <w:rFonts w:ascii="Cambria Math" w:eastAsia="Cambria Math" w:hAnsi="Cambria Math" w:cs="Cambria Math"/>
                <w:color w:val="FF0000"/>
              </w:rPr>
              <m:t>水</m:t>
            </m:r>
          </m:sub>
        </m:sSub>
        <m:r>
          <w:rPr>
            <w:rFonts w:ascii="Cambria Math" w:eastAsia="Cambria Math" w:hAnsi="Cambria Math" w:cs="Cambria Math"/>
            <w:color w:val="FF0000"/>
          </w:rPr>
          <m:t>m</m:t>
        </m:r>
        <m:r>
          <m:rPr>
            <m:sty m:val="p"/>
          </m:rPr>
          <w:rPr>
            <w:rFonts w:ascii="Cambria Math" w:eastAsia="Cambria Math" w:hAnsi="Cambria Math" w:cs="Cambria Math"/>
            <w:color w:val="FF0000"/>
          </w:rPr>
          <m:t>Δ</m:t>
        </m:r>
        <m:r>
          <w:rPr>
            <w:rFonts w:ascii="Cambria Math" w:eastAsia="Cambria Math" w:hAnsi="Cambria Math" w:cs="Cambria Math"/>
            <w:color w:val="FF0000"/>
          </w:rPr>
          <m:t>t</m:t>
        </m:r>
        <m:r>
          <m:rPr>
            <m:sty m:val="p"/>
          </m:rPr>
          <w:rPr>
            <w:rFonts w:ascii="Cambria Math" w:eastAsia="Cambria Math" w:hAnsi="Cambria Math" w:cs="Cambria Math"/>
            <w:color w:val="FF0000"/>
          </w:rPr>
          <m:t>=</m:t>
        </m:r>
        <m:r>
          <w:rPr>
            <w:rFonts w:ascii="Cambria Math" w:eastAsia="Cambria Math" w:hAnsi="Cambria Math" w:cs="Cambria Math"/>
            <w:color w:val="FF0000"/>
          </w:rPr>
          <m:t>4.2</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10</m:t>
            </m:r>
          </m:e>
          <m:sup>
            <m:r>
              <w:rPr>
                <w:rFonts w:ascii="Cambria Math" w:eastAsia="Cambria Math" w:hAnsi="Cambria Math" w:cs="Cambria Math"/>
                <w:color w:val="FF0000"/>
              </w:rPr>
              <m:t>3</m:t>
            </m:r>
          </m:sup>
        </m:sSup>
        <m:r>
          <m:rPr>
            <m:sty m:val="p"/>
          </m:rPr>
          <w:rPr>
            <w:rFonts w:ascii="Cambria Math" w:eastAsia="Cambria Math" w:hAnsi="Cambria Math" w:cs="Cambria Math"/>
            <w:color w:val="FF0000"/>
          </w:rPr>
          <m:t>J/</m:t>
        </m:r>
        <m:d>
          <m:dPr>
            <m:ctrlPr>
              <w:rPr>
                <w:rFonts w:ascii="Cambria Math" w:eastAsia="Cambria Math" w:hAnsi="Cambria Math" w:cs="Cambria Math"/>
                <w:color w:val="FF0000"/>
              </w:rPr>
            </m:ctrlPr>
          </m:dPr>
          <m:e>
            <m:r>
              <m:rPr>
                <m:sty m:val="p"/>
              </m:rPr>
              <w:rPr>
                <w:rFonts w:ascii="Cambria Math" w:eastAsia="Cambria Math" w:hAnsi="Cambria Math" w:cs="Cambria Math"/>
                <w:color w:val="FF0000"/>
              </w:rPr>
              <m:t>kg⋅℃</m:t>
            </m:r>
          </m:e>
        </m:d>
        <m:r>
          <m:rPr>
            <m:sty m:val="p"/>
          </m:rPr>
          <w:rPr>
            <w:rFonts w:ascii="Cambria Math" w:eastAsia="Cambria Math" w:hAnsi="Cambria Math" w:cs="Cambria Math"/>
            <w:color w:val="FF0000"/>
          </w:rPr>
          <m:t>×</m:t>
        </m:r>
        <m:r>
          <w:rPr>
            <w:rFonts w:ascii="Cambria Math" w:eastAsia="Cambria Math" w:hAnsi="Cambria Math" w:cs="Cambria Math"/>
            <w:color w:val="FF0000"/>
          </w:rPr>
          <m:t>0.8</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kg×</m:t>
        </m:r>
        <m:r>
          <w:rPr>
            <w:rFonts w:ascii="Cambria Math" w:eastAsia="Cambria Math" w:hAnsi="Cambria Math" w:cs="Cambria Math"/>
            <w:color w:val="FF0000"/>
          </w:rPr>
          <m:t>50</m:t>
        </m:r>
        <m:r>
          <m:rPr>
            <m:sty m:val="p"/>
          </m:rPr>
          <w:rPr>
            <w:rFonts w:ascii="Cambria Math" w:eastAsia="Cambria Math" w:hAnsi="Cambria Math" w:cs="Cambria Math"/>
            <w:color w:val="FF0000"/>
          </w:rPr>
          <m:t>℃=</m:t>
        </m:r>
        <m:r>
          <w:rPr>
            <w:rFonts w:ascii="Cambria Math" w:eastAsia="Cambria Math" w:hAnsi="Cambria Math" w:cs="Cambria Math"/>
            <w:color w:val="FF0000"/>
          </w:rPr>
          <m:t>1.68</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10</m:t>
            </m:r>
          </m:e>
          <m:sup>
            <m:r>
              <w:rPr>
                <w:rFonts w:ascii="Cambria Math" w:eastAsia="Cambria Math" w:hAnsi="Cambria Math" w:cs="Cambria Math"/>
                <w:color w:val="FF0000"/>
              </w:rPr>
              <m:t>5</m:t>
            </m:r>
          </m:sup>
        </m:sSup>
        <m:r>
          <m:rPr>
            <m:sty m:val="p"/>
          </m:rPr>
          <w:rPr>
            <w:rFonts w:ascii="Cambria Math" w:eastAsia="Cambria Math" w:hAnsi="Cambria Math" w:cs="Cambria Math"/>
            <w:color w:val="FF0000"/>
          </w:rPr>
          <m:t>J</m:t>
        </m:r>
      </m:oMath>
      <w:r>
        <w:t xml:space="preserve"> </w:t>
      </w:r>
    </w:p>
    <w:p w14:paraId="7B3998BF" w14:textId="77777777" w:rsidR="00625AE0" w:rsidRDefault="00625AE0" w:rsidP="00061F3E">
      <w:pPr>
        <w:spacing w:line="480" w:lineRule="auto"/>
      </w:pPr>
      <w:r>
        <w:t>（</w:t>
      </w:r>
      <w:r>
        <w:t>2</w:t>
      </w:r>
      <w:r>
        <w:t>）</w:t>
      </w:r>
      <w:r>
        <w:t xml:space="preserve"> </w:t>
      </w:r>
      <w:r>
        <w:t>电阻</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1</m:t>
            </m:r>
          </m:sub>
        </m:sSub>
      </m:oMath>
      <w:r>
        <w:t xml:space="preserve"> </w:t>
      </w:r>
      <w:r>
        <w:t>和</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2</m:t>
            </m:r>
          </m:sub>
        </m:sSub>
      </m:oMath>
      <w:r>
        <w:t xml:space="preserve"> </w:t>
      </w:r>
      <w:r>
        <w:t>的阻值是多少？</w:t>
      </w:r>
    </w:p>
    <w:p w14:paraId="6BA5CF6C" w14:textId="551CBC8D" w:rsidR="00625AE0" w:rsidRDefault="00625AE0" w:rsidP="00061F3E">
      <w:pPr>
        <w:spacing w:line="480" w:lineRule="auto"/>
      </w:pPr>
      <w:r>
        <w:rPr>
          <w:color w:val="FF0000"/>
        </w:rPr>
        <w:t>[</w:t>
      </w:r>
      <w:r w:rsidR="00061F3E">
        <w:rPr>
          <w:color w:val="FF0000"/>
        </w:rPr>
        <w:t>解</w:t>
      </w:r>
      <w:r>
        <w:rPr>
          <w:color w:val="FF0000"/>
        </w:rPr>
        <w:t>]</w:t>
      </w:r>
      <w:r w:rsidR="00061F3E">
        <w:rPr>
          <w:rFonts w:hint="eastAsia"/>
          <w:color w:val="FF0000"/>
        </w:rPr>
        <w:t xml:space="preserve">  </w:t>
      </w:r>
      <w:r>
        <w:rPr>
          <w:color w:val="FF0000"/>
        </w:rPr>
        <w:t>由图甲可知，当开关</w:t>
      </w:r>
      <m:oMath>
        <m:r>
          <m:rPr>
            <m:sty m:val="p"/>
          </m:rPr>
          <w:rPr>
            <w:rFonts w:ascii="Cambria Math" w:eastAsia="Cambria Math" w:hAnsi="Cambria Math" w:cs="Cambria Math"/>
            <w:color w:val="FF0000"/>
          </w:rPr>
          <m:t>S</m:t>
        </m:r>
      </m:oMath>
      <w:r>
        <w:t xml:space="preserve"> </w:t>
      </w:r>
      <w:r>
        <w:rPr>
          <w:color w:val="FF0000"/>
        </w:rPr>
        <w:t>接</w:t>
      </w:r>
      <w:r>
        <w:rPr>
          <w:color w:val="FF0000"/>
        </w:rPr>
        <w:t>2</w:t>
      </w:r>
      <w:r>
        <w:rPr>
          <w:color w:val="FF0000"/>
        </w:rPr>
        <w:t>时，电路为</w:t>
      </w:r>
      <m:oMath>
        <m:sSub>
          <m:sSubPr>
            <m:ctrlPr>
              <w:rPr>
                <w:rFonts w:ascii="Cambria Math" w:eastAsia="Cambria Math" w:hAnsi="Cambria Math" w:cs="Cambria Math"/>
                <w:color w:val="FF0000"/>
              </w:rPr>
            </m:ctrlPr>
          </m:sSubPr>
          <m:e>
            <m:r>
              <w:rPr>
                <w:rFonts w:ascii="Cambria Math" w:eastAsia="Cambria Math" w:hAnsi="Cambria Math" w:cs="Cambria Math"/>
                <w:color w:val="FF0000"/>
              </w:rPr>
              <m:t>R</m:t>
            </m:r>
          </m:e>
          <m:sub>
            <m:r>
              <w:rPr>
                <w:rFonts w:ascii="Cambria Math" w:eastAsia="Cambria Math" w:hAnsi="Cambria Math" w:cs="Cambria Math"/>
                <w:color w:val="FF0000"/>
              </w:rPr>
              <m:t>1</m:t>
            </m:r>
          </m:sub>
        </m:sSub>
      </m:oMath>
      <w:r>
        <w:t xml:space="preserve"> </w:t>
      </w:r>
      <w:r>
        <w:rPr>
          <w:color w:val="FF0000"/>
        </w:rPr>
        <w:t>、</w:t>
      </w:r>
      <m:oMath>
        <m:sSub>
          <m:sSubPr>
            <m:ctrlPr>
              <w:rPr>
                <w:rFonts w:ascii="Cambria Math" w:eastAsia="Cambria Math" w:hAnsi="Cambria Math" w:cs="Cambria Math"/>
                <w:color w:val="FF0000"/>
              </w:rPr>
            </m:ctrlPr>
          </m:sSubPr>
          <m:e>
            <m:r>
              <w:rPr>
                <w:rFonts w:ascii="Cambria Math" w:eastAsia="Cambria Math" w:hAnsi="Cambria Math" w:cs="Cambria Math"/>
                <w:color w:val="FF0000"/>
              </w:rPr>
              <m:t>R</m:t>
            </m:r>
          </m:e>
          <m:sub>
            <m:r>
              <w:rPr>
                <w:rFonts w:ascii="Cambria Math" w:eastAsia="Cambria Math" w:hAnsi="Cambria Math" w:cs="Cambria Math"/>
                <w:color w:val="FF0000"/>
              </w:rPr>
              <m:t>2</m:t>
            </m:r>
          </m:sub>
        </m:sSub>
      </m:oMath>
      <w:r>
        <w:t xml:space="preserve"> </w:t>
      </w:r>
      <w:r>
        <w:rPr>
          <w:color w:val="FF0000"/>
        </w:rPr>
        <w:t>的串联电路，电路的总电阻为两电阻阻值之</w:t>
      </w:r>
      <w:proofErr w:type="gramStart"/>
      <w:r>
        <w:rPr>
          <w:color w:val="FF0000"/>
        </w:rPr>
        <w:t>和</w:t>
      </w:r>
      <w:proofErr w:type="gramEnd"/>
      <w:r>
        <w:rPr>
          <w:color w:val="FF0000"/>
        </w:rPr>
        <w:t>。当开关</w:t>
      </w:r>
      <m:oMath>
        <m:r>
          <m:rPr>
            <m:sty m:val="p"/>
          </m:rPr>
          <w:rPr>
            <w:rFonts w:ascii="Cambria Math" w:eastAsia="Cambria Math" w:hAnsi="Cambria Math" w:cs="Cambria Math"/>
            <w:color w:val="FF0000"/>
          </w:rPr>
          <m:t>S</m:t>
        </m:r>
      </m:oMath>
      <w:r>
        <w:t xml:space="preserve"> </w:t>
      </w:r>
      <w:r>
        <w:rPr>
          <w:color w:val="FF0000"/>
        </w:rPr>
        <w:t>接</w:t>
      </w:r>
      <w:r>
        <w:rPr>
          <w:color w:val="FF0000"/>
        </w:rPr>
        <w:t>1</w:t>
      </w:r>
      <w:r>
        <w:rPr>
          <w:color w:val="FF0000"/>
        </w:rPr>
        <w:t>时，电路为只有</w:t>
      </w:r>
      <m:oMath>
        <m:sSub>
          <m:sSubPr>
            <m:ctrlPr>
              <w:rPr>
                <w:rFonts w:ascii="Cambria Math" w:eastAsia="Cambria Math" w:hAnsi="Cambria Math" w:cs="Cambria Math"/>
                <w:color w:val="FF0000"/>
              </w:rPr>
            </m:ctrlPr>
          </m:sSubPr>
          <m:e>
            <m:r>
              <w:rPr>
                <w:rFonts w:ascii="Cambria Math" w:eastAsia="Cambria Math" w:hAnsi="Cambria Math" w:cs="Cambria Math"/>
                <w:color w:val="FF0000"/>
              </w:rPr>
              <m:t>R</m:t>
            </m:r>
          </m:e>
          <m:sub>
            <m:r>
              <w:rPr>
                <w:rFonts w:ascii="Cambria Math" w:eastAsia="Cambria Math" w:hAnsi="Cambria Math" w:cs="Cambria Math"/>
                <w:color w:val="FF0000"/>
              </w:rPr>
              <m:t>1</m:t>
            </m:r>
          </m:sub>
        </m:sSub>
      </m:oMath>
      <w:r>
        <w:t xml:space="preserve"> </w:t>
      </w:r>
      <w:r>
        <w:rPr>
          <w:color w:val="FF0000"/>
        </w:rPr>
        <w:t>的简单电路，电路的电阻为</w:t>
      </w:r>
      <m:oMath>
        <m:sSub>
          <m:sSubPr>
            <m:ctrlPr>
              <w:rPr>
                <w:rFonts w:ascii="Cambria Math" w:eastAsia="Cambria Math" w:hAnsi="Cambria Math" w:cs="Cambria Math"/>
                <w:color w:val="FF0000"/>
              </w:rPr>
            </m:ctrlPr>
          </m:sSubPr>
          <m:e>
            <m:r>
              <w:rPr>
                <w:rFonts w:ascii="Cambria Math" w:eastAsia="Cambria Math" w:hAnsi="Cambria Math" w:cs="Cambria Math"/>
                <w:color w:val="FF0000"/>
              </w:rPr>
              <m:t>R</m:t>
            </m:r>
          </m:e>
          <m:sub>
            <m:r>
              <w:rPr>
                <w:rFonts w:ascii="Cambria Math" w:eastAsia="Cambria Math" w:hAnsi="Cambria Math" w:cs="Cambria Math"/>
                <w:color w:val="FF0000"/>
              </w:rPr>
              <m:t>1</m:t>
            </m:r>
          </m:sub>
        </m:sSub>
      </m:oMath>
      <w:r>
        <w:t xml:space="preserve"> </w:t>
      </w:r>
      <w:r>
        <w:rPr>
          <w:color w:val="FF0000"/>
        </w:rPr>
        <w:t>的阻值。由</w:t>
      </w:r>
      <m:oMath>
        <m:r>
          <w:rPr>
            <w:rFonts w:ascii="Cambria Math" w:eastAsia="Cambria Math" w:hAnsi="Cambria Math" w:cs="Cambria Math"/>
            <w:color w:val="FF0000"/>
          </w:rPr>
          <m:t>P</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sSup>
              <m:sSupPr>
                <m:ctrlPr>
                  <w:rPr>
                    <w:rFonts w:ascii="Cambria Math" w:eastAsia="Cambria Math" w:hAnsi="Cambria Math" w:cs="Cambria Math"/>
                    <w:color w:val="FF0000"/>
                  </w:rPr>
                </m:ctrlPr>
              </m:sSupPr>
              <m:e>
                <m:r>
                  <w:rPr>
                    <w:rFonts w:ascii="Cambria Math" w:eastAsia="Cambria Math" w:hAnsi="Cambria Math" w:cs="Cambria Math"/>
                    <w:color w:val="FF0000"/>
                  </w:rPr>
                  <m:t>U</m:t>
                </m:r>
              </m:e>
              <m:sup>
                <m:r>
                  <w:rPr>
                    <w:rFonts w:ascii="Cambria Math" w:eastAsia="Cambria Math" w:hAnsi="Cambria Math" w:cs="Cambria Math"/>
                    <w:color w:val="FF0000"/>
                  </w:rPr>
                  <m:t>2</m:t>
                </m:r>
              </m:sup>
            </m:sSup>
          </m:num>
          <m:den>
            <m:r>
              <w:rPr>
                <w:rFonts w:ascii="Cambria Math" w:eastAsia="Cambria Math" w:hAnsi="Cambria Math" w:cs="Cambria Math"/>
                <w:color w:val="FF0000"/>
              </w:rPr>
              <m:t>R</m:t>
            </m:r>
          </m:den>
        </m:f>
      </m:oMath>
      <w:r>
        <w:t xml:space="preserve"> </w:t>
      </w:r>
      <w:r>
        <w:rPr>
          <w:color w:val="FF0000"/>
        </w:rPr>
        <w:t>可知，当开关</w:t>
      </w:r>
      <m:oMath>
        <m:r>
          <m:rPr>
            <m:sty m:val="p"/>
          </m:rPr>
          <w:rPr>
            <w:rFonts w:ascii="Cambria Math" w:eastAsia="Cambria Math" w:hAnsi="Cambria Math" w:cs="Cambria Math"/>
            <w:color w:val="FF0000"/>
          </w:rPr>
          <m:t>S</m:t>
        </m:r>
      </m:oMath>
      <w:r>
        <w:t xml:space="preserve"> </w:t>
      </w:r>
      <w:r>
        <w:rPr>
          <w:color w:val="FF0000"/>
        </w:rPr>
        <w:t>接</w:t>
      </w:r>
      <w:r>
        <w:rPr>
          <w:color w:val="FF0000"/>
        </w:rPr>
        <w:t>2</w:t>
      </w:r>
      <w:r>
        <w:rPr>
          <w:color w:val="FF0000"/>
        </w:rPr>
        <w:t>时，电路处于保温挡；当开关</w:t>
      </w:r>
      <m:oMath>
        <m:r>
          <m:rPr>
            <m:sty m:val="p"/>
          </m:rPr>
          <w:rPr>
            <w:rFonts w:ascii="Cambria Math" w:eastAsia="Cambria Math" w:hAnsi="Cambria Math" w:cs="Cambria Math"/>
            <w:color w:val="FF0000"/>
          </w:rPr>
          <m:t>S</m:t>
        </m:r>
      </m:oMath>
      <w:r>
        <w:t xml:space="preserve"> </w:t>
      </w:r>
      <w:r>
        <w:rPr>
          <w:color w:val="FF0000"/>
        </w:rPr>
        <w:t>接</w:t>
      </w:r>
      <w:r>
        <w:rPr>
          <w:color w:val="FF0000"/>
        </w:rPr>
        <w:t>1</w:t>
      </w:r>
      <w:r>
        <w:rPr>
          <w:color w:val="FF0000"/>
        </w:rPr>
        <w:t>时，电路处于高温挡。电路处于高温挡时，发热电阻</w:t>
      </w:r>
      <m:oMath>
        <m:sSub>
          <m:sSubPr>
            <m:ctrlPr>
              <w:rPr>
                <w:rFonts w:ascii="Cambria Math" w:eastAsia="Cambria Math" w:hAnsi="Cambria Math" w:cs="Cambria Math"/>
                <w:color w:val="FF0000"/>
              </w:rPr>
            </m:ctrlPr>
          </m:sSubPr>
          <m:e>
            <m:r>
              <w:rPr>
                <w:rFonts w:ascii="Cambria Math" w:eastAsia="Cambria Math" w:hAnsi="Cambria Math" w:cs="Cambria Math"/>
                <w:color w:val="FF0000"/>
              </w:rPr>
              <m:t>R</m:t>
            </m:r>
          </m:e>
          <m:sub>
            <m:r>
              <w:rPr>
                <w:rFonts w:ascii="Cambria Math" w:eastAsia="Cambria Math" w:hAnsi="Cambria Math" w:cs="Cambria Math"/>
                <w:color w:val="FF0000"/>
              </w:rPr>
              <m:t>1</m:t>
            </m:r>
          </m:sub>
        </m:sSub>
      </m:oMath>
      <w:r>
        <w:t xml:space="preserve"> </w:t>
      </w:r>
      <w:r>
        <w:rPr>
          <w:color w:val="FF0000"/>
        </w:rPr>
        <w:t>的电功率即为加热挡额定功率，于是有：</w:t>
      </w:r>
    </w:p>
    <w:p w14:paraId="53134729" w14:textId="77777777" w:rsidR="00625AE0" w:rsidRDefault="002F1124" w:rsidP="00061F3E">
      <w:pPr>
        <w:spacing w:line="480" w:lineRule="auto"/>
      </w:pPr>
      <m:oMath>
        <m:sSub>
          <m:sSubPr>
            <m:ctrlPr>
              <w:rPr>
                <w:rFonts w:ascii="Cambria Math" w:eastAsia="Cambria Math" w:hAnsi="Cambria Math" w:cs="Cambria Math"/>
                <w:color w:val="FF0000"/>
              </w:rPr>
            </m:ctrlPr>
          </m:sSubPr>
          <m:e>
            <m:r>
              <w:rPr>
                <w:rFonts w:ascii="Cambria Math" w:eastAsia="Cambria Math" w:hAnsi="Cambria Math" w:cs="Cambria Math"/>
                <w:color w:val="FF0000"/>
              </w:rPr>
              <m:t>P</m:t>
            </m:r>
          </m:e>
          <m:sub>
            <m:r>
              <w:rPr>
                <w:rFonts w:ascii="Cambria Math" w:eastAsia="Cambria Math" w:hAnsi="Cambria Math" w:cs="Cambria Math"/>
                <w:color w:val="FF0000"/>
              </w:rPr>
              <m:t>1</m:t>
            </m:r>
            <m:r>
              <m:rPr>
                <m:nor/>
              </m:rPr>
              <w:rPr>
                <w:rFonts w:ascii="Cambria Math" w:eastAsia="Cambria Math" w:hAnsi="Cambria Math" w:cs="Cambria Math"/>
                <w:color w:val="FF0000"/>
              </w:rPr>
              <m:t>高</m:t>
            </m:r>
          </m:sub>
        </m:sSub>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sSup>
              <m:sSupPr>
                <m:ctrlPr>
                  <w:rPr>
                    <w:rFonts w:ascii="Cambria Math" w:eastAsia="Cambria Math" w:hAnsi="Cambria Math" w:cs="Cambria Math"/>
                    <w:color w:val="FF0000"/>
                  </w:rPr>
                </m:ctrlPr>
              </m:sSupPr>
              <m:e>
                <m:r>
                  <w:rPr>
                    <w:rFonts w:ascii="Cambria Math" w:eastAsia="Cambria Math" w:hAnsi="Cambria Math" w:cs="Cambria Math"/>
                    <w:color w:val="FF0000"/>
                  </w:rPr>
                  <m:t>U</m:t>
                </m:r>
              </m:e>
              <m:sup>
                <m:r>
                  <w:rPr>
                    <w:rFonts w:ascii="Cambria Math" w:eastAsia="Cambria Math" w:hAnsi="Cambria Math" w:cs="Cambria Math"/>
                    <w:color w:val="FF0000"/>
                  </w:rPr>
                  <m:t>2</m:t>
                </m:r>
              </m:sup>
            </m:sSup>
          </m:num>
          <m:den>
            <m:sSub>
              <m:sSubPr>
                <m:ctrlPr>
                  <w:rPr>
                    <w:rFonts w:ascii="Cambria Math" w:eastAsia="Cambria Math" w:hAnsi="Cambria Math" w:cs="Cambria Math"/>
                    <w:color w:val="FF0000"/>
                  </w:rPr>
                </m:ctrlPr>
              </m:sSubPr>
              <m:e>
                <m:r>
                  <w:rPr>
                    <w:rFonts w:ascii="Cambria Math" w:eastAsia="Cambria Math" w:hAnsi="Cambria Math" w:cs="Cambria Math"/>
                    <w:color w:val="FF0000"/>
                  </w:rPr>
                  <m:t>R</m:t>
                </m:r>
              </m:e>
              <m:sub>
                <m:r>
                  <w:rPr>
                    <w:rFonts w:ascii="Cambria Math" w:eastAsia="Cambria Math" w:hAnsi="Cambria Math" w:cs="Cambria Math"/>
                    <w:color w:val="FF0000"/>
                  </w:rPr>
                  <m:t>1</m:t>
                </m:r>
              </m:sub>
            </m:sSub>
          </m:den>
        </m:f>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sSup>
              <m:sSupPr>
                <m:ctrlPr>
                  <w:rPr>
                    <w:rFonts w:ascii="Cambria Math" w:eastAsia="Cambria Math" w:hAnsi="Cambria Math" w:cs="Cambria Math"/>
                    <w:color w:val="FF0000"/>
                  </w:rPr>
                </m:ctrlPr>
              </m:sSupPr>
              <m:e>
                <m:d>
                  <m:dPr>
                    <m:ctrlPr>
                      <w:rPr>
                        <w:rFonts w:ascii="Cambria Math" w:eastAsia="Cambria Math" w:hAnsi="Cambria Math" w:cs="Cambria Math"/>
                        <w:color w:val="FF0000"/>
                      </w:rPr>
                    </m:ctrlPr>
                  </m:dPr>
                  <m:e>
                    <m:r>
                      <w:rPr>
                        <w:rFonts w:ascii="Cambria Math" w:eastAsia="Cambria Math" w:hAnsi="Cambria Math" w:cs="Cambria Math"/>
                        <w:color w:val="FF0000"/>
                      </w:rPr>
                      <m:t>220</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V</m:t>
                    </m:r>
                  </m:e>
                </m:d>
              </m:e>
              <m:sup>
                <m:r>
                  <w:rPr>
                    <w:rFonts w:ascii="Cambria Math" w:eastAsia="Cambria Math" w:hAnsi="Cambria Math" w:cs="Cambria Math"/>
                    <w:color w:val="FF0000"/>
                  </w:rPr>
                  <m:t>2</m:t>
                </m:r>
              </m:sup>
            </m:sSup>
          </m:num>
          <m:den>
            <m:sSub>
              <m:sSubPr>
                <m:ctrlPr>
                  <w:rPr>
                    <w:rFonts w:ascii="Cambria Math" w:eastAsia="Cambria Math" w:hAnsi="Cambria Math" w:cs="Cambria Math"/>
                    <w:color w:val="FF0000"/>
                  </w:rPr>
                </m:ctrlPr>
              </m:sSubPr>
              <m:e>
                <m:r>
                  <w:rPr>
                    <w:rFonts w:ascii="Cambria Math" w:eastAsia="Cambria Math" w:hAnsi="Cambria Math" w:cs="Cambria Math"/>
                    <w:color w:val="FF0000"/>
                  </w:rPr>
                  <m:t>R</m:t>
                </m:r>
              </m:e>
              <m:sub>
                <m:r>
                  <w:rPr>
                    <w:rFonts w:ascii="Cambria Math" w:eastAsia="Cambria Math" w:hAnsi="Cambria Math" w:cs="Cambria Math"/>
                    <w:color w:val="FF0000"/>
                  </w:rPr>
                  <m:t>1</m:t>
                </m:r>
              </m:sub>
            </m:sSub>
          </m:den>
        </m:f>
        <m:r>
          <m:rPr>
            <m:sty m:val="p"/>
          </m:rPr>
          <w:rPr>
            <w:rFonts w:ascii="Cambria Math" w:eastAsia="Cambria Math" w:hAnsi="Cambria Math" w:cs="Cambria Math"/>
            <w:color w:val="FF0000"/>
          </w:rPr>
          <m:t>=</m:t>
        </m:r>
        <m:r>
          <w:rPr>
            <w:rFonts w:ascii="Cambria Math" w:eastAsia="Cambria Math" w:hAnsi="Cambria Math" w:cs="Cambria Math"/>
            <w:color w:val="FF0000"/>
          </w:rPr>
          <m:t>605</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W</m:t>
        </m:r>
      </m:oMath>
      <w:r w:rsidR="00625AE0">
        <w:t xml:space="preserve"> </w:t>
      </w:r>
    </w:p>
    <w:p w14:paraId="259DE383" w14:textId="77777777" w:rsidR="00625AE0" w:rsidRDefault="00625AE0" w:rsidP="00061F3E">
      <w:pPr>
        <w:spacing w:line="480" w:lineRule="auto"/>
      </w:pPr>
      <w:r>
        <w:rPr>
          <w:color w:val="FF0000"/>
        </w:rPr>
        <w:t>解得</w:t>
      </w:r>
      <w:r>
        <w:rPr>
          <w:color w:val="FF0000"/>
        </w:rPr>
        <w:t xml:space="preserve">  </w:t>
      </w:r>
      <m:oMath>
        <m:sSub>
          <m:sSubPr>
            <m:ctrlPr>
              <w:rPr>
                <w:rFonts w:ascii="Cambria Math" w:eastAsia="Cambria Math" w:hAnsi="Cambria Math" w:cs="Cambria Math"/>
                <w:color w:val="FF0000"/>
              </w:rPr>
            </m:ctrlPr>
          </m:sSubPr>
          <m:e>
            <m:r>
              <w:rPr>
                <w:rFonts w:ascii="Cambria Math" w:eastAsia="Cambria Math" w:hAnsi="Cambria Math" w:cs="Cambria Math"/>
                <w:color w:val="FF0000"/>
              </w:rPr>
              <m:t>R</m:t>
            </m:r>
          </m:e>
          <m:sub>
            <m:r>
              <w:rPr>
                <w:rFonts w:ascii="Cambria Math" w:eastAsia="Cambria Math" w:hAnsi="Cambria Math" w:cs="Cambria Math"/>
                <w:color w:val="FF0000"/>
              </w:rPr>
              <m:t>1</m:t>
            </m:r>
          </m:sub>
        </m:sSub>
        <m:r>
          <m:rPr>
            <m:sty m:val="p"/>
          </m:rPr>
          <w:rPr>
            <w:rFonts w:ascii="Cambria Math" w:eastAsia="Cambria Math" w:hAnsi="Cambria Math" w:cs="Cambria Math"/>
            <w:color w:val="FF0000"/>
          </w:rPr>
          <m:t>=</m:t>
        </m:r>
        <m:r>
          <w:rPr>
            <w:rFonts w:ascii="Cambria Math" w:eastAsia="Cambria Math" w:hAnsi="Cambria Math" w:cs="Cambria Math"/>
            <w:color w:val="FF0000"/>
          </w:rPr>
          <m:t>80</m:t>
        </m:r>
        <m:r>
          <m:rPr>
            <m:sty m:val="p"/>
          </m:rPr>
          <w:rPr>
            <w:rFonts w:ascii="Cambria Math" w:eastAsia="Cambria Math" w:hAnsi="Cambria Math" w:cs="Cambria Math"/>
            <w:color w:val="FF0000"/>
          </w:rPr>
          <m:t>Ω</m:t>
        </m:r>
      </m:oMath>
      <w:r>
        <w:t xml:space="preserve"> </w:t>
      </w:r>
    </w:p>
    <w:p w14:paraId="352DD67B" w14:textId="77777777" w:rsidR="00625AE0" w:rsidRDefault="00625AE0" w:rsidP="00061F3E">
      <w:pPr>
        <w:spacing w:line="480" w:lineRule="auto"/>
      </w:pPr>
      <w:r>
        <w:rPr>
          <w:color w:val="FF0000"/>
        </w:rPr>
        <w:t>饮水机在保温挡和加热</w:t>
      </w:r>
      <w:proofErr w:type="gramStart"/>
      <w:r>
        <w:rPr>
          <w:color w:val="FF0000"/>
        </w:rPr>
        <w:t>挡工作</w:t>
      </w:r>
      <w:proofErr w:type="gramEnd"/>
      <w:r>
        <w:rPr>
          <w:color w:val="FF0000"/>
        </w:rPr>
        <w:t>时，发热电阻</w:t>
      </w:r>
      <m:oMath>
        <m:sSub>
          <m:sSubPr>
            <m:ctrlPr>
              <w:rPr>
                <w:rFonts w:ascii="Cambria Math" w:eastAsia="Cambria Math" w:hAnsi="Cambria Math" w:cs="Cambria Math"/>
                <w:color w:val="FF0000"/>
              </w:rPr>
            </m:ctrlPr>
          </m:sSubPr>
          <m:e>
            <m:r>
              <w:rPr>
                <w:rFonts w:ascii="Cambria Math" w:eastAsia="Cambria Math" w:hAnsi="Cambria Math" w:cs="Cambria Math"/>
                <w:color w:val="FF0000"/>
              </w:rPr>
              <m:t>R</m:t>
            </m:r>
          </m:e>
          <m:sub>
            <m:r>
              <w:rPr>
                <w:rFonts w:ascii="Cambria Math" w:eastAsia="Cambria Math" w:hAnsi="Cambria Math" w:cs="Cambria Math"/>
                <w:color w:val="FF0000"/>
              </w:rPr>
              <m:t>1</m:t>
            </m:r>
          </m:sub>
        </m:sSub>
      </m:oMath>
      <w:r>
        <w:t xml:space="preserve"> </w:t>
      </w:r>
      <w:r>
        <w:rPr>
          <w:color w:val="FF0000"/>
        </w:rPr>
        <w:t>的电功率之比为</w:t>
      </w:r>
      <m:oMath>
        <m:r>
          <w:rPr>
            <w:rFonts w:ascii="Cambria Math" w:eastAsia="Cambria Math" w:hAnsi="Cambria Math" w:cs="Cambria Math"/>
            <w:color w:val="FF0000"/>
          </w:rPr>
          <m:t>1</m:t>
        </m:r>
        <m:r>
          <m:rPr>
            <m:sty m:val="p"/>
          </m:rPr>
          <w:rPr>
            <w:rFonts w:ascii="Cambria Math" w:eastAsia="Cambria Math" w:hAnsi="Cambria Math" w:cs="Cambria Math"/>
            <w:color w:val="FF0000"/>
          </w:rPr>
          <m:t>:</m:t>
        </m:r>
        <m:r>
          <w:rPr>
            <w:rFonts w:ascii="Cambria Math" w:eastAsia="Cambria Math" w:hAnsi="Cambria Math" w:cs="Cambria Math"/>
            <w:color w:val="FF0000"/>
          </w:rPr>
          <m:t>121</m:t>
        </m:r>
      </m:oMath>
      <w:r>
        <w:t xml:space="preserve"> </w:t>
      </w:r>
      <w:r>
        <w:rPr>
          <w:color w:val="FF0000"/>
        </w:rPr>
        <w:t>，则有：</w:t>
      </w:r>
    </w:p>
    <w:p w14:paraId="3A8A07DF" w14:textId="77777777" w:rsidR="00625AE0" w:rsidRDefault="002F1124" w:rsidP="00061F3E">
      <w:pPr>
        <w:spacing w:line="480" w:lineRule="auto"/>
      </w:pPr>
      <m:oMath>
        <m:f>
          <m:fPr>
            <m:ctrlPr>
              <w:rPr>
                <w:rFonts w:ascii="Cambria Math" w:eastAsia="Cambria Math" w:hAnsi="Cambria Math" w:cs="Cambria Math"/>
                <w:color w:val="FF0000"/>
              </w:rPr>
            </m:ctrlPr>
          </m:fPr>
          <m:num>
            <m:sSub>
              <m:sSubPr>
                <m:ctrlPr>
                  <w:rPr>
                    <w:rFonts w:ascii="Cambria Math" w:eastAsia="Cambria Math" w:hAnsi="Cambria Math" w:cs="Cambria Math"/>
                    <w:color w:val="FF0000"/>
                  </w:rPr>
                </m:ctrlPr>
              </m:sSubPr>
              <m:e>
                <m:r>
                  <w:rPr>
                    <w:rFonts w:ascii="Cambria Math" w:eastAsia="Cambria Math" w:hAnsi="Cambria Math" w:cs="Cambria Math"/>
                    <w:color w:val="FF0000"/>
                  </w:rPr>
                  <m:t>P</m:t>
                </m:r>
              </m:e>
              <m:sub>
                <m:r>
                  <w:rPr>
                    <w:rFonts w:ascii="Cambria Math" w:eastAsia="Cambria Math" w:hAnsi="Cambria Math" w:cs="Cambria Math"/>
                    <w:color w:val="FF0000"/>
                  </w:rPr>
                  <m:t>1</m:t>
                </m:r>
                <m:r>
                  <m:rPr>
                    <m:nor/>
                  </m:rPr>
                  <w:rPr>
                    <w:rFonts w:ascii="Cambria Math" w:eastAsia="Cambria Math" w:hAnsi="Cambria Math" w:cs="Cambria Math"/>
                    <w:color w:val="FF0000"/>
                  </w:rPr>
                  <m:t>保</m:t>
                </m:r>
              </m:sub>
            </m:sSub>
          </m:num>
          <m:den>
            <m:sSub>
              <m:sSubPr>
                <m:ctrlPr>
                  <w:rPr>
                    <w:rFonts w:ascii="Cambria Math" w:eastAsia="Cambria Math" w:hAnsi="Cambria Math" w:cs="Cambria Math"/>
                    <w:color w:val="FF0000"/>
                  </w:rPr>
                </m:ctrlPr>
              </m:sSubPr>
              <m:e>
                <m:r>
                  <w:rPr>
                    <w:rFonts w:ascii="Cambria Math" w:eastAsia="Cambria Math" w:hAnsi="Cambria Math" w:cs="Cambria Math"/>
                    <w:color w:val="FF0000"/>
                  </w:rPr>
                  <m:t>P</m:t>
                </m:r>
              </m:e>
              <m:sub>
                <m:r>
                  <w:rPr>
                    <w:rFonts w:ascii="Cambria Math" w:eastAsia="Cambria Math" w:hAnsi="Cambria Math" w:cs="Cambria Math"/>
                    <w:color w:val="FF0000"/>
                  </w:rPr>
                  <m:t>1</m:t>
                </m:r>
                <m:r>
                  <m:rPr>
                    <m:nor/>
                  </m:rPr>
                  <w:rPr>
                    <w:rFonts w:ascii="Cambria Math" w:eastAsia="Cambria Math" w:hAnsi="Cambria Math" w:cs="Cambria Math"/>
                    <w:color w:val="FF0000"/>
                  </w:rPr>
                  <m:t>高</m:t>
                </m:r>
              </m:sub>
            </m:sSub>
          </m:den>
        </m:f>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sSub>
              <m:sSubPr>
                <m:ctrlPr>
                  <w:rPr>
                    <w:rFonts w:ascii="Cambria Math" w:eastAsia="Cambria Math" w:hAnsi="Cambria Math" w:cs="Cambria Math"/>
                    <w:color w:val="FF0000"/>
                  </w:rPr>
                </m:ctrlPr>
              </m:sSubPr>
              <m:e>
                <m:r>
                  <w:rPr>
                    <w:rFonts w:ascii="Cambria Math" w:eastAsia="Cambria Math" w:hAnsi="Cambria Math" w:cs="Cambria Math"/>
                    <w:color w:val="FF0000"/>
                  </w:rPr>
                  <m:t>P</m:t>
                </m:r>
              </m:e>
              <m:sub>
                <m:r>
                  <w:rPr>
                    <w:rFonts w:ascii="Cambria Math" w:eastAsia="Cambria Math" w:hAnsi="Cambria Math" w:cs="Cambria Math"/>
                    <w:color w:val="FF0000"/>
                  </w:rPr>
                  <m:t>1</m:t>
                </m:r>
                <m:r>
                  <m:rPr>
                    <m:nor/>
                  </m:rPr>
                  <w:rPr>
                    <w:rFonts w:ascii="Cambria Math" w:eastAsia="Cambria Math" w:hAnsi="Cambria Math" w:cs="Cambria Math"/>
                    <w:color w:val="FF0000"/>
                  </w:rPr>
                  <m:t>保</m:t>
                </m:r>
              </m:sub>
            </m:sSub>
          </m:num>
          <m:den>
            <m:r>
              <w:rPr>
                <w:rFonts w:ascii="Cambria Math" w:eastAsia="Cambria Math" w:hAnsi="Cambria Math" w:cs="Cambria Math"/>
                <w:color w:val="FF0000"/>
              </w:rPr>
              <m:t>605</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W</m:t>
            </m:r>
          </m:den>
        </m:f>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1</m:t>
            </m:r>
          </m:num>
          <m:den>
            <m:r>
              <w:rPr>
                <w:rFonts w:ascii="Cambria Math" w:eastAsia="Cambria Math" w:hAnsi="Cambria Math" w:cs="Cambria Math"/>
                <w:color w:val="FF0000"/>
              </w:rPr>
              <m:t>121</m:t>
            </m:r>
          </m:den>
        </m:f>
      </m:oMath>
      <w:r w:rsidR="00625AE0">
        <w:t xml:space="preserve"> </w:t>
      </w:r>
    </w:p>
    <w:p w14:paraId="5C5CD206" w14:textId="77777777" w:rsidR="00625AE0" w:rsidRDefault="00625AE0" w:rsidP="00061F3E">
      <w:pPr>
        <w:spacing w:line="480" w:lineRule="auto"/>
      </w:pPr>
      <w:r>
        <w:rPr>
          <w:color w:val="FF0000"/>
        </w:rPr>
        <w:t>解得</w:t>
      </w:r>
      <w:r>
        <w:rPr>
          <w:color w:val="FF0000"/>
        </w:rPr>
        <w:t xml:space="preserve">  </w:t>
      </w:r>
      <m:oMath>
        <m:sSub>
          <m:sSubPr>
            <m:ctrlPr>
              <w:rPr>
                <w:rFonts w:ascii="Cambria Math" w:eastAsia="Cambria Math" w:hAnsi="Cambria Math" w:cs="Cambria Math"/>
                <w:color w:val="FF0000"/>
              </w:rPr>
            </m:ctrlPr>
          </m:sSubPr>
          <m:e>
            <m:r>
              <w:rPr>
                <w:rFonts w:ascii="Cambria Math" w:eastAsia="Cambria Math" w:hAnsi="Cambria Math" w:cs="Cambria Math"/>
                <w:color w:val="FF0000"/>
              </w:rPr>
              <m:t>P</m:t>
            </m:r>
          </m:e>
          <m:sub>
            <m:r>
              <w:rPr>
                <w:rFonts w:ascii="Cambria Math" w:eastAsia="Cambria Math" w:hAnsi="Cambria Math" w:cs="Cambria Math"/>
                <w:color w:val="FF0000"/>
              </w:rPr>
              <m:t>1</m:t>
            </m:r>
            <m:r>
              <m:rPr>
                <m:nor/>
              </m:rPr>
              <w:rPr>
                <w:rFonts w:ascii="Cambria Math" w:eastAsia="Cambria Math" w:hAnsi="Cambria Math" w:cs="Cambria Math"/>
                <w:color w:val="FF0000"/>
              </w:rPr>
              <m:t>保</m:t>
            </m:r>
          </m:sub>
        </m:sSub>
        <m:r>
          <m:rPr>
            <m:sty m:val="p"/>
          </m:rPr>
          <w:rPr>
            <w:rFonts w:ascii="Cambria Math" w:eastAsia="Cambria Math" w:hAnsi="Cambria Math" w:cs="Cambria Math"/>
            <w:color w:val="FF0000"/>
          </w:rPr>
          <m:t>=</m:t>
        </m:r>
        <m:r>
          <w:rPr>
            <w:rFonts w:ascii="Cambria Math" w:eastAsia="Cambria Math" w:hAnsi="Cambria Math" w:cs="Cambria Math"/>
            <w:color w:val="FF0000"/>
          </w:rPr>
          <m:t>5</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W</m:t>
        </m:r>
      </m:oMath>
      <w:r>
        <w:t xml:space="preserve"> </w:t>
      </w:r>
    </w:p>
    <w:p w14:paraId="6FF20C1D" w14:textId="77777777" w:rsidR="00625AE0" w:rsidRDefault="00625AE0" w:rsidP="00061F3E">
      <w:pPr>
        <w:spacing w:line="480" w:lineRule="auto"/>
      </w:pPr>
      <w:r>
        <w:rPr>
          <w:color w:val="FF0000"/>
        </w:rPr>
        <w:t>电路处于保温挡时，发热电阻</w:t>
      </w:r>
      <m:oMath>
        <m:sSub>
          <m:sSubPr>
            <m:ctrlPr>
              <w:rPr>
                <w:rFonts w:ascii="Cambria Math" w:eastAsia="Cambria Math" w:hAnsi="Cambria Math" w:cs="Cambria Math"/>
                <w:color w:val="FF0000"/>
              </w:rPr>
            </m:ctrlPr>
          </m:sSubPr>
          <m:e>
            <m:r>
              <w:rPr>
                <w:rFonts w:ascii="Cambria Math" w:eastAsia="Cambria Math" w:hAnsi="Cambria Math" w:cs="Cambria Math"/>
                <w:color w:val="FF0000"/>
              </w:rPr>
              <m:t>R</m:t>
            </m:r>
          </m:e>
          <m:sub>
            <m:r>
              <w:rPr>
                <w:rFonts w:ascii="Cambria Math" w:eastAsia="Cambria Math" w:hAnsi="Cambria Math" w:cs="Cambria Math"/>
                <w:color w:val="FF0000"/>
              </w:rPr>
              <m:t>1</m:t>
            </m:r>
          </m:sub>
        </m:sSub>
      </m:oMath>
      <w:r>
        <w:t xml:space="preserve"> </w:t>
      </w:r>
      <w:r>
        <w:rPr>
          <w:color w:val="FF0000"/>
        </w:rPr>
        <w:t>的电功率：</w:t>
      </w:r>
    </w:p>
    <w:p w14:paraId="33C7AFDE" w14:textId="77777777" w:rsidR="00625AE0" w:rsidRDefault="002F1124" w:rsidP="00061F3E">
      <w:pPr>
        <w:spacing w:line="480" w:lineRule="auto"/>
      </w:pPr>
      <m:oMath>
        <m:sSub>
          <m:sSubPr>
            <m:ctrlPr>
              <w:rPr>
                <w:rFonts w:ascii="Cambria Math" w:eastAsia="Cambria Math" w:hAnsi="Cambria Math" w:cs="Cambria Math"/>
                <w:color w:val="FF0000"/>
              </w:rPr>
            </m:ctrlPr>
          </m:sSubPr>
          <m:e>
            <m:r>
              <w:rPr>
                <w:rFonts w:ascii="Cambria Math" w:eastAsia="Cambria Math" w:hAnsi="Cambria Math" w:cs="Cambria Math"/>
                <w:color w:val="FF0000"/>
              </w:rPr>
              <m:t>P</m:t>
            </m:r>
          </m:e>
          <m:sub>
            <m:r>
              <w:rPr>
                <w:rFonts w:ascii="Cambria Math" w:eastAsia="Cambria Math" w:hAnsi="Cambria Math" w:cs="Cambria Math"/>
                <w:color w:val="FF0000"/>
              </w:rPr>
              <m:t>1</m:t>
            </m:r>
            <m:r>
              <m:rPr>
                <m:nor/>
              </m:rPr>
              <w:rPr>
                <w:rFonts w:ascii="Cambria Math" w:eastAsia="Cambria Math" w:hAnsi="Cambria Math" w:cs="Cambria Math"/>
                <w:color w:val="FF0000"/>
              </w:rPr>
              <m:t>保</m:t>
            </m:r>
          </m:sub>
        </m:sSub>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I</m:t>
            </m:r>
          </m:e>
          <m:sup>
            <m:r>
              <w:rPr>
                <w:rFonts w:ascii="Cambria Math" w:eastAsia="Cambria Math" w:hAnsi="Cambria Math" w:cs="Cambria Math"/>
                <w:color w:val="FF0000"/>
              </w:rPr>
              <m:t>2</m:t>
            </m:r>
          </m:sup>
        </m:sSup>
        <m:sSub>
          <m:sSubPr>
            <m:ctrlPr>
              <w:rPr>
                <w:rFonts w:ascii="Cambria Math" w:eastAsia="Cambria Math" w:hAnsi="Cambria Math" w:cs="Cambria Math"/>
                <w:color w:val="FF0000"/>
              </w:rPr>
            </m:ctrlPr>
          </m:sSubPr>
          <m:e>
            <m:r>
              <w:rPr>
                <w:rFonts w:ascii="Cambria Math" w:eastAsia="Cambria Math" w:hAnsi="Cambria Math" w:cs="Cambria Math"/>
                <w:color w:val="FF0000"/>
              </w:rPr>
              <m:t>R</m:t>
            </m:r>
          </m:e>
          <m:sub>
            <m:r>
              <w:rPr>
                <w:rFonts w:ascii="Cambria Math" w:eastAsia="Cambria Math" w:hAnsi="Cambria Math" w:cs="Cambria Math"/>
                <w:color w:val="FF0000"/>
              </w:rPr>
              <m:t>1</m:t>
            </m:r>
          </m:sub>
        </m:sSub>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d>
              <m:dPr>
                <m:ctrlPr>
                  <w:rPr>
                    <w:rFonts w:ascii="Cambria Math" w:eastAsia="Cambria Math" w:hAnsi="Cambria Math" w:cs="Cambria Math"/>
                    <w:color w:val="FF0000"/>
                  </w:rPr>
                </m:ctrlPr>
              </m:dPr>
              <m:e>
                <m:f>
                  <m:fPr>
                    <m:ctrlPr>
                      <w:rPr>
                        <w:rFonts w:ascii="Cambria Math" w:eastAsia="Cambria Math" w:hAnsi="Cambria Math" w:cs="Cambria Math"/>
                        <w:color w:val="FF0000"/>
                      </w:rPr>
                    </m:ctrlPr>
                  </m:fPr>
                  <m:num>
                    <m:r>
                      <w:rPr>
                        <w:rFonts w:ascii="Cambria Math" w:eastAsia="Cambria Math" w:hAnsi="Cambria Math" w:cs="Cambria Math"/>
                        <w:color w:val="FF0000"/>
                      </w:rPr>
                      <m:t>U</m:t>
                    </m:r>
                  </m:num>
                  <m:den>
                    <m:sSub>
                      <m:sSubPr>
                        <m:ctrlPr>
                          <w:rPr>
                            <w:rFonts w:ascii="Cambria Math" w:eastAsia="Cambria Math" w:hAnsi="Cambria Math" w:cs="Cambria Math"/>
                            <w:color w:val="FF0000"/>
                          </w:rPr>
                        </m:ctrlPr>
                      </m:sSubPr>
                      <m:e>
                        <m:r>
                          <w:rPr>
                            <w:rFonts w:ascii="Cambria Math" w:eastAsia="Cambria Math" w:hAnsi="Cambria Math" w:cs="Cambria Math"/>
                            <w:color w:val="FF0000"/>
                          </w:rPr>
                          <m:t>R</m:t>
                        </m:r>
                      </m:e>
                      <m:sub>
                        <m:r>
                          <w:rPr>
                            <w:rFonts w:ascii="Cambria Math" w:eastAsia="Cambria Math" w:hAnsi="Cambria Math" w:cs="Cambria Math"/>
                            <w:color w:val="FF0000"/>
                          </w:rPr>
                          <m:t>1</m:t>
                        </m:r>
                      </m:sub>
                    </m:sSub>
                    <m:r>
                      <m:rPr>
                        <m:sty m:val="p"/>
                      </m:rPr>
                      <w:rPr>
                        <w:rFonts w:ascii="Cambria Math" w:eastAsia="Cambria Math" w:hAnsi="Cambria Math" w:cs="Cambria Math"/>
                        <w:color w:val="FF0000"/>
                      </w:rPr>
                      <m:t>+</m:t>
                    </m:r>
                    <m:sSub>
                      <m:sSubPr>
                        <m:ctrlPr>
                          <w:rPr>
                            <w:rFonts w:ascii="Cambria Math" w:eastAsia="Cambria Math" w:hAnsi="Cambria Math" w:cs="Cambria Math"/>
                            <w:color w:val="FF0000"/>
                          </w:rPr>
                        </m:ctrlPr>
                      </m:sSubPr>
                      <m:e>
                        <m:r>
                          <w:rPr>
                            <w:rFonts w:ascii="Cambria Math" w:eastAsia="Cambria Math" w:hAnsi="Cambria Math" w:cs="Cambria Math"/>
                            <w:color w:val="FF0000"/>
                          </w:rPr>
                          <m:t>R</m:t>
                        </m:r>
                      </m:e>
                      <m:sub>
                        <m:r>
                          <w:rPr>
                            <w:rFonts w:ascii="Cambria Math" w:eastAsia="Cambria Math" w:hAnsi="Cambria Math" w:cs="Cambria Math"/>
                            <w:color w:val="FF0000"/>
                          </w:rPr>
                          <m:t>2</m:t>
                        </m:r>
                      </m:sub>
                    </m:sSub>
                  </m:den>
                </m:f>
              </m:e>
            </m:d>
          </m:e>
          <m:sup>
            <m:r>
              <w:rPr>
                <w:rFonts w:ascii="Cambria Math" w:eastAsia="Cambria Math" w:hAnsi="Cambria Math" w:cs="Cambria Math"/>
                <w:color w:val="FF0000"/>
              </w:rPr>
              <m:t>2</m:t>
            </m:r>
          </m:sup>
        </m:sSup>
        <m:sSub>
          <m:sSubPr>
            <m:ctrlPr>
              <w:rPr>
                <w:rFonts w:ascii="Cambria Math" w:eastAsia="Cambria Math" w:hAnsi="Cambria Math" w:cs="Cambria Math"/>
                <w:color w:val="FF0000"/>
              </w:rPr>
            </m:ctrlPr>
          </m:sSubPr>
          <m:e>
            <m:r>
              <w:rPr>
                <w:rFonts w:ascii="Cambria Math" w:eastAsia="Cambria Math" w:hAnsi="Cambria Math" w:cs="Cambria Math"/>
                <w:color w:val="FF0000"/>
              </w:rPr>
              <m:t>R</m:t>
            </m:r>
          </m:e>
          <m:sub>
            <m:r>
              <w:rPr>
                <w:rFonts w:ascii="Cambria Math" w:eastAsia="Cambria Math" w:hAnsi="Cambria Math" w:cs="Cambria Math"/>
                <w:color w:val="FF0000"/>
              </w:rPr>
              <m:t>1</m:t>
            </m:r>
          </m:sub>
        </m:sSub>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d>
              <m:dPr>
                <m:ctrlPr>
                  <w:rPr>
                    <w:rFonts w:ascii="Cambria Math" w:eastAsia="Cambria Math" w:hAnsi="Cambria Math" w:cs="Cambria Math"/>
                    <w:color w:val="FF0000"/>
                  </w:rPr>
                </m:ctrlPr>
              </m:dPr>
              <m:e>
                <m:f>
                  <m:fPr>
                    <m:ctrlPr>
                      <w:rPr>
                        <w:rFonts w:ascii="Cambria Math" w:eastAsia="Cambria Math" w:hAnsi="Cambria Math" w:cs="Cambria Math"/>
                        <w:color w:val="FF0000"/>
                      </w:rPr>
                    </m:ctrlPr>
                  </m:fPr>
                  <m:num>
                    <m:r>
                      <w:rPr>
                        <w:rFonts w:ascii="Cambria Math" w:eastAsia="Cambria Math" w:hAnsi="Cambria Math" w:cs="Cambria Math"/>
                        <w:color w:val="FF0000"/>
                      </w:rPr>
                      <m:t>220</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V</m:t>
                    </m:r>
                  </m:num>
                  <m:den>
                    <m:r>
                      <w:rPr>
                        <w:rFonts w:ascii="Cambria Math" w:eastAsia="Cambria Math" w:hAnsi="Cambria Math" w:cs="Cambria Math"/>
                        <w:color w:val="FF0000"/>
                      </w:rPr>
                      <m:t>80</m:t>
                    </m:r>
                    <m:r>
                      <m:rPr>
                        <m:sty m:val="p"/>
                      </m:rPr>
                      <w:rPr>
                        <w:rFonts w:ascii="Cambria Math" w:eastAsia="Cambria Math" w:hAnsi="Cambria Math" w:cs="Cambria Math"/>
                        <w:color w:val="FF0000"/>
                      </w:rPr>
                      <m:t>Ω+</m:t>
                    </m:r>
                    <m:sSub>
                      <m:sSubPr>
                        <m:ctrlPr>
                          <w:rPr>
                            <w:rFonts w:ascii="Cambria Math" w:eastAsia="Cambria Math" w:hAnsi="Cambria Math" w:cs="Cambria Math"/>
                            <w:color w:val="FF0000"/>
                          </w:rPr>
                        </m:ctrlPr>
                      </m:sSubPr>
                      <m:e>
                        <m:r>
                          <w:rPr>
                            <w:rFonts w:ascii="Cambria Math" w:eastAsia="Cambria Math" w:hAnsi="Cambria Math" w:cs="Cambria Math"/>
                            <w:color w:val="FF0000"/>
                          </w:rPr>
                          <m:t>R</m:t>
                        </m:r>
                      </m:e>
                      <m:sub>
                        <m:r>
                          <w:rPr>
                            <w:rFonts w:ascii="Cambria Math" w:eastAsia="Cambria Math" w:hAnsi="Cambria Math" w:cs="Cambria Math"/>
                            <w:color w:val="FF0000"/>
                          </w:rPr>
                          <m:t>2</m:t>
                        </m:r>
                      </m:sub>
                    </m:sSub>
                  </m:den>
                </m:f>
              </m:e>
            </m:d>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r>
          <w:rPr>
            <w:rFonts w:ascii="Cambria Math" w:eastAsia="Cambria Math" w:hAnsi="Cambria Math" w:cs="Cambria Math"/>
            <w:color w:val="FF0000"/>
          </w:rPr>
          <m:t>80</m:t>
        </m:r>
        <m:r>
          <m:rPr>
            <m:sty m:val="p"/>
          </m:rPr>
          <w:rPr>
            <w:rFonts w:ascii="Cambria Math" w:eastAsia="Cambria Math" w:hAnsi="Cambria Math" w:cs="Cambria Math"/>
            <w:color w:val="FF0000"/>
          </w:rPr>
          <m:t>Ω=</m:t>
        </m:r>
        <m:r>
          <w:rPr>
            <w:rFonts w:ascii="Cambria Math" w:eastAsia="Cambria Math" w:hAnsi="Cambria Math" w:cs="Cambria Math"/>
            <w:color w:val="FF0000"/>
          </w:rPr>
          <m:t>5</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W</m:t>
        </m:r>
      </m:oMath>
      <w:r w:rsidR="00625AE0">
        <w:t xml:space="preserve"> </w:t>
      </w:r>
    </w:p>
    <w:p w14:paraId="0EB2B0E4" w14:textId="77777777" w:rsidR="00625AE0" w:rsidRDefault="00625AE0" w:rsidP="00061F3E">
      <w:pPr>
        <w:spacing w:line="480" w:lineRule="auto"/>
      </w:pPr>
      <w:r>
        <w:rPr>
          <w:color w:val="FF0000"/>
        </w:rPr>
        <w:t>解得</w:t>
      </w:r>
      <w:r>
        <w:rPr>
          <w:color w:val="FF0000"/>
        </w:rPr>
        <w:t xml:space="preserve">  </w:t>
      </w:r>
      <m:oMath>
        <m:sSub>
          <m:sSubPr>
            <m:ctrlPr>
              <w:rPr>
                <w:rFonts w:ascii="Cambria Math" w:eastAsia="Cambria Math" w:hAnsi="Cambria Math" w:cs="Cambria Math"/>
                <w:color w:val="FF0000"/>
              </w:rPr>
            </m:ctrlPr>
          </m:sSubPr>
          <m:e>
            <m:r>
              <w:rPr>
                <w:rFonts w:ascii="Cambria Math" w:eastAsia="Cambria Math" w:hAnsi="Cambria Math" w:cs="Cambria Math"/>
                <w:color w:val="FF0000"/>
              </w:rPr>
              <m:t>R</m:t>
            </m:r>
          </m:e>
          <m:sub>
            <m:r>
              <w:rPr>
                <w:rFonts w:ascii="Cambria Math" w:eastAsia="Cambria Math" w:hAnsi="Cambria Math" w:cs="Cambria Math"/>
                <w:color w:val="FF0000"/>
              </w:rPr>
              <m:t>2</m:t>
            </m:r>
          </m:sub>
        </m:sSub>
        <m:r>
          <m:rPr>
            <m:sty m:val="p"/>
          </m:rPr>
          <w:rPr>
            <w:rFonts w:ascii="Cambria Math" w:eastAsia="Cambria Math" w:hAnsi="Cambria Math" w:cs="Cambria Math"/>
            <w:color w:val="FF0000"/>
          </w:rPr>
          <m:t>=</m:t>
        </m:r>
        <m:r>
          <w:rPr>
            <w:rFonts w:ascii="Cambria Math" w:eastAsia="Cambria Math" w:hAnsi="Cambria Math" w:cs="Cambria Math"/>
            <w:color w:val="FF0000"/>
          </w:rPr>
          <m:t>800</m:t>
        </m:r>
        <m:r>
          <m:rPr>
            <m:sty m:val="p"/>
          </m:rPr>
          <w:rPr>
            <w:rFonts w:ascii="Cambria Math" w:eastAsia="Cambria Math" w:hAnsi="Cambria Math" w:cs="Cambria Math"/>
            <w:color w:val="FF0000"/>
          </w:rPr>
          <m:t>Ω</m:t>
        </m:r>
      </m:oMath>
      <w:r>
        <w:t xml:space="preserve"> </w:t>
      </w:r>
    </w:p>
    <w:p w14:paraId="7838DB1D" w14:textId="77777777" w:rsidR="00625AE0" w:rsidRDefault="00625AE0" w:rsidP="00061F3E">
      <w:pPr>
        <w:spacing w:line="480" w:lineRule="auto"/>
      </w:pPr>
      <w:r>
        <w:lastRenderedPageBreak/>
        <w:t>（</w:t>
      </w:r>
      <w:r>
        <w:t>3</w:t>
      </w:r>
      <w:r>
        <w:t>）</w:t>
      </w:r>
      <w:r>
        <w:t xml:space="preserve"> </w:t>
      </w:r>
      <w:r>
        <w:t>在测试时将其他用电器都关闭，只将饮水机置于加热挡工作，发现电能表的转盘在</w:t>
      </w:r>
      <m:oMath>
        <m:r>
          <w:rPr>
            <w:rFonts w:ascii="Cambria Math" w:eastAsia="Cambria Math" w:hAnsi="Cambria Math" w:cs="Cambria Math"/>
          </w:rPr>
          <m:t>3</m:t>
        </m:r>
        <m:r>
          <m:rPr>
            <m:nor/>
          </m:rPr>
          <w:rPr>
            <w:rFonts w:ascii="Cambria Math" w:eastAsia="Cambria Math" w:hAnsi="Cambria Math" w:cs="Cambria Math"/>
          </w:rPr>
          <m:t xml:space="preserve"> </m:t>
        </m:r>
        <m:r>
          <m:rPr>
            <m:sty m:val="p"/>
          </m:rPr>
          <w:rPr>
            <w:rFonts w:ascii="Cambria Math" w:eastAsia="Cambria Math" w:hAnsi="Cambria Math" w:cs="Cambria Math"/>
          </w:rPr>
          <m:t>min</m:t>
        </m:r>
      </m:oMath>
      <w:r>
        <w:t xml:space="preserve"> </w:t>
      </w:r>
      <w:r>
        <w:t>内转了</w:t>
      </w:r>
      <w:r>
        <w:t>50</w:t>
      </w:r>
      <w:r>
        <w:t>转，则此时实验室电路的实际电压是多少？</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000" w:firstRow="0" w:lastRow="0" w:firstColumn="0" w:lastColumn="0" w:noHBand="0" w:noVBand="0"/>
      </w:tblPr>
      <w:tblGrid>
        <w:gridCol w:w="6634"/>
        <w:gridCol w:w="1666"/>
      </w:tblGrid>
      <w:tr w:rsidR="00625AE0" w14:paraId="76BCA5AA" w14:textId="77777777" w:rsidTr="00686243">
        <w:trPr>
          <w:jc w:val="center"/>
        </w:trPr>
        <w:tc>
          <w:tcPr>
            <w:tcW w:w="6630" w:type="dxa"/>
            <w:tcBorders>
              <w:top w:val="single" w:sz="1" w:space="0" w:color="666666"/>
              <w:left w:val="single" w:sz="1" w:space="0" w:color="666666"/>
              <w:bottom w:val="single" w:sz="1" w:space="0" w:color="666666"/>
              <w:right w:val="single" w:sz="1" w:space="0" w:color="666666"/>
            </w:tcBorders>
          </w:tcPr>
          <w:p w14:paraId="383AE1E5" w14:textId="77777777" w:rsidR="00625AE0" w:rsidRDefault="00625AE0" w:rsidP="00061F3E">
            <w:pPr>
              <w:spacing w:line="480" w:lineRule="auto"/>
            </w:pPr>
            <w:r>
              <w:rPr>
                <w:rFonts w:hAnsi="Times New Roman"/>
              </w:rPr>
              <w:t>额定电压</w:t>
            </w:r>
          </w:p>
        </w:tc>
        <w:tc>
          <w:tcPr>
            <w:tcW w:w="1665" w:type="dxa"/>
            <w:tcBorders>
              <w:top w:val="single" w:sz="1" w:space="0" w:color="666666"/>
              <w:left w:val="single" w:sz="1" w:space="0" w:color="666666"/>
              <w:bottom w:val="single" w:sz="1" w:space="0" w:color="666666"/>
              <w:right w:val="single" w:sz="1" w:space="0" w:color="666666"/>
            </w:tcBorders>
          </w:tcPr>
          <w:p w14:paraId="45F8D97F" w14:textId="77777777" w:rsidR="00625AE0" w:rsidRDefault="00625AE0" w:rsidP="00061F3E">
            <w:pPr>
              <w:spacing w:line="480" w:lineRule="auto"/>
            </w:pPr>
            <m:oMath>
              <m:r>
                <w:rPr>
                  <w:rFonts w:ascii="Cambria Math" w:eastAsia="Cambria Math" w:hAnsi="Cambria Math" w:cs="Cambria Math"/>
                </w:rPr>
                <m:t>220</m:t>
              </m:r>
              <m:r>
                <m:rPr>
                  <m:nor/>
                </m:rPr>
                <w:rPr>
                  <w:rFonts w:ascii="Cambria Math" w:eastAsia="Cambria Math" w:hAnsi="Cambria Math" w:cs="Cambria Math"/>
                </w:rPr>
                <m:t xml:space="preserve"> </m:t>
              </m:r>
              <m:r>
                <m:rPr>
                  <m:sty m:val="p"/>
                </m:rPr>
                <w:rPr>
                  <w:rFonts w:ascii="Cambria Math" w:eastAsia="Cambria Math" w:hAnsi="Cambria Math" w:cs="Cambria Math"/>
                </w:rPr>
                <m:t>V</m:t>
              </m:r>
            </m:oMath>
            <w:r>
              <w:t xml:space="preserve"> </w:t>
            </w:r>
          </w:p>
        </w:tc>
      </w:tr>
      <w:tr w:rsidR="00625AE0" w14:paraId="25049F84" w14:textId="77777777" w:rsidTr="00686243">
        <w:trPr>
          <w:jc w:val="center"/>
        </w:trPr>
        <w:tc>
          <w:tcPr>
            <w:tcW w:w="6630" w:type="dxa"/>
            <w:tcBorders>
              <w:top w:val="single" w:sz="1" w:space="0" w:color="666666"/>
              <w:left w:val="single" w:sz="1" w:space="0" w:color="666666"/>
              <w:bottom w:val="single" w:sz="1" w:space="0" w:color="666666"/>
              <w:right w:val="single" w:sz="1" w:space="0" w:color="666666"/>
            </w:tcBorders>
          </w:tcPr>
          <w:p w14:paraId="3E2C645E" w14:textId="77777777" w:rsidR="00625AE0" w:rsidRDefault="00625AE0" w:rsidP="00061F3E">
            <w:pPr>
              <w:spacing w:line="480" w:lineRule="auto"/>
            </w:pPr>
            <w:r>
              <w:rPr>
                <w:rFonts w:hAnsi="Times New Roman"/>
              </w:rPr>
              <w:t>加热挡额定功率</w:t>
            </w:r>
          </w:p>
        </w:tc>
        <w:tc>
          <w:tcPr>
            <w:tcW w:w="1665" w:type="dxa"/>
            <w:tcBorders>
              <w:top w:val="single" w:sz="1" w:space="0" w:color="666666"/>
              <w:left w:val="single" w:sz="1" w:space="0" w:color="666666"/>
              <w:bottom w:val="single" w:sz="1" w:space="0" w:color="666666"/>
              <w:right w:val="single" w:sz="1" w:space="0" w:color="666666"/>
            </w:tcBorders>
          </w:tcPr>
          <w:p w14:paraId="48133C7F" w14:textId="77777777" w:rsidR="00625AE0" w:rsidRDefault="00625AE0" w:rsidP="00061F3E">
            <w:pPr>
              <w:spacing w:line="480" w:lineRule="auto"/>
            </w:pPr>
            <m:oMath>
              <m:r>
                <w:rPr>
                  <w:rFonts w:ascii="Cambria Math" w:eastAsia="Cambria Math" w:hAnsi="Cambria Math" w:cs="Cambria Math"/>
                </w:rPr>
                <m:t>605</m:t>
              </m:r>
              <m:r>
                <m:rPr>
                  <m:nor/>
                </m:rPr>
                <w:rPr>
                  <w:rFonts w:ascii="Cambria Math" w:eastAsia="Cambria Math" w:hAnsi="Cambria Math" w:cs="Cambria Math"/>
                </w:rPr>
                <m:t xml:space="preserve"> </m:t>
              </m:r>
              <m:r>
                <m:rPr>
                  <m:sty m:val="p"/>
                </m:rPr>
                <w:rPr>
                  <w:rFonts w:ascii="Cambria Math" w:eastAsia="Cambria Math" w:hAnsi="Cambria Math" w:cs="Cambria Math"/>
                </w:rPr>
                <m:t>W</m:t>
              </m:r>
            </m:oMath>
            <w:r>
              <w:t xml:space="preserve"> </w:t>
            </w:r>
          </w:p>
        </w:tc>
      </w:tr>
      <w:tr w:rsidR="00625AE0" w14:paraId="57B57A59" w14:textId="77777777" w:rsidTr="00686243">
        <w:trPr>
          <w:jc w:val="center"/>
        </w:trPr>
        <w:tc>
          <w:tcPr>
            <w:tcW w:w="6630" w:type="dxa"/>
            <w:tcBorders>
              <w:top w:val="single" w:sz="1" w:space="0" w:color="666666"/>
              <w:left w:val="single" w:sz="1" w:space="0" w:color="666666"/>
              <w:bottom w:val="single" w:sz="1" w:space="0" w:color="666666"/>
              <w:right w:val="single" w:sz="1" w:space="0" w:color="666666"/>
            </w:tcBorders>
          </w:tcPr>
          <w:p w14:paraId="3D685A74" w14:textId="77777777" w:rsidR="00625AE0" w:rsidRDefault="00625AE0" w:rsidP="00061F3E">
            <w:pPr>
              <w:spacing w:line="480" w:lineRule="auto"/>
            </w:pPr>
            <w:r>
              <w:rPr>
                <w:rFonts w:hAnsi="Times New Roman"/>
              </w:rPr>
              <w:t>额定频率</w:t>
            </w:r>
          </w:p>
        </w:tc>
        <w:tc>
          <w:tcPr>
            <w:tcW w:w="1665" w:type="dxa"/>
            <w:tcBorders>
              <w:top w:val="single" w:sz="1" w:space="0" w:color="666666"/>
              <w:left w:val="single" w:sz="1" w:space="0" w:color="666666"/>
              <w:bottom w:val="single" w:sz="1" w:space="0" w:color="666666"/>
              <w:right w:val="single" w:sz="1" w:space="0" w:color="666666"/>
            </w:tcBorders>
          </w:tcPr>
          <w:p w14:paraId="6762E343" w14:textId="77777777" w:rsidR="00625AE0" w:rsidRDefault="00625AE0" w:rsidP="00061F3E">
            <w:pPr>
              <w:spacing w:line="480" w:lineRule="auto"/>
            </w:pPr>
            <m:oMath>
              <m:r>
                <w:rPr>
                  <w:rFonts w:ascii="Cambria Math" w:eastAsia="Cambria Math" w:hAnsi="Cambria Math" w:cs="Cambria Math"/>
                </w:rPr>
                <m:t>50</m:t>
              </m:r>
              <m:r>
                <m:rPr>
                  <m:nor/>
                </m:rPr>
                <w:rPr>
                  <w:rFonts w:ascii="Cambria Math" w:eastAsia="Cambria Math" w:hAnsi="Cambria Math" w:cs="Cambria Math"/>
                </w:rPr>
                <m:t xml:space="preserve"> </m:t>
              </m:r>
              <m:r>
                <m:rPr>
                  <m:sty m:val="p"/>
                </m:rPr>
                <w:rPr>
                  <w:rFonts w:ascii="Cambria Math" w:eastAsia="Cambria Math" w:hAnsi="Cambria Math" w:cs="Cambria Math"/>
                </w:rPr>
                <m:t>Hz</m:t>
              </m:r>
            </m:oMath>
            <w:r>
              <w:t xml:space="preserve"> </w:t>
            </w:r>
          </w:p>
        </w:tc>
      </w:tr>
      <w:tr w:rsidR="00625AE0" w14:paraId="66E047D9" w14:textId="77777777" w:rsidTr="00686243">
        <w:trPr>
          <w:jc w:val="center"/>
        </w:trPr>
        <w:tc>
          <w:tcPr>
            <w:tcW w:w="6630" w:type="dxa"/>
            <w:tcBorders>
              <w:top w:val="single" w:sz="1" w:space="0" w:color="666666"/>
              <w:left w:val="single" w:sz="1" w:space="0" w:color="666666"/>
              <w:bottom w:val="single" w:sz="1" w:space="0" w:color="666666"/>
              <w:right w:val="single" w:sz="1" w:space="0" w:color="666666"/>
            </w:tcBorders>
          </w:tcPr>
          <w:p w14:paraId="68238F95" w14:textId="77777777" w:rsidR="00625AE0" w:rsidRDefault="00625AE0" w:rsidP="00061F3E">
            <w:pPr>
              <w:spacing w:line="480" w:lineRule="auto"/>
            </w:pPr>
            <w:r>
              <w:rPr>
                <w:rFonts w:hAnsi="Times New Roman"/>
              </w:rPr>
              <w:t>储水罐容积</w:t>
            </w:r>
          </w:p>
        </w:tc>
        <w:tc>
          <w:tcPr>
            <w:tcW w:w="1665" w:type="dxa"/>
            <w:tcBorders>
              <w:top w:val="single" w:sz="1" w:space="0" w:color="666666"/>
              <w:left w:val="single" w:sz="1" w:space="0" w:color="666666"/>
              <w:bottom w:val="single" w:sz="1" w:space="0" w:color="666666"/>
              <w:right w:val="single" w:sz="1" w:space="0" w:color="666666"/>
            </w:tcBorders>
          </w:tcPr>
          <w:p w14:paraId="37482C82" w14:textId="77777777" w:rsidR="00625AE0" w:rsidRDefault="00625AE0" w:rsidP="00061F3E">
            <w:pPr>
              <w:spacing w:line="480" w:lineRule="auto"/>
            </w:pPr>
            <m:oMath>
              <m:r>
                <w:rPr>
                  <w:rFonts w:ascii="Cambria Math" w:eastAsia="Cambria Math" w:hAnsi="Cambria Math" w:cs="Cambria Math"/>
                </w:rPr>
                <m:t>0.8</m:t>
              </m:r>
              <m:r>
                <m:rPr>
                  <m:nor/>
                </m:rPr>
                <w:rPr>
                  <w:rFonts w:ascii="Cambria Math" w:eastAsia="Cambria Math" w:hAnsi="Cambria Math" w:cs="Cambria Math"/>
                </w:rPr>
                <m:t xml:space="preserve"> </m:t>
              </m:r>
              <m:r>
                <m:rPr>
                  <m:sty m:val="p"/>
                </m:rPr>
                <w:rPr>
                  <w:rFonts w:ascii="Cambria Math" w:eastAsia="Cambria Math" w:hAnsi="Cambria Math" w:cs="Cambria Math"/>
                </w:rPr>
                <m:t>L</m:t>
              </m:r>
            </m:oMath>
            <w:r>
              <w:t xml:space="preserve"> </w:t>
            </w:r>
          </w:p>
        </w:tc>
      </w:tr>
    </w:tbl>
    <w:p w14:paraId="45313AC1" w14:textId="24976FA4" w:rsidR="00625AE0" w:rsidRDefault="00625AE0" w:rsidP="00061F3E">
      <w:pPr>
        <w:spacing w:line="480" w:lineRule="auto"/>
      </w:pPr>
      <w:r>
        <w:rPr>
          <w:color w:val="FF0000"/>
        </w:rPr>
        <w:t>[</w:t>
      </w:r>
      <w:r w:rsidR="00061F3E">
        <w:rPr>
          <w:color w:val="FF0000"/>
        </w:rPr>
        <w:t>解</w:t>
      </w:r>
      <w:r>
        <w:rPr>
          <w:color w:val="FF0000"/>
        </w:rPr>
        <w:t>]</w:t>
      </w:r>
      <w:r w:rsidR="00061F3E">
        <w:rPr>
          <w:rFonts w:hint="eastAsia"/>
          <w:color w:val="FF0000"/>
        </w:rPr>
        <w:t xml:space="preserve">    </w:t>
      </w:r>
      <w:r>
        <w:rPr>
          <w:color w:val="FF0000"/>
        </w:rPr>
        <w:t>实际消耗的电能：</w:t>
      </w:r>
    </w:p>
    <w:p w14:paraId="0CA7DFAC" w14:textId="77777777" w:rsidR="00625AE0" w:rsidRDefault="00625AE0" w:rsidP="00061F3E">
      <w:pPr>
        <w:spacing w:line="480" w:lineRule="auto"/>
      </w:pPr>
      <m:oMath>
        <m:r>
          <w:rPr>
            <w:rFonts w:ascii="Cambria Math" w:eastAsia="Cambria Math" w:hAnsi="Cambria Math" w:cs="Cambria Math"/>
            <w:color w:val="FF0000"/>
          </w:rPr>
          <m:t>W</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50</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revs</m:t>
            </m:r>
          </m:num>
          <m:den>
            <m:r>
              <w:rPr>
                <w:rFonts w:ascii="Cambria Math" w:eastAsia="Cambria Math" w:hAnsi="Cambria Math" w:cs="Cambria Math"/>
                <w:color w:val="FF0000"/>
              </w:rPr>
              <m:t>2000</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revs/</m:t>
            </m:r>
            <m:d>
              <m:dPr>
                <m:ctrlPr>
                  <w:rPr>
                    <w:rFonts w:ascii="Cambria Math" w:eastAsia="Cambria Math" w:hAnsi="Cambria Math" w:cs="Cambria Math"/>
                    <w:color w:val="FF0000"/>
                  </w:rPr>
                </m:ctrlPr>
              </m:dPr>
              <m:e>
                <m:r>
                  <m:rPr>
                    <m:sty m:val="p"/>
                  </m:rPr>
                  <w:rPr>
                    <w:rFonts w:ascii="Cambria Math" w:eastAsia="Cambria Math" w:hAnsi="Cambria Math" w:cs="Cambria Math"/>
                    <w:color w:val="FF0000"/>
                  </w:rPr>
                  <m:t>kW⋅h</m:t>
                </m:r>
              </m:e>
            </m:d>
          </m:den>
        </m:f>
        <m:r>
          <m:rPr>
            <m:sty m:val="p"/>
          </m:rPr>
          <w:rPr>
            <w:rFonts w:ascii="Cambria Math" w:eastAsia="Cambria Math" w:hAnsi="Cambria Math" w:cs="Cambria Math"/>
            <w:color w:val="FF0000"/>
          </w:rPr>
          <m:t>=</m:t>
        </m:r>
        <m:r>
          <w:rPr>
            <w:rFonts w:ascii="Cambria Math" w:eastAsia="Cambria Math" w:hAnsi="Cambria Math" w:cs="Cambria Math"/>
            <w:color w:val="FF0000"/>
          </w:rPr>
          <m:t>0.025</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kW⋅h</m:t>
        </m:r>
      </m:oMath>
      <w:r>
        <w:t xml:space="preserve"> </w:t>
      </w:r>
    </w:p>
    <w:p w14:paraId="1F3C8FFF" w14:textId="77777777" w:rsidR="00625AE0" w:rsidRDefault="00625AE0" w:rsidP="00625AE0">
      <w:r>
        <w:rPr>
          <w:color w:val="FF0000"/>
        </w:rPr>
        <w:t>由</w:t>
      </w:r>
      <m:oMath>
        <m:r>
          <w:rPr>
            <w:rFonts w:ascii="Cambria Math" w:eastAsia="Cambria Math" w:hAnsi="Cambria Math" w:cs="Cambria Math"/>
            <w:color w:val="FF0000"/>
          </w:rPr>
          <m:t>W</m:t>
        </m:r>
        <m:r>
          <m:rPr>
            <m:sty m:val="p"/>
          </m:rPr>
          <w:rPr>
            <w:rFonts w:ascii="Cambria Math" w:eastAsia="Cambria Math" w:hAnsi="Cambria Math" w:cs="Cambria Math"/>
            <w:color w:val="FF0000"/>
          </w:rPr>
          <m:t>=</m:t>
        </m:r>
        <m:r>
          <w:rPr>
            <w:rFonts w:ascii="Cambria Math" w:eastAsia="Cambria Math" w:hAnsi="Cambria Math" w:cs="Cambria Math"/>
            <w:color w:val="FF0000"/>
          </w:rPr>
          <m:t>Pt</m:t>
        </m:r>
      </m:oMath>
      <w:r>
        <w:t xml:space="preserve"> </w:t>
      </w:r>
      <w:r>
        <w:rPr>
          <w:color w:val="FF0000"/>
        </w:rPr>
        <w:t>可得实际电功率：</w:t>
      </w:r>
    </w:p>
    <w:p w14:paraId="716CDA30" w14:textId="77777777" w:rsidR="00625AE0" w:rsidRDefault="002F1124" w:rsidP="00625AE0">
      <m:oMath>
        <m:sSub>
          <m:sSubPr>
            <m:ctrlPr>
              <w:rPr>
                <w:rFonts w:ascii="Cambria Math" w:eastAsia="Cambria Math" w:hAnsi="Cambria Math" w:cs="Cambria Math"/>
                <w:color w:val="FF0000"/>
              </w:rPr>
            </m:ctrlPr>
          </m:sSubPr>
          <m:e>
            <m:r>
              <w:rPr>
                <w:rFonts w:ascii="Cambria Math" w:eastAsia="Cambria Math" w:hAnsi="Cambria Math" w:cs="Cambria Math"/>
                <w:color w:val="FF0000"/>
              </w:rPr>
              <m:t>P</m:t>
            </m:r>
          </m:e>
          <m:sub>
            <m:r>
              <m:rPr>
                <m:nor/>
              </m:rPr>
              <w:rPr>
                <w:rFonts w:ascii="Cambria Math" w:eastAsia="Cambria Math" w:hAnsi="Cambria Math" w:cs="Cambria Math"/>
                <w:color w:val="FF0000"/>
              </w:rPr>
              <m:t>实</m:t>
            </m:r>
          </m:sub>
        </m:sSub>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W</m:t>
            </m:r>
          </m:num>
          <m:den>
            <m:r>
              <w:rPr>
                <w:rFonts w:ascii="Cambria Math" w:eastAsia="Cambria Math" w:hAnsi="Cambria Math" w:cs="Cambria Math"/>
                <w:color w:val="FF0000"/>
              </w:rPr>
              <m:t>t</m:t>
            </m:r>
          </m:den>
        </m:f>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0.025</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kW⋅h</m:t>
            </m:r>
          </m:num>
          <m:den>
            <m:r>
              <w:rPr>
                <w:rFonts w:ascii="Cambria Math" w:eastAsia="Cambria Math" w:hAnsi="Cambria Math" w:cs="Cambria Math"/>
                <w:color w:val="FF0000"/>
              </w:rPr>
              <m:t>3</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min</m:t>
            </m:r>
          </m:den>
        </m:f>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0.025</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kW⋅h</m:t>
            </m:r>
          </m:num>
          <m:den>
            <m:f>
              <m:fPr>
                <m:ctrlPr>
                  <w:rPr>
                    <w:rFonts w:ascii="Cambria Math" w:eastAsia="Cambria Math" w:hAnsi="Cambria Math" w:cs="Cambria Math"/>
                    <w:color w:val="FF0000"/>
                  </w:rPr>
                </m:ctrlPr>
              </m:fPr>
              <m:num>
                <m:r>
                  <w:rPr>
                    <w:rFonts w:ascii="Cambria Math" w:eastAsia="Cambria Math" w:hAnsi="Cambria Math" w:cs="Cambria Math"/>
                    <w:color w:val="FF0000"/>
                  </w:rPr>
                  <m:t>3</m:t>
                </m:r>
              </m:num>
              <m:den>
                <m:r>
                  <w:rPr>
                    <w:rFonts w:ascii="Cambria Math" w:eastAsia="Cambria Math" w:hAnsi="Cambria Math" w:cs="Cambria Math"/>
                    <w:color w:val="FF0000"/>
                  </w:rPr>
                  <m:t>60</m:t>
                </m:r>
              </m:den>
            </m:f>
            <m:r>
              <m:rPr>
                <m:sty m:val="p"/>
              </m:rPr>
              <w:rPr>
                <w:rFonts w:ascii="Cambria Math" w:eastAsia="Cambria Math" w:hAnsi="Cambria Math" w:cs="Cambria Math"/>
                <w:color w:val="FF0000"/>
              </w:rPr>
              <m:t>h</m:t>
            </m:r>
          </m:den>
        </m:f>
        <m:r>
          <m:rPr>
            <m:sty m:val="p"/>
          </m:rPr>
          <w:rPr>
            <w:rFonts w:ascii="Cambria Math" w:eastAsia="Cambria Math" w:hAnsi="Cambria Math" w:cs="Cambria Math"/>
            <w:color w:val="FF0000"/>
          </w:rPr>
          <m:t>=</m:t>
        </m:r>
        <m:r>
          <w:rPr>
            <w:rFonts w:ascii="Cambria Math" w:eastAsia="Cambria Math" w:hAnsi="Cambria Math" w:cs="Cambria Math"/>
            <w:color w:val="FF0000"/>
          </w:rPr>
          <m:t>0.5</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kW=</m:t>
        </m:r>
        <m:r>
          <w:rPr>
            <w:rFonts w:ascii="Cambria Math" w:eastAsia="Cambria Math" w:hAnsi="Cambria Math" w:cs="Cambria Math"/>
            <w:color w:val="FF0000"/>
          </w:rPr>
          <m:t>500</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W</m:t>
        </m:r>
      </m:oMath>
      <w:r w:rsidR="00625AE0">
        <w:t xml:space="preserve"> </w:t>
      </w:r>
    </w:p>
    <w:p w14:paraId="77FB583F" w14:textId="77777777" w:rsidR="00625AE0" w:rsidRDefault="00625AE0" w:rsidP="00625AE0">
      <w:r>
        <w:rPr>
          <w:color w:val="FF0000"/>
        </w:rPr>
        <w:t>由</w:t>
      </w:r>
      <m:oMath>
        <m:r>
          <w:rPr>
            <w:rFonts w:ascii="Cambria Math" w:eastAsia="Cambria Math" w:hAnsi="Cambria Math" w:cs="Cambria Math"/>
            <w:color w:val="FF0000"/>
          </w:rPr>
          <m:t>P</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sSup>
              <m:sSupPr>
                <m:ctrlPr>
                  <w:rPr>
                    <w:rFonts w:ascii="Cambria Math" w:eastAsia="Cambria Math" w:hAnsi="Cambria Math" w:cs="Cambria Math"/>
                    <w:color w:val="FF0000"/>
                  </w:rPr>
                </m:ctrlPr>
              </m:sSupPr>
              <m:e>
                <m:r>
                  <w:rPr>
                    <w:rFonts w:ascii="Cambria Math" w:eastAsia="Cambria Math" w:hAnsi="Cambria Math" w:cs="Cambria Math"/>
                    <w:color w:val="FF0000"/>
                  </w:rPr>
                  <m:t>U</m:t>
                </m:r>
              </m:e>
              <m:sup>
                <m:r>
                  <w:rPr>
                    <w:rFonts w:ascii="Cambria Math" w:eastAsia="Cambria Math" w:hAnsi="Cambria Math" w:cs="Cambria Math"/>
                    <w:color w:val="FF0000"/>
                  </w:rPr>
                  <m:t>2</m:t>
                </m:r>
              </m:sup>
            </m:sSup>
          </m:num>
          <m:den>
            <m:r>
              <w:rPr>
                <w:rFonts w:ascii="Cambria Math" w:eastAsia="Cambria Math" w:hAnsi="Cambria Math" w:cs="Cambria Math"/>
                <w:color w:val="FF0000"/>
              </w:rPr>
              <m:t>R</m:t>
            </m:r>
          </m:den>
        </m:f>
      </m:oMath>
      <w:r>
        <w:t xml:space="preserve"> </w:t>
      </w:r>
      <w:r>
        <w:rPr>
          <w:color w:val="FF0000"/>
        </w:rPr>
        <w:t>可得此时实验室电路的实际电压：</w:t>
      </w:r>
    </w:p>
    <w:p w14:paraId="00756FFD" w14:textId="77777777" w:rsidR="00625AE0" w:rsidRDefault="002F1124" w:rsidP="00625AE0">
      <m:oMath>
        <m:sSub>
          <m:sSubPr>
            <m:ctrlPr>
              <w:rPr>
                <w:rFonts w:ascii="Cambria Math" w:eastAsia="Cambria Math" w:hAnsi="Cambria Math" w:cs="Cambria Math"/>
                <w:color w:val="FF0000"/>
              </w:rPr>
            </m:ctrlPr>
          </m:sSubPr>
          <m:e>
            <m:r>
              <w:rPr>
                <w:rFonts w:ascii="Cambria Math" w:eastAsia="Cambria Math" w:hAnsi="Cambria Math" w:cs="Cambria Math"/>
                <w:color w:val="FF0000"/>
              </w:rPr>
              <m:t>U</m:t>
            </m:r>
          </m:e>
          <m:sub>
            <m:r>
              <m:rPr>
                <m:nor/>
              </m:rPr>
              <w:rPr>
                <w:rFonts w:ascii="Cambria Math" w:eastAsia="Cambria Math" w:hAnsi="Cambria Math" w:cs="Cambria Math"/>
                <w:color w:val="FF0000"/>
              </w:rPr>
              <m:t>实</m:t>
            </m:r>
          </m:sub>
        </m:sSub>
        <m:r>
          <m:rPr>
            <m:sty m:val="p"/>
          </m:rPr>
          <w:rPr>
            <w:rFonts w:ascii="Cambria Math" w:eastAsia="Cambria Math" w:hAnsi="Cambria Math" w:cs="Cambria Math"/>
            <w:color w:val="FF0000"/>
          </w:rPr>
          <m:t>=</m:t>
        </m:r>
        <m:rad>
          <m:radPr>
            <m:degHide m:val="1"/>
            <m:ctrlPr>
              <w:rPr>
                <w:rFonts w:ascii="Cambria Math" w:hAnsi="Cambria Math"/>
                <w:color w:val="FF0000"/>
                <w:sz w:val="21"/>
              </w:rPr>
            </m:ctrlPr>
          </m:radPr>
          <m:deg/>
          <m:e>
            <m:sSub>
              <m:sSubPr>
                <m:ctrlPr>
                  <w:rPr>
                    <w:rFonts w:ascii="Cambria Math" w:eastAsia="Cambria Math" w:hAnsi="Cambria Math" w:cs="Cambria Math"/>
                    <w:color w:val="FF0000"/>
                  </w:rPr>
                </m:ctrlPr>
              </m:sSubPr>
              <m:e>
                <m:r>
                  <w:rPr>
                    <w:rFonts w:ascii="Cambria Math" w:eastAsia="Cambria Math" w:hAnsi="Cambria Math" w:cs="Cambria Math"/>
                    <w:color w:val="FF0000"/>
                  </w:rPr>
                  <m:t>P</m:t>
                </m:r>
              </m:e>
              <m:sub>
                <m:r>
                  <m:rPr>
                    <m:nor/>
                  </m:rPr>
                  <w:rPr>
                    <w:rFonts w:ascii="Cambria Math" w:eastAsia="Cambria Math" w:hAnsi="Cambria Math" w:cs="Cambria Math"/>
                    <w:color w:val="FF0000"/>
                  </w:rPr>
                  <m:t>实</m:t>
                </m:r>
              </m:sub>
            </m:sSub>
            <m:sSub>
              <m:sSubPr>
                <m:ctrlPr>
                  <w:rPr>
                    <w:rFonts w:ascii="Cambria Math" w:eastAsia="Cambria Math" w:hAnsi="Cambria Math" w:cs="Cambria Math"/>
                    <w:color w:val="FF0000"/>
                  </w:rPr>
                </m:ctrlPr>
              </m:sSubPr>
              <m:e>
                <m:r>
                  <w:rPr>
                    <w:rFonts w:ascii="Cambria Math" w:eastAsia="Cambria Math" w:hAnsi="Cambria Math" w:cs="Cambria Math"/>
                    <w:color w:val="FF0000"/>
                  </w:rPr>
                  <m:t>R</m:t>
                </m:r>
              </m:e>
              <m:sub>
                <m:r>
                  <w:rPr>
                    <w:rFonts w:ascii="Cambria Math" w:eastAsia="Cambria Math" w:hAnsi="Cambria Math" w:cs="Cambria Math"/>
                    <w:color w:val="FF0000"/>
                  </w:rPr>
                  <m:t>1</m:t>
                </m:r>
              </m:sub>
            </m:sSub>
          </m:e>
        </m:rad>
        <m:r>
          <m:rPr>
            <m:sty m:val="p"/>
          </m:rPr>
          <w:rPr>
            <w:rFonts w:ascii="Cambria Math" w:eastAsia="Cambria Math" w:hAnsi="Cambria Math" w:cs="Cambria Math"/>
            <w:color w:val="FF0000"/>
          </w:rPr>
          <m:t>=</m:t>
        </m:r>
        <m:rad>
          <m:radPr>
            <m:degHide m:val="1"/>
            <m:ctrlPr>
              <w:rPr>
                <w:rFonts w:ascii="Cambria Math" w:hAnsi="Cambria Math"/>
                <w:color w:val="FF0000"/>
                <w:sz w:val="21"/>
              </w:rPr>
            </m:ctrlPr>
          </m:radPr>
          <m:deg/>
          <m:e>
            <m:r>
              <w:rPr>
                <w:rFonts w:ascii="Cambria Math" w:eastAsia="Cambria Math" w:hAnsi="Cambria Math" w:cs="Cambria Math"/>
                <w:color w:val="FF0000"/>
              </w:rPr>
              <m:t>500</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W×</m:t>
            </m:r>
            <m:r>
              <w:rPr>
                <w:rFonts w:ascii="Cambria Math" w:eastAsia="Cambria Math" w:hAnsi="Cambria Math" w:cs="Cambria Math"/>
                <w:color w:val="FF0000"/>
              </w:rPr>
              <m:t>80</m:t>
            </m:r>
            <m:r>
              <m:rPr>
                <m:sty m:val="p"/>
              </m:rPr>
              <w:rPr>
                <w:rFonts w:ascii="Cambria Math" w:eastAsia="Cambria Math" w:hAnsi="Cambria Math" w:cs="Cambria Math"/>
                <w:color w:val="FF0000"/>
              </w:rPr>
              <m:t>Ω</m:t>
            </m:r>
          </m:e>
        </m:rad>
        <m:r>
          <m:rPr>
            <m:sty m:val="p"/>
          </m:rPr>
          <w:rPr>
            <w:rFonts w:ascii="Cambria Math" w:eastAsia="Cambria Math" w:hAnsi="Cambria Math" w:cs="Cambria Math"/>
            <w:color w:val="FF0000"/>
          </w:rPr>
          <m:t>=</m:t>
        </m:r>
        <m:r>
          <w:rPr>
            <w:rFonts w:ascii="Cambria Math" w:eastAsia="Cambria Math" w:hAnsi="Cambria Math" w:cs="Cambria Math"/>
            <w:color w:val="FF0000"/>
          </w:rPr>
          <m:t>200</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V</m:t>
        </m:r>
      </m:oMath>
      <w:r w:rsidR="00625AE0">
        <w:t xml:space="preserve"> </w:t>
      </w:r>
    </w:p>
    <w:p w14:paraId="425CCC4B" w14:textId="77777777" w:rsidR="00061F3E" w:rsidRDefault="00061F3E" w:rsidP="00625AE0"/>
    <w:p w14:paraId="7D1637E1" w14:textId="77777777" w:rsidR="00061F3E" w:rsidRDefault="00061F3E" w:rsidP="00625AE0"/>
    <w:p w14:paraId="586A9C63" w14:textId="77777777" w:rsidR="00061F3E" w:rsidRDefault="00061F3E" w:rsidP="00625AE0"/>
    <w:p w14:paraId="0CFE6027" w14:textId="77777777" w:rsidR="00061F3E" w:rsidRDefault="00061F3E" w:rsidP="00625AE0"/>
    <w:p w14:paraId="15BB7803" w14:textId="77777777" w:rsidR="00061F3E" w:rsidRDefault="00061F3E" w:rsidP="00625AE0"/>
    <w:p w14:paraId="53F7B546" w14:textId="77777777" w:rsidR="00061F3E" w:rsidRDefault="00061F3E" w:rsidP="00625AE0"/>
    <w:p w14:paraId="60F22262" w14:textId="77777777" w:rsidR="00061F3E" w:rsidRDefault="00061F3E" w:rsidP="00625AE0"/>
    <w:p w14:paraId="441DEF48" w14:textId="77777777" w:rsidR="00061F3E" w:rsidRDefault="00061F3E" w:rsidP="00625AE0"/>
    <w:p w14:paraId="4B71634A" w14:textId="77777777" w:rsidR="00061F3E" w:rsidRDefault="00061F3E" w:rsidP="00625AE0"/>
    <w:p w14:paraId="57FAE852" w14:textId="77777777" w:rsidR="00061F3E" w:rsidRDefault="00061F3E" w:rsidP="00625AE0"/>
    <w:p w14:paraId="4FAF74D8" w14:textId="77777777" w:rsidR="00061F3E" w:rsidRDefault="00061F3E" w:rsidP="00625AE0"/>
    <w:p w14:paraId="19226141" w14:textId="77777777" w:rsidR="00061F3E" w:rsidRDefault="00061F3E" w:rsidP="00625AE0"/>
    <w:p w14:paraId="56F9CBD6" w14:textId="77777777" w:rsidR="00061F3E" w:rsidRDefault="00061F3E" w:rsidP="00625AE0"/>
    <w:p w14:paraId="480DA6AF" w14:textId="77777777" w:rsidR="00061F3E" w:rsidRDefault="00061F3E" w:rsidP="00625AE0"/>
    <w:p w14:paraId="4EC06E86" w14:textId="77777777" w:rsidR="00061F3E" w:rsidRDefault="00061F3E" w:rsidP="00625AE0"/>
    <w:p w14:paraId="3455DD35" w14:textId="77777777" w:rsidR="00625AE0" w:rsidRDefault="00625AE0" w:rsidP="00625AE0">
      <w:pPr>
        <w:pStyle w:val="2"/>
      </w:pPr>
      <w:r>
        <w:lastRenderedPageBreak/>
        <w:t>第</w:t>
      </w:r>
      <w:r>
        <w:t>22</w:t>
      </w:r>
      <w:r>
        <w:t>讲</w:t>
      </w:r>
      <w:r>
        <w:t xml:space="preserve"> </w:t>
      </w:r>
      <w:r>
        <w:t>测电阻</w:t>
      </w:r>
      <w:r>
        <w:t xml:space="preserve"> </w:t>
      </w:r>
      <w:r>
        <w:t>测电功率</w:t>
      </w:r>
    </w:p>
    <w:p w14:paraId="5D13F8BE" w14:textId="77777777" w:rsidR="00625AE0" w:rsidRDefault="00625AE0" w:rsidP="00625AE0">
      <w:pPr>
        <w:pStyle w:val="3"/>
      </w:pPr>
      <w:r>
        <w:rPr>
          <w:noProof/>
        </w:rPr>
        <w:drawing>
          <wp:inline distT="0" distB="0" distL="0" distR="0" wp14:anchorId="0149481A" wp14:editId="735FC603">
            <wp:extent cx="3228975" cy="636874"/>
            <wp:effectExtent l="0" t="0" r="0" b="0"/>
            <wp:docPr id="621" name="图片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9"/>
                    <a:srcRect/>
                    <a:stretch>
                      <a:fillRect/>
                    </a:stretch>
                  </pic:blipFill>
                  <pic:spPr bwMode="auto">
                    <a:xfrm>
                      <a:off x="0" y="0"/>
                      <a:ext cx="3228975" cy="636874"/>
                    </a:xfrm>
                    <a:prstGeom prst="rect">
                      <a:avLst/>
                    </a:prstGeom>
                  </pic:spPr>
                </pic:pic>
              </a:graphicData>
            </a:graphic>
          </wp:inline>
        </w:drawing>
      </w:r>
      <w:r>
        <w:rPr>
          <w:color w:val="FFFFFF"/>
          <w:sz w:val="1"/>
          <w:szCs w:val="1"/>
        </w:rPr>
        <w:t>基础知识梳理</w:t>
      </w:r>
    </w:p>
    <w:p w14:paraId="623A8918" w14:textId="77777777" w:rsidR="00625AE0" w:rsidRDefault="00625AE0" w:rsidP="00625AE0">
      <w:pPr>
        <w:pStyle w:val="4"/>
      </w:pPr>
      <w:r>
        <w:t>知识点</w:t>
      </w:r>
      <w:r>
        <w:t xml:space="preserve">1 </w:t>
      </w:r>
      <w:r>
        <w:t>测量电阻的阻值</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000" w:firstRow="0" w:lastRow="0" w:firstColumn="0" w:lastColumn="0" w:noHBand="0" w:noVBand="0"/>
      </w:tblPr>
      <w:tblGrid>
        <w:gridCol w:w="295"/>
        <w:gridCol w:w="3984"/>
        <w:gridCol w:w="4042"/>
      </w:tblGrid>
      <w:tr w:rsidR="00625AE0" w14:paraId="0950F590" w14:textId="77777777" w:rsidTr="00686243">
        <w:trPr>
          <w:jc w:val="center"/>
        </w:trPr>
        <w:tc>
          <w:tcPr>
            <w:tcW w:w="0" w:type="auto"/>
            <w:tcBorders>
              <w:top w:val="single" w:sz="1" w:space="0" w:color="666666"/>
              <w:left w:val="single" w:sz="1" w:space="0" w:color="666666"/>
              <w:bottom w:val="single" w:sz="1" w:space="0" w:color="666666"/>
              <w:right w:val="single" w:sz="1" w:space="0" w:color="666666"/>
            </w:tcBorders>
          </w:tcPr>
          <w:p w14:paraId="7AAA4DCF" w14:textId="77777777" w:rsidR="00625AE0" w:rsidRDefault="00625AE0" w:rsidP="00686243">
            <w:r>
              <w:rPr>
                <w:rFonts w:hAnsi="Times New Roman"/>
              </w:rPr>
              <w:t>命题要点</w:t>
            </w:r>
          </w:p>
        </w:tc>
        <w:tc>
          <w:tcPr>
            <w:tcW w:w="0" w:type="auto"/>
            <w:tcBorders>
              <w:top w:val="single" w:sz="1" w:space="0" w:color="666666"/>
              <w:left w:val="single" w:sz="1" w:space="0" w:color="666666"/>
              <w:bottom w:val="single" w:sz="1" w:space="0" w:color="666666"/>
              <w:right w:val="single" w:sz="1" w:space="0" w:color="666666"/>
            </w:tcBorders>
          </w:tcPr>
          <w:p w14:paraId="7277F435" w14:textId="77777777" w:rsidR="00625AE0" w:rsidRDefault="00625AE0" w:rsidP="00686243">
            <w:r>
              <w:rPr>
                <w:rFonts w:hAnsi="Times New Roman"/>
              </w:rPr>
              <w:t>测量定值电阻的阻值</w:t>
            </w:r>
          </w:p>
        </w:tc>
        <w:tc>
          <w:tcPr>
            <w:tcW w:w="0" w:type="auto"/>
            <w:tcBorders>
              <w:top w:val="single" w:sz="1" w:space="0" w:color="666666"/>
              <w:left w:val="single" w:sz="1" w:space="0" w:color="666666"/>
              <w:bottom w:val="single" w:sz="1" w:space="0" w:color="666666"/>
              <w:right w:val="single" w:sz="1" w:space="0" w:color="666666"/>
            </w:tcBorders>
          </w:tcPr>
          <w:p w14:paraId="7EE098C0" w14:textId="77777777" w:rsidR="00625AE0" w:rsidRDefault="00625AE0" w:rsidP="00686243">
            <w:r>
              <w:rPr>
                <w:rFonts w:hAnsi="Times New Roman"/>
              </w:rPr>
              <w:t>测量小灯泡的电阻</w:t>
            </w:r>
          </w:p>
        </w:tc>
      </w:tr>
      <w:tr w:rsidR="00625AE0" w14:paraId="0828248D" w14:textId="77777777" w:rsidTr="00686243">
        <w:trPr>
          <w:jc w:val="center"/>
        </w:trPr>
        <w:tc>
          <w:tcPr>
            <w:tcW w:w="0" w:type="auto"/>
            <w:tcBorders>
              <w:top w:val="single" w:sz="1" w:space="0" w:color="666666"/>
              <w:left w:val="single" w:sz="1" w:space="0" w:color="666666"/>
              <w:bottom w:val="single" w:sz="1" w:space="0" w:color="666666"/>
              <w:right w:val="single" w:sz="1" w:space="0" w:color="666666"/>
            </w:tcBorders>
          </w:tcPr>
          <w:p w14:paraId="01E959E0" w14:textId="77777777" w:rsidR="00625AE0" w:rsidRDefault="00625AE0" w:rsidP="00686243">
            <w:r>
              <w:rPr>
                <w:rFonts w:hAnsi="Times New Roman"/>
              </w:rPr>
              <w:t>实验原理</w:t>
            </w:r>
          </w:p>
        </w:tc>
        <w:tc>
          <w:tcPr>
            <w:tcW w:w="0" w:type="auto"/>
            <w:gridSpan w:val="2"/>
            <w:tcBorders>
              <w:top w:val="single" w:sz="1" w:space="0" w:color="666666"/>
              <w:left w:val="single" w:sz="1" w:space="0" w:color="666666"/>
              <w:bottom w:val="single" w:sz="1" w:space="0" w:color="666666"/>
              <w:right w:val="single" w:sz="1" w:space="0" w:color="666666"/>
            </w:tcBorders>
          </w:tcPr>
          <w:p w14:paraId="7029A191" w14:textId="77777777" w:rsidR="00625AE0" w:rsidRDefault="00625AE0" w:rsidP="00686243">
            <w:r w:rsidRPr="00332F0C">
              <w:rPr>
                <w:rFonts w:hAnsi="Times New Roman"/>
                <w:color w:val="auto"/>
                <w:u w:val="single" w:color="000000"/>
              </w:rPr>
              <w:t xml:space="preserve">① </w:t>
            </w:r>
            <w:r>
              <w:rPr>
                <w:rFonts w:hAnsi="Times New Roman"/>
                <w:color w:val="FF0000"/>
                <w:u w:val="single" w:color="000000"/>
              </w:rPr>
              <w:t xml:space="preserve"> </w:t>
            </w:r>
            <m:oMath>
              <m:r>
                <w:rPr>
                  <w:rFonts w:ascii="Cambria Math" w:eastAsia="Cambria Math" w:hAnsi="Cambria Math" w:cs="Cambria Math"/>
                  <w:color w:val="FF0000"/>
                  <w:u w:val="single" w:color="000000"/>
                </w:rPr>
                <m:t>R</m:t>
              </m:r>
              <m:r>
                <m:rPr>
                  <m:sty m:val="p"/>
                </m:rPr>
                <w:rPr>
                  <w:rFonts w:ascii="Cambria Math" w:eastAsia="Cambria Math" w:hAnsi="Cambria Math" w:cs="Cambria Math"/>
                  <w:color w:val="FF0000"/>
                  <w:u w:val="single" w:color="000000"/>
                </w:rPr>
                <m:t>=</m:t>
              </m:r>
              <m:f>
                <m:fPr>
                  <m:ctrlPr>
                    <w:rPr>
                      <w:rFonts w:ascii="Cambria Math" w:eastAsia="Cambria Math" w:hAnsi="Cambria Math" w:cs="Cambria Math"/>
                      <w:color w:val="FF0000"/>
                      <w:u w:val="single" w:color="000000"/>
                    </w:rPr>
                  </m:ctrlPr>
                </m:fPr>
                <m:num>
                  <m:r>
                    <w:rPr>
                      <w:rFonts w:ascii="Cambria Math" w:eastAsia="Cambria Math" w:hAnsi="Cambria Math" w:cs="Cambria Math"/>
                      <w:color w:val="FF0000"/>
                      <w:u w:val="single" w:color="000000"/>
                    </w:rPr>
                    <m:t>U</m:t>
                  </m:r>
                </m:num>
                <m:den>
                  <m:r>
                    <w:rPr>
                      <w:rFonts w:ascii="Cambria Math" w:eastAsia="Cambria Math" w:hAnsi="Cambria Math" w:cs="Cambria Math"/>
                      <w:color w:val="FF0000"/>
                      <w:u w:val="single" w:color="000000"/>
                    </w:rPr>
                    <m:t>I</m:t>
                  </m:r>
                </m:den>
              </m:f>
            </m:oMath>
            <w:r w:rsidRPr="00332F0C">
              <w:rPr>
                <w:color w:val="FF0000"/>
              </w:rPr>
              <w:t xml:space="preserve"> </w:t>
            </w:r>
            <w:r>
              <w:rPr>
                <w:rFonts w:hAnsi="Times New Roman"/>
                <w:color w:val="FF0000"/>
                <w:u w:val="single" w:color="000000"/>
              </w:rPr>
              <w:t xml:space="preserve">  </w:t>
            </w:r>
          </w:p>
        </w:tc>
      </w:tr>
      <w:tr w:rsidR="00625AE0" w14:paraId="42B09570" w14:textId="77777777" w:rsidTr="00686243">
        <w:trPr>
          <w:jc w:val="center"/>
        </w:trPr>
        <w:tc>
          <w:tcPr>
            <w:tcW w:w="0" w:type="auto"/>
            <w:tcBorders>
              <w:top w:val="single" w:sz="1" w:space="0" w:color="666666"/>
              <w:left w:val="single" w:sz="1" w:space="0" w:color="666666"/>
              <w:bottom w:val="single" w:sz="1" w:space="0" w:color="666666"/>
              <w:right w:val="single" w:sz="1" w:space="0" w:color="666666"/>
            </w:tcBorders>
          </w:tcPr>
          <w:p w14:paraId="070EFCC8" w14:textId="77777777" w:rsidR="00625AE0" w:rsidRDefault="00625AE0" w:rsidP="00686243">
            <w:r>
              <w:rPr>
                <w:rFonts w:hAnsi="Times New Roman"/>
              </w:rPr>
              <w:t>实验电路图和实物图</w:t>
            </w:r>
          </w:p>
        </w:tc>
        <w:tc>
          <w:tcPr>
            <w:tcW w:w="0" w:type="auto"/>
            <w:tcBorders>
              <w:top w:val="single" w:sz="1" w:space="0" w:color="666666"/>
              <w:left w:val="single" w:sz="1" w:space="0" w:color="666666"/>
              <w:bottom w:val="single" w:sz="1" w:space="0" w:color="666666"/>
              <w:right w:val="single" w:sz="1" w:space="0" w:color="666666"/>
            </w:tcBorders>
          </w:tcPr>
          <w:p w14:paraId="65044A0A" w14:textId="77777777" w:rsidR="00625AE0" w:rsidRDefault="00625AE0" w:rsidP="00686243">
            <w:r>
              <w:rPr>
                <w:noProof/>
              </w:rPr>
              <w:drawing>
                <wp:inline distT="0" distB="0" distL="0" distR="0" wp14:anchorId="3C3C669D" wp14:editId="74396E46">
                  <wp:extent cx="3689985" cy="1547813"/>
                  <wp:effectExtent l="0" t="0" r="0" b="0"/>
                  <wp:docPr id="622" name="图片 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45"/>
                          <a:srcRect/>
                          <a:stretch>
                            <a:fillRect/>
                          </a:stretch>
                        </pic:blipFill>
                        <pic:spPr bwMode="auto">
                          <a:xfrm>
                            <a:off x="0" y="0"/>
                            <a:ext cx="3689985" cy="1547813"/>
                          </a:xfrm>
                          <a:prstGeom prst="rect">
                            <a:avLst/>
                          </a:prstGeom>
                        </pic:spPr>
                      </pic:pic>
                    </a:graphicData>
                  </a:graphic>
                </wp:inline>
              </w:drawing>
            </w:r>
          </w:p>
        </w:tc>
        <w:tc>
          <w:tcPr>
            <w:tcW w:w="0" w:type="auto"/>
            <w:tcBorders>
              <w:top w:val="single" w:sz="1" w:space="0" w:color="666666"/>
              <w:left w:val="single" w:sz="1" w:space="0" w:color="666666"/>
              <w:bottom w:val="single" w:sz="1" w:space="0" w:color="666666"/>
              <w:right w:val="single" w:sz="1" w:space="0" w:color="666666"/>
            </w:tcBorders>
          </w:tcPr>
          <w:p w14:paraId="7099431D" w14:textId="77777777" w:rsidR="00625AE0" w:rsidRDefault="00625AE0" w:rsidP="00686243">
            <w:r>
              <w:rPr>
                <w:noProof/>
              </w:rPr>
              <w:drawing>
                <wp:inline distT="0" distB="0" distL="0" distR="0" wp14:anchorId="5A485A15" wp14:editId="24B4ABC6">
                  <wp:extent cx="3744468" cy="1575054"/>
                  <wp:effectExtent l="0" t="0" r="0" b="0"/>
                  <wp:docPr id="623" name="图片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46"/>
                          <a:srcRect/>
                          <a:stretch>
                            <a:fillRect/>
                          </a:stretch>
                        </pic:blipFill>
                        <pic:spPr bwMode="auto">
                          <a:xfrm>
                            <a:off x="0" y="0"/>
                            <a:ext cx="3744468" cy="1575054"/>
                          </a:xfrm>
                          <a:prstGeom prst="rect">
                            <a:avLst/>
                          </a:prstGeom>
                        </pic:spPr>
                      </pic:pic>
                    </a:graphicData>
                  </a:graphic>
                </wp:inline>
              </w:drawing>
            </w:r>
          </w:p>
        </w:tc>
      </w:tr>
      <w:tr w:rsidR="00625AE0" w14:paraId="11ABD2E7" w14:textId="77777777" w:rsidTr="00686243">
        <w:trPr>
          <w:jc w:val="center"/>
        </w:trPr>
        <w:tc>
          <w:tcPr>
            <w:tcW w:w="0" w:type="auto"/>
            <w:tcBorders>
              <w:top w:val="single" w:sz="1" w:space="0" w:color="666666"/>
              <w:left w:val="single" w:sz="1" w:space="0" w:color="666666"/>
              <w:bottom w:val="single" w:sz="1" w:space="0" w:color="666666"/>
              <w:right w:val="single" w:sz="1" w:space="0" w:color="666666"/>
            </w:tcBorders>
          </w:tcPr>
          <w:p w14:paraId="0B61C4BB" w14:textId="77777777" w:rsidR="00625AE0" w:rsidRDefault="00625AE0" w:rsidP="00686243">
            <w:r>
              <w:rPr>
                <w:rFonts w:hAnsi="Times New Roman"/>
              </w:rPr>
              <w:t>电路连接注意事项</w:t>
            </w:r>
          </w:p>
        </w:tc>
        <w:tc>
          <w:tcPr>
            <w:tcW w:w="0" w:type="auto"/>
            <w:gridSpan w:val="2"/>
            <w:tcBorders>
              <w:top w:val="single" w:sz="1" w:space="0" w:color="666666"/>
              <w:left w:val="single" w:sz="1" w:space="0" w:color="666666"/>
              <w:bottom w:val="single" w:sz="1" w:space="0" w:color="666666"/>
              <w:right w:val="single" w:sz="1" w:space="0" w:color="666666"/>
            </w:tcBorders>
          </w:tcPr>
          <w:p w14:paraId="40C4E1A5" w14:textId="77777777" w:rsidR="00625AE0" w:rsidRDefault="00625AE0" w:rsidP="00686243">
            <w:r>
              <w:rPr>
                <w:rFonts w:hAnsi="Times New Roman"/>
              </w:rPr>
              <w:t>（</w:t>
            </w:r>
            <w:r>
              <w:rPr>
                <w:rFonts w:hAnsi="Times New Roman"/>
              </w:rPr>
              <w:t>1</w:t>
            </w:r>
            <w:r>
              <w:rPr>
                <w:rFonts w:hAnsi="Times New Roman"/>
              </w:rPr>
              <w:t>）连接电路时开关应</w:t>
            </w:r>
            <w:r w:rsidRPr="00332F0C">
              <w:rPr>
                <w:rFonts w:hAnsi="Times New Roman"/>
                <w:color w:val="auto"/>
                <w:u w:val="single" w:color="000000"/>
              </w:rPr>
              <w:t>②</w:t>
            </w:r>
            <w:r>
              <w:rPr>
                <w:rFonts w:hAnsi="Times New Roman"/>
                <w:color w:val="FF0000"/>
                <w:u w:val="single" w:color="000000"/>
              </w:rPr>
              <w:t xml:space="preserve">  </w:t>
            </w:r>
            <w:r>
              <w:rPr>
                <w:rFonts w:hAnsi="Times New Roman"/>
                <w:color w:val="FF0000"/>
                <w:u w:val="single" w:color="000000"/>
              </w:rPr>
              <w:t>断开</w:t>
            </w:r>
            <w:r>
              <w:rPr>
                <w:rFonts w:hAnsi="Times New Roman"/>
                <w:color w:val="FF0000"/>
                <w:u w:val="single" w:color="000000"/>
              </w:rPr>
              <w:t xml:space="preserve">  </w:t>
            </w:r>
            <w:r>
              <w:rPr>
                <w:rFonts w:hAnsi="Times New Roman"/>
              </w:rPr>
              <w:t>，且电路中导线不能交叉</w:t>
            </w:r>
          </w:p>
          <w:p w14:paraId="5C115B1F" w14:textId="77777777" w:rsidR="00625AE0" w:rsidRDefault="00625AE0" w:rsidP="00686243">
            <w:r>
              <w:rPr>
                <w:rFonts w:hAnsi="Times New Roman"/>
              </w:rPr>
              <w:t>（</w:t>
            </w:r>
            <w:r>
              <w:rPr>
                <w:rFonts w:hAnsi="Times New Roman"/>
              </w:rPr>
              <w:t>2</w:t>
            </w:r>
            <w:r>
              <w:rPr>
                <w:rFonts w:hAnsi="Times New Roman"/>
              </w:rPr>
              <w:t>）开关闭合前，滑动变阻器的滑片要移到</w:t>
            </w:r>
            <w:r w:rsidRPr="00332F0C">
              <w:rPr>
                <w:rFonts w:hAnsi="Times New Roman"/>
                <w:color w:val="auto"/>
                <w:u w:val="single" w:color="000000"/>
              </w:rPr>
              <w:t>③</w:t>
            </w:r>
            <w:r>
              <w:rPr>
                <w:rFonts w:hAnsi="Times New Roman"/>
                <w:color w:val="FF0000"/>
                <w:u w:val="single" w:color="000000"/>
              </w:rPr>
              <w:t xml:space="preserve">  </w:t>
            </w:r>
            <w:r>
              <w:rPr>
                <w:rFonts w:hAnsi="Times New Roman"/>
                <w:color w:val="FF0000"/>
                <w:u w:val="single" w:color="000000"/>
              </w:rPr>
              <w:t>阻值最大处</w:t>
            </w:r>
            <w:r>
              <w:rPr>
                <w:rFonts w:hAnsi="Times New Roman"/>
                <w:color w:val="FF0000"/>
                <w:u w:val="single" w:color="000000"/>
              </w:rPr>
              <w:t xml:space="preserve">  </w:t>
            </w:r>
            <w:r>
              <w:rPr>
                <w:rFonts w:hAnsi="Times New Roman"/>
              </w:rPr>
              <w:t>，且滑动变阻器要</w:t>
            </w:r>
            <w:r>
              <w:rPr>
                <w:rFonts w:hAnsi="Times New Roman"/>
              </w:rPr>
              <w:t>“</w:t>
            </w:r>
            <w:r>
              <w:rPr>
                <w:rFonts w:hAnsi="Times New Roman"/>
              </w:rPr>
              <w:t>一上一下</w:t>
            </w:r>
            <w:r>
              <w:rPr>
                <w:rFonts w:hAnsi="Times New Roman"/>
              </w:rPr>
              <w:t>”</w:t>
            </w:r>
            <w:r>
              <w:rPr>
                <w:rFonts w:hAnsi="Times New Roman"/>
              </w:rPr>
              <w:t>地接入电路中</w:t>
            </w:r>
          </w:p>
          <w:p w14:paraId="20E1887C" w14:textId="77777777" w:rsidR="00625AE0" w:rsidRDefault="00625AE0" w:rsidP="00686243">
            <w:r>
              <w:rPr>
                <w:rFonts w:hAnsi="Times New Roman"/>
              </w:rPr>
              <w:t>（</w:t>
            </w:r>
            <w:r>
              <w:rPr>
                <w:rFonts w:hAnsi="Times New Roman"/>
              </w:rPr>
              <w:t>3</w:t>
            </w:r>
            <w:r>
              <w:rPr>
                <w:rFonts w:hAnsi="Times New Roman"/>
              </w:rPr>
              <w:t>）电压表要与被测元件并联，电流表要与被测元件串联</w:t>
            </w:r>
          </w:p>
          <w:p w14:paraId="073DB6D2" w14:textId="77777777" w:rsidR="00625AE0" w:rsidRDefault="00625AE0" w:rsidP="00686243">
            <w:r>
              <w:rPr>
                <w:rFonts w:hAnsi="Times New Roman"/>
              </w:rPr>
              <w:t>（</w:t>
            </w:r>
            <w:r>
              <w:rPr>
                <w:rFonts w:hAnsi="Times New Roman"/>
              </w:rPr>
              <w:t>4</w:t>
            </w:r>
            <w:r>
              <w:rPr>
                <w:rFonts w:hAnsi="Times New Roman"/>
              </w:rPr>
              <w:t>）电流表和电压表的电流都要</w:t>
            </w:r>
            <w:r>
              <w:rPr>
                <w:rFonts w:hAnsi="Times New Roman"/>
              </w:rPr>
              <w:t>“</w:t>
            </w:r>
            <w:r>
              <w:rPr>
                <w:rFonts w:hAnsi="Times New Roman"/>
              </w:rPr>
              <w:t>正进负出</w:t>
            </w:r>
            <w:r>
              <w:rPr>
                <w:rFonts w:hAnsi="Times New Roman"/>
              </w:rPr>
              <w:t>”</w:t>
            </w:r>
          </w:p>
          <w:p w14:paraId="659B4B7C" w14:textId="77777777" w:rsidR="00625AE0" w:rsidRDefault="00625AE0" w:rsidP="00686243">
            <w:r>
              <w:rPr>
                <w:rFonts w:hAnsi="Times New Roman"/>
              </w:rPr>
              <w:t>（</w:t>
            </w:r>
            <w:r>
              <w:rPr>
                <w:rFonts w:hAnsi="Times New Roman"/>
              </w:rPr>
              <w:t>5</w:t>
            </w:r>
            <w:r>
              <w:rPr>
                <w:rFonts w:hAnsi="Times New Roman"/>
              </w:rPr>
              <w:t>）电流表和电压表要根据实验条件选择合适的量程</w:t>
            </w:r>
          </w:p>
        </w:tc>
      </w:tr>
      <w:tr w:rsidR="00625AE0" w14:paraId="21BCBD34" w14:textId="77777777" w:rsidTr="00686243">
        <w:trPr>
          <w:jc w:val="center"/>
        </w:trPr>
        <w:tc>
          <w:tcPr>
            <w:tcW w:w="0" w:type="auto"/>
            <w:tcBorders>
              <w:top w:val="single" w:sz="1" w:space="0" w:color="666666"/>
              <w:left w:val="single" w:sz="1" w:space="0" w:color="666666"/>
              <w:bottom w:val="single" w:sz="1" w:space="0" w:color="666666"/>
              <w:right w:val="single" w:sz="1" w:space="0" w:color="666666"/>
            </w:tcBorders>
          </w:tcPr>
          <w:p w14:paraId="07C6AF41" w14:textId="77777777" w:rsidR="00625AE0" w:rsidRDefault="00625AE0" w:rsidP="00686243">
            <w:r>
              <w:rPr>
                <w:rFonts w:hAnsi="Times New Roman"/>
              </w:rPr>
              <w:lastRenderedPageBreak/>
              <w:t>电表读数</w:t>
            </w:r>
          </w:p>
        </w:tc>
        <w:tc>
          <w:tcPr>
            <w:tcW w:w="0" w:type="auto"/>
            <w:gridSpan w:val="2"/>
            <w:tcBorders>
              <w:top w:val="single" w:sz="1" w:space="0" w:color="666666"/>
              <w:left w:val="single" w:sz="1" w:space="0" w:color="666666"/>
              <w:bottom w:val="single" w:sz="1" w:space="0" w:color="666666"/>
              <w:right w:val="single" w:sz="1" w:space="0" w:color="666666"/>
            </w:tcBorders>
          </w:tcPr>
          <w:p w14:paraId="6C3E0117" w14:textId="77777777" w:rsidR="00625AE0" w:rsidRDefault="00625AE0" w:rsidP="00686243">
            <w:r>
              <w:rPr>
                <w:rFonts w:hAnsi="Times New Roman"/>
              </w:rPr>
              <w:t>电表示数</w:t>
            </w:r>
            <w:r>
              <w:rPr>
                <w:rFonts w:hAnsi="Times New Roman"/>
              </w:rPr>
              <w:t>=</w:t>
            </w:r>
            <w:r>
              <w:rPr>
                <w:rFonts w:hAnsi="Times New Roman"/>
              </w:rPr>
              <w:t>大格示数</w:t>
            </w:r>
            <w:r>
              <w:rPr>
                <w:rFonts w:hAnsi="Times New Roman"/>
              </w:rPr>
              <w:t>+</w:t>
            </w:r>
            <w:r>
              <w:rPr>
                <w:rFonts w:hAnsi="Times New Roman"/>
              </w:rPr>
              <w:t>后面的小格数</w:t>
            </w:r>
            <w:r>
              <w:rPr>
                <w:rFonts w:hAnsi="Times New Roman"/>
              </w:rPr>
              <w:t>×</w:t>
            </w:r>
            <w:r>
              <w:rPr>
                <w:rFonts w:hAnsi="Times New Roman"/>
              </w:rPr>
              <w:t>分度值</w:t>
            </w:r>
          </w:p>
        </w:tc>
      </w:tr>
      <w:tr w:rsidR="00625AE0" w14:paraId="7306CE71" w14:textId="77777777" w:rsidTr="00686243">
        <w:trPr>
          <w:jc w:val="center"/>
        </w:trPr>
        <w:tc>
          <w:tcPr>
            <w:tcW w:w="0" w:type="auto"/>
            <w:tcBorders>
              <w:top w:val="single" w:sz="1" w:space="0" w:color="666666"/>
              <w:left w:val="single" w:sz="1" w:space="0" w:color="666666"/>
              <w:bottom w:val="single" w:sz="1" w:space="0" w:color="666666"/>
              <w:right w:val="single" w:sz="1" w:space="0" w:color="666666"/>
            </w:tcBorders>
          </w:tcPr>
          <w:p w14:paraId="60B33274" w14:textId="77777777" w:rsidR="00625AE0" w:rsidRDefault="00625AE0" w:rsidP="00686243">
            <w:r>
              <w:rPr>
                <w:rFonts w:hAnsi="Times New Roman"/>
              </w:rPr>
              <w:t>电路故障分析</w:t>
            </w:r>
          </w:p>
        </w:tc>
        <w:tc>
          <w:tcPr>
            <w:tcW w:w="0" w:type="auto"/>
            <w:gridSpan w:val="2"/>
            <w:tcBorders>
              <w:top w:val="single" w:sz="1" w:space="0" w:color="666666"/>
              <w:left w:val="single" w:sz="1" w:space="0" w:color="666666"/>
              <w:bottom w:val="single" w:sz="1" w:space="0" w:color="666666"/>
              <w:right w:val="single" w:sz="1" w:space="0" w:color="666666"/>
            </w:tcBorders>
          </w:tcPr>
          <w:p w14:paraId="55A37FAE" w14:textId="77777777" w:rsidR="00625AE0" w:rsidRDefault="00625AE0" w:rsidP="00686243">
            <w:r>
              <w:rPr>
                <w:rFonts w:hAnsi="Times New Roman"/>
              </w:rPr>
              <w:t>（</w:t>
            </w:r>
            <w:r>
              <w:rPr>
                <w:rFonts w:hAnsi="Times New Roman"/>
              </w:rPr>
              <w:t>1</w:t>
            </w:r>
            <w:r>
              <w:rPr>
                <w:rFonts w:hAnsi="Times New Roman"/>
              </w:rPr>
              <w:t>）闭合开关，电流表有示数，</w:t>
            </w:r>
            <w:proofErr w:type="gramStart"/>
            <w:r>
              <w:rPr>
                <w:rFonts w:hAnsi="Times New Roman"/>
              </w:rPr>
              <w:t>电压表无示数</w:t>
            </w:r>
            <w:proofErr w:type="gramEnd"/>
            <w:r>
              <w:rPr>
                <w:rFonts w:hAnsi="Times New Roman"/>
              </w:rPr>
              <w:t>，可能是与电压表并联的定值电阻（小灯泡）短路</w:t>
            </w:r>
          </w:p>
          <w:p w14:paraId="7C66137E" w14:textId="77777777" w:rsidR="00625AE0" w:rsidRDefault="00625AE0" w:rsidP="00686243">
            <w:r>
              <w:rPr>
                <w:rFonts w:hAnsi="Times New Roman"/>
              </w:rPr>
              <w:t>（</w:t>
            </w:r>
            <w:r>
              <w:rPr>
                <w:rFonts w:hAnsi="Times New Roman"/>
              </w:rPr>
              <w:t>2</w:t>
            </w:r>
            <w:r>
              <w:rPr>
                <w:rFonts w:hAnsi="Times New Roman"/>
              </w:rPr>
              <w:t>）闭合开关，</w:t>
            </w:r>
            <w:proofErr w:type="gramStart"/>
            <w:r>
              <w:rPr>
                <w:rFonts w:hAnsi="Times New Roman"/>
              </w:rPr>
              <w:t>电流表无示数</w:t>
            </w:r>
            <w:proofErr w:type="gramEnd"/>
            <w:r>
              <w:rPr>
                <w:rFonts w:hAnsi="Times New Roman"/>
              </w:rPr>
              <w:t>，电压表有示数，可能是与电压表并联的定值电阻（小灯泡）断路</w:t>
            </w:r>
          </w:p>
        </w:tc>
      </w:tr>
      <w:tr w:rsidR="00625AE0" w14:paraId="221ECCC7" w14:textId="77777777" w:rsidTr="00686243">
        <w:trPr>
          <w:jc w:val="center"/>
        </w:trPr>
        <w:tc>
          <w:tcPr>
            <w:tcW w:w="0" w:type="auto"/>
            <w:tcBorders>
              <w:top w:val="single" w:sz="1" w:space="0" w:color="666666"/>
              <w:left w:val="single" w:sz="1" w:space="0" w:color="666666"/>
              <w:bottom w:val="single" w:sz="1" w:space="0" w:color="666666"/>
              <w:right w:val="single" w:sz="1" w:space="0" w:color="666666"/>
            </w:tcBorders>
          </w:tcPr>
          <w:p w14:paraId="672AC70D" w14:textId="77777777" w:rsidR="00625AE0" w:rsidRDefault="00625AE0" w:rsidP="00686243">
            <w:r>
              <w:rPr>
                <w:rFonts w:hAnsi="Times New Roman"/>
              </w:rPr>
              <w:t>滑动变阻器在电路中的作用</w:t>
            </w:r>
          </w:p>
        </w:tc>
        <w:tc>
          <w:tcPr>
            <w:tcW w:w="0" w:type="auto"/>
            <w:gridSpan w:val="2"/>
            <w:tcBorders>
              <w:top w:val="single" w:sz="1" w:space="0" w:color="666666"/>
              <w:left w:val="single" w:sz="1" w:space="0" w:color="666666"/>
              <w:bottom w:val="single" w:sz="1" w:space="0" w:color="666666"/>
              <w:right w:val="single" w:sz="1" w:space="0" w:color="666666"/>
            </w:tcBorders>
          </w:tcPr>
          <w:p w14:paraId="6F231D41" w14:textId="77777777" w:rsidR="00625AE0" w:rsidRDefault="00625AE0" w:rsidP="00686243">
            <w:r>
              <w:rPr>
                <w:rFonts w:hAnsi="Times New Roman"/>
              </w:rPr>
              <w:t>（</w:t>
            </w:r>
            <w:r>
              <w:rPr>
                <w:rFonts w:hAnsi="Times New Roman"/>
              </w:rPr>
              <w:t>1</w:t>
            </w:r>
            <w:r>
              <w:rPr>
                <w:rFonts w:hAnsi="Times New Roman"/>
              </w:rPr>
              <w:t>）保护电路</w:t>
            </w:r>
          </w:p>
          <w:p w14:paraId="31263728" w14:textId="77777777" w:rsidR="00625AE0" w:rsidRDefault="00625AE0" w:rsidP="00686243">
            <w:r>
              <w:rPr>
                <w:rFonts w:hAnsi="Times New Roman"/>
              </w:rPr>
              <w:t>（</w:t>
            </w:r>
            <w:r>
              <w:rPr>
                <w:rFonts w:hAnsi="Times New Roman"/>
              </w:rPr>
              <w:t>2</w:t>
            </w:r>
            <w:r>
              <w:rPr>
                <w:rFonts w:hAnsi="Times New Roman"/>
              </w:rPr>
              <w:t>）改变定值电阻（小灯泡）两端的电压</w:t>
            </w:r>
          </w:p>
        </w:tc>
      </w:tr>
      <w:tr w:rsidR="00625AE0" w14:paraId="1EA00FCA" w14:textId="77777777" w:rsidTr="00686243">
        <w:trPr>
          <w:jc w:val="center"/>
        </w:trPr>
        <w:tc>
          <w:tcPr>
            <w:tcW w:w="0" w:type="auto"/>
            <w:tcBorders>
              <w:top w:val="single" w:sz="1" w:space="0" w:color="666666"/>
              <w:left w:val="single" w:sz="1" w:space="0" w:color="666666"/>
              <w:bottom w:val="single" w:sz="1" w:space="0" w:color="666666"/>
              <w:right w:val="single" w:sz="1" w:space="0" w:color="666666"/>
            </w:tcBorders>
          </w:tcPr>
          <w:p w14:paraId="12A2C091" w14:textId="77777777" w:rsidR="00625AE0" w:rsidRDefault="00625AE0" w:rsidP="00686243">
            <w:r>
              <w:rPr>
                <w:rFonts w:hAnsi="Times New Roman"/>
              </w:rPr>
              <w:t>实验</w:t>
            </w:r>
            <w:r>
              <w:rPr>
                <w:rFonts w:hAnsi="Times New Roman"/>
              </w:rPr>
              <w:t>“</w:t>
            </w:r>
            <w:r>
              <w:rPr>
                <w:rFonts w:hAnsi="Times New Roman"/>
              </w:rPr>
              <w:t>特殊</w:t>
            </w:r>
            <w:r>
              <w:rPr>
                <w:rFonts w:hAnsi="Times New Roman"/>
              </w:rPr>
              <w:t>”</w:t>
            </w:r>
            <w:r>
              <w:rPr>
                <w:rFonts w:hAnsi="Times New Roman"/>
              </w:rPr>
              <w:t>操作</w:t>
            </w:r>
          </w:p>
        </w:tc>
        <w:tc>
          <w:tcPr>
            <w:tcW w:w="0" w:type="auto"/>
            <w:tcBorders>
              <w:top w:val="single" w:sz="1" w:space="0" w:color="666666"/>
              <w:left w:val="single" w:sz="1" w:space="0" w:color="666666"/>
              <w:bottom w:val="single" w:sz="1" w:space="0" w:color="666666"/>
              <w:right w:val="single" w:sz="1" w:space="0" w:color="666666"/>
            </w:tcBorders>
          </w:tcPr>
          <w:p w14:paraId="08C23F17" w14:textId="77777777" w:rsidR="00625AE0" w:rsidRDefault="00625AE0" w:rsidP="00686243">
            <w:r>
              <w:rPr>
                <w:rFonts w:hAnsi="Times New Roman"/>
              </w:rPr>
              <w:t>数据呈现出</w:t>
            </w:r>
            <w:r>
              <w:rPr>
                <w:rFonts w:hAnsi="Times New Roman"/>
              </w:rPr>
              <w:t>“</w:t>
            </w:r>
            <w:r>
              <w:rPr>
                <w:rFonts w:hAnsi="Times New Roman"/>
              </w:rPr>
              <w:t>电流随电压的增大而减小</w:t>
            </w:r>
            <w:r>
              <w:rPr>
                <w:rFonts w:hAnsi="Times New Roman"/>
              </w:rPr>
              <w:t>”</w:t>
            </w:r>
            <w:r>
              <w:rPr>
                <w:rFonts w:hAnsi="Times New Roman"/>
              </w:rPr>
              <w:t>的原因：电压表接在了滑动变阻器的两端</w:t>
            </w:r>
          </w:p>
        </w:tc>
        <w:tc>
          <w:tcPr>
            <w:tcW w:w="0" w:type="auto"/>
            <w:tcBorders>
              <w:top w:val="single" w:sz="1" w:space="0" w:color="666666"/>
              <w:left w:val="single" w:sz="1" w:space="0" w:color="666666"/>
              <w:bottom w:val="single" w:sz="1" w:space="0" w:color="666666"/>
              <w:right w:val="single" w:sz="1" w:space="0" w:color="666666"/>
            </w:tcBorders>
          </w:tcPr>
          <w:p w14:paraId="4F9DC6C2" w14:textId="77777777" w:rsidR="00332F0C" w:rsidRDefault="00625AE0" w:rsidP="00686243">
            <w:pPr>
              <w:rPr>
                <w:rFonts w:hAnsi="Times New Roman"/>
              </w:rPr>
            </w:pPr>
            <w:r>
              <w:rPr>
                <w:rFonts w:hAnsi="Times New Roman"/>
              </w:rPr>
              <w:t>使小灯泡正常发光的操作：移动滑动变阻器的滑片的同时，眼睛注视电压表的示数，直到电压表的示数等于</w:t>
            </w:r>
          </w:p>
          <w:p w14:paraId="1EFB029D" w14:textId="72DED36B" w:rsidR="00625AE0" w:rsidRDefault="00625AE0" w:rsidP="00686243">
            <w:r w:rsidRPr="00332F0C">
              <w:rPr>
                <w:rFonts w:hAnsi="Times New Roman"/>
                <w:color w:val="auto"/>
                <w:u w:val="single" w:color="000000"/>
              </w:rPr>
              <w:t>④</w:t>
            </w:r>
            <w:r>
              <w:rPr>
                <w:rFonts w:hAnsi="Times New Roman"/>
                <w:color w:val="FF0000"/>
                <w:u w:val="single" w:color="000000"/>
              </w:rPr>
              <w:t xml:space="preserve">  </w:t>
            </w:r>
            <w:r>
              <w:rPr>
                <w:rFonts w:hAnsi="Times New Roman"/>
                <w:color w:val="FF0000"/>
                <w:u w:val="single" w:color="000000"/>
              </w:rPr>
              <w:t>小灯泡的额定电压</w:t>
            </w:r>
            <w:r>
              <w:rPr>
                <w:rFonts w:hAnsi="Times New Roman"/>
                <w:color w:val="FF0000"/>
                <w:u w:val="single" w:color="000000"/>
              </w:rPr>
              <w:t xml:space="preserve">  </w:t>
            </w:r>
          </w:p>
        </w:tc>
      </w:tr>
      <w:tr w:rsidR="00625AE0" w14:paraId="02E0BCD6" w14:textId="77777777" w:rsidTr="00686243">
        <w:trPr>
          <w:jc w:val="center"/>
        </w:trPr>
        <w:tc>
          <w:tcPr>
            <w:tcW w:w="0" w:type="auto"/>
            <w:tcBorders>
              <w:top w:val="single" w:sz="1" w:space="0" w:color="666666"/>
              <w:left w:val="single" w:sz="1" w:space="0" w:color="666666"/>
              <w:bottom w:val="single" w:sz="1" w:space="0" w:color="666666"/>
              <w:right w:val="single" w:sz="1" w:space="0" w:color="666666"/>
            </w:tcBorders>
          </w:tcPr>
          <w:p w14:paraId="7D8A682F" w14:textId="77777777" w:rsidR="00625AE0" w:rsidRDefault="00625AE0" w:rsidP="00686243">
            <w:r>
              <w:rPr>
                <w:rFonts w:hAnsi="Times New Roman"/>
              </w:rPr>
              <w:lastRenderedPageBreak/>
              <w:t>多次测量的目的</w:t>
            </w:r>
          </w:p>
        </w:tc>
        <w:tc>
          <w:tcPr>
            <w:tcW w:w="0" w:type="auto"/>
            <w:tcBorders>
              <w:top w:val="single" w:sz="1" w:space="0" w:color="666666"/>
              <w:left w:val="single" w:sz="1" w:space="0" w:color="666666"/>
              <w:bottom w:val="single" w:sz="1" w:space="0" w:color="666666"/>
              <w:right w:val="single" w:sz="1" w:space="0" w:color="666666"/>
            </w:tcBorders>
          </w:tcPr>
          <w:p w14:paraId="41CBCEEE" w14:textId="77777777" w:rsidR="00625AE0" w:rsidRDefault="00625AE0" w:rsidP="00686243">
            <w:r>
              <w:rPr>
                <w:rFonts w:hAnsi="Times New Roman"/>
              </w:rPr>
              <w:t>获得多组数据，求平均值，</w:t>
            </w:r>
            <w:r w:rsidRPr="00332F0C">
              <w:rPr>
                <w:rFonts w:hAnsi="Times New Roman"/>
                <w:color w:val="auto"/>
                <w:u w:val="single" w:color="000000"/>
              </w:rPr>
              <w:t>⑤</w:t>
            </w:r>
            <w:r>
              <w:rPr>
                <w:rFonts w:hAnsi="Times New Roman"/>
                <w:color w:val="FF0000"/>
                <w:u w:val="single" w:color="000000"/>
              </w:rPr>
              <w:t xml:space="preserve">  </w:t>
            </w:r>
            <w:r>
              <w:rPr>
                <w:rFonts w:hAnsi="Times New Roman"/>
                <w:color w:val="FF0000"/>
                <w:u w:val="single" w:color="000000"/>
              </w:rPr>
              <w:t>减小实验误差</w:t>
            </w:r>
            <w:r>
              <w:rPr>
                <w:rFonts w:hAnsi="Times New Roman"/>
                <w:color w:val="FF0000"/>
                <w:u w:val="single" w:color="000000"/>
              </w:rPr>
              <w:t xml:space="preserve">  </w:t>
            </w:r>
          </w:p>
        </w:tc>
        <w:tc>
          <w:tcPr>
            <w:tcW w:w="0" w:type="auto"/>
            <w:tcBorders>
              <w:top w:val="single" w:sz="1" w:space="0" w:color="666666"/>
              <w:left w:val="single" w:sz="1" w:space="0" w:color="666666"/>
              <w:bottom w:val="single" w:sz="1" w:space="0" w:color="666666"/>
              <w:right w:val="single" w:sz="1" w:space="0" w:color="666666"/>
            </w:tcBorders>
          </w:tcPr>
          <w:p w14:paraId="42CE640A" w14:textId="77777777" w:rsidR="00625AE0" w:rsidRDefault="00625AE0" w:rsidP="00686243">
            <w:r>
              <w:rPr>
                <w:rFonts w:hAnsi="Times New Roman"/>
              </w:rPr>
              <w:t>测量小灯泡在不同电压下的电阻</w:t>
            </w:r>
          </w:p>
        </w:tc>
      </w:tr>
      <w:tr w:rsidR="00625AE0" w14:paraId="596FC1A2" w14:textId="77777777" w:rsidTr="00686243">
        <w:trPr>
          <w:jc w:val="center"/>
        </w:trPr>
        <w:tc>
          <w:tcPr>
            <w:tcW w:w="0" w:type="auto"/>
            <w:tcBorders>
              <w:top w:val="single" w:sz="1" w:space="0" w:color="666666"/>
              <w:left w:val="single" w:sz="1" w:space="0" w:color="666666"/>
              <w:bottom w:val="single" w:sz="1" w:space="0" w:color="666666"/>
              <w:right w:val="single" w:sz="1" w:space="0" w:color="666666"/>
            </w:tcBorders>
          </w:tcPr>
          <w:p w14:paraId="02B9121F" w14:textId="77777777" w:rsidR="00625AE0" w:rsidRDefault="00625AE0" w:rsidP="00686243">
            <m:oMath>
              <m:r>
                <w:rPr>
                  <w:rFonts w:ascii="Cambria Math" w:eastAsia="Cambria Math" w:hAnsi="Cambria Math" w:cs="Cambria Math"/>
                </w:rPr>
                <m:t>U</m:t>
              </m:r>
              <m:r>
                <m:rPr>
                  <m:sty m:val="p"/>
                </m:rPr>
                <w:rPr>
                  <w:rFonts w:ascii="Cambria Math" w:eastAsia="Cambria Math" w:hAnsi="Cambria Math" w:cs="Cambria Math"/>
                </w:rPr>
                <m:t>-</m:t>
              </m:r>
              <m:r>
                <w:rPr>
                  <w:rFonts w:ascii="Cambria Math" w:eastAsia="Cambria Math" w:hAnsi="Cambria Math" w:cs="Cambria Math"/>
                </w:rPr>
                <m:t>I</m:t>
              </m:r>
            </m:oMath>
            <w:r>
              <w:t xml:space="preserve"> </w:t>
            </w:r>
            <w:r>
              <w:rPr>
                <w:rFonts w:hAnsi="Times New Roman"/>
              </w:rPr>
              <w:t>图像</w:t>
            </w:r>
          </w:p>
        </w:tc>
        <w:tc>
          <w:tcPr>
            <w:tcW w:w="0" w:type="auto"/>
            <w:tcBorders>
              <w:top w:val="single" w:sz="1" w:space="0" w:color="666666"/>
              <w:left w:val="single" w:sz="1" w:space="0" w:color="666666"/>
              <w:bottom w:val="single" w:sz="1" w:space="0" w:color="666666"/>
              <w:right w:val="single" w:sz="1" w:space="0" w:color="666666"/>
            </w:tcBorders>
          </w:tcPr>
          <w:p w14:paraId="10F8E178" w14:textId="77777777" w:rsidR="00625AE0" w:rsidRDefault="00625AE0" w:rsidP="00686243">
            <w:r>
              <w:rPr>
                <w:noProof/>
              </w:rPr>
              <w:drawing>
                <wp:inline distT="0" distB="0" distL="0" distR="0" wp14:anchorId="422EA418" wp14:editId="125A0C68">
                  <wp:extent cx="1312545" cy="1163955"/>
                  <wp:effectExtent l="0" t="0" r="0" b="0"/>
                  <wp:docPr id="624" name="图片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47"/>
                          <a:srcRect/>
                          <a:stretch>
                            <a:fillRect/>
                          </a:stretch>
                        </pic:blipFill>
                        <pic:spPr bwMode="auto">
                          <a:xfrm>
                            <a:off x="0" y="0"/>
                            <a:ext cx="1312545" cy="1163955"/>
                          </a:xfrm>
                          <a:prstGeom prst="rect">
                            <a:avLst/>
                          </a:prstGeom>
                        </pic:spPr>
                      </pic:pic>
                    </a:graphicData>
                  </a:graphic>
                </wp:inline>
              </w:drawing>
            </w:r>
          </w:p>
        </w:tc>
        <w:tc>
          <w:tcPr>
            <w:tcW w:w="0" w:type="auto"/>
            <w:tcBorders>
              <w:top w:val="single" w:sz="1" w:space="0" w:color="666666"/>
              <w:left w:val="single" w:sz="1" w:space="0" w:color="666666"/>
              <w:bottom w:val="single" w:sz="1" w:space="0" w:color="666666"/>
              <w:right w:val="single" w:sz="1" w:space="0" w:color="666666"/>
            </w:tcBorders>
          </w:tcPr>
          <w:p w14:paraId="36EE7788" w14:textId="77777777" w:rsidR="00625AE0" w:rsidRDefault="00625AE0" w:rsidP="00686243">
            <w:pPr>
              <w:jc w:val="center"/>
            </w:pPr>
            <w:r>
              <w:rPr>
                <w:noProof/>
              </w:rPr>
              <w:drawing>
                <wp:inline distT="0" distB="0" distL="0" distR="0" wp14:anchorId="239AA389" wp14:editId="7E80899F">
                  <wp:extent cx="1290257" cy="1166432"/>
                  <wp:effectExtent l="0" t="0" r="0" b="0"/>
                  <wp:docPr id="625" name="图片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48"/>
                          <a:srcRect/>
                          <a:stretch>
                            <a:fillRect/>
                          </a:stretch>
                        </pic:blipFill>
                        <pic:spPr bwMode="auto">
                          <a:xfrm>
                            <a:off x="0" y="0"/>
                            <a:ext cx="1290257" cy="1166432"/>
                          </a:xfrm>
                          <a:prstGeom prst="rect">
                            <a:avLst/>
                          </a:prstGeom>
                        </pic:spPr>
                      </pic:pic>
                    </a:graphicData>
                  </a:graphic>
                </wp:inline>
              </w:drawing>
            </w:r>
          </w:p>
          <w:p w14:paraId="756C5E6F" w14:textId="77777777" w:rsidR="00625AE0" w:rsidRDefault="00625AE0" w:rsidP="00686243">
            <w:r>
              <w:rPr>
                <w:rFonts w:hAnsi="Times New Roman"/>
              </w:rPr>
              <w:t>图像不是直线的原因：小灯泡的电阻随温度的升高而</w:t>
            </w:r>
            <w:r w:rsidRPr="00332F0C">
              <w:rPr>
                <w:rFonts w:hAnsi="Times New Roman"/>
                <w:color w:val="auto"/>
                <w:u w:val="single" w:color="000000"/>
              </w:rPr>
              <w:t xml:space="preserve">⑥ </w:t>
            </w:r>
            <w:r>
              <w:rPr>
                <w:rFonts w:hAnsi="Times New Roman"/>
                <w:color w:val="FF0000"/>
                <w:u w:val="single" w:color="000000"/>
              </w:rPr>
              <w:t xml:space="preserve"> </w:t>
            </w:r>
            <w:r>
              <w:rPr>
                <w:rFonts w:hAnsi="Times New Roman"/>
                <w:color w:val="FF0000"/>
                <w:u w:val="single" w:color="000000"/>
              </w:rPr>
              <w:t>增大</w:t>
            </w:r>
            <w:r>
              <w:rPr>
                <w:rFonts w:hAnsi="Times New Roman"/>
                <w:color w:val="FF0000"/>
                <w:u w:val="single" w:color="000000"/>
              </w:rPr>
              <w:t xml:space="preserve">  </w:t>
            </w:r>
          </w:p>
        </w:tc>
      </w:tr>
      <w:tr w:rsidR="00625AE0" w14:paraId="3C24402B" w14:textId="77777777" w:rsidTr="00686243">
        <w:trPr>
          <w:jc w:val="center"/>
        </w:trPr>
        <w:tc>
          <w:tcPr>
            <w:tcW w:w="0" w:type="auto"/>
            <w:tcBorders>
              <w:top w:val="single" w:sz="1" w:space="0" w:color="666666"/>
              <w:left w:val="single" w:sz="1" w:space="0" w:color="666666"/>
              <w:bottom w:val="single" w:sz="1" w:space="0" w:color="666666"/>
              <w:right w:val="single" w:sz="1" w:space="0" w:color="666666"/>
            </w:tcBorders>
          </w:tcPr>
          <w:p w14:paraId="2F6440B0" w14:textId="77777777" w:rsidR="00625AE0" w:rsidRDefault="00625AE0" w:rsidP="00686243">
            <w:r>
              <w:rPr>
                <w:rFonts w:hAnsi="Times New Roman"/>
              </w:rPr>
              <w:t>电阻的计算</w:t>
            </w:r>
          </w:p>
        </w:tc>
        <w:tc>
          <w:tcPr>
            <w:tcW w:w="0" w:type="auto"/>
            <w:tcBorders>
              <w:top w:val="single" w:sz="1" w:space="0" w:color="666666"/>
              <w:left w:val="single" w:sz="1" w:space="0" w:color="666666"/>
              <w:bottom w:val="single" w:sz="1" w:space="0" w:color="666666"/>
              <w:right w:val="single" w:sz="1" w:space="0" w:color="666666"/>
            </w:tcBorders>
          </w:tcPr>
          <w:p w14:paraId="34127BCD" w14:textId="77777777" w:rsidR="00625AE0" w:rsidRDefault="00625AE0" w:rsidP="00686243">
            <w:r>
              <w:rPr>
                <w:rFonts w:hAnsi="Times New Roman"/>
              </w:rPr>
              <w:t>结合实验数据或图像上的点，根据</w:t>
            </w:r>
            <m:oMath>
              <m:r>
                <w:rPr>
                  <w:rFonts w:ascii="Cambria Math" w:eastAsia="Cambria Math" w:hAnsi="Cambria Math" w:cs="Cambria Math"/>
                </w:rPr>
                <m:t>R</m:t>
              </m:r>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U</m:t>
                  </m:r>
                </m:num>
                <m:den>
                  <m:r>
                    <w:rPr>
                      <w:rFonts w:ascii="Cambria Math" w:eastAsia="Cambria Math" w:hAnsi="Cambria Math" w:cs="Cambria Math"/>
                    </w:rPr>
                    <m:t>I</m:t>
                  </m:r>
                </m:den>
              </m:f>
            </m:oMath>
            <w:r>
              <w:t xml:space="preserve"> </w:t>
            </w:r>
            <w:r>
              <w:rPr>
                <w:rFonts w:hAnsi="Times New Roman"/>
              </w:rPr>
              <w:t>计算，需求平均值</w:t>
            </w:r>
          </w:p>
        </w:tc>
        <w:tc>
          <w:tcPr>
            <w:tcW w:w="0" w:type="auto"/>
            <w:tcBorders>
              <w:top w:val="single" w:sz="1" w:space="0" w:color="666666"/>
              <w:left w:val="single" w:sz="1" w:space="0" w:color="666666"/>
              <w:bottom w:val="single" w:sz="1" w:space="0" w:color="666666"/>
              <w:right w:val="single" w:sz="1" w:space="0" w:color="666666"/>
            </w:tcBorders>
          </w:tcPr>
          <w:p w14:paraId="44243579" w14:textId="77777777" w:rsidR="00625AE0" w:rsidRDefault="00625AE0" w:rsidP="00686243">
            <w:r>
              <w:rPr>
                <w:rFonts w:hAnsi="Times New Roman"/>
              </w:rPr>
              <w:t>结合实验数据或图像上的点，计算小灯泡正常工作时的电阻</w:t>
            </w:r>
            <m:oMath>
              <m:sSub>
                <m:sSubPr>
                  <m:ctrlPr>
                    <w:rPr>
                      <w:rFonts w:ascii="Cambria Math" w:eastAsia="Cambria Math" w:hAnsi="Cambria Math" w:cs="Cambria Math"/>
                    </w:rPr>
                  </m:ctrlPr>
                </m:sSubPr>
                <m:e>
                  <m:r>
                    <w:rPr>
                      <w:rFonts w:ascii="Cambria Math" w:eastAsia="Cambria Math" w:hAnsi="Cambria Math" w:cs="Cambria Math"/>
                    </w:rPr>
                    <m:t>R</m:t>
                  </m:r>
                </m:e>
                <m:sub>
                  <m:r>
                    <m:rPr>
                      <m:sty m:val="p"/>
                    </m:rPr>
                    <w:rPr>
                      <w:rFonts w:ascii="Cambria Math" w:eastAsia="Cambria Math" w:hAnsi="Cambria Math" w:cs="Cambria Math"/>
                    </w:rPr>
                    <m:t>L</m:t>
                  </m:r>
                </m:sub>
              </m:sSub>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U</m:t>
                  </m:r>
                </m:num>
                <m:den>
                  <m:r>
                    <w:rPr>
                      <w:rFonts w:ascii="Cambria Math" w:eastAsia="Cambria Math" w:hAnsi="Cambria Math" w:cs="Cambria Math"/>
                    </w:rPr>
                    <m:t>I</m:t>
                  </m:r>
                </m:den>
              </m:f>
            </m:oMath>
            <w:r>
              <w:t xml:space="preserve"> </w:t>
            </w:r>
            <w:r>
              <w:rPr>
                <w:rFonts w:hAnsi="Times New Roman"/>
              </w:rPr>
              <w:t>，不能求平均值</w:t>
            </w:r>
          </w:p>
        </w:tc>
      </w:tr>
    </w:tbl>
    <w:p w14:paraId="55BE89F6" w14:textId="77777777" w:rsidR="00625AE0" w:rsidRDefault="00625AE0" w:rsidP="00625AE0">
      <w:pPr>
        <w:pStyle w:val="4"/>
      </w:pPr>
      <w:r>
        <w:t>知识点</w:t>
      </w:r>
      <w:r>
        <w:t xml:space="preserve">2 </w:t>
      </w:r>
      <w:r>
        <w:t>测量小灯泡的电功率</w:t>
      </w:r>
    </w:p>
    <w:p w14:paraId="09BF8221" w14:textId="22D88DC8" w:rsidR="00625AE0" w:rsidRDefault="00625AE0" w:rsidP="00625AE0">
      <w:pPr>
        <w:ind w:firstLine="440"/>
      </w:pPr>
      <w:r>
        <w:t>1.</w:t>
      </w:r>
      <w:r>
        <w:t>实验原理：</w:t>
      </w:r>
      <w:r>
        <w:rPr>
          <w:color w:val="FF0000"/>
          <w:u w:val="single" w:color="000000"/>
        </w:rPr>
        <w:t xml:space="preserve">  </w:t>
      </w:r>
      <m:oMath>
        <m:r>
          <w:rPr>
            <w:rFonts w:ascii="Cambria Math" w:eastAsia="Cambria Math" w:hAnsi="Cambria Math" w:cs="Cambria Math"/>
            <w:color w:val="FF0000"/>
            <w:u w:val="single" w:color="000000"/>
          </w:rPr>
          <m:t>P</m:t>
        </m:r>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UI</m:t>
        </m:r>
      </m:oMath>
      <w:r>
        <w:t xml:space="preserve"> </w:t>
      </w:r>
      <w:r>
        <w:rPr>
          <w:color w:val="FF0000"/>
          <w:u w:val="single" w:color="000000"/>
        </w:rPr>
        <w:t xml:space="preserve">  </w:t>
      </w:r>
      <w:r>
        <w:t>。</w:t>
      </w:r>
    </w:p>
    <w:p w14:paraId="12EFE4B6" w14:textId="69E4B834" w:rsidR="00625AE0" w:rsidRDefault="00625AE0" w:rsidP="00625AE0">
      <w:pPr>
        <w:ind w:firstLine="440"/>
      </w:pPr>
      <w:r>
        <w:t>2.</w:t>
      </w:r>
      <w:r>
        <w:t>实验电路图与实物图（如图</w:t>
      </w:r>
      <w:r>
        <w:t>1-22-1</w:t>
      </w:r>
      <w:r>
        <w:t>）</w:t>
      </w:r>
    </w:p>
    <w:p w14:paraId="1825E0DA" w14:textId="067B8A85" w:rsidR="00625AE0" w:rsidRDefault="00332F0C" w:rsidP="00625AE0">
      <w:pPr>
        <w:jc w:val="center"/>
      </w:pPr>
      <w:r>
        <w:rPr>
          <w:noProof/>
        </w:rPr>
        <w:drawing>
          <wp:anchor distT="0" distB="0" distL="0" distR="0" simplePos="0" relativeHeight="252059136" behindDoc="0" locked="0" layoutInCell="1" allowOverlap="0" wp14:anchorId="242C8436" wp14:editId="4C7DCBCF">
            <wp:simplePos x="0" y="0"/>
            <wp:positionH relativeFrom="margin">
              <wp:posOffset>603885</wp:posOffset>
            </wp:positionH>
            <wp:positionV relativeFrom="line">
              <wp:posOffset>84455</wp:posOffset>
            </wp:positionV>
            <wp:extent cx="4610100" cy="1583690"/>
            <wp:effectExtent l="0" t="0" r="0" b="0"/>
            <wp:wrapTopAndBottom distT="0" distB="0"/>
            <wp:docPr id="626" name="图片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49"/>
                    <a:srcRect/>
                    <a:stretch>
                      <a:fillRect/>
                    </a:stretch>
                  </pic:blipFill>
                  <pic:spPr bwMode="auto">
                    <a:xfrm>
                      <a:off x="0" y="0"/>
                      <a:ext cx="4610100" cy="1583690"/>
                    </a:xfrm>
                    <a:prstGeom prst="rect">
                      <a:avLst/>
                    </a:prstGeom>
                  </pic:spPr>
                </pic:pic>
              </a:graphicData>
            </a:graphic>
          </wp:anchor>
        </w:drawing>
      </w:r>
    </w:p>
    <w:p w14:paraId="002FD0A8" w14:textId="77777777" w:rsidR="00625AE0" w:rsidRDefault="00625AE0" w:rsidP="00625AE0">
      <w:pPr>
        <w:jc w:val="center"/>
      </w:pPr>
      <w:r>
        <w:t>图</w:t>
      </w:r>
      <w:r>
        <w:t>1-22-1</w:t>
      </w:r>
    </w:p>
    <w:p w14:paraId="45647F1E" w14:textId="77777777" w:rsidR="00625AE0" w:rsidRDefault="00625AE0" w:rsidP="00625AE0"/>
    <w:p w14:paraId="3B6D83AF" w14:textId="77777777" w:rsidR="00625AE0" w:rsidRDefault="00625AE0" w:rsidP="00625AE0">
      <w:pPr>
        <w:ind w:firstLine="440"/>
      </w:pPr>
      <w:r>
        <w:lastRenderedPageBreak/>
        <w:t>3.</w:t>
      </w:r>
      <w:r>
        <w:t>电路连接注意事项</w:t>
      </w:r>
    </w:p>
    <w:p w14:paraId="73619402" w14:textId="77777777" w:rsidR="00625AE0" w:rsidRDefault="00625AE0" w:rsidP="00625AE0">
      <w:pPr>
        <w:ind w:firstLine="440"/>
      </w:pPr>
      <w:r>
        <w:t>（</w:t>
      </w:r>
      <w:r>
        <w:t>1</w:t>
      </w:r>
      <w:r>
        <w:t>）连接电路时开关应</w:t>
      </w:r>
      <w:r>
        <w:rPr>
          <w:color w:val="FF0000"/>
          <w:u w:val="single" w:color="000000"/>
        </w:rPr>
        <w:t xml:space="preserve">  </w:t>
      </w:r>
      <w:r>
        <w:rPr>
          <w:color w:val="FF0000"/>
          <w:u w:val="single" w:color="000000"/>
        </w:rPr>
        <w:t>断开</w:t>
      </w:r>
      <w:r>
        <w:rPr>
          <w:color w:val="FF0000"/>
          <w:u w:val="single" w:color="000000"/>
        </w:rPr>
        <w:t xml:space="preserve">  </w:t>
      </w:r>
      <w:r>
        <w:t>，且电路中导线不能交叉。</w:t>
      </w:r>
    </w:p>
    <w:p w14:paraId="0177FCDA" w14:textId="77777777" w:rsidR="00625AE0" w:rsidRDefault="00625AE0" w:rsidP="00625AE0">
      <w:pPr>
        <w:ind w:firstLine="440"/>
      </w:pPr>
      <w:r>
        <w:t>（</w:t>
      </w:r>
      <w:r>
        <w:t>2</w:t>
      </w:r>
      <w:r>
        <w:t>）开关闭合前，滑动变阻器的滑片要移到阻值最大处，且滑动变阻器要“一上一下”地接入电路。</w:t>
      </w:r>
    </w:p>
    <w:p w14:paraId="732BEEDD" w14:textId="77777777" w:rsidR="00625AE0" w:rsidRDefault="00625AE0" w:rsidP="00625AE0">
      <w:pPr>
        <w:ind w:firstLine="440"/>
      </w:pPr>
      <w:r>
        <w:t>（</w:t>
      </w:r>
      <w:r>
        <w:t>3</w:t>
      </w:r>
      <w:r>
        <w:t>）电压表要与小灯泡并联，电流表要与小灯泡串联。</w:t>
      </w:r>
    </w:p>
    <w:p w14:paraId="777792E9" w14:textId="77777777" w:rsidR="00625AE0" w:rsidRDefault="00625AE0" w:rsidP="00625AE0">
      <w:pPr>
        <w:ind w:firstLine="440"/>
      </w:pPr>
      <w:r>
        <w:t>（</w:t>
      </w:r>
      <w:r>
        <w:t>4</w:t>
      </w:r>
      <w:r>
        <w:t>）电流表和电压表的电流都是“</w:t>
      </w:r>
      <w:r>
        <w:rPr>
          <w:color w:val="FF0000"/>
          <w:u w:val="single" w:color="000000"/>
        </w:rPr>
        <w:t xml:space="preserve">  </w:t>
      </w:r>
      <w:r>
        <w:rPr>
          <w:color w:val="FF0000"/>
          <w:u w:val="single" w:color="000000"/>
        </w:rPr>
        <w:t>正</w:t>
      </w:r>
      <w:r>
        <w:rPr>
          <w:color w:val="FF0000"/>
          <w:u w:val="single" w:color="000000"/>
        </w:rPr>
        <w:t xml:space="preserve">  </w:t>
      </w:r>
      <w:r>
        <w:t>进</w:t>
      </w:r>
      <w:r>
        <w:rPr>
          <w:color w:val="FF0000"/>
          <w:u w:val="single" w:color="000000"/>
        </w:rPr>
        <w:t xml:space="preserve">  </w:t>
      </w:r>
      <w:r>
        <w:rPr>
          <w:color w:val="FF0000"/>
          <w:u w:val="single" w:color="000000"/>
        </w:rPr>
        <w:t>负</w:t>
      </w:r>
      <w:r>
        <w:rPr>
          <w:color w:val="FF0000"/>
          <w:u w:val="single" w:color="000000"/>
        </w:rPr>
        <w:t xml:space="preserve">  </w:t>
      </w:r>
      <w:r>
        <w:t>出”。</w:t>
      </w:r>
    </w:p>
    <w:p w14:paraId="414BFF56" w14:textId="77777777" w:rsidR="00625AE0" w:rsidRDefault="00625AE0" w:rsidP="00625AE0">
      <w:pPr>
        <w:ind w:firstLine="440"/>
      </w:pPr>
      <w:r>
        <w:t>（</w:t>
      </w:r>
      <w:r>
        <w:t>5</w:t>
      </w:r>
      <w:r>
        <w:t>）电流表和电压表都要根据实验条件选择合适的量程。</w:t>
      </w:r>
    </w:p>
    <w:p w14:paraId="1B8F687A" w14:textId="77777777" w:rsidR="00625AE0" w:rsidRDefault="00625AE0" w:rsidP="00625AE0">
      <w:pPr>
        <w:ind w:firstLine="440"/>
      </w:pPr>
      <w:r>
        <w:t>4.</w:t>
      </w:r>
      <w:r>
        <w:t>电表读数</w:t>
      </w:r>
    </w:p>
    <w:p w14:paraId="67A7C8D0" w14:textId="77777777" w:rsidR="00625AE0" w:rsidRDefault="00625AE0" w:rsidP="00625AE0">
      <w:pPr>
        <w:ind w:firstLine="440"/>
      </w:pPr>
      <w:r>
        <w:t>电表示数</w:t>
      </w:r>
      <w:r>
        <w:t>=</w:t>
      </w:r>
      <w:r>
        <w:t>大格示数</w:t>
      </w:r>
      <w:r>
        <w:t>+</w:t>
      </w:r>
      <w:r>
        <w:t>后面的小格数×分度值</w:t>
      </w:r>
    </w:p>
    <w:p w14:paraId="2ACFD21E" w14:textId="77777777" w:rsidR="00625AE0" w:rsidRDefault="00625AE0" w:rsidP="00625AE0">
      <w:pPr>
        <w:ind w:firstLine="440"/>
      </w:pPr>
      <w:r>
        <w:t>5.</w:t>
      </w:r>
      <w:r>
        <w:t>电路故障分析</w:t>
      </w:r>
    </w:p>
    <w:p w14:paraId="01BC9AB9" w14:textId="77777777" w:rsidR="00625AE0" w:rsidRDefault="00625AE0" w:rsidP="00625AE0">
      <w:pPr>
        <w:ind w:firstLine="440"/>
      </w:pPr>
      <w:r>
        <w:t>（</w:t>
      </w:r>
      <w:r>
        <w:t>1</w:t>
      </w:r>
      <w:r>
        <w:t>）闭合开关，电流表有示数，</w:t>
      </w:r>
      <w:proofErr w:type="gramStart"/>
      <w:r>
        <w:t>电压表无示数</w:t>
      </w:r>
      <w:proofErr w:type="gramEnd"/>
      <w:r>
        <w:t>，可能是与电压表并联的小灯泡短路。</w:t>
      </w:r>
    </w:p>
    <w:p w14:paraId="3B886C2C" w14:textId="77777777" w:rsidR="00625AE0" w:rsidRDefault="00625AE0" w:rsidP="00625AE0">
      <w:pPr>
        <w:ind w:firstLine="440"/>
      </w:pPr>
      <w:r>
        <w:t>（</w:t>
      </w:r>
      <w:r>
        <w:t>2</w:t>
      </w:r>
      <w:r>
        <w:t>）闭合开关，</w:t>
      </w:r>
      <w:proofErr w:type="gramStart"/>
      <w:r>
        <w:t>电流表无示数</w:t>
      </w:r>
      <w:proofErr w:type="gramEnd"/>
      <w:r>
        <w:t>，电压表有示数，可能是与电压表并联的小灯泡断路。</w:t>
      </w:r>
    </w:p>
    <w:p w14:paraId="7BAA99F7" w14:textId="77777777" w:rsidR="00625AE0" w:rsidRDefault="00625AE0" w:rsidP="00625AE0">
      <w:pPr>
        <w:ind w:firstLine="440"/>
      </w:pPr>
      <w:r>
        <w:t>6.</w:t>
      </w:r>
      <w:r>
        <w:t>滑动变阻器在电路中的作用</w:t>
      </w:r>
    </w:p>
    <w:p w14:paraId="5AE1A299" w14:textId="77777777" w:rsidR="00625AE0" w:rsidRDefault="00625AE0" w:rsidP="00625AE0">
      <w:pPr>
        <w:ind w:firstLine="440"/>
      </w:pPr>
      <w:r>
        <w:t>（</w:t>
      </w:r>
      <w:r>
        <w:t>1</w:t>
      </w:r>
      <w:r>
        <w:t>）</w:t>
      </w:r>
      <w:r>
        <w:rPr>
          <w:color w:val="FF0000"/>
          <w:u w:val="single" w:color="000000"/>
        </w:rPr>
        <w:t xml:space="preserve">  </w:t>
      </w:r>
      <w:r>
        <w:rPr>
          <w:color w:val="FF0000"/>
          <w:u w:val="single" w:color="000000"/>
        </w:rPr>
        <w:t>保护电路</w:t>
      </w:r>
      <w:r>
        <w:rPr>
          <w:color w:val="FF0000"/>
          <w:u w:val="single" w:color="000000"/>
        </w:rPr>
        <w:t xml:space="preserve">  </w:t>
      </w:r>
      <w:r>
        <w:t>。</w:t>
      </w:r>
    </w:p>
    <w:p w14:paraId="1D27A9D1" w14:textId="77777777" w:rsidR="00625AE0" w:rsidRDefault="00625AE0" w:rsidP="00625AE0">
      <w:pPr>
        <w:ind w:firstLine="440"/>
      </w:pPr>
      <w:r>
        <w:t>（</w:t>
      </w:r>
      <w:r>
        <w:t>2</w:t>
      </w:r>
      <w:r>
        <w:t>）</w:t>
      </w:r>
      <w:r>
        <w:rPr>
          <w:color w:val="FF0000"/>
          <w:u w:val="single" w:color="000000"/>
        </w:rPr>
        <w:t xml:space="preserve">  </w:t>
      </w:r>
      <w:r>
        <w:rPr>
          <w:color w:val="FF0000"/>
          <w:u w:val="single" w:color="000000"/>
        </w:rPr>
        <w:t>改变小灯泡两端的电压</w:t>
      </w:r>
      <w:r>
        <w:rPr>
          <w:color w:val="FF0000"/>
          <w:u w:val="single" w:color="000000"/>
        </w:rPr>
        <w:t xml:space="preserve">  </w:t>
      </w:r>
      <w:r>
        <w:t>。</w:t>
      </w:r>
    </w:p>
    <w:p w14:paraId="15AA6F6D" w14:textId="77777777" w:rsidR="00625AE0" w:rsidRDefault="00625AE0" w:rsidP="00625AE0">
      <w:pPr>
        <w:ind w:firstLine="440"/>
      </w:pPr>
      <w:r>
        <w:t>7.</w:t>
      </w:r>
      <w:r>
        <w:t>实验中多次测量的目的：测量小灯泡在不同电压下的实际功率。</w:t>
      </w:r>
    </w:p>
    <w:p w14:paraId="46815A6D" w14:textId="77777777" w:rsidR="00625AE0" w:rsidRDefault="00625AE0" w:rsidP="00625AE0">
      <w:pPr>
        <w:ind w:firstLine="440"/>
      </w:pPr>
      <w:r>
        <w:t>8.</w:t>
      </w:r>
      <w:r>
        <w:t>测量小灯泡额定功率时，使小灯泡的实际电压等于额定电压。</w:t>
      </w:r>
    </w:p>
    <w:p w14:paraId="6B76D96B" w14:textId="4A2EF721" w:rsidR="00625AE0" w:rsidRDefault="00625AE0" w:rsidP="00625AE0">
      <w:pPr>
        <w:ind w:firstLine="440"/>
      </w:pPr>
      <w:r>
        <w:t>9.</w:t>
      </w:r>
      <w:r>
        <w:t>实验数据的分析及处理，绘制</w:t>
      </w:r>
      <m:oMath>
        <m:r>
          <w:rPr>
            <w:rFonts w:ascii="Cambria Math" w:eastAsia="Cambria Math" w:hAnsi="Cambria Math" w:cs="Cambria Math"/>
          </w:rPr>
          <m:t>I</m:t>
        </m:r>
        <m:r>
          <m:rPr>
            <m:sty m:val="p"/>
          </m:rPr>
          <w:rPr>
            <w:rFonts w:ascii="Cambria Math" w:eastAsia="Cambria Math" w:hAnsi="Cambria Math" w:cs="Cambria Math"/>
          </w:rPr>
          <m:t>-</m:t>
        </m:r>
        <m:r>
          <w:rPr>
            <w:rFonts w:ascii="Cambria Math" w:eastAsia="Cambria Math" w:hAnsi="Cambria Math" w:cs="Cambria Math"/>
          </w:rPr>
          <m:t>U</m:t>
        </m:r>
      </m:oMath>
      <w:r>
        <w:t xml:space="preserve"> </w:t>
      </w:r>
      <w:r>
        <w:t>图像。因为温度越高，小灯泡</w:t>
      </w:r>
      <w:proofErr w:type="gramStart"/>
      <w:r>
        <w:t>灯丝电</w:t>
      </w:r>
      <w:r w:rsidR="00332F0C">
        <w:rPr>
          <w:noProof/>
        </w:rPr>
        <w:drawing>
          <wp:anchor distT="0" distB="0" distL="0" distR="0" simplePos="0" relativeHeight="251965952" behindDoc="0" locked="0" layoutInCell="1" allowOverlap="0" wp14:anchorId="4AE52DD6" wp14:editId="06CB96B7">
            <wp:simplePos x="0" y="0"/>
            <wp:positionH relativeFrom="margin">
              <wp:posOffset>2145030</wp:posOffset>
            </wp:positionH>
            <wp:positionV relativeFrom="line">
              <wp:posOffset>493395</wp:posOffset>
            </wp:positionV>
            <wp:extent cx="1238250" cy="1235710"/>
            <wp:effectExtent l="0" t="0" r="0" b="2540"/>
            <wp:wrapTopAndBottom distT="0" distB="0"/>
            <wp:docPr id="627" name="图片 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50"/>
                    <a:srcRect/>
                    <a:stretch>
                      <a:fillRect/>
                    </a:stretch>
                  </pic:blipFill>
                  <pic:spPr bwMode="auto">
                    <a:xfrm>
                      <a:off x="0" y="0"/>
                      <a:ext cx="1238250" cy="1235710"/>
                    </a:xfrm>
                    <a:prstGeom prst="rect">
                      <a:avLst/>
                    </a:prstGeom>
                  </pic:spPr>
                </pic:pic>
              </a:graphicData>
            </a:graphic>
          </wp:anchor>
        </w:drawing>
      </w:r>
      <w:r>
        <w:t>阻越</w:t>
      </w:r>
      <w:proofErr w:type="gramEnd"/>
      <w:r>
        <w:t>大，所以图像是一条曲线。</w:t>
      </w:r>
    </w:p>
    <w:p w14:paraId="497FC532" w14:textId="37BA28D5" w:rsidR="00625AE0" w:rsidRDefault="00625AE0" w:rsidP="00625AE0">
      <w:pPr>
        <w:jc w:val="right"/>
      </w:pPr>
    </w:p>
    <w:p w14:paraId="45BCFB96" w14:textId="77777777" w:rsidR="00625AE0" w:rsidRDefault="00625AE0" w:rsidP="00625AE0">
      <w:pPr>
        <w:jc w:val="center"/>
      </w:pPr>
      <w:r>
        <w:t>图</w:t>
      </w:r>
      <w:r>
        <w:t>1-22-2</w:t>
      </w:r>
    </w:p>
    <w:p w14:paraId="7E0C7CF5" w14:textId="77777777" w:rsidR="00625AE0" w:rsidRDefault="00625AE0" w:rsidP="00625AE0"/>
    <w:p w14:paraId="4022D08B" w14:textId="77777777" w:rsidR="00625AE0" w:rsidRDefault="00625AE0" w:rsidP="00625AE0">
      <w:pPr>
        <w:ind w:firstLine="440"/>
      </w:pPr>
      <w:r>
        <w:t>10.</w:t>
      </w:r>
      <w:r>
        <w:t>功率的计算：结合</w:t>
      </w:r>
      <m:oMath>
        <m:r>
          <w:rPr>
            <w:rFonts w:ascii="Cambria Math" w:eastAsia="Cambria Math" w:hAnsi="Cambria Math" w:cs="Cambria Math"/>
          </w:rPr>
          <m:t>I</m:t>
        </m:r>
        <m:r>
          <m:rPr>
            <m:sty m:val="p"/>
          </m:rPr>
          <w:rPr>
            <w:rFonts w:ascii="Cambria Math" w:eastAsia="Cambria Math" w:hAnsi="Cambria Math" w:cs="Cambria Math"/>
          </w:rPr>
          <m:t>-</m:t>
        </m:r>
        <m:r>
          <w:rPr>
            <w:rFonts w:ascii="Cambria Math" w:eastAsia="Cambria Math" w:hAnsi="Cambria Math" w:cs="Cambria Math"/>
          </w:rPr>
          <m:t>U</m:t>
        </m:r>
      </m:oMath>
      <w:r>
        <w:t xml:space="preserve"> </w:t>
      </w:r>
      <w:r>
        <w:t>图像或实验数据，根据</w:t>
      </w:r>
      <m:oMath>
        <m:r>
          <w:rPr>
            <w:rFonts w:ascii="Cambria Math" w:eastAsia="Cambria Math" w:hAnsi="Cambria Math" w:cs="Cambria Math"/>
          </w:rPr>
          <m:t>P</m:t>
        </m:r>
        <m:r>
          <m:rPr>
            <m:sty m:val="p"/>
          </m:rPr>
          <w:rPr>
            <w:rFonts w:ascii="Cambria Math" w:eastAsia="Cambria Math" w:hAnsi="Cambria Math" w:cs="Cambria Math"/>
          </w:rPr>
          <m:t>=</m:t>
        </m:r>
        <m:r>
          <w:rPr>
            <w:rFonts w:ascii="Cambria Math" w:eastAsia="Cambria Math" w:hAnsi="Cambria Math" w:cs="Cambria Math"/>
          </w:rPr>
          <m:t>UI</m:t>
        </m:r>
      </m:oMath>
      <w:r>
        <w:t xml:space="preserve"> </w:t>
      </w:r>
      <w:r>
        <w:t>计算。</w:t>
      </w:r>
    </w:p>
    <w:p w14:paraId="12A742FC" w14:textId="77777777" w:rsidR="00625AE0" w:rsidRDefault="00625AE0" w:rsidP="00625AE0">
      <w:pPr>
        <w:ind w:firstLine="440"/>
      </w:pPr>
      <w:r>
        <w:lastRenderedPageBreak/>
        <w:t>11.</w:t>
      </w:r>
      <w:r>
        <w:t>电路连接正确的情况下，闭合开关，移动滑动变阻器的滑片之前小灯泡不亮的可能原因：实际功率太小。</w:t>
      </w:r>
    </w:p>
    <w:p w14:paraId="35C172E6" w14:textId="77777777" w:rsidR="00625AE0" w:rsidRDefault="00625AE0" w:rsidP="00625AE0">
      <w:pPr>
        <w:ind w:firstLine="440"/>
      </w:pPr>
      <w:r>
        <w:t>12.</w:t>
      </w:r>
      <w:r>
        <w:t>不能用多次测量求平均值的方法测量小灯泡电功率的原因：电压改变，电功率也改变，求平均值无意义。</w:t>
      </w:r>
    </w:p>
    <w:p w14:paraId="5961A19E" w14:textId="77777777" w:rsidR="00625AE0" w:rsidRDefault="00625AE0" w:rsidP="00625AE0">
      <w:pPr>
        <w:ind w:firstLine="440"/>
      </w:pPr>
      <w:r>
        <w:t>13.</w:t>
      </w:r>
      <w:r>
        <w:t>分析实验数据，总结小灯泡的亮度与实际功率的关系：若</w:t>
      </w:r>
      <m:oMath>
        <m:sSub>
          <m:sSubPr>
            <m:ctrlPr>
              <w:rPr>
                <w:rFonts w:ascii="Cambria Math" w:eastAsia="Cambria Math" w:hAnsi="Cambria Math" w:cs="Cambria Math"/>
              </w:rPr>
            </m:ctrlPr>
          </m:sSubPr>
          <m:e>
            <m:r>
              <w:rPr>
                <w:rFonts w:ascii="Cambria Math" w:eastAsia="Cambria Math" w:hAnsi="Cambria Math" w:cs="Cambria Math"/>
              </w:rPr>
              <m:t>U</m:t>
            </m:r>
          </m:e>
          <m:sub>
            <m:r>
              <m:rPr>
                <m:nor/>
              </m:rPr>
              <w:rPr>
                <w:rFonts w:ascii="Cambria Math" w:eastAsia="Cambria Math" w:hAnsi="Cambria Math" w:cs="Cambria Math"/>
              </w:rPr>
              <m:t>实</m:t>
            </m:r>
          </m:sub>
        </m:sSub>
        <m:r>
          <m:rPr>
            <m:sty m:val="p"/>
          </m:rPr>
          <w:rPr>
            <w:rFonts w:ascii="Cambria Math" w:eastAsia="Cambria Math" w:hAnsi="Cambria Math" w:cs="Cambria Math"/>
          </w:rPr>
          <m:t>&lt;</m:t>
        </m:r>
        <m:sSub>
          <m:sSubPr>
            <m:ctrlPr>
              <w:rPr>
                <w:rFonts w:ascii="Cambria Math" w:eastAsia="Cambria Math" w:hAnsi="Cambria Math" w:cs="Cambria Math"/>
              </w:rPr>
            </m:ctrlPr>
          </m:sSubPr>
          <m:e>
            <m:r>
              <w:rPr>
                <w:rFonts w:ascii="Cambria Math" w:eastAsia="Cambria Math" w:hAnsi="Cambria Math" w:cs="Cambria Math"/>
              </w:rPr>
              <m:t>U</m:t>
            </m:r>
          </m:e>
          <m:sub>
            <m:r>
              <m:rPr>
                <m:nor/>
              </m:rPr>
              <w:rPr>
                <w:rFonts w:ascii="Cambria Math" w:eastAsia="Cambria Math" w:hAnsi="Cambria Math" w:cs="Cambria Math"/>
              </w:rPr>
              <m:t>额</m:t>
            </m:r>
          </m:sub>
        </m:sSub>
      </m:oMath>
      <w:r>
        <w:t xml:space="preserve"> </w:t>
      </w:r>
      <w:r>
        <w:t>，则</w:t>
      </w:r>
      <m:oMath>
        <m:sSub>
          <m:sSubPr>
            <m:ctrlPr>
              <w:rPr>
                <w:rFonts w:ascii="Cambria Math" w:eastAsia="Cambria Math" w:hAnsi="Cambria Math" w:cs="Cambria Math"/>
              </w:rPr>
            </m:ctrlPr>
          </m:sSubPr>
          <m:e>
            <m:r>
              <w:rPr>
                <w:rFonts w:ascii="Cambria Math" w:eastAsia="Cambria Math" w:hAnsi="Cambria Math" w:cs="Cambria Math"/>
              </w:rPr>
              <m:t>P</m:t>
            </m:r>
          </m:e>
          <m:sub>
            <m:r>
              <m:rPr>
                <m:nor/>
              </m:rPr>
              <w:rPr>
                <w:rFonts w:ascii="Cambria Math" w:eastAsia="Cambria Math" w:hAnsi="Cambria Math" w:cs="Cambria Math"/>
              </w:rPr>
              <m:t>实</m:t>
            </m:r>
          </m:sub>
        </m:sSub>
        <m:r>
          <m:rPr>
            <m:sty m:val="p"/>
          </m:rPr>
          <w:rPr>
            <w:rFonts w:ascii="Cambria Math" w:eastAsia="Cambria Math" w:hAnsi="Cambria Math" w:cs="Cambria Math"/>
          </w:rPr>
          <m:t>&lt;</m:t>
        </m:r>
        <m:sSub>
          <m:sSubPr>
            <m:ctrlPr>
              <w:rPr>
                <w:rFonts w:ascii="Cambria Math" w:eastAsia="Cambria Math" w:hAnsi="Cambria Math" w:cs="Cambria Math"/>
              </w:rPr>
            </m:ctrlPr>
          </m:sSubPr>
          <m:e>
            <m:r>
              <w:rPr>
                <w:rFonts w:ascii="Cambria Math" w:eastAsia="Cambria Math" w:hAnsi="Cambria Math" w:cs="Cambria Math"/>
              </w:rPr>
              <m:t>P</m:t>
            </m:r>
          </m:e>
          <m:sub>
            <m:r>
              <m:rPr>
                <m:nor/>
              </m:rPr>
              <w:rPr>
                <w:rFonts w:ascii="Cambria Math" w:eastAsia="Cambria Math" w:hAnsi="Cambria Math" w:cs="Cambria Math"/>
              </w:rPr>
              <m:t>额</m:t>
            </m:r>
          </m:sub>
        </m:sSub>
      </m:oMath>
      <w:r>
        <w:t xml:space="preserve"> </w:t>
      </w:r>
      <w:r>
        <w:t>；若</w:t>
      </w:r>
      <m:oMath>
        <m:sSub>
          <m:sSubPr>
            <m:ctrlPr>
              <w:rPr>
                <w:rFonts w:ascii="Cambria Math" w:eastAsia="Cambria Math" w:hAnsi="Cambria Math" w:cs="Cambria Math"/>
              </w:rPr>
            </m:ctrlPr>
          </m:sSubPr>
          <m:e>
            <m:r>
              <w:rPr>
                <w:rFonts w:ascii="Cambria Math" w:eastAsia="Cambria Math" w:hAnsi="Cambria Math" w:cs="Cambria Math"/>
              </w:rPr>
              <m:t>U</m:t>
            </m:r>
          </m:e>
          <m:sub>
            <m:r>
              <m:rPr>
                <m:nor/>
              </m:rPr>
              <w:rPr>
                <w:rFonts w:ascii="Cambria Math" w:eastAsia="Cambria Math" w:hAnsi="Cambria Math" w:cs="Cambria Math"/>
              </w:rPr>
              <m:t>实</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U</m:t>
            </m:r>
          </m:e>
          <m:sub>
            <m:r>
              <m:rPr>
                <m:nor/>
              </m:rPr>
              <w:rPr>
                <w:rFonts w:ascii="Cambria Math" w:eastAsia="Cambria Math" w:hAnsi="Cambria Math" w:cs="Cambria Math"/>
              </w:rPr>
              <m:t>额</m:t>
            </m:r>
          </m:sub>
        </m:sSub>
      </m:oMath>
      <w:r>
        <w:t xml:space="preserve"> </w:t>
      </w:r>
      <w:r>
        <w:t>，则</w:t>
      </w:r>
      <m:oMath>
        <m:sSub>
          <m:sSubPr>
            <m:ctrlPr>
              <w:rPr>
                <w:rFonts w:ascii="Cambria Math" w:eastAsia="Cambria Math" w:hAnsi="Cambria Math" w:cs="Cambria Math"/>
              </w:rPr>
            </m:ctrlPr>
          </m:sSubPr>
          <m:e>
            <m:r>
              <w:rPr>
                <w:rFonts w:ascii="Cambria Math" w:eastAsia="Cambria Math" w:hAnsi="Cambria Math" w:cs="Cambria Math"/>
              </w:rPr>
              <m:t>P</m:t>
            </m:r>
          </m:e>
          <m:sub>
            <m:r>
              <m:rPr>
                <m:nor/>
              </m:rPr>
              <w:rPr>
                <w:rFonts w:ascii="Cambria Math" w:eastAsia="Cambria Math" w:hAnsi="Cambria Math" w:cs="Cambria Math"/>
              </w:rPr>
              <m:t>实</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P</m:t>
            </m:r>
          </m:e>
          <m:sub>
            <m:r>
              <m:rPr>
                <m:nor/>
              </m:rPr>
              <w:rPr>
                <w:rFonts w:ascii="Cambria Math" w:eastAsia="Cambria Math" w:hAnsi="Cambria Math" w:cs="Cambria Math"/>
              </w:rPr>
              <m:t>额</m:t>
            </m:r>
          </m:sub>
        </m:sSub>
      </m:oMath>
      <w:r>
        <w:t xml:space="preserve"> </w:t>
      </w:r>
      <w:r>
        <w:t>；若</w:t>
      </w:r>
      <m:oMath>
        <m:sSub>
          <m:sSubPr>
            <m:ctrlPr>
              <w:rPr>
                <w:rFonts w:ascii="Cambria Math" w:eastAsia="Cambria Math" w:hAnsi="Cambria Math" w:cs="Cambria Math"/>
              </w:rPr>
            </m:ctrlPr>
          </m:sSubPr>
          <m:e>
            <m:r>
              <w:rPr>
                <w:rFonts w:ascii="Cambria Math" w:eastAsia="Cambria Math" w:hAnsi="Cambria Math" w:cs="Cambria Math"/>
              </w:rPr>
              <m:t>U</m:t>
            </m:r>
          </m:e>
          <m:sub>
            <m:r>
              <m:rPr>
                <m:nor/>
              </m:rPr>
              <w:rPr>
                <w:rFonts w:ascii="Cambria Math" w:eastAsia="Cambria Math" w:hAnsi="Cambria Math" w:cs="Cambria Math"/>
              </w:rPr>
              <m:t>实</m:t>
            </m:r>
          </m:sub>
        </m:sSub>
        <m:r>
          <m:rPr>
            <m:sty m:val="p"/>
          </m:rPr>
          <w:rPr>
            <w:rFonts w:ascii="Cambria Math" w:eastAsia="Cambria Math" w:hAnsi="Cambria Math" w:cs="Cambria Math"/>
          </w:rPr>
          <m:t>&gt;</m:t>
        </m:r>
        <m:sSub>
          <m:sSubPr>
            <m:ctrlPr>
              <w:rPr>
                <w:rFonts w:ascii="Cambria Math" w:eastAsia="Cambria Math" w:hAnsi="Cambria Math" w:cs="Cambria Math"/>
              </w:rPr>
            </m:ctrlPr>
          </m:sSubPr>
          <m:e>
            <m:r>
              <w:rPr>
                <w:rFonts w:ascii="Cambria Math" w:eastAsia="Cambria Math" w:hAnsi="Cambria Math" w:cs="Cambria Math"/>
              </w:rPr>
              <m:t>U</m:t>
            </m:r>
          </m:e>
          <m:sub>
            <m:r>
              <m:rPr>
                <m:nor/>
              </m:rPr>
              <w:rPr>
                <w:rFonts w:ascii="Cambria Math" w:eastAsia="Cambria Math" w:hAnsi="Cambria Math" w:cs="Cambria Math"/>
              </w:rPr>
              <m:t>额</m:t>
            </m:r>
          </m:sub>
        </m:sSub>
      </m:oMath>
      <w:r>
        <w:t xml:space="preserve"> </w:t>
      </w:r>
      <w:r>
        <w:t>，则</w:t>
      </w:r>
      <m:oMath>
        <m:sSub>
          <m:sSubPr>
            <m:ctrlPr>
              <w:rPr>
                <w:rFonts w:ascii="Cambria Math" w:eastAsia="Cambria Math" w:hAnsi="Cambria Math" w:cs="Cambria Math"/>
              </w:rPr>
            </m:ctrlPr>
          </m:sSubPr>
          <m:e>
            <m:r>
              <w:rPr>
                <w:rFonts w:ascii="Cambria Math" w:eastAsia="Cambria Math" w:hAnsi="Cambria Math" w:cs="Cambria Math"/>
              </w:rPr>
              <m:t>P</m:t>
            </m:r>
          </m:e>
          <m:sub>
            <m:r>
              <m:rPr>
                <m:nor/>
              </m:rPr>
              <w:rPr>
                <w:rFonts w:ascii="Cambria Math" w:eastAsia="Cambria Math" w:hAnsi="Cambria Math" w:cs="Cambria Math"/>
              </w:rPr>
              <m:t>实</m:t>
            </m:r>
          </m:sub>
        </m:sSub>
        <m:r>
          <m:rPr>
            <m:sty m:val="p"/>
          </m:rPr>
          <w:rPr>
            <w:rFonts w:ascii="Cambria Math" w:eastAsia="Cambria Math" w:hAnsi="Cambria Math" w:cs="Cambria Math"/>
          </w:rPr>
          <m:t>&gt;</m:t>
        </m:r>
        <m:sSub>
          <m:sSubPr>
            <m:ctrlPr>
              <w:rPr>
                <w:rFonts w:ascii="Cambria Math" w:eastAsia="Cambria Math" w:hAnsi="Cambria Math" w:cs="Cambria Math"/>
              </w:rPr>
            </m:ctrlPr>
          </m:sSubPr>
          <m:e>
            <m:r>
              <w:rPr>
                <w:rFonts w:ascii="Cambria Math" w:eastAsia="Cambria Math" w:hAnsi="Cambria Math" w:cs="Cambria Math"/>
              </w:rPr>
              <m:t>P</m:t>
            </m:r>
          </m:e>
          <m:sub>
            <m:r>
              <m:rPr>
                <m:nor/>
              </m:rPr>
              <w:rPr>
                <w:rFonts w:ascii="Cambria Math" w:eastAsia="Cambria Math" w:hAnsi="Cambria Math" w:cs="Cambria Math"/>
              </w:rPr>
              <m:t>额</m:t>
            </m:r>
          </m:sub>
        </m:sSub>
      </m:oMath>
      <w:r>
        <w:t xml:space="preserve"> </w:t>
      </w:r>
      <w:r>
        <w:t>。（实际功率越大，小灯泡的亮度越</w:t>
      </w:r>
      <w:r>
        <w:rPr>
          <w:color w:val="FF0000"/>
          <w:u w:val="single" w:color="000000"/>
        </w:rPr>
        <w:t xml:space="preserve">  </w:t>
      </w:r>
      <w:r>
        <w:rPr>
          <w:color w:val="FF0000"/>
          <w:u w:val="single" w:color="000000"/>
        </w:rPr>
        <w:t>亮</w:t>
      </w:r>
      <w:r>
        <w:rPr>
          <w:color w:val="FF0000"/>
          <w:u w:val="single" w:color="000000"/>
        </w:rPr>
        <w:t xml:space="preserve">  </w:t>
      </w:r>
      <w:r>
        <w:t>。即灯泡的亮度由实际功率决定）</w:t>
      </w:r>
    </w:p>
    <w:p w14:paraId="11820FDB" w14:textId="77777777" w:rsidR="00625AE0" w:rsidRDefault="00625AE0" w:rsidP="00625AE0">
      <w:pPr>
        <w:pStyle w:val="3"/>
      </w:pPr>
      <w:r>
        <w:rPr>
          <w:noProof/>
        </w:rPr>
        <w:drawing>
          <wp:inline distT="0" distB="0" distL="0" distR="0" wp14:anchorId="3738288B" wp14:editId="00783F55">
            <wp:extent cx="2981325" cy="622039"/>
            <wp:effectExtent l="0" t="0" r="0" b="0"/>
            <wp:docPr id="628" name="图片 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3"/>
                    <a:srcRect/>
                    <a:stretch>
                      <a:fillRect/>
                    </a:stretch>
                  </pic:blipFill>
                  <pic:spPr bwMode="auto">
                    <a:xfrm>
                      <a:off x="0" y="0"/>
                      <a:ext cx="2981325" cy="622039"/>
                    </a:xfrm>
                    <a:prstGeom prst="rect">
                      <a:avLst/>
                    </a:prstGeom>
                  </pic:spPr>
                </pic:pic>
              </a:graphicData>
            </a:graphic>
          </wp:inline>
        </w:drawing>
      </w:r>
      <w:r>
        <w:rPr>
          <w:color w:val="FFFFFF"/>
          <w:sz w:val="1"/>
          <w:szCs w:val="1"/>
        </w:rPr>
        <w:t>重难点突破</w:t>
      </w:r>
    </w:p>
    <w:p w14:paraId="45A6F5C9" w14:textId="77777777" w:rsidR="00625AE0" w:rsidRDefault="00625AE0" w:rsidP="00625AE0">
      <w:pPr>
        <w:pStyle w:val="4"/>
      </w:pPr>
      <w:r>
        <w:t>重点</w:t>
      </w:r>
      <w:r>
        <w:t xml:space="preserve">1 </w:t>
      </w:r>
      <w:r>
        <w:t>特殊方法测电阻的实验设计</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000" w:firstRow="0" w:lastRow="0" w:firstColumn="0" w:lastColumn="0" w:noHBand="0" w:noVBand="0"/>
      </w:tblPr>
      <w:tblGrid>
        <w:gridCol w:w="360"/>
        <w:gridCol w:w="3197"/>
        <w:gridCol w:w="4743"/>
      </w:tblGrid>
      <w:tr w:rsidR="00625AE0" w14:paraId="42372FFA" w14:textId="77777777" w:rsidTr="00686243">
        <w:trPr>
          <w:jc w:val="center"/>
        </w:trPr>
        <w:tc>
          <w:tcPr>
            <w:tcW w:w="360" w:type="dxa"/>
            <w:tcBorders>
              <w:top w:val="single" w:sz="1" w:space="0" w:color="666666"/>
              <w:left w:val="single" w:sz="1" w:space="0" w:color="666666"/>
              <w:bottom w:val="single" w:sz="1" w:space="0" w:color="666666"/>
              <w:right w:val="single" w:sz="1" w:space="0" w:color="666666"/>
            </w:tcBorders>
          </w:tcPr>
          <w:p w14:paraId="313006D3" w14:textId="77777777" w:rsidR="00625AE0" w:rsidRDefault="00625AE0" w:rsidP="00686243">
            <w:r>
              <w:rPr>
                <w:rFonts w:hAnsi="Times New Roman"/>
              </w:rPr>
              <w:t>类型</w:t>
            </w:r>
          </w:p>
        </w:tc>
        <w:tc>
          <w:tcPr>
            <w:tcW w:w="3195" w:type="dxa"/>
            <w:tcBorders>
              <w:top w:val="single" w:sz="1" w:space="0" w:color="666666"/>
              <w:left w:val="single" w:sz="1" w:space="0" w:color="666666"/>
              <w:bottom w:val="single" w:sz="1" w:space="0" w:color="666666"/>
              <w:right w:val="single" w:sz="1" w:space="0" w:color="666666"/>
            </w:tcBorders>
          </w:tcPr>
          <w:p w14:paraId="1A828839" w14:textId="77777777" w:rsidR="00625AE0" w:rsidRDefault="00625AE0" w:rsidP="00686243">
            <w:r>
              <w:rPr>
                <w:rFonts w:hAnsi="Times New Roman"/>
              </w:rPr>
              <w:t>实验电路图</w:t>
            </w:r>
          </w:p>
        </w:tc>
        <w:tc>
          <w:tcPr>
            <w:tcW w:w="4740" w:type="dxa"/>
            <w:tcBorders>
              <w:top w:val="single" w:sz="1" w:space="0" w:color="666666"/>
              <w:left w:val="single" w:sz="1" w:space="0" w:color="666666"/>
              <w:bottom w:val="single" w:sz="1" w:space="0" w:color="666666"/>
              <w:right w:val="single" w:sz="1" w:space="0" w:color="666666"/>
            </w:tcBorders>
          </w:tcPr>
          <w:p w14:paraId="1CB0B5B2" w14:textId="77777777" w:rsidR="00625AE0" w:rsidRDefault="00625AE0" w:rsidP="00686243">
            <w:r>
              <w:rPr>
                <w:rFonts w:hAnsi="Times New Roman"/>
              </w:rPr>
              <w:t>实验步骤</w:t>
            </w:r>
          </w:p>
        </w:tc>
      </w:tr>
      <w:tr w:rsidR="00625AE0" w14:paraId="504BD2CF" w14:textId="77777777" w:rsidTr="00686243">
        <w:trPr>
          <w:jc w:val="center"/>
        </w:trPr>
        <w:tc>
          <w:tcPr>
            <w:tcW w:w="360" w:type="dxa"/>
            <w:vMerge w:val="restart"/>
            <w:tcBorders>
              <w:top w:val="single" w:sz="1" w:space="0" w:color="666666"/>
              <w:left w:val="single" w:sz="1" w:space="0" w:color="666666"/>
              <w:bottom w:val="single" w:sz="1" w:space="0" w:color="666666"/>
              <w:right w:val="single" w:sz="1" w:space="0" w:color="666666"/>
            </w:tcBorders>
          </w:tcPr>
          <w:p w14:paraId="5A385A24" w14:textId="77777777" w:rsidR="00625AE0" w:rsidRDefault="00625AE0" w:rsidP="00686243">
            <w:r>
              <w:rPr>
                <w:rFonts w:hAnsi="Times New Roman"/>
              </w:rPr>
              <w:t>缺电流表</w:t>
            </w:r>
          </w:p>
        </w:tc>
        <w:tc>
          <w:tcPr>
            <w:tcW w:w="3195" w:type="dxa"/>
            <w:tcBorders>
              <w:top w:val="single" w:sz="1" w:space="0" w:color="666666"/>
              <w:left w:val="single" w:sz="1" w:space="0" w:color="666666"/>
              <w:bottom w:val="single" w:sz="1" w:space="0" w:color="666666"/>
              <w:right w:val="single" w:sz="1" w:space="0" w:color="666666"/>
            </w:tcBorders>
          </w:tcPr>
          <w:p w14:paraId="3EE70C7E" w14:textId="77777777" w:rsidR="00625AE0" w:rsidRDefault="00625AE0" w:rsidP="00686243">
            <w:pPr>
              <w:jc w:val="center"/>
            </w:pPr>
            <w:r>
              <w:rPr>
                <w:noProof/>
              </w:rPr>
              <w:drawing>
                <wp:inline distT="0" distB="0" distL="0" distR="0" wp14:anchorId="20224366" wp14:editId="5D805747">
                  <wp:extent cx="1386840" cy="1282827"/>
                  <wp:effectExtent l="0" t="0" r="0" b="0"/>
                  <wp:docPr id="629" name="图片 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51"/>
                          <a:srcRect/>
                          <a:stretch>
                            <a:fillRect/>
                          </a:stretch>
                        </pic:blipFill>
                        <pic:spPr bwMode="auto">
                          <a:xfrm>
                            <a:off x="0" y="0"/>
                            <a:ext cx="1386840" cy="1282827"/>
                          </a:xfrm>
                          <a:prstGeom prst="rect">
                            <a:avLst/>
                          </a:prstGeom>
                        </pic:spPr>
                      </pic:pic>
                    </a:graphicData>
                  </a:graphic>
                </wp:inline>
              </w:drawing>
            </w:r>
          </w:p>
          <w:p w14:paraId="40D70974" w14:textId="77777777" w:rsidR="00625AE0" w:rsidRDefault="00625AE0" w:rsidP="00686243">
            <w:pPr>
              <w:jc w:val="center"/>
            </w:pPr>
            <w:r>
              <w:rPr>
                <w:rFonts w:hAnsi="Times New Roman"/>
              </w:rPr>
              <w:t>滑动变阻器最大阻值为</w:t>
            </w:r>
            <m:oMath>
              <m:r>
                <w:rPr>
                  <w:rFonts w:ascii="Cambria Math" w:eastAsia="Cambria Math" w:hAnsi="Cambria Math" w:cs="Cambria Math"/>
                </w:rPr>
                <m:t>R</m:t>
              </m:r>
            </m:oMath>
            <w:r>
              <w:t xml:space="preserve"> </w:t>
            </w:r>
          </w:p>
        </w:tc>
        <w:tc>
          <w:tcPr>
            <w:tcW w:w="4740" w:type="dxa"/>
            <w:tcBorders>
              <w:top w:val="single" w:sz="1" w:space="0" w:color="666666"/>
              <w:left w:val="single" w:sz="1" w:space="0" w:color="666666"/>
              <w:bottom w:val="single" w:sz="1" w:space="0" w:color="666666"/>
              <w:right w:val="single" w:sz="1" w:space="0" w:color="666666"/>
            </w:tcBorders>
          </w:tcPr>
          <w:p w14:paraId="14926C27" w14:textId="77777777" w:rsidR="00625AE0" w:rsidRDefault="00625AE0" w:rsidP="00686243">
            <w:r>
              <w:rPr>
                <w:rFonts w:hAnsi="Times New Roman"/>
              </w:rPr>
              <w:t>（</w:t>
            </w:r>
            <w:r>
              <w:rPr>
                <w:rFonts w:hAnsi="Times New Roman"/>
              </w:rPr>
              <w:t>1</w:t>
            </w:r>
            <w:r>
              <w:rPr>
                <w:rFonts w:hAnsi="Times New Roman"/>
              </w:rPr>
              <w:t>）闭合开关</w:t>
            </w:r>
            <m:oMath>
              <m:r>
                <m:rPr>
                  <m:sty m:val="p"/>
                </m:rPr>
                <w:rPr>
                  <w:rFonts w:ascii="Cambria Math" w:eastAsia="Cambria Math" w:hAnsi="Cambria Math" w:cs="Cambria Math"/>
                </w:rPr>
                <m:t>S</m:t>
              </m:r>
            </m:oMath>
            <w:r>
              <w:t xml:space="preserve"> </w:t>
            </w:r>
            <w:r>
              <w:rPr>
                <w:rFonts w:hAnsi="Times New Roman"/>
              </w:rPr>
              <w:t>，调节滑动变阻器的滑片，当滑动变阻器的滑片位于最左端时，读出此时电压表的示数为</w:t>
            </w:r>
            <m:oMath>
              <m:sSub>
                <m:sSubPr>
                  <m:ctrlPr>
                    <w:rPr>
                      <w:rFonts w:ascii="Cambria Math" w:eastAsia="Cambria Math" w:hAnsi="Cambria Math" w:cs="Cambria Math"/>
                    </w:rPr>
                  </m:ctrlPr>
                </m:sSubPr>
                <m:e>
                  <m:r>
                    <w:rPr>
                      <w:rFonts w:ascii="Cambria Math" w:eastAsia="Cambria Math" w:hAnsi="Cambria Math" w:cs="Cambria Math"/>
                    </w:rPr>
                    <m:t>U</m:t>
                  </m:r>
                </m:e>
                <m:sub>
                  <m:r>
                    <w:rPr>
                      <w:rFonts w:ascii="Cambria Math" w:eastAsia="Cambria Math" w:hAnsi="Cambria Math" w:cs="Cambria Math"/>
                    </w:rPr>
                    <m:t>1</m:t>
                  </m:r>
                </m:sub>
              </m:sSub>
            </m:oMath>
            <w:r>
              <w:t xml:space="preserve"> </w:t>
            </w:r>
            <w:r>
              <w:rPr>
                <w:rFonts w:hAnsi="Times New Roman"/>
              </w:rPr>
              <w:t>；（</w:t>
            </w:r>
            <w:r>
              <w:rPr>
                <w:rFonts w:hAnsi="Times New Roman"/>
              </w:rPr>
              <w:t>2</w:t>
            </w:r>
            <w:r>
              <w:rPr>
                <w:rFonts w:hAnsi="Times New Roman"/>
              </w:rPr>
              <w:t>）将滑动变阻器的滑片移至最右端，读出此时电压表的示数为</w:t>
            </w:r>
            <m:oMath>
              <m:sSub>
                <m:sSubPr>
                  <m:ctrlPr>
                    <w:rPr>
                      <w:rFonts w:ascii="Cambria Math" w:eastAsia="Cambria Math" w:hAnsi="Cambria Math" w:cs="Cambria Math"/>
                    </w:rPr>
                  </m:ctrlPr>
                </m:sSubPr>
                <m:e>
                  <m:r>
                    <w:rPr>
                      <w:rFonts w:ascii="Cambria Math" w:eastAsia="Cambria Math" w:hAnsi="Cambria Math" w:cs="Cambria Math"/>
                    </w:rPr>
                    <m:t>U</m:t>
                  </m:r>
                </m:e>
                <m:sub>
                  <m:r>
                    <w:rPr>
                      <w:rFonts w:ascii="Cambria Math" w:eastAsia="Cambria Math" w:hAnsi="Cambria Math" w:cs="Cambria Math"/>
                    </w:rPr>
                    <m:t>2</m:t>
                  </m:r>
                </m:sub>
              </m:sSub>
            </m:oMath>
            <w:r>
              <w:t xml:space="preserve"> </w:t>
            </w:r>
            <w:r>
              <w:rPr>
                <w:rFonts w:hAnsi="Times New Roman"/>
              </w:rPr>
              <w:t>；（</w:t>
            </w:r>
            <w:r>
              <w:rPr>
                <w:rFonts w:hAnsi="Times New Roman"/>
              </w:rPr>
              <w:t>3</w:t>
            </w:r>
            <w:r>
              <w:rPr>
                <w:rFonts w:hAnsi="Times New Roman"/>
              </w:rPr>
              <w:t>）待测电阻</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x</m:t>
                  </m:r>
                </m:sub>
              </m:sSub>
              <m:r>
                <m:rPr>
                  <m:sty m:val="p"/>
                </m:rPr>
                <w:rPr>
                  <w:rFonts w:ascii="Cambria Math" w:eastAsia="Cambria Math" w:hAnsi="Cambria Math" w:cs="Cambria Math"/>
                </w:rPr>
                <m:t>=</m:t>
              </m:r>
              <m:f>
                <m:fPr>
                  <m:ctrlPr>
                    <w:rPr>
                      <w:rFonts w:ascii="Cambria Math" w:eastAsia="Cambria Math" w:hAnsi="Cambria Math" w:cs="Cambria Math"/>
                    </w:rPr>
                  </m:ctrlPr>
                </m:fPr>
                <m:num>
                  <m:sSub>
                    <m:sSubPr>
                      <m:ctrlPr>
                        <w:rPr>
                          <w:rFonts w:ascii="Cambria Math" w:eastAsia="Cambria Math" w:hAnsi="Cambria Math" w:cs="Cambria Math"/>
                        </w:rPr>
                      </m:ctrlPr>
                    </m:sSubPr>
                    <m:e>
                      <m:r>
                        <w:rPr>
                          <w:rFonts w:ascii="Cambria Math" w:eastAsia="Cambria Math" w:hAnsi="Cambria Math" w:cs="Cambria Math"/>
                        </w:rPr>
                        <m:t>U</m:t>
                      </m:r>
                    </m:e>
                    <m:sub>
                      <m:r>
                        <w:rPr>
                          <w:rFonts w:ascii="Cambria Math" w:eastAsia="Cambria Math" w:hAnsi="Cambria Math" w:cs="Cambria Math"/>
                        </w:rPr>
                        <m:t>2</m:t>
                      </m:r>
                    </m:sub>
                  </m:sSub>
                </m:num>
                <m:den>
                  <m:sSub>
                    <m:sSubPr>
                      <m:ctrlPr>
                        <w:rPr>
                          <w:rFonts w:ascii="Cambria Math" w:eastAsia="Cambria Math" w:hAnsi="Cambria Math" w:cs="Cambria Math"/>
                        </w:rPr>
                      </m:ctrlPr>
                    </m:sSubPr>
                    <m:e>
                      <m:r>
                        <w:rPr>
                          <w:rFonts w:ascii="Cambria Math" w:eastAsia="Cambria Math" w:hAnsi="Cambria Math" w:cs="Cambria Math"/>
                        </w:rPr>
                        <m:t>U</m:t>
                      </m:r>
                    </m:e>
                    <m:sub>
                      <m:r>
                        <w:rPr>
                          <w:rFonts w:ascii="Cambria Math" w:eastAsia="Cambria Math" w:hAnsi="Cambria Math" w:cs="Cambria Math"/>
                        </w:rPr>
                        <m:t>1</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U</m:t>
                      </m:r>
                    </m:e>
                    <m:sub>
                      <m:r>
                        <w:rPr>
                          <w:rFonts w:ascii="Cambria Math" w:eastAsia="Cambria Math" w:hAnsi="Cambria Math" w:cs="Cambria Math"/>
                        </w:rPr>
                        <m:t>2</m:t>
                      </m:r>
                    </m:sub>
                  </m:sSub>
                </m:den>
              </m:f>
              <m:r>
                <w:rPr>
                  <w:rFonts w:ascii="Cambria Math" w:eastAsia="Cambria Math" w:hAnsi="Cambria Math" w:cs="Cambria Math"/>
                </w:rPr>
                <m:t>R</m:t>
              </m:r>
            </m:oMath>
            <w:r>
              <w:t xml:space="preserve"> </w:t>
            </w:r>
          </w:p>
        </w:tc>
      </w:tr>
      <w:tr w:rsidR="00625AE0" w14:paraId="46430963" w14:textId="77777777" w:rsidTr="00686243">
        <w:trPr>
          <w:jc w:val="center"/>
        </w:trPr>
        <w:tc>
          <w:tcPr>
            <w:tcW w:w="0" w:type="auto"/>
            <w:vMerge/>
            <w:tcBorders>
              <w:top w:val="single" w:sz="1" w:space="0" w:color="666666"/>
              <w:left w:val="single" w:sz="1" w:space="0" w:color="666666"/>
              <w:bottom w:val="single" w:sz="1" w:space="0" w:color="666666"/>
              <w:right w:val="single" w:sz="1" w:space="0" w:color="666666"/>
            </w:tcBorders>
          </w:tcPr>
          <w:p w14:paraId="07E32359" w14:textId="77777777" w:rsidR="00625AE0" w:rsidRDefault="00625AE0" w:rsidP="00686243"/>
        </w:tc>
        <w:tc>
          <w:tcPr>
            <w:tcW w:w="3195" w:type="dxa"/>
            <w:tcBorders>
              <w:top w:val="single" w:sz="1" w:space="0" w:color="666666"/>
              <w:left w:val="single" w:sz="1" w:space="0" w:color="666666"/>
              <w:bottom w:val="single" w:sz="1" w:space="0" w:color="666666"/>
              <w:right w:val="single" w:sz="1" w:space="0" w:color="666666"/>
            </w:tcBorders>
          </w:tcPr>
          <w:p w14:paraId="2FCFC022" w14:textId="77777777" w:rsidR="00625AE0" w:rsidRDefault="00625AE0" w:rsidP="00686243">
            <w:r>
              <w:rPr>
                <w:noProof/>
              </w:rPr>
              <w:drawing>
                <wp:inline distT="0" distB="0" distL="0" distR="0" wp14:anchorId="1FA11F1E" wp14:editId="0333754E">
                  <wp:extent cx="1778127" cy="1503236"/>
                  <wp:effectExtent l="0" t="0" r="0" b="0"/>
                  <wp:docPr id="630" name="图片 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52"/>
                          <a:srcRect/>
                          <a:stretch>
                            <a:fillRect/>
                          </a:stretch>
                        </pic:blipFill>
                        <pic:spPr bwMode="auto">
                          <a:xfrm>
                            <a:off x="0" y="0"/>
                            <a:ext cx="1778127" cy="1503236"/>
                          </a:xfrm>
                          <a:prstGeom prst="rect">
                            <a:avLst/>
                          </a:prstGeom>
                        </pic:spPr>
                      </pic:pic>
                    </a:graphicData>
                  </a:graphic>
                </wp:inline>
              </w:drawing>
            </w:r>
            <w:r>
              <w:rPr>
                <w:rFonts w:hAnsi="Times New Roman"/>
              </w:rPr>
              <w:t>定值电阻阻值为</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0</m:t>
                  </m:r>
                </m:sub>
              </m:sSub>
            </m:oMath>
            <w:r>
              <w:t xml:space="preserve"> </w:t>
            </w:r>
          </w:p>
        </w:tc>
        <w:tc>
          <w:tcPr>
            <w:tcW w:w="4740" w:type="dxa"/>
            <w:tcBorders>
              <w:top w:val="single" w:sz="1" w:space="0" w:color="666666"/>
              <w:left w:val="single" w:sz="1" w:space="0" w:color="666666"/>
              <w:bottom w:val="single" w:sz="1" w:space="0" w:color="666666"/>
              <w:right w:val="single" w:sz="1" w:space="0" w:color="666666"/>
            </w:tcBorders>
          </w:tcPr>
          <w:p w14:paraId="500AB809" w14:textId="77777777" w:rsidR="00625AE0" w:rsidRDefault="00625AE0" w:rsidP="00686243">
            <w:r>
              <w:rPr>
                <w:rFonts w:hAnsi="Times New Roman"/>
              </w:rPr>
              <w:t>（</w:t>
            </w:r>
            <w:r>
              <w:rPr>
                <w:rFonts w:hAnsi="Times New Roman"/>
              </w:rPr>
              <w:t>1</w:t>
            </w:r>
            <w:r>
              <w:rPr>
                <w:rFonts w:hAnsi="Times New Roman"/>
              </w:rPr>
              <w:t>）闭合开关</w:t>
            </w:r>
            <m:oMath>
              <m:sSub>
                <m:sSubPr>
                  <m:ctrlPr>
                    <w:rPr>
                      <w:rFonts w:ascii="Cambria Math" w:eastAsia="Cambria Math" w:hAnsi="Cambria Math" w:cs="Cambria Math"/>
                    </w:rPr>
                  </m:ctrlPr>
                </m:sSubPr>
                <m:e>
                  <m:r>
                    <m:rPr>
                      <m:sty m:val="p"/>
                    </m:rPr>
                    <w:rPr>
                      <w:rFonts w:ascii="Cambria Math" w:eastAsia="Cambria Math" w:hAnsi="Cambria Math" w:cs="Cambria Math"/>
                    </w:rPr>
                    <m:t>S</m:t>
                  </m:r>
                </m:e>
                <m:sub>
                  <m:r>
                    <w:rPr>
                      <w:rFonts w:ascii="Cambria Math" w:eastAsia="Cambria Math" w:hAnsi="Cambria Math" w:cs="Cambria Math"/>
                    </w:rPr>
                    <m:t>1</m:t>
                  </m:r>
                </m:sub>
              </m:sSub>
            </m:oMath>
            <w:r>
              <w:t xml:space="preserve"> </w:t>
            </w:r>
            <w:r>
              <w:rPr>
                <w:rFonts w:hAnsi="Times New Roman"/>
              </w:rPr>
              <w:t>、</w:t>
            </w:r>
            <m:oMath>
              <m:sSub>
                <m:sSubPr>
                  <m:ctrlPr>
                    <w:rPr>
                      <w:rFonts w:ascii="Cambria Math" w:eastAsia="Cambria Math" w:hAnsi="Cambria Math" w:cs="Cambria Math"/>
                    </w:rPr>
                  </m:ctrlPr>
                </m:sSubPr>
                <m:e>
                  <m:r>
                    <m:rPr>
                      <m:sty m:val="p"/>
                    </m:rPr>
                    <w:rPr>
                      <w:rFonts w:ascii="Cambria Math" w:eastAsia="Cambria Math" w:hAnsi="Cambria Math" w:cs="Cambria Math"/>
                    </w:rPr>
                    <m:t>S</m:t>
                  </m:r>
                </m:e>
                <m:sub>
                  <m:r>
                    <w:rPr>
                      <w:rFonts w:ascii="Cambria Math" w:eastAsia="Cambria Math" w:hAnsi="Cambria Math" w:cs="Cambria Math"/>
                    </w:rPr>
                    <m:t>2</m:t>
                  </m:r>
                </m:sub>
              </m:sSub>
            </m:oMath>
            <w:r>
              <w:t xml:space="preserve"> </w:t>
            </w:r>
            <w:r>
              <w:rPr>
                <w:rFonts w:hAnsi="Times New Roman"/>
              </w:rPr>
              <w:t>，读出此时电压表的示数为</w:t>
            </w:r>
            <m:oMath>
              <m:sSub>
                <m:sSubPr>
                  <m:ctrlPr>
                    <w:rPr>
                      <w:rFonts w:ascii="Cambria Math" w:eastAsia="Cambria Math" w:hAnsi="Cambria Math" w:cs="Cambria Math"/>
                    </w:rPr>
                  </m:ctrlPr>
                </m:sSubPr>
                <m:e>
                  <m:r>
                    <w:rPr>
                      <w:rFonts w:ascii="Cambria Math" w:eastAsia="Cambria Math" w:hAnsi="Cambria Math" w:cs="Cambria Math"/>
                    </w:rPr>
                    <m:t>U</m:t>
                  </m:r>
                </m:e>
                <m:sub>
                  <m:r>
                    <w:rPr>
                      <w:rFonts w:ascii="Cambria Math" w:eastAsia="Cambria Math" w:hAnsi="Cambria Math" w:cs="Cambria Math"/>
                    </w:rPr>
                    <m:t>1</m:t>
                  </m:r>
                </m:sub>
              </m:sSub>
            </m:oMath>
            <w:r>
              <w:t xml:space="preserve"> </w:t>
            </w:r>
            <w:r>
              <w:rPr>
                <w:rFonts w:hAnsi="Times New Roman"/>
              </w:rPr>
              <w:t>；（</w:t>
            </w:r>
            <w:r>
              <w:rPr>
                <w:rFonts w:hAnsi="Times New Roman"/>
              </w:rPr>
              <w:t>2</w:t>
            </w:r>
            <w:r>
              <w:rPr>
                <w:rFonts w:hAnsi="Times New Roman"/>
              </w:rPr>
              <w:t>）断开开关</w:t>
            </w:r>
            <m:oMath>
              <m:sSub>
                <m:sSubPr>
                  <m:ctrlPr>
                    <w:rPr>
                      <w:rFonts w:ascii="Cambria Math" w:eastAsia="Cambria Math" w:hAnsi="Cambria Math" w:cs="Cambria Math"/>
                    </w:rPr>
                  </m:ctrlPr>
                </m:sSubPr>
                <m:e>
                  <m:r>
                    <m:rPr>
                      <m:sty m:val="p"/>
                    </m:rPr>
                    <w:rPr>
                      <w:rFonts w:ascii="Cambria Math" w:eastAsia="Cambria Math" w:hAnsi="Cambria Math" w:cs="Cambria Math"/>
                    </w:rPr>
                    <m:t>S</m:t>
                  </m:r>
                </m:e>
                <m:sub>
                  <m:r>
                    <w:rPr>
                      <w:rFonts w:ascii="Cambria Math" w:eastAsia="Cambria Math" w:hAnsi="Cambria Math" w:cs="Cambria Math"/>
                    </w:rPr>
                    <m:t>2</m:t>
                  </m:r>
                </m:sub>
              </m:sSub>
            </m:oMath>
            <w:r>
              <w:t xml:space="preserve"> </w:t>
            </w:r>
            <w:r>
              <w:rPr>
                <w:rFonts w:hAnsi="Times New Roman"/>
              </w:rPr>
              <w:t>，读出此时电压表的示数为</w:t>
            </w:r>
            <m:oMath>
              <m:sSub>
                <m:sSubPr>
                  <m:ctrlPr>
                    <w:rPr>
                      <w:rFonts w:ascii="Cambria Math" w:eastAsia="Cambria Math" w:hAnsi="Cambria Math" w:cs="Cambria Math"/>
                    </w:rPr>
                  </m:ctrlPr>
                </m:sSubPr>
                <m:e>
                  <m:r>
                    <w:rPr>
                      <w:rFonts w:ascii="Cambria Math" w:eastAsia="Cambria Math" w:hAnsi="Cambria Math" w:cs="Cambria Math"/>
                    </w:rPr>
                    <m:t>U</m:t>
                  </m:r>
                </m:e>
                <m:sub>
                  <m:r>
                    <w:rPr>
                      <w:rFonts w:ascii="Cambria Math" w:eastAsia="Cambria Math" w:hAnsi="Cambria Math" w:cs="Cambria Math"/>
                    </w:rPr>
                    <m:t>2</m:t>
                  </m:r>
                </m:sub>
              </m:sSub>
            </m:oMath>
            <w:r>
              <w:t xml:space="preserve"> </w:t>
            </w:r>
            <w:r>
              <w:rPr>
                <w:rFonts w:hAnsi="Times New Roman"/>
              </w:rPr>
              <w:t>；（</w:t>
            </w:r>
            <w:r>
              <w:rPr>
                <w:rFonts w:hAnsi="Times New Roman"/>
              </w:rPr>
              <w:t>3</w:t>
            </w:r>
            <w:r>
              <w:rPr>
                <w:rFonts w:hAnsi="Times New Roman"/>
              </w:rPr>
              <w:t>）待测电阻</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x</m:t>
                  </m:r>
                </m:sub>
              </m:sSub>
              <m:r>
                <m:rPr>
                  <m:sty m:val="p"/>
                </m:rPr>
                <w:rPr>
                  <w:rFonts w:ascii="Cambria Math" w:eastAsia="Cambria Math" w:hAnsi="Cambria Math" w:cs="Cambria Math"/>
                </w:rPr>
                <m:t>=</m:t>
              </m:r>
              <m:f>
                <m:fPr>
                  <m:ctrlPr>
                    <w:rPr>
                      <w:rFonts w:ascii="Cambria Math" w:eastAsia="Cambria Math" w:hAnsi="Cambria Math" w:cs="Cambria Math"/>
                    </w:rPr>
                  </m:ctrlPr>
                </m:fPr>
                <m:num>
                  <m:sSub>
                    <m:sSubPr>
                      <m:ctrlPr>
                        <w:rPr>
                          <w:rFonts w:ascii="Cambria Math" w:eastAsia="Cambria Math" w:hAnsi="Cambria Math" w:cs="Cambria Math"/>
                        </w:rPr>
                      </m:ctrlPr>
                    </m:sSubPr>
                    <m:e>
                      <m:r>
                        <w:rPr>
                          <w:rFonts w:ascii="Cambria Math" w:eastAsia="Cambria Math" w:hAnsi="Cambria Math" w:cs="Cambria Math"/>
                        </w:rPr>
                        <m:t>U</m:t>
                      </m:r>
                    </m:e>
                    <m:sub>
                      <m:r>
                        <w:rPr>
                          <w:rFonts w:ascii="Cambria Math" w:eastAsia="Cambria Math" w:hAnsi="Cambria Math" w:cs="Cambria Math"/>
                        </w:rPr>
                        <m:t>2</m:t>
                      </m:r>
                    </m:sub>
                  </m:sSub>
                </m:num>
                <m:den>
                  <m:sSub>
                    <m:sSubPr>
                      <m:ctrlPr>
                        <w:rPr>
                          <w:rFonts w:ascii="Cambria Math" w:eastAsia="Cambria Math" w:hAnsi="Cambria Math" w:cs="Cambria Math"/>
                        </w:rPr>
                      </m:ctrlPr>
                    </m:sSubPr>
                    <m:e>
                      <m:r>
                        <w:rPr>
                          <w:rFonts w:ascii="Cambria Math" w:eastAsia="Cambria Math" w:hAnsi="Cambria Math" w:cs="Cambria Math"/>
                        </w:rPr>
                        <m:t>U</m:t>
                      </m:r>
                    </m:e>
                    <m:sub>
                      <m:r>
                        <w:rPr>
                          <w:rFonts w:ascii="Cambria Math" w:eastAsia="Cambria Math" w:hAnsi="Cambria Math" w:cs="Cambria Math"/>
                        </w:rPr>
                        <m:t>1</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U</m:t>
                      </m:r>
                    </m:e>
                    <m:sub>
                      <m:r>
                        <w:rPr>
                          <w:rFonts w:ascii="Cambria Math" w:eastAsia="Cambria Math" w:hAnsi="Cambria Math" w:cs="Cambria Math"/>
                        </w:rPr>
                        <m:t>2</m:t>
                      </m:r>
                    </m:sub>
                  </m:sSub>
                </m:den>
              </m:f>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0</m:t>
                  </m:r>
                </m:sub>
              </m:sSub>
            </m:oMath>
            <w:r>
              <w:t xml:space="preserve"> </w:t>
            </w:r>
          </w:p>
        </w:tc>
      </w:tr>
      <w:tr w:rsidR="00625AE0" w14:paraId="4D70AAF3" w14:textId="77777777" w:rsidTr="00686243">
        <w:trPr>
          <w:jc w:val="center"/>
        </w:trPr>
        <w:tc>
          <w:tcPr>
            <w:tcW w:w="360" w:type="dxa"/>
            <w:vMerge w:val="restart"/>
            <w:tcBorders>
              <w:top w:val="single" w:sz="1" w:space="0" w:color="666666"/>
              <w:left w:val="single" w:sz="1" w:space="0" w:color="666666"/>
              <w:bottom w:val="single" w:sz="1" w:space="0" w:color="666666"/>
              <w:right w:val="single" w:sz="1" w:space="0" w:color="666666"/>
            </w:tcBorders>
          </w:tcPr>
          <w:p w14:paraId="14CBE5D2" w14:textId="77777777" w:rsidR="00625AE0" w:rsidRDefault="00625AE0" w:rsidP="00686243">
            <w:r>
              <w:rPr>
                <w:rFonts w:hAnsi="Times New Roman"/>
              </w:rPr>
              <w:t>缺电压表</w:t>
            </w:r>
          </w:p>
        </w:tc>
        <w:tc>
          <w:tcPr>
            <w:tcW w:w="3195" w:type="dxa"/>
            <w:tcBorders>
              <w:top w:val="single" w:sz="1" w:space="0" w:color="666666"/>
              <w:left w:val="single" w:sz="1" w:space="0" w:color="666666"/>
              <w:bottom w:val="single" w:sz="1" w:space="0" w:color="666666"/>
              <w:right w:val="single" w:sz="1" w:space="0" w:color="666666"/>
            </w:tcBorders>
          </w:tcPr>
          <w:p w14:paraId="6D3C6E5F" w14:textId="77777777" w:rsidR="00625AE0" w:rsidRDefault="00625AE0" w:rsidP="00686243">
            <w:r>
              <w:rPr>
                <w:noProof/>
              </w:rPr>
              <w:drawing>
                <wp:inline distT="0" distB="0" distL="0" distR="0" wp14:anchorId="6827D5AD" wp14:editId="5B3D2B5C">
                  <wp:extent cx="1698879" cy="1302639"/>
                  <wp:effectExtent l="0" t="0" r="0" b="0"/>
                  <wp:docPr id="631" name="图片 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53"/>
                          <a:srcRect/>
                          <a:stretch>
                            <a:fillRect/>
                          </a:stretch>
                        </pic:blipFill>
                        <pic:spPr bwMode="auto">
                          <a:xfrm>
                            <a:off x="0" y="0"/>
                            <a:ext cx="1698879" cy="1302639"/>
                          </a:xfrm>
                          <a:prstGeom prst="rect">
                            <a:avLst/>
                          </a:prstGeom>
                        </pic:spPr>
                      </pic:pic>
                    </a:graphicData>
                  </a:graphic>
                </wp:inline>
              </w:drawing>
            </w:r>
          </w:p>
          <w:p w14:paraId="42631E7C" w14:textId="77777777" w:rsidR="00625AE0" w:rsidRDefault="00625AE0" w:rsidP="00686243">
            <w:r>
              <w:rPr>
                <w:rFonts w:hAnsi="Times New Roman"/>
              </w:rPr>
              <w:lastRenderedPageBreak/>
              <w:t>滑动变阻器最大阻值为</w:t>
            </w:r>
            <m:oMath>
              <m:r>
                <w:rPr>
                  <w:rFonts w:ascii="Cambria Math" w:eastAsia="Cambria Math" w:hAnsi="Cambria Math" w:cs="Cambria Math"/>
                </w:rPr>
                <m:t>R</m:t>
              </m:r>
            </m:oMath>
            <w:r>
              <w:t xml:space="preserve"> </w:t>
            </w:r>
          </w:p>
        </w:tc>
        <w:tc>
          <w:tcPr>
            <w:tcW w:w="4740" w:type="dxa"/>
            <w:tcBorders>
              <w:top w:val="single" w:sz="1" w:space="0" w:color="666666"/>
              <w:left w:val="single" w:sz="1" w:space="0" w:color="666666"/>
              <w:bottom w:val="single" w:sz="1" w:space="0" w:color="666666"/>
              <w:right w:val="single" w:sz="1" w:space="0" w:color="666666"/>
            </w:tcBorders>
          </w:tcPr>
          <w:p w14:paraId="6F954B25" w14:textId="77777777" w:rsidR="00625AE0" w:rsidRDefault="00625AE0" w:rsidP="00686243">
            <w:r>
              <w:rPr>
                <w:rFonts w:hAnsi="Times New Roman"/>
              </w:rPr>
              <w:lastRenderedPageBreak/>
              <w:t>（</w:t>
            </w:r>
            <w:r>
              <w:rPr>
                <w:rFonts w:hAnsi="Times New Roman"/>
              </w:rPr>
              <w:t>1</w:t>
            </w:r>
            <w:r>
              <w:rPr>
                <w:rFonts w:hAnsi="Times New Roman"/>
              </w:rPr>
              <w:t>）闭合开关</w:t>
            </w:r>
            <m:oMath>
              <m:r>
                <m:rPr>
                  <m:sty m:val="p"/>
                </m:rPr>
                <w:rPr>
                  <w:rFonts w:ascii="Cambria Math" w:eastAsia="Cambria Math" w:hAnsi="Cambria Math" w:cs="Cambria Math"/>
                </w:rPr>
                <m:t>S</m:t>
              </m:r>
            </m:oMath>
            <w:r>
              <w:t xml:space="preserve"> </w:t>
            </w:r>
            <w:r>
              <w:rPr>
                <w:rFonts w:hAnsi="Times New Roman"/>
              </w:rPr>
              <w:t>，将滑动变阻器的滑片</w:t>
            </w:r>
            <m:oMath>
              <m:r>
                <w:rPr>
                  <w:rFonts w:ascii="Cambria Math" w:eastAsia="Cambria Math" w:hAnsi="Cambria Math" w:cs="Cambria Math"/>
                </w:rPr>
                <m:t>P</m:t>
              </m:r>
            </m:oMath>
            <w:r>
              <w:t xml:space="preserve"> </w:t>
            </w:r>
            <w:r>
              <w:rPr>
                <w:rFonts w:hAnsi="Times New Roman"/>
              </w:rPr>
              <w:t>滑至</w:t>
            </w:r>
            <w:r>
              <w:rPr>
                <w:rFonts w:hAnsi="Times New Roman"/>
              </w:rPr>
              <w:t>A</w:t>
            </w:r>
            <w:r>
              <w:rPr>
                <w:rFonts w:hAnsi="Times New Roman"/>
              </w:rPr>
              <w:t>端，读出电流表的示数为</w:t>
            </w:r>
            <m:oMath>
              <m:sSub>
                <m:sSubPr>
                  <m:ctrlPr>
                    <w:rPr>
                      <w:rFonts w:ascii="Cambria Math" w:eastAsia="Cambria Math" w:hAnsi="Cambria Math" w:cs="Cambria Math"/>
                    </w:rPr>
                  </m:ctrlPr>
                </m:sSubPr>
                <m:e>
                  <m:r>
                    <w:rPr>
                      <w:rFonts w:ascii="Cambria Math" w:eastAsia="Cambria Math" w:hAnsi="Cambria Math" w:cs="Cambria Math"/>
                    </w:rPr>
                    <m:t>I</m:t>
                  </m:r>
                </m:e>
                <m:sub>
                  <m:r>
                    <w:rPr>
                      <w:rFonts w:ascii="Cambria Math" w:eastAsia="Cambria Math" w:hAnsi="Cambria Math" w:cs="Cambria Math"/>
                    </w:rPr>
                    <m:t>1</m:t>
                  </m:r>
                </m:sub>
              </m:sSub>
            </m:oMath>
            <w:r>
              <w:t xml:space="preserve"> </w:t>
            </w:r>
            <w:r>
              <w:rPr>
                <w:rFonts w:hAnsi="Times New Roman"/>
              </w:rPr>
              <w:t>；（</w:t>
            </w:r>
            <w:r>
              <w:rPr>
                <w:rFonts w:hAnsi="Times New Roman"/>
              </w:rPr>
              <w:t>2</w:t>
            </w:r>
            <w:r>
              <w:rPr>
                <w:rFonts w:hAnsi="Times New Roman"/>
              </w:rPr>
              <w:t>）将滑动变阻器的滑片</w:t>
            </w:r>
            <m:oMath>
              <m:r>
                <w:rPr>
                  <w:rFonts w:ascii="Cambria Math" w:eastAsia="Cambria Math" w:hAnsi="Cambria Math" w:cs="Cambria Math"/>
                </w:rPr>
                <m:t>P</m:t>
              </m:r>
            </m:oMath>
            <w:r>
              <w:t xml:space="preserve"> </w:t>
            </w:r>
            <w:r>
              <w:rPr>
                <w:rFonts w:hAnsi="Times New Roman"/>
              </w:rPr>
              <w:t>滑至</w:t>
            </w:r>
            <w:r>
              <w:rPr>
                <w:rFonts w:hAnsi="Times New Roman"/>
              </w:rPr>
              <w:t>B</w:t>
            </w:r>
            <w:r>
              <w:rPr>
                <w:rFonts w:hAnsi="Times New Roman"/>
              </w:rPr>
              <w:t>端，读出电流表的示数为</w:t>
            </w:r>
            <m:oMath>
              <m:sSub>
                <m:sSubPr>
                  <m:ctrlPr>
                    <w:rPr>
                      <w:rFonts w:ascii="Cambria Math" w:eastAsia="Cambria Math" w:hAnsi="Cambria Math" w:cs="Cambria Math"/>
                    </w:rPr>
                  </m:ctrlPr>
                </m:sSubPr>
                <m:e>
                  <m:r>
                    <w:rPr>
                      <w:rFonts w:ascii="Cambria Math" w:eastAsia="Cambria Math" w:hAnsi="Cambria Math" w:cs="Cambria Math"/>
                    </w:rPr>
                    <m:t>I</m:t>
                  </m:r>
                </m:e>
                <m:sub>
                  <m:r>
                    <w:rPr>
                      <w:rFonts w:ascii="Cambria Math" w:eastAsia="Cambria Math" w:hAnsi="Cambria Math" w:cs="Cambria Math"/>
                    </w:rPr>
                    <m:t>2</m:t>
                  </m:r>
                </m:sub>
              </m:sSub>
            </m:oMath>
            <w:r>
              <w:t xml:space="preserve"> </w:t>
            </w:r>
            <w:r>
              <w:rPr>
                <w:rFonts w:hAnsi="Times New Roman"/>
              </w:rPr>
              <w:t>；（</w:t>
            </w:r>
            <w:r>
              <w:rPr>
                <w:rFonts w:hAnsi="Times New Roman"/>
              </w:rPr>
              <w:t>3</w:t>
            </w:r>
            <w:r>
              <w:rPr>
                <w:rFonts w:hAnsi="Times New Roman"/>
              </w:rPr>
              <w:t>）待测电阻</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x</m:t>
                  </m:r>
                </m:sub>
              </m:sSub>
              <m:r>
                <m:rPr>
                  <m:sty m:val="p"/>
                </m:rPr>
                <w:rPr>
                  <w:rFonts w:ascii="Cambria Math" w:eastAsia="Cambria Math" w:hAnsi="Cambria Math" w:cs="Cambria Math"/>
                </w:rPr>
                <m:t>=</m:t>
              </m:r>
              <m:f>
                <m:fPr>
                  <m:ctrlPr>
                    <w:rPr>
                      <w:rFonts w:ascii="Cambria Math" w:eastAsia="Cambria Math" w:hAnsi="Cambria Math" w:cs="Cambria Math"/>
                    </w:rPr>
                  </m:ctrlPr>
                </m:fPr>
                <m:num>
                  <m:sSub>
                    <m:sSubPr>
                      <m:ctrlPr>
                        <w:rPr>
                          <w:rFonts w:ascii="Cambria Math" w:eastAsia="Cambria Math" w:hAnsi="Cambria Math" w:cs="Cambria Math"/>
                        </w:rPr>
                      </m:ctrlPr>
                    </m:sSubPr>
                    <m:e>
                      <m:r>
                        <w:rPr>
                          <w:rFonts w:ascii="Cambria Math" w:eastAsia="Cambria Math" w:hAnsi="Cambria Math" w:cs="Cambria Math"/>
                        </w:rPr>
                        <m:t>I</m:t>
                      </m:r>
                    </m:e>
                    <m:sub>
                      <m:r>
                        <w:rPr>
                          <w:rFonts w:ascii="Cambria Math" w:eastAsia="Cambria Math" w:hAnsi="Cambria Math" w:cs="Cambria Math"/>
                        </w:rPr>
                        <m:t>2</m:t>
                      </m:r>
                    </m:sub>
                  </m:sSub>
                </m:num>
                <m:den>
                  <m:sSub>
                    <m:sSubPr>
                      <m:ctrlPr>
                        <w:rPr>
                          <w:rFonts w:ascii="Cambria Math" w:eastAsia="Cambria Math" w:hAnsi="Cambria Math" w:cs="Cambria Math"/>
                        </w:rPr>
                      </m:ctrlPr>
                    </m:sSubPr>
                    <m:e>
                      <m:r>
                        <w:rPr>
                          <w:rFonts w:ascii="Cambria Math" w:eastAsia="Cambria Math" w:hAnsi="Cambria Math" w:cs="Cambria Math"/>
                        </w:rPr>
                        <m:t>I</m:t>
                      </m:r>
                    </m:e>
                    <m:sub>
                      <m:r>
                        <w:rPr>
                          <w:rFonts w:ascii="Cambria Math" w:eastAsia="Cambria Math" w:hAnsi="Cambria Math" w:cs="Cambria Math"/>
                        </w:rPr>
                        <m:t>1</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I</m:t>
                      </m:r>
                    </m:e>
                    <m:sub>
                      <m:r>
                        <w:rPr>
                          <w:rFonts w:ascii="Cambria Math" w:eastAsia="Cambria Math" w:hAnsi="Cambria Math" w:cs="Cambria Math"/>
                        </w:rPr>
                        <m:t>2</m:t>
                      </m:r>
                    </m:sub>
                  </m:sSub>
                </m:den>
              </m:f>
              <m:r>
                <w:rPr>
                  <w:rFonts w:ascii="Cambria Math" w:eastAsia="Cambria Math" w:hAnsi="Cambria Math" w:cs="Cambria Math"/>
                </w:rPr>
                <m:t>R</m:t>
              </m:r>
            </m:oMath>
            <w:r>
              <w:t xml:space="preserve"> </w:t>
            </w:r>
          </w:p>
        </w:tc>
      </w:tr>
      <w:tr w:rsidR="00625AE0" w14:paraId="4053021E" w14:textId="77777777" w:rsidTr="00686243">
        <w:trPr>
          <w:jc w:val="center"/>
        </w:trPr>
        <w:tc>
          <w:tcPr>
            <w:tcW w:w="0" w:type="auto"/>
            <w:vMerge/>
            <w:tcBorders>
              <w:top w:val="single" w:sz="1" w:space="0" w:color="666666"/>
              <w:left w:val="single" w:sz="1" w:space="0" w:color="666666"/>
              <w:bottom w:val="single" w:sz="1" w:space="0" w:color="666666"/>
              <w:right w:val="single" w:sz="1" w:space="0" w:color="666666"/>
            </w:tcBorders>
          </w:tcPr>
          <w:p w14:paraId="765B0451" w14:textId="77777777" w:rsidR="00625AE0" w:rsidRDefault="00625AE0" w:rsidP="00686243"/>
        </w:tc>
        <w:tc>
          <w:tcPr>
            <w:tcW w:w="3195" w:type="dxa"/>
            <w:tcBorders>
              <w:top w:val="single" w:sz="1" w:space="0" w:color="666666"/>
              <w:left w:val="single" w:sz="1" w:space="0" w:color="666666"/>
              <w:bottom w:val="single" w:sz="1" w:space="0" w:color="666666"/>
              <w:right w:val="single" w:sz="1" w:space="0" w:color="666666"/>
            </w:tcBorders>
          </w:tcPr>
          <w:p w14:paraId="1CC181AD" w14:textId="77777777" w:rsidR="00625AE0" w:rsidRDefault="00625AE0" w:rsidP="00686243">
            <w:r>
              <w:rPr>
                <w:noProof/>
              </w:rPr>
              <w:drawing>
                <wp:inline distT="0" distB="0" distL="0" distR="0" wp14:anchorId="54B54D46" wp14:editId="4A626300">
                  <wp:extent cx="1753362" cy="1339787"/>
                  <wp:effectExtent l="0" t="0" r="0" b="0"/>
                  <wp:docPr id="632" name="图片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54"/>
                          <a:srcRect/>
                          <a:stretch>
                            <a:fillRect/>
                          </a:stretch>
                        </pic:blipFill>
                        <pic:spPr bwMode="auto">
                          <a:xfrm>
                            <a:off x="0" y="0"/>
                            <a:ext cx="1753362" cy="1339787"/>
                          </a:xfrm>
                          <a:prstGeom prst="rect">
                            <a:avLst/>
                          </a:prstGeom>
                        </pic:spPr>
                      </pic:pic>
                    </a:graphicData>
                  </a:graphic>
                </wp:inline>
              </w:drawing>
            </w:r>
          </w:p>
          <w:p w14:paraId="46989334" w14:textId="77777777" w:rsidR="00625AE0" w:rsidRDefault="00625AE0" w:rsidP="00686243">
            <w:r>
              <w:rPr>
                <w:rFonts w:hAnsi="Times New Roman"/>
              </w:rPr>
              <w:t>定值电阻阻值为</w:t>
            </w:r>
            <m:oMath>
              <m:r>
                <w:rPr>
                  <w:rFonts w:ascii="Cambria Math" w:eastAsia="Cambria Math" w:hAnsi="Cambria Math" w:cs="Cambria Math"/>
                </w:rPr>
                <m:t>R</m:t>
              </m:r>
            </m:oMath>
            <w:r>
              <w:t xml:space="preserve"> </w:t>
            </w:r>
          </w:p>
        </w:tc>
        <w:tc>
          <w:tcPr>
            <w:tcW w:w="4740" w:type="dxa"/>
            <w:tcBorders>
              <w:top w:val="single" w:sz="1" w:space="0" w:color="666666"/>
              <w:left w:val="single" w:sz="1" w:space="0" w:color="666666"/>
              <w:bottom w:val="single" w:sz="1" w:space="0" w:color="666666"/>
              <w:right w:val="single" w:sz="1" w:space="0" w:color="666666"/>
            </w:tcBorders>
          </w:tcPr>
          <w:p w14:paraId="6654050F" w14:textId="77777777" w:rsidR="00625AE0" w:rsidRDefault="00625AE0" w:rsidP="00686243">
            <w:r>
              <w:rPr>
                <w:rFonts w:hAnsi="Times New Roman"/>
              </w:rPr>
              <w:t>（</w:t>
            </w:r>
            <w:r>
              <w:rPr>
                <w:rFonts w:hAnsi="Times New Roman"/>
              </w:rPr>
              <w:t>1</w:t>
            </w:r>
            <w:r>
              <w:rPr>
                <w:rFonts w:hAnsi="Times New Roman"/>
              </w:rPr>
              <w:t>）闭合开关</w:t>
            </w:r>
            <m:oMath>
              <m:r>
                <m:rPr>
                  <m:sty m:val="p"/>
                </m:rPr>
                <w:rPr>
                  <w:rFonts w:ascii="Cambria Math" w:eastAsia="Cambria Math" w:hAnsi="Cambria Math" w:cs="Cambria Math"/>
                </w:rPr>
                <m:t>S</m:t>
              </m:r>
            </m:oMath>
            <w:r>
              <w:t xml:space="preserve"> </w:t>
            </w:r>
            <w:r>
              <w:rPr>
                <w:rFonts w:hAnsi="Times New Roman"/>
              </w:rPr>
              <w:t>，断开开关</w:t>
            </w:r>
            <m:oMath>
              <m:sSub>
                <m:sSubPr>
                  <m:ctrlPr>
                    <w:rPr>
                      <w:rFonts w:ascii="Cambria Math" w:eastAsia="Cambria Math" w:hAnsi="Cambria Math" w:cs="Cambria Math"/>
                    </w:rPr>
                  </m:ctrlPr>
                </m:sSubPr>
                <m:e>
                  <m:r>
                    <m:rPr>
                      <m:sty m:val="p"/>
                    </m:rPr>
                    <w:rPr>
                      <w:rFonts w:ascii="Cambria Math" w:eastAsia="Cambria Math" w:hAnsi="Cambria Math" w:cs="Cambria Math"/>
                    </w:rPr>
                    <m:t>S</m:t>
                  </m:r>
                </m:e>
                <m:sub>
                  <m:r>
                    <w:rPr>
                      <w:rFonts w:ascii="Cambria Math" w:eastAsia="Cambria Math" w:hAnsi="Cambria Math" w:cs="Cambria Math"/>
                    </w:rPr>
                    <m:t>1</m:t>
                  </m:r>
                </m:sub>
              </m:sSub>
            </m:oMath>
            <w:r>
              <w:t xml:space="preserve"> </w:t>
            </w:r>
            <w:r>
              <w:rPr>
                <w:rFonts w:hAnsi="Times New Roman"/>
              </w:rPr>
              <w:t>，读出电流表的示数为</w:t>
            </w:r>
            <m:oMath>
              <m:sSub>
                <m:sSubPr>
                  <m:ctrlPr>
                    <w:rPr>
                      <w:rFonts w:ascii="Cambria Math" w:eastAsia="Cambria Math" w:hAnsi="Cambria Math" w:cs="Cambria Math"/>
                    </w:rPr>
                  </m:ctrlPr>
                </m:sSubPr>
                <m:e>
                  <m:r>
                    <w:rPr>
                      <w:rFonts w:ascii="Cambria Math" w:eastAsia="Cambria Math" w:hAnsi="Cambria Math" w:cs="Cambria Math"/>
                    </w:rPr>
                    <m:t>I</m:t>
                  </m:r>
                </m:e>
                <m:sub>
                  <m:r>
                    <w:rPr>
                      <w:rFonts w:ascii="Cambria Math" w:eastAsia="Cambria Math" w:hAnsi="Cambria Math" w:cs="Cambria Math"/>
                    </w:rPr>
                    <m:t>1</m:t>
                  </m:r>
                </m:sub>
              </m:sSub>
            </m:oMath>
            <w:r>
              <w:t xml:space="preserve"> </w:t>
            </w:r>
            <w:r>
              <w:rPr>
                <w:rFonts w:hAnsi="Times New Roman"/>
              </w:rPr>
              <w:t>；（</w:t>
            </w:r>
            <w:r>
              <w:rPr>
                <w:rFonts w:hAnsi="Times New Roman"/>
              </w:rPr>
              <w:t>2</w:t>
            </w:r>
            <w:r>
              <w:rPr>
                <w:rFonts w:hAnsi="Times New Roman"/>
              </w:rPr>
              <w:t>）闭合开关</w:t>
            </w:r>
            <m:oMath>
              <m:r>
                <m:rPr>
                  <m:sty m:val="p"/>
                </m:rPr>
                <w:rPr>
                  <w:rFonts w:ascii="Cambria Math" w:eastAsia="Cambria Math" w:hAnsi="Cambria Math" w:cs="Cambria Math"/>
                </w:rPr>
                <m:t>S</m:t>
              </m:r>
            </m:oMath>
            <w:r>
              <w:t xml:space="preserve"> </w:t>
            </w:r>
            <w:r>
              <w:rPr>
                <w:rFonts w:hAnsi="Times New Roman"/>
              </w:rPr>
              <w:t>、</w:t>
            </w:r>
            <m:oMath>
              <m:sSub>
                <m:sSubPr>
                  <m:ctrlPr>
                    <w:rPr>
                      <w:rFonts w:ascii="Cambria Math" w:eastAsia="Cambria Math" w:hAnsi="Cambria Math" w:cs="Cambria Math"/>
                    </w:rPr>
                  </m:ctrlPr>
                </m:sSubPr>
                <m:e>
                  <m:r>
                    <m:rPr>
                      <m:sty m:val="p"/>
                    </m:rPr>
                    <w:rPr>
                      <w:rFonts w:ascii="Cambria Math" w:eastAsia="Cambria Math" w:hAnsi="Cambria Math" w:cs="Cambria Math"/>
                    </w:rPr>
                    <m:t>S</m:t>
                  </m:r>
                </m:e>
                <m:sub>
                  <m:r>
                    <w:rPr>
                      <w:rFonts w:ascii="Cambria Math" w:eastAsia="Cambria Math" w:hAnsi="Cambria Math" w:cs="Cambria Math"/>
                    </w:rPr>
                    <m:t>1</m:t>
                  </m:r>
                </m:sub>
              </m:sSub>
            </m:oMath>
            <w:r>
              <w:t xml:space="preserve"> </w:t>
            </w:r>
            <w:r>
              <w:rPr>
                <w:rFonts w:hAnsi="Times New Roman"/>
              </w:rPr>
              <w:t>，读出电流表的示数为</w:t>
            </w:r>
            <m:oMath>
              <m:sSub>
                <m:sSubPr>
                  <m:ctrlPr>
                    <w:rPr>
                      <w:rFonts w:ascii="Cambria Math" w:eastAsia="Cambria Math" w:hAnsi="Cambria Math" w:cs="Cambria Math"/>
                    </w:rPr>
                  </m:ctrlPr>
                </m:sSubPr>
                <m:e>
                  <m:r>
                    <w:rPr>
                      <w:rFonts w:ascii="Cambria Math" w:eastAsia="Cambria Math" w:hAnsi="Cambria Math" w:cs="Cambria Math"/>
                    </w:rPr>
                    <m:t>I</m:t>
                  </m:r>
                </m:e>
                <m:sub>
                  <m:r>
                    <w:rPr>
                      <w:rFonts w:ascii="Cambria Math" w:eastAsia="Cambria Math" w:hAnsi="Cambria Math" w:cs="Cambria Math"/>
                    </w:rPr>
                    <m:t>2</m:t>
                  </m:r>
                </m:sub>
              </m:sSub>
            </m:oMath>
            <w:r>
              <w:t xml:space="preserve"> </w:t>
            </w:r>
            <w:r>
              <w:rPr>
                <w:rFonts w:hAnsi="Times New Roman"/>
              </w:rPr>
              <w:t>；（</w:t>
            </w:r>
            <w:r>
              <w:rPr>
                <w:rFonts w:hAnsi="Times New Roman"/>
              </w:rPr>
              <w:t>3</w:t>
            </w:r>
            <w:r>
              <w:rPr>
                <w:rFonts w:hAnsi="Times New Roman"/>
              </w:rPr>
              <w:t>）待测电阻</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x</m:t>
                  </m:r>
                </m:sub>
              </m:sSub>
              <m:r>
                <m:rPr>
                  <m:sty m:val="p"/>
                </m:rPr>
                <w:rPr>
                  <w:rFonts w:ascii="Cambria Math" w:eastAsia="Cambria Math" w:hAnsi="Cambria Math" w:cs="Cambria Math"/>
                </w:rPr>
                <m:t>=</m:t>
              </m:r>
              <m:f>
                <m:fPr>
                  <m:ctrlPr>
                    <w:rPr>
                      <w:rFonts w:ascii="Cambria Math" w:eastAsia="Cambria Math" w:hAnsi="Cambria Math" w:cs="Cambria Math"/>
                    </w:rPr>
                  </m:ctrlPr>
                </m:fPr>
                <m:num>
                  <m:sSub>
                    <m:sSubPr>
                      <m:ctrlPr>
                        <w:rPr>
                          <w:rFonts w:ascii="Cambria Math" w:eastAsia="Cambria Math" w:hAnsi="Cambria Math" w:cs="Cambria Math"/>
                        </w:rPr>
                      </m:ctrlPr>
                    </m:sSubPr>
                    <m:e>
                      <m:r>
                        <w:rPr>
                          <w:rFonts w:ascii="Cambria Math" w:eastAsia="Cambria Math" w:hAnsi="Cambria Math" w:cs="Cambria Math"/>
                        </w:rPr>
                        <m:t>I</m:t>
                      </m:r>
                    </m:e>
                    <m:sub>
                      <m:r>
                        <w:rPr>
                          <w:rFonts w:ascii="Cambria Math" w:eastAsia="Cambria Math" w:hAnsi="Cambria Math" w:cs="Cambria Math"/>
                        </w:rPr>
                        <m:t>1</m:t>
                      </m:r>
                    </m:sub>
                  </m:sSub>
                </m:num>
                <m:den>
                  <m:sSub>
                    <m:sSubPr>
                      <m:ctrlPr>
                        <w:rPr>
                          <w:rFonts w:ascii="Cambria Math" w:eastAsia="Cambria Math" w:hAnsi="Cambria Math" w:cs="Cambria Math"/>
                        </w:rPr>
                      </m:ctrlPr>
                    </m:sSubPr>
                    <m:e>
                      <m:r>
                        <w:rPr>
                          <w:rFonts w:ascii="Cambria Math" w:eastAsia="Cambria Math" w:hAnsi="Cambria Math" w:cs="Cambria Math"/>
                        </w:rPr>
                        <m:t>I</m:t>
                      </m:r>
                    </m:e>
                    <m:sub>
                      <m:r>
                        <w:rPr>
                          <w:rFonts w:ascii="Cambria Math" w:eastAsia="Cambria Math" w:hAnsi="Cambria Math" w:cs="Cambria Math"/>
                        </w:rPr>
                        <m:t>2</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I</m:t>
                      </m:r>
                    </m:e>
                    <m:sub>
                      <m:r>
                        <w:rPr>
                          <w:rFonts w:ascii="Cambria Math" w:eastAsia="Cambria Math" w:hAnsi="Cambria Math" w:cs="Cambria Math"/>
                        </w:rPr>
                        <m:t>1</m:t>
                      </m:r>
                    </m:sub>
                  </m:sSub>
                </m:den>
              </m:f>
              <m:r>
                <w:rPr>
                  <w:rFonts w:ascii="Cambria Math" w:eastAsia="Cambria Math" w:hAnsi="Cambria Math" w:cs="Cambria Math"/>
                </w:rPr>
                <m:t>R</m:t>
              </m:r>
            </m:oMath>
            <w:r>
              <w:t xml:space="preserve"> </w:t>
            </w:r>
          </w:p>
        </w:tc>
      </w:tr>
      <w:tr w:rsidR="00625AE0" w14:paraId="45804FC3" w14:textId="77777777" w:rsidTr="00686243">
        <w:trPr>
          <w:jc w:val="center"/>
        </w:trPr>
        <w:tc>
          <w:tcPr>
            <w:tcW w:w="0" w:type="auto"/>
            <w:vMerge/>
            <w:tcBorders>
              <w:top w:val="single" w:sz="1" w:space="0" w:color="666666"/>
              <w:left w:val="single" w:sz="1" w:space="0" w:color="666666"/>
              <w:bottom w:val="single" w:sz="1" w:space="0" w:color="666666"/>
              <w:right w:val="single" w:sz="1" w:space="0" w:color="666666"/>
            </w:tcBorders>
          </w:tcPr>
          <w:p w14:paraId="4B85016E" w14:textId="77777777" w:rsidR="00625AE0" w:rsidRDefault="00625AE0" w:rsidP="00686243"/>
        </w:tc>
        <w:tc>
          <w:tcPr>
            <w:tcW w:w="3195" w:type="dxa"/>
            <w:tcBorders>
              <w:top w:val="single" w:sz="1" w:space="0" w:color="666666"/>
              <w:left w:val="single" w:sz="1" w:space="0" w:color="666666"/>
              <w:bottom w:val="single" w:sz="1" w:space="0" w:color="666666"/>
              <w:right w:val="single" w:sz="1" w:space="0" w:color="666666"/>
            </w:tcBorders>
          </w:tcPr>
          <w:p w14:paraId="4894AC35" w14:textId="77777777" w:rsidR="00625AE0" w:rsidRDefault="00625AE0" w:rsidP="00686243">
            <w:r>
              <w:rPr>
                <w:noProof/>
              </w:rPr>
              <w:drawing>
                <wp:inline distT="0" distB="0" distL="0" distR="0" wp14:anchorId="3B7CD868" wp14:editId="3F86ECB7">
                  <wp:extent cx="1874711" cy="1503236"/>
                  <wp:effectExtent l="0" t="0" r="0" b="0"/>
                  <wp:docPr id="633" name="图片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55"/>
                          <a:srcRect/>
                          <a:stretch>
                            <a:fillRect/>
                          </a:stretch>
                        </pic:blipFill>
                        <pic:spPr bwMode="auto">
                          <a:xfrm>
                            <a:off x="0" y="0"/>
                            <a:ext cx="1874711" cy="1503236"/>
                          </a:xfrm>
                          <a:prstGeom prst="rect">
                            <a:avLst/>
                          </a:prstGeom>
                        </pic:spPr>
                      </pic:pic>
                    </a:graphicData>
                  </a:graphic>
                </wp:inline>
              </w:drawing>
            </w:r>
          </w:p>
          <w:p w14:paraId="0A9F3F87" w14:textId="77777777" w:rsidR="00625AE0" w:rsidRDefault="00625AE0" w:rsidP="00686243">
            <w:r>
              <w:rPr>
                <w:rFonts w:hAnsi="Times New Roman"/>
              </w:rPr>
              <w:t>定值电阻阻值为</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0</m:t>
                  </m:r>
                </m:sub>
              </m:sSub>
            </m:oMath>
            <w:r>
              <w:t xml:space="preserve"> </w:t>
            </w:r>
          </w:p>
        </w:tc>
        <w:tc>
          <w:tcPr>
            <w:tcW w:w="4740" w:type="dxa"/>
            <w:tcBorders>
              <w:top w:val="single" w:sz="1" w:space="0" w:color="666666"/>
              <w:left w:val="single" w:sz="1" w:space="0" w:color="666666"/>
              <w:bottom w:val="single" w:sz="1" w:space="0" w:color="666666"/>
              <w:right w:val="single" w:sz="1" w:space="0" w:color="666666"/>
            </w:tcBorders>
          </w:tcPr>
          <w:p w14:paraId="1A54E275" w14:textId="77777777" w:rsidR="00625AE0" w:rsidRDefault="00625AE0" w:rsidP="00686243">
            <w:r>
              <w:rPr>
                <w:rFonts w:hAnsi="Times New Roman"/>
              </w:rPr>
              <w:t>（</w:t>
            </w:r>
            <w:r>
              <w:rPr>
                <w:rFonts w:hAnsi="Times New Roman"/>
              </w:rPr>
              <w:t>1</w:t>
            </w:r>
            <w:r>
              <w:rPr>
                <w:rFonts w:hAnsi="Times New Roman"/>
              </w:rPr>
              <w:t>）闭合开关</w:t>
            </w:r>
            <m:oMath>
              <m:sSub>
                <m:sSubPr>
                  <m:ctrlPr>
                    <w:rPr>
                      <w:rFonts w:ascii="Cambria Math" w:eastAsia="Cambria Math" w:hAnsi="Cambria Math" w:cs="Cambria Math"/>
                    </w:rPr>
                  </m:ctrlPr>
                </m:sSubPr>
                <m:e>
                  <m:r>
                    <m:rPr>
                      <m:sty m:val="p"/>
                    </m:rPr>
                    <w:rPr>
                      <w:rFonts w:ascii="Cambria Math" w:eastAsia="Cambria Math" w:hAnsi="Cambria Math" w:cs="Cambria Math"/>
                    </w:rPr>
                    <m:t>S</m:t>
                  </m:r>
                </m:e>
                <m:sub>
                  <m:r>
                    <w:rPr>
                      <w:rFonts w:ascii="Cambria Math" w:eastAsia="Cambria Math" w:hAnsi="Cambria Math" w:cs="Cambria Math"/>
                    </w:rPr>
                    <m:t>1</m:t>
                  </m:r>
                </m:sub>
              </m:sSub>
            </m:oMath>
            <w:r>
              <w:t xml:space="preserve"> </w:t>
            </w:r>
            <w:r>
              <w:rPr>
                <w:rFonts w:hAnsi="Times New Roman"/>
              </w:rPr>
              <w:t>、</w:t>
            </w:r>
            <m:oMath>
              <m:sSub>
                <m:sSubPr>
                  <m:ctrlPr>
                    <w:rPr>
                      <w:rFonts w:ascii="Cambria Math" w:eastAsia="Cambria Math" w:hAnsi="Cambria Math" w:cs="Cambria Math"/>
                    </w:rPr>
                  </m:ctrlPr>
                </m:sSubPr>
                <m:e>
                  <m:r>
                    <m:rPr>
                      <m:sty m:val="p"/>
                    </m:rPr>
                    <w:rPr>
                      <w:rFonts w:ascii="Cambria Math" w:eastAsia="Cambria Math" w:hAnsi="Cambria Math" w:cs="Cambria Math"/>
                    </w:rPr>
                    <m:t>S</m:t>
                  </m:r>
                </m:e>
                <m:sub>
                  <m:r>
                    <w:rPr>
                      <w:rFonts w:ascii="Cambria Math" w:eastAsia="Cambria Math" w:hAnsi="Cambria Math" w:cs="Cambria Math"/>
                    </w:rPr>
                    <m:t>2</m:t>
                  </m:r>
                </m:sub>
              </m:sSub>
            </m:oMath>
            <w:r>
              <w:t xml:space="preserve"> </w:t>
            </w:r>
            <w:r>
              <w:rPr>
                <w:rFonts w:hAnsi="Times New Roman"/>
              </w:rPr>
              <w:t>，读出电流表的示数为</w:t>
            </w:r>
            <m:oMath>
              <m:sSub>
                <m:sSubPr>
                  <m:ctrlPr>
                    <w:rPr>
                      <w:rFonts w:ascii="Cambria Math" w:eastAsia="Cambria Math" w:hAnsi="Cambria Math" w:cs="Cambria Math"/>
                    </w:rPr>
                  </m:ctrlPr>
                </m:sSubPr>
                <m:e>
                  <m:r>
                    <w:rPr>
                      <w:rFonts w:ascii="Cambria Math" w:eastAsia="Cambria Math" w:hAnsi="Cambria Math" w:cs="Cambria Math"/>
                    </w:rPr>
                    <m:t>I</m:t>
                  </m:r>
                </m:e>
                <m:sub>
                  <m:r>
                    <w:rPr>
                      <w:rFonts w:ascii="Cambria Math" w:eastAsia="Cambria Math" w:hAnsi="Cambria Math" w:cs="Cambria Math"/>
                    </w:rPr>
                    <m:t>1</m:t>
                  </m:r>
                </m:sub>
              </m:sSub>
            </m:oMath>
            <w:r>
              <w:t xml:space="preserve"> </w:t>
            </w:r>
            <w:r>
              <w:rPr>
                <w:rFonts w:hAnsi="Times New Roman"/>
              </w:rPr>
              <w:t>；（</w:t>
            </w:r>
            <w:r>
              <w:rPr>
                <w:rFonts w:hAnsi="Times New Roman"/>
              </w:rPr>
              <w:t>2</w:t>
            </w:r>
            <w:r>
              <w:rPr>
                <w:rFonts w:hAnsi="Times New Roman"/>
              </w:rPr>
              <w:t>）断开开关</w:t>
            </w:r>
            <m:oMath>
              <m:sSub>
                <m:sSubPr>
                  <m:ctrlPr>
                    <w:rPr>
                      <w:rFonts w:ascii="Cambria Math" w:eastAsia="Cambria Math" w:hAnsi="Cambria Math" w:cs="Cambria Math"/>
                    </w:rPr>
                  </m:ctrlPr>
                </m:sSubPr>
                <m:e>
                  <m:r>
                    <m:rPr>
                      <m:sty m:val="p"/>
                    </m:rPr>
                    <w:rPr>
                      <w:rFonts w:ascii="Cambria Math" w:eastAsia="Cambria Math" w:hAnsi="Cambria Math" w:cs="Cambria Math"/>
                    </w:rPr>
                    <m:t>S</m:t>
                  </m:r>
                </m:e>
                <m:sub>
                  <m:r>
                    <w:rPr>
                      <w:rFonts w:ascii="Cambria Math" w:eastAsia="Cambria Math" w:hAnsi="Cambria Math" w:cs="Cambria Math"/>
                    </w:rPr>
                    <m:t>2</m:t>
                  </m:r>
                </m:sub>
              </m:sSub>
            </m:oMath>
            <w:r>
              <w:t xml:space="preserve"> </w:t>
            </w:r>
            <w:r>
              <w:rPr>
                <w:rFonts w:hAnsi="Times New Roman"/>
              </w:rPr>
              <w:t>，读出电流表的示数为</w:t>
            </w:r>
            <m:oMath>
              <m:sSub>
                <m:sSubPr>
                  <m:ctrlPr>
                    <w:rPr>
                      <w:rFonts w:ascii="Cambria Math" w:eastAsia="Cambria Math" w:hAnsi="Cambria Math" w:cs="Cambria Math"/>
                    </w:rPr>
                  </m:ctrlPr>
                </m:sSubPr>
                <m:e>
                  <m:r>
                    <w:rPr>
                      <w:rFonts w:ascii="Cambria Math" w:eastAsia="Cambria Math" w:hAnsi="Cambria Math" w:cs="Cambria Math"/>
                    </w:rPr>
                    <m:t>I</m:t>
                  </m:r>
                </m:e>
                <m:sub>
                  <m:r>
                    <w:rPr>
                      <w:rFonts w:ascii="Cambria Math" w:eastAsia="Cambria Math" w:hAnsi="Cambria Math" w:cs="Cambria Math"/>
                    </w:rPr>
                    <m:t>2</m:t>
                  </m:r>
                </m:sub>
              </m:sSub>
            </m:oMath>
            <w:r>
              <w:t xml:space="preserve"> </w:t>
            </w:r>
            <w:r>
              <w:rPr>
                <w:rFonts w:hAnsi="Times New Roman"/>
              </w:rPr>
              <w:t>；（</w:t>
            </w:r>
            <w:r>
              <w:rPr>
                <w:rFonts w:hAnsi="Times New Roman"/>
              </w:rPr>
              <w:t>3</w:t>
            </w:r>
            <w:r>
              <w:rPr>
                <w:rFonts w:hAnsi="Times New Roman"/>
              </w:rPr>
              <w:t>）待测电阻</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x</m:t>
                  </m:r>
                </m:sub>
              </m:sSub>
              <m:r>
                <m:rPr>
                  <m:sty m:val="p"/>
                </m:rPr>
                <w:rPr>
                  <w:rFonts w:ascii="Cambria Math" w:eastAsia="Cambria Math" w:hAnsi="Cambria Math" w:cs="Cambria Math"/>
                </w:rPr>
                <m:t>=</m:t>
              </m:r>
              <m:f>
                <m:fPr>
                  <m:ctrlPr>
                    <w:rPr>
                      <w:rFonts w:ascii="Cambria Math" w:eastAsia="Cambria Math" w:hAnsi="Cambria Math" w:cs="Cambria Math"/>
                    </w:rPr>
                  </m:ctrlPr>
                </m:fPr>
                <m:num>
                  <m:sSub>
                    <m:sSubPr>
                      <m:ctrlPr>
                        <w:rPr>
                          <w:rFonts w:ascii="Cambria Math" w:eastAsia="Cambria Math" w:hAnsi="Cambria Math" w:cs="Cambria Math"/>
                        </w:rPr>
                      </m:ctrlPr>
                    </m:sSubPr>
                    <m:e>
                      <m:r>
                        <w:rPr>
                          <w:rFonts w:ascii="Cambria Math" w:eastAsia="Cambria Math" w:hAnsi="Cambria Math" w:cs="Cambria Math"/>
                        </w:rPr>
                        <m:t>I</m:t>
                      </m:r>
                    </m:e>
                    <m:sub>
                      <m:r>
                        <w:rPr>
                          <w:rFonts w:ascii="Cambria Math" w:eastAsia="Cambria Math" w:hAnsi="Cambria Math" w:cs="Cambria Math"/>
                        </w:rPr>
                        <m:t>2</m:t>
                      </m:r>
                    </m:sub>
                  </m:sSub>
                </m:num>
                <m:den>
                  <m:sSub>
                    <m:sSubPr>
                      <m:ctrlPr>
                        <w:rPr>
                          <w:rFonts w:ascii="Cambria Math" w:eastAsia="Cambria Math" w:hAnsi="Cambria Math" w:cs="Cambria Math"/>
                        </w:rPr>
                      </m:ctrlPr>
                    </m:sSubPr>
                    <m:e>
                      <m:r>
                        <w:rPr>
                          <w:rFonts w:ascii="Cambria Math" w:eastAsia="Cambria Math" w:hAnsi="Cambria Math" w:cs="Cambria Math"/>
                        </w:rPr>
                        <m:t>I</m:t>
                      </m:r>
                    </m:e>
                    <m:sub>
                      <m:r>
                        <w:rPr>
                          <w:rFonts w:ascii="Cambria Math" w:eastAsia="Cambria Math" w:hAnsi="Cambria Math" w:cs="Cambria Math"/>
                        </w:rPr>
                        <m:t>1</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I</m:t>
                      </m:r>
                    </m:e>
                    <m:sub>
                      <m:r>
                        <w:rPr>
                          <w:rFonts w:ascii="Cambria Math" w:eastAsia="Cambria Math" w:hAnsi="Cambria Math" w:cs="Cambria Math"/>
                        </w:rPr>
                        <m:t>2</m:t>
                      </m:r>
                    </m:sub>
                  </m:sSub>
                </m:den>
              </m:f>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0</m:t>
                  </m:r>
                </m:sub>
              </m:sSub>
            </m:oMath>
            <w:r>
              <w:t xml:space="preserve"> </w:t>
            </w:r>
          </w:p>
        </w:tc>
      </w:tr>
      <w:tr w:rsidR="00625AE0" w14:paraId="26C51104" w14:textId="77777777" w:rsidTr="00686243">
        <w:trPr>
          <w:jc w:val="center"/>
        </w:trPr>
        <w:tc>
          <w:tcPr>
            <w:tcW w:w="0" w:type="auto"/>
            <w:vMerge/>
            <w:tcBorders>
              <w:top w:val="single" w:sz="1" w:space="0" w:color="666666"/>
              <w:left w:val="single" w:sz="1" w:space="0" w:color="666666"/>
              <w:bottom w:val="single" w:sz="1" w:space="0" w:color="666666"/>
              <w:right w:val="single" w:sz="1" w:space="0" w:color="666666"/>
            </w:tcBorders>
          </w:tcPr>
          <w:p w14:paraId="6680BA96" w14:textId="77777777" w:rsidR="00625AE0" w:rsidRDefault="00625AE0" w:rsidP="00686243"/>
        </w:tc>
        <w:tc>
          <w:tcPr>
            <w:tcW w:w="3195" w:type="dxa"/>
            <w:tcBorders>
              <w:top w:val="single" w:sz="1" w:space="0" w:color="666666"/>
              <w:left w:val="single" w:sz="1" w:space="0" w:color="666666"/>
              <w:bottom w:val="single" w:sz="1" w:space="0" w:color="666666"/>
              <w:right w:val="single" w:sz="1" w:space="0" w:color="666666"/>
            </w:tcBorders>
          </w:tcPr>
          <w:p w14:paraId="73830905" w14:textId="77777777" w:rsidR="00625AE0" w:rsidRDefault="00625AE0" w:rsidP="00686243">
            <w:r>
              <w:rPr>
                <w:noProof/>
              </w:rPr>
              <w:drawing>
                <wp:inline distT="0" distB="0" distL="0" distR="0" wp14:anchorId="363407A4" wp14:editId="0515EC48">
                  <wp:extent cx="1842516" cy="1389317"/>
                  <wp:effectExtent l="0" t="0" r="0" b="0"/>
                  <wp:docPr id="634" name="图片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56"/>
                          <a:srcRect/>
                          <a:stretch>
                            <a:fillRect/>
                          </a:stretch>
                        </pic:blipFill>
                        <pic:spPr bwMode="auto">
                          <a:xfrm>
                            <a:off x="0" y="0"/>
                            <a:ext cx="1842516" cy="1389317"/>
                          </a:xfrm>
                          <a:prstGeom prst="rect">
                            <a:avLst/>
                          </a:prstGeom>
                        </pic:spPr>
                      </pic:pic>
                    </a:graphicData>
                  </a:graphic>
                </wp:inline>
              </w:drawing>
            </w:r>
          </w:p>
          <w:p w14:paraId="04FE00AD" w14:textId="77777777" w:rsidR="00625AE0" w:rsidRDefault="00625AE0" w:rsidP="00686243">
            <w:r>
              <w:rPr>
                <w:rFonts w:hAnsi="Times New Roman"/>
              </w:rPr>
              <w:t>定值电阻阻值为</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0</m:t>
                  </m:r>
                </m:sub>
              </m:sSub>
            </m:oMath>
            <w:r>
              <w:t xml:space="preserve"> </w:t>
            </w:r>
          </w:p>
        </w:tc>
        <w:tc>
          <w:tcPr>
            <w:tcW w:w="4740" w:type="dxa"/>
            <w:tcBorders>
              <w:top w:val="single" w:sz="1" w:space="0" w:color="666666"/>
              <w:left w:val="single" w:sz="1" w:space="0" w:color="666666"/>
              <w:bottom w:val="single" w:sz="1" w:space="0" w:color="666666"/>
              <w:right w:val="single" w:sz="1" w:space="0" w:color="666666"/>
            </w:tcBorders>
          </w:tcPr>
          <w:p w14:paraId="1F6CAA11" w14:textId="77777777" w:rsidR="00625AE0" w:rsidRDefault="00625AE0" w:rsidP="00686243">
            <w:r>
              <w:rPr>
                <w:rFonts w:hAnsi="Times New Roman"/>
              </w:rPr>
              <w:t>（</w:t>
            </w:r>
            <w:r>
              <w:rPr>
                <w:rFonts w:hAnsi="Times New Roman"/>
              </w:rPr>
              <w:t>1</w:t>
            </w:r>
            <w:r>
              <w:rPr>
                <w:rFonts w:hAnsi="Times New Roman"/>
              </w:rPr>
              <w:t>）闭合开关</w:t>
            </w:r>
            <m:oMath>
              <m:r>
                <m:rPr>
                  <m:sty m:val="p"/>
                </m:rPr>
                <w:rPr>
                  <w:rFonts w:ascii="Cambria Math" w:eastAsia="Cambria Math" w:hAnsi="Cambria Math" w:cs="Cambria Math"/>
                </w:rPr>
                <m:t>S</m:t>
              </m:r>
            </m:oMath>
            <w:r>
              <w:t xml:space="preserve"> </w:t>
            </w:r>
            <w:r>
              <w:rPr>
                <w:rFonts w:hAnsi="Times New Roman"/>
              </w:rPr>
              <w:t>、</w:t>
            </w:r>
            <m:oMath>
              <m:sSub>
                <m:sSubPr>
                  <m:ctrlPr>
                    <w:rPr>
                      <w:rFonts w:ascii="Cambria Math" w:eastAsia="Cambria Math" w:hAnsi="Cambria Math" w:cs="Cambria Math"/>
                    </w:rPr>
                  </m:ctrlPr>
                </m:sSubPr>
                <m:e>
                  <m:r>
                    <m:rPr>
                      <m:sty m:val="p"/>
                    </m:rPr>
                    <w:rPr>
                      <w:rFonts w:ascii="Cambria Math" w:eastAsia="Cambria Math" w:hAnsi="Cambria Math" w:cs="Cambria Math"/>
                    </w:rPr>
                    <m:t>S</m:t>
                  </m:r>
                </m:e>
                <m:sub>
                  <m:r>
                    <w:rPr>
                      <w:rFonts w:ascii="Cambria Math" w:eastAsia="Cambria Math" w:hAnsi="Cambria Math" w:cs="Cambria Math"/>
                    </w:rPr>
                    <m:t>1</m:t>
                  </m:r>
                </m:sub>
              </m:sSub>
            </m:oMath>
            <w:r>
              <w:t xml:space="preserve"> </w:t>
            </w:r>
            <w:r>
              <w:rPr>
                <w:rFonts w:hAnsi="Times New Roman"/>
              </w:rPr>
              <w:t>，调节滑动变阻器的滑片到合适位置，读出电流表的示数为</w:t>
            </w:r>
            <m:oMath>
              <m:sSub>
                <m:sSubPr>
                  <m:ctrlPr>
                    <w:rPr>
                      <w:rFonts w:ascii="Cambria Math" w:eastAsia="Cambria Math" w:hAnsi="Cambria Math" w:cs="Cambria Math"/>
                    </w:rPr>
                  </m:ctrlPr>
                </m:sSubPr>
                <m:e>
                  <m:r>
                    <w:rPr>
                      <w:rFonts w:ascii="Cambria Math" w:eastAsia="Cambria Math" w:hAnsi="Cambria Math" w:cs="Cambria Math"/>
                    </w:rPr>
                    <m:t>I</m:t>
                  </m:r>
                </m:e>
                <m:sub>
                  <m:r>
                    <w:rPr>
                      <w:rFonts w:ascii="Cambria Math" w:eastAsia="Cambria Math" w:hAnsi="Cambria Math" w:cs="Cambria Math"/>
                    </w:rPr>
                    <m:t>1</m:t>
                  </m:r>
                </m:sub>
              </m:sSub>
            </m:oMath>
            <w:r>
              <w:t xml:space="preserve"> </w:t>
            </w:r>
            <w:r>
              <w:rPr>
                <w:rFonts w:hAnsi="Times New Roman"/>
              </w:rPr>
              <w:t>；（</w:t>
            </w:r>
            <w:r>
              <w:rPr>
                <w:rFonts w:hAnsi="Times New Roman"/>
              </w:rPr>
              <w:t>2</w:t>
            </w:r>
            <w:r>
              <w:rPr>
                <w:rFonts w:hAnsi="Times New Roman"/>
              </w:rPr>
              <w:t>）断开开关</w:t>
            </w:r>
            <m:oMath>
              <m:sSub>
                <m:sSubPr>
                  <m:ctrlPr>
                    <w:rPr>
                      <w:rFonts w:ascii="Cambria Math" w:eastAsia="Cambria Math" w:hAnsi="Cambria Math" w:cs="Cambria Math"/>
                    </w:rPr>
                  </m:ctrlPr>
                </m:sSubPr>
                <m:e>
                  <m:r>
                    <m:rPr>
                      <m:sty m:val="p"/>
                    </m:rPr>
                    <w:rPr>
                      <w:rFonts w:ascii="Cambria Math" w:eastAsia="Cambria Math" w:hAnsi="Cambria Math" w:cs="Cambria Math"/>
                    </w:rPr>
                    <m:t>S</m:t>
                  </m:r>
                </m:e>
                <m:sub>
                  <m:r>
                    <w:rPr>
                      <w:rFonts w:ascii="Cambria Math" w:eastAsia="Cambria Math" w:hAnsi="Cambria Math" w:cs="Cambria Math"/>
                    </w:rPr>
                    <m:t>1</m:t>
                  </m:r>
                </m:sub>
              </m:sSub>
            </m:oMath>
            <w:r>
              <w:t xml:space="preserve"> </w:t>
            </w:r>
            <w:r>
              <w:rPr>
                <w:rFonts w:hAnsi="Times New Roman"/>
              </w:rPr>
              <w:t>，闭合开关</w:t>
            </w:r>
            <m:oMath>
              <m:sSub>
                <m:sSubPr>
                  <m:ctrlPr>
                    <w:rPr>
                      <w:rFonts w:ascii="Cambria Math" w:eastAsia="Cambria Math" w:hAnsi="Cambria Math" w:cs="Cambria Math"/>
                    </w:rPr>
                  </m:ctrlPr>
                </m:sSubPr>
                <m:e>
                  <m:r>
                    <m:rPr>
                      <m:sty m:val="p"/>
                    </m:rPr>
                    <w:rPr>
                      <w:rFonts w:ascii="Cambria Math" w:eastAsia="Cambria Math" w:hAnsi="Cambria Math" w:cs="Cambria Math"/>
                    </w:rPr>
                    <m:t>S</m:t>
                  </m:r>
                </m:e>
                <m:sub>
                  <m:r>
                    <w:rPr>
                      <w:rFonts w:ascii="Cambria Math" w:eastAsia="Cambria Math" w:hAnsi="Cambria Math" w:cs="Cambria Math"/>
                    </w:rPr>
                    <m:t>2</m:t>
                  </m:r>
                </m:sub>
              </m:sSub>
            </m:oMath>
            <w:r>
              <w:t xml:space="preserve"> </w:t>
            </w:r>
            <w:r>
              <w:rPr>
                <w:rFonts w:hAnsi="Times New Roman"/>
              </w:rPr>
              <w:t>，保持滑动变阻器的滑片位置不动，读出电流表的示数为</w:t>
            </w:r>
            <m:oMath>
              <m:sSub>
                <m:sSubPr>
                  <m:ctrlPr>
                    <w:rPr>
                      <w:rFonts w:ascii="Cambria Math" w:eastAsia="Cambria Math" w:hAnsi="Cambria Math" w:cs="Cambria Math"/>
                    </w:rPr>
                  </m:ctrlPr>
                </m:sSubPr>
                <m:e>
                  <m:r>
                    <w:rPr>
                      <w:rFonts w:ascii="Cambria Math" w:eastAsia="Cambria Math" w:hAnsi="Cambria Math" w:cs="Cambria Math"/>
                    </w:rPr>
                    <m:t>I</m:t>
                  </m:r>
                </m:e>
                <m:sub>
                  <m:r>
                    <w:rPr>
                      <w:rFonts w:ascii="Cambria Math" w:eastAsia="Cambria Math" w:hAnsi="Cambria Math" w:cs="Cambria Math"/>
                    </w:rPr>
                    <m:t>2</m:t>
                  </m:r>
                </m:sub>
              </m:sSub>
            </m:oMath>
            <w:r>
              <w:t xml:space="preserve"> </w:t>
            </w:r>
            <w:r>
              <w:rPr>
                <w:rFonts w:hAnsi="Times New Roman"/>
              </w:rPr>
              <w:t>；（</w:t>
            </w:r>
            <w:r>
              <w:rPr>
                <w:rFonts w:hAnsi="Times New Roman"/>
              </w:rPr>
              <w:t>3</w:t>
            </w:r>
            <w:r>
              <w:rPr>
                <w:rFonts w:hAnsi="Times New Roman"/>
              </w:rPr>
              <w:t>）待测电阻</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x</m:t>
                  </m:r>
                </m:sub>
              </m:sSub>
              <m:r>
                <m:rPr>
                  <m:sty m:val="p"/>
                </m:rPr>
                <w:rPr>
                  <w:rFonts w:ascii="Cambria Math" w:eastAsia="Cambria Math" w:hAnsi="Cambria Math" w:cs="Cambria Math"/>
                </w:rPr>
                <m:t>=</m:t>
              </m:r>
              <m:f>
                <m:fPr>
                  <m:ctrlPr>
                    <w:rPr>
                      <w:rFonts w:ascii="Cambria Math" w:eastAsia="Cambria Math" w:hAnsi="Cambria Math" w:cs="Cambria Math"/>
                    </w:rPr>
                  </m:ctrlPr>
                </m:fPr>
                <m:num>
                  <m:sSub>
                    <m:sSubPr>
                      <m:ctrlPr>
                        <w:rPr>
                          <w:rFonts w:ascii="Cambria Math" w:eastAsia="Cambria Math" w:hAnsi="Cambria Math" w:cs="Cambria Math"/>
                        </w:rPr>
                      </m:ctrlPr>
                    </m:sSubPr>
                    <m:e>
                      <m:r>
                        <w:rPr>
                          <w:rFonts w:ascii="Cambria Math" w:eastAsia="Cambria Math" w:hAnsi="Cambria Math" w:cs="Cambria Math"/>
                        </w:rPr>
                        <m:t>I</m:t>
                      </m:r>
                    </m:e>
                    <m:sub>
                      <m:r>
                        <w:rPr>
                          <w:rFonts w:ascii="Cambria Math" w:eastAsia="Cambria Math" w:hAnsi="Cambria Math" w:cs="Cambria Math"/>
                        </w:rPr>
                        <m:t>1</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I</m:t>
                      </m:r>
                    </m:e>
                    <m:sub>
                      <m:r>
                        <w:rPr>
                          <w:rFonts w:ascii="Cambria Math" w:eastAsia="Cambria Math" w:hAnsi="Cambria Math" w:cs="Cambria Math"/>
                        </w:rPr>
                        <m:t>2</m:t>
                      </m:r>
                    </m:sub>
                  </m:sSub>
                </m:num>
                <m:den>
                  <m:sSub>
                    <m:sSubPr>
                      <m:ctrlPr>
                        <w:rPr>
                          <w:rFonts w:ascii="Cambria Math" w:eastAsia="Cambria Math" w:hAnsi="Cambria Math" w:cs="Cambria Math"/>
                        </w:rPr>
                      </m:ctrlPr>
                    </m:sSubPr>
                    <m:e>
                      <m:r>
                        <w:rPr>
                          <w:rFonts w:ascii="Cambria Math" w:eastAsia="Cambria Math" w:hAnsi="Cambria Math" w:cs="Cambria Math"/>
                        </w:rPr>
                        <m:t>I</m:t>
                      </m:r>
                    </m:e>
                    <m:sub>
                      <m:r>
                        <w:rPr>
                          <w:rFonts w:ascii="Cambria Math" w:eastAsia="Cambria Math" w:hAnsi="Cambria Math" w:cs="Cambria Math"/>
                        </w:rPr>
                        <m:t>2</m:t>
                      </m:r>
                    </m:sub>
                  </m:sSub>
                </m:den>
              </m:f>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0</m:t>
                  </m:r>
                </m:sub>
              </m:sSub>
            </m:oMath>
            <w:r>
              <w:t xml:space="preserve"> </w:t>
            </w:r>
          </w:p>
        </w:tc>
      </w:tr>
    </w:tbl>
    <w:p w14:paraId="712A7AD3" w14:textId="77777777" w:rsidR="00625AE0" w:rsidRDefault="00625AE0" w:rsidP="00625AE0">
      <w:pPr>
        <w:pStyle w:val="4"/>
      </w:pPr>
      <w:r>
        <w:t>重点</w:t>
      </w:r>
      <w:r>
        <w:t xml:space="preserve">2 </w:t>
      </w:r>
      <w:r>
        <w:t>特殊</w:t>
      </w:r>
      <w:proofErr w:type="gramStart"/>
      <w:r>
        <w:t>方法测小灯泡</w:t>
      </w:r>
      <w:proofErr w:type="gramEnd"/>
      <w:r>
        <w:t>的电功率</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000" w:firstRow="0" w:lastRow="0" w:firstColumn="0" w:lastColumn="0" w:noHBand="0" w:noVBand="0"/>
      </w:tblPr>
      <w:tblGrid>
        <w:gridCol w:w="666"/>
        <w:gridCol w:w="3149"/>
        <w:gridCol w:w="4485"/>
      </w:tblGrid>
      <w:tr w:rsidR="00625AE0" w14:paraId="4BE78836" w14:textId="77777777" w:rsidTr="00686243">
        <w:trPr>
          <w:jc w:val="center"/>
        </w:trPr>
        <w:tc>
          <w:tcPr>
            <w:tcW w:w="645" w:type="dxa"/>
            <w:tcBorders>
              <w:top w:val="single" w:sz="1" w:space="0" w:color="666666"/>
              <w:left w:val="single" w:sz="1" w:space="0" w:color="666666"/>
              <w:bottom w:val="single" w:sz="1" w:space="0" w:color="666666"/>
              <w:right w:val="single" w:sz="1" w:space="0" w:color="666666"/>
            </w:tcBorders>
          </w:tcPr>
          <w:p w14:paraId="05B6EF96" w14:textId="77777777" w:rsidR="00625AE0" w:rsidRDefault="00625AE0" w:rsidP="00686243">
            <w:r>
              <w:rPr>
                <w:rFonts w:hAnsi="Times New Roman"/>
              </w:rPr>
              <w:t>类型</w:t>
            </w:r>
          </w:p>
        </w:tc>
        <w:tc>
          <w:tcPr>
            <w:tcW w:w="3150" w:type="dxa"/>
            <w:tcBorders>
              <w:top w:val="single" w:sz="1" w:space="0" w:color="666666"/>
              <w:left w:val="single" w:sz="1" w:space="0" w:color="666666"/>
              <w:bottom w:val="single" w:sz="1" w:space="0" w:color="666666"/>
              <w:right w:val="single" w:sz="1" w:space="0" w:color="666666"/>
            </w:tcBorders>
          </w:tcPr>
          <w:p w14:paraId="5611F594" w14:textId="77777777" w:rsidR="00625AE0" w:rsidRDefault="00625AE0" w:rsidP="00686243">
            <w:r>
              <w:rPr>
                <w:rFonts w:hAnsi="Times New Roman"/>
              </w:rPr>
              <w:t>实验电路图</w:t>
            </w:r>
          </w:p>
        </w:tc>
        <w:tc>
          <w:tcPr>
            <w:tcW w:w="4500" w:type="dxa"/>
            <w:tcBorders>
              <w:top w:val="single" w:sz="1" w:space="0" w:color="666666"/>
              <w:left w:val="single" w:sz="1" w:space="0" w:color="666666"/>
              <w:bottom w:val="single" w:sz="1" w:space="0" w:color="666666"/>
              <w:right w:val="single" w:sz="1" w:space="0" w:color="666666"/>
            </w:tcBorders>
          </w:tcPr>
          <w:p w14:paraId="0A070F6D" w14:textId="77777777" w:rsidR="00625AE0" w:rsidRDefault="00625AE0" w:rsidP="00686243">
            <w:r>
              <w:rPr>
                <w:rFonts w:hAnsi="Times New Roman"/>
              </w:rPr>
              <w:t>实验步骤</w:t>
            </w:r>
          </w:p>
        </w:tc>
      </w:tr>
      <w:tr w:rsidR="00625AE0" w14:paraId="1A681D71" w14:textId="77777777" w:rsidTr="00686243">
        <w:trPr>
          <w:jc w:val="center"/>
        </w:trPr>
        <w:tc>
          <w:tcPr>
            <w:tcW w:w="645" w:type="dxa"/>
            <w:vMerge w:val="restart"/>
            <w:tcBorders>
              <w:top w:val="single" w:sz="1" w:space="0" w:color="666666"/>
              <w:left w:val="single" w:sz="1" w:space="0" w:color="666666"/>
              <w:bottom w:val="single" w:sz="1" w:space="0" w:color="666666"/>
              <w:right w:val="single" w:sz="1" w:space="0" w:color="666666"/>
            </w:tcBorders>
          </w:tcPr>
          <w:p w14:paraId="0C6161A0" w14:textId="77777777" w:rsidR="00625AE0" w:rsidRDefault="00625AE0" w:rsidP="00686243">
            <w:r>
              <w:rPr>
                <w:rFonts w:hAnsi="Times New Roman"/>
              </w:rPr>
              <w:t>缺电流表（小灯泡的额定电压为</w:t>
            </w:r>
            <m:oMath>
              <m:sSub>
                <m:sSubPr>
                  <m:ctrlPr>
                    <w:rPr>
                      <w:rFonts w:ascii="Cambria Math" w:eastAsia="Cambria Math" w:hAnsi="Cambria Math" w:cs="Cambria Math"/>
                    </w:rPr>
                  </m:ctrlPr>
                </m:sSubPr>
                <m:e>
                  <m:r>
                    <w:rPr>
                      <w:rFonts w:ascii="Cambria Math" w:eastAsia="Cambria Math" w:hAnsi="Cambria Math" w:cs="Cambria Math"/>
                    </w:rPr>
                    <m:t>U</m:t>
                  </m:r>
                </m:e>
                <m:sub>
                  <m:r>
                    <m:rPr>
                      <m:nor/>
                    </m:rPr>
                    <w:rPr>
                      <w:rFonts w:ascii="Cambria Math" w:eastAsia="Cambria Math" w:hAnsi="Cambria Math" w:cs="Cambria Math"/>
                    </w:rPr>
                    <m:t>额</m:t>
                  </m:r>
                </m:sub>
              </m:sSub>
            </m:oMath>
            <w:r>
              <w:t xml:space="preserve"> </w:t>
            </w:r>
            <w:r>
              <w:rPr>
                <w:rFonts w:hAnsi="Times New Roman"/>
              </w:rPr>
              <w:t>）</w:t>
            </w:r>
          </w:p>
        </w:tc>
        <w:tc>
          <w:tcPr>
            <w:tcW w:w="3150" w:type="dxa"/>
            <w:tcBorders>
              <w:top w:val="single" w:sz="1" w:space="0" w:color="666666"/>
              <w:left w:val="single" w:sz="1" w:space="0" w:color="666666"/>
              <w:bottom w:val="single" w:sz="1" w:space="0" w:color="666666"/>
              <w:right w:val="single" w:sz="1" w:space="0" w:color="666666"/>
            </w:tcBorders>
          </w:tcPr>
          <w:p w14:paraId="0EEB0115" w14:textId="77777777" w:rsidR="00625AE0" w:rsidRDefault="00625AE0" w:rsidP="00686243">
            <w:r>
              <w:rPr>
                <w:noProof/>
              </w:rPr>
              <w:lastRenderedPageBreak/>
              <w:drawing>
                <wp:inline distT="0" distB="0" distL="0" distR="0" wp14:anchorId="3516477F" wp14:editId="32C19599">
                  <wp:extent cx="1639443" cy="1523048"/>
                  <wp:effectExtent l="0" t="0" r="0" b="0"/>
                  <wp:docPr id="635" name="图片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57"/>
                          <a:srcRect/>
                          <a:stretch>
                            <a:fillRect/>
                          </a:stretch>
                        </pic:blipFill>
                        <pic:spPr bwMode="auto">
                          <a:xfrm>
                            <a:off x="0" y="0"/>
                            <a:ext cx="1639443" cy="1523048"/>
                          </a:xfrm>
                          <a:prstGeom prst="rect">
                            <a:avLst/>
                          </a:prstGeom>
                        </pic:spPr>
                      </pic:pic>
                    </a:graphicData>
                  </a:graphic>
                </wp:inline>
              </w:drawing>
            </w:r>
          </w:p>
          <w:p w14:paraId="689540D1" w14:textId="77777777" w:rsidR="00625AE0" w:rsidRDefault="00625AE0" w:rsidP="00686243">
            <w:r>
              <w:rPr>
                <w:rFonts w:hAnsi="Times New Roman"/>
              </w:rPr>
              <w:t>滑动变阻器</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0</m:t>
                  </m:r>
                </m:sub>
              </m:sSub>
            </m:oMath>
            <w:r>
              <w:t xml:space="preserve"> </w:t>
            </w:r>
            <w:r>
              <w:rPr>
                <w:rFonts w:hAnsi="Times New Roman"/>
              </w:rPr>
              <w:t>的最大阻值为</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0</m:t>
                  </m:r>
                </m:sub>
              </m:sSub>
            </m:oMath>
            <w:r>
              <w:t xml:space="preserve"> </w:t>
            </w:r>
          </w:p>
        </w:tc>
        <w:tc>
          <w:tcPr>
            <w:tcW w:w="4500" w:type="dxa"/>
            <w:tcBorders>
              <w:top w:val="single" w:sz="1" w:space="0" w:color="666666"/>
              <w:left w:val="single" w:sz="1" w:space="0" w:color="666666"/>
              <w:bottom w:val="single" w:sz="1" w:space="0" w:color="666666"/>
              <w:right w:val="single" w:sz="1" w:space="0" w:color="666666"/>
            </w:tcBorders>
          </w:tcPr>
          <w:p w14:paraId="40E488FD" w14:textId="77777777" w:rsidR="00625AE0" w:rsidRDefault="00625AE0" w:rsidP="00686243">
            <w:r>
              <w:rPr>
                <w:rFonts w:hAnsi="Times New Roman"/>
              </w:rPr>
              <w:t>（</w:t>
            </w:r>
            <w:r>
              <w:rPr>
                <w:rFonts w:hAnsi="Times New Roman"/>
              </w:rPr>
              <w:t>1</w:t>
            </w:r>
            <w:r>
              <w:rPr>
                <w:rFonts w:hAnsi="Times New Roman"/>
              </w:rPr>
              <w:t>）闭合开关</w:t>
            </w:r>
            <m:oMath>
              <m:r>
                <m:rPr>
                  <m:sty m:val="p"/>
                </m:rPr>
                <w:rPr>
                  <w:rFonts w:ascii="Cambria Math" w:eastAsia="Cambria Math" w:hAnsi="Cambria Math" w:cs="Cambria Math"/>
                </w:rPr>
                <m:t>S</m:t>
              </m:r>
            </m:oMath>
            <w:r>
              <w:t xml:space="preserve"> </w:t>
            </w:r>
            <w:r>
              <w:rPr>
                <w:rFonts w:hAnsi="Times New Roman"/>
              </w:rPr>
              <w:t>，将滑动变阻器</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0</m:t>
                  </m:r>
                </m:sub>
              </m:sSub>
            </m:oMath>
            <w:r>
              <w:t xml:space="preserve"> </w:t>
            </w:r>
            <w:r>
              <w:rPr>
                <w:rFonts w:hAnsi="Times New Roman"/>
              </w:rPr>
              <w:t>的滑片滑至最左端，调节滑动变阻器</w:t>
            </w:r>
            <m:oMath>
              <m:r>
                <w:rPr>
                  <w:rFonts w:ascii="Cambria Math" w:eastAsia="Cambria Math" w:hAnsi="Cambria Math" w:cs="Cambria Math"/>
                </w:rPr>
                <m:t>R</m:t>
              </m:r>
            </m:oMath>
            <w:r>
              <w:t xml:space="preserve"> </w:t>
            </w:r>
            <w:r>
              <w:rPr>
                <w:rFonts w:hAnsi="Times New Roman"/>
              </w:rPr>
              <w:t>的滑片，使电压表的示数为</w:t>
            </w:r>
            <m:oMath>
              <m:sSub>
                <m:sSubPr>
                  <m:ctrlPr>
                    <w:rPr>
                      <w:rFonts w:ascii="Cambria Math" w:eastAsia="Cambria Math" w:hAnsi="Cambria Math" w:cs="Cambria Math"/>
                    </w:rPr>
                  </m:ctrlPr>
                </m:sSubPr>
                <m:e>
                  <m:r>
                    <w:rPr>
                      <w:rFonts w:ascii="Cambria Math" w:eastAsia="Cambria Math" w:hAnsi="Cambria Math" w:cs="Cambria Math"/>
                    </w:rPr>
                    <m:t>U</m:t>
                  </m:r>
                </m:e>
                <m:sub>
                  <m:r>
                    <m:rPr>
                      <m:nor/>
                    </m:rPr>
                    <w:rPr>
                      <w:rFonts w:ascii="Cambria Math" w:eastAsia="Cambria Math" w:hAnsi="Cambria Math" w:cs="Cambria Math"/>
                    </w:rPr>
                    <m:t>额</m:t>
                  </m:r>
                </m:sub>
              </m:sSub>
            </m:oMath>
            <w:r>
              <w:t xml:space="preserve"> </w:t>
            </w:r>
            <w:r>
              <w:rPr>
                <w:rFonts w:hAnsi="Times New Roman"/>
              </w:rPr>
              <w:t>；（</w:t>
            </w:r>
            <w:r>
              <w:rPr>
                <w:rFonts w:hAnsi="Times New Roman"/>
              </w:rPr>
              <w:t>2</w:t>
            </w:r>
            <w:r>
              <w:rPr>
                <w:rFonts w:hAnsi="Times New Roman"/>
              </w:rPr>
              <w:t>）保持滑动变阻器</w:t>
            </w:r>
            <m:oMath>
              <m:r>
                <w:rPr>
                  <w:rFonts w:ascii="Cambria Math" w:eastAsia="Cambria Math" w:hAnsi="Cambria Math" w:cs="Cambria Math"/>
                </w:rPr>
                <m:t>R</m:t>
              </m:r>
            </m:oMath>
            <w:r>
              <w:t xml:space="preserve"> </w:t>
            </w:r>
            <w:r>
              <w:rPr>
                <w:rFonts w:hAnsi="Times New Roman"/>
              </w:rPr>
              <w:t>的滑片的位置不动，将滑动变阻器</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0</m:t>
                  </m:r>
                </m:sub>
              </m:sSub>
            </m:oMath>
            <w:r>
              <w:t xml:space="preserve"> </w:t>
            </w:r>
            <w:r>
              <w:rPr>
                <w:rFonts w:hAnsi="Times New Roman"/>
              </w:rPr>
              <w:t>的滑片滑至最右端，记录电压表的示数为</w:t>
            </w:r>
            <m:oMath>
              <m:r>
                <w:rPr>
                  <w:rFonts w:ascii="Cambria Math" w:eastAsia="Cambria Math" w:hAnsi="Cambria Math" w:cs="Cambria Math"/>
                </w:rPr>
                <m:t>U</m:t>
              </m:r>
            </m:oMath>
            <w:r>
              <w:t xml:space="preserve"> </w:t>
            </w:r>
            <w:r>
              <w:rPr>
                <w:rFonts w:hAnsi="Times New Roman"/>
              </w:rPr>
              <w:t>；（</w:t>
            </w:r>
            <w:r>
              <w:rPr>
                <w:rFonts w:hAnsi="Times New Roman"/>
              </w:rPr>
              <w:t>3</w:t>
            </w:r>
            <w:r>
              <w:rPr>
                <w:rFonts w:hAnsi="Times New Roman"/>
              </w:rPr>
              <w:t>）小灯泡的额定电功率</w:t>
            </w:r>
            <m:oMath>
              <m:r>
                <w:rPr>
                  <w:rFonts w:ascii="Cambria Math" w:eastAsia="Cambria Math" w:hAnsi="Cambria Math" w:cs="Cambria Math"/>
                </w:rPr>
                <m:t>P</m:t>
              </m:r>
              <m:r>
                <m:rPr>
                  <m:sty m:val="p"/>
                </m:rPr>
                <w:rPr>
                  <w:rFonts w:ascii="Cambria Math" w:eastAsia="Cambria Math" w:hAnsi="Cambria Math" w:cs="Cambria Math"/>
                </w:rPr>
                <m:t>=</m:t>
              </m:r>
              <m:f>
                <m:fPr>
                  <m:ctrlPr>
                    <w:rPr>
                      <w:rFonts w:ascii="Cambria Math" w:eastAsia="Cambria Math" w:hAnsi="Cambria Math" w:cs="Cambria Math"/>
                    </w:rPr>
                  </m:ctrlPr>
                </m:fPr>
                <m:num>
                  <m:sSub>
                    <m:sSubPr>
                      <m:ctrlPr>
                        <w:rPr>
                          <w:rFonts w:ascii="Cambria Math" w:eastAsia="Cambria Math" w:hAnsi="Cambria Math" w:cs="Cambria Math"/>
                        </w:rPr>
                      </m:ctrlPr>
                    </m:sSubPr>
                    <m:e>
                      <m:r>
                        <w:rPr>
                          <w:rFonts w:ascii="Cambria Math" w:eastAsia="Cambria Math" w:hAnsi="Cambria Math" w:cs="Cambria Math"/>
                        </w:rPr>
                        <m:t>U</m:t>
                      </m:r>
                    </m:e>
                    <m:sub>
                      <m:r>
                        <m:rPr>
                          <m:nor/>
                        </m:rPr>
                        <w:rPr>
                          <w:rFonts w:ascii="Cambria Math" w:eastAsia="Cambria Math" w:hAnsi="Cambria Math" w:cs="Cambria Math"/>
                        </w:rPr>
                        <m:t>额</m:t>
                      </m:r>
                    </m:sub>
                  </m:sSub>
                  <m:d>
                    <m:dPr>
                      <m:ctrlPr>
                        <w:rPr>
                          <w:rFonts w:ascii="Cambria Math" w:eastAsia="Cambria Math" w:hAnsi="Cambria Math" w:cs="Cambria Math"/>
                        </w:rPr>
                      </m:ctrlPr>
                    </m:dPr>
                    <m:e>
                      <m:r>
                        <w:rPr>
                          <w:rFonts w:ascii="Cambria Math" w:eastAsia="Cambria Math" w:hAnsi="Cambria Math" w:cs="Cambria Math"/>
                        </w:rPr>
                        <m:t>U</m:t>
                      </m:r>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U</m:t>
                          </m:r>
                        </m:e>
                        <m:sub>
                          <m:r>
                            <m:rPr>
                              <m:nor/>
                            </m:rPr>
                            <w:rPr>
                              <w:rFonts w:ascii="Cambria Math" w:eastAsia="Cambria Math" w:hAnsi="Cambria Math" w:cs="Cambria Math"/>
                            </w:rPr>
                            <m:t>额</m:t>
                          </m:r>
                        </m:sub>
                      </m:sSub>
                    </m:e>
                  </m:d>
                </m:num>
                <m:den>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0</m:t>
                      </m:r>
                    </m:sub>
                  </m:sSub>
                </m:den>
              </m:f>
            </m:oMath>
            <w:r>
              <w:t xml:space="preserve"> </w:t>
            </w:r>
          </w:p>
        </w:tc>
      </w:tr>
      <w:tr w:rsidR="00625AE0" w14:paraId="48218AA0" w14:textId="77777777" w:rsidTr="00686243">
        <w:trPr>
          <w:jc w:val="center"/>
        </w:trPr>
        <w:tc>
          <w:tcPr>
            <w:tcW w:w="0" w:type="auto"/>
            <w:vMerge/>
            <w:tcBorders>
              <w:top w:val="single" w:sz="1" w:space="0" w:color="666666"/>
              <w:left w:val="single" w:sz="1" w:space="0" w:color="666666"/>
              <w:bottom w:val="single" w:sz="1" w:space="0" w:color="666666"/>
              <w:right w:val="single" w:sz="1" w:space="0" w:color="666666"/>
            </w:tcBorders>
          </w:tcPr>
          <w:p w14:paraId="273E2F20" w14:textId="77777777" w:rsidR="00625AE0" w:rsidRDefault="00625AE0" w:rsidP="00686243"/>
        </w:tc>
        <w:tc>
          <w:tcPr>
            <w:tcW w:w="3150" w:type="dxa"/>
            <w:tcBorders>
              <w:top w:val="single" w:sz="1" w:space="0" w:color="666666"/>
              <w:left w:val="single" w:sz="1" w:space="0" w:color="666666"/>
              <w:bottom w:val="single" w:sz="1" w:space="0" w:color="666666"/>
              <w:right w:val="single" w:sz="1" w:space="0" w:color="666666"/>
            </w:tcBorders>
          </w:tcPr>
          <w:p w14:paraId="17A2A583" w14:textId="77777777" w:rsidR="00625AE0" w:rsidRDefault="00625AE0" w:rsidP="00686243">
            <w:r>
              <w:rPr>
                <w:noProof/>
              </w:rPr>
              <w:drawing>
                <wp:inline distT="0" distB="0" distL="0" distR="0" wp14:anchorId="4794ECD7" wp14:editId="374EE147">
                  <wp:extent cx="1849946" cy="1379411"/>
                  <wp:effectExtent l="0" t="0" r="0" b="0"/>
                  <wp:docPr id="636" name="图片 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58"/>
                          <a:srcRect/>
                          <a:stretch>
                            <a:fillRect/>
                          </a:stretch>
                        </pic:blipFill>
                        <pic:spPr bwMode="auto">
                          <a:xfrm>
                            <a:off x="0" y="0"/>
                            <a:ext cx="1849946" cy="1379411"/>
                          </a:xfrm>
                          <a:prstGeom prst="rect">
                            <a:avLst/>
                          </a:prstGeom>
                        </pic:spPr>
                      </pic:pic>
                    </a:graphicData>
                  </a:graphic>
                </wp:inline>
              </w:drawing>
            </w:r>
            <w:r>
              <w:rPr>
                <w:rFonts w:hAnsi="Times New Roman"/>
              </w:rPr>
              <w:t>定值电阻阻值为</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0</m:t>
                  </m:r>
                </m:sub>
              </m:sSub>
            </m:oMath>
            <w:r>
              <w:t xml:space="preserve"> </w:t>
            </w:r>
          </w:p>
        </w:tc>
        <w:tc>
          <w:tcPr>
            <w:tcW w:w="4500" w:type="dxa"/>
            <w:tcBorders>
              <w:top w:val="single" w:sz="1" w:space="0" w:color="666666"/>
              <w:left w:val="single" w:sz="1" w:space="0" w:color="666666"/>
              <w:bottom w:val="single" w:sz="1" w:space="0" w:color="666666"/>
              <w:right w:val="single" w:sz="1" w:space="0" w:color="666666"/>
            </w:tcBorders>
          </w:tcPr>
          <w:p w14:paraId="55B43F9F" w14:textId="77777777" w:rsidR="00625AE0" w:rsidRDefault="00625AE0" w:rsidP="00686243">
            <w:r>
              <w:rPr>
                <w:rFonts w:hAnsi="Times New Roman"/>
              </w:rPr>
              <w:t>（</w:t>
            </w:r>
            <w:r>
              <w:rPr>
                <w:rFonts w:hAnsi="Times New Roman"/>
              </w:rPr>
              <w:t>1</w:t>
            </w:r>
            <w:r>
              <w:rPr>
                <w:rFonts w:hAnsi="Times New Roman"/>
              </w:rPr>
              <w:t>）闭合开关</w:t>
            </w:r>
            <m:oMath>
              <m:r>
                <m:rPr>
                  <m:sty m:val="p"/>
                </m:rPr>
                <w:rPr>
                  <w:rFonts w:ascii="Cambria Math" w:eastAsia="Cambria Math" w:hAnsi="Cambria Math" w:cs="Cambria Math"/>
                </w:rPr>
                <m:t>S</m:t>
              </m:r>
            </m:oMath>
            <w:r>
              <w:t xml:space="preserve"> </w:t>
            </w:r>
            <w:r>
              <w:rPr>
                <w:rFonts w:hAnsi="Times New Roman"/>
              </w:rPr>
              <w:t>、</w:t>
            </w:r>
            <m:oMath>
              <m:sSub>
                <m:sSubPr>
                  <m:ctrlPr>
                    <w:rPr>
                      <w:rFonts w:ascii="Cambria Math" w:eastAsia="Cambria Math" w:hAnsi="Cambria Math" w:cs="Cambria Math"/>
                    </w:rPr>
                  </m:ctrlPr>
                </m:sSubPr>
                <m:e>
                  <m:r>
                    <m:rPr>
                      <m:sty m:val="p"/>
                    </m:rPr>
                    <w:rPr>
                      <w:rFonts w:ascii="Cambria Math" w:eastAsia="Cambria Math" w:hAnsi="Cambria Math" w:cs="Cambria Math"/>
                    </w:rPr>
                    <m:t>S</m:t>
                  </m:r>
                </m:e>
                <m:sub>
                  <m:r>
                    <w:rPr>
                      <w:rFonts w:ascii="Cambria Math" w:eastAsia="Cambria Math" w:hAnsi="Cambria Math" w:cs="Cambria Math"/>
                    </w:rPr>
                    <m:t>1</m:t>
                  </m:r>
                </m:sub>
              </m:sSub>
            </m:oMath>
            <w:r>
              <w:t xml:space="preserve"> </w:t>
            </w:r>
            <w:r>
              <w:rPr>
                <w:rFonts w:hAnsi="Times New Roman"/>
              </w:rPr>
              <w:t>，调节滑动变阻器的滑片，使电压表的示数为</w:t>
            </w:r>
            <m:oMath>
              <m:sSub>
                <m:sSubPr>
                  <m:ctrlPr>
                    <w:rPr>
                      <w:rFonts w:ascii="Cambria Math" w:eastAsia="Cambria Math" w:hAnsi="Cambria Math" w:cs="Cambria Math"/>
                    </w:rPr>
                  </m:ctrlPr>
                </m:sSubPr>
                <m:e>
                  <m:r>
                    <w:rPr>
                      <w:rFonts w:ascii="Cambria Math" w:eastAsia="Cambria Math" w:hAnsi="Cambria Math" w:cs="Cambria Math"/>
                    </w:rPr>
                    <m:t>U</m:t>
                  </m:r>
                </m:e>
                <m:sub>
                  <m:r>
                    <m:rPr>
                      <m:nor/>
                    </m:rPr>
                    <w:rPr>
                      <w:rFonts w:ascii="Cambria Math" w:eastAsia="Cambria Math" w:hAnsi="Cambria Math" w:cs="Cambria Math"/>
                    </w:rPr>
                    <m:t>额</m:t>
                  </m:r>
                </m:sub>
              </m:sSub>
            </m:oMath>
            <w:r>
              <w:t xml:space="preserve"> </w:t>
            </w:r>
            <w:r>
              <w:rPr>
                <w:rFonts w:hAnsi="Times New Roman"/>
              </w:rPr>
              <w:t>；（</w:t>
            </w:r>
            <w:r>
              <w:rPr>
                <w:rFonts w:hAnsi="Times New Roman"/>
              </w:rPr>
              <w:t>2</w:t>
            </w:r>
            <w:r>
              <w:rPr>
                <w:rFonts w:hAnsi="Times New Roman"/>
              </w:rPr>
              <w:t>）保持滑动变阻器的滑片位置不动，断开开关</w:t>
            </w:r>
            <m:oMath>
              <m:sSub>
                <m:sSubPr>
                  <m:ctrlPr>
                    <w:rPr>
                      <w:rFonts w:ascii="Cambria Math" w:eastAsia="Cambria Math" w:hAnsi="Cambria Math" w:cs="Cambria Math"/>
                    </w:rPr>
                  </m:ctrlPr>
                </m:sSubPr>
                <m:e>
                  <m:r>
                    <m:rPr>
                      <m:sty m:val="p"/>
                    </m:rPr>
                    <w:rPr>
                      <w:rFonts w:ascii="Cambria Math" w:eastAsia="Cambria Math" w:hAnsi="Cambria Math" w:cs="Cambria Math"/>
                    </w:rPr>
                    <m:t>S</m:t>
                  </m:r>
                </m:e>
                <m:sub>
                  <m:r>
                    <w:rPr>
                      <w:rFonts w:ascii="Cambria Math" w:eastAsia="Cambria Math" w:hAnsi="Cambria Math" w:cs="Cambria Math"/>
                    </w:rPr>
                    <m:t>1</m:t>
                  </m:r>
                </m:sub>
              </m:sSub>
            </m:oMath>
            <w:r>
              <w:t xml:space="preserve"> </w:t>
            </w:r>
            <w:r>
              <w:rPr>
                <w:rFonts w:hAnsi="Times New Roman"/>
              </w:rPr>
              <w:t>，闭合开关</w:t>
            </w:r>
            <m:oMath>
              <m:sSub>
                <m:sSubPr>
                  <m:ctrlPr>
                    <w:rPr>
                      <w:rFonts w:ascii="Cambria Math" w:eastAsia="Cambria Math" w:hAnsi="Cambria Math" w:cs="Cambria Math"/>
                    </w:rPr>
                  </m:ctrlPr>
                </m:sSubPr>
                <m:e>
                  <m:r>
                    <m:rPr>
                      <m:sty m:val="p"/>
                    </m:rPr>
                    <w:rPr>
                      <w:rFonts w:ascii="Cambria Math" w:eastAsia="Cambria Math" w:hAnsi="Cambria Math" w:cs="Cambria Math"/>
                    </w:rPr>
                    <m:t>S</m:t>
                  </m:r>
                </m:e>
                <m:sub>
                  <m:r>
                    <w:rPr>
                      <w:rFonts w:ascii="Cambria Math" w:eastAsia="Cambria Math" w:hAnsi="Cambria Math" w:cs="Cambria Math"/>
                    </w:rPr>
                    <m:t>2</m:t>
                  </m:r>
                </m:sub>
              </m:sSub>
            </m:oMath>
            <w:r>
              <w:t xml:space="preserve"> </w:t>
            </w:r>
            <w:r>
              <w:rPr>
                <w:rFonts w:hAnsi="Times New Roman"/>
              </w:rPr>
              <w:t>，读出电压表的示数为</w:t>
            </w:r>
            <m:oMath>
              <m:sSub>
                <m:sSubPr>
                  <m:ctrlPr>
                    <w:rPr>
                      <w:rFonts w:ascii="Cambria Math" w:eastAsia="Cambria Math" w:hAnsi="Cambria Math" w:cs="Cambria Math"/>
                    </w:rPr>
                  </m:ctrlPr>
                </m:sSubPr>
                <m:e>
                  <m:r>
                    <w:rPr>
                      <w:rFonts w:ascii="Cambria Math" w:eastAsia="Cambria Math" w:hAnsi="Cambria Math" w:cs="Cambria Math"/>
                    </w:rPr>
                    <m:t>U</m:t>
                  </m:r>
                </m:e>
                <m:sub>
                  <m:r>
                    <w:rPr>
                      <w:rFonts w:ascii="Cambria Math" w:eastAsia="Cambria Math" w:hAnsi="Cambria Math" w:cs="Cambria Math"/>
                    </w:rPr>
                    <m:t>1</m:t>
                  </m:r>
                </m:sub>
              </m:sSub>
            </m:oMath>
            <w:r>
              <w:t xml:space="preserve"> </w:t>
            </w:r>
            <w:r>
              <w:rPr>
                <w:rFonts w:hAnsi="Times New Roman"/>
              </w:rPr>
              <w:t>；（</w:t>
            </w:r>
            <w:r>
              <w:rPr>
                <w:rFonts w:hAnsi="Times New Roman"/>
              </w:rPr>
              <w:t>3</w:t>
            </w:r>
            <w:r>
              <w:rPr>
                <w:rFonts w:hAnsi="Times New Roman"/>
              </w:rPr>
              <w:t>）小灯泡的额定电功率</w:t>
            </w:r>
          </w:p>
          <w:p w14:paraId="7EF996F7" w14:textId="77777777" w:rsidR="00625AE0" w:rsidRDefault="00625AE0" w:rsidP="00686243">
            <m:oMath>
              <m:r>
                <w:rPr>
                  <w:rFonts w:ascii="Cambria Math" w:eastAsia="Cambria Math" w:hAnsi="Cambria Math" w:cs="Cambria Math"/>
                </w:rPr>
                <m:t>P</m:t>
              </m:r>
              <m:r>
                <m:rPr>
                  <m:sty m:val="p"/>
                </m:rPr>
                <w:rPr>
                  <w:rFonts w:ascii="Cambria Math" w:eastAsia="Cambria Math" w:hAnsi="Cambria Math" w:cs="Cambria Math"/>
                </w:rPr>
                <m:t>=</m:t>
              </m:r>
              <m:f>
                <m:fPr>
                  <m:ctrlPr>
                    <w:rPr>
                      <w:rFonts w:ascii="Cambria Math" w:eastAsia="Cambria Math" w:hAnsi="Cambria Math" w:cs="Cambria Math"/>
                    </w:rPr>
                  </m:ctrlPr>
                </m:fPr>
                <m:num>
                  <m:sSub>
                    <m:sSubPr>
                      <m:ctrlPr>
                        <w:rPr>
                          <w:rFonts w:ascii="Cambria Math" w:eastAsia="Cambria Math" w:hAnsi="Cambria Math" w:cs="Cambria Math"/>
                        </w:rPr>
                      </m:ctrlPr>
                    </m:sSubPr>
                    <m:e>
                      <m:r>
                        <w:rPr>
                          <w:rFonts w:ascii="Cambria Math" w:eastAsia="Cambria Math" w:hAnsi="Cambria Math" w:cs="Cambria Math"/>
                        </w:rPr>
                        <m:t>U</m:t>
                      </m:r>
                    </m:e>
                    <m:sub>
                      <m:r>
                        <m:rPr>
                          <m:nor/>
                        </m:rPr>
                        <w:rPr>
                          <w:rFonts w:ascii="Cambria Math" w:eastAsia="Cambria Math" w:hAnsi="Cambria Math" w:cs="Cambria Math"/>
                        </w:rPr>
                        <m:t>额</m:t>
                      </m:r>
                    </m:sub>
                  </m:sSub>
                  <m:d>
                    <m:dPr>
                      <m:ctrlPr>
                        <w:rPr>
                          <w:rFonts w:ascii="Cambria Math" w:eastAsia="Cambria Math" w:hAnsi="Cambria Math" w:cs="Cambria Math"/>
                        </w:rPr>
                      </m:ctrlPr>
                    </m:dPr>
                    <m:e>
                      <m:sSub>
                        <m:sSubPr>
                          <m:ctrlPr>
                            <w:rPr>
                              <w:rFonts w:ascii="Cambria Math" w:eastAsia="Cambria Math" w:hAnsi="Cambria Math" w:cs="Cambria Math"/>
                            </w:rPr>
                          </m:ctrlPr>
                        </m:sSubPr>
                        <m:e>
                          <m:r>
                            <w:rPr>
                              <w:rFonts w:ascii="Cambria Math" w:eastAsia="Cambria Math" w:hAnsi="Cambria Math" w:cs="Cambria Math"/>
                            </w:rPr>
                            <m:t>U</m:t>
                          </m:r>
                        </m:e>
                        <m:sub>
                          <m:r>
                            <w:rPr>
                              <w:rFonts w:ascii="Cambria Math" w:eastAsia="Cambria Math" w:hAnsi="Cambria Math" w:cs="Cambria Math"/>
                            </w:rPr>
                            <m:t>1</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U</m:t>
                          </m:r>
                        </m:e>
                        <m:sub>
                          <m:r>
                            <m:rPr>
                              <m:nor/>
                            </m:rPr>
                            <w:rPr>
                              <w:rFonts w:ascii="Cambria Math" w:eastAsia="Cambria Math" w:hAnsi="Cambria Math" w:cs="Cambria Math"/>
                            </w:rPr>
                            <m:t>额</m:t>
                          </m:r>
                        </m:sub>
                      </m:sSub>
                    </m:e>
                  </m:d>
                </m:num>
                <m:den>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0</m:t>
                      </m:r>
                    </m:sub>
                  </m:sSub>
                </m:den>
              </m:f>
            </m:oMath>
            <w:r>
              <w:t xml:space="preserve"> </w:t>
            </w:r>
          </w:p>
        </w:tc>
      </w:tr>
      <w:tr w:rsidR="00625AE0" w14:paraId="208472D4" w14:textId="77777777" w:rsidTr="00686243">
        <w:trPr>
          <w:jc w:val="center"/>
        </w:trPr>
        <w:tc>
          <w:tcPr>
            <w:tcW w:w="645" w:type="dxa"/>
            <w:vMerge w:val="restart"/>
            <w:tcBorders>
              <w:top w:val="single" w:sz="1" w:space="0" w:color="666666"/>
              <w:left w:val="single" w:sz="1" w:space="0" w:color="666666"/>
              <w:bottom w:val="single" w:sz="1" w:space="0" w:color="666666"/>
              <w:right w:val="single" w:sz="1" w:space="0" w:color="666666"/>
            </w:tcBorders>
          </w:tcPr>
          <w:p w14:paraId="49CFF092" w14:textId="77777777" w:rsidR="00625AE0" w:rsidRDefault="00625AE0" w:rsidP="00686243">
            <w:r>
              <w:rPr>
                <w:rFonts w:hAnsi="Times New Roman"/>
              </w:rPr>
              <w:lastRenderedPageBreak/>
              <w:t>缺电压表（小灯泡的额定电流为</w:t>
            </w:r>
            <m:oMath>
              <m:sSub>
                <m:sSubPr>
                  <m:ctrlPr>
                    <w:rPr>
                      <w:rFonts w:ascii="Cambria Math" w:eastAsia="Cambria Math" w:hAnsi="Cambria Math" w:cs="Cambria Math"/>
                    </w:rPr>
                  </m:ctrlPr>
                </m:sSubPr>
                <m:e>
                  <m:r>
                    <w:rPr>
                      <w:rFonts w:ascii="Cambria Math" w:eastAsia="Cambria Math" w:hAnsi="Cambria Math" w:cs="Cambria Math"/>
                    </w:rPr>
                    <m:t>I</m:t>
                  </m:r>
                </m:e>
                <m:sub>
                  <m:r>
                    <m:rPr>
                      <m:nor/>
                    </m:rPr>
                    <w:rPr>
                      <w:rFonts w:ascii="Cambria Math" w:eastAsia="Cambria Math" w:hAnsi="Cambria Math" w:cs="Cambria Math"/>
                    </w:rPr>
                    <m:t>额</m:t>
                  </m:r>
                </m:sub>
              </m:sSub>
            </m:oMath>
            <w:r>
              <w:t xml:space="preserve"> </w:t>
            </w:r>
            <w:r>
              <w:rPr>
                <w:rFonts w:hAnsi="Times New Roman"/>
              </w:rPr>
              <w:t>）</w:t>
            </w:r>
          </w:p>
        </w:tc>
        <w:tc>
          <w:tcPr>
            <w:tcW w:w="3150" w:type="dxa"/>
            <w:tcBorders>
              <w:top w:val="single" w:sz="1" w:space="0" w:color="666666"/>
              <w:left w:val="single" w:sz="1" w:space="0" w:color="666666"/>
              <w:bottom w:val="single" w:sz="1" w:space="0" w:color="666666"/>
              <w:right w:val="single" w:sz="1" w:space="0" w:color="666666"/>
            </w:tcBorders>
          </w:tcPr>
          <w:p w14:paraId="494CDFB7" w14:textId="77777777" w:rsidR="00625AE0" w:rsidRDefault="00625AE0" w:rsidP="00686243">
            <w:r>
              <w:rPr>
                <w:noProof/>
              </w:rPr>
              <w:drawing>
                <wp:inline distT="0" distB="0" distL="0" distR="0" wp14:anchorId="68252D38" wp14:editId="7544A1AB">
                  <wp:extent cx="1713738" cy="1267968"/>
                  <wp:effectExtent l="0" t="0" r="0" b="0"/>
                  <wp:docPr id="637" name="图片 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59"/>
                          <a:srcRect/>
                          <a:stretch>
                            <a:fillRect/>
                          </a:stretch>
                        </pic:blipFill>
                        <pic:spPr bwMode="auto">
                          <a:xfrm>
                            <a:off x="0" y="0"/>
                            <a:ext cx="1713738" cy="1267968"/>
                          </a:xfrm>
                          <a:prstGeom prst="rect">
                            <a:avLst/>
                          </a:prstGeom>
                        </pic:spPr>
                      </pic:pic>
                    </a:graphicData>
                  </a:graphic>
                </wp:inline>
              </w:drawing>
            </w:r>
            <w:r>
              <w:rPr>
                <w:rFonts w:hAnsi="Times New Roman"/>
              </w:rPr>
              <w:t>电源电压为</w:t>
            </w:r>
            <m:oMath>
              <m:r>
                <w:rPr>
                  <w:rFonts w:ascii="Cambria Math" w:eastAsia="Cambria Math" w:hAnsi="Cambria Math" w:cs="Cambria Math"/>
                </w:rPr>
                <m:t>U</m:t>
              </m:r>
            </m:oMath>
            <w:r>
              <w:t xml:space="preserve"> </w:t>
            </w:r>
          </w:p>
        </w:tc>
        <w:tc>
          <w:tcPr>
            <w:tcW w:w="4500" w:type="dxa"/>
            <w:tcBorders>
              <w:top w:val="single" w:sz="1" w:space="0" w:color="666666"/>
              <w:left w:val="single" w:sz="1" w:space="0" w:color="666666"/>
              <w:bottom w:val="single" w:sz="1" w:space="0" w:color="666666"/>
              <w:right w:val="single" w:sz="1" w:space="0" w:color="666666"/>
            </w:tcBorders>
          </w:tcPr>
          <w:p w14:paraId="252F3EAE" w14:textId="77777777" w:rsidR="00625AE0" w:rsidRDefault="00625AE0" w:rsidP="00686243">
            <w:r>
              <w:rPr>
                <w:rFonts w:hAnsi="Times New Roman"/>
              </w:rPr>
              <w:t>（</w:t>
            </w:r>
            <w:r>
              <w:rPr>
                <w:rFonts w:hAnsi="Times New Roman"/>
              </w:rPr>
              <w:t>1</w:t>
            </w:r>
            <w:r>
              <w:rPr>
                <w:rFonts w:hAnsi="Times New Roman"/>
              </w:rPr>
              <w:t>）只闭合开关</w:t>
            </w:r>
            <m:oMath>
              <m:sSub>
                <m:sSubPr>
                  <m:ctrlPr>
                    <w:rPr>
                      <w:rFonts w:ascii="Cambria Math" w:eastAsia="Cambria Math" w:hAnsi="Cambria Math" w:cs="Cambria Math"/>
                    </w:rPr>
                  </m:ctrlPr>
                </m:sSubPr>
                <m:e>
                  <m:r>
                    <m:rPr>
                      <m:sty m:val="p"/>
                    </m:rPr>
                    <w:rPr>
                      <w:rFonts w:ascii="Cambria Math" w:eastAsia="Cambria Math" w:hAnsi="Cambria Math" w:cs="Cambria Math"/>
                    </w:rPr>
                    <m:t>S</m:t>
                  </m:r>
                </m:e>
                <m:sub>
                  <m:r>
                    <w:rPr>
                      <w:rFonts w:ascii="Cambria Math" w:eastAsia="Cambria Math" w:hAnsi="Cambria Math" w:cs="Cambria Math"/>
                    </w:rPr>
                    <m:t>1</m:t>
                  </m:r>
                </m:sub>
              </m:sSub>
            </m:oMath>
            <w:r>
              <w:t xml:space="preserve"> </w:t>
            </w:r>
            <w:r>
              <w:rPr>
                <w:rFonts w:hAnsi="Times New Roman"/>
              </w:rPr>
              <w:t>，调节滑动变阻器的滑片，使电流表的示数为</w:t>
            </w:r>
            <m:oMath>
              <m:sSub>
                <m:sSubPr>
                  <m:ctrlPr>
                    <w:rPr>
                      <w:rFonts w:ascii="Cambria Math" w:eastAsia="Cambria Math" w:hAnsi="Cambria Math" w:cs="Cambria Math"/>
                    </w:rPr>
                  </m:ctrlPr>
                </m:sSubPr>
                <m:e>
                  <m:r>
                    <w:rPr>
                      <w:rFonts w:ascii="Cambria Math" w:eastAsia="Cambria Math" w:hAnsi="Cambria Math" w:cs="Cambria Math"/>
                    </w:rPr>
                    <m:t>I</m:t>
                  </m:r>
                </m:e>
                <m:sub>
                  <m:r>
                    <m:rPr>
                      <m:nor/>
                    </m:rPr>
                    <w:rPr>
                      <w:rFonts w:ascii="Cambria Math" w:eastAsia="Cambria Math" w:hAnsi="Cambria Math" w:cs="Cambria Math"/>
                    </w:rPr>
                    <m:t>额</m:t>
                  </m:r>
                </m:sub>
              </m:sSub>
            </m:oMath>
            <w:r>
              <w:t xml:space="preserve"> </w:t>
            </w:r>
            <w:r>
              <w:rPr>
                <w:rFonts w:hAnsi="Times New Roman"/>
              </w:rPr>
              <w:t>；（</w:t>
            </w:r>
            <w:r>
              <w:rPr>
                <w:rFonts w:hAnsi="Times New Roman"/>
              </w:rPr>
              <w:t>2</w:t>
            </w:r>
            <w:r>
              <w:rPr>
                <w:rFonts w:hAnsi="Times New Roman"/>
              </w:rPr>
              <w:t>）保持滑动变阻器的滑片的位置不变，再闭合开关</w:t>
            </w:r>
            <m:oMath>
              <m:sSub>
                <m:sSubPr>
                  <m:ctrlPr>
                    <w:rPr>
                      <w:rFonts w:ascii="Cambria Math" w:eastAsia="Cambria Math" w:hAnsi="Cambria Math" w:cs="Cambria Math"/>
                    </w:rPr>
                  </m:ctrlPr>
                </m:sSubPr>
                <m:e>
                  <m:r>
                    <m:rPr>
                      <m:sty m:val="p"/>
                    </m:rPr>
                    <w:rPr>
                      <w:rFonts w:ascii="Cambria Math" w:eastAsia="Cambria Math" w:hAnsi="Cambria Math" w:cs="Cambria Math"/>
                    </w:rPr>
                    <m:t>S</m:t>
                  </m:r>
                </m:e>
                <m:sub>
                  <m:r>
                    <w:rPr>
                      <w:rFonts w:ascii="Cambria Math" w:eastAsia="Cambria Math" w:hAnsi="Cambria Math" w:cs="Cambria Math"/>
                    </w:rPr>
                    <m:t>2</m:t>
                  </m:r>
                </m:sub>
              </m:sSub>
            </m:oMath>
            <w:r>
              <w:t xml:space="preserve"> </w:t>
            </w:r>
            <w:r>
              <w:rPr>
                <w:rFonts w:hAnsi="Times New Roman"/>
              </w:rPr>
              <w:t>，读出电流表的示数为</w:t>
            </w:r>
            <m:oMath>
              <m:r>
                <w:rPr>
                  <w:rFonts w:ascii="Cambria Math" w:eastAsia="Cambria Math" w:hAnsi="Cambria Math" w:cs="Cambria Math"/>
                </w:rPr>
                <m:t>I</m:t>
              </m:r>
            </m:oMath>
            <w:r>
              <w:t xml:space="preserve"> </w:t>
            </w:r>
            <w:r>
              <w:rPr>
                <w:rFonts w:hAnsi="Times New Roman"/>
              </w:rPr>
              <w:t>；（</w:t>
            </w:r>
            <w:r>
              <w:rPr>
                <w:rFonts w:hAnsi="Times New Roman"/>
              </w:rPr>
              <w:t>3</w:t>
            </w:r>
            <w:r>
              <w:rPr>
                <w:rFonts w:hAnsi="Times New Roman"/>
              </w:rPr>
              <w:t>）小灯泡的额定电功率</w:t>
            </w:r>
            <m:oMath>
              <m:r>
                <w:rPr>
                  <w:rFonts w:ascii="Cambria Math" w:eastAsia="Cambria Math" w:hAnsi="Cambria Math" w:cs="Cambria Math"/>
                </w:rPr>
                <m:t>P</m:t>
              </m:r>
              <m:r>
                <m:rPr>
                  <m:sty m:val="p"/>
                </m:rPr>
                <w:rPr>
                  <w:rFonts w:ascii="Cambria Math" w:eastAsia="Cambria Math" w:hAnsi="Cambria Math" w:cs="Cambria Math"/>
                </w:rPr>
                <m:t>=</m:t>
              </m:r>
              <m:d>
                <m:dPr>
                  <m:ctrlPr>
                    <w:rPr>
                      <w:rFonts w:ascii="Cambria Math" w:eastAsia="Cambria Math" w:hAnsi="Cambria Math" w:cs="Cambria Math"/>
                    </w:rPr>
                  </m:ctrlPr>
                </m:dPr>
                <m:e>
                  <m:r>
                    <w:rPr>
                      <w:rFonts w:ascii="Cambria Math" w:eastAsia="Cambria Math" w:hAnsi="Cambria Math" w:cs="Cambria Math"/>
                    </w:rPr>
                    <m:t>1</m:t>
                  </m:r>
                  <m:r>
                    <m:rPr>
                      <m:sty m:val="p"/>
                    </m:rPr>
                    <w:rPr>
                      <w:rFonts w:ascii="Cambria Math" w:eastAsia="Cambria Math" w:hAnsi="Cambria Math" w:cs="Cambria Math"/>
                    </w:rPr>
                    <m:t>-</m:t>
                  </m:r>
                  <m:f>
                    <m:fPr>
                      <m:ctrlPr>
                        <w:rPr>
                          <w:rFonts w:ascii="Cambria Math" w:eastAsia="Cambria Math" w:hAnsi="Cambria Math" w:cs="Cambria Math"/>
                        </w:rPr>
                      </m:ctrlPr>
                    </m:fPr>
                    <m:num>
                      <m:sSub>
                        <m:sSubPr>
                          <m:ctrlPr>
                            <w:rPr>
                              <w:rFonts w:ascii="Cambria Math" w:eastAsia="Cambria Math" w:hAnsi="Cambria Math" w:cs="Cambria Math"/>
                            </w:rPr>
                          </m:ctrlPr>
                        </m:sSubPr>
                        <m:e>
                          <m:r>
                            <w:rPr>
                              <w:rFonts w:ascii="Cambria Math" w:eastAsia="Cambria Math" w:hAnsi="Cambria Math" w:cs="Cambria Math"/>
                            </w:rPr>
                            <m:t>I</m:t>
                          </m:r>
                        </m:e>
                        <m:sub>
                          <m:r>
                            <m:rPr>
                              <m:nor/>
                            </m:rPr>
                            <w:rPr>
                              <w:rFonts w:ascii="Cambria Math" w:eastAsia="Cambria Math" w:hAnsi="Cambria Math" w:cs="Cambria Math"/>
                            </w:rPr>
                            <m:t>额</m:t>
                          </m:r>
                        </m:sub>
                      </m:sSub>
                    </m:num>
                    <m:den>
                      <m:r>
                        <w:rPr>
                          <w:rFonts w:ascii="Cambria Math" w:eastAsia="Cambria Math" w:hAnsi="Cambria Math" w:cs="Cambria Math"/>
                        </w:rPr>
                        <m:t>I</m:t>
                      </m:r>
                    </m:den>
                  </m:f>
                </m:e>
              </m:d>
              <m:r>
                <w:rPr>
                  <w:rFonts w:ascii="Cambria Math" w:eastAsia="Cambria Math" w:hAnsi="Cambria Math" w:cs="Cambria Math"/>
                </w:rPr>
                <m:t>U</m:t>
              </m:r>
              <m:sSub>
                <m:sSubPr>
                  <m:ctrlPr>
                    <w:rPr>
                      <w:rFonts w:ascii="Cambria Math" w:eastAsia="Cambria Math" w:hAnsi="Cambria Math" w:cs="Cambria Math"/>
                    </w:rPr>
                  </m:ctrlPr>
                </m:sSubPr>
                <m:e>
                  <m:r>
                    <w:rPr>
                      <w:rFonts w:ascii="Cambria Math" w:eastAsia="Cambria Math" w:hAnsi="Cambria Math" w:cs="Cambria Math"/>
                    </w:rPr>
                    <m:t>I</m:t>
                  </m:r>
                </m:e>
                <m:sub>
                  <m:r>
                    <m:rPr>
                      <m:nor/>
                    </m:rPr>
                    <w:rPr>
                      <w:rFonts w:ascii="Cambria Math" w:eastAsia="Cambria Math" w:hAnsi="Cambria Math" w:cs="Cambria Math"/>
                    </w:rPr>
                    <m:t>额</m:t>
                  </m:r>
                </m:sub>
              </m:sSub>
            </m:oMath>
            <w:r>
              <w:t xml:space="preserve"> </w:t>
            </w:r>
          </w:p>
        </w:tc>
      </w:tr>
      <w:tr w:rsidR="00625AE0" w14:paraId="02FDF148" w14:textId="77777777" w:rsidTr="00686243">
        <w:trPr>
          <w:jc w:val="center"/>
        </w:trPr>
        <w:tc>
          <w:tcPr>
            <w:tcW w:w="0" w:type="auto"/>
            <w:vMerge/>
            <w:tcBorders>
              <w:top w:val="single" w:sz="1" w:space="0" w:color="666666"/>
              <w:left w:val="single" w:sz="1" w:space="0" w:color="666666"/>
              <w:bottom w:val="single" w:sz="1" w:space="0" w:color="666666"/>
              <w:right w:val="single" w:sz="1" w:space="0" w:color="666666"/>
            </w:tcBorders>
          </w:tcPr>
          <w:p w14:paraId="1435EBC9" w14:textId="77777777" w:rsidR="00625AE0" w:rsidRDefault="00625AE0" w:rsidP="00686243"/>
        </w:tc>
        <w:tc>
          <w:tcPr>
            <w:tcW w:w="3150" w:type="dxa"/>
            <w:tcBorders>
              <w:top w:val="single" w:sz="1" w:space="0" w:color="666666"/>
              <w:left w:val="single" w:sz="1" w:space="0" w:color="666666"/>
              <w:bottom w:val="single" w:sz="1" w:space="0" w:color="666666"/>
              <w:right w:val="single" w:sz="1" w:space="0" w:color="666666"/>
            </w:tcBorders>
          </w:tcPr>
          <w:p w14:paraId="73A33D68" w14:textId="77777777" w:rsidR="00625AE0" w:rsidRDefault="00625AE0" w:rsidP="00686243">
            <w:r>
              <w:rPr>
                <w:noProof/>
              </w:rPr>
              <w:drawing>
                <wp:inline distT="0" distB="0" distL="0" distR="0" wp14:anchorId="64FB25A3" wp14:editId="11DFDC9F">
                  <wp:extent cx="1666685" cy="1317498"/>
                  <wp:effectExtent l="0" t="0" r="0" b="0"/>
                  <wp:docPr id="638" name="图片 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60"/>
                          <a:srcRect/>
                          <a:stretch>
                            <a:fillRect/>
                          </a:stretch>
                        </pic:blipFill>
                        <pic:spPr bwMode="auto">
                          <a:xfrm>
                            <a:off x="0" y="0"/>
                            <a:ext cx="1666685" cy="1317498"/>
                          </a:xfrm>
                          <a:prstGeom prst="rect">
                            <a:avLst/>
                          </a:prstGeom>
                        </pic:spPr>
                      </pic:pic>
                    </a:graphicData>
                  </a:graphic>
                </wp:inline>
              </w:drawing>
            </w:r>
            <w:r>
              <w:rPr>
                <w:rFonts w:hAnsi="Times New Roman"/>
              </w:rPr>
              <w:t>定值电阻阻值为</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0</m:t>
                  </m:r>
                </m:sub>
              </m:sSub>
            </m:oMath>
            <w:r>
              <w:t xml:space="preserve"> </w:t>
            </w:r>
          </w:p>
        </w:tc>
        <w:tc>
          <w:tcPr>
            <w:tcW w:w="4500" w:type="dxa"/>
            <w:tcBorders>
              <w:top w:val="single" w:sz="1" w:space="0" w:color="666666"/>
              <w:left w:val="single" w:sz="1" w:space="0" w:color="666666"/>
              <w:bottom w:val="single" w:sz="1" w:space="0" w:color="666666"/>
              <w:right w:val="single" w:sz="1" w:space="0" w:color="666666"/>
            </w:tcBorders>
          </w:tcPr>
          <w:p w14:paraId="5877B23F" w14:textId="77777777" w:rsidR="00625AE0" w:rsidRDefault="00625AE0" w:rsidP="00686243">
            <w:r>
              <w:rPr>
                <w:rFonts w:hAnsi="Times New Roman"/>
              </w:rPr>
              <w:t>（</w:t>
            </w:r>
            <w:r>
              <w:rPr>
                <w:rFonts w:hAnsi="Times New Roman"/>
              </w:rPr>
              <w:t>1</w:t>
            </w:r>
            <w:r>
              <w:rPr>
                <w:rFonts w:hAnsi="Times New Roman"/>
              </w:rPr>
              <w:t>）闭合开关</w:t>
            </w:r>
            <m:oMath>
              <m:r>
                <m:rPr>
                  <m:sty m:val="p"/>
                </m:rPr>
                <w:rPr>
                  <w:rFonts w:ascii="Cambria Math" w:eastAsia="Cambria Math" w:hAnsi="Cambria Math" w:cs="Cambria Math"/>
                </w:rPr>
                <m:t>S</m:t>
              </m:r>
            </m:oMath>
            <w:r>
              <w:t xml:space="preserve"> </w:t>
            </w:r>
            <w:r>
              <w:rPr>
                <w:rFonts w:hAnsi="Times New Roman"/>
              </w:rPr>
              <w:t>、</w:t>
            </w:r>
            <m:oMath>
              <m:sSub>
                <m:sSubPr>
                  <m:ctrlPr>
                    <w:rPr>
                      <w:rFonts w:ascii="Cambria Math" w:eastAsia="Cambria Math" w:hAnsi="Cambria Math" w:cs="Cambria Math"/>
                    </w:rPr>
                  </m:ctrlPr>
                </m:sSubPr>
                <m:e>
                  <m:r>
                    <m:rPr>
                      <m:sty m:val="p"/>
                    </m:rPr>
                    <w:rPr>
                      <w:rFonts w:ascii="Cambria Math" w:eastAsia="Cambria Math" w:hAnsi="Cambria Math" w:cs="Cambria Math"/>
                    </w:rPr>
                    <m:t>S</m:t>
                  </m:r>
                </m:e>
                <m:sub>
                  <m:r>
                    <w:rPr>
                      <w:rFonts w:ascii="Cambria Math" w:eastAsia="Cambria Math" w:hAnsi="Cambria Math" w:cs="Cambria Math"/>
                    </w:rPr>
                    <m:t>2</m:t>
                  </m:r>
                </m:sub>
              </m:sSub>
            </m:oMath>
            <w:r>
              <w:t xml:space="preserve"> </w:t>
            </w:r>
            <w:r>
              <w:rPr>
                <w:rFonts w:hAnsi="Times New Roman"/>
              </w:rPr>
              <w:t>，调节滑动变阻器的滑片，使电流表的示数为</w:t>
            </w:r>
            <m:oMath>
              <m:sSub>
                <m:sSubPr>
                  <m:ctrlPr>
                    <w:rPr>
                      <w:rFonts w:ascii="Cambria Math" w:eastAsia="Cambria Math" w:hAnsi="Cambria Math" w:cs="Cambria Math"/>
                    </w:rPr>
                  </m:ctrlPr>
                </m:sSubPr>
                <m:e>
                  <m:r>
                    <w:rPr>
                      <w:rFonts w:ascii="Cambria Math" w:eastAsia="Cambria Math" w:hAnsi="Cambria Math" w:cs="Cambria Math"/>
                    </w:rPr>
                    <m:t>I</m:t>
                  </m:r>
                </m:e>
                <m:sub>
                  <m:r>
                    <m:rPr>
                      <m:nor/>
                    </m:rPr>
                    <w:rPr>
                      <w:rFonts w:ascii="Cambria Math" w:eastAsia="Cambria Math" w:hAnsi="Cambria Math" w:cs="Cambria Math"/>
                    </w:rPr>
                    <m:t>额</m:t>
                  </m:r>
                </m:sub>
              </m:sSub>
            </m:oMath>
            <w:r>
              <w:t xml:space="preserve"> </w:t>
            </w:r>
            <w:r>
              <w:rPr>
                <w:rFonts w:hAnsi="Times New Roman"/>
              </w:rPr>
              <w:t>；（</w:t>
            </w:r>
            <w:r>
              <w:rPr>
                <w:rFonts w:hAnsi="Times New Roman"/>
              </w:rPr>
              <w:t>2</w:t>
            </w:r>
            <w:r>
              <w:rPr>
                <w:rFonts w:hAnsi="Times New Roman"/>
              </w:rPr>
              <w:t>）保持滑动变阻器的滑片不动，断开开关</w:t>
            </w:r>
            <m:oMath>
              <m:sSub>
                <m:sSubPr>
                  <m:ctrlPr>
                    <w:rPr>
                      <w:rFonts w:ascii="Cambria Math" w:eastAsia="Cambria Math" w:hAnsi="Cambria Math" w:cs="Cambria Math"/>
                    </w:rPr>
                  </m:ctrlPr>
                </m:sSubPr>
                <m:e>
                  <m:r>
                    <m:rPr>
                      <m:sty m:val="p"/>
                    </m:rPr>
                    <w:rPr>
                      <w:rFonts w:ascii="Cambria Math" w:eastAsia="Cambria Math" w:hAnsi="Cambria Math" w:cs="Cambria Math"/>
                    </w:rPr>
                    <m:t>S</m:t>
                  </m:r>
                </m:e>
                <m:sub>
                  <m:r>
                    <w:rPr>
                      <w:rFonts w:ascii="Cambria Math" w:eastAsia="Cambria Math" w:hAnsi="Cambria Math" w:cs="Cambria Math"/>
                    </w:rPr>
                    <m:t>2</m:t>
                  </m:r>
                </m:sub>
              </m:sSub>
            </m:oMath>
            <w:r>
              <w:t xml:space="preserve"> </w:t>
            </w:r>
            <w:r>
              <w:rPr>
                <w:rFonts w:hAnsi="Times New Roman"/>
              </w:rPr>
              <w:t>，闭合开关</w:t>
            </w:r>
            <m:oMath>
              <m:sSub>
                <m:sSubPr>
                  <m:ctrlPr>
                    <w:rPr>
                      <w:rFonts w:ascii="Cambria Math" w:eastAsia="Cambria Math" w:hAnsi="Cambria Math" w:cs="Cambria Math"/>
                    </w:rPr>
                  </m:ctrlPr>
                </m:sSubPr>
                <m:e>
                  <m:r>
                    <m:rPr>
                      <m:sty m:val="p"/>
                    </m:rPr>
                    <w:rPr>
                      <w:rFonts w:ascii="Cambria Math" w:eastAsia="Cambria Math" w:hAnsi="Cambria Math" w:cs="Cambria Math"/>
                    </w:rPr>
                    <m:t>S</m:t>
                  </m:r>
                </m:e>
                <m:sub>
                  <m:r>
                    <w:rPr>
                      <w:rFonts w:ascii="Cambria Math" w:eastAsia="Cambria Math" w:hAnsi="Cambria Math" w:cs="Cambria Math"/>
                    </w:rPr>
                    <m:t>1</m:t>
                  </m:r>
                </m:sub>
              </m:sSub>
            </m:oMath>
            <w:r>
              <w:t xml:space="preserve"> </w:t>
            </w:r>
            <w:r>
              <w:rPr>
                <w:rFonts w:hAnsi="Times New Roman"/>
              </w:rPr>
              <w:t>，读出电流表的示数为</w:t>
            </w:r>
            <m:oMath>
              <m:sSub>
                <m:sSubPr>
                  <m:ctrlPr>
                    <w:rPr>
                      <w:rFonts w:ascii="Cambria Math" w:eastAsia="Cambria Math" w:hAnsi="Cambria Math" w:cs="Cambria Math"/>
                    </w:rPr>
                  </m:ctrlPr>
                </m:sSubPr>
                <m:e>
                  <m:r>
                    <w:rPr>
                      <w:rFonts w:ascii="Cambria Math" w:eastAsia="Cambria Math" w:hAnsi="Cambria Math" w:cs="Cambria Math"/>
                    </w:rPr>
                    <m:t>I</m:t>
                  </m:r>
                </m:e>
                <m:sub>
                  <m:r>
                    <w:rPr>
                      <w:rFonts w:ascii="Cambria Math" w:eastAsia="Cambria Math" w:hAnsi="Cambria Math" w:cs="Cambria Math"/>
                    </w:rPr>
                    <m:t>1</m:t>
                  </m:r>
                </m:sub>
              </m:sSub>
            </m:oMath>
            <w:r>
              <w:t xml:space="preserve"> </w:t>
            </w:r>
            <w:r>
              <w:rPr>
                <w:rFonts w:hAnsi="Times New Roman"/>
              </w:rPr>
              <w:t>；（</w:t>
            </w:r>
            <w:r>
              <w:rPr>
                <w:rFonts w:hAnsi="Times New Roman"/>
              </w:rPr>
              <w:t>3</w:t>
            </w:r>
            <w:r>
              <w:rPr>
                <w:rFonts w:hAnsi="Times New Roman"/>
              </w:rPr>
              <w:t>）小灯泡的额定电功率</w:t>
            </w:r>
            <m:oMath>
              <m:r>
                <w:rPr>
                  <w:rFonts w:ascii="Cambria Math" w:eastAsia="Cambria Math" w:hAnsi="Cambria Math" w:cs="Cambria Math"/>
                </w:rPr>
                <m:t>P</m:t>
              </m:r>
              <m:r>
                <m:rPr>
                  <m:sty m:val="p"/>
                </m:rPr>
                <w:rPr>
                  <w:rFonts w:ascii="Cambria Math" w:eastAsia="Cambria Math" w:hAnsi="Cambria Math" w:cs="Cambria Math"/>
                </w:rPr>
                <m:t>=</m:t>
              </m:r>
              <m:d>
                <m:dPr>
                  <m:ctrlPr>
                    <w:rPr>
                      <w:rFonts w:ascii="Cambria Math" w:eastAsia="Cambria Math" w:hAnsi="Cambria Math" w:cs="Cambria Math"/>
                    </w:rPr>
                  </m:ctrlPr>
                </m:dPr>
                <m:e>
                  <m:sSub>
                    <m:sSubPr>
                      <m:ctrlPr>
                        <w:rPr>
                          <w:rFonts w:ascii="Cambria Math" w:eastAsia="Cambria Math" w:hAnsi="Cambria Math" w:cs="Cambria Math"/>
                        </w:rPr>
                      </m:ctrlPr>
                    </m:sSubPr>
                    <m:e>
                      <m:r>
                        <w:rPr>
                          <w:rFonts w:ascii="Cambria Math" w:eastAsia="Cambria Math" w:hAnsi="Cambria Math" w:cs="Cambria Math"/>
                        </w:rPr>
                        <m:t>I</m:t>
                      </m:r>
                    </m:e>
                    <m:sub>
                      <m:r>
                        <w:rPr>
                          <w:rFonts w:ascii="Cambria Math" w:eastAsia="Cambria Math" w:hAnsi="Cambria Math" w:cs="Cambria Math"/>
                        </w:rPr>
                        <m:t>1</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I</m:t>
                      </m:r>
                    </m:e>
                    <m:sub>
                      <m:r>
                        <m:rPr>
                          <m:nor/>
                        </m:rPr>
                        <w:rPr>
                          <w:rFonts w:ascii="Cambria Math" w:eastAsia="Cambria Math" w:hAnsi="Cambria Math" w:cs="Cambria Math"/>
                        </w:rPr>
                        <m:t>额</m:t>
                      </m:r>
                    </m:sub>
                  </m:sSub>
                </m:e>
              </m:d>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0</m:t>
                  </m:r>
                </m:sub>
              </m:sSub>
              <m:sSub>
                <m:sSubPr>
                  <m:ctrlPr>
                    <w:rPr>
                      <w:rFonts w:ascii="Cambria Math" w:eastAsia="Cambria Math" w:hAnsi="Cambria Math" w:cs="Cambria Math"/>
                    </w:rPr>
                  </m:ctrlPr>
                </m:sSubPr>
                <m:e>
                  <m:r>
                    <w:rPr>
                      <w:rFonts w:ascii="Cambria Math" w:eastAsia="Cambria Math" w:hAnsi="Cambria Math" w:cs="Cambria Math"/>
                    </w:rPr>
                    <m:t>I</m:t>
                  </m:r>
                </m:e>
                <m:sub>
                  <m:r>
                    <m:rPr>
                      <m:nor/>
                    </m:rPr>
                    <w:rPr>
                      <w:rFonts w:ascii="Cambria Math" w:eastAsia="Cambria Math" w:hAnsi="Cambria Math" w:cs="Cambria Math"/>
                    </w:rPr>
                    <m:t>额</m:t>
                  </m:r>
                </m:sub>
              </m:sSub>
            </m:oMath>
            <w:r>
              <w:t xml:space="preserve"> </w:t>
            </w:r>
          </w:p>
        </w:tc>
      </w:tr>
    </w:tbl>
    <w:p w14:paraId="4B61A945" w14:textId="77777777" w:rsidR="00332F0C" w:rsidRDefault="00332F0C" w:rsidP="00625AE0">
      <w:pPr>
        <w:pStyle w:val="3"/>
        <w:rPr>
          <w:color w:val="FFFFFF"/>
          <w:sz w:val="1"/>
          <w:szCs w:val="1"/>
        </w:rPr>
      </w:pPr>
    </w:p>
    <w:p w14:paraId="7CA79E25" w14:textId="77777777" w:rsidR="00332F0C" w:rsidRDefault="00332F0C" w:rsidP="00625AE0">
      <w:pPr>
        <w:pStyle w:val="3"/>
        <w:rPr>
          <w:color w:val="FFFFFF"/>
          <w:sz w:val="1"/>
          <w:szCs w:val="1"/>
        </w:rPr>
      </w:pPr>
    </w:p>
    <w:p w14:paraId="456AE8BA" w14:textId="77777777" w:rsidR="00332F0C" w:rsidRDefault="00332F0C" w:rsidP="00625AE0">
      <w:pPr>
        <w:pStyle w:val="3"/>
        <w:rPr>
          <w:color w:val="FFFFFF"/>
          <w:sz w:val="1"/>
          <w:szCs w:val="1"/>
        </w:rPr>
      </w:pPr>
    </w:p>
    <w:p w14:paraId="316F0801" w14:textId="77777777" w:rsidR="00332F0C" w:rsidRDefault="00332F0C" w:rsidP="00625AE0">
      <w:pPr>
        <w:pStyle w:val="3"/>
        <w:rPr>
          <w:color w:val="FFFFFF"/>
          <w:sz w:val="1"/>
          <w:szCs w:val="1"/>
        </w:rPr>
      </w:pPr>
    </w:p>
    <w:p w14:paraId="0B92DF70" w14:textId="77777777" w:rsidR="00332F0C" w:rsidRDefault="00332F0C" w:rsidP="00625AE0">
      <w:pPr>
        <w:pStyle w:val="3"/>
        <w:rPr>
          <w:color w:val="FFFFFF"/>
          <w:sz w:val="1"/>
          <w:szCs w:val="1"/>
        </w:rPr>
      </w:pPr>
    </w:p>
    <w:p w14:paraId="1C9293B2" w14:textId="77777777" w:rsidR="00332F0C" w:rsidRDefault="00332F0C" w:rsidP="00625AE0">
      <w:pPr>
        <w:pStyle w:val="3"/>
        <w:rPr>
          <w:color w:val="FFFFFF"/>
          <w:sz w:val="1"/>
          <w:szCs w:val="1"/>
        </w:rPr>
      </w:pPr>
    </w:p>
    <w:p w14:paraId="3E38DC7F" w14:textId="77777777" w:rsidR="00332F0C" w:rsidRDefault="00332F0C" w:rsidP="00625AE0">
      <w:pPr>
        <w:pStyle w:val="3"/>
        <w:rPr>
          <w:color w:val="FFFFFF"/>
          <w:sz w:val="1"/>
          <w:szCs w:val="1"/>
        </w:rPr>
      </w:pPr>
    </w:p>
    <w:p w14:paraId="266FBCE5" w14:textId="77777777" w:rsidR="00332F0C" w:rsidRDefault="00332F0C" w:rsidP="00625AE0">
      <w:pPr>
        <w:pStyle w:val="3"/>
        <w:rPr>
          <w:color w:val="FFFFFF"/>
          <w:sz w:val="1"/>
          <w:szCs w:val="1"/>
        </w:rPr>
      </w:pPr>
    </w:p>
    <w:p w14:paraId="27AE5EFB" w14:textId="77777777" w:rsidR="00332F0C" w:rsidRDefault="00332F0C" w:rsidP="00625AE0">
      <w:pPr>
        <w:pStyle w:val="3"/>
        <w:rPr>
          <w:color w:val="FFFFFF"/>
          <w:sz w:val="1"/>
          <w:szCs w:val="1"/>
        </w:rPr>
      </w:pPr>
    </w:p>
    <w:p w14:paraId="677E8917" w14:textId="77777777" w:rsidR="00332F0C" w:rsidRDefault="00332F0C" w:rsidP="00625AE0">
      <w:pPr>
        <w:pStyle w:val="3"/>
        <w:rPr>
          <w:color w:val="FFFFFF"/>
          <w:sz w:val="1"/>
          <w:szCs w:val="1"/>
        </w:rPr>
      </w:pPr>
    </w:p>
    <w:p w14:paraId="7C5E2340" w14:textId="77777777" w:rsidR="00332F0C" w:rsidRDefault="00332F0C" w:rsidP="00625AE0">
      <w:pPr>
        <w:pStyle w:val="3"/>
        <w:rPr>
          <w:color w:val="FFFFFF"/>
          <w:sz w:val="1"/>
          <w:szCs w:val="1"/>
        </w:rPr>
      </w:pPr>
    </w:p>
    <w:p w14:paraId="427B3DAB" w14:textId="77777777" w:rsidR="00332F0C" w:rsidRDefault="00332F0C" w:rsidP="00625AE0">
      <w:pPr>
        <w:pStyle w:val="3"/>
        <w:rPr>
          <w:color w:val="FFFFFF"/>
          <w:sz w:val="1"/>
          <w:szCs w:val="1"/>
        </w:rPr>
      </w:pPr>
    </w:p>
    <w:p w14:paraId="0CF9A6DC" w14:textId="77777777" w:rsidR="00332F0C" w:rsidRDefault="00332F0C" w:rsidP="00625AE0">
      <w:pPr>
        <w:pStyle w:val="3"/>
        <w:rPr>
          <w:color w:val="FFFFFF"/>
          <w:sz w:val="1"/>
          <w:szCs w:val="1"/>
        </w:rPr>
      </w:pPr>
    </w:p>
    <w:p w14:paraId="60830250" w14:textId="77777777" w:rsidR="00332F0C" w:rsidRDefault="00332F0C" w:rsidP="00625AE0">
      <w:pPr>
        <w:pStyle w:val="3"/>
        <w:rPr>
          <w:color w:val="FFFFFF"/>
          <w:sz w:val="1"/>
          <w:szCs w:val="1"/>
        </w:rPr>
      </w:pPr>
    </w:p>
    <w:p w14:paraId="1CFCA057" w14:textId="77777777" w:rsidR="00332F0C" w:rsidRDefault="00332F0C" w:rsidP="00625AE0">
      <w:pPr>
        <w:pStyle w:val="3"/>
        <w:rPr>
          <w:color w:val="FFFFFF"/>
          <w:sz w:val="1"/>
          <w:szCs w:val="1"/>
        </w:rPr>
      </w:pPr>
    </w:p>
    <w:p w14:paraId="229FE4F3" w14:textId="77777777" w:rsidR="00332F0C" w:rsidRDefault="00332F0C" w:rsidP="00625AE0">
      <w:pPr>
        <w:pStyle w:val="3"/>
        <w:rPr>
          <w:color w:val="FFFFFF"/>
          <w:sz w:val="1"/>
          <w:szCs w:val="1"/>
        </w:rPr>
      </w:pPr>
    </w:p>
    <w:p w14:paraId="6B1F12B8" w14:textId="77777777" w:rsidR="00332F0C" w:rsidRDefault="00332F0C" w:rsidP="00625AE0">
      <w:pPr>
        <w:pStyle w:val="3"/>
        <w:rPr>
          <w:color w:val="FFFFFF"/>
          <w:sz w:val="1"/>
          <w:szCs w:val="1"/>
        </w:rPr>
      </w:pPr>
    </w:p>
    <w:p w14:paraId="221E11E2" w14:textId="77777777" w:rsidR="00332F0C" w:rsidRDefault="00332F0C" w:rsidP="00625AE0">
      <w:pPr>
        <w:pStyle w:val="3"/>
        <w:rPr>
          <w:color w:val="FFFFFF"/>
          <w:sz w:val="1"/>
          <w:szCs w:val="1"/>
        </w:rPr>
      </w:pPr>
    </w:p>
    <w:p w14:paraId="76A0DA4C" w14:textId="77777777" w:rsidR="00332F0C" w:rsidRDefault="00332F0C" w:rsidP="00625AE0">
      <w:pPr>
        <w:pStyle w:val="3"/>
        <w:rPr>
          <w:color w:val="FFFFFF"/>
          <w:sz w:val="1"/>
          <w:szCs w:val="1"/>
        </w:rPr>
      </w:pPr>
    </w:p>
    <w:p w14:paraId="13E39597" w14:textId="77777777" w:rsidR="00332F0C" w:rsidRDefault="00332F0C" w:rsidP="00625AE0">
      <w:pPr>
        <w:pStyle w:val="3"/>
        <w:rPr>
          <w:color w:val="FFFFFF"/>
          <w:sz w:val="1"/>
          <w:szCs w:val="1"/>
        </w:rPr>
      </w:pPr>
    </w:p>
    <w:p w14:paraId="1CEE7EA0" w14:textId="77777777" w:rsidR="00332F0C" w:rsidRDefault="00332F0C" w:rsidP="00625AE0">
      <w:pPr>
        <w:pStyle w:val="3"/>
        <w:rPr>
          <w:color w:val="FFFFFF"/>
          <w:sz w:val="1"/>
          <w:szCs w:val="1"/>
        </w:rPr>
      </w:pPr>
    </w:p>
    <w:p w14:paraId="047C7F85" w14:textId="77777777" w:rsidR="00332F0C" w:rsidRDefault="00332F0C" w:rsidP="00625AE0">
      <w:pPr>
        <w:pStyle w:val="3"/>
        <w:rPr>
          <w:color w:val="FFFFFF"/>
          <w:sz w:val="1"/>
          <w:szCs w:val="1"/>
        </w:rPr>
      </w:pPr>
    </w:p>
    <w:p w14:paraId="3734B80E" w14:textId="77777777" w:rsidR="00332F0C" w:rsidRDefault="00332F0C" w:rsidP="00625AE0">
      <w:pPr>
        <w:pStyle w:val="3"/>
        <w:rPr>
          <w:color w:val="FFFFFF"/>
          <w:sz w:val="1"/>
          <w:szCs w:val="1"/>
        </w:rPr>
      </w:pPr>
    </w:p>
    <w:p w14:paraId="7C85C766" w14:textId="77777777" w:rsidR="00332F0C" w:rsidRDefault="00332F0C" w:rsidP="00625AE0">
      <w:pPr>
        <w:pStyle w:val="3"/>
        <w:rPr>
          <w:color w:val="FFFFFF"/>
          <w:sz w:val="1"/>
          <w:szCs w:val="1"/>
        </w:rPr>
      </w:pPr>
    </w:p>
    <w:p w14:paraId="333F9DD9" w14:textId="77777777" w:rsidR="00332F0C" w:rsidRDefault="00332F0C" w:rsidP="00625AE0">
      <w:pPr>
        <w:pStyle w:val="3"/>
        <w:rPr>
          <w:color w:val="FFFFFF"/>
          <w:sz w:val="1"/>
          <w:szCs w:val="1"/>
        </w:rPr>
      </w:pPr>
    </w:p>
    <w:p w14:paraId="2A97692C" w14:textId="77777777" w:rsidR="00332F0C" w:rsidRDefault="00332F0C" w:rsidP="00625AE0">
      <w:pPr>
        <w:pStyle w:val="3"/>
        <w:rPr>
          <w:color w:val="FFFFFF"/>
          <w:sz w:val="1"/>
          <w:szCs w:val="1"/>
        </w:rPr>
      </w:pPr>
    </w:p>
    <w:p w14:paraId="0DAA8093" w14:textId="77777777" w:rsidR="00332F0C" w:rsidRDefault="00332F0C" w:rsidP="00625AE0">
      <w:pPr>
        <w:pStyle w:val="3"/>
        <w:rPr>
          <w:color w:val="FFFFFF"/>
          <w:sz w:val="1"/>
          <w:szCs w:val="1"/>
        </w:rPr>
      </w:pPr>
    </w:p>
    <w:p w14:paraId="611334BB" w14:textId="77777777" w:rsidR="00332F0C" w:rsidRDefault="00332F0C" w:rsidP="00625AE0">
      <w:pPr>
        <w:pStyle w:val="3"/>
        <w:rPr>
          <w:color w:val="FFFFFF"/>
          <w:sz w:val="1"/>
          <w:szCs w:val="1"/>
        </w:rPr>
      </w:pPr>
    </w:p>
    <w:p w14:paraId="38DAE604" w14:textId="77777777" w:rsidR="00332F0C" w:rsidRDefault="00332F0C" w:rsidP="00625AE0">
      <w:pPr>
        <w:pStyle w:val="3"/>
        <w:rPr>
          <w:color w:val="FFFFFF"/>
          <w:sz w:val="1"/>
          <w:szCs w:val="1"/>
        </w:rPr>
      </w:pPr>
    </w:p>
    <w:p w14:paraId="40B6F980" w14:textId="77777777" w:rsidR="00332F0C" w:rsidRDefault="00332F0C" w:rsidP="00625AE0">
      <w:pPr>
        <w:pStyle w:val="3"/>
        <w:rPr>
          <w:color w:val="FFFFFF"/>
          <w:sz w:val="1"/>
          <w:szCs w:val="1"/>
        </w:rPr>
      </w:pPr>
    </w:p>
    <w:p w14:paraId="468E795E" w14:textId="77777777" w:rsidR="00332F0C" w:rsidRDefault="00332F0C" w:rsidP="00625AE0">
      <w:pPr>
        <w:pStyle w:val="3"/>
        <w:rPr>
          <w:color w:val="FFFFFF"/>
          <w:sz w:val="1"/>
          <w:szCs w:val="1"/>
        </w:rPr>
      </w:pPr>
    </w:p>
    <w:p w14:paraId="62D2EB21" w14:textId="77777777" w:rsidR="00332F0C" w:rsidRDefault="00332F0C" w:rsidP="00625AE0">
      <w:pPr>
        <w:pStyle w:val="3"/>
        <w:rPr>
          <w:color w:val="FFFFFF"/>
          <w:sz w:val="1"/>
          <w:szCs w:val="1"/>
        </w:rPr>
      </w:pPr>
    </w:p>
    <w:p w14:paraId="509344FA" w14:textId="77777777" w:rsidR="00332F0C" w:rsidRDefault="00332F0C" w:rsidP="00625AE0">
      <w:pPr>
        <w:pStyle w:val="3"/>
        <w:rPr>
          <w:color w:val="FFFFFF"/>
          <w:sz w:val="1"/>
          <w:szCs w:val="1"/>
        </w:rPr>
      </w:pPr>
    </w:p>
    <w:p w14:paraId="3CCA0B8E" w14:textId="77777777" w:rsidR="00332F0C" w:rsidRDefault="00332F0C" w:rsidP="00625AE0">
      <w:pPr>
        <w:pStyle w:val="3"/>
        <w:rPr>
          <w:color w:val="FFFFFF"/>
          <w:sz w:val="1"/>
          <w:szCs w:val="1"/>
        </w:rPr>
      </w:pPr>
    </w:p>
    <w:p w14:paraId="2E2A0D2B" w14:textId="57913A88" w:rsidR="00332F0C" w:rsidRDefault="00332F0C" w:rsidP="00332F0C">
      <w:pPr>
        <w:pStyle w:val="3"/>
        <w:tabs>
          <w:tab w:val="left" w:pos="2011"/>
        </w:tabs>
        <w:jc w:val="left"/>
        <w:rPr>
          <w:color w:val="FFFFFF"/>
          <w:sz w:val="1"/>
          <w:szCs w:val="1"/>
        </w:rPr>
      </w:pPr>
      <w:r>
        <w:rPr>
          <w:color w:val="FFFFFF"/>
          <w:sz w:val="1"/>
          <w:szCs w:val="1"/>
        </w:rPr>
        <w:tab/>
      </w:r>
    </w:p>
    <w:p w14:paraId="797F5C9A" w14:textId="77777777" w:rsidR="00332F0C" w:rsidRDefault="00332F0C" w:rsidP="00332F0C">
      <w:pPr>
        <w:pStyle w:val="3"/>
        <w:tabs>
          <w:tab w:val="left" w:pos="2011"/>
        </w:tabs>
        <w:jc w:val="left"/>
        <w:rPr>
          <w:color w:val="FFFFFF"/>
          <w:sz w:val="1"/>
          <w:szCs w:val="1"/>
        </w:rPr>
      </w:pPr>
    </w:p>
    <w:p w14:paraId="2610810C" w14:textId="77777777" w:rsidR="00332F0C" w:rsidRDefault="00332F0C" w:rsidP="00332F0C">
      <w:pPr>
        <w:pStyle w:val="3"/>
        <w:tabs>
          <w:tab w:val="left" w:pos="2011"/>
        </w:tabs>
        <w:jc w:val="left"/>
        <w:rPr>
          <w:color w:val="FFFFFF"/>
          <w:sz w:val="1"/>
          <w:szCs w:val="1"/>
        </w:rPr>
      </w:pPr>
    </w:p>
    <w:p w14:paraId="623381FF" w14:textId="77777777" w:rsidR="00332F0C" w:rsidRDefault="00332F0C" w:rsidP="00332F0C">
      <w:pPr>
        <w:pStyle w:val="3"/>
        <w:tabs>
          <w:tab w:val="left" w:pos="2011"/>
        </w:tabs>
        <w:jc w:val="left"/>
        <w:rPr>
          <w:color w:val="FFFFFF"/>
          <w:sz w:val="1"/>
          <w:szCs w:val="1"/>
        </w:rPr>
      </w:pPr>
    </w:p>
    <w:p w14:paraId="6D0F0F44" w14:textId="77777777" w:rsidR="00332F0C" w:rsidRDefault="00332F0C" w:rsidP="00332F0C">
      <w:pPr>
        <w:pStyle w:val="3"/>
        <w:tabs>
          <w:tab w:val="left" w:pos="2011"/>
        </w:tabs>
        <w:jc w:val="left"/>
        <w:rPr>
          <w:color w:val="FFFFFF"/>
          <w:sz w:val="1"/>
          <w:szCs w:val="1"/>
        </w:rPr>
      </w:pPr>
    </w:p>
    <w:p w14:paraId="75C998AA" w14:textId="77777777" w:rsidR="00332F0C" w:rsidRDefault="00332F0C" w:rsidP="00332F0C">
      <w:pPr>
        <w:pStyle w:val="3"/>
        <w:tabs>
          <w:tab w:val="left" w:pos="2011"/>
        </w:tabs>
        <w:jc w:val="left"/>
        <w:rPr>
          <w:color w:val="FFFFFF"/>
          <w:sz w:val="1"/>
          <w:szCs w:val="1"/>
        </w:rPr>
      </w:pPr>
    </w:p>
    <w:p w14:paraId="51F2A06D" w14:textId="77777777" w:rsidR="00332F0C" w:rsidRDefault="00332F0C" w:rsidP="00332F0C">
      <w:pPr>
        <w:pStyle w:val="3"/>
        <w:tabs>
          <w:tab w:val="left" w:pos="2011"/>
        </w:tabs>
        <w:jc w:val="left"/>
        <w:rPr>
          <w:color w:val="FFFFFF"/>
          <w:sz w:val="1"/>
          <w:szCs w:val="1"/>
        </w:rPr>
      </w:pPr>
    </w:p>
    <w:p w14:paraId="64015A60" w14:textId="77777777" w:rsidR="00332F0C" w:rsidRDefault="00332F0C" w:rsidP="00332F0C">
      <w:pPr>
        <w:pStyle w:val="3"/>
        <w:tabs>
          <w:tab w:val="left" w:pos="2011"/>
        </w:tabs>
        <w:jc w:val="left"/>
        <w:rPr>
          <w:color w:val="FFFFFF"/>
          <w:sz w:val="1"/>
          <w:szCs w:val="1"/>
        </w:rPr>
      </w:pPr>
    </w:p>
    <w:p w14:paraId="22F4FA7B" w14:textId="77777777" w:rsidR="00332F0C" w:rsidRDefault="00332F0C" w:rsidP="00332F0C">
      <w:pPr>
        <w:pStyle w:val="3"/>
        <w:tabs>
          <w:tab w:val="left" w:pos="2011"/>
        </w:tabs>
        <w:jc w:val="left"/>
        <w:rPr>
          <w:color w:val="FFFFFF"/>
          <w:sz w:val="1"/>
          <w:szCs w:val="1"/>
        </w:rPr>
      </w:pPr>
    </w:p>
    <w:p w14:paraId="2B39FFDA" w14:textId="77777777" w:rsidR="00332F0C" w:rsidRDefault="00332F0C" w:rsidP="00332F0C">
      <w:pPr>
        <w:pStyle w:val="3"/>
        <w:tabs>
          <w:tab w:val="left" w:pos="2011"/>
        </w:tabs>
        <w:jc w:val="left"/>
        <w:rPr>
          <w:color w:val="FFFFFF"/>
          <w:sz w:val="1"/>
          <w:szCs w:val="1"/>
        </w:rPr>
      </w:pPr>
    </w:p>
    <w:p w14:paraId="6B190664" w14:textId="77777777" w:rsidR="00332F0C" w:rsidRDefault="00332F0C" w:rsidP="00332F0C">
      <w:pPr>
        <w:pStyle w:val="3"/>
        <w:tabs>
          <w:tab w:val="left" w:pos="2011"/>
        </w:tabs>
        <w:jc w:val="left"/>
        <w:rPr>
          <w:color w:val="FFFFFF"/>
          <w:sz w:val="1"/>
          <w:szCs w:val="1"/>
        </w:rPr>
      </w:pPr>
    </w:p>
    <w:p w14:paraId="3A170D02" w14:textId="77777777" w:rsidR="00332F0C" w:rsidRDefault="00332F0C" w:rsidP="00332F0C">
      <w:pPr>
        <w:pStyle w:val="3"/>
        <w:tabs>
          <w:tab w:val="left" w:pos="2011"/>
        </w:tabs>
        <w:jc w:val="left"/>
        <w:rPr>
          <w:color w:val="FFFFFF"/>
          <w:sz w:val="1"/>
          <w:szCs w:val="1"/>
        </w:rPr>
      </w:pPr>
    </w:p>
    <w:p w14:paraId="215AE81C" w14:textId="77777777" w:rsidR="00332F0C" w:rsidRDefault="00332F0C" w:rsidP="00332F0C">
      <w:pPr>
        <w:pStyle w:val="3"/>
        <w:tabs>
          <w:tab w:val="left" w:pos="2011"/>
        </w:tabs>
        <w:jc w:val="left"/>
        <w:rPr>
          <w:color w:val="FFFFFF"/>
          <w:sz w:val="1"/>
          <w:szCs w:val="1"/>
        </w:rPr>
      </w:pPr>
    </w:p>
    <w:p w14:paraId="3787409B" w14:textId="77777777" w:rsidR="00332F0C" w:rsidRDefault="00332F0C" w:rsidP="00332F0C">
      <w:pPr>
        <w:pStyle w:val="3"/>
        <w:tabs>
          <w:tab w:val="left" w:pos="2011"/>
        </w:tabs>
        <w:jc w:val="left"/>
        <w:rPr>
          <w:color w:val="FFFFFF"/>
          <w:sz w:val="1"/>
          <w:szCs w:val="1"/>
        </w:rPr>
      </w:pPr>
    </w:p>
    <w:p w14:paraId="5AC64A41" w14:textId="77777777" w:rsidR="00332F0C" w:rsidRDefault="00332F0C" w:rsidP="00332F0C">
      <w:pPr>
        <w:pStyle w:val="3"/>
        <w:tabs>
          <w:tab w:val="left" w:pos="2011"/>
        </w:tabs>
        <w:jc w:val="left"/>
        <w:rPr>
          <w:color w:val="FFFFFF"/>
          <w:sz w:val="1"/>
          <w:szCs w:val="1"/>
        </w:rPr>
      </w:pPr>
    </w:p>
    <w:p w14:paraId="041B988D" w14:textId="77777777" w:rsidR="00332F0C" w:rsidRDefault="00332F0C" w:rsidP="00332F0C">
      <w:pPr>
        <w:pStyle w:val="3"/>
        <w:tabs>
          <w:tab w:val="left" w:pos="2011"/>
        </w:tabs>
        <w:jc w:val="left"/>
        <w:rPr>
          <w:color w:val="FFFFFF"/>
          <w:sz w:val="1"/>
          <w:szCs w:val="1"/>
        </w:rPr>
      </w:pPr>
    </w:p>
    <w:p w14:paraId="31B81325" w14:textId="77777777" w:rsidR="00332F0C" w:rsidRDefault="00332F0C" w:rsidP="00332F0C">
      <w:pPr>
        <w:pStyle w:val="3"/>
        <w:tabs>
          <w:tab w:val="left" w:pos="2011"/>
        </w:tabs>
        <w:jc w:val="left"/>
        <w:rPr>
          <w:color w:val="FFFFFF"/>
          <w:sz w:val="1"/>
          <w:szCs w:val="1"/>
        </w:rPr>
      </w:pPr>
    </w:p>
    <w:p w14:paraId="7DC33593" w14:textId="77777777" w:rsidR="00332F0C" w:rsidRDefault="00332F0C" w:rsidP="00332F0C">
      <w:pPr>
        <w:pStyle w:val="3"/>
        <w:tabs>
          <w:tab w:val="left" w:pos="2011"/>
        </w:tabs>
        <w:jc w:val="left"/>
        <w:rPr>
          <w:color w:val="FFFFFF"/>
          <w:sz w:val="1"/>
          <w:szCs w:val="1"/>
        </w:rPr>
      </w:pPr>
    </w:p>
    <w:p w14:paraId="44EB3F04" w14:textId="77777777" w:rsidR="00332F0C" w:rsidRDefault="00332F0C" w:rsidP="00332F0C">
      <w:pPr>
        <w:pStyle w:val="3"/>
        <w:tabs>
          <w:tab w:val="left" w:pos="2011"/>
        </w:tabs>
        <w:jc w:val="left"/>
        <w:rPr>
          <w:color w:val="FFFFFF"/>
          <w:sz w:val="1"/>
          <w:szCs w:val="1"/>
        </w:rPr>
      </w:pPr>
    </w:p>
    <w:p w14:paraId="0FDD449D" w14:textId="77777777" w:rsidR="00332F0C" w:rsidRDefault="00332F0C" w:rsidP="00332F0C">
      <w:pPr>
        <w:pStyle w:val="3"/>
        <w:tabs>
          <w:tab w:val="left" w:pos="2011"/>
        </w:tabs>
        <w:jc w:val="left"/>
        <w:rPr>
          <w:color w:val="FFFFFF"/>
          <w:sz w:val="1"/>
          <w:szCs w:val="1"/>
        </w:rPr>
      </w:pPr>
    </w:p>
    <w:p w14:paraId="369DEB71" w14:textId="77777777" w:rsidR="00332F0C" w:rsidRDefault="00332F0C" w:rsidP="00332F0C">
      <w:pPr>
        <w:pStyle w:val="3"/>
        <w:tabs>
          <w:tab w:val="left" w:pos="2011"/>
        </w:tabs>
        <w:jc w:val="left"/>
        <w:rPr>
          <w:color w:val="FFFFFF"/>
          <w:sz w:val="1"/>
          <w:szCs w:val="1"/>
        </w:rPr>
      </w:pPr>
    </w:p>
    <w:p w14:paraId="635E0E90" w14:textId="77777777" w:rsidR="00332F0C" w:rsidRDefault="00332F0C" w:rsidP="00332F0C">
      <w:pPr>
        <w:pStyle w:val="3"/>
        <w:tabs>
          <w:tab w:val="left" w:pos="2011"/>
        </w:tabs>
        <w:jc w:val="left"/>
        <w:rPr>
          <w:color w:val="FFFFFF"/>
          <w:sz w:val="1"/>
          <w:szCs w:val="1"/>
        </w:rPr>
      </w:pPr>
    </w:p>
    <w:p w14:paraId="2A619337" w14:textId="77777777" w:rsidR="00332F0C" w:rsidRDefault="00332F0C" w:rsidP="00332F0C">
      <w:pPr>
        <w:pStyle w:val="3"/>
        <w:tabs>
          <w:tab w:val="left" w:pos="2011"/>
        </w:tabs>
        <w:jc w:val="left"/>
        <w:rPr>
          <w:color w:val="FFFFFF"/>
          <w:sz w:val="1"/>
          <w:szCs w:val="1"/>
        </w:rPr>
      </w:pPr>
    </w:p>
    <w:p w14:paraId="7C5963D8" w14:textId="77777777" w:rsidR="00332F0C" w:rsidRDefault="00332F0C" w:rsidP="00332F0C">
      <w:pPr>
        <w:pStyle w:val="3"/>
        <w:tabs>
          <w:tab w:val="left" w:pos="2011"/>
        </w:tabs>
        <w:jc w:val="left"/>
        <w:rPr>
          <w:color w:val="FFFFFF"/>
          <w:sz w:val="1"/>
          <w:szCs w:val="1"/>
        </w:rPr>
      </w:pPr>
    </w:p>
    <w:p w14:paraId="0C583E86" w14:textId="77777777" w:rsidR="00332F0C" w:rsidRDefault="00332F0C" w:rsidP="00332F0C">
      <w:pPr>
        <w:pStyle w:val="3"/>
        <w:tabs>
          <w:tab w:val="left" w:pos="2011"/>
        </w:tabs>
        <w:jc w:val="left"/>
        <w:rPr>
          <w:color w:val="FFFFFF"/>
          <w:sz w:val="1"/>
          <w:szCs w:val="1"/>
        </w:rPr>
      </w:pPr>
    </w:p>
    <w:p w14:paraId="3063411F" w14:textId="77777777" w:rsidR="00332F0C" w:rsidRDefault="00332F0C" w:rsidP="00332F0C">
      <w:pPr>
        <w:pStyle w:val="3"/>
        <w:tabs>
          <w:tab w:val="left" w:pos="2011"/>
        </w:tabs>
        <w:jc w:val="left"/>
        <w:rPr>
          <w:color w:val="FFFFFF"/>
          <w:sz w:val="1"/>
          <w:szCs w:val="1"/>
        </w:rPr>
      </w:pPr>
    </w:p>
    <w:p w14:paraId="6AC5FCB4" w14:textId="77777777" w:rsidR="00332F0C" w:rsidRDefault="00332F0C" w:rsidP="00332F0C">
      <w:pPr>
        <w:pStyle w:val="3"/>
        <w:tabs>
          <w:tab w:val="left" w:pos="2011"/>
        </w:tabs>
        <w:jc w:val="left"/>
        <w:rPr>
          <w:color w:val="FFFFFF"/>
          <w:sz w:val="1"/>
          <w:szCs w:val="1"/>
        </w:rPr>
      </w:pPr>
    </w:p>
    <w:p w14:paraId="487C794E" w14:textId="77777777" w:rsidR="00332F0C" w:rsidRDefault="00332F0C" w:rsidP="00332F0C">
      <w:pPr>
        <w:pStyle w:val="3"/>
        <w:tabs>
          <w:tab w:val="left" w:pos="2011"/>
        </w:tabs>
        <w:jc w:val="left"/>
        <w:rPr>
          <w:color w:val="FFFFFF"/>
          <w:sz w:val="1"/>
          <w:szCs w:val="1"/>
        </w:rPr>
      </w:pPr>
    </w:p>
    <w:p w14:paraId="6A467F2C" w14:textId="77777777" w:rsidR="00332F0C" w:rsidRDefault="00332F0C" w:rsidP="00332F0C">
      <w:pPr>
        <w:pStyle w:val="3"/>
        <w:tabs>
          <w:tab w:val="left" w:pos="2011"/>
        </w:tabs>
        <w:jc w:val="left"/>
        <w:rPr>
          <w:color w:val="FFFFFF"/>
          <w:sz w:val="1"/>
          <w:szCs w:val="1"/>
        </w:rPr>
      </w:pPr>
    </w:p>
    <w:p w14:paraId="2D89B305" w14:textId="77777777" w:rsidR="00332F0C" w:rsidRDefault="00332F0C" w:rsidP="00332F0C">
      <w:pPr>
        <w:pStyle w:val="3"/>
        <w:tabs>
          <w:tab w:val="left" w:pos="2011"/>
        </w:tabs>
        <w:jc w:val="left"/>
        <w:rPr>
          <w:color w:val="FFFFFF"/>
          <w:sz w:val="1"/>
          <w:szCs w:val="1"/>
        </w:rPr>
      </w:pPr>
    </w:p>
    <w:p w14:paraId="16A5A035" w14:textId="77777777" w:rsidR="00332F0C" w:rsidRDefault="00332F0C" w:rsidP="00332F0C">
      <w:pPr>
        <w:pStyle w:val="3"/>
        <w:tabs>
          <w:tab w:val="left" w:pos="2011"/>
        </w:tabs>
        <w:jc w:val="left"/>
        <w:rPr>
          <w:color w:val="FFFFFF"/>
          <w:sz w:val="1"/>
          <w:szCs w:val="1"/>
        </w:rPr>
      </w:pPr>
    </w:p>
    <w:p w14:paraId="6AFFDF7A" w14:textId="77777777" w:rsidR="00332F0C" w:rsidRDefault="00332F0C" w:rsidP="00332F0C">
      <w:pPr>
        <w:pStyle w:val="3"/>
        <w:tabs>
          <w:tab w:val="left" w:pos="2011"/>
        </w:tabs>
        <w:jc w:val="left"/>
        <w:rPr>
          <w:color w:val="FFFFFF"/>
          <w:sz w:val="1"/>
          <w:szCs w:val="1"/>
        </w:rPr>
      </w:pPr>
    </w:p>
    <w:p w14:paraId="752D3D6F" w14:textId="77777777" w:rsidR="00332F0C" w:rsidRDefault="00332F0C" w:rsidP="00332F0C">
      <w:pPr>
        <w:pStyle w:val="3"/>
        <w:tabs>
          <w:tab w:val="left" w:pos="2011"/>
        </w:tabs>
        <w:jc w:val="left"/>
        <w:rPr>
          <w:color w:val="FFFFFF"/>
          <w:sz w:val="1"/>
          <w:szCs w:val="1"/>
        </w:rPr>
      </w:pPr>
    </w:p>
    <w:p w14:paraId="639ABDBD" w14:textId="77777777" w:rsidR="00332F0C" w:rsidRDefault="00332F0C" w:rsidP="00332F0C">
      <w:pPr>
        <w:pStyle w:val="3"/>
        <w:tabs>
          <w:tab w:val="left" w:pos="2011"/>
        </w:tabs>
        <w:jc w:val="left"/>
        <w:rPr>
          <w:color w:val="FFFFFF"/>
          <w:sz w:val="1"/>
          <w:szCs w:val="1"/>
        </w:rPr>
      </w:pPr>
    </w:p>
    <w:p w14:paraId="426DE396" w14:textId="77777777" w:rsidR="00332F0C" w:rsidRDefault="00332F0C" w:rsidP="00332F0C">
      <w:pPr>
        <w:pStyle w:val="3"/>
        <w:tabs>
          <w:tab w:val="left" w:pos="2011"/>
        </w:tabs>
        <w:jc w:val="left"/>
        <w:rPr>
          <w:color w:val="FFFFFF"/>
          <w:sz w:val="1"/>
          <w:szCs w:val="1"/>
        </w:rPr>
      </w:pPr>
    </w:p>
    <w:p w14:paraId="0CC0C8DD" w14:textId="77777777" w:rsidR="00332F0C" w:rsidRDefault="00332F0C" w:rsidP="00332F0C">
      <w:pPr>
        <w:pStyle w:val="3"/>
        <w:tabs>
          <w:tab w:val="left" w:pos="2011"/>
        </w:tabs>
        <w:jc w:val="left"/>
        <w:rPr>
          <w:color w:val="FFFFFF"/>
          <w:sz w:val="1"/>
          <w:szCs w:val="1"/>
        </w:rPr>
      </w:pPr>
    </w:p>
    <w:p w14:paraId="5AE671D1" w14:textId="77777777" w:rsidR="00332F0C" w:rsidRDefault="00332F0C" w:rsidP="00332F0C">
      <w:pPr>
        <w:pStyle w:val="3"/>
        <w:tabs>
          <w:tab w:val="left" w:pos="2011"/>
        </w:tabs>
        <w:jc w:val="left"/>
        <w:rPr>
          <w:color w:val="FFFFFF"/>
          <w:sz w:val="1"/>
          <w:szCs w:val="1"/>
        </w:rPr>
      </w:pPr>
    </w:p>
    <w:p w14:paraId="55A94D38" w14:textId="77777777" w:rsidR="00332F0C" w:rsidRDefault="00332F0C" w:rsidP="00332F0C">
      <w:pPr>
        <w:pStyle w:val="3"/>
        <w:tabs>
          <w:tab w:val="left" w:pos="2011"/>
        </w:tabs>
        <w:jc w:val="left"/>
        <w:rPr>
          <w:color w:val="FFFFFF"/>
          <w:sz w:val="1"/>
          <w:szCs w:val="1"/>
        </w:rPr>
      </w:pPr>
    </w:p>
    <w:p w14:paraId="5B044591" w14:textId="77777777" w:rsidR="00332F0C" w:rsidRDefault="00332F0C" w:rsidP="00332F0C">
      <w:pPr>
        <w:pStyle w:val="3"/>
        <w:tabs>
          <w:tab w:val="left" w:pos="2011"/>
        </w:tabs>
        <w:jc w:val="left"/>
        <w:rPr>
          <w:color w:val="FFFFFF"/>
          <w:sz w:val="1"/>
          <w:szCs w:val="1"/>
        </w:rPr>
      </w:pPr>
    </w:p>
    <w:p w14:paraId="4DEDBEEA" w14:textId="77777777" w:rsidR="00332F0C" w:rsidRDefault="00332F0C" w:rsidP="00332F0C">
      <w:pPr>
        <w:pStyle w:val="3"/>
        <w:tabs>
          <w:tab w:val="left" w:pos="2011"/>
        </w:tabs>
        <w:jc w:val="left"/>
        <w:rPr>
          <w:color w:val="FFFFFF"/>
          <w:sz w:val="1"/>
          <w:szCs w:val="1"/>
        </w:rPr>
      </w:pPr>
    </w:p>
    <w:p w14:paraId="34C1FEC9" w14:textId="77777777" w:rsidR="00332F0C" w:rsidRDefault="00332F0C" w:rsidP="00332F0C">
      <w:pPr>
        <w:pStyle w:val="3"/>
        <w:tabs>
          <w:tab w:val="left" w:pos="2011"/>
        </w:tabs>
        <w:jc w:val="left"/>
        <w:rPr>
          <w:color w:val="FFFFFF"/>
          <w:sz w:val="1"/>
          <w:szCs w:val="1"/>
        </w:rPr>
      </w:pPr>
    </w:p>
    <w:p w14:paraId="11582E74" w14:textId="77777777" w:rsidR="00332F0C" w:rsidRDefault="00332F0C" w:rsidP="00332F0C">
      <w:pPr>
        <w:pStyle w:val="3"/>
        <w:tabs>
          <w:tab w:val="left" w:pos="2011"/>
        </w:tabs>
        <w:jc w:val="left"/>
        <w:rPr>
          <w:color w:val="FFFFFF"/>
          <w:sz w:val="1"/>
          <w:szCs w:val="1"/>
        </w:rPr>
      </w:pPr>
    </w:p>
    <w:p w14:paraId="7EFACBEA" w14:textId="77777777" w:rsidR="00332F0C" w:rsidRDefault="00332F0C" w:rsidP="00332F0C">
      <w:pPr>
        <w:pStyle w:val="3"/>
        <w:tabs>
          <w:tab w:val="left" w:pos="2011"/>
        </w:tabs>
        <w:jc w:val="left"/>
        <w:rPr>
          <w:color w:val="FFFFFF"/>
          <w:sz w:val="1"/>
          <w:szCs w:val="1"/>
        </w:rPr>
      </w:pPr>
    </w:p>
    <w:p w14:paraId="766DBD8D" w14:textId="77777777" w:rsidR="00332F0C" w:rsidRDefault="00332F0C" w:rsidP="00332F0C">
      <w:pPr>
        <w:pStyle w:val="3"/>
        <w:tabs>
          <w:tab w:val="left" w:pos="2011"/>
        </w:tabs>
        <w:jc w:val="left"/>
        <w:rPr>
          <w:color w:val="FFFFFF"/>
          <w:sz w:val="1"/>
          <w:szCs w:val="1"/>
        </w:rPr>
      </w:pPr>
    </w:p>
    <w:p w14:paraId="6B0DB97D" w14:textId="77777777" w:rsidR="00332F0C" w:rsidRDefault="00332F0C" w:rsidP="00332F0C">
      <w:pPr>
        <w:pStyle w:val="3"/>
        <w:tabs>
          <w:tab w:val="left" w:pos="2011"/>
        </w:tabs>
        <w:jc w:val="left"/>
        <w:rPr>
          <w:color w:val="FFFFFF"/>
          <w:sz w:val="1"/>
          <w:szCs w:val="1"/>
        </w:rPr>
      </w:pPr>
    </w:p>
    <w:p w14:paraId="0891E693" w14:textId="77777777" w:rsidR="00332F0C" w:rsidRDefault="00332F0C" w:rsidP="00332F0C">
      <w:pPr>
        <w:pStyle w:val="3"/>
        <w:tabs>
          <w:tab w:val="left" w:pos="2011"/>
        </w:tabs>
        <w:jc w:val="left"/>
        <w:rPr>
          <w:color w:val="FFFFFF"/>
          <w:sz w:val="1"/>
          <w:szCs w:val="1"/>
        </w:rPr>
      </w:pPr>
    </w:p>
    <w:p w14:paraId="60475A1C" w14:textId="77777777" w:rsidR="00332F0C" w:rsidRDefault="00332F0C" w:rsidP="00332F0C">
      <w:pPr>
        <w:pStyle w:val="3"/>
        <w:tabs>
          <w:tab w:val="left" w:pos="2011"/>
        </w:tabs>
        <w:jc w:val="left"/>
        <w:rPr>
          <w:color w:val="FFFFFF"/>
          <w:sz w:val="1"/>
          <w:szCs w:val="1"/>
        </w:rPr>
      </w:pPr>
    </w:p>
    <w:p w14:paraId="2C58D3AB" w14:textId="77777777" w:rsidR="00332F0C" w:rsidRDefault="00332F0C" w:rsidP="00332F0C">
      <w:pPr>
        <w:pStyle w:val="3"/>
        <w:tabs>
          <w:tab w:val="left" w:pos="2011"/>
        </w:tabs>
        <w:jc w:val="left"/>
        <w:rPr>
          <w:color w:val="FFFFFF"/>
          <w:sz w:val="1"/>
          <w:szCs w:val="1"/>
        </w:rPr>
      </w:pPr>
    </w:p>
    <w:p w14:paraId="66BD0562" w14:textId="77777777" w:rsidR="00332F0C" w:rsidRDefault="00332F0C" w:rsidP="00332F0C">
      <w:pPr>
        <w:pStyle w:val="3"/>
        <w:tabs>
          <w:tab w:val="left" w:pos="2011"/>
        </w:tabs>
        <w:jc w:val="left"/>
        <w:rPr>
          <w:color w:val="FFFFFF"/>
          <w:sz w:val="1"/>
          <w:szCs w:val="1"/>
        </w:rPr>
      </w:pPr>
    </w:p>
    <w:p w14:paraId="7C847EA1" w14:textId="77777777" w:rsidR="00332F0C" w:rsidRDefault="00332F0C" w:rsidP="00332F0C">
      <w:pPr>
        <w:pStyle w:val="3"/>
        <w:tabs>
          <w:tab w:val="left" w:pos="2011"/>
        </w:tabs>
        <w:jc w:val="left"/>
        <w:rPr>
          <w:color w:val="FFFFFF"/>
          <w:sz w:val="1"/>
          <w:szCs w:val="1"/>
        </w:rPr>
      </w:pPr>
    </w:p>
    <w:p w14:paraId="01FAD443" w14:textId="77777777" w:rsidR="00332F0C" w:rsidRDefault="00332F0C" w:rsidP="00332F0C">
      <w:pPr>
        <w:pStyle w:val="3"/>
        <w:tabs>
          <w:tab w:val="left" w:pos="2011"/>
        </w:tabs>
        <w:jc w:val="left"/>
        <w:rPr>
          <w:color w:val="FFFFFF"/>
          <w:sz w:val="1"/>
          <w:szCs w:val="1"/>
        </w:rPr>
      </w:pPr>
    </w:p>
    <w:p w14:paraId="0EADC5DD" w14:textId="77777777" w:rsidR="00332F0C" w:rsidRDefault="00332F0C" w:rsidP="00332F0C">
      <w:pPr>
        <w:pStyle w:val="3"/>
        <w:tabs>
          <w:tab w:val="left" w:pos="2011"/>
        </w:tabs>
        <w:jc w:val="left"/>
        <w:rPr>
          <w:color w:val="FFFFFF"/>
          <w:sz w:val="1"/>
          <w:szCs w:val="1"/>
        </w:rPr>
      </w:pPr>
    </w:p>
    <w:p w14:paraId="3B8C799E" w14:textId="77777777" w:rsidR="00332F0C" w:rsidRDefault="00332F0C" w:rsidP="00332F0C">
      <w:pPr>
        <w:pStyle w:val="3"/>
        <w:tabs>
          <w:tab w:val="left" w:pos="2011"/>
        </w:tabs>
        <w:jc w:val="left"/>
        <w:rPr>
          <w:color w:val="FFFFFF"/>
          <w:sz w:val="1"/>
          <w:szCs w:val="1"/>
        </w:rPr>
      </w:pPr>
    </w:p>
    <w:p w14:paraId="17227413" w14:textId="77777777" w:rsidR="00332F0C" w:rsidRDefault="00332F0C" w:rsidP="00332F0C">
      <w:pPr>
        <w:pStyle w:val="3"/>
        <w:tabs>
          <w:tab w:val="left" w:pos="2011"/>
        </w:tabs>
        <w:jc w:val="left"/>
        <w:rPr>
          <w:color w:val="FFFFFF"/>
          <w:sz w:val="1"/>
          <w:szCs w:val="1"/>
        </w:rPr>
      </w:pPr>
    </w:p>
    <w:p w14:paraId="1FCBAFEE" w14:textId="77777777" w:rsidR="00332F0C" w:rsidRDefault="00332F0C" w:rsidP="00332F0C">
      <w:pPr>
        <w:pStyle w:val="3"/>
        <w:tabs>
          <w:tab w:val="left" w:pos="2011"/>
        </w:tabs>
        <w:jc w:val="left"/>
        <w:rPr>
          <w:color w:val="FFFFFF"/>
          <w:sz w:val="1"/>
          <w:szCs w:val="1"/>
        </w:rPr>
      </w:pPr>
    </w:p>
    <w:p w14:paraId="64290BAF" w14:textId="77777777" w:rsidR="00332F0C" w:rsidRDefault="00332F0C" w:rsidP="00332F0C">
      <w:pPr>
        <w:pStyle w:val="3"/>
        <w:tabs>
          <w:tab w:val="left" w:pos="2011"/>
        </w:tabs>
        <w:jc w:val="left"/>
        <w:rPr>
          <w:color w:val="FFFFFF"/>
          <w:sz w:val="1"/>
          <w:szCs w:val="1"/>
        </w:rPr>
      </w:pPr>
    </w:p>
    <w:p w14:paraId="15B22AB1" w14:textId="77777777" w:rsidR="00332F0C" w:rsidRDefault="00332F0C" w:rsidP="00332F0C">
      <w:pPr>
        <w:pStyle w:val="3"/>
        <w:tabs>
          <w:tab w:val="left" w:pos="2011"/>
        </w:tabs>
        <w:jc w:val="left"/>
        <w:rPr>
          <w:color w:val="FFFFFF"/>
          <w:sz w:val="1"/>
          <w:szCs w:val="1"/>
        </w:rPr>
      </w:pPr>
    </w:p>
    <w:p w14:paraId="6F1C9447" w14:textId="77777777" w:rsidR="00332F0C" w:rsidRDefault="00332F0C" w:rsidP="00332F0C">
      <w:pPr>
        <w:pStyle w:val="3"/>
        <w:tabs>
          <w:tab w:val="left" w:pos="2011"/>
        </w:tabs>
        <w:jc w:val="left"/>
        <w:rPr>
          <w:color w:val="FFFFFF"/>
          <w:sz w:val="1"/>
          <w:szCs w:val="1"/>
        </w:rPr>
      </w:pPr>
    </w:p>
    <w:p w14:paraId="367148AD" w14:textId="77777777" w:rsidR="00332F0C" w:rsidRDefault="00332F0C" w:rsidP="00332F0C">
      <w:pPr>
        <w:pStyle w:val="3"/>
        <w:tabs>
          <w:tab w:val="left" w:pos="2011"/>
        </w:tabs>
        <w:jc w:val="left"/>
        <w:rPr>
          <w:color w:val="FFFFFF"/>
          <w:sz w:val="1"/>
          <w:szCs w:val="1"/>
        </w:rPr>
      </w:pPr>
    </w:p>
    <w:p w14:paraId="32FDE971" w14:textId="77777777" w:rsidR="00332F0C" w:rsidRDefault="00332F0C" w:rsidP="00332F0C">
      <w:pPr>
        <w:pStyle w:val="3"/>
        <w:tabs>
          <w:tab w:val="left" w:pos="2011"/>
        </w:tabs>
        <w:jc w:val="left"/>
        <w:rPr>
          <w:color w:val="FFFFFF"/>
          <w:sz w:val="1"/>
          <w:szCs w:val="1"/>
        </w:rPr>
      </w:pPr>
    </w:p>
    <w:p w14:paraId="51F170A9" w14:textId="77777777" w:rsidR="00332F0C" w:rsidRDefault="00332F0C" w:rsidP="00332F0C">
      <w:pPr>
        <w:pStyle w:val="3"/>
        <w:tabs>
          <w:tab w:val="left" w:pos="2011"/>
        </w:tabs>
        <w:jc w:val="left"/>
        <w:rPr>
          <w:color w:val="FFFFFF"/>
          <w:sz w:val="1"/>
          <w:szCs w:val="1"/>
        </w:rPr>
      </w:pPr>
    </w:p>
    <w:p w14:paraId="367BF0B7" w14:textId="77777777" w:rsidR="00332F0C" w:rsidRDefault="00332F0C" w:rsidP="00332F0C">
      <w:pPr>
        <w:pStyle w:val="3"/>
        <w:tabs>
          <w:tab w:val="left" w:pos="2011"/>
        </w:tabs>
        <w:jc w:val="left"/>
        <w:rPr>
          <w:color w:val="FFFFFF"/>
          <w:sz w:val="1"/>
          <w:szCs w:val="1"/>
        </w:rPr>
      </w:pPr>
    </w:p>
    <w:p w14:paraId="4BCE76D8" w14:textId="77777777" w:rsidR="00332F0C" w:rsidRDefault="00332F0C" w:rsidP="00332F0C">
      <w:pPr>
        <w:pStyle w:val="3"/>
        <w:tabs>
          <w:tab w:val="left" w:pos="2011"/>
        </w:tabs>
        <w:jc w:val="left"/>
        <w:rPr>
          <w:color w:val="FFFFFF"/>
          <w:sz w:val="1"/>
          <w:szCs w:val="1"/>
        </w:rPr>
      </w:pPr>
    </w:p>
    <w:p w14:paraId="4AB2188E" w14:textId="77777777" w:rsidR="00332F0C" w:rsidRDefault="00332F0C" w:rsidP="00332F0C">
      <w:pPr>
        <w:pStyle w:val="3"/>
        <w:tabs>
          <w:tab w:val="left" w:pos="2011"/>
        </w:tabs>
        <w:jc w:val="left"/>
        <w:rPr>
          <w:color w:val="FFFFFF"/>
          <w:sz w:val="1"/>
          <w:szCs w:val="1"/>
        </w:rPr>
      </w:pPr>
    </w:p>
    <w:p w14:paraId="2D64E27E" w14:textId="77777777" w:rsidR="00332F0C" w:rsidRDefault="00332F0C" w:rsidP="00332F0C">
      <w:pPr>
        <w:pStyle w:val="3"/>
        <w:tabs>
          <w:tab w:val="left" w:pos="2011"/>
        </w:tabs>
        <w:jc w:val="left"/>
        <w:rPr>
          <w:color w:val="FFFFFF"/>
          <w:sz w:val="1"/>
          <w:szCs w:val="1"/>
        </w:rPr>
      </w:pPr>
    </w:p>
    <w:p w14:paraId="1251CCA0" w14:textId="77777777" w:rsidR="00332F0C" w:rsidRDefault="00332F0C" w:rsidP="00332F0C">
      <w:pPr>
        <w:pStyle w:val="3"/>
        <w:tabs>
          <w:tab w:val="left" w:pos="2011"/>
        </w:tabs>
        <w:jc w:val="left"/>
        <w:rPr>
          <w:color w:val="FFFFFF"/>
          <w:sz w:val="1"/>
          <w:szCs w:val="1"/>
        </w:rPr>
      </w:pPr>
    </w:p>
    <w:p w14:paraId="6723C939" w14:textId="77777777" w:rsidR="00332F0C" w:rsidRDefault="00332F0C" w:rsidP="00332F0C">
      <w:pPr>
        <w:pStyle w:val="3"/>
        <w:tabs>
          <w:tab w:val="left" w:pos="2011"/>
        </w:tabs>
        <w:jc w:val="left"/>
        <w:rPr>
          <w:color w:val="FFFFFF"/>
          <w:sz w:val="1"/>
          <w:szCs w:val="1"/>
        </w:rPr>
      </w:pPr>
    </w:p>
    <w:p w14:paraId="62EB8B43" w14:textId="77777777" w:rsidR="00332F0C" w:rsidRDefault="00332F0C" w:rsidP="00332F0C">
      <w:pPr>
        <w:pStyle w:val="3"/>
        <w:tabs>
          <w:tab w:val="left" w:pos="2011"/>
        </w:tabs>
        <w:jc w:val="left"/>
        <w:rPr>
          <w:color w:val="FFFFFF"/>
          <w:sz w:val="1"/>
          <w:szCs w:val="1"/>
        </w:rPr>
      </w:pPr>
    </w:p>
    <w:p w14:paraId="014A7757" w14:textId="77777777" w:rsidR="00332F0C" w:rsidRDefault="00332F0C" w:rsidP="00332F0C">
      <w:pPr>
        <w:pStyle w:val="3"/>
        <w:tabs>
          <w:tab w:val="left" w:pos="2011"/>
        </w:tabs>
        <w:jc w:val="left"/>
        <w:rPr>
          <w:color w:val="FFFFFF"/>
          <w:sz w:val="1"/>
          <w:szCs w:val="1"/>
        </w:rPr>
      </w:pPr>
    </w:p>
    <w:p w14:paraId="20D0EA99" w14:textId="77777777" w:rsidR="00332F0C" w:rsidRDefault="00332F0C" w:rsidP="00332F0C">
      <w:pPr>
        <w:pStyle w:val="3"/>
        <w:tabs>
          <w:tab w:val="left" w:pos="2011"/>
        </w:tabs>
        <w:jc w:val="left"/>
        <w:rPr>
          <w:color w:val="FFFFFF"/>
          <w:sz w:val="1"/>
          <w:szCs w:val="1"/>
        </w:rPr>
      </w:pPr>
    </w:p>
    <w:p w14:paraId="09C4A696" w14:textId="77777777" w:rsidR="00332F0C" w:rsidRDefault="00332F0C" w:rsidP="00332F0C">
      <w:pPr>
        <w:pStyle w:val="3"/>
        <w:tabs>
          <w:tab w:val="left" w:pos="2011"/>
        </w:tabs>
        <w:jc w:val="left"/>
        <w:rPr>
          <w:color w:val="FFFFFF"/>
          <w:sz w:val="1"/>
          <w:szCs w:val="1"/>
        </w:rPr>
      </w:pPr>
    </w:p>
    <w:p w14:paraId="58376D8B" w14:textId="77777777" w:rsidR="00332F0C" w:rsidRDefault="00332F0C" w:rsidP="00332F0C">
      <w:pPr>
        <w:pStyle w:val="3"/>
        <w:tabs>
          <w:tab w:val="left" w:pos="2011"/>
        </w:tabs>
        <w:jc w:val="left"/>
        <w:rPr>
          <w:color w:val="FFFFFF"/>
          <w:sz w:val="1"/>
          <w:szCs w:val="1"/>
        </w:rPr>
      </w:pPr>
    </w:p>
    <w:p w14:paraId="617253A9" w14:textId="77777777" w:rsidR="00332F0C" w:rsidRDefault="00332F0C" w:rsidP="00332F0C">
      <w:pPr>
        <w:pStyle w:val="3"/>
        <w:tabs>
          <w:tab w:val="left" w:pos="2011"/>
        </w:tabs>
        <w:jc w:val="left"/>
        <w:rPr>
          <w:color w:val="FFFFFF"/>
          <w:sz w:val="1"/>
          <w:szCs w:val="1"/>
        </w:rPr>
      </w:pPr>
    </w:p>
    <w:p w14:paraId="7A005AAD" w14:textId="77777777" w:rsidR="00332F0C" w:rsidRDefault="00332F0C" w:rsidP="00332F0C">
      <w:pPr>
        <w:pStyle w:val="3"/>
        <w:tabs>
          <w:tab w:val="left" w:pos="2011"/>
        </w:tabs>
        <w:jc w:val="left"/>
        <w:rPr>
          <w:color w:val="FFFFFF"/>
          <w:sz w:val="1"/>
          <w:szCs w:val="1"/>
        </w:rPr>
      </w:pPr>
    </w:p>
    <w:p w14:paraId="7AA38858" w14:textId="77777777" w:rsidR="00332F0C" w:rsidRDefault="00332F0C" w:rsidP="00332F0C">
      <w:pPr>
        <w:pStyle w:val="3"/>
        <w:tabs>
          <w:tab w:val="left" w:pos="2011"/>
        </w:tabs>
        <w:jc w:val="left"/>
        <w:rPr>
          <w:color w:val="FFFFFF"/>
          <w:sz w:val="1"/>
          <w:szCs w:val="1"/>
        </w:rPr>
      </w:pPr>
    </w:p>
    <w:p w14:paraId="6EB28E94" w14:textId="77777777" w:rsidR="00332F0C" w:rsidRDefault="00332F0C" w:rsidP="00332F0C">
      <w:pPr>
        <w:pStyle w:val="3"/>
        <w:tabs>
          <w:tab w:val="left" w:pos="2011"/>
        </w:tabs>
        <w:jc w:val="left"/>
        <w:rPr>
          <w:color w:val="FFFFFF"/>
          <w:sz w:val="1"/>
          <w:szCs w:val="1"/>
        </w:rPr>
      </w:pPr>
    </w:p>
    <w:p w14:paraId="5314B249" w14:textId="77777777" w:rsidR="00332F0C" w:rsidRDefault="00332F0C" w:rsidP="00332F0C">
      <w:pPr>
        <w:pStyle w:val="3"/>
        <w:tabs>
          <w:tab w:val="left" w:pos="2011"/>
        </w:tabs>
        <w:jc w:val="left"/>
        <w:rPr>
          <w:color w:val="FFFFFF"/>
          <w:sz w:val="1"/>
          <w:szCs w:val="1"/>
        </w:rPr>
      </w:pPr>
    </w:p>
    <w:p w14:paraId="5C08715C" w14:textId="77777777" w:rsidR="00332F0C" w:rsidRDefault="00332F0C" w:rsidP="00332F0C">
      <w:pPr>
        <w:pStyle w:val="3"/>
        <w:tabs>
          <w:tab w:val="left" w:pos="2011"/>
        </w:tabs>
        <w:jc w:val="left"/>
        <w:rPr>
          <w:color w:val="FFFFFF"/>
          <w:sz w:val="1"/>
          <w:szCs w:val="1"/>
        </w:rPr>
      </w:pPr>
    </w:p>
    <w:p w14:paraId="4AF1C444" w14:textId="77777777" w:rsidR="00332F0C" w:rsidRDefault="00332F0C" w:rsidP="00332F0C">
      <w:pPr>
        <w:pStyle w:val="3"/>
        <w:tabs>
          <w:tab w:val="left" w:pos="2011"/>
        </w:tabs>
        <w:jc w:val="left"/>
        <w:rPr>
          <w:color w:val="FFFFFF"/>
          <w:sz w:val="1"/>
          <w:szCs w:val="1"/>
        </w:rPr>
      </w:pPr>
    </w:p>
    <w:p w14:paraId="3803497C" w14:textId="77777777" w:rsidR="00332F0C" w:rsidRDefault="00332F0C" w:rsidP="00332F0C">
      <w:pPr>
        <w:pStyle w:val="3"/>
        <w:tabs>
          <w:tab w:val="left" w:pos="2011"/>
        </w:tabs>
        <w:jc w:val="left"/>
        <w:rPr>
          <w:color w:val="FFFFFF"/>
          <w:sz w:val="1"/>
          <w:szCs w:val="1"/>
        </w:rPr>
      </w:pPr>
    </w:p>
    <w:p w14:paraId="7126D949" w14:textId="77777777" w:rsidR="00332F0C" w:rsidRDefault="00332F0C" w:rsidP="00332F0C">
      <w:pPr>
        <w:pStyle w:val="3"/>
        <w:tabs>
          <w:tab w:val="left" w:pos="2011"/>
        </w:tabs>
        <w:jc w:val="left"/>
        <w:rPr>
          <w:color w:val="FFFFFF"/>
          <w:sz w:val="1"/>
          <w:szCs w:val="1"/>
        </w:rPr>
      </w:pPr>
    </w:p>
    <w:p w14:paraId="7A6AAB0B" w14:textId="77777777" w:rsidR="00332F0C" w:rsidRDefault="00332F0C" w:rsidP="00332F0C">
      <w:pPr>
        <w:pStyle w:val="3"/>
        <w:tabs>
          <w:tab w:val="left" w:pos="2011"/>
        </w:tabs>
        <w:jc w:val="left"/>
        <w:rPr>
          <w:color w:val="FFFFFF"/>
          <w:sz w:val="1"/>
          <w:szCs w:val="1"/>
        </w:rPr>
      </w:pPr>
    </w:p>
    <w:p w14:paraId="6930C9FE" w14:textId="77777777" w:rsidR="00332F0C" w:rsidRDefault="00332F0C" w:rsidP="00332F0C">
      <w:pPr>
        <w:pStyle w:val="3"/>
        <w:tabs>
          <w:tab w:val="left" w:pos="2011"/>
        </w:tabs>
        <w:jc w:val="left"/>
        <w:rPr>
          <w:color w:val="FFFFFF"/>
          <w:sz w:val="1"/>
          <w:szCs w:val="1"/>
        </w:rPr>
      </w:pPr>
    </w:p>
    <w:p w14:paraId="0FC1FF00" w14:textId="77777777" w:rsidR="00332F0C" w:rsidRDefault="00332F0C" w:rsidP="00332F0C">
      <w:pPr>
        <w:pStyle w:val="3"/>
        <w:tabs>
          <w:tab w:val="left" w:pos="2011"/>
        </w:tabs>
        <w:jc w:val="left"/>
        <w:rPr>
          <w:color w:val="FFFFFF"/>
          <w:sz w:val="1"/>
          <w:szCs w:val="1"/>
        </w:rPr>
      </w:pPr>
    </w:p>
    <w:p w14:paraId="206061CB" w14:textId="77777777" w:rsidR="00332F0C" w:rsidRDefault="00332F0C" w:rsidP="00332F0C">
      <w:pPr>
        <w:pStyle w:val="3"/>
        <w:tabs>
          <w:tab w:val="left" w:pos="2011"/>
        </w:tabs>
        <w:jc w:val="left"/>
        <w:rPr>
          <w:color w:val="FFFFFF"/>
          <w:sz w:val="1"/>
          <w:szCs w:val="1"/>
        </w:rPr>
      </w:pPr>
    </w:p>
    <w:p w14:paraId="2C946477" w14:textId="77777777" w:rsidR="00332F0C" w:rsidRDefault="00332F0C" w:rsidP="00332F0C">
      <w:pPr>
        <w:pStyle w:val="3"/>
        <w:tabs>
          <w:tab w:val="left" w:pos="2011"/>
        </w:tabs>
        <w:jc w:val="left"/>
        <w:rPr>
          <w:color w:val="FFFFFF"/>
          <w:sz w:val="1"/>
          <w:szCs w:val="1"/>
        </w:rPr>
      </w:pPr>
    </w:p>
    <w:p w14:paraId="53DEFA27" w14:textId="77777777" w:rsidR="00332F0C" w:rsidRDefault="00332F0C" w:rsidP="00332F0C">
      <w:pPr>
        <w:pStyle w:val="3"/>
        <w:tabs>
          <w:tab w:val="left" w:pos="2011"/>
        </w:tabs>
        <w:jc w:val="left"/>
        <w:rPr>
          <w:color w:val="FFFFFF"/>
          <w:sz w:val="1"/>
          <w:szCs w:val="1"/>
        </w:rPr>
      </w:pPr>
    </w:p>
    <w:p w14:paraId="2C2F8A9A" w14:textId="77777777" w:rsidR="00332F0C" w:rsidRDefault="00332F0C" w:rsidP="00332F0C">
      <w:pPr>
        <w:pStyle w:val="3"/>
        <w:tabs>
          <w:tab w:val="left" w:pos="2011"/>
        </w:tabs>
        <w:jc w:val="left"/>
        <w:rPr>
          <w:color w:val="FFFFFF"/>
          <w:sz w:val="1"/>
          <w:szCs w:val="1"/>
        </w:rPr>
      </w:pPr>
    </w:p>
    <w:p w14:paraId="36E50705" w14:textId="77777777" w:rsidR="00332F0C" w:rsidRDefault="00332F0C" w:rsidP="00332F0C">
      <w:pPr>
        <w:pStyle w:val="3"/>
        <w:tabs>
          <w:tab w:val="left" w:pos="2011"/>
        </w:tabs>
        <w:jc w:val="left"/>
        <w:rPr>
          <w:color w:val="FFFFFF"/>
          <w:sz w:val="1"/>
          <w:szCs w:val="1"/>
        </w:rPr>
      </w:pPr>
    </w:p>
    <w:p w14:paraId="0B4B12D3" w14:textId="77777777" w:rsidR="00332F0C" w:rsidRDefault="00332F0C" w:rsidP="00332F0C">
      <w:pPr>
        <w:pStyle w:val="3"/>
        <w:tabs>
          <w:tab w:val="left" w:pos="2011"/>
        </w:tabs>
        <w:jc w:val="left"/>
        <w:rPr>
          <w:color w:val="FFFFFF"/>
          <w:sz w:val="1"/>
          <w:szCs w:val="1"/>
        </w:rPr>
      </w:pPr>
    </w:p>
    <w:p w14:paraId="5A1DF17B" w14:textId="77777777" w:rsidR="00332F0C" w:rsidRDefault="00332F0C" w:rsidP="00332F0C">
      <w:pPr>
        <w:pStyle w:val="3"/>
        <w:tabs>
          <w:tab w:val="left" w:pos="2011"/>
        </w:tabs>
        <w:jc w:val="left"/>
        <w:rPr>
          <w:color w:val="FFFFFF"/>
          <w:sz w:val="1"/>
          <w:szCs w:val="1"/>
        </w:rPr>
      </w:pPr>
    </w:p>
    <w:p w14:paraId="49C5EACD" w14:textId="77777777" w:rsidR="00332F0C" w:rsidRDefault="00332F0C" w:rsidP="00332F0C">
      <w:pPr>
        <w:pStyle w:val="3"/>
        <w:tabs>
          <w:tab w:val="left" w:pos="2011"/>
        </w:tabs>
        <w:jc w:val="left"/>
        <w:rPr>
          <w:color w:val="FFFFFF"/>
          <w:sz w:val="1"/>
          <w:szCs w:val="1"/>
        </w:rPr>
      </w:pPr>
    </w:p>
    <w:p w14:paraId="48CDA29F" w14:textId="77777777" w:rsidR="00332F0C" w:rsidRDefault="00332F0C" w:rsidP="00332F0C">
      <w:pPr>
        <w:pStyle w:val="3"/>
        <w:tabs>
          <w:tab w:val="left" w:pos="2011"/>
        </w:tabs>
        <w:jc w:val="left"/>
        <w:rPr>
          <w:color w:val="FFFFFF"/>
          <w:sz w:val="1"/>
          <w:szCs w:val="1"/>
        </w:rPr>
      </w:pPr>
    </w:p>
    <w:p w14:paraId="13E49A09" w14:textId="77777777" w:rsidR="00332F0C" w:rsidRDefault="00332F0C" w:rsidP="00332F0C">
      <w:pPr>
        <w:pStyle w:val="3"/>
        <w:tabs>
          <w:tab w:val="left" w:pos="2011"/>
        </w:tabs>
        <w:jc w:val="left"/>
        <w:rPr>
          <w:color w:val="FFFFFF"/>
          <w:sz w:val="1"/>
          <w:szCs w:val="1"/>
        </w:rPr>
      </w:pPr>
    </w:p>
    <w:p w14:paraId="43F610CE" w14:textId="77777777" w:rsidR="00332F0C" w:rsidRDefault="00332F0C" w:rsidP="00332F0C">
      <w:pPr>
        <w:pStyle w:val="3"/>
        <w:tabs>
          <w:tab w:val="left" w:pos="2011"/>
        </w:tabs>
        <w:jc w:val="left"/>
        <w:rPr>
          <w:color w:val="FFFFFF"/>
          <w:sz w:val="1"/>
          <w:szCs w:val="1"/>
        </w:rPr>
      </w:pPr>
    </w:p>
    <w:p w14:paraId="51EF77E4" w14:textId="77777777" w:rsidR="00332F0C" w:rsidRDefault="00332F0C" w:rsidP="00332F0C">
      <w:pPr>
        <w:pStyle w:val="3"/>
        <w:tabs>
          <w:tab w:val="left" w:pos="2011"/>
        </w:tabs>
        <w:jc w:val="left"/>
        <w:rPr>
          <w:color w:val="FFFFFF"/>
          <w:sz w:val="1"/>
          <w:szCs w:val="1"/>
        </w:rPr>
      </w:pPr>
    </w:p>
    <w:p w14:paraId="6AD7437C" w14:textId="77777777" w:rsidR="00332F0C" w:rsidRDefault="00332F0C" w:rsidP="00332F0C">
      <w:pPr>
        <w:pStyle w:val="3"/>
        <w:tabs>
          <w:tab w:val="left" w:pos="2011"/>
        </w:tabs>
        <w:jc w:val="left"/>
        <w:rPr>
          <w:color w:val="FFFFFF"/>
          <w:sz w:val="1"/>
          <w:szCs w:val="1"/>
        </w:rPr>
      </w:pPr>
    </w:p>
    <w:p w14:paraId="5F44EE32" w14:textId="77777777" w:rsidR="00332F0C" w:rsidRDefault="00332F0C" w:rsidP="00332F0C">
      <w:pPr>
        <w:pStyle w:val="3"/>
        <w:tabs>
          <w:tab w:val="left" w:pos="2011"/>
        </w:tabs>
        <w:jc w:val="left"/>
        <w:rPr>
          <w:color w:val="FFFFFF"/>
          <w:sz w:val="1"/>
          <w:szCs w:val="1"/>
        </w:rPr>
      </w:pPr>
    </w:p>
    <w:p w14:paraId="7272E1A2" w14:textId="77777777" w:rsidR="00332F0C" w:rsidRDefault="00332F0C" w:rsidP="00332F0C">
      <w:pPr>
        <w:pStyle w:val="3"/>
        <w:tabs>
          <w:tab w:val="left" w:pos="2011"/>
        </w:tabs>
        <w:jc w:val="left"/>
        <w:rPr>
          <w:color w:val="FFFFFF"/>
          <w:sz w:val="1"/>
          <w:szCs w:val="1"/>
        </w:rPr>
      </w:pPr>
    </w:p>
    <w:p w14:paraId="3C46EC27" w14:textId="77777777" w:rsidR="00332F0C" w:rsidRDefault="00332F0C" w:rsidP="00332F0C">
      <w:pPr>
        <w:pStyle w:val="3"/>
        <w:tabs>
          <w:tab w:val="left" w:pos="2011"/>
        </w:tabs>
        <w:jc w:val="left"/>
        <w:rPr>
          <w:color w:val="FFFFFF"/>
          <w:sz w:val="1"/>
          <w:szCs w:val="1"/>
        </w:rPr>
      </w:pPr>
    </w:p>
    <w:p w14:paraId="07DE6804" w14:textId="77777777" w:rsidR="00332F0C" w:rsidRDefault="00332F0C" w:rsidP="00332F0C">
      <w:pPr>
        <w:pStyle w:val="3"/>
        <w:tabs>
          <w:tab w:val="left" w:pos="2011"/>
        </w:tabs>
        <w:jc w:val="left"/>
        <w:rPr>
          <w:color w:val="FFFFFF"/>
          <w:sz w:val="1"/>
          <w:szCs w:val="1"/>
        </w:rPr>
      </w:pPr>
    </w:p>
    <w:p w14:paraId="7A491EBE" w14:textId="77777777" w:rsidR="00332F0C" w:rsidRDefault="00332F0C" w:rsidP="00332F0C">
      <w:pPr>
        <w:pStyle w:val="3"/>
        <w:tabs>
          <w:tab w:val="left" w:pos="2011"/>
        </w:tabs>
        <w:jc w:val="left"/>
        <w:rPr>
          <w:color w:val="FFFFFF"/>
          <w:sz w:val="1"/>
          <w:szCs w:val="1"/>
        </w:rPr>
      </w:pPr>
    </w:p>
    <w:p w14:paraId="622D4F30" w14:textId="77777777" w:rsidR="00332F0C" w:rsidRDefault="00332F0C" w:rsidP="00332F0C">
      <w:pPr>
        <w:pStyle w:val="3"/>
        <w:tabs>
          <w:tab w:val="left" w:pos="2011"/>
        </w:tabs>
        <w:jc w:val="left"/>
        <w:rPr>
          <w:color w:val="FFFFFF"/>
          <w:sz w:val="1"/>
          <w:szCs w:val="1"/>
        </w:rPr>
      </w:pPr>
    </w:p>
    <w:p w14:paraId="7F43E17D" w14:textId="77777777" w:rsidR="00332F0C" w:rsidRDefault="00332F0C" w:rsidP="00332F0C">
      <w:pPr>
        <w:pStyle w:val="3"/>
        <w:tabs>
          <w:tab w:val="left" w:pos="2011"/>
        </w:tabs>
        <w:jc w:val="left"/>
        <w:rPr>
          <w:color w:val="FFFFFF"/>
          <w:sz w:val="1"/>
          <w:szCs w:val="1"/>
        </w:rPr>
      </w:pPr>
    </w:p>
    <w:p w14:paraId="6A2E7EAE" w14:textId="77777777" w:rsidR="00332F0C" w:rsidRDefault="00332F0C" w:rsidP="00332F0C">
      <w:pPr>
        <w:pStyle w:val="3"/>
        <w:tabs>
          <w:tab w:val="left" w:pos="2011"/>
        </w:tabs>
        <w:jc w:val="left"/>
        <w:rPr>
          <w:color w:val="FFFFFF"/>
          <w:sz w:val="1"/>
          <w:szCs w:val="1"/>
        </w:rPr>
      </w:pPr>
    </w:p>
    <w:p w14:paraId="14BEC63C" w14:textId="77777777" w:rsidR="00332F0C" w:rsidRDefault="00332F0C" w:rsidP="00332F0C">
      <w:pPr>
        <w:pStyle w:val="3"/>
        <w:tabs>
          <w:tab w:val="left" w:pos="2011"/>
        </w:tabs>
        <w:jc w:val="left"/>
        <w:rPr>
          <w:color w:val="FFFFFF"/>
          <w:sz w:val="1"/>
          <w:szCs w:val="1"/>
        </w:rPr>
      </w:pPr>
    </w:p>
    <w:p w14:paraId="75C7AA49" w14:textId="77777777" w:rsidR="00332F0C" w:rsidRDefault="00332F0C" w:rsidP="00332F0C">
      <w:pPr>
        <w:pStyle w:val="3"/>
        <w:tabs>
          <w:tab w:val="left" w:pos="2011"/>
        </w:tabs>
        <w:jc w:val="left"/>
        <w:rPr>
          <w:color w:val="FFFFFF"/>
          <w:sz w:val="1"/>
          <w:szCs w:val="1"/>
        </w:rPr>
      </w:pPr>
    </w:p>
    <w:p w14:paraId="07DC9F18" w14:textId="77777777" w:rsidR="00332F0C" w:rsidRDefault="00332F0C" w:rsidP="00332F0C">
      <w:pPr>
        <w:pStyle w:val="3"/>
        <w:tabs>
          <w:tab w:val="left" w:pos="2011"/>
        </w:tabs>
        <w:jc w:val="left"/>
        <w:rPr>
          <w:color w:val="FFFFFF"/>
          <w:sz w:val="1"/>
          <w:szCs w:val="1"/>
        </w:rPr>
      </w:pPr>
    </w:p>
    <w:p w14:paraId="35D016D7" w14:textId="77777777" w:rsidR="00332F0C" w:rsidRDefault="00332F0C" w:rsidP="00332F0C">
      <w:pPr>
        <w:pStyle w:val="3"/>
        <w:tabs>
          <w:tab w:val="left" w:pos="2011"/>
        </w:tabs>
        <w:jc w:val="left"/>
        <w:rPr>
          <w:color w:val="FFFFFF"/>
          <w:sz w:val="1"/>
          <w:szCs w:val="1"/>
        </w:rPr>
      </w:pPr>
    </w:p>
    <w:p w14:paraId="0B08F5A6" w14:textId="77777777" w:rsidR="00332F0C" w:rsidRDefault="00332F0C" w:rsidP="00332F0C">
      <w:pPr>
        <w:pStyle w:val="3"/>
        <w:tabs>
          <w:tab w:val="left" w:pos="2011"/>
        </w:tabs>
        <w:jc w:val="left"/>
        <w:rPr>
          <w:color w:val="FFFFFF"/>
          <w:sz w:val="1"/>
          <w:szCs w:val="1"/>
        </w:rPr>
      </w:pPr>
    </w:p>
    <w:p w14:paraId="71C495FA" w14:textId="77777777" w:rsidR="00332F0C" w:rsidRDefault="00332F0C" w:rsidP="00332F0C">
      <w:pPr>
        <w:pStyle w:val="3"/>
        <w:tabs>
          <w:tab w:val="left" w:pos="2011"/>
        </w:tabs>
        <w:jc w:val="left"/>
        <w:rPr>
          <w:color w:val="FFFFFF"/>
          <w:sz w:val="1"/>
          <w:szCs w:val="1"/>
        </w:rPr>
      </w:pPr>
    </w:p>
    <w:p w14:paraId="1DBA8C43" w14:textId="77777777" w:rsidR="00332F0C" w:rsidRDefault="00332F0C" w:rsidP="00332F0C">
      <w:pPr>
        <w:pStyle w:val="3"/>
        <w:tabs>
          <w:tab w:val="left" w:pos="2011"/>
        </w:tabs>
        <w:jc w:val="left"/>
        <w:rPr>
          <w:color w:val="FFFFFF"/>
          <w:sz w:val="1"/>
          <w:szCs w:val="1"/>
        </w:rPr>
      </w:pPr>
    </w:p>
    <w:p w14:paraId="18A3A429" w14:textId="77777777" w:rsidR="00332F0C" w:rsidRDefault="00332F0C" w:rsidP="00332F0C">
      <w:pPr>
        <w:pStyle w:val="3"/>
        <w:tabs>
          <w:tab w:val="left" w:pos="2011"/>
        </w:tabs>
        <w:jc w:val="left"/>
        <w:rPr>
          <w:color w:val="FFFFFF"/>
          <w:sz w:val="1"/>
          <w:szCs w:val="1"/>
        </w:rPr>
      </w:pPr>
    </w:p>
    <w:p w14:paraId="58DD66C0" w14:textId="77777777" w:rsidR="00332F0C" w:rsidRDefault="00332F0C" w:rsidP="00332F0C">
      <w:pPr>
        <w:pStyle w:val="3"/>
        <w:tabs>
          <w:tab w:val="left" w:pos="2011"/>
        </w:tabs>
        <w:jc w:val="left"/>
        <w:rPr>
          <w:color w:val="FFFFFF"/>
          <w:sz w:val="1"/>
          <w:szCs w:val="1"/>
        </w:rPr>
      </w:pPr>
    </w:p>
    <w:p w14:paraId="40BBB3E2" w14:textId="77777777" w:rsidR="00332F0C" w:rsidRDefault="00332F0C" w:rsidP="00332F0C">
      <w:pPr>
        <w:pStyle w:val="3"/>
        <w:tabs>
          <w:tab w:val="left" w:pos="2011"/>
        </w:tabs>
        <w:jc w:val="left"/>
        <w:rPr>
          <w:color w:val="FFFFFF"/>
          <w:sz w:val="1"/>
          <w:szCs w:val="1"/>
        </w:rPr>
      </w:pPr>
    </w:p>
    <w:p w14:paraId="7BF0C0A9" w14:textId="77777777" w:rsidR="00332F0C" w:rsidRDefault="00332F0C" w:rsidP="00332F0C">
      <w:pPr>
        <w:pStyle w:val="3"/>
        <w:tabs>
          <w:tab w:val="left" w:pos="2011"/>
        </w:tabs>
        <w:jc w:val="left"/>
        <w:rPr>
          <w:color w:val="FFFFFF"/>
          <w:sz w:val="1"/>
          <w:szCs w:val="1"/>
        </w:rPr>
      </w:pPr>
    </w:p>
    <w:p w14:paraId="5E1C123F" w14:textId="77777777" w:rsidR="00332F0C" w:rsidRDefault="00332F0C" w:rsidP="00332F0C">
      <w:pPr>
        <w:pStyle w:val="3"/>
        <w:tabs>
          <w:tab w:val="left" w:pos="2011"/>
        </w:tabs>
        <w:jc w:val="left"/>
        <w:rPr>
          <w:color w:val="FFFFFF"/>
          <w:sz w:val="1"/>
          <w:szCs w:val="1"/>
        </w:rPr>
      </w:pPr>
    </w:p>
    <w:p w14:paraId="75F4E8A7" w14:textId="77777777" w:rsidR="00332F0C" w:rsidRDefault="00332F0C" w:rsidP="00332F0C">
      <w:pPr>
        <w:pStyle w:val="3"/>
        <w:tabs>
          <w:tab w:val="left" w:pos="2011"/>
        </w:tabs>
        <w:jc w:val="left"/>
        <w:rPr>
          <w:color w:val="FFFFFF"/>
          <w:sz w:val="1"/>
          <w:szCs w:val="1"/>
        </w:rPr>
      </w:pPr>
    </w:p>
    <w:p w14:paraId="4F8E52D7" w14:textId="77777777" w:rsidR="00332F0C" w:rsidRDefault="00332F0C" w:rsidP="00332F0C">
      <w:pPr>
        <w:pStyle w:val="3"/>
        <w:tabs>
          <w:tab w:val="left" w:pos="2011"/>
        </w:tabs>
        <w:jc w:val="left"/>
        <w:rPr>
          <w:color w:val="FFFFFF"/>
          <w:sz w:val="1"/>
          <w:szCs w:val="1"/>
        </w:rPr>
      </w:pPr>
    </w:p>
    <w:p w14:paraId="220CEBD5" w14:textId="77777777" w:rsidR="00332F0C" w:rsidRDefault="00332F0C" w:rsidP="00332F0C">
      <w:pPr>
        <w:pStyle w:val="3"/>
        <w:tabs>
          <w:tab w:val="left" w:pos="2011"/>
        </w:tabs>
        <w:jc w:val="left"/>
        <w:rPr>
          <w:color w:val="FFFFFF"/>
          <w:sz w:val="1"/>
          <w:szCs w:val="1"/>
        </w:rPr>
      </w:pPr>
    </w:p>
    <w:p w14:paraId="64C0092B" w14:textId="77777777" w:rsidR="00332F0C" w:rsidRDefault="00332F0C" w:rsidP="00332F0C">
      <w:pPr>
        <w:pStyle w:val="3"/>
        <w:tabs>
          <w:tab w:val="left" w:pos="2011"/>
        </w:tabs>
        <w:jc w:val="left"/>
        <w:rPr>
          <w:color w:val="FFFFFF"/>
          <w:sz w:val="1"/>
          <w:szCs w:val="1"/>
        </w:rPr>
      </w:pPr>
    </w:p>
    <w:p w14:paraId="362C98B4" w14:textId="77777777" w:rsidR="00332F0C" w:rsidRDefault="00332F0C" w:rsidP="00332F0C">
      <w:pPr>
        <w:pStyle w:val="3"/>
        <w:tabs>
          <w:tab w:val="left" w:pos="2011"/>
        </w:tabs>
        <w:jc w:val="left"/>
        <w:rPr>
          <w:color w:val="FFFFFF"/>
          <w:sz w:val="1"/>
          <w:szCs w:val="1"/>
        </w:rPr>
      </w:pPr>
    </w:p>
    <w:p w14:paraId="67EB0250" w14:textId="77777777" w:rsidR="00332F0C" w:rsidRDefault="00332F0C" w:rsidP="00332F0C">
      <w:pPr>
        <w:pStyle w:val="3"/>
        <w:tabs>
          <w:tab w:val="left" w:pos="2011"/>
        </w:tabs>
        <w:jc w:val="left"/>
        <w:rPr>
          <w:color w:val="FFFFFF"/>
          <w:sz w:val="1"/>
          <w:szCs w:val="1"/>
        </w:rPr>
      </w:pPr>
    </w:p>
    <w:p w14:paraId="3DC4977F" w14:textId="77777777" w:rsidR="00332F0C" w:rsidRDefault="00332F0C" w:rsidP="00332F0C">
      <w:pPr>
        <w:pStyle w:val="3"/>
        <w:tabs>
          <w:tab w:val="left" w:pos="2011"/>
        </w:tabs>
        <w:jc w:val="left"/>
        <w:rPr>
          <w:color w:val="FFFFFF"/>
          <w:sz w:val="1"/>
          <w:szCs w:val="1"/>
        </w:rPr>
      </w:pPr>
    </w:p>
    <w:p w14:paraId="39F4B436" w14:textId="77777777" w:rsidR="00332F0C" w:rsidRDefault="00332F0C" w:rsidP="00332F0C">
      <w:pPr>
        <w:pStyle w:val="3"/>
        <w:tabs>
          <w:tab w:val="left" w:pos="2011"/>
        </w:tabs>
        <w:jc w:val="left"/>
        <w:rPr>
          <w:color w:val="FFFFFF"/>
          <w:sz w:val="1"/>
          <w:szCs w:val="1"/>
        </w:rPr>
      </w:pPr>
    </w:p>
    <w:p w14:paraId="7BB2439F" w14:textId="77777777" w:rsidR="00332F0C" w:rsidRDefault="00332F0C" w:rsidP="00332F0C">
      <w:pPr>
        <w:pStyle w:val="3"/>
        <w:tabs>
          <w:tab w:val="left" w:pos="2011"/>
        </w:tabs>
        <w:jc w:val="left"/>
        <w:rPr>
          <w:color w:val="FFFFFF"/>
          <w:sz w:val="1"/>
          <w:szCs w:val="1"/>
        </w:rPr>
      </w:pPr>
    </w:p>
    <w:p w14:paraId="00D919F6" w14:textId="77777777" w:rsidR="00332F0C" w:rsidRDefault="00332F0C" w:rsidP="00332F0C">
      <w:pPr>
        <w:pStyle w:val="3"/>
        <w:tabs>
          <w:tab w:val="left" w:pos="2011"/>
        </w:tabs>
        <w:jc w:val="left"/>
        <w:rPr>
          <w:color w:val="FFFFFF"/>
          <w:sz w:val="1"/>
          <w:szCs w:val="1"/>
        </w:rPr>
      </w:pPr>
    </w:p>
    <w:p w14:paraId="23C594C3" w14:textId="77777777" w:rsidR="00332F0C" w:rsidRDefault="00332F0C" w:rsidP="00332F0C">
      <w:pPr>
        <w:pStyle w:val="3"/>
        <w:tabs>
          <w:tab w:val="left" w:pos="2011"/>
        </w:tabs>
        <w:jc w:val="left"/>
        <w:rPr>
          <w:color w:val="FFFFFF"/>
          <w:sz w:val="1"/>
          <w:szCs w:val="1"/>
        </w:rPr>
      </w:pPr>
    </w:p>
    <w:p w14:paraId="6DE8BEA0" w14:textId="77777777" w:rsidR="00332F0C" w:rsidRDefault="00332F0C" w:rsidP="00332F0C">
      <w:pPr>
        <w:pStyle w:val="3"/>
        <w:tabs>
          <w:tab w:val="left" w:pos="2011"/>
        </w:tabs>
        <w:jc w:val="left"/>
        <w:rPr>
          <w:color w:val="FFFFFF"/>
          <w:sz w:val="1"/>
          <w:szCs w:val="1"/>
        </w:rPr>
      </w:pPr>
    </w:p>
    <w:p w14:paraId="14E5F7E7" w14:textId="77777777" w:rsidR="00332F0C" w:rsidRDefault="00332F0C" w:rsidP="00332F0C">
      <w:pPr>
        <w:pStyle w:val="3"/>
        <w:tabs>
          <w:tab w:val="left" w:pos="2011"/>
        </w:tabs>
        <w:jc w:val="left"/>
        <w:rPr>
          <w:color w:val="FFFFFF"/>
          <w:sz w:val="1"/>
          <w:szCs w:val="1"/>
        </w:rPr>
      </w:pPr>
    </w:p>
    <w:p w14:paraId="556406B3" w14:textId="77777777" w:rsidR="00332F0C" w:rsidRDefault="00332F0C" w:rsidP="00332F0C">
      <w:pPr>
        <w:pStyle w:val="3"/>
        <w:tabs>
          <w:tab w:val="left" w:pos="2011"/>
        </w:tabs>
        <w:jc w:val="left"/>
        <w:rPr>
          <w:color w:val="FFFFFF"/>
          <w:sz w:val="1"/>
          <w:szCs w:val="1"/>
        </w:rPr>
      </w:pPr>
    </w:p>
    <w:p w14:paraId="7961DA30" w14:textId="77777777" w:rsidR="00332F0C" w:rsidRDefault="00332F0C" w:rsidP="00332F0C">
      <w:pPr>
        <w:pStyle w:val="3"/>
        <w:tabs>
          <w:tab w:val="left" w:pos="2011"/>
        </w:tabs>
        <w:jc w:val="left"/>
        <w:rPr>
          <w:color w:val="FFFFFF"/>
          <w:sz w:val="1"/>
          <w:szCs w:val="1"/>
        </w:rPr>
      </w:pPr>
    </w:p>
    <w:p w14:paraId="39FC697C" w14:textId="77777777" w:rsidR="00332F0C" w:rsidRDefault="00332F0C" w:rsidP="00332F0C">
      <w:pPr>
        <w:pStyle w:val="3"/>
        <w:tabs>
          <w:tab w:val="left" w:pos="2011"/>
        </w:tabs>
        <w:jc w:val="left"/>
        <w:rPr>
          <w:color w:val="FFFFFF"/>
          <w:sz w:val="1"/>
          <w:szCs w:val="1"/>
        </w:rPr>
      </w:pPr>
    </w:p>
    <w:p w14:paraId="2367923D" w14:textId="77777777" w:rsidR="00332F0C" w:rsidRDefault="00332F0C" w:rsidP="00332F0C">
      <w:pPr>
        <w:pStyle w:val="3"/>
        <w:tabs>
          <w:tab w:val="left" w:pos="2011"/>
        </w:tabs>
        <w:jc w:val="left"/>
        <w:rPr>
          <w:color w:val="FFFFFF"/>
          <w:sz w:val="1"/>
          <w:szCs w:val="1"/>
        </w:rPr>
      </w:pPr>
    </w:p>
    <w:p w14:paraId="5761FFFB" w14:textId="77777777" w:rsidR="00332F0C" w:rsidRDefault="00332F0C" w:rsidP="00332F0C">
      <w:pPr>
        <w:pStyle w:val="3"/>
        <w:tabs>
          <w:tab w:val="left" w:pos="2011"/>
        </w:tabs>
        <w:jc w:val="left"/>
        <w:rPr>
          <w:color w:val="FFFFFF"/>
          <w:sz w:val="1"/>
          <w:szCs w:val="1"/>
        </w:rPr>
      </w:pPr>
    </w:p>
    <w:p w14:paraId="65A62782" w14:textId="77777777" w:rsidR="00332F0C" w:rsidRDefault="00332F0C" w:rsidP="00332F0C">
      <w:pPr>
        <w:pStyle w:val="3"/>
        <w:tabs>
          <w:tab w:val="left" w:pos="2011"/>
        </w:tabs>
        <w:jc w:val="left"/>
        <w:rPr>
          <w:color w:val="FFFFFF"/>
          <w:sz w:val="1"/>
          <w:szCs w:val="1"/>
        </w:rPr>
      </w:pPr>
    </w:p>
    <w:p w14:paraId="32469293" w14:textId="77777777" w:rsidR="00332F0C" w:rsidRDefault="00332F0C" w:rsidP="00332F0C">
      <w:pPr>
        <w:pStyle w:val="3"/>
        <w:tabs>
          <w:tab w:val="left" w:pos="2011"/>
        </w:tabs>
        <w:jc w:val="left"/>
        <w:rPr>
          <w:color w:val="FFFFFF"/>
          <w:sz w:val="1"/>
          <w:szCs w:val="1"/>
        </w:rPr>
      </w:pPr>
    </w:p>
    <w:p w14:paraId="5871DDE7" w14:textId="77777777" w:rsidR="00332F0C" w:rsidRDefault="00332F0C" w:rsidP="00332F0C">
      <w:pPr>
        <w:pStyle w:val="3"/>
        <w:tabs>
          <w:tab w:val="left" w:pos="2011"/>
        </w:tabs>
        <w:jc w:val="left"/>
        <w:rPr>
          <w:color w:val="FFFFFF"/>
          <w:sz w:val="1"/>
          <w:szCs w:val="1"/>
        </w:rPr>
      </w:pPr>
    </w:p>
    <w:p w14:paraId="235AD238" w14:textId="77777777" w:rsidR="00332F0C" w:rsidRDefault="00332F0C" w:rsidP="00332F0C">
      <w:pPr>
        <w:pStyle w:val="3"/>
        <w:tabs>
          <w:tab w:val="left" w:pos="2011"/>
        </w:tabs>
        <w:jc w:val="left"/>
        <w:rPr>
          <w:color w:val="FFFFFF"/>
          <w:sz w:val="1"/>
          <w:szCs w:val="1"/>
        </w:rPr>
      </w:pPr>
    </w:p>
    <w:p w14:paraId="6E3F6603" w14:textId="77777777" w:rsidR="00332F0C" w:rsidRDefault="00332F0C" w:rsidP="00332F0C">
      <w:pPr>
        <w:pStyle w:val="3"/>
        <w:tabs>
          <w:tab w:val="left" w:pos="2011"/>
        </w:tabs>
        <w:jc w:val="left"/>
        <w:rPr>
          <w:color w:val="FFFFFF"/>
          <w:sz w:val="1"/>
          <w:szCs w:val="1"/>
        </w:rPr>
      </w:pPr>
    </w:p>
    <w:p w14:paraId="11397FB9" w14:textId="77777777" w:rsidR="00332F0C" w:rsidRDefault="00332F0C" w:rsidP="00332F0C">
      <w:pPr>
        <w:pStyle w:val="3"/>
        <w:tabs>
          <w:tab w:val="left" w:pos="2011"/>
        </w:tabs>
        <w:jc w:val="left"/>
        <w:rPr>
          <w:color w:val="FFFFFF"/>
          <w:sz w:val="1"/>
          <w:szCs w:val="1"/>
        </w:rPr>
      </w:pPr>
    </w:p>
    <w:p w14:paraId="65E58EA2" w14:textId="77777777" w:rsidR="00332F0C" w:rsidRDefault="00332F0C" w:rsidP="00332F0C">
      <w:pPr>
        <w:pStyle w:val="3"/>
        <w:tabs>
          <w:tab w:val="left" w:pos="2011"/>
        </w:tabs>
        <w:jc w:val="left"/>
        <w:rPr>
          <w:color w:val="FFFFFF"/>
          <w:sz w:val="1"/>
          <w:szCs w:val="1"/>
        </w:rPr>
      </w:pPr>
    </w:p>
    <w:p w14:paraId="329DC00F" w14:textId="77777777" w:rsidR="00332F0C" w:rsidRDefault="00332F0C" w:rsidP="00332F0C">
      <w:pPr>
        <w:pStyle w:val="3"/>
        <w:tabs>
          <w:tab w:val="left" w:pos="2011"/>
        </w:tabs>
        <w:jc w:val="left"/>
        <w:rPr>
          <w:color w:val="FFFFFF"/>
          <w:sz w:val="1"/>
          <w:szCs w:val="1"/>
        </w:rPr>
      </w:pPr>
    </w:p>
    <w:p w14:paraId="68DDC5CE" w14:textId="77777777" w:rsidR="00332F0C" w:rsidRDefault="00332F0C" w:rsidP="00332F0C">
      <w:pPr>
        <w:pStyle w:val="3"/>
        <w:tabs>
          <w:tab w:val="left" w:pos="2011"/>
        </w:tabs>
        <w:jc w:val="left"/>
        <w:rPr>
          <w:color w:val="FFFFFF"/>
          <w:sz w:val="1"/>
          <w:szCs w:val="1"/>
        </w:rPr>
      </w:pPr>
    </w:p>
    <w:p w14:paraId="1EFA5F2F" w14:textId="77777777" w:rsidR="00332F0C" w:rsidRDefault="00332F0C" w:rsidP="00332F0C">
      <w:pPr>
        <w:pStyle w:val="3"/>
        <w:tabs>
          <w:tab w:val="left" w:pos="2011"/>
        </w:tabs>
        <w:jc w:val="left"/>
        <w:rPr>
          <w:color w:val="FFFFFF"/>
          <w:sz w:val="1"/>
          <w:szCs w:val="1"/>
        </w:rPr>
      </w:pPr>
    </w:p>
    <w:p w14:paraId="06223E68" w14:textId="77777777" w:rsidR="00332F0C" w:rsidRDefault="00332F0C" w:rsidP="00332F0C">
      <w:pPr>
        <w:pStyle w:val="3"/>
        <w:tabs>
          <w:tab w:val="left" w:pos="2011"/>
        </w:tabs>
        <w:jc w:val="left"/>
        <w:rPr>
          <w:color w:val="FFFFFF"/>
          <w:sz w:val="1"/>
          <w:szCs w:val="1"/>
        </w:rPr>
      </w:pPr>
    </w:p>
    <w:p w14:paraId="6AC0D553" w14:textId="77777777" w:rsidR="00332F0C" w:rsidRDefault="00332F0C" w:rsidP="00332F0C">
      <w:pPr>
        <w:pStyle w:val="3"/>
        <w:tabs>
          <w:tab w:val="left" w:pos="2011"/>
        </w:tabs>
        <w:jc w:val="left"/>
        <w:rPr>
          <w:color w:val="FFFFFF"/>
          <w:sz w:val="1"/>
          <w:szCs w:val="1"/>
        </w:rPr>
      </w:pPr>
    </w:p>
    <w:p w14:paraId="02C4BE2D" w14:textId="77777777" w:rsidR="00332F0C" w:rsidRDefault="00332F0C" w:rsidP="00332F0C">
      <w:pPr>
        <w:pStyle w:val="3"/>
        <w:tabs>
          <w:tab w:val="left" w:pos="2011"/>
        </w:tabs>
        <w:jc w:val="left"/>
        <w:rPr>
          <w:color w:val="FFFFFF"/>
          <w:sz w:val="1"/>
          <w:szCs w:val="1"/>
        </w:rPr>
      </w:pPr>
    </w:p>
    <w:p w14:paraId="50C082D6" w14:textId="77777777" w:rsidR="00332F0C" w:rsidRDefault="00332F0C" w:rsidP="00332F0C">
      <w:pPr>
        <w:pStyle w:val="3"/>
        <w:tabs>
          <w:tab w:val="left" w:pos="2011"/>
        </w:tabs>
        <w:jc w:val="left"/>
        <w:rPr>
          <w:color w:val="FFFFFF"/>
          <w:sz w:val="1"/>
          <w:szCs w:val="1"/>
        </w:rPr>
      </w:pPr>
    </w:p>
    <w:p w14:paraId="04683852" w14:textId="77777777" w:rsidR="00332F0C" w:rsidRDefault="00332F0C" w:rsidP="00332F0C">
      <w:pPr>
        <w:pStyle w:val="3"/>
        <w:tabs>
          <w:tab w:val="left" w:pos="2011"/>
        </w:tabs>
        <w:jc w:val="left"/>
        <w:rPr>
          <w:color w:val="FFFFFF"/>
          <w:sz w:val="1"/>
          <w:szCs w:val="1"/>
        </w:rPr>
      </w:pPr>
    </w:p>
    <w:p w14:paraId="2D454D79" w14:textId="77777777" w:rsidR="00332F0C" w:rsidRDefault="00332F0C" w:rsidP="00332F0C">
      <w:pPr>
        <w:pStyle w:val="3"/>
        <w:tabs>
          <w:tab w:val="left" w:pos="2011"/>
        </w:tabs>
        <w:jc w:val="left"/>
        <w:rPr>
          <w:color w:val="FFFFFF"/>
          <w:sz w:val="1"/>
          <w:szCs w:val="1"/>
        </w:rPr>
      </w:pPr>
    </w:p>
    <w:p w14:paraId="56B9F0D3" w14:textId="77777777" w:rsidR="00332F0C" w:rsidRDefault="00332F0C" w:rsidP="00332F0C">
      <w:pPr>
        <w:pStyle w:val="3"/>
        <w:tabs>
          <w:tab w:val="left" w:pos="2011"/>
        </w:tabs>
        <w:jc w:val="left"/>
        <w:rPr>
          <w:color w:val="FFFFFF"/>
          <w:sz w:val="1"/>
          <w:szCs w:val="1"/>
        </w:rPr>
      </w:pPr>
    </w:p>
    <w:p w14:paraId="3658AEA3" w14:textId="77777777" w:rsidR="00332F0C" w:rsidRDefault="00332F0C" w:rsidP="00332F0C">
      <w:pPr>
        <w:pStyle w:val="3"/>
        <w:tabs>
          <w:tab w:val="left" w:pos="2011"/>
        </w:tabs>
        <w:jc w:val="left"/>
        <w:rPr>
          <w:color w:val="FFFFFF"/>
          <w:sz w:val="1"/>
          <w:szCs w:val="1"/>
        </w:rPr>
      </w:pPr>
    </w:p>
    <w:p w14:paraId="033070D8" w14:textId="77777777" w:rsidR="00332F0C" w:rsidRDefault="00332F0C" w:rsidP="00332F0C">
      <w:pPr>
        <w:pStyle w:val="3"/>
        <w:tabs>
          <w:tab w:val="left" w:pos="2011"/>
        </w:tabs>
        <w:jc w:val="left"/>
        <w:rPr>
          <w:color w:val="FFFFFF"/>
          <w:sz w:val="1"/>
          <w:szCs w:val="1"/>
        </w:rPr>
      </w:pPr>
    </w:p>
    <w:p w14:paraId="7465C8D6" w14:textId="77777777" w:rsidR="00332F0C" w:rsidRDefault="00332F0C" w:rsidP="00332F0C">
      <w:pPr>
        <w:pStyle w:val="3"/>
        <w:tabs>
          <w:tab w:val="left" w:pos="2011"/>
        </w:tabs>
        <w:jc w:val="left"/>
        <w:rPr>
          <w:color w:val="FFFFFF"/>
          <w:sz w:val="1"/>
          <w:szCs w:val="1"/>
        </w:rPr>
      </w:pPr>
    </w:p>
    <w:p w14:paraId="7FD6A6B0" w14:textId="77777777" w:rsidR="00332F0C" w:rsidRDefault="00332F0C" w:rsidP="00332F0C">
      <w:pPr>
        <w:pStyle w:val="3"/>
        <w:tabs>
          <w:tab w:val="left" w:pos="2011"/>
        </w:tabs>
        <w:jc w:val="left"/>
        <w:rPr>
          <w:color w:val="FFFFFF"/>
          <w:sz w:val="1"/>
          <w:szCs w:val="1"/>
        </w:rPr>
      </w:pPr>
    </w:p>
    <w:p w14:paraId="68C5A2C0" w14:textId="77777777" w:rsidR="00332F0C" w:rsidRDefault="00332F0C" w:rsidP="00332F0C">
      <w:pPr>
        <w:pStyle w:val="3"/>
        <w:tabs>
          <w:tab w:val="left" w:pos="2011"/>
        </w:tabs>
        <w:jc w:val="left"/>
        <w:rPr>
          <w:color w:val="FFFFFF"/>
          <w:sz w:val="1"/>
          <w:szCs w:val="1"/>
        </w:rPr>
      </w:pPr>
    </w:p>
    <w:p w14:paraId="0101807D" w14:textId="77777777" w:rsidR="00332F0C" w:rsidRDefault="00332F0C" w:rsidP="00332F0C">
      <w:pPr>
        <w:pStyle w:val="3"/>
        <w:tabs>
          <w:tab w:val="left" w:pos="2011"/>
        </w:tabs>
        <w:jc w:val="left"/>
        <w:rPr>
          <w:color w:val="FFFFFF"/>
          <w:sz w:val="1"/>
          <w:szCs w:val="1"/>
        </w:rPr>
      </w:pPr>
    </w:p>
    <w:p w14:paraId="31AADBA1" w14:textId="77777777" w:rsidR="00332F0C" w:rsidRDefault="00332F0C" w:rsidP="00332F0C">
      <w:pPr>
        <w:pStyle w:val="3"/>
        <w:tabs>
          <w:tab w:val="left" w:pos="2011"/>
        </w:tabs>
        <w:jc w:val="left"/>
        <w:rPr>
          <w:color w:val="FFFFFF"/>
          <w:sz w:val="1"/>
          <w:szCs w:val="1"/>
        </w:rPr>
      </w:pPr>
    </w:p>
    <w:p w14:paraId="02B88D61" w14:textId="77777777" w:rsidR="00332F0C" w:rsidRDefault="00332F0C" w:rsidP="00332F0C">
      <w:pPr>
        <w:pStyle w:val="3"/>
        <w:tabs>
          <w:tab w:val="left" w:pos="2011"/>
        </w:tabs>
        <w:jc w:val="left"/>
        <w:rPr>
          <w:color w:val="FFFFFF"/>
          <w:sz w:val="1"/>
          <w:szCs w:val="1"/>
        </w:rPr>
      </w:pPr>
    </w:p>
    <w:p w14:paraId="7D1471B4" w14:textId="77777777" w:rsidR="00332F0C" w:rsidRDefault="00332F0C" w:rsidP="00332F0C">
      <w:pPr>
        <w:pStyle w:val="3"/>
        <w:tabs>
          <w:tab w:val="left" w:pos="2011"/>
        </w:tabs>
        <w:jc w:val="left"/>
        <w:rPr>
          <w:color w:val="FFFFFF"/>
          <w:sz w:val="1"/>
          <w:szCs w:val="1"/>
        </w:rPr>
      </w:pPr>
    </w:p>
    <w:p w14:paraId="145AF614" w14:textId="77777777" w:rsidR="00332F0C" w:rsidRDefault="00332F0C" w:rsidP="00332F0C">
      <w:pPr>
        <w:pStyle w:val="3"/>
        <w:tabs>
          <w:tab w:val="left" w:pos="2011"/>
        </w:tabs>
        <w:jc w:val="left"/>
        <w:rPr>
          <w:color w:val="FFFFFF"/>
          <w:sz w:val="1"/>
          <w:szCs w:val="1"/>
        </w:rPr>
      </w:pPr>
    </w:p>
    <w:p w14:paraId="009F0A74" w14:textId="77777777" w:rsidR="00332F0C" w:rsidRDefault="00332F0C" w:rsidP="00332F0C">
      <w:pPr>
        <w:pStyle w:val="3"/>
        <w:tabs>
          <w:tab w:val="left" w:pos="2011"/>
        </w:tabs>
        <w:jc w:val="left"/>
        <w:rPr>
          <w:color w:val="FFFFFF"/>
          <w:sz w:val="1"/>
          <w:szCs w:val="1"/>
        </w:rPr>
      </w:pPr>
    </w:p>
    <w:p w14:paraId="7060A58E" w14:textId="77777777" w:rsidR="00332F0C" w:rsidRDefault="00332F0C" w:rsidP="00332F0C">
      <w:pPr>
        <w:pStyle w:val="3"/>
        <w:tabs>
          <w:tab w:val="left" w:pos="2011"/>
        </w:tabs>
        <w:jc w:val="left"/>
        <w:rPr>
          <w:color w:val="FFFFFF"/>
          <w:sz w:val="1"/>
          <w:szCs w:val="1"/>
        </w:rPr>
      </w:pPr>
    </w:p>
    <w:p w14:paraId="46BC393D" w14:textId="77777777" w:rsidR="00332F0C" w:rsidRDefault="00332F0C" w:rsidP="00332F0C">
      <w:pPr>
        <w:pStyle w:val="3"/>
        <w:tabs>
          <w:tab w:val="left" w:pos="2011"/>
        </w:tabs>
        <w:jc w:val="left"/>
        <w:rPr>
          <w:color w:val="FFFFFF"/>
          <w:sz w:val="1"/>
          <w:szCs w:val="1"/>
        </w:rPr>
      </w:pPr>
    </w:p>
    <w:p w14:paraId="3DECB9BE" w14:textId="77777777" w:rsidR="00332F0C" w:rsidRDefault="00332F0C" w:rsidP="00332F0C">
      <w:pPr>
        <w:pStyle w:val="3"/>
        <w:tabs>
          <w:tab w:val="left" w:pos="2011"/>
        </w:tabs>
        <w:jc w:val="left"/>
        <w:rPr>
          <w:color w:val="FFFFFF"/>
          <w:sz w:val="1"/>
          <w:szCs w:val="1"/>
        </w:rPr>
      </w:pPr>
    </w:p>
    <w:p w14:paraId="3D9E8D08" w14:textId="77777777" w:rsidR="00332F0C" w:rsidRDefault="00332F0C" w:rsidP="00332F0C">
      <w:pPr>
        <w:pStyle w:val="3"/>
        <w:tabs>
          <w:tab w:val="left" w:pos="2011"/>
        </w:tabs>
        <w:jc w:val="left"/>
        <w:rPr>
          <w:color w:val="FFFFFF"/>
          <w:sz w:val="1"/>
          <w:szCs w:val="1"/>
        </w:rPr>
      </w:pPr>
    </w:p>
    <w:p w14:paraId="0695520A" w14:textId="77777777" w:rsidR="00332F0C" w:rsidRDefault="00332F0C" w:rsidP="00332F0C">
      <w:pPr>
        <w:pStyle w:val="3"/>
        <w:tabs>
          <w:tab w:val="left" w:pos="2011"/>
        </w:tabs>
        <w:jc w:val="left"/>
        <w:rPr>
          <w:color w:val="FFFFFF"/>
          <w:sz w:val="1"/>
          <w:szCs w:val="1"/>
        </w:rPr>
      </w:pPr>
    </w:p>
    <w:p w14:paraId="2978ECDA" w14:textId="77777777" w:rsidR="00332F0C" w:rsidRDefault="00332F0C" w:rsidP="00332F0C">
      <w:pPr>
        <w:pStyle w:val="3"/>
        <w:tabs>
          <w:tab w:val="left" w:pos="2011"/>
        </w:tabs>
        <w:jc w:val="left"/>
        <w:rPr>
          <w:color w:val="FFFFFF"/>
          <w:sz w:val="1"/>
          <w:szCs w:val="1"/>
        </w:rPr>
      </w:pPr>
    </w:p>
    <w:p w14:paraId="1F2328E9" w14:textId="77777777" w:rsidR="00332F0C" w:rsidRDefault="00332F0C" w:rsidP="00332F0C">
      <w:pPr>
        <w:pStyle w:val="3"/>
        <w:tabs>
          <w:tab w:val="left" w:pos="2011"/>
        </w:tabs>
        <w:jc w:val="left"/>
        <w:rPr>
          <w:color w:val="FFFFFF"/>
          <w:sz w:val="1"/>
          <w:szCs w:val="1"/>
        </w:rPr>
      </w:pPr>
    </w:p>
    <w:p w14:paraId="22E53196" w14:textId="77777777" w:rsidR="00332F0C" w:rsidRDefault="00332F0C" w:rsidP="00332F0C">
      <w:pPr>
        <w:pStyle w:val="3"/>
        <w:tabs>
          <w:tab w:val="left" w:pos="2011"/>
        </w:tabs>
        <w:jc w:val="left"/>
        <w:rPr>
          <w:color w:val="FFFFFF"/>
          <w:sz w:val="1"/>
          <w:szCs w:val="1"/>
        </w:rPr>
      </w:pPr>
    </w:p>
    <w:p w14:paraId="4DAC1125" w14:textId="77777777" w:rsidR="00332F0C" w:rsidRDefault="00332F0C" w:rsidP="00332F0C">
      <w:pPr>
        <w:pStyle w:val="3"/>
        <w:tabs>
          <w:tab w:val="left" w:pos="2011"/>
        </w:tabs>
        <w:jc w:val="left"/>
        <w:rPr>
          <w:color w:val="FFFFFF"/>
          <w:sz w:val="1"/>
          <w:szCs w:val="1"/>
        </w:rPr>
      </w:pPr>
    </w:p>
    <w:p w14:paraId="5D1AA77C" w14:textId="77777777" w:rsidR="00332F0C" w:rsidRDefault="00332F0C" w:rsidP="00332F0C">
      <w:pPr>
        <w:pStyle w:val="3"/>
        <w:tabs>
          <w:tab w:val="left" w:pos="2011"/>
        </w:tabs>
        <w:jc w:val="left"/>
        <w:rPr>
          <w:color w:val="FFFFFF"/>
          <w:sz w:val="1"/>
          <w:szCs w:val="1"/>
        </w:rPr>
      </w:pPr>
    </w:p>
    <w:p w14:paraId="6298213A" w14:textId="77777777" w:rsidR="00332F0C" w:rsidRDefault="00332F0C" w:rsidP="00332F0C">
      <w:pPr>
        <w:pStyle w:val="3"/>
        <w:tabs>
          <w:tab w:val="left" w:pos="2011"/>
        </w:tabs>
        <w:jc w:val="left"/>
        <w:rPr>
          <w:color w:val="FFFFFF"/>
          <w:sz w:val="1"/>
          <w:szCs w:val="1"/>
        </w:rPr>
      </w:pPr>
    </w:p>
    <w:p w14:paraId="013F9E78" w14:textId="77777777" w:rsidR="00332F0C" w:rsidRDefault="00332F0C" w:rsidP="00332F0C">
      <w:pPr>
        <w:pStyle w:val="3"/>
        <w:tabs>
          <w:tab w:val="left" w:pos="2011"/>
        </w:tabs>
        <w:jc w:val="left"/>
        <w:rPr>
          <w:color w:val="FFFFFF"/>
          <w:sz w:val="1"/>
          <w:szCs w:val="1"/>
        </w:rPr>
      </w:pPr>
    </w:p>
    <w:p w14:paraId="00AF0065" w14:textId="77777777" w:rsidR="00332F0C" w:rsidRDefault="00332F0C" w:rsidP="00332F0C">
      <w:pPr>
        <w:pStyle w:val="3"/>
        <w:tabs>
          <w:tab w:val="left" w:pos="2011"/>
        </w:tabs>
        <w:jc w:val="left"/>
        <w:rPr>
          <w:color w:val="FFFFFF"/>
          <w:sz w:val="1"/>
          <w:szCs w:val="1"/>
        </w:rPr>
      </w:pPr>
    </w:p>
    <w:p w14:paraId="54AEC8E8" w14:textId="77777777" w:rsidR="00332F0C" w:rsidRDefault="00332F0C" w:rsidP="00332F0C">
      <w:pPr>
        <w:pStyle w:val="3"/>
        <w:tabs>
          <w:tab w:val="left" w:pos="2011"/>
        </w:tabs>
        <w:jc w:val="left"/>
        <w:rPr>
          <w:color w:val="FFFFFF"/>
          <w:sz w:val="1"/>
          <w:szCs w:val="1"/>
        </w:rPr>
      </w:pPr>
    </w:p>
    <w:p w14:paraId="505E43AF" w14:textId="77777777" w:rsidR="00332F0C" w:rsidRDefault="00332F0C" w:rsidP="00332F0C">
      <w:pPr>
        <w:pStyle w:val="3"/>
        <w:tabs>
          <w:tab w:val="left" w:pos="2011"/>
        </w:tabs>
        <w:jc w:val="left"/>
        <w:rPr>
          <w:color w:val="FFFFFF"/>
          <w:sz w:val="1"/>
          <w:szCs w:val="1"/>
        </w:rPr>
      </w:pPr>
    </w:p>
    <w:p w14:paraId="4B57622C" w14:textId="77777777" w:rsidR="00332F0C" w:rsidRDefault="00332F0C" w:rsidP="00332F0C">
      <w:pPr>
        <w:pStyle w:val="3"/>
        <w:tabs>
          <w:tab w:val="left" w:pos="2011"/>
        </w:tabs>
        <w:jc w:val="left"/>
        <w:rPr>
          <w:color w:val="FFFFFF"/>
          <w:sz w:val="1"/>
          <w:szCs w:val="1"/>
        </w:rPr>
      </w:pPr>
    </w:p>
    <w:p w14:paraId="725E0467" w14:textId="77777777" w:rsidR="00332F0C" w:rsidRDefault="00332F0C" w:rsidP="00332F0C">
      <w:pPr>
        <w:pStyle w:val="3"/>
        <w:tabs>
          <w:tab w:val="left" w:pos="2011"/>
        </w:tabs>
        <w:jc w:val="left"/>
        <w:rPr>
          <w:color w:val="FFFFFF"/>
          <w:sz w:val="1"/>
          <w:szCs w:val="1"/>
        </w:rPr>
      </w:pPr>
    </w:p>
    <w:p w14:paraId="1BDBDC21" w14:textId="77777777" w:rsidR="00332F0C" w:rsidRDefault="00332F0C" w:rsidP="00332F0C">
      <w:pPr>
        <w:pStyle w:val="3"/>
        <w:tabs>
          <w:tab w:val="left" w:pos="2011"/>
        </w:tabs>
        <w:jc w:val="left"/>
        <w:rPr>
          <w:color w:val="FFFFFF"/>
          <w:sz w:val="1"/>
          <w:szCs w:val="1"/>
        </w:rPr>
      </w:pPr>
    </w:p>
    <w:p w14:paraId="5C98A971" w14:textId="77777777" w:rsidR="00332F0C" w:rsidRDefault="00332F0C" w:rsidP="00332F0C">
      <w:pPr>
        <w:pStyle w:val="3"/>
        <w:tabs>
          <w:tab w:val="left" w:pos="2011"/>
        </w:tabs>
        <w:jc w:val="left"/>
        <w:rPr>
          <w:color w:val="FFFFFF"/>
          <w:sz w:val="1"/>
          <w:szCs w:val="1"/>
        </w:rPr>
      </w:pPr>
    </w:p>
    <w:p w14:paraId="67A92A84" w14:textId="77777777" w:rsidR="00332F0C" w:rsidRDefault="00332F0C" w:rsidP="00332F0C">
      <w:pPr>
        <w:pStyle w:val="3"/>
        <w:tabs>
          <w:tab w:val="left" w:pos="2011"/>
        </w:tabs>
        <w:jc w:val="left"/>
        <w:rPr>
          <w:color w:val="FFFFFF"/>
          <w:sz w:val="1"/>
          <w:szCs w:val="1"/>
        </w:rPr>
      </w:pPr>
    </w:p>
    <w:p w14:paraId="5FD0FB51" w14:textId="77777777" w:rsidR="00332F0C" w:rsidRDefault="00332F0C" w:rsidP="00332F0C">
      <w:pPr>
        <w:pStyle w:val="3"/>
        <w:tabs>
          <w:tab w:val="left" w:pos="2011"/>
        </w:tabs>
        <w:jc w:val="left"/>
        <w:rPr>
          <w:color w:val="FFFFFF"/>
          <w:sz w:val="1"/>
          <w:szCs w:val="1"/>
        </w:rPr>
      </w:pPr>
    </w:p>
    <w:p w14:paraId="6F464BCF" w14:textId="77777777" w:rsidR="00332F0C" w:rsidRDefault="00332F0C" w:rsidP="00332F0C">
      <w:pPr>
        <w:pStyle w:val="3"/>
        <w:tabs>
          <w:tab w:val="left" w:pos="2011"/>
        </w:tabs>
        <w:jc w:val="left"/>
        <w:rPr>
          <w:color w:val="FFFFFF"/>
          <w:sz w:val="1"/>
          <w:szCs w:val="1"/>
        </w:rPr>
      </w:pPr>
    </w:p>
    <w:p w14:paraId="76D727ED" w14:textId="77777777" w:rsidR="00332F0C" w:rsidRDefault="00332F0C" w:rsidP="00332F0C">
      <w:pPr>
        <w:pStyle w:val="3"/>
        <w:tabs>
          <w:tab w:val="left" w:pos="2011"/>
        </w:tabs>
        <w:jc w:val="left"/>
        <w:rPr>
          <w:color w:val="FFFFFF"/>
          <w:sz w:val="1"/>
          <w:szCs w:val="1"/>
        </w:rPr>
      </w:pPr>
    </w:p>
    <w:p w14:paraId="3723A64F" w14:textId="77777777" w:rsidR="00332F0C" w:rsidRDefault="00332F0C" w:rsidP="00332F0C">
      <w:pPr>
        <w:pStyle w:val="3"/>
        <w:tabs>
          <w:tab w:val="left" w:pos="2011"/>
        </w:tabs>
        <w:jc w:val="left"/>
        <w:rPr>
          <w:color w:val="FFFFFF"/>
          <w:sz w:val="1"/>
          <w:szCs w:val="1"/>
        </w:rPr>
      </w:pPr>
    </w:p>
    <w:p w14:paraId="6DAFFE3C" w14:textId="77777777" w:rsidR="00332F0C" w:rsidRDefault="00332F0C" w:rsidP="00332F0C">
      <w:pPr>
        <w:pStyle w:val="3"/>
        <w:tabs>
          <w:tab w:val="left" w:pos="2011"/>
        </w:tabs>
        <w:jc w:val="left"/>
        <w:rPr>
          <w:color w:val="FFFFFF"/>
          <w:sz w:val="1"/>
          <w:szCs w:val="1"/>
        </w:rPr>
      </w:pPr>
    </w:p>
    <w:p w14:paraId="13B94653" w14:textId="77777777" w:rsidR="00332F0C" w:rsidRDefault="00332F0C" w:rsidP="00332F0C">
      <w:pPr>
        <w:pStyle w:val="3"/>
        <w:tabs>
          <w:tab w:val="left" w:pos="2011"/>
        </w:tabs>
        <w:jc w:val="left"/>
        <w:rPr>
          <w:color w:val="FFFFFF"/>
          <w:sz w:val="1"/>
          <w:szCs w:val="1"/>
        </w:rPr>
      </w:pPr>
    </w:p>
    <w:p w14:paraId="45CBA1AA" w14:textId="77777777" w:rsidR="00332F0C" w:rsidRDefault="00332F0C" w:rsidP="00332F0C">
      <w:pPr>
        <w:pStyle w:val="3"/>
        <w:tabs>
          <w:tab w:val="left" w:pos="2011"/>
        </w:tabs>
        <w:jc w:val="left"/>
        <w:rPr>
          <w:color w:val="FFFFFF"/>
          <w:sz w:val="1"/>
          <w:szCs w:val="1"/>
        </w:rPr>
      </w:pPr>
    </w:p>
    <w:p w14:paraId="3005C37C" w14:textId="77777777" w:rsidR="00332F0C" w:rsidRDefault="00332F0C" w:rsidP="00332F0C">
      <w:pPr>
        <w:pStyle w:val="3"/>
        <w:tabs>
          <w:tab w:val="left" w:pos="2011"/>
        </w:tabs>
        <w:jc w:val="left"/>
        <w:rPr>
          <w:color w:val="FFFFFF"/>
          <w:sz w:val="1"/>
          <w:szCs w:val="1"/>
        </w:rPr>
      </w:pPr>
    </w:p>
    <w:p w14:paraId="682945E2" w14:textId="77777777" w:rsidR="00332F0C" w:rsidRDefault="00332F0C" w:rsidP="00332F0C">
      <w:pPr>
        <w:pStyle w:val="3"/>
        <w:tabs>
          <w:tab w:val="left" w:pos="2011"/>
        </w:tabs>
        <w:jc w:val="left"/>
        <w:rPr>
          <w:color w:val="FFFFFF"/>
          <w:sz w:val="1"/>
          <w:szCs w:val="1"/>
        </w:rPr>
      </w:pPr>
    </w:p>
    <w:p w14:paraId="126AE724" w14:textId="77777777" w:rsidR="00332F0C" w:rsidRDefault="00332F0C" w:rsidP="00332F0C">
      <w:pPr>
        <w:pStyle w:val="3"/>
        <w:tabs>
          <w:tab w:val="left" w:pos="2011"/>
        </w:tabs>
        <w:jc w:val="left"/>
        <w:rPr>
          <w:color w:val="FFFFFF"/>
          <w:sz w:val="1"/>
          <w:szCs w:val="1"/>
        </w:rPr>
      </w:pPr>
    </w:p>
    <w:p w14:paraId="2A32031B" w14:textId="77777777" w:rsidR="00332F0C" w:rsidRDefault="00332F0C" w:rsidP="00332F0C">
      <w:pPr>
        <w:pStyle w:val="3"/>
        <w:tabs>
          <w:tab w:val="left" w:pos="2011"/>
        </w:tabs>
        <w:jc w:val="left"/>
        <w:rPr>
          <w:color w:val="FFFFFF"/>
          <w:sz w:val="1"/>
          <w:szCs w:val="1"/>
        </w:rPr>
      </w:pPr>
    </w:p>
    <w:p w14:paraId="5BADF108" w14:textId="77777777" w:rsidR="00332F0C" w:rsidRDefault="00332F0C" w:rsidP="00332F0C">
      <w:pPr>
        <w:pStyle w:val="3"/>
        <w:tabs>
          <w:tab w:val="left" w:pos="2011"/>
        </w:tabs>
        <w:jc w:val="left"/>
        <w:rPr>
          <w:color w:val="FFFFFF"/>
          <w:sz w:val="1"/>
          <w:szCs w:val="1"/>
        </w:rPr>
      </w:pPr>
    </w:p>
    <w:p w14:paraId="3B04B206" w14:textId="77777777" w:rsidR="00332F0C" w:rsidRDefault="00332F0C" w:rsidP="00332F0C">
      <w:pPr>
        <w:pStyle w:val="3"/>
        <w:tabs>
          <w:tab w:val="left" w:pos="2011"/>
        </w:tabs>
        <w:jc w:val="left"/>
        <w:rPr>
          <w:color w:val="FFFFFF"/>
          <w:sz w:val="1"/>
          <w:szCs w:val="1"/>
        </w:rPr>
      </w:pPr>
    </w:p>
    <w:p w14:paraId="3E2E5C28" w14:textId="77777777" w:rsidR="00332F0C" w:rsidRDefault="00332F0C" w:rsidP="00332F0C">
      <w:pPr>
        <w:pStyle w:val="3"/>
        <w:tabs>
          <w:tab w:val="left" w:pos="2011"/>
        </w:tabs>
        <w:jc w:val="left"/>
        <w:rPr>
          <w:color w:val="FFFFFF"/>
          <w:sz w:val="1"/>
          <w:szCs w:val="1"/>
        </w:rPr>
      </w:pPr>
    </w:p>
    <w:p w14:paraId="13924B6B" w14:textId="77777777" w:rsidR="00332F0C" w:rsidRDefault="00332F0C" w:rsidP="00332F0C">
      <w:pPr>
        <w:pStyle w:val="3"/>
        <w:tabs>
          <w:tab w:val="left" w:pos="2011"/>
        </w:tabs>
        <w:jc w:val="left"/>
        <w:rPr>
          <w:color w:val="FFFFFF"/>
          <w:sz w:val="1"/>
          <w:szCs w:val="1"/>
        </w:rPr>
      </w:pPr>
    </w:p>
    <w:p w14:paraId="6E63F606" w14:textId="77777777" w:rsidR="00332F0C" w:rsidRDefault="00332F0C" w:rsidP="00332F0C">
      <w:pPr>
        <w:pStyle w:val="3"/>
        <w:tabs>
          <w:tab w:val="left" w:pos="2011"/>
        </w:tabs>
        <w:jc w:val="left"/>
        <w:rPr>
          <w:color w:val="FFFFFF"/>
          <w:sz w:val="1"/>
          <w:szCs w:val="1"/>
        </w:rPr>
      </w:pPr>
    </w:p>
    <w:p w14:paraId="0BE24031" w14:textId="77777777" w:rsidR="00332F0C" w:rsidRDefault="00332F0C" w:rsidP="00332F0C">
      <w:pPr>
        <w:pStyle w:val="3"/>
        <w:tabs>
          <w:tab w:val="left" w:pos="2011"/>
        </w:tabs>
        <w:jc w:val="left"/>
        <w:rPr>
          <w:color w:val="FFFFFF"/>
          <w:sz w:val="1"/>
          <w:szCs w:val="1"/>
        </w:rPr>
      </w:pPr>
    </w:p>
    <w:p w14:paraId="01C53C98" w14:textId="77777777" w:rsidR="00332F0C" w:rsidRDefault="00332F0C" w:rsidP="00332F0C">
      <w:pPr>
        <w:pStyle w:val="3"/>
        <w:tabs>
          <w:tab w:val="left" w:pos="2011"/>
        </w:tabs>
        <w:jc w:val="left"/>
        <w:rPr>
          <w:color w:val="FFFFFF"/>
          <w:sz w:val="1"/>
          <w:szCs w:val="1"/>
        </w:rPr>
      </w:pPr>
    </w:p>
    <w:p w14:paraId="06B24DD1" w14:textId="77777777" w:rsidR="00332F0C" w:rsidRDefault="00332F0C" w:rsidP="00332F0C">
      <w:pPr>
        <w:pStyle w:val="3"/>
        <w:tabs>
          <w:tab w:val="left" w:pos="2011"/>
        </w:tabs>
        <w:jc w:val="left"/>
        <w:rPr>
          <w:color w:val="FFFFFF"/>
          <w:sz w:val="1"/>
          <w:szCs w:val="1"/>
        </w:rPr>
      </w:pPr>
    </w:p>
    <w:p w14:paraId="0160000E" w14:textId="77777777" w:rsidR="00332F0C" w:rsidRDefault="00332F0C" w:rsidP="00332F0C">
      <w:pPr>
        <w:pStyle w:val="3"/>
        <w:tabs>
          <w:tab w:val="left" w:pos="2011"/>
        </w:tabs>
        <w:jc w:val="left"/>
        <w:rPr>
          <w:color w:val="FFFFFF"/>
          <w:sz w:val="1"/>
          <w:szCs w:val="1"/>
        </w:rPr>
      </w:pPr>
    </w:p>
    <w:p w14:paraId="5AEEDB3D" w14:textId="77777777" w:rsidR="00332F0C" w:rsidRDefault="00332F0C" w:rsidP="00332F0C">
      <w:pPr>
        <w:pStyle w:val="3"/>
        <w:tabs>
          <w:tab w:val="left" w:pos="2011"/>
        </w:tabs>
        <w:jc w:val="left"/>
        <w:rPr>
          <w:color w:val="FFFFFF"/>
          <w:sz w:val="1"/>
          <w:szCs w:val="1"/>
        </w:rPr>
      </w:pPr>
    </w:p>
    <w:p w14:paraId="185D8CA8" w14:textId="77777777" w:rsidR="00332F0C" w:rsidRDefault="00332F0C" w:rsidP="00332F0C">
      <w:pPr>
        <w:pStyle w:val="3"/>
        <w:tabs>
          <w:tab w:val="left" w:pos="2011"/>
        </w:tabs>
        <w:jc w:val="left"/>
        <w:rPr>
          <w:color w:val="FFFFFF"/>
          <w:sz w:val="1"/>
          <w:szCs w:val="1"/>
        </w:rPr>
      </w:pPr>
    </w:p>
    <w:p w14:paraId="57E9CABE" w14:textId="77777777" w:rsidR="00332F0C" w:rsidRDefault="00332F0C" w:rsidP="00332F0C">
      <w:pPr>
        <w:pStyle w:val="3"/>
        <w:tabs>
          <w:tab w:val="left" w:pos="2011"/>
        </w:tabs>
        <w:jc w:val="left"/>
        <w:rPr>
          <w:color w:val="FFFFFF"/>
          <w:sz w:val="1"/>
          <w:szCs w:val="1"/>
        </w:rPr>
      </w:pPr>
    </w:p>
    <w:p w14:paraId="3F13C054" w14:textId="77777777" w:rsidR="00332F0C" w:rsidRDefault="00332F0C" w:rsidP="00332F0C">
      <w:pPr>
        <w:pStyle w:val="3"/>
        <w:tabs>
          <w:tab w:val="left" w:pos="2011"/>
        </w:tabs>
        <w:jc w:val="left"/>
        <w:rPr>
          <w:color w:val="FFFFFF"/>
          <w:sz w:val="1"/>
          <w:szCs w:val="1"/>
        </w:rPr>
      </w:pPr>
    </w:p>
    <w:p w14:paraId="73C6202B" w14:textId="77777777" w:rsidR="00332F0C" w:rsidRDefault="00332F0C" w:rsidP="00332F0C">
      <w:pPr>
        <w:pStyle w:val="3"/>
        <w:tabs>
          <w:tab w:val="left" w:pos="2011"/>
        </w:tabs>
        <w:jc w:val="left"/>
        <w:rPr>
          <w:color w:val="FFFFFF"/>
          <w:sz w:val="1"/>
          <w:szCs w:val="1"/>
        </w:rPr>
      </w:pPr>
    </w:p>
    <w:p w14:paraId="12CD00AB" w14:textId="77777777" w:rsidR="00332F0C" w:rsidRDefault="00332F0C" w:rsidP="00332F0C">
      <w:pPr>
        <w:pStyle w:val="3"/>
        <w:tabs>
          <w:tab w:val="left" w:pos="2011"/>
        </w:tabs>
        <w:jc w:val="left"/>
        <w:rPr>
          <w:color w:val="FFFFFF"/>
          <w:sz w:val="1"/>
          <w:szCs w:val="1"/>
        </w:rPr>
      </w:pPr>
    </w:p>
    <w:p w14:paraId="5D9F5AF0" w14:textId="77777777" w:rsidR="00332F0C" w:rsidRDefault="00332F0C" w:rsidP="00332F0C">
      <w:pPr>
        <w:pStyle w:val="3"/>
        <w:tabs>
          <w:tab w:val="left" w:pos="2011"/>
        </w:tabs>
        <w:jc w:val="left"/>
        <w:rPr>
          <w:color w:val="FFFFFF"/>
          <w:sz w:val="1"/>
          <w:szCs w:val="1"/>
        </w:rPr>
      </w:pPr>
    </w:p>
    <w:p w14:paraId="45709994" w14:textId="77777777" w:rsidR="00332F0C" w:rsidRDefault="00332F0C" w:rsidP="00332F0C">
      <w:pPr>
        <w:pStyle w:val="3"/>
        <w:tabs>
          <w:tab w:val="left" w:pos="2011"/>
        </w:tabs>
        <w:jc w:val="left"/>
        <w:rPr>
          <w:color w:val="FFFFFF"/>
          <w:sz w:val="1"/>
          <w:szCs w:val="1"/>
        </w:rPr>
      </w:pPr>
    </w:p>
    <w:p w14:paraId="0BC0AE4B" w14:textId="77777777" w:rsidR="00332F0C" w:rsidRDefault="00332F0C" w:rsidP="00332F0C">
      <w:pPr>
        <w:pStyle w:val="3"/>
        <w:tabs>
          <w:tab w:val="left" w:pos="2011"/>
        </w:tabs>
        <w:jc w:val="left"/>
        <w:rPr>
          <w:color w:val="FFFFFF"/>
          <w:sz w:val="1"/>
          <w:szCs w:val="1"/>
        </w:rPr>
      </w:pPr>
    </w:p>
    <w:p w14:paraId="79EB1975" w14:textId="77777777" w:rsidR="00332F0C" w:rsidRDefault="00332F0C" w:rsidP="00332F0C">
      <w:pPr>
        <w:pStyle w:val="3"/>
        <w:tabs>
          <w:tab w:val="left" w:pos="2011"/>
        </w:tabs>
        <w:jc w:val="left"/>
        <w:rPr>
          <w:color w:val="FFFFFF"/>
          <w:sz w:val="1"/>
          <w:szCs w:val="1"/>
        </w:rPr>
      </w:pPr>
    </w:p>
    <w:p w14:paraId="4B3C8FC5" w14:textId="77777777" w:rsidR="00332F0C" w:rsidRDefault="00332F0C" w:rsidP="00332F0C">
      <w:pPr>
        <w:pStyle w:val="3"/>
        <w:tabs>
          <w:tab w:val="left" w:pos="2011"/>
        </w:tabs>
        <w:jc w:val="left"/>
        <w:rPr>
          <w:color w:val="FFFFFF"/>
          <w:sz w:val="1"/>
          <w:szCs w:val="1"/>
        </w:rPr>
      </w:pPr>
    </w:p>
    <w:p w14:paraId="6D64528E" w14:textId="77777777" w:rsidR="00332F0C" w:rsidRDefault="00332F0C" w:rsidP="00332F0C">
      <w:pPr>
        <w:pStyle w:val="3"/>
        <w:tabs>
          <w:tab w:val="left" w:pos="2011"/>
        </w:tabs>
        <w:jc w:val="left"/>
        <w:rPr>
          <w:color w:val="FFFFFF"/>
          <w:sz w:val="1"/>
          <w:szCs w:val="1"/>
        </w:rPr>
      </w:pPr>
    </w:p>
    <w:p w14:paraId="3CBFF132" w14:textId="77777777" w:rsidR="00332F0C" w:rsidRDefault="00332F0C" w:rsidP="00332F0C">
      <w:pPr>
        <w:pStyle w:val="3"/>
        <w:tabs>
          <w:tab w:val="left" w:pos="2011"/>
        </w:tabs>
        <w:jc w:val="left"/>
        <w:rPr>
          <w:color w:val="FFFFFF"/>
          <w:sz w:val="1"/>
          <w:szCs w:val="1"/>
        </w:rPr>
      </w:pPr>
    </w:p>
    <w:p w14:paraId="2A94DC50" w14:textId="77777777" w:rsidR="00332F0C" w:rsidRDefault="00332F0C" w:rsidP="00332F0C">
      <w:pPr>
        <w:pStyle w:val="3"/>
        <w:tabs>
          <w:tab w:val="left" w:pos="2011"/>
        </w:tabs>
        <w:jc w:val="left"/>
        <w:rPr>
          <w:color w:val="FFFFFF"/>
          <w:sz w:val="1"/>
          <w:szCs w:val="1"/>
        </w:rPr>
      </w:pPr>
    </w:p>
    <w:p w14:paraId="2BD4B80A" w14:textId="77777777" w:rsidR="00332F0C" w:rsidRDefault="00332F0C" w:rsidP="00332F0C">
      <w:pPr>
        <w:pStyle w:val="3"/>
        <w:tabs>
          <w:tab w:val="left" w:pos="2011"/>
        </w:tabs>
        <w:jc w:val="left"/>
        <w:rPr>
          <w:color w:val="FFFFFF"/>
          <w:sz w:val="1"/>
          <w:szCs w:val="1"/>
        </w:rPr>
      </w:pPr>
    </w:p>
    <w:p w14:paraId="1AA51C58" w14:textId="77777777" w:rsidR="00332F0C" w:rsidRDefault="00332F0C" w:rsidP="00332F0C">
      <w:pPr>
        <w:pStyle w:val="3"/>
        <w:tabs>
          <w:tab w:val="left" w:pos="2011"/>
        </w:tabs>
        <w:jc w:val="left"/>
        <w:rPr>
          <w:color w:val="FFFFFF"/>
          <w:sz w:val="1"/>
          <w:szCs w:val="1"/>
        </w:rPr>
      </w:pPr>
    </w:p>
    <w:p w14:paraId="4B3D2519" w14:textId="77777777" w:rsidR="00332F0C" w:rsidRDefault="00332F0C" w:rsidP="00332F0C">
      <w:pPr>
        <w:pStyle w:val="3"/>
        <w:tabs>
          <w:tab w:val="left" w:pos="2011"/>
        </w:tabs>
        <w:jc w:val="left"/>
        <w:rPr>
          <w:color w:val="FFFFFF"/>
          <w:sz w:val="1"/>
          <w:szCs w:val="1"/>
        </w:rPr>
      </w:pPr>
    </w:p>
    <w:p w14:paraId="03C514B7" w14:textId="77777777" w:rsidR="00332F0C" w:rsidRDefault="00332F0C" w:rsidP="00332F0C">
      <w:pPr>
        <w:pStyle w:val="3"/>
        <w:tabs>
          <w:tab w:val="left" w:pos="2011"/>
        </w:tabs>
        <w:jc w:val="left"/>
        <w:rPr>
          <w:color w:val="FFFFFF"/>
          <w:sz w:val="1"/>
          <w:szCs w:val="1"/>
        </w:rPr>
      </w:pPr>
    </w:p>
    <w:p w14:paraId="3AB861C9" w14:textId="77777777" w:rsidR="00332F0C" w:rsidRDefault="00332F0C" w:rsidP="00332F0C">
      <w:pPr>
        <w:pStyle w:val="3"/>
        <w:tabs>
          <w:tab w:val="left" w:pos="2011"/>
        </w:tabs>
        <w:jc w:val="left"/>
        <w:rPr>
          <w:color w:val="FFFFFF"/>
          <w:sz w:val="1"/>
          <w:szCs w:val="1"/>
        </w:rPr>
      </w:pPr>
    </w:p>
    <w:p w14:paraId="4E8C236D" w14:textId="77777777" w:rsidR="00332F0C" w:rsidRDefault="00332F0C" w:rsidP="00332F0C">
      <w:pPr>
        <w:pStyle w:val="3"/>
        <w:tabs>
          <w:tab w:val="left" w:pos="2011"/>
        </w:tabs>
        <w:jc w:val="left"/>
        <w:rPr>
          <w:color w:val="FFFFFF"/>
          <w:sz w:val="1"/>
          <w:szCs w:val="1"/>
        </w:rPr>
      </w:pPr>
    </w:p>
    <w:p w14:paraId="7137EA68" w14:textId="77777777" w:rsidR="00332F0C" w:rsidRDefault="00332F0C" w:rsidP="00332F0C">
      <w:pPr>
        <w:pStyle w:val="3"/>
        <w:tabs>
          <w:tab w:val="left" w:pos="2011"/>
        </w:tabs>
        <w:jc w:val="left"/>
        <w:rPr>
          <w:color w:val="FFFFFF"/>
          <w:sz w:val="1"/>
          <w:szCs w:val="1"/>
        </w:rPr>
      </w:pPr>
    </w:p>
    <w:p w14:paraId="09288182" w14:textId="77777777" w:rsidR="00332F0C" w:rsidRDefault="00332F0C" w:rsidP="00332F0C">
      <w:pPr>
        <w:pStyle w:val="3"/>
        <w:tabs>
          <w:tab w:val="left" w:pos="2011"/>
        </w:tabs>
        <w:jc w:val="left"/>
        <w:rPr>
          <w:color w:val="FFFFFF"/>
          <w:sz w:val="1"/>
          <w:szCs w:val="1"/>
        </w:rPr>
      </w:pPr>
    </w:p>
    <w:p w14:paraId="71FD1717" w14:textId="77777777" w:rsidR="00332F0C" w:rsidRDefault="00332F0C" w:rsidP="00332F0C">
      <w:pPr>
        <w:pStyle w:val="3"/>
        <w:tabs>
          <w:tab w:val="left" w:pos="2011"/>
        </w:tabs>
        <w:jc w:val="left"/>
        <w:rPr>
          <w:color w:val="FFFFFF"/>
          <w:sz w:val="1"/>
          <w:szCs w:val="1"/>
        </w:rPr>
      </w:pPr>
    </w:p>
    <w:p w14:paraId="156BB668" w14:textId="77777777" w:rsidR="00332F0C" w:rsidRDefault="00332F0C" w:rsidP="00332F0C">
      <w:pPr>
        <w:pStyle w:val="3"/>
        <w:tabs>
          <w:tab w:val="left" w:pos="2011"/>
        </w:tabs>
        <w:jc w:val="left"/>
        <w:rPr>
          <w:color w:val="FFFFFF"/>
          <w:sz w:val="1"/>
          <w:szCs w:val="1"/>
        </w:rPr>
      </w:pPr>
    </w:p>
    <w:p w14:paraId="60418095" w14:textId="77777777" w:rsidR="00332F0C" w:rsidRDefault="00332F0C" w:rsidP="00332F0C">
      <w:pPr>
        <w:pStyle w:val="3"/>
        <w:tabs>
          <w:tab w:val="left" w:pos="2011"/>
        </w:tabs>
        <w:jc w:val="left"/>
        <w:rPr>
          <w:color w:val="FFFFFF"/>
          <w:sz w:val="1"/>
          <w:szCs w:val="1"/>
        </w:rPr>
      </w:pPr>
    </w:p>
    <w:p w14:paraId="4BEEB4F0" w14:textId="77777777" w:rsidR="00332F0C" w:rsidRDefault="00332F0C" w:rsidP="00332F0C">
      <w:pPr>
        <w:pStyle w:val="3"/>
        <w:tabs>
          <w:tab w:val="left" w:pos="2011"/>
        </w:tabs>
        <w:jc w:val="left"/>
        <w:rPr>
          <w:color w:val="FFFFFF"/>
          <w:sz w:val="1"/>
          <w:szCs w:val="1"/>
        </w:rPr>
      </w:pPr>
    </w:p>
    <w:p w14:paraId="1FA028BE" w14:textId="77777777" w:rsidR="00332F0C" w:rsidRDefault="00332F0C" w:rsidP="00332F0C">
      <w:pPr>
        <w:pStyle w:val="3"/>
        <w:tabs>
          <w:tab w:val="left" w:pos="2011"/>
        </w:tabs>
        <w:jc w:val="left"/>
        <w:rPr>
          <w:color w:val="FFFFFF"/>
          <w:sz w:val="1"/>
          <w:szCs w:val="1"/>
        </w:rPr>
      </w:pPr>
    </w:p>
    <w:p w14:paraId="5E47B46C" w14:textId="77777777" w:rsidR="00332F0C" w:rsidRDefault="00332F0C" w:rsidP="00332F0C">
      <w:pPr>
        <w:pStyle w:val="3"/>
        <w:tabs>
          <w:tab w:val="left" w:pos="2011"/>
        </w:tabs>
        <w:jc w:val="left"/>
        <w:rPr>
          <w:color w:val="FFFFFF"/>
          <w:sz w:val="1"/>
          <w:szCs w:val="1"/>
        </w:rPr>
      </w:pPr>
    </w:p>
    <w:p w14:paraId="7FE1844C" w14:textId="77777777" w:rsidR="00332F0C" w:rsidRDefault="00332F0C" w:rsidP="00332F0C">
      <w:pPr>
        <w:pStyle w:val="3"/>
        <w:tabs>
          <w:tab w:val="left" w:pos="2011"/>
        </w:tabs>
        <w:jc w:val="left"/>
        <w:rPr>
          <w:color w:val="FFFFFF"/>
          <w:sz w:val="1"/>
          <w:szCs w:val="1"/>
        </w:rPr>
      </w:pPr>
    </w:p>
    <w:p w14:paraId="099D5B7D" w14:textId="77777777" w:rsidR="00332F0C" w:rsidRDefault="00332F0C" w:rsidP="00332F0C">
      <w:pPr>
        <w:pStyle w:val="3"/>
        <w:tabs>
          <w:tab w:val="left" w:pos="2011"/>
        </w:tabs>
        <w:jc w:val="left"/>
        <w:rPr>
          <w:color w:val="FFFFFF"/>
          <w:sz w:val="1"/>
          <w:szCs w:val="1"/>
        </w:rPr>
      </w:pPr>
    </w:p>
    <w:p w14:paraId="74CB71E5" w14:textId="77777777" w:rsidR="00332F0C" w:rsidRDefault="00332F0C" w:rsidP="00332F0C">
      <w:pPr>
        <w:pStyle w:val="3"/>
        <w:tabs>
          <w:tab w:val="left" w:pos="2011"/>
        </w:tabs>
        <w:jc w:val="left"/>
        <w:rPr>
          <w:color w:val="FFFFFF"/>
          <w:sz w:val="1"/>
          <w:szCs w:val="1"/>
        </w:rPr>
      </w:pPr>
    </w:p>
    <w:p w14:paraId="3BDD53D4" w14:textId="77777777" w:rsidR="00332F0C" w:rsidRDefault="00332F0C" w:rsidP="00332F0C">
      <w:pPr>
        <w:pStyle w:val="3"/>
        <w:tabs>
          <w:tab w:val="left" w:pos="2011"/>
        </w:tabs>
        <w:jc w:val="left"/>
        <w:rPr>
          <w:color w:val="FFFFFF"/>
          <w:sz w:val="1"/>
          <w:szCs w:val="1"/>
        </w:rPr>
      </w:pPr>
    </w:p>
    <w:p w14:paraId="34E5CC99" w14:textId="77777777" w:rsidR="00332F0C" w:rsidRDefault="00332F0C" w:rsidP="00332F0C">
      <w:pPr>
        <w:pStyle w:val="3"/>
        <w:tabs>
          <w:tab w:val="left" w:pos="2011"/>
        </w:tabs>
        <w:jc w:val="left"/>
        <w:rPr>
          <w:color w:val="FFFFFF"/>
          <w:sz w:val="1"/>
          <w:szCs w:val="1"/>
        </w:rPr>
      </w:pPr>
    </w:p>
    <w:p w14:paraId="6EE6E897" w14:textId="77777777" w:rsidR="00332F0C" w:rsidRDefault="00332F0C" w:rsidP="00332F0C">
      <w:pPr>
        <w:pStyle w:val="3"/>
        <w:tabs>
          <w:tab w:val="left" w:pos="2011"/>
        </w:tabs>
        <w:jc w:val="left"/>
        <w:rPr>
          <w:color w:val="FFFFFF"/>
          <w:sz w:val="1"/>
          <w:szCs w:val="1"/>
        </w:rPr>
      </w:pPr>
    </w:p>
    <w:p w14:paraId="2B75CEFC" w14:textId="77777777" w:rsidR="00332F0C" w:rsidRDefault="00332F0C" w:rsidP="00332F0C">
      <w:pPr>
        <w:pStyle w:val="3"/>
        <w:tabs>
          <w:tab w:val="left" w:pos="2011"/>
        </w:tabs>
        <w:jc w:val="left"/>
        <w:rPr>
          <w:color w:val="FFFFFF"/>
          <w:sz w:val="1"/>
          <w:szCs w:val="1"/>
        </w:rPr>
      </w:pPr>
    </w:p>
    <w:p w14:paraId="61926333" w14:textId="77777777" w:rsidR="00332F0C" w:rsidRDefault="00332F0C" w:rsidP="00332F0C">
      <w:pPr>
        <w:pStyle w:val="3"/>
        <w:tabs>
          <w:tab w:val="left" w:pos="2011"/>
        </w:tabs>
        <w:jc w:val="left"/>
        <w:rPr>
          <w:color w:val="FFFFFF"/>
          <w:sz w:val="1"/>
          <w:szCs w:val="1"/>
        </w:rPr>
      </w:pPr>
    </w:p>
    <w:p w14:paraId="47F48A92" w14:textId="77777777" w:rsidR="00332F0C" w:rsidRDefault="00332F0C" w:rsidP="00332F0C">
      <w:pPr>
        <w:pStyle w:val="3"/>
        <w:tabs>
          <w:tab w:val="left" w:pos="2011"/>
        </w:tabs>
        <w:jc w:val="left"/>
        <w:rPr>
          <w:color w:val="FFFFFF"/>
          <w:sz w:val="1"/>
          <w:szCs w:val="1"/>
        </w:rPr>
      </w:pPr>
    </w:p>
    <w:p w14:paraId="0B74E439" w14:textId="77777777" w:rsidR="00332F0C" w:rsidRDefault="00332F0C" w:rsidP="00332F0C">
      <w:pPr>
        <w:pStyle w:val="3"/>
        <w:tabs>
          <w:tab w:val="left" w:pos="2011"/>
        </w:tabs>
        <w:jc w:val="left"/>
        <w:rPr>
          <w:color w:val="FFFFFF"/>
          <w:sz w:val="1"/>
          <w:szCs w:val="1"/>
        </w:rPr>
      </w:pPr>
    </w:p>
    <w:p w14:paraId="1E6428BD" w14:textId="77777777" w:rsidR="00332F0C" w:rsidRDefault="00332F0C" w:rsidP="00332F0C">
      <w:pPr>
        <w:pStyle w:val="3"/>
        <w:tabs>
          <w:tab w:val="left" w:pos="2011"/>
        </w:tabs>
        <w:jc w:val="left"/>
        <w:rPr>
          <w:color w:val="FFFFFF"/>
          <w:sz w:val="1"/>
          <w:szCs w:val="1"/>
        </w:rPr>
      </w:pPr>
    </w:p>
    <w:p w14:paraId="037B9FD3" w14:textId="77777777" w:rsidR="00332F0C" w:rsidRDefault="00332F0C" w:rsidP="00332F0C">
      <w:pPr>
        <w:pStyle w:val="3"/>
        <w:tabs>
          <w:tab w:val="left" w:pos="2011"/>
        </w:tabs>
        <w:jc w:val="left"/>
        <w:rPr>
          <w:color w:val="FFFFFF"/>
          <w:sz w:val="1"/>
          <w:szCs w:val="1"/>
        </w:rPr>
      </w:pPr>
    </w:p>
    <w:p w14:paraId="38AF07DE" w14:textId="77777777" w:rsidR="00332F0C" w:rsidRDefault="00332F0C" w:rsidP="00332F0C">
      <w:pPr>
        <w:pStyle w:val="3"/>
        <w:tabs>
          <w:tab w:val="left" w:pos="2011"/>
        </w:tabs>
        <w:jc w:val="left"/>
        <w:rPr>
          <w:color w:val="FFFFFF"/>
          <w:sz w:val="1"/>
          <w:szCs w:val="1"/>
        </w:rPr>
      </w:pPr>
    </w:p>
    <w:p w14:paraId="2DCD9B8D" w14:textId="77777777" w:rsidR="00332F0C" w:rsidRDefault="00332F0C" w:rsidP="00332F0C">
      <w:pPr>
        <w:pStyle w:val="3"/>
        <w:tabs>
          <w:tab w:val="left" w:pos="2011"/>
        </w:tabs>
        <w:jc w:val="left"/>
        <w:rPr>
          <w:color w:val="FFFFFF"/>
          <w:sz w:val="1"/>
          <w:szCs w:val="1"/>
        </w:rPr>
      </w:pPr>
    </w:p>
    <w:p w14:paraId="43D54A23" w14:textId="77777777" w:rsidR="00332F0C" w:rsidRDefault="00332F0C" w:rsidP="00332F0C">
      <w:pPr>
        <w:pStyle w:val="3"/>
        <w:tabs>
          <w:tab w:val="left" w:pos="2011"/>
        </w:tabs>
        <w:jc w:val="left"/>
        <w:rPr>
          <w:color w:val="FFFFFF"/>
          <w:sz w:val="1"/>
          <w:szCs w:val="1"/>
        </w:rPr>
      </w:pPr>
    </w:p>
    <w:p w14:paraId="6889F95A" w14:textId="77777777" w:rsidR="00332F0C" w:rsidRDefault="00332F0C" w:rsidP="00332F0C">
      <w:pPr>
        <w:pStyle w:val="3"/>
        <w:tabs>
          <w:tab w:val="left" w:pos="2011"/>
        </w:tabs>
        <w:jc w:val="left"/>
        <w:rPr>
          <w:color w:val="FFFFFF"/>
          <w:sz w:val="1"/>
          <w:szCs w:val="1"/>
        </w:rPr>
      </w:pPr>
    </w:p>
    <w:p w14:paraId="102FED55" w14:textId="77777777" w:rsidR="00332F0C" w:rsidRDefault="00332F0C" w:rsidP="00332F0C">
      <w:pPr>
        <w:pStyle w:val="3"/>
        <w:tabs>
          <w:tab w:val="left" w:pos="2011"/>
        </w:tabs>
        <w:jc w:val="left"/>
        <w:rPr>
          <w:color w:val="FFFFFF"/>
          <w:sz w:val="1"/>
          <w:szCs w:val="1"/>
        </w:rPr>
      </w:pPr>
    </w:p>
    <w:p w14:paraId="19B07E1E" w14:textId="77777777" w:rsidR="00332F0C" w:rsidRDefault="00332F0C" w:rsidP="00332F0C">
      <w:pPr>
        <w:pStyle w:val="3"/>
        <w:tabs>
          <w:tab w:val="left" w:pos="2011"/>
        </w:tabs>
        <w:jc w:val="left"/>
        <w:rPr>
          <w:color w:val="FFFFFF"/>
          <w:sz w:val="1"/>
          <w:szCs w:val="1"/>
        </w:rPr>
      </w:pPr>
    </w:p>
    <w:p w14:paraId="22E30D22" w14:textId="77777777" w:rsidR="00332F0C" w:rsidRDefault="00332F0C" w:rsidP="00332F0C">
      <w:pPr>
        <w:pStyle w:val="3"/>
        <w:tabs>
          <w:tab w:val="left" w:pos="2011"/>
        </w:tabs>
        <w:jc w:val="left"/>
        <w:rPr>
          <w:color w:val="FFFFFF"/>
          <w:sz w:val="1"/>
          <w:szCs w:val="1"/>
        </w:rPr>
      </w:pPr>
    </w:p>
    <w:p w14:paraId="7B7B88B8" w14:textId="77777777" w:rsidR="00332F0C" w:rsidRDefault="00332F0C" w:rsidP="00332F0C">
      <w:pPr>
        <w:pStyle w:val="3"/>
        <w:tabs>
          <w:tab w:val="left" w:pos="2011"/>
        </w:tabs>
        <w:jc w:val="left"/>
        <w:rPr>
          <w:color w:val="FFFFFF"/>
          <w:sz w:val="1"/>
          <w:szCs w:val="1"/>
        </w:rPr>
      </w:pPr>
    </w:p>
    <w:p w14:paraId="4D3903F6" w14:textId="77777777" w:rsidR="00332F0C" w:rsidRDefault="00332F0C" w:rsidP="00332F0C">
      <w:pPr>
        <w:pStyle w:val="3"/>
        <w:tabs>
          <w:tab w:val="left" w:pos="2011"/>
        </w:tabs>
        <w:jc w:val="left"/>
        <w:rPr>
          <w:color w:val="FFFFFF"/>
          <w:sz w:val="1"/>
          <w:szCs w:val="1"/>
        </w:rPr>
      </w:pPr>
    </w:p>
    <w:p w14:paraId="1F59DDA5" w14:textId="77777777" w:rsidR="00332F0C" w:rsidRDefault="00332F0C" w:rsidP="00332F0C">
      <w:pPr>
        <w:pStyle w:val="3"/>
        <w:tabs>
          <w:tab w:val="left" w:pos="2011"/>
        </w:tabs>
        <w:jc w:val="left"/>
        <w:rPr>
          <w:color w:val="FFFFFF"/>
          <w:sz w:val="1"/>
          <w:szCs w:val="1"/>
        </w:rPr>
      </w:pPr>
    </w:p>
    <w:p w14:paraId="5598BE49" w14:textId="77777777" w:rsidR="00332F0C" w:rsidRDefault="00332F0C" w:rsidP="00332F0C">
      <w:pPr>
        <w:pStyle w:val="3"/>
        <w:tabs>
          <w:tab w:val="left" w:pos="2011"/>
        </w:tabs>
        <w:jc w:val="left"/>
        <w:rPr>
          <w:color w:val="FFFFFF"/>
          <w:sz w:val="1"/>
          <w:szCs w:val="1"/>
        </w:rPr>
      </w:pPr>
    </w:p>
    <w:p w14:paraId="5FC8CAF6" w14:textId="77777777" w:rsidR="00332F0C" w:rsidRDefault="00332F0C" w:rsidP="00332F0C">
      <w:pPr>
        <w:pStyle w:val="3"/>
        <w:tabs>
          <w:tab w:val="left" w:pos="2011"/>
        </w:tabs>
        <w:jc w:val="left"/>
        <w:rPr>
          <w:color w:val="FFFFFF"/>
          <w:sz w:val="1"/>
          <w:szCs w:val="1"/>
        </w:rPr>
      </w:pPr>
    </w:p>
    <w:p w14:paraId="351F3468" w14:textId="77777777" w:rsidR="00332F0C" w:rsidRDefault="00332F0C" w:rsidP="00332F0C">
      <w:pPr>
        <w:pStyle w:val="3"/>
        <w:tabs>
          <w:tab w:val="left" w:pos="2011"/>
        </w:tabs>
        <w:jc w:val="left"/>
        <w:rPr>
          <w:color w:val="FFFFFF"/>
          <w:sz w:val="1"/>
          <w:szCs w:val="1"/>
        </w:rPr>
      </w:pPr>
    </w:p>
    <w:p w14:paraId="092A48FC" w14:textId="77777777" w:rsidR="00332F0C" w:rsidRDefault="00332F0C" w:rsidP="00332F0C">
      <w:pPr>
        <w:pStyle w:val="3"/>
        <w:tabs>
          <w:tab w:val="left" w:pos="2011"/>
        </w:tabs>
        <w:jc w:val="left"/>
        <w:rPr>
          <w:color w:val="FFFFFF"/>
          <w:sz w:val="1"/>
          <w:szCs w:val="1"/>
        </w:rPr>
      </w:pPr>
    </w:p>
    <w:p w14:paraId="363E9ECC" w14:textId="77777777" w:rsidR="00332F0C" w:rsidRDefault="00332F0C" w:rsidP="00332F0C">
      <w:pPr>
        <w:pStyle w:val="3"/>
        <w:tabs>
          <w:tab w:val="left" w:pos="2011"/>
        </w:tabs>
        <w:jc w:val="left"/>
        <w:rPr>
          <w:color w:val="FFFFFF"/>
          <w:sz w:val="1"/>
          <w:szCs w:val="1"/>
        </w:rPr>
      </w:pPr>
    </w:p>
    <w:p w14:paraId="1B5EDB3E" w14:textId="77777777" w:rsidR="00332F0C" w:rsidRDefault="00332F0C" w:rsidP="00332F0C">
      <w:pPr>
        <w:pStyle w:val="3"/>
        <w:tabs>
          <w:tab w:val="left" w:pos="2011"/>
        </w:tabs>
        <w:jc w:val="left"/>
        <w:rPr>
          <w:color w:val="FFFFFF"/>
          <w:sz w:val="1"/>
          <w:szCs w:val="1"/>
        </w:rPr>
      </w:pPr>
    </w:p>
    <w:p w14:paraId="210D98EA" w14:textId="77777777" w:rsidR="00332F0C" w:rsidRDefault="00332F0C" w:rsidP="00332F0C">
      <w:pPr>
        <w:pStyle w:val="3"/>
        <w:tabs>
          <w:tab w:val="left" w:pos="2011"/>
        </w:tabs>
        <w:jc w:val="left"/>
        <w:rPr>
          <w:color w:val="FFFFFF"/>
          <w:sz w:val="1"/>
          <w:szCs w:val="1"/>
        </w:rPr>
      </w:pPr>
    </w:p>
    <w:p w14:paraId="21B0161C" w14:textId="77777777" w:rsidR="00332F0C" w:rsidRDefault="00332F0C" w:rsidP="00332F0C">
      <w:pPr>
        <w:pStyle w:val="3"/>
        <w:tabs>
          <w:tab w:val="left" w:pos="2011"/>
        </w:tabs>
        <w:jc w:val="left"/>
        <w:rPr>
          <w:color w:val="FFFFFF"/>
          <w:sz w:val="1"/>
          <w:szCs w:val="1"/>
        </w:rPr>
      </w:pPr>
    </w:p>
    <w:p w14:paraId="7B4D067C" w14:textId="77777777" w:rsidR="00332F0C" w:rsidRDefault="00332F0C" w:rsidP="00332F0C">
      <w:pPr>
        <w:pStyle w:val="3"/>
        <w:tabs>
          <w:tab w:val="left" w:pos="2011"/>
        </w:tabs>
        <w:jc w:val="left"/>
        <w:rPr>
          <w:color w:val="FFFFFF"/>
          <w:sz w:val="1"/>
          <w:szCs w:val="1"/>
        </w:rPr>
      </w:pPr>
    </w:p>
    <w:p w14:paraId="54FECCD7" w14:textId="77777777" w:rsidR="00332F0C" w:rsidRDefault="00332F0C" w:rsidP="00332F0C">
      <w:pPr>
        <w:pStyle w:val="3"/>
        <w:tabs>
          <w:tab w:val="left" w:pos="2011"/>
        </w:tabs>
        <w:jc w:val="left"/>
        <w:rPr>
          <w:color w:val="FFFFFF"/>
          <w:sz w:val="1"/>
          <w:szCs w:val="1"/>
        </w:rPr>
      </w:pPr>
    </w:p>
    <w:p w14:paraId="4E052F71" w14:textId="77777777" w:rsidR="00332F0C" w:rsidRDefault="00332F0C" w:rsidP="00332F0C">
      <w:pPr>
        <w:pStyle w:val="3"/>
        <w:tabs>
          <w:tab w:val="left" w:pos="2011"/>
        </w:tabs>
        <w:jc w:val="left"/>
        <w:rPr>
          <w:color w:val="FFFFFF"/>
          <w:sz w:val="1"/>
          <w:szCs w:val="1"/>
        </w:rPr>
      </w:pPr>
    </w:p>
    <w:p w14:paraId="37F9EC00" w14:textId="77777777" w:rsidR="00332F0C" w:rsidRDefault="00332F0C" w:rsidP="00332F0C">
      <w:pPr>
        <w:pStyle w:val="3"/>
        <w:tabs>
          <w:tab w:val="left" w:pos="2011"/>
        </w:tabs>
        <w:jc w:val="left"/>
        <w:rPr>
          <w:color w:val="FFFFFF"/>
          <w:sz w:val="1"/>
          <w:szCs w:val="1"/>
        </w:rPr>
      </w:pPr>
    </w:p>
    <w:p w14:paraId="09DF8FB3" w14:textId="77777777" w:rsidR="00332F0C" w:rsidRDefault="00332F0C" w:rsidP="00332F0C">
      <w:pPr>
        <w:pStyle w:val="3"/>
        <w:tabs>
          <w:tab w:val="left" w:pos="2011"/>
        </w:tabs>
        <w:jc w:val="left"/>
        <w:rPr>
          <w:color w:val="FFFFFF"/>
          <w:sz w:val="1"/>
          <w:szCs w:val="1"/>
        </w:rPr>
      </w:pPr>
    </w:p>
    <w:p w14:paraId="60987561" w14:textId="77777777" w:rsidR="00332F0C" w:rsidRDefault="00332F0C" w:rsidP="00332F0C">
      <w:pPr>
        <w:pStyle w:val="3"/>
        <w:tabs>
          <w:tab w:val="left" w:pos="2011"/>
        </w:tabs>
        <w:jc w:val="left"/>
        <w:rPr>
          <w:color w:val="FFFFFF"/>
          <w:sz w:val="1"/>
          <w:szCs w:val="1"/>
        </w:rPr>
      </w:pPr>
    </w:p>
    <w:p w14:paraId="53DC02A6" w14:textId="77777777" w:rsidR="00332F0C" w:rsidRDefault="00332F0C" w:rsidP="00332F0C">
      <w:pPr>
        <w:pStyle w:val="3"/>
        <w:tabs>
          <w:tab w:val="left" w:pos="2011"/>
        </w:tabs>
        <w:jc w:val="left"/>
        <w:rPr>
          <w:color w:val="FFFFFF"/>
          <w:sz w:val="1"/>
          <w:szCs w:val="1"/>
        </w:rPr>
      </w:pPr>
    </w:p>
    <w:p w14:paraId="3A5E702C" w14:textId="77777777" w:rsidR="00332F0C" w:rsidRDefault="00332F0C" w:rsidP="00332F0C">
      <w:pPr>
        <w:pStyle w:val="3"/>
        <w:tabs>
          <w:tab w:val="left" w:pos="2011"/>
        </w:tabs>
        <w:jc w:val="left"/>
        <w:rPr>
          <w:color w:val="FFFFFF"/>
          <w:sz w:val="1"/>
          <w:szCs w:val="1"/>
        </w:rPr>
      </w:pPr>
    </w:p>
    <w:p w14:paraId="540227F7" w14:textId="77777777" w:rsidR="00332F0C" w:rsidRDefault="00332F0C" w:rsidP="00332F0C">
      <w:pPr>
        <w:pStyle w:val="3"/>
        <w:tabs>
          <w:tab w:val="left" w:pos="2011"/>
        </w:tabs>
        <w:jc w:val="left"/>
        <w:rPr>
          <w:color w:val="FFFFFF"/>
          <w:sz w:val="1"/>
          <w:szCs w:val="1"/>
        </w:rPr>
      </w:pPr>
    </w:p>
    <w:p w14:paraId="71C422B7" w14:textId="77777777" w:rsidR="00332F0C" w:rsidRDefault="00332F0C" w:rsidP="00332F0C">
      <w:pPr>
        <w:pStyle w:val="3"/>
        <w:tabs>
          <w:tab w:val="left" w:pos="2011"/>
        </w:tabs>
        <w:jc w:val="left"/>
        <w:rPr>
          <w:color w:val="FFFFFF"/>
          <w:sz w:val="1"/>
          <w:szCs w:val="1"/>
        </w:rPr>
      </w:pPr>
    </w:p>
    <w:p w14:paraId="0C74CD94" w14:textId="77777777" w:rsidR="00332F0C" w:rsidRDefault="00332F0C" w:rsidP="00332F0C">
      <w:pPr>
        <w:pStyle w:val="3"/>
        <w:tabs>
          <w:tab w:val="left" w:pos="2011"/>
        </w:tabs>
        <w:jc w:val="left"/>
        <w:rPr>
          <w:color w:val="FFFFFF"/>
          <w:sz w:val="1"/>
          <w:szCs w:val="1"/>
        </w:rPr>
      </w:pPr>
    </w:p>
    <w:p w14:paraId="77FF6D6B" w14:textId="77777777" w:rsidR="00332F0C" w:rsidRDefault="00332F0C" w:rsidP="00332F0C">
      <w:pPr>
        <w:pStyle w:val="3"/>
        <w:tabs>
          <w:tab w:val="left" w:pos="2011"/>
        </w:tabs>
        <w:jc w:val="left"/>
        <w:rPr>
          <w:color w:val="FFFFFF"/>
          <w:sz w:val="1"/>
          <w:szCs w:val="1"/>
        </w:rPr>
      </w:pPr>
    </w:p>
    <w:p w14:paraId="1D15AD17" w14:textId="77777777" w:rsidR="00332F0C" w:rsidRDefault="00332F0C" w:rsidP="00332F0C">
      <w:pPr>
        <w:pStyle w:val="3"/>
        <w:tabs>
          <w:tab w:val="left" w:pos="2011"/>
        </w:tabs>
        <w:jc w:val="left"/>
        <w:rPr>
          <w:color w:val="FFFFFF"/>
          <w:sz w:val="1"/>
          <w:szCs w:val="1"/>
        </w:rPr>
      </w:pPr>
    </w:p>
    <w:p w14:paraId="639E1190" w14:textId="77777777" w:rsidR="00332F0C" w:rsidRDefault="00332F0C" w:rsidP="00332F0C">
      <w:pPr>
        <w:pStyle w:val="3"/>
        <w:tabs>
          <w:tab w:val="left" w:pos="2011"/>
        </w:tabs>
        <w:jc w:val="left"/>
        <w:rPr>
          <w:color w:val="FFFFFF"/>
          <w:sz w:val="1"/>
          <w:szCs w:val="1"/>
        </w:rPr>
      </w:pPr>
    </w:p>
    <w:p w14:paraId="4214A2B8" w14:textId="77777777" w:rsidR="00332F0C" w:rsidRDefault="00332F0C" w:rsidP="00332F0C">
      <w:pPr>
        <w:pStyle w:val="3"/>
        <w:tabs>
          <w:tab w:val="left" w:pos="2011"/>
        </w:tabs>
        <w:jc w:val="left"/>
        <w:rPr>
          <w:color w:val="FFFFFF"/>
          <w:sz w:val="1"/>
          <w:szCs w:val="1"/>
        </w:rPr>
      </w:pPr>
    </w:p>
    <w:p w14:paraId="2CB34BC8" w14:textId="77777777" w:rsidR="00332F0C" w:rsidRDefault="00332F0C" w:rsidP="00332F0C">
      <w:pPr>
        <w:pStyle w:val="3"/>
        <w:tabs>
          <w:tab w:val="left" w:pos="2011"/>
        </w:tabs>
        <w:jc w:val="left"/>
        <w:rPr>
          <w:color w:val="FFFFFF"/>
          <w:sz w:val="1"/>
          <w:szCs w:val="1"/>
        </w:rPr>
      </w:pPr>
    </w:p>
    <w:p w14:paraId="756EF073" w14:textId="77777777" w:rsidR="00332F0C" w:rsidRDefault="00332F0C" w:rsidP="00332F0C">
      <w:pPr>
        <w:pStyle w:val="3"/>
        <w:tabs>
          <w:tab w:val="left" w:pos="2011"/>
        </w:tabs>
        <w:jc w:val="left"/>
        <w:rPr>
          <w:color w:val="FFFFFF"/>
          <w:sz w:val="1"/>
          <w:szCs w:val="1"/>
        </w:rPr>
      </w:pPr>
    </w:p>
    <w:p w14:paraId="3C0B5FD8" w14:textId="77777777" w:rsidR="00332F0C" w:rsidRDefault="00332F0C" w:rsidP="00332F0C">
      <w:pPr>
        <w:pStyle w:val="3"/>
        <w:tabs>
          <w:tab w:val="left" w:pos="2011"/>
        </w:tabs>
        <w:jc w:val="left"/>
        <w:rPr>
          <w:color w:val="FFFFFF"/>
          <w:sz w:val="1"/>
          <w:szCs w:val="1"/>
        </w:rPr>
      </w:pPr>
    </w:p>
    <w:p w14:paraId="1B68A2E2" w14:textId="77777777" w:rsidR="00332F0C" w:rsidRDefault="00332F0C" w:rsidP="00332F0C">
      <w:pPr>
        <w:pStyle w:val="3"/>
        <w:tabs>
          <w:tab w:val="left" w:pos="2011"/>
        </w:tabs>
        <w:jc w:val="left"/>
        <w:rPr>
          <w:color w:val="FFFFFF"/>
          <w:sz w:val="1"/>
          <w:szCs w:val="1"/>
        </w:rPr>
      </w:pPr>
    </w:p>
    <w:p w14:paraId="183D8189" w14:textId="77777777" w:rsidR="00332F0C" w:rsidRDefault="00332F0C" w:rsidP="00332F0C">
      <w:pPr>
        <w:pStyle w:val="3"/>
        <w:tabs>
          <w:tab w:val="left" w:pos="2011"/>
        </w:tabs>
        <w:jc w:val="left"/>
        <w:rPr>
          <w:color w:val="FFFFFF"/>
          <w:sz w:val="1"/>
          <w:szCs w:val="1"/>
        </w:rPr>
      </w:pPr>
    </w:p>
    <w:p w14:paraId="0A9F188C" w14:textId="77777777" w:rsidR="00332F0C" w:rsidRDefault="00332F0C" w:rsidP="00332F0C">
      <w:pPr>
        <w:pStyle w:val="3"/>
        <w:tabs>
          <w:tab w:val="left" w:pos="2011"/>
        </w:tabs>
        <w:jc w:val="left"/>
        <w:rPr>
          <w:color w:val="FFFFFF"/>
          <w:sz w:val="1"/>
          <w:szCs w:val="1"/>
        </w:rPr>
      </w:pPr>
    </w:p>
    <w:p w14:paraId="147D7A0B" w14:textId="77777777" w:rsidR="00332F0C" w:rsidRDefault="00332F0C" w:rsidP="00332F0C">
      <w:pPr>
        <w:pStyle w:val="3"/>
        <w:tabs>
          <w:tab w:val="left" w:pos="2011"/>
        </w:tabs>
        <w:jc w:val="left"/>
        <w:rPr>
          <w:color w:val="FFFFFF"/>
          <w:sz w:val="1"/>
          <w:szCs w:val="1"/>
        </w:rPr>
      </w:pPr>
    </w:p>
    <w:p w14:paraId="2CBFC0E7" w14:textId="77777777" w:rsidR="00332F0C" w:rsidRDefault="00332F0C" w:rsidP="00332F0C">
      <w:pPr>
        <w:pStyle w:val="3"/>
        <w:tabs>
          <w:tab w:val="left" w:pos="2011"/>
        </w:tabs>
        <w:jc w:val="left"/>
        <w:rPr>
          <w:color w:val="FFFFFF"/>
          <w:sz w:val="1"/>
          <w:szCs w:val="1"/>
        </w:rPr>
      </w:pPr>
    </w:p>
    <w:p w14:paraId="53582DA4" w14:textId="77777777" w:rsidR="00332F0C" w:rsidRDefault="00332F0C" w:rsidP="00332F0C">
      <w:pPr>
        <w:pStyle w:val="3"/>
        <w:tabs>
          <w:tab w:val="left" w:pos="2011"/>
        </w:tabs>
        <w:jc w:val="left"/>
        <w:rPr>
          <w:color w:val="FFFFFF"/>
          <w:sz w:val="1"/>
          <w:szCs w:val="1"/>
        </w:rPr>
      </w:pPr>
    </w:p>
    <w:p w14:paraId="78DBD09B" w14:textId="77777777" w:rsidR="00332F0C" w:rsidRDefault="00332F0C" w:rsidP="00332F0C">
      <w:pPr>
        <w:pStyle w:val="3"/>
        <w:tabs>
          <w:tab w:val="left" w:pos="2011"/>
        </w:tabs>
        <w:jc w:val="left"/>
        <w:rPr>
          <w:color w:val="FFFFFF"/>
          <w:sz w:val="1"/>
          <w:szCs w:val="1"/>
        </w:rPr>
      </w:pPr>
    </w:p>
    <w:p w14:paraId="23DEB6F5" w14:textId="77777777" w:rsidR="00332F0C" w:rsidRDefault="00332F0C" w:rsidP="00332F0C">
      <w:pPr>
        <w:pStyle w:val="3"/>
        <w:tabs>
          <w:tab w:val="left" w:pos="2011"/>
        </w:tabs>
        <w:jc w:val="left"/>
        <w:rPr>
          <w:color w:val="FFFFFF"/>
          <w:sz w:val="1"/>
          <w:szCs w:val="1"/>
        </w:rPr>
      </w:pPr>
    </w:p>
    <w:p w14:paraId="321D9704" w14:textId="77777777" w:rsidR="00332F0C" w:rsidRDefault="00332F0C" w:rsidP="00332F0C">
      <w:pPr>
        <w:pStyle w:val="3"/>
        <w:tabs>
          <w:tab w:val="left" w:pos="2011"/>
        </w:tabs>
        <w:jc w:val="left"/>
        <w:rPr>
          <w:color w:val="FFFFFF"/>
          <w:sz w:val="1"/>
          <w:szCs w:val="1"/>
        </w:rPr>
      </w:pPr>
    </w:p>
    <w:p w14:paraId="34374F44" w14:textId="77777777" w:rsidR="00332F0C" w:rsidRDefault="00332F0C" w:rsidP="00332F0C">
      <w:pPr>
        <w:pStyle w:val="3"/>
        <w:tabs>
          <w:tab w:val="left" w:pos="2011"/>
        </w:tabs>
        <w:jc w:val="left"/>
        <w:rPr>
          <w:color w:val="FFFFFF"/>
          <w:sz w:val="1"/>
          <w:szCs w:val="1"/>
        </w:rPr>
      </w:pPr>
    </w:p>
    <w:p w14:paraId="48E8C33D" w14:textId="77777777" w:rsidR="00332F0C" w:rsidRDefault="00332F0C" w:rsidP="00332F0C">
      <w:pPr>
        <w:pStyle w:val="3"/>
        <w:tabs>
          <w:tab w:val="left" w:pos="2011"/>
        </w:tabs>
        <w:jc w:val="left"/>
        <w:rPr>
          <w:color w:val="FFFFFF"/>
          <w:sz w:val="1"/>
          <w:szCs w:val="1"/>
        </w:rPr>
      </w:pPr>
    </w:p>
    <w:p w14:paraId="2496C557" w14:textId="77777777" w:rsidR="00332F0C" w:rsidRDefault="00332F0C" w:rsidP="00332F0C">
      <w:pPr>
        <w:pStyle w:val="3"/>
        <w:tabs>
          <w:tab w:val="left" w:pos="2011"/>
        </w:tabs>
        <w:jc w:val="left"/>
        <w:rPr>
          <w:color w:val="FFFFFF"/>
          <w:sz w:val="1"/>
          <w:szCs w:val="1"/>
        </w:rPr>
      </w:pPr>
    </w:p>
    <w:p w14:paraId="471D6DB3" w14:textId="77777777" w:rsidR="00332F0C" w:rsidRDefault="00332F0C" w:rsidP="00332F0C">
      <w:pPr>
        <w:pStyle w:val="3"/>
        <w:tabs>
          <w:tab w:val="left" w:pos="2011"/>
        </w:tabs>
        <w:jc w:val="left"/>
        <w:rPr>
          <w:color w:val="FFFFFF"/>
          <w:sz w:val="1"/>
          <w:szCs w:val="1"/>
        </w:rPr>
      </w:pPr>
    </w:p>
    <w:p w14:paraId="4F0656BA" w14:textId="77777777" w:rsidR="00332F0C" w:rsidRDefault="00332F0C" w:rsidP="00332F0C">
      <w:pPr>
        <w:pStyle w:val="3"/>
        <w:tabs>
          <w:tab w:val="left" w:pos="2011"/>
        </w:tabs>
        <w:jc w:val="left"/>
        <w:rPr>
          <w:color w:val="FFFFFF"/>
          <w:sz w:val="1"/>
          <w:szCs w:val="1"/>
        </w:rPr>
      </w:pPr>
    </w:p>
    <w:p w14:paraId="4139EA39" w14:textId="77777777" w:rsidR="00332F0C" w:rsidRDefault="00332F0C" w:rsidP="00332F0C">
      <w:pPr>
        <w:pStyle w:val="3"/>
        <w:tabs>
          <w:tab w:val="left" w:pos="2011"/>
        </w:tabs>
        <w:jc w:val="left"/>
        <w:rPr>
          <w:color w:val="FFFFFF"/>
          <w:sz w:val="1"/>
          <w:szCs w:val="1"/>
        </w:rPr>
      </w:pPr>
    </w:p>
    <w:p w14:paraId="65DB5F93" w14:textId="77777777" w:rsidR="00332F0C" w:rsidRDefault="00332F0C" w:rsidP="00332F0C">
      <w:pPr>
        <w:pStyle w:val="3"/>
        <w:tabs>
          <w:tab w:val="left" w:pos="2011"/>
        </w:tabs>
        <w:jc w:val="left"/>
        <w:rPr>
          <w:color w:val="FFFFFF"/>
          <w:sz w:val="1"/>
          <w:szCs w:val="1"/>
        </w:rPr>
      </w:pPr>
    </w:p>
    <w:p w14:paraId="2BEE868F" w14:textId="77777777" w:rsidR="00332F0C" w:rsidRDefault="00332F0C" w:rsidP="00332F0C">
      <w:pPr>
        <w:pStyle w:val="3"/>
        <w:tabs>
          <w:tab w:val="left" w:pos="2011"/>
        </w:tabs>
        <w:jc w:val="left"/>
        <w:rPr>
          <w:color w:val="FFFFFF"/>
          <w:sz w:val="1"/>
          <w:szCs w:val="1"/>
        </w:rPr>
      </w:pPr>
    </w:p>
    <w:p w14:paraId="78ACF4F6" w14:textId="77777777" w:rsidR="00332F0C" w:rsidRDefault="00332F0C" w:rsidP="00332F0C">
      <w:pPr>
        <w:pStyle w:val="3"/>
        <w:tabs>
          <w:tab w:val="left" w:pos="2011"/>
        </w:tabs>
        <w:jc w:val="left"/>
        <w:rPr>
          <w:color w:val="FFFFFF"/>
          <w:sz w:val="1"/>
          <w:szCs w:val="1"/>
        </w:rPr>
      </w:pPr>
    </w:p>
    <w:p w14:paraId="1E3E797B" w14:textId="77777777" w:rsidR="00332F0C" w:rsidRDefault="00332F0C" w:rsidP="00332F0C">
      <w:pPr>
        <w:pStyle w:val="3"/>
        <w:tabs>
          <w:tab w:val="left" w:pos="2011"/>
        </w:tabs>
        <w:jc w:val="left"/>
        <w:rPr>
          <w:color w:val="FFFFFF"/>
          <w:sz w:val="1"/>
          <w:szCs w:val="1"/>
        </w:rPr>
      </w:pPr>
    </w:p>
    <w:p w14:paraId="5DC71DC0" w14:textId="77777777" w:rsidR="00332F0C" w:rsidRDefault="00332F0C" w:rsidP="00332F0C">
      <w:pPr>
        <w:pStyle w:val="3"/>
        <w:tabs>
          <w:tab w:val="left" w:pos="2011"/>
        </w:tabs>
        <w:jc w:val="left"/>
        <w:rPr>
          <w:color w:val="FFFFFF"/>
          <w:sz w:val="1"/>
          <w:szCs w:val="1"/>
        </w:rPr>
      </w:pPr>
    </w:p>
    <w:p w14:paraId="3ACD4630" w14:textId="77777777" w:rsidR="00332F0C" w:rsidRDefault="00332F0C" w:rsidP="00332F0C">
      <w:pPr>
        <w:pStyle w:val="3"/>
        <w:tabs>
          <w:tab w:val="left" w:pos="2011"/>
        </w:tabs>
        <w:jc w:val="left"/>
        <w:rPr>
          <w:color w:val="FFFFFF"/>
          <w:sz w:val="1"/>
          <w:szCs w:val="1"/>
        </w:rPr>
      </w:pPr>
    </w:p>
    <w:p w14:paraId="700A6771" w14:textId="77777777" w:rsidR="00332F0C" w:rsidRDefault="00332F0C" w:rsidP="00332F0C">
      <w:pPr>
        <w:pStyle w:val="3"/>
        <w:tabs>
          <w:tab w:val="left" w:pos="2011"/>
        </w:tabs>
        <w:jc w:val="left"/>
        <w:rPr>
          <w:color w:val="FFFFFF"/>
          <w:sz w:val="1"/>
          <w:szCs w:val="1"/>
        </w:rPr>
      </w:pPr>
    </w:p>
    <w:p w14:paraId="5A2F493E" w14:textId="77777777" w:rsidR="00332F0C" w:rsidRDefault="00332F0C" w:rsidP="00332F0C">
      <w:pPr>
        <w:pStyle w:val="3"/>
        <w:tabs>
          <w:tab w:val="left" w:pos="2011"/>
        </w:tabs>
        <w:jc w:val="left"/>
        <w:rPr>
          <w:color w:val="FFFFFF"/>
          <w:sz w:val="1"/>
          <w:szCs w:val="1"/>
        </w:rPr>
      </w:pPr>
    </w:p>
    <w:p w14:paraId="6319BEA4" w14:textId="77777777" w:rsidR="00332F0C" w:rsidRDefault="00332F0C" w:rsidP="00332F0C">
      <w:pPr>
        <w:pStyle w:val="3"/>
        <w:tabs>
          <w:tab w:val="left" w:pos="2011"/>
        </w:tabs>
        <w:jc w:val="left"/>
        <w:rPr>
          <w:color w:val="FFFFFF"/>
          <w:sz w:val="1"/>
          <w:szCs w:val="1"/>
        </w:rPr>
      </w:pPr>
    </w:p>
    <w:p w14:paraId="6DB381BA" w14:textId="77777777" w:rsidR="00332F0C" w:rsidRDefault="00332F0C" w:rsidP="00332F0C">
      <w:pPr>
        <w:pStyle w:val="3"/>
        <w:tabs>
          <w:tab w:val="left" w:pos="2011"/>
        </w:tabs>
        <w:jc w:val="left"/>
        <w:rPr>
          <w:color w:val="FFFFFF"/>
          <w:sz w:val="1"/>
          <w:szCs w:val="1"/>
        </w:rPr>
      </w:pPr>
    </w:p>
    <w:p w14:paraId="1A84A8D8" w14:textId="77777777" w:rsidR="00332F0C" w:rsidRDefault="00332F0C" w:rsidP="00332F0C">
      <w:pPr>
        <w:pStyle w:val="3"/>
        <w:tabs>
          <w:tab w:val="left" w:pos="2011"/>
        </w:tabs>
        <w:jc w:val="left"/>
        <w:rPr>
          <w:color w:val="FFFFFF"/>
          <w:sz w:val="1"/>
          <w:szCs w:val="1"/>
        </w:rPr>
      </w:pPr>
    </w:p>
    <w:p w14:paraId="6E4E2C13" w14:textId="77777777" w:rsidR="00332F0C" w:rsidRDefault="00332F0C" w:rsidP="00332F0C">
      <w:pPr>
        <w:pStyle w:val="3"/>
        <w:tabs>
          <w:tab w:val="left" w:pos="2011"/>
        </w:tabs>
        <w:jc w:val="left"/>
        <w:rPr>
          <w:color w:val="FFFFFF"/>
          <w:sz w:val="1"/>
          <w:szCs w:val="1"/>
        </w:rPr>
      </w:pPr>
    </w:p>
    <w:p w14:paraId="47FDCB4A" w14:textId="77777777" w:rsidR="00332F0C" w:rsidRDefault="00332F0C" w:rsidP="00332F0C">
      <w:pPr>
        <w:pStyle w:val="3"/>
        <w:tabs>
          <w:tab w:val="left" w:pos="2011"/>
        </w:tabs>
        <w:jc w:val="left"/>
        <w:rPr>
          <w:color w:val="FFFFFF"/>
          <w:sz w:val="1"/>
          <w:szCs w:val="1"/>
        </w:rPr>
      </w:pPr>
    </w:p>
    <w:p w14:paraId="1E480882" w14:textId="77777777" w:rsidR="00332F0C" w:rsidRDefault="00332F0C" w:rsidP="00625AE0">
      <w:pPr>
        <w:pStyle w:val="3"/>
        <w:rPr>
          <w:color w:val="FFFFFF"/>
          <w:sz w:val="1"/>
          <w:szCs w:val="1"/>
        </w:rPr>
      </w:pPr>
    </w:p>
    <w:p w14:paraId="4C7B2D8E" w14:textId="77777777" w:rsidR="00332F0C" w:rsidRDefault="00332F0C" w:rsidP="00625AE0">
      <w:pPr>
        <w:pStyle w:val="3"/>
        <w:rPr>
          <w:color w:val="FFFFFF"/>
          <w:sz w:val="1"/>
          <w:szCs w:val="1"/>
        </w:rPr>
      </w:pPr>
    </w:p>
    <w:p w14:paraId="2C8F819F" w14:textId="77777777" w:rsidR="00332F0C" w:rsidRDefault="00332F0C" w:rsidP="00625AE0">
      <w:pPr>
        <w:pStyle w:val="3"/>
        <w:rPr>
          <w:color w:val="FFFFFF"/>
          <w:sz w:val="1"/>
          <w:szCs w:val="1"/>
        </w:rPr>
      </w:pPr>
    </w:p>
    <w:p w14:paraId="186C6CDB" w14:textId="77777777" w:rsidR="00332F0C" w:rsidRDefault="00332F0C" w:rsidP="00625AE0">
      <w:pPr>
        <w:pStyle w:val="3"/>
        <w:rPr>
          <w:color w:val="FFFFFF"/>
          <w:sz w:val="1"/>
          <w:szCs w:val="1"/>
        </w:rPr>
      </w:pPr>
    </w:p>
    <w:p w14:paraId="1298DAF6" w14:textId="77777777" w:rsidR="00332F0C" w:rsidRDefault="00332F0C" w:rsidP="00625AE0">
      <w:pPr>
        <w:pStyle w:val="3"/>
        <w:rPr>
          <w:color w:val="FFFFFF"/>
          <w:sz w:val="1"/>
          <w:szCs w:val="1"/>
        </w:rPr>
      </w:pPr>
    </w:p>
    <w:p w14:paraId="0D14DB33" w14:textId="77777777" w:rsidR="00332F0C" w:rsidRDefault="00332F0C" w:rsidP="00625AE0">
      <w:pPr>
        <w:pStyle w:val="3"/>
        <w:rPr>
          <w:color w:val="FFFFFF"/>
          <w:sz w:val="1"/>
          <w:szCs w:val="1"/>
        </w:rPr>
      </w:pPr>
    </w:p>
    <w:p w14:paraId="7429E01B" w14:textId="77777777" w:rsidR="00332F0C" w:rsidRDefault="00332F0C" w:rsidP="00625AE0">
      <w:pPr>
        <w:pStyle w:val="3"/>
        <w:rPr>
          <w:color w:val="FFFFFF"/>
          <w:sz w:val="1"/>
          <w:szCs w:val="1"/>
        </w:rPr>
      </w:pPr>
    </w:p>
    <w:p w14:paraId="05876EF0" w14:textId="77777777" w:rsidR="00332F0C" w:rsidRDefault="00332F0C" w:rsidP="00625AE0">
      <w:pPr>
        <w:pStyle w:val="3"/>
        <w:rPr>
          <w:color w:val="FFFFFF"/>
          <w:sz w:val="1"/>
          <w:szCs w:val="1"/>
        </w:rPr>
      </w:pPr>
    </w:p>
    <w:p w14:paraId="37B79BB8" w14:textId="77777777" w:rsidR="00332F0C" w:rsidRDefault="00332F0C" w:rsidP="00625AE0">
      <w:pPr>
        <w:pStyle w:val="3"/>
        <w:rPr>
          <w:color w:val="FFFFFF"/>
          <w:sz w:val="1"/>
          <w:szCs w:val="1"/>
        </w:rPr>
      </w:pPr>
    </w:p>
    <w:p w14:paraId="19DDB3F8" w14:textId="77777777" w:rsidR="00332F0C" w:rsidRDefault="00332F0C" w:rsidP="00625AE0">
      <w:pPr>
        <w:pStyle w:val="3"/>
        <w:rPr>
          <w:color w:val="FFFFFF"/>
          <w:sz w:val="1"/>
          <w:szCs w:val="1"/>
        </w:rPr>
      </w:pPr>
    </w:p>
    <w:p w14:paraId="694DE790" w14:textId="77777777" w:rsidR="00332F0C" w:rsidRDefault="00332F0C" w:rsidP="00625AE0">
      <w:pPr>
        <w:pStyle w:val="3"/>
        <w:rPr>
          <w:color w:val="FFFFFF"/>
          <w:sz w:val="1"/>
          <w:szCs w:val="1"/>
        </w:rPr>
      </w:pPr>
    </w:p>
    <w:p w14:paraId="6CB98189" w14:textId="77777777" w:rsidR="00332F0C" w:rsidRDefault="00332F0C" w:rsidP="00625AE0">
      <w:pPr>
        <w:pStyle w:val="3"/>
        <w:rPr>
          <w:color w:val="FFFFFF"/>
          <w:sz w:val="1"/>
          <w:szCs w:val="1"/>
        </w:rPr>
      </w:pPr>
    </w:p>
    <w:p w14:paraId="23AB5923" w14:textId="77777777" w:rsidR="00332F0C" w:rsidRDefault="00332F0C" w:rsidP="00625AE0">
      <w:pPr>
        <w:pStyle w:val="3"/>
        <w:rPr>
          <w:color w:val="FFFFFF"/>
          <w:sz w:val="1"/>
          <w:szCs w:val="1"/>
        </w:rPr>
      </w:pPr>
    </w:p>
    <w:p w14:paraId="7F874AA2" w14:textId="77777777" w:rsidR="00332F0C" w:rsidRDefault="00332F0C" w:rsidP="00625AE0">
      <w:pPr>
        <w:pStyle w:val="3"/>
        <w:rPr>
          <w:color w:val="FFFFFF"/>
          <w:sz w:val="1"/>
          <w:szCs w:val="1"/>
        </w:rPr>
      </w:pPr>
    </w:p>
    <w:p w14:paraId="04472E87" w14:textId="77777777" w:rsidR="00332F0C" w:rsidRDefault="00332F0C" w:rsidP="00625AE0">
      <w:pPr>
        <w:pStyle w:val="3"/>
        <w:rPr>
          <w:color w:val="FFFFFF"/>
          <w:sz w:val="1"/>
          <w:szCs w:val="1"/>
        </w:rPr>
      </w:pPr>
    </w:p>
    <w:p w14:paraId="39D0A651" w14:textId="77777777" w:rsidR="00332F0C" w:rsidRDefault="00332F0C" w:rsidP="00625AE0">
      <w:pPr>
        <w:pStyle w:val="3"/>
        <w:rPr>
          <w:color w:val="FFFFFF"/>
          <w:sz w:val="1"/>
          <w:szCs w:val="1"/>
        </w:rPr>
      </w:pPr>
    </w:p>
    <w:p w14:paraId="148950E3" w14:textId="77777777" w:rsidR="00332F0C" w:rsidRDefault="00332F0C" w:rsidP="00625AE0">
      <w:pPr>
        <w:pStyle w:val="3"/>
        <w:rPr>
          <w:color w:val="FFFFFF"/>
          <w:sz w:val="1"/>
          <w:szCs w:val="1"/>
        </w:rPr>
      </w:pPr>
    </w:p>
    <w:p w14:paraId="72F0D7AC" w14:textId="77777777" w:rsidR="00332F0C" w:rsidRDefault="00332F0C" w:rsidP="00625AE0">
      <w:pPr>
        <w:pStyle w:val="3"/>
        <w:rPr>
          <w:color w:val="FFFFFF"/>
          <w:sz w:val="1"/>
          <w:szCs w:val="1"/>
        </w:rPr>
      </w:pPr>
    </w:p>
    <w:p w14:paraId="1C8EDF11" w14:textId="77777777" w:rsidR="00332F0C" w:rsidRDefault="00332F0C" w:rsidP="00625AE0">
      <w:pPr>
        <w:pStyle w:val="3"/>
        <w:rPr>
          <w:color w:val="FFFFFF"/>
          <w:sz w:val="1"/>
          <w:szCs w:val="1"/>
        </w:rPr>
      </w:pPr>
    </w:p>
    <w:p w14:paraId="30105323" w14:textId="77777777" w:rsidR="00332F0C" w:rsidRDefault="00332F0C" w:rsidP="00625AE0">
      <w:pPr>
        <w:pStyle w:val="3"/>
        <w:rPr>
          <w:color w:val="FFFFFF"/>
          <w:sz w:val="1"/>
          <w:szCs w:val="1"/>
        </w:rPr>
      </w:pPr>
    </w:p>
    <w:p w14:paraId="7D5235E2" w14:textId="77777777" w:rsidR="00332F0C" w:rsidRDefault="00332F0C" w:rsidP="00625AE0">
      <w:pPr>
        <w:pStyle w:val="3"/>
        <w:rPr>
          <w:color w:val="FFFFFF"/>
          <w:sz w:val="1"/>
          <w:szCs w:val="1"/>
        </w:rPr>
      </w:pPr>
    </w:p>
    <w:p w14:paraId="55EA2CF1" w14:textId="77777777" w:rsidR="00332F0C" w:rsidRDefault="00332F0C" w:rsidP="00625AE0">
      <w:pPr>
        <w:pStyle w:val="3"/>
        <w:rPr>
          <w:color w:val="FFFFFF"/>
          <w:sz w:val="1"/>
          <w:szCs w:val="1"/>
        </w:rPr>
      </w:pPr>
    </w:p>
    <w:p w14:paraId="13CAED8C" w14:textId="77777777" w:rsidR="00332F0C" w:rsidRDefault="00332F0C" w:rsidP="00625AE0">
      <w:pPr>
        <w:pStyle w:val="3"/>
        <w:rPr>
          <w:color w:val="FFFFFF"/>
          <w:sz w:val="1"/>
          <w:szCs w:val="1"/>
        </w:rPr>
      </w:pPr>
    </w:p>
    <w:p w14:paraId="6B07DF16" w14:textId="77777777" w:rsidR="00332F0C" w:rsidRDefault="00332F0C" w:rsidP="00625AE0">
      <w:pPr>
        <w:pStyle w:val="3"/>
        <w:rPr>
          <w:color w:val="FFFFFF"/>
          <w:sz w:val="1"/>
          <w:szCs w:val="1"/>
        </w:rPr>
      </w:pPr>
    </w:p>
    <w:p w14:paraId="280636EB" w14:textId="77777777" w:rsidR="00332F0C" w:rsidRDefault="00332F0C" w:rsidP="00625AE0">
      <w:pPr>
        <w:pStyle w:val="3"/>
        <w:rPr>
          <w:color w:val="FFFFFF"/>
          <w:sz w:val="1"/>
          <w:szCs w:val="1"/>
        </w:rPr>
      </w:pPr>
    </w:p>
    <w:p w14:paraId="1175ACD1" w14:textId="77777777" w:rsidR="00332F0C" w:rsidRDefault="00332F0C" w:rsidP="00625AE0">
      <w:pPr>
        <w:pStyle w:val="3"/>
        <w:rPr>
          <w:color w:val="FFFFFF"/>
          <w:sz w:val="1"/>
          <w:szCs w:val="1"/>
        </w:rPr>
      </w:pPr>
    </w:p>
    <w:p w14:paraId="6A73806D" w14:textId="77777777" w:rsidR="00332F0C" w:rsidRDefault="00332F0C" w:rsidP="00625AE0">
      <w:pPr>
        <w:pStyle w:val="3"/>
        <w:rPr>
          <w:color w:val="FFFFFF"/>
          <w:sz w:val="1"/>
          <w:szCs w:val="1"/>
        </w:rPr>
      </w:pPr>
    </w:p>
    <w:p w14:paraId="6C12BFC5" w14:textId="77777777" w:rsidR="00332F0C" w:rsidRDefault="00332F0C" w:rsidP="00625AE0">
      <w:pPr>
        <w:pStyle w:val="3"/>
        <w:rPr>
          <w:color w:val="FFFFFF"/>
          <w:sz w:val="1"/>
          <w:szCs w:val="1"/>
        </w:rPr>
      </w:pPr>
    </w:p>
    <w:p w14:paraId="2653D12B" w14:textId="77777777" w:rsidR="00332F0C" w:rsidRDefault="00332F0C" w:rsidP="00625AE0">
      <w:pPr>
        <w:pStyle w:val="3"/>
        <w:rPr>
          <w:color w:val="FFFFFF"/>
          <w:sz w:val="1"/>
          <w:szCs w:val="1"/>
        </w:rPr>
      </w:pPr>
    </w:p>
    <w:p w14:paraId="788C27F9" w14:textId="77777777" w:rsidR="00332F0C" w:rsidRDefault="00332F0C" w:rsidP="00625AE0">
      <w:pPr>
        <w:pStyle w:val="3"/>
        <w:rPr>
          <w:color w:val="FFFFFF"/>
          <w:sz w:val="1"/>
          <w:szCs w:val="1"/>
        </w:rPr>
      </w:pPr>
    </w:p>
    <w:p w14:paraId="33E674FE" w14:textId="77777777" w:rsidR="00332F0C" w:rsidRDefault="00332F0C" w:rsidP="00625AE0">
      <w:pPr>
        <w:pStyle w:val="3"/>
        <w:rPr>
          <w:color w:val="FFFFFF"/>
          <w:sz w:val="1"/>
          <w:szCs w:val="1"/>
        </w:rPr>
      </w:pPr>
    </w:p>
    <w:p w14:paraId="2B22FF94" w14:textId="77777777" w:rsidR="00332F0C" w:rsidRDefault="00332F0C" w:rsidP="00625AE0">
      <w:pPr>
        <w:pStyle w:val="3"/>
        <w:rPr>
          <w:color w:val="FFFFFF"/>
          <w:sz w:val="1"/>
          <w:szCs w:val="1"/>
        </w:rPr>
      </w:pPr>
    </w:p>
    <w:p w14:paraId="78B3994B" w14:textId="77777777" w:rsidR="00332F0C" w:rsidRDefault="00332F0C" w:rsidP="00625AE0">
      <w:pPr>
        <w:pStyle w:val="3"/>
        <w:rPr>
          <w:color w:val="FFFFFF"/>
          <w:sz w:val="1"/>
          <w:szCs w:val="1"/>
        </w:rPr>
      </w:pPr>
    </w:p>
    <w:p w14:paraId="1D0CCBDB" w14:textId="77777777" w:rsidR="00332F0C" w:rsidRDefault="00332F0C" w:rsidP="00625AE0">
      <w:pPr>
        <w:pStyle w:val="3"/>
        <w:rPr>
          <w:color w:val="FFFFFF"/>
          <w:sz w:val="1"/>
          <w:szCs w:val="1"/>
        </w:rPr>
      </w:pPr>
    </w:p>
    <w:p w14:paraId="0EF562E8" w14:textId="77777777" w:rsidR="00332F0C" w:rsidRDefault="00332F0C" w:rsidP="00625AE0">
      <w:pPr>
        <w:pStyle w:val="3"/>
        <w:rPr>
          <w:color w:val="FFFFFF"/>
          <w:sz w:val="1"/>
          <w:szCs w:val="1"/>
        </w:rPr>
      </w:pPr>
    </w:p>
    <w:p w14:paraId="76E029A8" w14:textId="77777777" w:rsidR="00332F0C" w:rsidRDefault="00332F0C" w:rsidP="00625AE0">
      <w:pPr>
        <w:pStyle w:val="3"/>
        <w:rPr>
          <w:color w:val="FFFFFF"/>
          <w:sz w:val="1"/>
          <w:szCs w:val="1"/>
        </w:rPr>
      </w:pPr>
    </w:p>
    <w:p w14:paraId="10AB07E6" w14:textId="77777777" w:rsidR="00332F0C" w:rsidRDefault="00332F0C" w:rsidP="00625AE0">
      <w:pPr>
        <w:pStyle w:val="3"/>
        <w:rPr>
          <w:color w:val="FFFFFF"/>
          <w:sz w:val="1"/>
          <w:szCs w:val="1"/>
        </w:rPr>
      </w:pPr>
    </w:p>
    <w:p w14:paraId="0C5AAB65" w14:textId="77777777" w:rsidR="00332F0C" w:rsidRDefault="00332F0C" w:rsidP="00625AE0">
      <w:pPr>
        <w:pStyle w:val="3"/>
        <w:rPr>
          <w:color w:val="FFFFFF"/>
          <w:sz w:val="1"/>
          <w:szCs w:val="1"/>
        </w:rPr>
      </w:pPr>
    </w:p>
    <w:p w14:paraId="0D6DF4F2" w14:textId="77777777" w:rsidR="00332F0C" w:rsidRDefault="00332F0C" w:rsidP="00625AE0">
      <w:pPr>
        <w:pStyle w:val="3"/>
        <w:rPr>
          <w:color w:val="FFFFFF"/>
          <w:sz w:val="1"/>
          <w:szCs w:val="1"/>
        </w:rPr>
      </w:pPr>
    </w:p>
    <w:p w14:paraId="4E5AA4AE" w14:textId="77777777" w:rsidR="00332F0C" w:rsidRDefault="00332F0C" w:rsidP="00625AE0">
      <w:pPr>
        <w:pStyle w:val="3"/>
        <w:rPr>
          <w:color w:val="FFFFFF"/>
          <w:sz w:val="1"/>
          <w:szCs w:val="1"/>
        </w:rPr>
      </w:pPr>
    </w:p>
    <w:p w14:paraId="066C8CF8" w14:textId="77777777" w:rsidR="00332F0C" w:rsidRDefault="00332F0C" w:rsidP="00625AE0">
      <w:pPr>
        <w:pStyle w:val="3"/>
        <w:rPr>
          <w:color w:val="FFFFFF"/>
          <w:sz w:val="1"/>
          <w:szCs w:val="1"/>
        </w:rPr>
      </w:pPr>
    </w:p>
    <w:p w14:paraId="0D68ACD6" w14:textId="77777777" w:rsidR="00332F0C" w:rsidRDefault="00332F0C" w:rsidP="00625AE0">
      <w:pPr>
        <w:pStyle w:val="3"/>
        <w:rPr>
          <w:color w:val="FFFFFF"/>
          <w:sz w:val="1"/>
          <w:szCs w:val="1"/>
        </w:rPr>
      </w:pPr>
    </w:p>
    <w:p w14:paraId="03BB3DB3" w14:textId="77777777" w:rsidR="00332F0C" w:rsidRDefault="00332F0C" w:rsidP="00625AE0">
      <w:pPr>
        <w:pStyle w:val="3"/>
        <w:rPr>
          <w:color w:val="FFFFFF"/>
          <w:sz w:val="1"/>
          <w:szCs w:val="1"/>
        </w:rPr>
      </w:pPr>
    </w:p>
    <w:p w14:paraId="413AB918" w14:textId="77777777" w:rsidR="00332F0C" w:rsidRDefault="00332F0C" w:rsidP="00625AE0">
      <w:pPr>
        <w:pStyle w:val="3"/>
        <w:rPr>
          <w:color w:val="FFFFFF"/>
          <w:sz w:val="1"/>
          <w:szCs w:val="1"/>
        </w:rPr>
      </w:pPr>
    </w:p>
    <w:p w14:paraId="04DBA8FC" w14:textId="77777777" w:rsidR="00332F0C" w:rsidRDefault="00332F0C" w:rsidP="00625AE0">
      <w:pPr>
        <w:pStyle w:val="3"/>
        <w:rPr>
          <w:color w:val="FFFFFF"/>
          <w:sz w:val="1"/>
          <w:szCs w:val="1"/>
        </w:rPr>
      </w:pPr>
    </w:p>
    <w:p w14:paraId="79EE8829" w14:textId="77777777" w:rsidR="00332F0C" w:rsidRDefault="00332F0C" w:rsidP="00625AE0">
      <w:pPr>
        <w:pStyle w:val="3"/>
        <w:rPr>
          <w:color w:val="FFFFFF"/>
          <w:sz w:val="1"/>
          <w:szCs w:val="1"/>
        </w:rPr>
      </w:pPr>
    </w:p>
    <w:p w14:paraId="4EEA8B13" w14:textId="77777777" w:rsidR="00332F0C" w:rsidRDefault="00332F0C" w:rsidP="00625AE0">
      <w:pPr>
        <w:pStyle w:val="3"/>
        <w:rPr>
          <w:color w:val="FFFFFF"/>
          <w:sz w:val="1"/>
          <w:szCs w:val="1"/>
        </w:rPr>
      </w:pPr>
    </w:p>
    <w:p w14:paraId="16E62D40" w14:textId="77777777" w:rsidR="00332F0C" w:rsidRDefault="00332F0C" w:rsidP="00625AE0">
      <w:pPr>
        <w:pStyle w:val="3"/>
        <w:rPr>
          <w:color w:val="FFFFFF"/>
          <w:sz w:val="1"/>
          <w:szCs w:val="1"/>
        </w:rPr>
      </w:pPr>
    </w:p>
    <w:p w14:paraId="17629F75" w14:textId="77777777" w:rsidR="00332F0C" w:rsidRDefault="00332F0C" w:rsidP="00625AE0">
      <w:pPr>
        <w:pStyle w:val="3"/>
        <w:rPr>
          <w:color w:val="FFFFFF"/>
          <w:sz w:val="1"/>
          <w:szCs w:val="1"/>
        </w:rPr>
      </w:pPr>
    </w:p>
    <w:p w14:paraId="3D8C0F9D" w14:textId="77777777" w:rsidR="00332F0C" w:rsidRDefault="00332F0C" w:rsidP="00625AE0">
      <w:pPr>
        <w:pStyle w:val="3"/>
        <w:rPr>
          <w:color w:val="FFFFFF"/>
          <w:sz w:val="1"/>
          <w:szCs w:val="1"/>
        </w:rPr>
      </w:pPr>
    </w:p>
    <w:p w14:paraId="413FD825" w14:textId="77777777" w:rsidR="00332F0C" w:rsidRDefault="00332F0C" w:rsidP="00625AE0">
      <w:pPr>
        <w:pStyle w:val="3"/>
        <w:rPr>
          <w:color w:val="FFFFFF"/>
          <w:sz w:val="1"/>
          <w:szCs w:val="1"/>
        </w:rPr>
      </w:pPr>
    </w:p>
    <w:p w14:paraId="4953E2AD" w14:textId="77777777" w:rsidR="00332F0C" w:rsidRDefault="00332F0C" w:rsidP="00625AE0">
      <w:pPr>
        <w:pStyle w:val="3"/>
        <w:rPr>
          <w:color w:val="FFFFFF"/>
          <w:sz w:val="1"/>
          <w:szCs w:val="1"/>
        </w:rPr>
      </w:pPr>
    </w:p>
    <w:p w14:paraId="322BDB85" w14:textId="77777777" w:rsidR="00332F0C" w:rsidRDefault="00332F0C" w:rsidP="00625AE0">
      <w:pPr>
        <w:pStyle w:val="3"/>
        <w:rPr>
          <w:color w:val="FFFFFF"/>
          <w:sz w:val="1"/>
          <w:szCs w:val="1"/>
        </w:rPr>
      </w:pPr>
    </w:p>
    <w:p w14:paraId="631E1B30" w14:textId="77777777" w:rsidR="00625AE0" w:rsidRDefault="00625AE0" w:rsidP="00625AE0">
      <w:pPr>
        <w:pStyle w:val="3"/>
      </w:pPr>
      <w:r>
        <w:rPr>
          <w:noProof/>
        </w:rPr>
        <w:lastRenderedPageBreak/>
        <w:drawing>
          <wp:inline distT="0" distB="0" distL="0" distR="0" wp14:anchorId="541F83A5" wp14:editId="580A4082">
            <wp:extent cx="3571875" cy="693568"/>
            <wp:effectExtent l="0" t="0" r="0" b="0"/>
            <wp:docPr id="639" name="图片 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6"/>
                    <a:srcRect/>
                    <a:stretch>
                      <a:fillRect/>
                    </a:stretch>
                  </pic:blipFill>
                  <pic:spPr bwMode="auto">
                    <a:xfrm>
                      <a:off x="0" y="0"/>
                      <a:ext cx="3571875" cy="693568"/>
                    </a:xfrm>
                    <a:prstGeom prst="rect">
                      <a:avLst/>
                    </a:prstGeom>
                  </pic:spPr>
                </pic:pic>
              </a:graphicData>
            </a:graphic>
          </wp:inline>
        </w:drawing>
      </w:r>
      <w:r>
        <w:rPr>
          <w:color w:val="FFFFFF"/>
          <w:sz w:val="1"/>
          <w:szCs w:val="1"/>
        </w:rPr>
        <w:t>陕西中考链接</w:t>
      </w:r>
    </w:p>
    <w:p w14:paraId="1505FDF3" w14:textId="77777777" w:rsidR="00625AE0" w:rsidRDefault="00625AE0" w:rsidP="00625AE0">
      <w:r>
        <w:t xml:space="preserve">1. </w:t>
      </w:r>
      <w:r>
        <w:rPr>
          <w:rFonts w:ascii="楷体" w:eastAsia="楷体" w:hAnsi="楷体" w:cs="楷体"/>
        </w:rPr>
        <w:t>[2020·陕西中考]</w:t>
      </w:r>
      <w:r>
        <w:t>如图</w:t>
      </w:r>
      <w:r>
        <w:t>1-22-3</w:t>
      </w:r>
      <w:r>
        <w:t>甲是小明测量未知电阻</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1</m:t>
            </m:r>
          </m:sub>
        </m:sSub>
      </m:oMath>
      <w:r>
        <w:t xml:space="preserve"> </w:t>
      </w:r>
      <w:r>
        <w:t>阻值的实物图。</w:t>
      </w:r>
    </w:p>
    <w:p w14:paraId="21EC00E9" w14:textId="77777777" w:rsidR="00625AE0" w:rsidRDefault="00625AE0" w:rsidP="00625AE0">
      <w:pPr>
        <w:jc w:val="center"/>
      </w:pPr>
      <w:r>
        <w:rPr>
          <w:noProof/>
        </w:rPr>
        <w:drawing>
          <wp:anchor distT="0" distB="0" distL="0" distR="0" simplePos="0" relativeHeight="252200448" behindDoc="0" locked="0" layoutInCell="1" allowOverlap="0" wp14:anchorId="1C59A6D3" wp14:editId="3661C033">
            <wp:simplePos x="0" y="0"/>
            <wp:positionH relativeFrom="margin">
              <wp:align>center</wp:align>
            </wp:positionH>
            <wp:positionV relativeFrom="line">
              <wp:posOffset>0</wp:posOffset>
            </wp:positionV>
            <wp:extent cx="4619625" cy="2454562"/>
            <wp:effectExtent l="0" t="0" r="0" b="0"/>
            <wp:wrapTopAndBottom distT="0" distB="0"/>
            <wp:docPr id="640" name="图片 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61"/>
                    <a:srcRect/>
                    <a:stretch>
                      <a:fillRect/>
                    </a:stretch>
                  </pic:blipFill>
                  <pic:spPr bwMode="auto">
                    <a:xfrm>
                      <a:off x="0" y="0"/>
                      <a:ext cx="4619625" cy="2454562"/>
                    </a:xfrm>
                    <a:prstGeom prst="rect">
                      <a:avLst/>
                    </a:prstGeom>
                  </pic:spPr>
                </pic:pic>
              </a:graphicData>
            </a:graphic>
          </wp:anchor>
        </w:drawing>
      </w:r>
    </w:p>
    <w:p w14:paraId="75EBB5DF" w14:textId="77777777" w:rsidR="00625AE0" w:rsidRDefault="00625AE0" w:rsidP="00625AE0">
      <w:pPr>
        <w:jc w:val="center"/>
      </w:pPr>
      <w:r>
        <w:t>图</w:t>
      </w:r>
      <w:r>
        <w:t>1-22-3</w:t>
      </w:r>
    </w:p>
    <w:p w14:paraId="6EAD13EF" w14:textId="77777777" w:rsidR="00625AE0" w:rsidRDefault="00625AE0" w:rsidP="00625AE0"/>
    <w:p w14:paraId="00E2B5A2" w14:textId="77777777" w:rsidR="00625AE0" w:rsidRDefault="00625AE0" w:rsidP="00A75246">
      <w:pPr>
        <w:spacing w:line="600" w:lineRule="auto"/>
      </w:pPr>
      <w:r>
        <w:t>（</w:t>
      </w:r>
      <w:r>
        <w:t>1</w:t>
      </w:r>
      <w:r>
        <w:t>）</w:t>
      </w:r>
      <w:r>
        <w:t xml:space="preserve"> </w:t>
      </w:r>
      <w:r>
        <w:t>闭合开关前，滑动变阻器的滑片应滑到最</w:t>
      </w:r>
      <w:r>
        <w:rPr>
          <w:color w:val="FF0000"/>
          <w:u w:val="single" w:color="000000"/>
        </w:rPr>
        <w:t>右</w:t>
      </w:r>
      <w:r>
        <w:t>（选填“左”或“右”）端。</w:t>
      </w:r>
    </w:p>
    <w:p w14:paraId="145EBA6E" w14:textId="77777777" w:rsidR="00625AE0" w:rsidRDefault="00625AE0" w:rsidP="00A75246">
      <w:pPr>
        <w:spacing w:line="600" w:lineRule="auto"/>
      </w:pPr>
      <w:r>
        <w:t>（</w:t>
      </w:r>
      <w:r>
        <w:t>2</w:t>
      </w:r>
      <w:r>
        <w:t>）</w:t>
      </w:r>
      <w:r>
        <w:t xml:space="preserve"> </w:t>
      </w:r>
      <w:r>
        <w:t>某次实验中，移动滑动变阻器的滑片使电压表示数为</w:t>
      </w:r>
      <m:oMath>
        <m:r>
          <w:rPr>
            <w:rFonts w:ascii="Cambria Math" w:eastAsia="Cambria Math" w:hAnsi="Cambria Math" w:cs="Cambria Math"/>
          </w:rPr>
          <m:t>2.0</m:t>
        </m:r>
        <m:r>
          <m:rPr>
            <m:nor/>
          </m:rPr>
          <w:rPr>
            <w:rFonts w:ascii="Cambria Math" w:eastAsia="Cambria Math" w:hAnsi="Cambria Math" w:cs="Cambria Math"/>
          </w:rPr>
          <m:t xml:space="preserve"> </m:t>
        </m:r>
        <m:r>
          <m:rPr>
            <m:sty m:val="p"/>
          </m:rPr>
          <w:rPr>
            <w:rFonts w:ascii="Cambria Math" w:eastAsia="Cambria Math" w:hAnsi="Cambria Math" w:cs="Cambria Math"/>
          </w:rPr>
          <m:t>V</m:t>
        </m:r>
      </m:oMath>
      <w:r>
        <w:t xml:space="preserve"> </w:t>
      </w:r>
      <w:r>
        <w:t>，此时电流表的指针位置如图</w:t>
      </w:r>
      <w:r>
        <w:t>1-22-3</w:t>
      </w:r>
      <w:r>
        <w:t>乙所示，则电流表的示数为</w:t>
      </w:r>
      <w:r>
        <w:rPr>
          <w:color w:val="FF0000"/>
          <w:u w:val="single" w:color="000000"/>
        </w:rPr>
        <w:t>0.16</w:t>
      </w:r>
      <w:r>
        <w:t>A</w:t>
      </w:r>
      <w:r>
        <w:t>，本次测得</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1</m:t>
            </m:r>
          </m:sub>
        </m:sSub>
      </m:oMath>
      <w:r>
        <w:t xml:space="preserve"> </w:t>
      </w:r>
      <w:r>
        <w:t>的阻值为</w:t>
      </w:r>
      <w:r>
        <w:rPr>
          <w:color w:val="FF0000"/>
          <w:u w:val="single" w:color="000000"/>
        </w:rPr>
        <w:t>12.5</w:t>
      </w:r>
      <m:oMath>
        <m:r>
          <m:rPr>
            <m:sty m:val="p"/>
          </m:rPr>
          <w:rPr>
            <w:rFonts w:ascii="Cambria Math" w:eastAsia="Cambria Math" w:hAnsi="Cambria Math" w:cs="Cambria Math"/>
          </w:rPr>
          <m:t>Ω</m:t>
        </m:r>
      </m:oMath>
      <w:r>
        <w:t xml:space="preserve"> </w:t>
      </w:r>
      <w:r>
        <w:t>。</w:t>
      </w:r>
    </w:p>
    <w:p w14:paraId="1122D8BE" w14:textId="77777777" w:rsidR="00625AE0" w:rsidRDefault="00625AE0" w:rsidP="00A75246">
      <w:pPr>
        <w:spacing w:line="600" w:lineRule="auto"/>
      </w:pPr>
      <w:r>
        <w:t>（</w:t>
      </w:r>
      <w:r>
        <w:t>3</w:t>
      </w:r>
      <w:r>
        <w:t>）</w:t>
      </w:r>
      <w:r>
        <w:t xml:space="preserve"> </w:t>
      </w:r>
      <w:r>
        <w:t>现有另一个未知电阻</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2</m:t>
            </m:r>
          </m:sub>
        </m:sSub>
      </m:oMath>
      <w:r>
        <w:t xml:space="preserve"> </w:t>
      </w:r>
      <w:r>
        <w:t>（阻值约为</w:t>
      </w:r>
      <m:oMath>
        <m:r>
          <w:rPr>
            <w:rFonts w:ascii="Cambria Math" w:eastAsia="Cambria Math" w:hAnsi="Cambria Math" w:cs="Cambria Math"/>
          </w:rPr>
          <m:t>400</m:t>
        </m:r>
        <m:r>
          <m:rPr>
            <m:sty m:val="p"/>
          </m:rPr>
          <w:rPr>
            <w:rFonts w:ascii="Cambria Math" w:eastAsia="Cambria Math" w:hAnsi="Cambria Math" w:cs="Cambria Math"/>
          </w:rPr>
          <m:t>Ω</m:t>
        </m:r>
      </m:oMath>
      <w:r>
        <w:t xml:space="preserve"> </w:t>
      </w:r>
      <w:r>
        <w:t>），若仅将图</w:t>
      </w:r>
      <w:r>
        <w:t>1-22-3</w:t>
      </w:r>
      <w:r>
        <w:t>甲中的</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1</m:t>
            </m:r>
          </m:sub>
        </m:sSub>
      </m:oMath>
      <w:r>
        <w:t xml:space="preserve"> </w:t>
      </w:r>
      <w:r>
        <w:t>替换为</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2</m:t>
            </m:r>
          </m:sub>
        </m:sSub>
      </m:oMath>
      <w:r>
        <w:t xml:space="preserve"> </w:t>
      </w:r>
      <w:r>
        <w:t>，其他器材和电路连接不变，则不能测出</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2</m:t>
            </m:r>
          </m:sub>
        </m:sSub>
      </m:oMath>
      <w:r>
        <w:t xml:space="preserve"> </w:t>
      </w:r>
      <w:r>
        <w:t>的值，其原因是实验中</w:t>
      </w:r>
      <w:r>
        <w:rPr>
          <w:color w:val="FF0000"/>
          <w:u w:val="single" w:color="000000"/>
        </w:rPr>
        <w:t>电流</w:t>
      </w:r>
      <w:r>
        <w:t>表无法读数。</w:t>
      </w:r>
    </w:p>
    <w:p w14:paraId="00E1BAA5" w14:textId="77777777" w:rsidR="00625AE0" w:rsidRDefault="00625AE0" w:rsidP="00A75246">
      <w:pPr>
        <w:spacing w:line="600" w:lineRule="auto"/>
      </w:pPr>
      <w:r>
        <w:t xml:space="preserve">2. </w:t>
      </w:r>
      <w:r>
        <w:rPr>
          <w:rFonts w:ascii="楷体" w:eastAsia="楷体" w:hAnsi="楷体" w:cs="楷体"/>
        </w:rPr>
        <w:t>[2017·陕西中考]</w:t>
      </w:r>
      <w:r>
        <w:t>小华观察家中手电筒，发现里面只有一个小灯泡，其额定电压为</w:t>
      </w:r>
      <m:oMath>
        <m:r>
          <w:rPr>
            <w:rFonts w:ascii="Cambria Math" w:eastAsia="Cambria Math" w:hAnsi="Cambria Math" w:cs="Cambria Math"/>
          </w:rPr>
          <m:t>1.5</m:t>
        </m:r>
        <m:r>
          <m:rPr>
            <m:nor/>
          </m:rPr>
          <w:rPr>
            <w:rFonts w:ascii="Cambria Math" w:eastAsia="Cambria Math" w:hAnsi="Cambria Math" w:cs="Cambria Math"/>
          </w:rPr>
          <m:t xml:space="preserve"> </m:t>
        </m:r>
        <m:r>
          <m:rPr>
            <m:sty m:val="p"/>
          </m:rPr>
          <w:rPr>
            <w:rFonts w:ascii="Cambria Math" w:eastAsia="Cambria Math" w:hAnsi="Cambria Math" w:cs="Cambria Math"/>
          </w:rPr>
          <m:t>V</m:t>
        </m:r>
      </m:oMath>
      <w:r>
        <w:t xml:space="preserve"> </w:t>
      </w:r>
      <w:r>
        <w:t>。他想测出该小灯泡的额定功率。</w:t>
      </w:r>
    </w:p>
    <w:p w14:paraId="6EC1FDF4" w14:textId="77777777" w:rsidR="00625AE0" w:rsidRDefault="00625AE0" w:rsidP="00625AE0">
      <w:r>
        <w:rPr>
          <w:noProof/>
        </w:rPr>
        <w:lastRenderedPageBreak/>
        <w:drawing>
          <wp:anchor distT="0" distB="0" distL="0" distR="0" simplePos="0" relativeHeight="252189184" behindDoc="0" locked="0" layoutInCell="1" allowOverlap="0" wp14:anchorId="5F172C4F" wp14:editId="170BACFE">
            <wp:simplePos x="0" y="0"/>
            <wp:positionH relativeFrom="margin">
              <wp:align>center</wp:align>
            </wp:positionH>
            <wp:positionV relativeFrom="line">
              <wp:posOffset>0</wp:posOffset>
            </wp:positionV>
            <wp:extent cx="4600575" cy="2285431"/>
            <wp:effectExtent l="0" t="0" r="0" b="0"/>
            <wp:wrapTopAndBottom distT="0" distB="0"/>
            <wp:docPr id="641" name="图片 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62"/>
                    <a:srcRect/>
                    <a:stretch>
                      <a:fillRect/>
                    </a:stretch>
                  </pic:blipFill>
                  <pic:spPr bwMode="auto">
                    <a:xfrm>
                      <a:off x="0" y="0"/>
                      <a:ext cx="4600575" cy="2285431"/>
                    </a:xfrm>
                    <a:prstGeom prst="rect">
                      <a:avLst/>
                    </a:prstGeom>
                  </pic:spPr>
                </pic:pic>
              </a:graphicData>
            </a:graphic>
          </wp:anchor>
        </w:drawing>
      </w:r>
    </w:p>
    <w:p w14:paraId="23387011" w14:textId="77777777" w:rsidR="00625AE0" w:rsidRDefault="00625AE0" w:rsidP="00625AE0">
      <w:pPr>
        <w:jc w:val="center"/>
      </w:pPr>
      <w:r>
        <w:t>图</w:t>
      </w:r>
      <w:r>
        <w:t>1-22-4</w:t>
      </w:r>
    </w:p>
    <w:p w14:paraId="47301185" w14:textId="77777777" w:rsidR="00625AE0" w:rsidRDefault="00625AE0" w:rsidP="00625AE0"/>
    <w:p w14:paraId="1A1CF0E3" w14:textId="77777777" w:rsidR="00625AE0" w:rsidRDefault="00625AE0" w:rsidP="00625AE0">
      <w:r>
        <w:t>（</w:t>
      </w:r>
      <w:r>
        <w:t>1</w:t>
      </w:r>
      <w:r>
        <w:t>）</w:t>
      </w:r>
      <w:r>
        <w:t xml:space="preserve"> </w:t>
      </w:r>
      <w:r>
        <w:t>请在图</w:t>
      </w:r>
      <w:r>
        <w:t>1-22-4</w:t>
      </w:r>
      <w:r>
        <w:t>甲中用笔画线代替导线完成实物电路的连接。</w:t>
      </w:r>
    </w:p>
    <w:p w14:paraId="6351F893" w14:textId="77777777" w:rsidR="00625AE0" w:rsidRDefault="00625AE0" w:rsidP="00625AE0">
      <w:r>
        <w:rPr>
          <w:color w:val="FF0000"/>
        </w:rPr>
        <w:t>[</w:t>
      </w:r>
      <w:r>
        <w:rPr>
          <w:color w:val="FF0000"/>
        </w:rPr>
        <w:t>答案</w:t>
      </w:r>
      <w:r>
        <w:rPr>
          <w:color w:val="FF0000"/>
        </w:rPr>
        <w:t>]</w:t>
      </w:r>
      <w:r>
        <w:rPr>
          <w:color w:val="FF0000"/>
        </w:rPr>
        <w:t>如图所示</w:t>
      </w:r>
    </w:p>
    <w:p w14:paraId="5AB9FD83" w14:textId="77777777" w:rsidR="00625AE0" w:rsidRDefault="00625AE0" w:rsidP="00625AE0">
      <w:pPr>
        <w:jc w:val="center"/>
      </w:pPr>
      <w:r>
        <w:rPr>
          <w:noProof/>
        </w:rPr>
        <w:drawing>
          <wp:inline distT="0" distB="0" distL="0" distR="0" wp14:anchorId="35F83B08" wp14:editId="0EFD6293">
            <wp:extent cx="2597849" cy="1909382"/>
            <wp:effectExtent l="0" t="0" r="0" b="0"/>
            <wp:docPr id="642" name="图片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63"/>
                    <a:srcRect/>
                    <a:stretch>
                      <a:fillRect/>
                    </a:stretch>
                  </pic:blipFill>
                  <pic:spPr bwMode="auto">
                    <a:xfrm>
                      <a:off x="0" y="0"/>
                      <a:ext cx="2597849" cy="1909382"/>
                    </a:xfrm>
                    <a:prstGeom prst="rect">
                      <a:avLst/>
                    </a:prstGeom>
                  </pic:spPr>
                </pic:pic>
              </a:graphicData>
            </a:graphic>
          </wp:inline>
        </w:drawing>
      </w:r>
    </w:p>
    <w:p w14:paraId="2C3F69D3" w14:textId="77777777" w:rsidR="00625AE0" w:rsidRDefault="00625AE0" w:rsidP="00625AE0">
      <w:r>
        <w:t>（</w:t>
      </w:r>
      <w:r>
        <w:t>2</w:t>
      </w:r>
      <w:r>
        <w:t>）</w:t>
      </w:r>
      <w:r>
        <w:t xml:space="preserve"> </w:t>
      </w:r>
      <w:r>
        <w:t>连接电路时，开关应处于</w:t>
      </w:r>
      <w:r>
        <w:rPr>
          <w:color w:val="FF0000"/>
          <w:u w:val="single" w:color="000000"/>
        </w:rPr>
        <w:t>断开</w:t>
      </w:r>
      <w:r>
        <w:t>（选填“断开”或“闭合”）状态，滑动变阻器的滑片应处于最</w:t>
      </w:r>
      <w:r>
        <w:rPr>
          <w:color w:val="FF0000"/>
          <w:u w:val="single" w:color="000000"/>
        </w:rPr>
        <w:t>右</w:t>
      </w:r>
      <w:r>
        <w:t>（选填“左”或“右”）端。</w:t>
      </w:r>
    </w:p>
    <w:p w14:paraId="17CB9853" w14:textId="77777777" w:rsidR="00625AE0" w:rsidRDefault="00625AE0" w:rsidP="00625AE0">
      <w:r>
        <w:t>（</w:t>
      </w:r>
      <w:r>
        <w:t>3</w:t>
      </w:r>
      <w:r>
        <w:t>）</w:t>
      </w:r>
      <w:r>
        <w:t xml:space="preserve"> </w:t>
      </w:r>
      <w:r>
        <w:t>连接好电路后闭合开关，发现小灯泡不发光，电流表示数几乎为</w:t>
      </w:r>
      <w:r>
        <w:t>0</w:t>
      </w:r>
      <w:r>
        <w:t>，电压表示数约为</w:t>
      </w:r>
      <m:oMath>
        <m:r>
          <w:rPr>
            <w:rFonts w:ascii="Cambria Math" w:eastAsia="Cambria Math" w:hAnsi="Cambria Math" w:cs="Cambria Math"/>
          </w:rPr>
          <m:t>3</m:t>
        </m:r>
        <m:r>
          <m:rPr>
            <m:nor/>
          </m:rPr>
          <w:rPr>
            <w:rFonts w:ascii="Cambria Math" w:eastAsia="Cambria Math" w:hAnsi="Cambria Math" w:cs="Cambria Math"/>
          </w:rPr>
          <m:t xml:space="preserve"> </m:t>
        </m:r>
        <m:r>
          <m:rPr>
            <m:sty m:val="p"/>
          </m:rPr>
          <w:rPr>
            <w:rFonts w:ascii="Cambria Math" w:eastAsia="Cambria Math" w:hAnsi="Cambria Math" w:cs="Cambria Math"/>
          </w:rPr>
          <m:t>V</m:t>
        </m:r>
      </m:oMath>
      <w:r>
        <w:t xml:space="preserve"> </w:t>
      </w:r>
      <w:r>
        <w:t>，则该电路的故障可能是小灯泡</w:t>
      </w:r>
      <w:r>
        <w:rPr>
          <w:color w:val="FF0000"/>
          <w:u w:val="single" w:color="000000"/>
        </w:rPr>
        <w:t>断路</w:t>
      </w:r>
      <w:r>
        <w:t>（选填“短路”或“断路”）。</w:t>
      </w:r>
    </w:p>
    <w:p w14:paraId="789F655E" w14:textId="77777777" w:rsidR="00625AE0" w:rsidRDefault="00625AE0" w:rsidP="00625AE0">
      <w:r>
        <w:t>（</w:t>
      </w:r>
      <w:r>
        <w:t>4</w:t>
      </w:r>
      <w:r>
        <w:t>）</w:t>
      </w:r>
      <w:r>
        <w:t xml:space="preserve"> </w:t>
      </w:r>
      <w:r>
        <w:t>排除故障后，经过多次测量得到实验数据如表。</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000" w:firstRow="0" w:lastRow="0" w:firstColumn="0" w:lastColumn="0" w:noHBand="0" w:noVBand="0"/>
      </w:tblPr>
      <w:tblGrid>
        <w:gridCol w:w="1592"/>
        <w:gridCol w:w="2236"/>
        <w:gridCol w:w="2236"/>
        <w:gridCol w:w="2236"/>
      </w:tblGrid>
      <w:tr w:rsidR="00625AE0" w14:paraId="7C89FEF7" w14:textId="77777777" w:rsidTr="00686243">
        <w:trPr>
          <w:jc w:val="center"/>
        </w:trPr>
        <w:tc>
          <w:tcPr>
            <w:tcW w:w="1590" w:type="dxa"/>
            <w:tcBorders>
              <w:top w:val="single" w:sz="1" w:space="0" w:color="666666"/>
              <w:left w:val="single" w:sz="1" w:space="0" w:color="666666"/>
              <w:bottom w:val="single" w:sz="1" w:space="0" w:color="666666"/>
              <w:right w:val="single" w:sz="1" w:space="0" w:color="666666"/>
            </w:tcBorders>
          </w:tcPr>
          <w:p w14:paraId="1600B05A" w14:textId="77777777" w:rsidR="00625AE0" w:rsidRDefault="00625AE0" w:rsidP="00686243">
            <w:r>
              <w:rPr>
                <w:rFonts w:hAnsi="Times New Roman"/>
              </w:rPr>
              <w:t>实验序号</w:t>
            </w:r>
          </w:p>
        </w:tc>
        <w:tc>
          <w:tcPr>
            <w:tcW w:w="2235" w:type="dxa"/>
            <w:tcBorders>
              <w:top w:val="single" w:sz="1" w:space="0" w:color="666666"/>
              <w:left w:val="single" w:sz="1" w:space="0" w:color="666666"/>
              <w:bottom w:val="single" w:sz="1" w:space="0" w:color="666666"/>
              <w:right w:val="single" w:sz="1" w:space="0" w:color="666666"/>
            </w:tcBorders>
          </w:tcPr>
          <w:p w14:paraId="337A2112" w14:textId="77777777" w:rsidR="00625AE0" w:rsidRDefault="00625AE0" w:rsidP="00686243">
            <w:r>
              <w:rPr>
                <w:rFonts w:hAnsi="Times New Roman"/>
              </w:rPr>
              <w:t>电压</w:t>
            </w:r>
            <m:oMath>
              <m:r>
                <w:rPr>
                  <w:rFonts w:ascii="Cambria Math" w:eastAsia="Cambria Math" w:hAnsi="Cambria Math" w:cs="Cambria Math"/>
                </w:rPr>
                <m:t>U</m:t>
              </m:r>
              <m:r>
                <m:rPr>
                  <m:sty m:val="p"/>
                </m:rPr>
                <w:rPr>
                  <w:rFonts w:ascii="Cambria Math" w:eastAsia="Cambria Math" w:hAnsi="Cambria Math" w:cs="Cambria Math"/>
                </w:rPr>
                <m:t>/V</m:t>
              </m:r>
            </m:oMath>
            <w:r>
              <w:t xml:space="preserve"> </w:t>
            </w:r>
          </w:p>
        </w:tc>
        <w:tc>
          <w:tcPr>
            <w:tcW w:w="2235" w:type="dxa"/>
            <w:tcBorders>
              <w:top w:val="single" w:sz="1" w:space="0" w:color="666666"/>
              <w:left w:val="single" w:sz="1" w:space="0" w:color="666666"/>
              <w:bottom w:val="single" w:sz="1" w:space="0" w:color="666666"/>
              <w:right w:val="single" w:sz="1" w:space="0" w:color="666666"/>
            </w:tcBorders>
          </w:tcPr>
          <w:p w14:paraId="6F53881A" w14:textId="77777777" w:rsidR="00625AE0" w:rsidRDefault="00625AE0" w:rsidP="00686243">
            <w:r>
              <w:rPr>
                <w:rFonts w:hAnsi="Times New Roman"/>
              </w:rPr>
              <w:t>电流</w:t>
            </w:r>
            <m:oMath>
              <m:r>
                <w:rPr>
                  <w:rFonts w:ascii="Cambria Math" w:eastAsia="Cambria Math" w:hAnsi="Cambria Math" w:cs="Cambria Math"/>
                </w:rPr>
                <m:t>I</m:t>
              </m:r>
              <m:r>
                <m:rPr>
                  <m:sty m:val="p"/>
                </m:rPr>
                <w:rPr>
                  <w:rFonts w:ascii="Cambria Math" w:eastAsia="Cambria Math" w:hAnsi="Cambria Math" w:cs="Cambria Math"/>
                </w:rPr>
                <m:t>/A</m:t>
              </m:r>
            </m:oMath>
            <w:r>
              <w:t xml:space="preserve"> </w:t>
            </w:r>
          </w:p>
        </w:tc>
        <w:tc>
          <w:tcPr>
            <w:tcW w:w="2235" w:type="dxa"/>
            <w:tcBorders>
              <w:top w:val="single" w:sz="1" w:space="0" w:color="666666"/>
              <w:left w:val="single" w:sz="1" w:space="0" w:color="666666"/>
              <w:bottom w:val="single" w:sz="1" w:space="0" w:color="666666"/>
              <w:right w:val="single" w:sz="1" w:space="0" w:color="666666"/>
            </w:tcBorders>
          </w:tcPr>
          <w:p w14:paraId="7299421B" w14:textId="77777777" w:rsidR="00625AE0" w:rsidRDefault="00625AE0" w:rsidP="00686243">
            <w:r>
              <w:rPr>
                <w:rFonts w:hAnsi="Times New Roman"/>
              </w:rPr>
              <w:t>电功率</w:t>
            </w:r>
            <m:oMath>
              <m:r>
                <w:rPr>
                  <w:rFonts w:ascii="Cambria Math" w:eastAsia="Cambria Math" w:hAnsi="Cambria Math" w:cs="Cambria Math"/>
                </w:rPr>
                <m:t>P</m:t>
              </m:r>
              <m:r>
                <m:rPr>
                  <m:sty m:val="p"/>
                </m:rPr>
                <w:rPr>
                  <w:rFonts w:ascii="Cambria Math" w:eastAsia="Cambria Math" w:hAnsi="Cambria Math" w:cs="Cambria Math"/>
                </w:rPr>
                <m:t>/W</m:t>
              </m:r>
            </m:oMath>
            <w:r>
              <w:t xml:space="preserve"> </w:t>
            </w:r>
          </w:p>
        </w:tc>
      </w:tr>
      <w:tr w:rsidR="00625AE0" w14:paraId="52F85026" w14:textId="77777777" w:rsidTr="00686243">
        <w:trPr>
          <w:jc w:val="center"/>
        </w:trPr>
        <w:tc>
          <w:tcPr>
            <w:tcW w:w="1590" w:type="dxa"/>
            <w:tcBorders>
              <w:top w:val="single" w:sz="1" w:space="0" w:color="666666"/>
              <w:left w:val="single" w:sz="1" w:space="0" w:color="666666"/>
              <w:bottom w:val="single" w:sz="1" w:space="0" w:color="666666"/>
              <w:right w:val="single" w:sz="1" w:space="0" w:color="666666"/>
            </w:tcBorders>
          </w:tcPr>
          <w:p w14:paraId="55073EFE" w14:textId="77777777" w:rsidR="00625AE0" w:rsidRDefault="00625AE0" w:rsidP="00686243">
            <w:r>
              <w:rPr>
                <w:rFonts w:hAnsi="Times New Roman"/>
              </w:rPr>
              <w:t>1</w:t>
            </w:r>
          </w:p>
        </w:tc>
        <w:tc>
          <w:tcPr>
            <w:tcW w:w="2235" w:type="dxa"/>
            <w:tcBorders>
              <w:top w:val="single" w:sz="1" w:space="0" w:color="666666"/>
              <w:left w:val="single" w:sz="1" w:space="0" w:color="666666"/>
              <w:bottom w:val="single" w:sz="1" w:space="0" w:color="666666"/>
              <w:right w:val="single" w:sz="1" w:space="0" w:color="666666"/>
            </w:tcBorders>
          </w:tcPr>
          <w:p w14:paraId="12087A75" w14:textId="77777777" w:rsidR="00625AE0" w:rsidRDefault="00625AE0" w:rsidP="00686243">
            <w:r>
              <w:rPr>
                <w:rFonts w:hAnsi="Times New Roman"/>
              </w:rPr>
              <w:t>1.0</w:t>
            </w:r>
          </w:p>
        </w:tc>
        <w:tc>
          <w:tcPr>
            <w:tcW w:w="2235" w:type="dxa"/>
            <w:tcBorders>
              <w:top w:val="single" w:sz="1" w:space="0" w:color="666666"/>
              <w:left w:val="single" w:sz="1" w:space="0" w:color="666666"/>
              <w:bottom w:val="single" w:sz="1" w:space="0" w:color="666666"/>
              <w:right w:val="single" w:sz="1" w:space="0" w:color="666666"/>
            </w:tcBorders>
          </w:tcPr>
          <w:p w14:paraId="6A4E885C" w14:textId="77777777" w:rsidR="00625AE0" w:rsidRDefault="00625AE0" w:rsidP="00686243">
            <w:r>
              <w:rPr>
                <w:rFonts w:hAnsi="Times New Roman"/>
              </w:rPr>
              <w:t>0.30</w:t>
            </w:r>
          </w:p>
        </w:tc>
        <w:tc>
          <w:tcPr>
            <w:tcW w:w="2235" w:type="dxa"/>
            <w:tcBorders>
              <w:top w:val="single" w:sz="1" w:space="0" w:color="666666"/>
              <w:left w:val="single" w:sz="1" w:space="0" w:color="666666"/>
              <w:bottom w:val="single" w:sz="1" w:space="0" w:color="666666"/>
              <w:right w:val="single" w:sz="1" w:space="0" w:color="666666"/>
            </w:tcBorders>
          </w:tcPr>
          <w:p w14:paraId="61D2118E" w14:textId="77777777" w:rsidR="00625AE0" w:rsidRDefault="00625AE0" w:rsidP="00686243">
            <w:r>
              <w:rPr>
                <w:rFonts w:hAnsi="Times New Roman"/>
              </w:rPr>
              <w:t>0.30</w:t>
            </w:r>
          </w:p>
        </w:tc>
      </w:tr>
      <w:tr w:rsidR="00625AE0" w14:paraId="031A9EEB" w14:textId="77777777" w:rsidTr="00686243">
        <w:trPr>
          <w:jc w:val="center"/>
        </w:trPr>
        <w:tc>
          <w:tcPr>
            <w:tcW w:w="1590" w:type="dxa"/>
            <w:tcBorders>
              <w:top w:val="single" w:sz="1" w:space="0" w:color="666666"/>
              <w:left w:val="single" w:sz="1" w:space="0" w:color="666666"/>
              <w:bottom w:val="single" w:sz="1" w:space="0" w:color="666666"/>
              <w:right w:val="single" w:sz="1" w:space="0" w:color="666666"/>
            </w:tcBorders>
          </w:tcPr>
          <w:p w14:paraId="1B279A4C" w14:textId="77777777" w:rsidR="00625AE0" w:rsidRDefault="00625AE0" w:rsidP="00686243">
            <w:r>
              <w:rPr>
                <w:rFonts w:hAnsi="Times New Roman"/>
              </w:rPr>
              <w:t>2</w:t>
            </w:r>
          </w:p>
        </w:tc>
        <w:tc>
          <w:tcPr>
            <w:tcW w:w="2235" w:type="dxa"/>
            <w:tcBorders>
              <w:top w:val="single" w:sz="1" w:space="0" w:color="666666"/>
              <w:left w:val="single" w:sz="1" w:space="0" w:color="666666"/>
              <w:bottom w:val="single" w:sz="1" w:space="0" w:color="666666"/>
              <w:right w:val="single" w:sz="1" w:space="0" w:color="666666"/>
            </w:tcBorders>
          </w:tcPr>
          <w:p w14:paraId="59571CF1" w14:textId="77777777" w:rsidR="00625AE0" w:rsidRDefault="00625AE0" w:rsidP="00686243">
            <w:r>
              <w:rPr>
                <w:rFonts w:hAnsi="Times New Roman"/>
              </w:rPr>
              <w:t>1.2</w:t>
            </w:r>
          </w:p>
        </w:tc>
        <w:tc>
          <w:tcPr>
            <w:tcW w:w="2235" w:type="dxa"/>
            <w:tcBorders>
              <w:top w:val="single" w:sz="1" w:space="0" w:color="666666"/>
              <w:left w:val="single" w:sz="1" w:space="0" w:color="666666"/>
              <w:bottom w:val="single" w:sz="1" w:space="0" w:color="666666"/>
              <w:right w:val="single" w:sz="1" w:space="0" w:color="666666"/>
            </w:tcBorders>
          </w:tcPr>
          <w:p w14:paraId="7DFE2064" w14:textId="77777777" w:rsidR="00625AE0" w:rsidRDefault="00625AE0" w:rsidP="00686243">
            <w:r>
              <w:rPr>
                <w:rFonts w:hAnsi="Times New Roman"/>
              </w:rPr>
              <w:t>0.42</w:t>
            </w:r>
          </w:p>
        </w:tc>
        <w:tc>
          <w:tcPr>
            <w:tcW w:w="2235" w:type="dxa"/>
            <w:tcBorders>
              <w:top w:val="single" w:sz="1" w:space="0" w:color="666666"/>
              <w:left w:val="single" w:sz="1" w:space="0" w:color="666666"/>
              <w:bottom w:val="single" w:sz="1" w:space="0" w:color="666666"/>
              <w:right w:val="single" w:sz="1" w:space="0" w:color="666666"/>
            </w:tcBorders>
          </w:tcPr>
          <w:p w14:paraId="192D8A2D" w14:textId="77777777" w:rsidR="00625AE0" w:rsidRDefault="00625AE0" w:rsidP="00686243">
            <w:r>
              <w:rPr>
                <w:rFonts w:hAnsi="Times New Roman"/>
              </w:rPr>
              <w:t>0.50</w:t>
            </w:r>
          </w:p>
        </w:tc>
      </w:tr>
      <w:tr w:rsidR="00625AE0" w14:paraId="677F6DEE" w14:textId="77777777" w:rsidTr="00686243">
        <w:trPr>
          <w:jc w:val="center"/>
        </w:trPr>
        <w:tc>
          <w:tcPr>
            <w:tcW w:w="1590" w:type="dxa"/>
            <w:tcBorders>
              <w:top w:val="single" w:sz="1" w:space="0" w:color="666666"/>
              <w:left w:val="single" w:sz="1" w:space="0" w:color="666666"/>
              <w:bottom w:val="single" w:sz="1" w:space="0" w:color="666666"/>
              <w:right w:val="single" w:sz="1" w:space="0" w:color="666666"/>
            </w:tcBorders>
          </w:tcPr>
          <w:p w14:paraId="2F4F442F" w14:textId="77777777" w:rsidR="00625AE0" w:rsidRDefault="00625AE0" w:rsidP="00686243">
            <w:r>
              <w:rPr>
                <w:rFonts w:hAnsi="Times New Roman"/>
              </w:rPr>
              <w:t>3</w:t>
            </w:r>
          </w:p>
        </w:tc>
        <w:tc>
          <w:tcPr>
            <w:tcW w:w="2235" w:type="dxa"/>
            <w:tcBorders>
              <w:top w:val="single" w:sz="1" w:space="0" w:color="666666"/>
              <w:left w:val="single" w:sz="1" w:space="0" w:color="666666"/>
              <w:bottom w:val="single" w:sz="1" w:space="0" w:color="666666"/>
              <w:right w:val="single" w:sz="1" w:space="0" w:color="666666"/>
            </w:tcBorders>
          </w:tcPr>
          <w:p w14:paraId="0EF79C5E" w14:textId="77777777" w:rsidR="00625AE0" w:rsidRDefault="00625AE0" w:rsidP="00686243">
            <w:r>
              <w:rPr>
                <w:rFonts w:hAnsi="Times New Roman"/>
              </w:rPr>
              <w:t>1.5</w:t>
            </w:r>
          </w:p>
        </w:tc>
        <w:tc>
          <w:tcPr>
            <w:tcW w:w="2235" w:type="dxa"/>
            <w:tcBorders>
              <w:top w:val="single" w:sz="1" w:space="0" w:color="666666"/>
              <w:left w:val="single" w:sz="1" w:space="0" w:color="666666"/>
              <w:bottom w:val="single" w:sz="1" w:space="0" w:color="666666"/>
              <w:right w:val="single" w:sz="1" w:space="0" w:color="666666"/>
            </w:tcBorders>
          </w:tcPr>
          <w:p w14:paraId="4C366BBC" w14:textId="77777777" w:rsidR="00625AE0" w:rsidRDefault="00625AE0" w:rsidP="00686243"/>
        </w:tc>
        <w:tc>
          <w:tcPr>
            <w:tcW w:w="2235" w:type="dxa"/>
            <w:tcBorders>
              <w:top w:val="single" w:sz="1" w:space="0" w:color="666666"/>
              <w:left w:val="single" w:sz="1" w:space="0" w:color="666666"/>
              <w:bottom w:val="single" w:sz="1" w:space="0" w:color="666666"/>
              <w:right w:val="single" w:sz="1" w:space="0" w:color="666666"/>
            </w:tcBorders>
          </w:tcPr>
          <w:p w14:paraId="5ECFDDDE" w14:textId="77777777" w:rsidR="00625AE0" w:rsidRDefault="00625AE0" w:rsidP="00686243"/>
        </w:tc>
      </w:tr>
    </w:tbl>
    <w:p w14:paraId="1EA92CF6" w14:textId="77777777" w:rsidR="00625AE0" w:rsidRDefault="00625AE0" w:rsidP="00625AE0">
      <w:r>
        <w:lastRenderedPageBreak/>
        <w:t>第</w:t>
      </w:r>
      <w:r>
        <w:t>3</w:t>
      </w:r>
      <w:r>
        <w:t>次实验时，电流表的示数如图</w:t>
      </w:r>
      <m:oMath>
        <m:r>
          <w:rPr>
            <w:rFonts w:ascii="Cambria Math" w:eastAsia="Cambria Math" w:hAnsi="Cambria Math" w:cs="Cambria Math"/>
          </w:rPr>
          <m:t>1</m:t>
        </m:r>
        <m:r>
          <m:rPr>
            <m:sty m:val="p"/>
          </m:rPr>
          <w:rPr>
            <w:rFonts w:ascii="Cambria Math" w:eastAsia="Cambria Math" w:hAnsi="Cambria Math" w:cs="Cambria Math"/>
          </w:rPr>
          <m:t>-</m:t>
        </m:r>
        <m:r>
          <w:rPr>
            <w:rFonts w:ascii="Cambria Math" w:eastAsia="Cambria Math" w:hAnsi="Cambria Math" w:cs="Cambria Math"/>
          </w:rPr>
          <m:t>22</m:t>
        </m:r>
        <m:r>
          <m:rPr>
            <m:sty m:val="p"/>
          </m:rPr>
          <w:rPr>
            <w:rFonts w:ascii="Cambria Math" w:eastAsia="Cambria Math" w:hAnsi="Cambria Math" w:cs="Cambria Math"/>
          </w:rPr>
          <m:t>-</m:t>
        </m:r>
        <m:r>
          <w:rPr>
            <w:rFonts w:ascii="Cambria Math" w:eastAsia="Cambria Math" w:hAnsi="Cambria Math" w:cs="Cambria Math"/>
          </w:rPr>
          <m:t>4</m:t>
        </m:r>
      </m:oMath>
      <w:r>
        <w:t xml:space="preserve"> </w:t>
      </w:r>
      <w:r>
        <w:t>乙所示，读数为</w:t>
      </w:r>
      <w:r>
        <w:rPr>
          <w:color w:val="FF0000"/>
          <w:u w:val="single" w:color="000000"/>
        </w:rPr>
        <w:t>0.58</w:t>
      </w:r>
      <w:r>
        <w:t>A</w:t>
      </w:r>
      <w:r>
        <w:t>，则该小灯泡的额定功率为</w:t>
      </w:r>
      <w:r>
        <w:rPr>
          <w:color w:val="FF0000"/>
          <w:u w:val="single" w:color="000000"/>
        </w:rPr>
        <w:t>0.87</w:t>
      </w:r>
      <m:oMath>
        <m:r>
          <m:rPr>
            <m:sty m:val="p"/>
          </m:rPr>
          <w:rPr>
            <w:rFonts w:ascii="Cambria Math" w:eastAsia="Cambria Math" w:hAnsi="Cambria Math" w:cs="Cambria Math"/>
          </w:rPr>
          <m:t>W</m:t>
        </m:r>
      </m:oMath>
      <w:r>
        <w:t xml:space="preserve"> </w:t>
      </w:r>
      <w:r>
        <w:t>。当小灯泡两端的实际电压小于额定电压时，实际功率</w:t>
      </w:r>
      <w:r>
        <w:rPr>
          <w:color w:val="FF0000"/>
          <w:u w:val="single" w:color="000000"/>
        </w:rPr>
        <w:t>小于</w:t>
      </w:r>
      <w:r>
        <w:t>额定功率。</w:t>
      </w:r>
    </w:p>
    <w:p w14:paraId="5B2EA99D" w14:textId="77777777" w:rsidR="00625AE0" w:rsidRDefault="00625AE0" w:rsidP="00625AE0">
      <w:r>
        <w:t>（</w:t>
      </w:r>
      <w:r>
        <w:t>5</w:t>
      </w:r>
      <w:r>
        <w:t>）</w:t>
      </w:r>
      <w:r>
        <w:t xml:space="preserve"> </w:t>
      </w:r>
      <w:r>
        <w:t>进一步分析发现，当小灯泡两端的电压增大时，其电阻将</w:t>
      </w:r>
      <w:r>
        <w:rPr>
          <w:color w:val="FF0000"/>
          <w:u w:val="single" w:color="000000"/>
        </w:rPr>
        <w:t>减小</w:t>
      </w:r>
      <w:r>
        <w:t>。</w:t>
      </w:r>
    </w:p>
    <w:p w14:paraId="282DDA7B" w14:textId="1F3B90E4" w:rsidR="00625AE0" w:rsidRDefault="00625AE0" w:rsidP="00625AE0">
      <w:pPr>
        <w:pStyle w:val="3"/>
        <w:rPr>
          <w:color w:val="FFFFFF"/>
          <w:sz w:val="1"/>
          <w:szCs w:val="1"/>
        </w:rPr>
      </w:pPr>
      <w:r>
        <w:rPr>
          <w:noProof/>
        </w:rPr>
        <w:drawing>
          <wp:inline distT="0" distB="0" distL="0" distR="0" wp14:anchorId="29BB4B84" wp14:editId="639984CB">
            <wp:extent cx="3181350" cy="604085"/>
            <wp:effectExtent l="0" t="0" r="0" b="0"/>
            <wp:docPr id="643" name="图片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0"/>
                    <a:srcRect/>
                    <a:stretch>
                      <a:fillRect/>
                    </a:stretch>
                  </pic:blipFill>
                  <pic:spPr bwMode="auto">
                    <a:xfrm>
                      <a:off x="0" y="0"/>
                      <a:ext cx="3181350" cy="604085"/>
                    </a:xfrm>
                    <a:prstGeom prst="rect">
                      <a:avLst/>
                    </a:prstGeom>
                  </pic:spPr>
                </pic:pic>
              </a:graphicData>
            </a:graphic>
          </wp:inline>
        </w:drawing>
      </w:r>
      <w:r>
        <w:rPr>
          <w:color w:val="FFFFFF"/>
          <w:sz w:val="1"/>
          <w:szCs w:val="1"/>
        </w:rPr>
        <w:t>核心素养培优</w:t>
      </w:r>
    </w:p>
    <w:p w14:paraId="2C6B1ED2" w14:textId="5C53F86A" w:rsidR="00332F0C" w:rsidRDefault="00332F0C" w:rsidP="00625AE0">
      <w:pPr>
        <w:pStyle w:val="3"/>
        <w:rPr>
          <w:color w:val="FFFFFF"/>
          <w:sz w:val="1"/>
          <w:szCs w:val="1"/>
        </w:rPr>
      </w:pPr>
    </w:p>
    <w:p w14:paraId="248A33EF" w14:textId="77777777" w:rsidR="00332F0C" w:rsidRDefault="00332F0C" w:rsidP="00625AE0">
      <w:pPr>
        <w:pStyle w:val="3"/>
      </w:pPr>
    </w:p>
    <w:p w14:paraId="0223707C" w14:textId="77777777" w:rsidR="00625AE0" w:rsidRDefault="00625AE0" w:rsidP="00625AE0">
      <w:r>
        <w:t xml:space="preserve">1. </w:t>
      </w:r>
      <w:r>
        <w:rPr>
          <w:rFonts w:ascii="楷体" w:eastAsia="楷体" w:hAnsi="楷体" w:cs="楷体"/>
        </w:rPr>
        <w:t>[2022·柳州中考]</w:t>
      </w:r>
      <w:r>
        <w:t>小</w:t>
      </w:r>
      <w:proofErr w:type="gramStart"/>
      <w:r>
        <w:t>辉学习</w:t>
      </w:r>
      <w:proofErr w:type="gramEnd"/>
      <w:r>
        <w:t>了电学的有关知识后，做了如下实验。</w:t>
      </w:r>
    </w:p>
    <w:p w14:paraId="249F09AF" w14:textId="1C6DEFB3" w:rsidR="00625AE0" w:rsidRDefault="00332F0C" w:rsidP="00625AE0">
      <w:r>
        <w:rPr>
          <w:noProof/>
        </w:rPr>
        <w:drawing>
          <wp:anchor distT="0" distB="0" distL="0" distR="0" simplePos="0" relativeHeight="252225024" behindDoc="0" locked="0" layoutInCell="1" allowOverlap="0" wp14:anchorId="48119A33" wp14:editId="409173CE">
            <wp:simplePos x="0" y="0"/>
            <wp:positionH relativeFrom="margin">
              <wp:posOffset>393065</wp:posOffset>
            </wp:positionH>
            <wp:positionV relativeFrom="line">
              <wp:posOffset>93980</wp:posOffset>
            </wp:positionV>
            <wp:extent cx="4657725" cy="4029075"/>
            <wp:effectExtent l="0" t="0" r="9525" b="9525"/>
            <wp:wrapTopAndBottom distT="0" distB="0"/>
            <wp:docPr id="644" name="图片 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64"/>
                    <a:srcRect/>
                    <a:stretch>
                      <a:fillRect/>
                    </a:stretch>
                  </pic:blipFill>
                  <pic:spPr bwMode="auto">
                    <a:xfrm>
                      <a:off x="0" y="0"/>
                      <a:ext cx="4657725" cy="4029075"/>
                    </a:xfrm>
                    <a:prstGeom prst="rect">
                      <a:avLst/>
                    </a:prstGeom>
                  </pic:spPr>
                </pic:pic>
              </a:graphicData>
            </a:graphic>
          </wp:anchor>
        </w:drawing>
      </w:r>
    </w:p>
    <w:p w14:paraId="45986465" w14:textId="7DE5BA4A" w:rsidR="00332F0C" w:rsidRDefault="00332F0C" w:rsidP="00332F0C">
      <w:pPr>
        <w:jc w:val="center"/>
      </w:pPr>
      <w:r>
        <w:t>图</w:t>
      </w:r>
      <w:r>
        <w:t>1-22-5</w:t>
      </w:r>
    </w:p>
    <w:p w14:paraId="5498FCF2" w14:textId="77777777" w:rsidR="00625AE0" w:rsidRDefault="00625AE0" w:rsidP="00625AE0">
      <w:r>
        <w:t>（</w:t>
      </w:r>
      <w:r>
        <w:t>1</w:t>
      </w:r>
      <w:r>
        <w:t>）</w:t>
      </w:r>
      <w:r>
        <w:t xml:space="preserve"> </w:t>
      </w:r>
      <w:r>
        <w:t>小辉利用如图</w:t>
      </w:r>
      <w:r>
        <w:t>1-22-5</w:t>
      </w:r>
      <w:r>
        <w:t>甲所示电路测量某定值电阻</w:t>
      </w:r>
      <m:oMath>
        <m:r>
          <w:rPr>
            <w:rFonts w:ascii="Cambria Math" w:eastAsia="Cambria Math" w:hAnsi="Cambria Math" w:cs="Cambria Math"/>
          </w:rPr>
          <m:t>R</m:t>
        </m:r>
      </m:oMath>
      <w:r>
        <w:t xml:space="preserve"> </w:t>
      </w:r>
      <w:r>
        <w:t>的阻值。</w:t>
      </w:r>
    </w:p>
    <w:p w14:paraId="0C2CC209" w14:textId="77777777" w:rsidR="00625AE0" w:rsidRDefault="00625AE0" w:rsidP="00625AE0">
      <w:r>
        <w:t>①</w:t>
      </w:r>
      <w:r>
        <w:t xml:space="preserve"> </w:t>
      </w:r>
      <w:r>
        <w:t>连接实物电路时，滑动变阻器的滑片</w:t>
      </w:r>
      <m:oMath>
        <m:r>
          <w:rPr>
            <w:rFonts w:ascii="Cambria Math" w:eastAsia="Cambria Math" w:hAnsi="Cambria Math" w:cs="Cambria Math"/>
          </w:rPr>
          <m:t>P</m:t>
        </m:r>
      </m:oMath>
      <w:r>
        <w:t xml:space="preserve"> </w:t>
      </w:r>
      <w:r>
        <w:t>应置于</w:t>
      </w:r>
      <w:r>
        <w:t xml:space="preserve"> </w:t>
      </w:r>
      <m:oMath>
        <m:r>
          <w:rPr>
            <w:rFonts w:ascii="Cambria Math" w:eastAsia="Cambria Math" w:hAnsi="Cambria Math" w:cs="Cambria Math"/>
            <w:color w:val="FF0000"/>
            <w:u w:val="single" w:color="000000"/>
          </w:rPr>
          <m:t>b</m:t>
        </m:r>
      </m:oMath>
      <w:r>
        <w:t xml:space="preserve"> </w:t>
      </w:r>
      <w:r>
        <w:t>（选填“</w:t>
      </w:r>
      <m:oMath>
        <m:r>
          <w:rPr>
            <w:rFonts w:ascii="Cambria Math" w:eastAsia="Cambria Math" w:hAnsi="Cambria Math" w:cs="Cambria Math"/>
          </w:rPr>
          <m:t>a</m:t>
        </m:r>
      </m:oMath>
      <w:r>
        <w:t xml:space="preserve"> </w:t>
      </w:r>
      <w:r>
        <w:t>”或“</w:t>
      </w:r>
      <m:oMath>
        <m:r>
          <w:rPr>
            <w:rFonts w:ascii="Cambria Math" w:eastAsia="Cambria Math" w:hAnsi="Cambria Math" w:cs="Cambria Math"/>
          </w:rPr>
          <m:t>b</m:t>
        </m:r>
      </m:oMath>
      <w:r>
        <w:t xml:space="preserve"> </w:t>
      </w:r>
      <w:r>
        <w:t>”）端，开关应</w:t>
      </w:r>
      <w:r>
        <w:t xml:space="preserve"> </w:t>
      </w:r>
      <w:r>
        <w:rPr>
          <w:color w:val="FF0000"/>
          <w:u w:val="single" w:color="000000"/>
        </w:rPr>
        <w:t>断开</w:t>
      </w:r>
      <w:r>
        <w:t>。</w:t>
      </w:r>
    </w:p>
    <w:p w14:paraId="2C1C78E3" w14:textId="77777777" w:rsidR="00625AE0" w:rsidRDefault="00625AE0" w:rsidP="00625AE0">
      <w:r>
        <w:t>②</w:t>
      </w:r>
      <w:r>
        <w:t xml:space="preserve"> </w:t>
      </w:r>
      <w:r>
        <w:t>实验中，移动滑动变阻器的滑片</w:t>
      </w:r>
      <m:oMath>
        <m:r>
          <w:rPr>
            <w:rFonts w:ascii="Cambria Math" w:eastAsia="Cambria Math" w:hAnsi="Cambria Math" w:cs="Cambria Math"/>
          </w:rPr>
          <m:t>P</m:t>
        </m:r>
      </m:oMath>
      <w:r>
        <w:t xml:space="preserve"> </w:t>
      </w:r>
      <w:r>
        <w:t>至某位置，若电流表和电压表示数分别为</w:t>
      </w:r>
      <m:oMath>
        <m:r>
          <w:rPr>
            <w:rFonts w:ascii="Cambria Math" w:eastAsia="Cambria Math" w:hAnsi="Cambria Math" w:cs="Cambria Math"/>
          </w:rPr>
          <m:t>0.2</m:t>
        </m:r>
        <m:r>
          <m:rPr>
            <m:nor/>
          </m:rPr>
          <w:rPr>
            <w:rFonts w:ascii="Cambria Math" w:eastAsia="Cambria Math" w:hAnsi="Cambria Math" w:cs="Cambria Math"/>
          </w:rPr>
          <m:t xml:space="preserve"> </m:t>
        </m:r>
        <m:r>
          <m:rPr>
            <m:sty m:val="p"/>
          </m:rPr>
          <w:rPr>
            <w:rFonts w:ascii="Cambria Math" w:eastAsia="Cambria Math" w:hAnsi="Cambria Math" w:cs="Cambria Math"/>
          </w:rPr>
          <m:t>A</m:t>
        </m:r>
      </m:oMath>
      <w:r>
        <w:t xml:space="preserve"> </w:t>
      </w:r>
      <w:r>
        <w:t>、</w:t>
      </w:r>
      <m:oMath>
        <m:r>
          <w:rPr>
            <w:rFonts w:ascii="Cambria Math" w:eastAsia="Cambria Math" w:hAnsi="Cambria Math" w:cs="Cambria Math"/>
          </w:rPr>
          <m:t>2</m:t>
        </m:r>
        <m:r>
          <m:rPr>
            <m:nor/>
          </m:rPr>
          <w:rPr>
            <w:rFonts w:ascii="Cambria Math" w:eastAsia="Cambria Math" w:hAnsi="Cambria Math" w:cs="Cambria Math"/>
          </w:rPr>
          <m:t xml:space="preserve"> </m:t>
        </m:r>
        <m:r>
          <m:rPr>
            <m:sty m:val="p"/>
          </m:rPr>
          <w:rPr>
            <w:rFonts w:ascii="Cambria Math" w:eastAsia="Cambria Math" w:hAnsi="Cambria Math" w:cs="Cambria Math"/>
          </w:rPr>
          <m:t>V</m:t>
        </m:r>
      </m:oMath>
      <w:r>
        <w:t xml:space="preserve"> </w:t>
      </w:r>
      <w:r>
        <w:t>，则</w:t>
      </w:r>
      <m:oMath>
        <m:r>
          <w:rPr>
            <w:rFonts w:ascii="Cambria Math" w:eastAsia="Cambria Math" w:hAnsi="Cambria Math" w:cs="Cambria Math"/>
          </w:rPr>
          <m:t>R</m:t>
        </m:r>
      </m:oMath>
      <w:r>
        <w:t xml:space="preserve"> </w:t>
      </w:r>
      <w:r>
        <w:t>的阻值为</w:t>
      </w:r>
      <w:r>
        <w:t xml:space="preserve"> </w:t>
      </w:r>
      <m:oMath>
        <m:r>
          <w:rPr>
            <w:rFonts w:ascii="Cambria Math" w:eastAsia="Cambria Math" w:hAnsi="Cambria Math" w:cs="Cambria Math"/>
            <w:color w:val="FF0000"/>
            <w:u w:val="single" w:color="000000"/>
          </w:rPr>
          <m:t>10</m:t>
        </m:r>
      </m:oMath>
      <w:r>
        <w:t xml:space="preserve"> </w:t>
      </w:r>
      <m:oMath>
        <m:r>
          <m:rPr>
            <m:sty m:val="p"/>
          </m:rPr>
          <w:rPr>
            <w:rFonts w:ascii="Cambria Math" w:eastAsia="Cambria Math" w:hAnsi="Cambria Math" w:cs="Cambria Math"/>
          </w:rPr>
          <m:t>Ω</m:t>
        </m:r>
      </m:oMath>
      <w:r>
        <w:t xml:space="preserve"> </w:t>
      </w:r>
      <w:r>
        <w:t>。</w:t>
      </w:r>
    </w:p>
    <w:p w14:paraId="5B5656FC" w14:textId="77777777" w:rsidR="00625AE0" w:rsidRDefault="00625AE0" w:rsidP="00625AE0">
      <w:r>
        <w:lastRenderedPageBreak/>
        <w:t>③</w:t>
      </w:r>
      <w:r>
        <w:t xml:space="preserve"> </w:t>
      </w:r>
      <w:r>
        <w:t>为减小误差，改变</w:t>
      </w:r>
      <m:oMath>
        <m:r>
          <w:rPr>
            <w:rFonts w:ascii="Cambria Math" w:eastAsia="Cambria Math" w:hAnsi="Cambria Math" w:cs="Cambria Math"/>
          </w:rPr>
          <m:t>R</m:t>
        </m:r>
      </m:oMath>
      <w:r>
        <w:t xml:space="preserve"> </w:t>
      </w:r>
      <w:r>
        <w:t>两端电压，多次测量电压及电流值，算出对应的电阻，最后求出电阻的</w:t>
      </w:r>
      <w:r>
        <w:t xml:space="preserve"> </w:t>
      </w:r>
      <w:r>
        <w:rPr>
          <w:color w:val="FF0000"/>
          <w:u w:val="single" w:color="000000"/>
        </w:rPr>
        <w:t>平均</w:t>
      </w:r>
      <w:r>
        <w:t>值作为</w:t>
      </w:r>
      <m:oMath>
        <m:r>
          <w:rPr>
            <w:rFonts w:ascii="Cambria Math" w:eastAsia="Cambria Math" w:hAnsi="Cambria Math" w:cs="Cambria Math"/>
          </w:rPr>
          <m:t>R</m:t>
        </m:r>
      </m:oMath>
      <w:r>
        <w:t xml:space="preserve"> </w:t>
      </w:r>
      <w:r>
        <w:t>的阻值。</w:t>
      </w:r>
    </w:p>
    <w:p w14:paraId="1A53D612" w14:textId="77777777" w:rsidR="00625AE0" w:rsidRDefault="00625AE0" w:rsidP="00625AE0">
      <w:r>
        <w:t>（</w:t>
      </w:r>
      <w:r>
        <w:t>2</w:t>
      </w:r>
      <w:r>
        <w:t>）</w:t>
      </w:r>
      <w:r>
        <w:t xml:space="preserve"> </w:t>
      </w:r>
      <w:r>
        <w:t>小辉得知某热敏电阻的阻值随温度变化图像如图</w:t>
      </w:r>
      <w:r>
        <w:t>1-22-5</w:t>
      </w:r>
      <w:r>
        <w:t>乙所示，他利用该热敏电阻制作温控报警器，报警器电路的一部分如图</w:t>
      </w:r>
      <w:r>
        <w:t>1-22-5</w:t>
      </w:r>
      <w:r>
        <w:t>丙所示，电源电压为</w:t>
      </w:r>
      <m:oMath>
        <m:r>
          <w:rPr>
            <w:rFonts w:ascii="Cambria Math" w:eastAsia="Cambria Math" w:hAnsi="Cambria Math" w:cs="Cambria Math"/>
          </w:rPr>
          <m:t>12</m:t>
        </m:r>
        <m:r>
          <m:rPr>
            <m:nor/>
          </m:rPr>
          <w:rPr>
            <w:rFonts w:ascii="Cambria Math" w:eastAsia="Cambria Math" w:hAnsi="Cambria Math" w:cs="Cambria Math"/>
          </w:rPr>
          <m:t xml:space="preserve"> </m:t>
        </m:r>
        <m:r>
          <m:rPr>
            <m:sty m:val="p"/>
          </m:rPr>
          <w:rPr>
            <w:rFonts w:ascii="Cambria Math" w:eastAsia="Cambria Math" w:hAnsi="Cambria Math" w:cs="Cambria Math"/>
          </w:rPr>
          <m:t>V</m:t>
        </m:r>
      </m:oMath>
      <w:r>
        <w:t xml:space="preserve"> </w:t>
      </w:r>
      <w:r>
        <w:t>。当环境温度达到或超过</w:t>
      </w:r>
      <m:oMath>
        <m:r>
          <w:rPr>
            <w:rFonts w:ascii="Cambria Math" w:eastAsia="Cambria Math" w:hAnsi="Cambria Math" w:cs="Cambria Math"/>
          </w:rPr>
          <m:t>50</m:t>
        </m:r>
        <m:r>
          <m:rPr>
            <m:sty m:val="p"/>
          </m:rPr>
          <w:rPr>
            <w:rFonts w:ascii="Cambria Math" w:eastAsia="Cambria Math" w:hAnsi="Cambria Math" w:cs="Cambria Math"/>
          </w:rPr>
          <m:t>℃</m:t>
        </m:r>
      </m:oMath>
      <w:r>
        <w:t xml:space="preserve"> </w:t>
      </w:r>
      <w:r>
        <w:t>时，电压</w:t>
      </w:r>
      <m:oMath>
        <m:sSub>
          <m:sSubPr>
            <m:ctrlPr>
              <w:rPr>
                <w:rFonts w:ascii="Cambria Math" w:eastAsia="Cambria Math" w:hAnsi="Cambria Math" w:cs="Cambria Math"/>
              </w:rPr>
            </m:ctrlPr>
          </m:sSubPr>
          <m:e>
            <m:r>
              <w:rPr>
                <w:rFonts w:ascii="Cambria Math" w:eastAsia="Cambria Math" w:hAnsi="Cambria Math" w:cs="Cambria Math"/>
              </w:rPr>
              <m:t>U</m:t>
            </m:r>
          </m:e>
          <m:sub>
            <m:r>
              <w:rPr>
                <w:rFonts w:ascii="Cambria Math" w:eastAsia="Cambria Math" w:hAnsi="Cambria Math" w:cs="Cambria Math"/>
              </w:rPr>
              <m:t>2</m:t>
            </m:r>
          </m:sub>
        </m:sSub>
      </m:oMath>
      <w:r>
        <w:t xml:space="preserve"> </w:t>
      </w:r>
      <w:r>
        <w:t>达到或超过</w:t>
      </w:r>
      <m:oMath>
        <m:r>
          <w:rPr>
            <w:rFonts w:ascii="Cambria Math" w:eastAsia="Cambria Math" w:hAnsi="Cambria Math" w:cs="Cambria Math"/>
          </w:rPr>
          <m:t>9</m:t>
        </m:r>
        <m:r>
          <m:rPr>
            <m:nor/>
          </m:rPr>
          <w:rPr>
            <w:rFonts w:ascii="Cambria Math" w:eastAsia="Cambria Math" w:hAnsi="Cambria Math" w:cs="Cambria Math"/>
          </w:rPr>
          <m:t xml:space="preserve"> </m:t>
        </m:r>
        <m:r>
          <m:rPr>
            <m:sty m:val="p"/>
          </m:rPr>
          <w:rPr>
            <w:rFonts w:ascii="Cambria Math" w:eastAsia="Cambria Math" w:hAnsi="Cambria Math" w:cs="Cambria Math"/>
          </w:rPr>
          <m:t>V</m:t>
        </m:r>
      </m:oMath>
      <w:r>
        <w:t xml:space="preserve"> </w:t>
      </w:r>
      <w:r>
        <w:t>并触发报警器（图中未画出）报警。则图中</w:t>
      </w:r>
      <w:r>
        <w:t xml:space="preserve"> </w:t>
      </w:r>
      <m:oMath>
        <m:sSub>
          <m:sSubPr>
            <m:ctrlPr>
              <w:rPr>
                <w:rFonts w:ascii="Cambria Math" w:eastAsia="Cambria Math" w:hAnsi="Cambria Math" w:cs="Cambria Math"/>
                <w:color w:val="FF0000"/>
                <w:u w:val="single" w:color="000000"/>
              </w:rPr>
            </m:ctrlPr>
          </m:sSubPr>
          <m:e>
            <m:r>
              <w:rPr>
                <w:rFonts w:ascii="Cambria Math" w:eastAsia="Cambria Math" w:hAnsi="Cambria Math" w:cs="Cambria Math"/>
                <w:color w:val="FF0000"/>
                <w:u w:val="single" w:color="000000"/>
              </w:rPr>
              <m:t>R</m:t>
            </m:r>
          </m:e>
          <m:sub>
            <m:r>
              <w:rPr>
                <w:rFonts w:ascii="Cambria Math" w:eastAsia="Cambria Math" w:hAnsi="Cambria Math" w:cs="Cambria Math"/>
                <w:color w:val="FF0000"/>
                <w:u w:val="single" w:color="000000"/>
              </w:rPr>
              <m:t>1</m:t>
            </m:r>
          </m:sub>
        </m:sSub>
      </m:oMath>
      <w:r>
        <w:t xml:space="preserve"> </w:t>
      </w:r>
      <w:r>
        <w:t>（选填“</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1</m:t>
            </m:r>
          </m:sub>
        </m:sSub>
      </m:oMath>
      <w:r>
        <w:t xml:space="preserve"> </w:t>
      </w:r>
      <w:r>
        <w:t>”或“</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2</m:t>
            </m:r>
          </m:sub>
        </m:sSub>
      </m:oMath>
      <w:r>
        <w:t xml:space="preserve"> </w:t>
      </w:r>
      <w:r>
        <w:t>”）应使用热敏电阻，另一定值电阻的阻值为</w:t>
      </w:r>
      <w:r>
        <w:t xml:space="preserve"> </w:t>
      </w:r>
      <m:oMath>
        <m:r>
          <w:rPr>
            <w:rFonts w:ascii="Cambria Math" w:eastAsia="Cambria Math" w:hAnsi="Cambria Math" w:cs="Cambria Math"/>
            <w:color w:val="FF0000"/>
            <w:u w:val="single" w:color="000000"/>
          </w:rPr>
          <m:t>300</m:t>
        </m:r>
      </m:oMath>
      <w:r>
        <w:t xml:space="preserve"> </w:t>
      </w:r>
      <m:oMath>
        <m:r>
          <m:rPr>
            <m:sty m:val="p"/>
          </m:rPr>
          <w:rPr>
            <w:rFonts w:ascii="Cambria Math" w:eastAsia="Cambria Math" w:hAnsi="Cambria Math" w:cs="Cambria Math"/>
          </w:rPr>
          <m:t>Ω</m:t>
        </m:r>
      </m:oMath>
      <w:r>
        <w:t xml:space="preserve"> </w:t>
      </w:r>
      <w:r>
        <w:t>。</w:t>
      </w:r>
    </w:p>
    <w:p w14:paraId="1D481FD2" w14:textId="77777777" w:rsidR="00625AE0" w:rsidRDefault="00625AE0" w:rsidP="00625AE0">
      <w:r>
        <w:t xml:space="preserve">2. </w:t>
      </w:r>
      <w:r>
        <w:rPr>
          <w:rFonts w:ascii="楷体" w:eastAsia="楷体" w:hAnsi="楷体" w:cs="楷体"/>
        </w:rPr>
        <w:t>[2022·河池中考]</w:t>
      </w:r>
      <w:r>
        <w:t>某实验小组用伏安法测量待测电阻</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x</m:t>
            </m:r>
          </m:sub>
        </m:sSub>
      </m:oMath>
      <w:r>
        <w:t xml:space="preserve"> </w:t>
      </w:r>
      <w:r>
        <w:t>的阻值，设计的实验电路如图</w:t>
      </w:r>
      <w:r>
        <w:t>1-22-6</w:t>
      </w:r>
      <w:r>
        <w:t>甲所示。</w:t>
      </w:r>
    </w:p>
    <w:p w14:paraId="72F9865D" w14:textId="77777777" w:rsidR="00625AE0" w:rsidRDefault="00625AE0" w:rsidP="00625AE0">
      <w:pPr>
        <w:jc w:val="center"/>
      </w:pPr>
      <w:r>
        <w:rPr>
          <w:noProof/>
        </w:rPr>
        <w:drawing>
          <wp:anchor distT="0" distB="0" distL="0" distR="0" simplePos="0" relativeHeight="252206592" behindDoc="0" locked="0" layoutInCell="1" allowOverlap="0" wp14:anchorId="7981F843" wp14:editId="0A1E1A01">
            <wp:simplePos x="0" y="0"/>
            <wp:positionH relativeFrom="margin">
              <wp:align>center</wp:align>
            </wp:positionH>
            <wp:positionV relativeFrom="line">
              <wp:posOffset>0</wp:posOffset>
            </wp:positionV>
            <wp:extent cx="2943225" cy="2719328"/>
            <wp:effectExtent l="0" t="0" r="0" b="0"/>
            <wp:wrapTopAndBottom distT="0" distB="0"/>
            <wp:docPr id="645" name="图片 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65"/>
                    <a:srcRect/>
                    <a:stretch>
                      <a:fillRect/>
                    </a:stretch>
                  </pic:blipFill>
                  <pic:spPr bwMode="auto">
                    <a:xfrm>
                      <a:off x="0" y="0"/>
                      <a:ext cx="2943225" cy="2719328"/>
                    </a:xfrm>
                    <a:prstGeom prst="rect">
                      <a:avLst/>
                    </a:prstGeom>
                  </pic:spPr>
                </pic:pic>
              </a:graphicData>
            </a:graphic>
          </wp:anchor>
        </w:drawing>
      </w:r>
    </w:p>
    <w:p w14:paraId="69A49E23" w14:textId="77777777" w:rsidR="00625AE0" w:rsidRDefault="00625AE0" w:rsidP="00625AE0">
      <w:pPr>
        <w:jc w:val="center"/>
      </w:pPr>
      <w:r>
        <w:t>图</w:t>
      </w:r>
      <w:r>
        <w:t>1-22-6</w:t>
      </w:r>
    </w:p>
    <w:p w14:paraId="6B538465" w14:textId="77777777" w:rsidR="00625AE0" w:rsidRDefault="00625AE0" w:rsidP="00625AE0"/>
    <w:p w14:paraId="7E0B152B" w14:textId="77777777" w:rsidR="00625AE0" w:rsidRDefault="00625AE0" w:rsidP="00625AE0">
      <w:r>
        <w:t>（</w:t>
      </w:r>
      <w:r>
        <w:t>1</w:t>
      </w:r>
      <w:r>
        <w:t>）</w:t>
      </w:r>
      <w:r>
        <w:t xml:space="preserve"> </w:t>
      </w:r>
      <w:r>
        <w:t>根据图</w:t>
      </w:r>
      <w:r>
        <w:t>1-22-6</w:t>
      </w:r>
      <w:r>
        <w:t>甲用笔画线代替导线将图</w:t>
      </w:r>
      <w:r>
        <w:t>1-22-6</w:t>
      </w:r>
      <w:r>
        <w:t>乙的实物图补充完整。</w:t>
      </w:r>
    </w:p>
    <w:p w14:paraId="0A3803D7" w14:textId="77777777" w:rsidR="00625AE0" w:rsidRDefault="00625AE0" w:rsidP="00625AE0">
      <w:r>
        <w:rPr>
          <w:color w:val="FF0000"/>
        </w:rPr>
        <w:t>[</w:t>
      </w:r>
      <w:r>
        <w:rPr>
          <w:color w:val="FF0000"/>
        </w:rPr>
        <w:t>答案</w:t>
      </w:r>
      <w:r>
        <w:rPr>
          <w:color w:val="FF0000"/>
        </w:rPr>
        <w:t>]</w:t>
      </w:r>
      <w:r>
        <w:rPr>
          <w:color w:val="FF0000"/>
        </w:rPr>
        <w:t>如图所示</w:t>
      </w:r>
    </w:p>
    <w:p w14:paraId="21F81444" w14:textId="77777777" w:rsidR="00625AE0" w:rsidRDefault="00625AE0" w:rsidP="00625AE0">
      <w:pPr>
        <w:jc w:val="center"/>
      </w:pPr>
      <w:r>
        <w:rPr>
          <w:noProof/>
        </w:rPr>
        <w:drawing>
          <wp:inline distT="0" distB="0" distL="0" distR="0" wp14:anchorId="3FD84EFD" wp14:editId="685B0358">
            <wp:extent cx="2731580" cy="1800416"/>
            <wp:effectExtent l="0" t="0" r="0" b="0"/>
            <wp:docPr id="646" name="图片 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66"/>
                    <a:srcRect/>
                    <a:stretch>
                      <a:fillRect/>
                    </a:stretch>
                  </pic:blipFill>
                  <pic:spPr bwMode="auto">
                    <a:xfrm>
                      <a:off x="0" y="0"/>
                      <a:ext cx="2731580" cy="1800416"/>
                    </a:xfrm>
                    <a:prstGeom prst="rect">
                      <a:avLst/>
                    </a:prstGeom>
                  </pic:spPr>
                </pic:pic>
              </a:graphicData>
            </a:graphic>
          </wp:inline>
        </w:drawing>
      </w:r>
    </w:p>
    <w:p w14:paraId="452E4148" w14:textId="77777777" w:rsidR="00625AE0" w:rsidRDefault="00625AE0" w:rsidP="00625AE0">
      <w:r>
        <w:lastRenderedPageBreak/>
        <w:t>（</w:t>
      </w:r>
      <w:r>
        <w:t>2</w:t>
      </w:r>
      <w:r>
        <w:t>）</w:t>
      </w:r>
      <w:r>
        <w:t xml:space="preserve"> </w:t>
      </w:r>
      <w:r>
        <w:t>该实验的原理是</w:t>
      </w:r>
      <m:oMath>
        <m:r>
          <w:rPr>
            <w:rFonts w:ascii="Cambria Math" w:eastAsia="Cambria Math" w:hAnsi="Cambria Math" w:cs="Cambria Math"/>
            <w:color w:val="FF0000"/>
            <w:u w:val="single" w:color="000000"/>
          </w:rPr>
          <m:t>R</m:t>
        </m:r>
        <m:r>
          <m:rPr>
            <m:sty m:val="p"/>
          </m:rPr>
          <w:rPr>
            <w:rFonts w:ascii="Cambria Math" w:eastAsia="Cambria Math" w:hAnsi="Cambria Math" w:cs="Cambria Math"/>
            <w:color w:val="FF0000"/>
            <w:u w:val="single" w:color="000000"/>
          </w:rPr>
          <m:t>=</m:t>
        </m:r>
        <m:f>
          <m:fPr>
            <m:ctrlPr>
              <w:rPr>
                <w:rFonts w:ascii="Cambria Math" w:eastAsia="Cambria Math" w:hAnsi="Cambria Math" w:cs="Cambria Math"/>
                <w:color w:val="FF0000"/>
                <w:u w:val="single" w:color="000000"/>
              </w:rPr>
            </m:ctrlPr>
          </m:fPr>
          <m:num>
            <m:r>
              <w:rPr>
                <w:rFonts w:ascii="Cambria Math" w:eastAsia="Cambria Math" w:hAnsi="Cambria Math" w:cs="Cambria Math"/>
                <w:color w:val="FF0000"/>
                <w:u w:val="single" w:color="000000"/>
              </w:rPr>
              <m:t>U</m:t>
            </m:r>
          </m:num>
          <m:den>
            <m:r>
              <w:rPr>
                <w:rFonts w:ascii="Cambria Math" w:eastAsia="Cambria Math" w:hAnsi="Cambria Math" w:cs="Cambria Math"/>
                <w:color w:val="FF0000"/>
                <w:u w:val="single" w:color="000000"/>
              </w:rPr>
              <m:t>I</m:t>
            </m:r>
          </m:den>
        </m:f>
      </m:oMath>
      <w:r>
        <w:t xml:space="preserve"> </w:t>
      </w:r>
      <w:r>
        <w:t>。</w:t>
      </w:r>
    </w:p>
    <w:p w14:paraId="1A8B3310" w14:textId="77777777" w:rsidR="00625AE0" w:rsidRDefault="00625AE0" w:rsidP="00625AE0">
      <w:r>
        <w:t>（</w:t>
      </w:r>
      <w:r>
        <w:t>3</w:t>
      </w:r>
      <w:r>
        <w:t>）</w:t>
      </w:r>
      <w:r>
        <w:t xml:space="preserve"> </w:t>
      </w:r>
      <w:r>
        <w:t>某次测量时，电压表的示数为</w:t>
      </w:r>
      <m:oMath>
        <m:r>
          <w:rPr>
            <w:rFonts w:ascii="Cambria Math" w:eastAsia="Cambria Math" w:hAnsi="Cambria Math" w:cs="Cambria Math"/>
          </w:rPr>
          <m:t>1.5</m:t>
        </m:r>
        <m:r>
          <m:rPr>
            <m:sty m:val="p"/>
          </m:rPr>
          <w:rPr>
            <w:rFonts w:ascii="Cambria Math" w:eastAsia="Cambria Math" w:hAnsi="Cambria Math" w:cs="Cambria Math"/>
          </w:rPr>
          <m:t>V</m:t>
        </m:r>
      </m:oMath>
      <w:r>
        <w:t xml:space="preserve"> </w:t>
      </w:r>
      <w:r>
        <w:t>，电流表的示数为</w:t>
      </w:r>
      <m:oMath>
        <m:r>
          <w:rPr>
            <w:rFonts w:ascii="Cambria Math" w:eastAsia="Cambria Math" w:hAnsi="Cambria Math" w:cs="Cambria Math"/>
          </w:rPr>
          <m:t>0.3</m:t>
        </m:r>
        <m:r>
          <m:rPr>
            <m:sty m:val="p"/>
          </m:rPr>
          <w:rPr>
            <w:rFonts w:ascii="Cambria Math" w:eastAsia="Cambria Math" w:hAnsi="Cambria Math" w:cs="Cambria Math"/>
          </w:rPr>
          <m:t>A</m:t>
        </m:r>
      </m:oMath>
      <w:r>
        <w:t xml:space="preserve"> </w:t>
      </w:r>
      <w:r>
        <w:t>，则待测电阻的阻值为</w:t>
      </w:r>
      <m:oMath>
        <m:r>
          <w:rPr>
            <w:rFonts w:ascii="Cambria Math" w:eastAsia="Cambria Math" w:hAnsi="Cambria Math" w:cs="Cambria Math"/>
            <w:color w:val="FF0000"/>
            <w:u w:val="single" w:color="000000"/>
          </w:rPr>
          <m:t>5</m:t>
        </m:r>
      </m:oMath>
      <w:r>
        <w:t xml:space="preserve"> </w:t>
      </w:r>
      <m:oMath>
        <m:r>
          <m:rPr>
            <m:sty m:val="p"/>
          </m:rPr>
          <w:rPr>
            <w:rFonts w:ascii="Cambria Math" w:eastAsia="Cambria Math" w:hAnsi="Cambria Math" w:cs="Cambria Math"/>
          </w:rPr>
          <m:t>Ω</m:t>
        </m:r>
      </m:oMath>
      <w:r>
        <w:t xml:space="preserve"> </w:t>
      </w:r>
      <w:r>
        <w:t>。实验时应多测几组数据，求电阻的平均值，目的是</w:t>
      </w:r>
      <w:r>
        <w:rPr>
          <w:color w:val="FF0000"/>
          <w:u w:val="single" w:color="000000"/>
        </w:rPr>
        <w:t>减小误差</w:t>
      </w:r>
      <w:r>
        <w:t>。</w:t>
      </w:r>
    </w:p>
    <w:p w14:paraId="6932A05C" w14:textId="77777777" w:rsidR="00625AE0" w:rsidRDefault="00625AE0" w:rsidP="00625AE0">
      <w:r>
        <w:t>（</w:t>
      </w:r>
      <w:r>
        <w:t>4</w:t>
      </w:r>
      <w:r>
        <w:t>）</w:t>
      </w:r>
      <w:r>
        <w:t xml:space="preserve"> </w:t>
      </w:r>
      <w:r>
        <w:t>若撤去电压表和滑动变阻器，新增一个阻值为</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0</m:t>
            </m:r>
          </m:sub>
        </m:sSub>
      </m:oMath>
      <w:r>
        <w:t xml:space="preserve"> </w:t>
      </w:r>
      <w:r>
        <w:t>的定值电阻，利用如图</w:t>
      </w:r>
      <w:r>
        <w:t>1-22-6</w:t>
      </w:r>
      <w:r>
        <w:t>丙所示的实验电路也可以测量待测电阻</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x</m:t>
            </m:r>
          </m:sub>
        </m:sSub>
      </m:oMath>
      <w:r>
        <w:t xml:space="preserve"> </w:t>
      </w:r>
      <w:r>
        <w:t>的阻值。实验步骤如下：</w:t>
      </w:r>
    </w:p>
    <w:p w14:paraId="563EE86D" w14:textId="77777777" w:rsidR="00625AE0" w:rsidRDefault="00625AE0" w:rsidP="00625AE0">
      <w:pPr>
        <w:ind w:firstLine="440"/>
      </w:pPr>
      <w:r>
        <w:t>①首先，闭合开关</w:t>
      </w:r>
      <m:oMath>
        <m:sSub>
          <m:sSubPr>
            <m:ctrlPr>
              <w:rPr>
                <w:rFonts w:ascii="Cambria Math" w:eastAsia="Cambria Math" w:hAnsi="Cambria Math" w:cs="Cambria Math"/>
              </w:rPr>
            </m:ctrlPr>
          </m:sSubPr>
          <m:e>
            <m:r>
              <m:rPr>
                <m:sty m:val="p"/>
              </m:rPr>
              <w:rPr>
                <w:rFonts w:ascii="Cambria Math" w:eastAsia="Cambria Math" w:hAnsi="Cambria Math" w:cs="Cambria Math"/>
              </w:rPr>
              <m:t>S</m:t>
            </m:r>
          </m:e>
          <m:sub>
            <m:r>
              <w:rPr>
                <w:rFonts w:ascii="Cambria Math" w:eastAsia="Cambria Math" w:hAnsi="Cambria Math" w:cs="Cambria Math"/>
              </w:rPr>
              <m:t>1</m:t>
            </m:r>
          </m:sub>
        </m:sSub>
      </m:oMath>
      <w:r>
        <w:t xml:space="preserve"> </w:t>
      </w:r>
      <w:r>
        <w:t>、</w:t>
      </w:r>
      <m:oMath>
        <m:sSub>
          <m:sSubPr>
            <m:ctrlPr>
              <w:rPr>
                <w:rFonts w:ascii="Cambria Math" w:eastAsia="Cambria Math" w:hAnsi="Cambria Math" w:cs="Cambria Math"/>
              </w:rPr>
            </m:ctrlPr>
          </m:sSubPr>
          <m:e>
            <m:r>
              <m:rPr>
                <m:sty m:val="p"/>
              </m:rPr>
              <w:rPr>
                <w:rFonts w:ascii="Cambria Math" w:eastAsia="Cambria Math" w:hAnsi="Cambria Math" w:cs="Cambria Math"/>
              </w:rPr>
              <m:t>S</m:t>
            </m:r>
          </m:e>
          <m:sub>
            <m:r>
              <w:rPr>
                <w:rFonts w:ascii="Cambria Math" w:eastAsia="Cambria Math" w:hAnsi="Cambria Math" w:cs="Cambria Math"/>
              </w:rPr>
              <m:t>2</m:t>
            </m:r>
          </m:sub>
        </m:sSub>
      </m:oMath>
      <w:r>
        <w:t xml:space="preserve"> </w:t>
      </w:r>
      <w:r>
        <w:t>，记录电流表的示数</w:t>
      </w:r>
      <m:oMath>
        <m:sSub>
          <m:sSubPr>
            <m:ctrlPr>
              <w:rPr>
                <w:rFonts w:ascii="Cambria Math" w:eastAsia="Cambria Math" w:hAnsi="Cambria Math" w:cs="Cambria Math"/>
              </w:rPr>
            </m:ctrlPr>
          </m:sSubPr>
          <m:e>
            <m:r>
              <w:rPr>
                <w:rFonts w:ascii="Cambria Math" w:eastAsia="Cambria Math" w:hAnsi="Cambria Math" w:cs="Cambria Math"/>
              </w:rPr>
              <m:t>I</m:t>
            </m:r>
          </m:e>
          <m:sub>
            <m:r>
              <w:rPr>
                <w:rFonts w:ascii="Cambria Math" w:eastAsia="Cambria Math" w:hAnsi="Cambria Math" w:cs="Cambria Math"/>
              </w:rPr>
              <m:t>1</m:t>
            </m:r>
          </m:sub>
        </m:sSub>
      </m:oMath>
      <w:r>
        <w:t xml:space="preserve"> </w:t>
      </w:r>
      <w:r>
        <w:t>；</w:t>
      </w:r>
    </w:p>
    <w:p w14:paraId="466772DE" w14:textId="77777777" w:rsidR="00625AE0" w:rsidRDefault="00625AE0" w:rsidP="00625AE0">
      <w:pPr>
        <w:ind w:firstLine="440"/>
      </w:pPr>
      <w:r>
        <w:t>②接着，断开开关</w:t>
      </w:r>
      <m:oMath>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S</m:t>
            </m:r>
          </m:e>
          <m:sub>
            <m:r>
              <w:rPr>
                <w:rFonts w:ascii="Cambria Math" w:eastAsia="Cambria Math" w:hAnsi="Cambria Math" w:cs="Cambria Math"/>
                <w:color w:val="FF0000"/>
                <w:u w:val="single" w:color="000000"/>
              </w:rPr>
              <m:t>2</m:t>
            </m:r>
          </m:sub>
        </m:sSub>
      </m:oMath>
      <w:r>
        <w:t xml:space="preserve"> </w:t>
      </w:r>
      <w:r>
        <w:t>，记录电流表的示数</w:t>
      </w:r>
      <m:oMath>
        <m:sSub>
          <m:sSubPr>
            <m:ctrlPr>
              <w:rPr>
                <w:rFonts w:ascii="Cambria Math" w:eastAsia="Cambria Math" w:hAnsi="Cambria Math" w:cs="Cambria Math"/>
              </w:rPr>
            </m:ctrlPr>
          </m:sSubPr>
          <m:e>
            <m:r>
              <w:rPr>
                <w:rFonts w:ascii="Cambria Math" w:eastAsia="Cambria Math" w:hAnsi="Cambria Math" w:cs="Cambria Math"/>
              </w:rPr>
              <m:t>I</m:t>
            </m:r>
          </m:e>
          <m:sub>
            <m:r>
              <w:rPr>
                <w:rFonts w:ascii="Cambria Math" w:eastAsia="Cambria Math" w:hAnsi="Cambria Math" w:cs="Cambria Math"/>
              </w:rPr>
              <m:t>2</m:t>
            </m:r>
          </m:sub>
        </m:sSub>
      </m:oMath>
      <w:r>
        <w:t xml:space="preserve"> </w:t>
      </w:r>
      <w:r>
        <w:t>；</w:t>
      </w:r>
    </w:p>
    <w:p w14:paraId="09AE7D40" w14:textId="77777777" w:rsidR="00625AE0" w:rsidRDefault="00625AE0" w:rsidP="00625AE0">
      <w:pPr>
        <w:ind w:firstLine="440"/>
      </w:pPr>
      <w:r>
        <w:t>③待测电阻的阻值</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x</m:t>
            </m:r>
          </m:sub>
        </m:sSub>
        <m:r>
          <m:rPr>
            <m:sty m:val="p"/>
          </m:rPr>
          <w:rPr>
            <w:rFonts w:ascii="Cambria Math" w:eastAsia="Cambria Math" w:hAnsi="Cambria Math" w:cs="Cambria Math"/>
          </w:rPr>
          <m:t>=</m:t>
        </m:r>
      </m:oMath>
      <w:r>
        <w:t xml:space="preserve"> </w:t>
      </w:r>
      <m:oMath>
        <m:f>
          <m:fPr>
            <m:ctrlPr>
              <w:rPr>
                <w:rFonts w:ascii="Cambria Math" w:eastAsia="Cambria Math" w:hAnsi="Cambria Math" w:cs="Cambria Math"/>
                <w:color w:val="FF0000"/>
                <w:u w:val="single" w:color="000000"/>
              </w:rPr>
            </m:ctrlPr>
          </m:fPr>
          <m:num>
            <m:d>
              <m:dPr>
                <m:ctrlPr>
                  <w:rPr>
                    <w:rFonts w:ascii="Cambria Math" w:eastAsia="Cambria Math" w:hAnsi="Cambria Math" w:cs="Cambria Math"/>
                    <w:color w:val="FF0000"/>
                    <w:u w:val="single" w:color="000000"/>
                  </w:rPr>
                </m:ctrlPr>
              </m:dPr>
              <m:e>
                <m:sSub>
                  <m:sSubPr>
                    <m:ctrlPr>
                      <w:rPr>
                        <w:rFonts w:ascii="Cambria Math" w:eastAsia="Cambria Math" w:hAnsi="Cambria Math" w:cs="Cambria Math"/>
                        <w:color w:val="FF0000"/>
                        <w:u w:val="single" w:color="000000"/>
                      </w:rPr>
                    </m:ctrlPr>
                  </m:sSubPr>
                  <m:e>
                    <m:r>
                      <w:rPr>
                        <w:rFonts w:ascii="Cambria Math" w:eastAsia="Cambria Math" w:hAnsi="Cambria Math" w:cs="Cambria Math"/>
                        <w:color w:val="FF0000"/>
                        <w:u w:val="single" w:color="000000"/>
                      </w:rPr>
                      <m:t>I</m:t>
                    </m:r>
                  </m:e>
                  <m:sub>
                    <m:r>
                      <w:rPr>
                        <w:rFonts w:ascii="Cambria Math" w:eastAsia="Cambria Math" w:hAnsi="Cambria Math" w:cs="Cambria Math"/>
                        <w:color w:val="FF0000"/>
                        <w:u w:val="single" w:color="000000"/>
                      </w:rPr>
                      <m:t>1</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w:rPr>
                        <w:rFonts w:ascii="Cambria Math" w:eastAsia="Cambria Math" w:hAnsi="Cambria Math" w:cs="Cambria Math"/>
                        <w:color w:val="FF0000"/>
                        <w:u w:val="single" w:color="000000"/>
                      </w:rPr>
                      <m:t>I</m:t>
                    </m:r>
                  </m:e>
                  <m:sub>
                    <m:r>
                      <w:rPr>
                        <w:rFonts w:ascii="Cambria Math" w:eastAsia="Cambria Math" w:hAnsi="Cambria Math" w:cs="Cambria Math"/>
                        <w:color w:val="FF0000"/>
                        <w:u w:val="single" w:color="000000"/>
                      </w:rPr>
                      <m:t>2</m:t>
                    </m:r>
                  </m:sub>
                </m:sSub>
              </m:e>
            </m:d>
            <m:sSub>
              <m:sSubPr>
                <m:ctrlPr>
                  <w:rPr>
                    <w:rFonts w:ascii="Cambria Math" w:eastAsia="Cambria Math" w:hAnsi="Cambria Math" w:cs="Cambria Math"/>
                    <w:color w:val="FF0000"/>
                    <w:u w:val="single" w:color="000000"/>
                  </w:rPr>
                </m:ctrlPr>
              </m:sSubPr>
              <m:e>
                <m:r>
                  <w:rPr>
                    <w:rFonts w:ascii="Cambria Math" w:eastAsia="Cambria Math" w:hAnsi="Cambria Math" w:cs="Cambria Math"/>
                    <w:color w:val="FF0000"/>
                    <w:u w:val="single" w:color="000000"/>
                  </w:rPr>
                  <m:t>R</m:t>
                </m:r>
              </m:e>
              <m:sub>
                <m:r>
                  <w:rPr>
                    <w:rFonts w:ascii="Cambria Math" w:eastAsia="Cambria Math" w:hAnsi="Cambria Math" w:cs="Cambria Math"/>
                    <w:color w:val="FF0000"/>
                    <w:u w:val="single" w:color="000000"/>
                  </w:rPr>
                  <m:t>0</m:t>
                </m:r>
              </m:sub>
            </m:sSub>
          </m:num>
          <m:den>
            <m:sSub>
              <m:sSubPr>
                <m:ctrlPr>
                  <w:rPr>
                    <w:rFonts w:ascii="Cambria Math" w:eastAsia="Cambria Math" w:hAnsi="Cambria Math" w:cs="Cambria Math"/>
                    <w:color w:val="FF0000"/>
                    <w:u w:val="single" w:color="000000"/>
                  </w:rPr>
                </m:ctrlPr>
              </m:sSubPr>
              <m:e>
                <m:r>
                  <w:rPr>
                    <w:rFonts w:ascii="Cambria Math" w:eastAsia="Cambria Math" w:hAnsi="Cambria Math" w:cs="Cambria Math"/>
                    <w:color w:val="FF0000"/>
                    <w:u w:val="single" w:color="000000"/>
                  </w:rPr>
                  <m:t>I</m:t>
                </m:r>
              </m:e>
              <m:sub>
                <m:r>
                  <w:rPr>
                    <w:rFonts w:ascii="Cambria Math" w:eastAsia="Cambria Math" w:hAnsi="Cambria Math" w:cs="Cambria Math"/>
                    <w:color w:val="FF0000"/>
                    <w:u w:val="single" w:color="000000"/>
                  </w:rPr>
                  <m:t>2</m:t>
                </m:r>
              </m:sub>
            </m:sSub>
          </m:den>
        </m:f>
      </m:oMath>
      <w:r>
        <w:t xml:space="preserve"> </w:t>
      </w:r>
      <w:r>
        <w:t>（用</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0</m:t>
            </m:r>
          </m:sub>
        </m:sSub>
      </m:oMath>
      <w:r>
        <w:t xml:space="preserve"> </w:t>
      </w:r>
      <w:r>
        <w:t>、</w:t>
      </w:r>
      <m:oMath>
        <m:sSub>
          <m:sSubPr>
            <m:ctrlPr>
              <w:rPr>
                <w:rFonts w:ascii="Cambria Math" w:eastAsia="Cambria Math" w:hAnsi="Cambria Math" w:cs="Cambria Math"/>
              </w:rPr>
            </m:ctrlPr>
          </m:sSubPr>
          <m:e>
            <m:r>
              <w:rPr>
                <w:rFonts w:ascii="Cambria Math" w:eastAsia="Cambria Math" w:hAnsi="Cambria Math" w:cs="Cambria Math"/>
              </w:rPr>
              <m:t>I</m:t>
            </m:r>
          </m:e>
          <m:sub>
            <m:r>
              <w:rPr>
                <w:rFonts w:ascii="Cambria Math" w:eastAsia="Cambria Math" w:hAnsi="Cambria Math" w:cs="Cambria Math"/>
              </w:rPr>
              <m:t>1</m:t>
            </m:r>
          </m:sub>
        </m:sSub>
      </m:oMath>
      <w:r>
        <w:t xml:space="preserve"> </w:t>
      </w:r>
      <w:r>
        <w:t>、</w:t>
      </w:r>
      <m:oMath>
        <m:sSub>
          <m:sSubPr>
            <m:ctrlPr>
              <w:rPr>
                <w:rFonts w:ascii="Cambria Math" w:eastAsia="Cambria Math" w:hAnsi="Cambria Math" w:cs="Cambria Math"/>
              </w:rPr>
            </m:ctrlPr>
          </m:sSubPr>
          <m:e>
            <m:r>
              <w:rPr>
                <w:rFonts w:ascii="Cambria Math" w:eastAsia="Cambria Math" w:hAnsi="Cambria Math" w:cs="Cambria Math"/>
              </w:rPr>
              <m:t>I</m:t>
            </m:r>
          </m:e>
          <m:sub>
            <m:r>
              <w:rPr>
                <w:rFonts w:ascii="Cambria Math" w:eastAsia="Cambria Math" w:hAnsi="Cambria Math" w:cs="Cambria Math"/>
              </w:rPr>
              <m:t>2</m:t>
            </m:r>
          </m:sub>
        </m:sSub>
      </m:oMath>
      <w:r>
        <w:t xml:space="preserve"> </w:t>
      </w:r>
      <w:r>
        <w:t>表示）。</w:t>
      </w:r>
    </w:p>
    <w:p w14:paraId="0607C87C" w14:textId="77777777" w:rsidR="00625AE0" w:rsidRDefault="00625AE0" w:rsidP="00625AE0">
      <w:r>
        <w:t xml:space="preserve">3. </w:t>
      </w:r>
      <w:r>
        <w:t>小李利用如图</w:t>
      </w:r>
      <w:r>
        <w:t>1-22-7</w:t>
      </w:r>
      <w:r>
        <w:t>甲所示电路测量某未知电阻</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x</m:t>
            </m:r>
          </m:sub>
        </m:sSub>
      </m:oMath>
      <w:r>
        <w:t xml:space="preserve"> </w:t>
      </w:r>
      <w:r>
        <w:t>的阻值。</w:t>
      </w:r>
    </w:p>
    <w:p w14:paraId="73A2F46B" w14:textId="77777777" w:rsidR="00625AE0" w:rsidRDefault="00625AE0" w:rsidP="00625AE0">
      <w:pPr>
        <w:jc w:val="center"/>
      </w:pPr>
      <w:r>
        <w:rPr>
          <w:noProof/>
        </w:rPr>
        <w:drawing>
          <wp:anchor distT="0" distB="0" distL="0" distR="0" simplePos="0" relativeHeight="252231168" behindDoc="0" locked="0" layoutInCell="1" allowOverlap="0" wp14:anchorId="069C3318" wp14:editId="3160D751">
            <wp:simplePos x="0" y="0"/>
            <wp:positionH relativeFrom="margin">
              <wp:align>center</wp:align>
            </wp:positionH>
            <wp:positionV relativeFrom="line">
              <wp:posOffset>0</wp:posOffset>
            </wp:positionV>
            <wp:extent cx="4543425" cy="4592999"/>
            <wp:effectExtent l="0" t="0" r="0" b="0"/>
            <wp:wrapTopAndBottom distT="0" distB="0"/>
            <wp:docPr id="647" name="图片 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67"/>
                    <a:srcRect/>
                    <a:stretch>
                      <a:fillRect/>
                    </a:stretch>
                  </pic:blipFill>
                  <pic:spPr bwMode="auto">
                    <a:xfrm>
                      <a:off x="0" y="0"/>
                      <a:ext cx="4543425" cy="4592999"/>
                    </a:xfrm>
                    <a:prstGeom prst="rect">
                      <a:avLst/>
                    </a:prstGeom>
                  </pic:spPr>
                </pic:pic>
              </a:graphicData>
            </a:graphic>
          </wp:anchor>
        </w:drawing>
      </w:r>
    </w:p>
    <w:p w14:paraId="4D878FA0" w14:textId="77777777" w:rsidR="00625AE0" w:rsidRDefault="00625AE0" w:rsidP="00625AE0">
      <w:pPr>
        <w:jc w:val="center"/>
      </w:pPr>
      <w:r>
        <w:t>图</w:t>
      </w:r>
      <w:r>
        <w:t>1-22-7</w:t>
      </w:r>
    </w:p>
    <w:p w14:paraId="649DD68C" w14:textId="77777777" w:rsidR="00625AE0" w:rsidRDefault="00625AE0" w:rsidP="00625AE0"/>
    <w:p w14:paraId="163CA881" w14:textId="77777777" w:rsidR="00625AE0" w:rsidRDefault="00625AE0" w:rsidP="00625AE0">
      <w:r>
        <w:t>（</w:t>
      </w:r>
      <w:r>
        <w:t>1</w:t>
      </w:r>
      <w:r>
        <w:t>）</w:t>
      </w:r>
      <w:r>
        <w:t xml:space="preserve"> </w:t>
      </w:r>
      <w:r>
        <w:t>请你根据电路图</w:t>
      </w:r>
      <w:r>
        <w:t>1-22-7</w:t>
      </w:r>
      <w:r>
        <w:t>乙用笔画线代替导线，在实物图</w:t>
      </w:r>
      <w:r>
        <w:t>1-22-7</w:t>
      </w:r>
      <w:r>
        <w:t>甲中补全电路连接。</w:t>
      </w:r>
    </w:p>
    <w:p w14:paraId="30192911" w14:textId="77777777" w:rsidR="00625AE0" w:rsidRDefault="00625AE0" w:rsidP="00625AE0">
      <w:r>
        <w:rPr>
          <w:color w:val="FF0000"/>
        </w:rPr>
        <w:lastRenderedPageBreak/>
        <w:t>[</w:t>
      </w:r>
      <w:r>
        <w:rPr>
          <w:color w:val="FF0000"/>
        </w:rPr>
        <w:t>答案</w:t>
      </w:r>
      <w:r>
        <w:rPr>
          <w:color w:val="FF0000"/>
        </w:rPr>
        <w:t>]</w:t>
      </w:r>
      <w:r>
        <w:rPr>
          <w:color w:val="FF0000"/>
        </w:rPr>
        <w:t>如图所示</w:t>
      </w:r>
    </w:p>
    <w:p w14:paraId="50494099" w14:textId="77777777" w:rsidR="00625AE0" w:rsidRDefault="00625AE0" w:rsidP="00625AE0">
      <w:pPr>
        <w:jc w:val="center"/>
      </w:pPr>
      <w:r>
        <w:rPr>
          <w:noProof/>
        </w:rPr>
        <w:drawing>
          <wp:inline distT="0" distB="0" distL="0" distR="0" wp14:anchorId="6B310FB8" wp14:editId="5435091E">
            <wp:extent cx="2657285" cy="1877187"/>
            <wp:effectExtent l="0" t="0" r="0" b="0"/>
            <wp:docPr id="648" name="图片 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68"/>
                    <a:srcRect/>
                    <a:stretch>
                      <a:fillRect/>
                    </a:stretch>
                  </pic:blipFill>
                  <pic:spPr bwMode="auto">
                    <a:xfrm>
                      <a:off x="0" y="0"/>
                      <a:ext cx="2657285" cy="1877187"/>
                    </a:xfrm>
                    <a:prstGeom prst="rect">
                      <a:avLst/>
                    </a:prstGeom>
                  </pic:spPr>
                </pic:pic>
              </a:graphicData>
            </a:graphic>
          </wp:inline>
        </w:drawing>
      </w:r>
    </w:p>
    <w:p w14:paraId="25401C1A" w14:textId="77777777" w:rsidR="00625AE0" w:rsidRDefault="00625AE0" w:rsidP="00625AE0">
      <w:r>
        <w:t>（</w:t>
      </w:r>
      <w:r>
        <w:t>2</w:t>
      </w:r>
      <w:r>
        <w:t>）</w:t>
      </w:r>
      <w:r>
        <w:t xml:space="preserve"> </w:t>
      </w:r>
      <w:r>
        <w:t>闭合开关后，无论怎样调节滑动变阻器滑片的位置，发现电压表有示数，</w:t>
      </w:r>
      <w:proofErr w:type="gramStart"/>
      <w:r>
        <w:t>电流表无示数</w:t>
      </w:r>
      <w:proofErr w:type="gramEnd"/>
      <w:r>
        <w:t>，出现故障的原因是</w:t>
      </w:r>
      <w:r>
        <w:rPr>
          <w:color w:val="FF0000"/>
          <w:u w:val="single" w:color="000000"/>
        </w:rPr>
        <w:t>电阻断路</w:t>
      </w:r>
      <w:r>
        <w:t>。排除故障后，调节滑动变阻器，电流表、电压表的示数如图</w:t>
      </w:r>
      <w:r>
        <w:t>1-22-7</w:t>
      </w:r>
      <w:r>
        <w:t>丙所示，则待测电阻</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x</m:t>
            </m:r>
          </m:sub>
        </m:sSub>
        <m:r>
          <m:rPr>
            <m:sty m:val="p"/>
          </m:rPr>
          <w:rPr>
            <w:rFonts w:ascii="Cambria Math" w:eastAsia="Cambria Math" w:hAnsi="Cambria Math" w:cs="Cambria Math"/>
          </w:rPr>
          <m:t>=</m:t>
        </m:r>
      </m:oMath>
      <w:r>
        <w:t xml:space="preserve"> </w:t>
      </w:r>
      <m:oMath>
        <m:r>
          <w:rPr>
            <w:rFonts w:ascii="Cambria Math" w:eastAsia="Cambria Math" w:hAnsi="Cambria Math" w:cs="Cambria Math"/>
            <w:color w:val="FF0000"/>
            <w:u w:val="single" w:color="000000"/>
          </w:rPr>
          <m:t>6</m:t>
        </m:r>
      </m:oMath>
      <w:r>
        <w:t xml:space="preserve"> </w:t>
      </w:r>
      <m:oMath>
        <m:r>
          <m:rPr>
            <m:sty m:val="p"/>
          </m:rPr>
          <w:rPr>
            <w:rFonts w:ascii="Cambria Math" w:eastAsia="Cambria Math" w:hAnsi="Cambria Math" w:cs="Cambria Math"/>
          </w:rPr>
          <m:t>Ω</m:t>
        </m:r>
      </m:oMath>
      <w:r>
        <w:t xml:space="preserve"> </w:t>
      </w:r>
      <w:r>
        <w:t>。</w:t>
      </w:r>
    </w:p>
    <w:p w14:paraId="2782E837" w14:textId="77777777" w:rsidR="00625AE0" w:rsidRDefault="00625AE0" w:rsidP="00625AE0">
      <w:r>
        <w:t>（</w:t>
      </w:r>
      <w:r>
        <w:t>3</w:t>
      </w:r>
      <w:r>
        <w:t>）</w:t>
      </w:r>
      <w:r>
        <w:t xml:space="preserve"> </w:t>
      </w:r>
      <w:r>
        <w:t>实验小组在分析讨论误差时得知，电压表相当于可显示自身电压的定值电阻，则</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x</m:t>
            </m:r>
          </m:sub>
        </m:sSub>
      </m:oMath>
      <w:r>
        <w:t xml:space="preserve"> </w:t>
      </w:r>
      <w:r>
        <w:t>的测量值</w:t>
      </w:r>
      <w:r>
        <w:rPr>
          <w:color w:val="FF0000"/>
          <w:u w:val="single" w:color="000000"/>
        </w:rPr>
        <w:t>小于</w:t>
      </w:r>
      <w:r>
        <w:t>（选填“大于”“小于”或“等于”）实际值。</w:t>
      </w:r>
    </w:p>
    <w:p w14:paraId="71289287" w14:textId="77777777" w:rsidR="00332F0C" w:rsidRDefault="00332F0C" w:rsidP="00625AE0"/>
    <w:p w14:paraId="3F77637B" w14:textId="77777777" w:rsidR="00332F0C" w:rsidRDefault="00332F0C" w:rsidP="00332F0C">
      <w:r>
        <w:t xml:space="preserve">4. </w:t>
      </w:r>
      <w:r>
        <w:rPr>
          <w:rFonts w:ascii="楷体" w:eastAsia="楷体" w:hAnsi="楷体" w:cs="楷体"/>
        </w:rPr>
        <w:t>[2022·盘锦中考]</w:t>
      </w:r>
      <w:r>
        <w:t>在测量额定电压为</w:t>
      </w:r>
      <m:oMath>
        <m:r>
          <w:rPr>
            <w:rFonts w:ascii="Cambria Math" w:eastAsia="Cambria Math" w:hAnsi="Cambria Math" w:cs="Cambria Math"/>
          </w:rPr>
          <m:t>3.8</m:t>
        </m:r>
        <m:r>
          <m:rPr>
            <m:nor/>
          </m:rPr>
          <w:rPr>
            <w:rFonts w:ascii="Cambria Math" w:eastAsia="Cambria Math" w:hAnsi="Cambria Math" w:cs="Cambria Math"/>
          </w:rPr>
          <m:t xml:space="preserve"> </m:t>
        </m:r>
        <m:r>
          <m:rPr>
            <m:sty m:val="p"/>
          </m:rPr>
          <w:rPr>
            <w:rFonts w:ascii="Cambria Math" w:eastAsia="Cambria Math" w:hAnsi="Cambria Math" w:cs="Cambria Math"/>
          </w:rPr>
          <m:t>V</m:t>
        </m:r>
      </m:oMath>
      <w:r>
        <w:t xml:space="preserve"> </w:t>
      </w:r>
      <w:r>
        <w:t>小灯泡的电功率的实验中：</w:t>
      </w:r>
    </w:p>
    <w:p w14:paraId="547C4BDE" w14:textId="77777777" w:rsidR="00332F0C" w:rsidRPr="00332F0C" w:rsidRDefault="00332F0C" w:rsidP="00625AE0"/>
    <w:p w14:paraId="3C8A4997" w14:textId="77777777" w:rsidR="00332F0C" w:rsidRDefault="00332F0C" w:rsidP="00625AE0"/>
    <w:p w14:paraId="528438AC" w14:textId="77777777" w:rsidR="00625AE0" w:rsidRDefault="00625AE0" w:rsidP="00625AE0">
      <w:r>
        <w:rPr>
          <w:noProof/>
        </w:rPr>
        <w:drawing>
          <wp:anchor distT="0" distB="0" distL="0" distR="0" simplePos="0" relativeHeight="252185088" behindDoc="0" locked="0" layoutInCell="1" allowOverlap="0" wp14:anchorId="11ABA6BB" wp14:editId="01281DD1">
            <wp:simplePos x="0" y="0"/>
            <wp:positionH relativeFrom="margin">
              <wp:align>center</wp:align>
            </wp:positionH>
            <wp:positionV relativeFrom="line">
              <wp:posOffset>0</wp:posOffset>
            </wp:positionV>
            <wp:extent cx="4619625" cy="2244172"/>
            <wp:effectExtent l="0" t="0" r="0" b="0"/>
            <wp:wrapTopAndBottom distT="0" distB="0"/>
            <wp:docPr id="649" name="图片 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69"/>
                    <a:srcRect/>
                    <a:stretch>
                      <a:fillRect/>
                    </a:stretch>
                  </pic:blipFill>
                  <pic:spPr bwMode="auto">
                    <a:xfrm>
                      <a:off x="0" y="0"/>
                      <a:ext cx="4619625" cy="2244172"/>
                    </a:xfrm>
                    <a:prstGeom prst="rect">
                      <a:avLst/>
                    </a:prstGeom>
                  </pic:spPr>
                </pic:pic>
              </a:graphicData>
            </a:graphic>
          </wp:anchor>
        </w:drawing>
      </w:r>
    </w:p>
    <w:p w14:paraId="357F03B7" w14:textId="77777777" w:rsidR="00625AE0" w:rsidRDefault="00625AE0" w:rsidP="00625AE0">
      <w:pPr>
        <w:jc w:val="center"/>
      </w:pPr>
      <w:r>
        <w:t>图</w:t>
      </w:r>
      <w:r>
        <w:t>1-22-8</w:t>
      </w:r>
    </w:p>
    <w:p w14:paraId="64BE462A" w14:textId="77777777" w:rsidR="00625AE0" w:rsidRDefault="00625AE0" w:rsidP="00625AE0"/>
    <w:p w14:paraId="7296AC6B" w14:textId="77777777" w:rsidR="00625AE0" w:rsidRDefault="00625AE0" w:rsidP="00625AE0">
      <w:r>
        <w:t>（</w:t>
      </w:r>
      <w:r>
        <w:t>1</w:t>
      </w:r>
      <w:r>
        <w:t>）</w:t>
      </w:r>
      <w:r>
        <w:t xml:space="preserve"> </w:t>
      </w:r>
      <w:r>
        <w:t>图</w:t>
      </w:r>
      <w:r>
        <w:t>1-22-8</w:t>
      </w:r>
      <w:r>
        <w:t>甲为小华连接的电路，其中有一根导线连接错误，请你在连接错误的这根导线上打“×”，并用笔画线代替导线画出正确的连线。</w:t>
      </w:r>
    </w:p>
    <w:p w14:paraId="19618C0B" w14:textId="77777777" w:rsidR="00625AE0" w:rsidRDefault="00625AE0" w:rsidP="00625AE0">
      <w:r>
        <w:rPr>
          <w:color w:val="FF0000"/>
        </w:rPr>
        <w:lastRenderedPageBreak/>
        <w:t>[</w:t>
      </w:r>
      <w:r>
        <w:rPr>
          <w:color w:val="FF0000"/>
        </w:rPr>
        <w:t>答案</w:t>
      </w:r>
      <w:r>
        <w:rPr>
          <w:color w:val="FF0000"/>
        </w:rPr>
        <w:t>]</w:t>
      </w:r>
      <w:r>
        <w:rPr>
          <w:color w:val="FF0000"/>
        </w:rPr>
        <w:t>如图所示</w:t>
      </w:r>
    </w:p>
    <w:p w14:paraId="4E464F8C" w14:textId="77777777" w:rsidR="00625AE0" w:rsidRDefault="00625AE0" w:rsidP="00625AE0">
      <w:pPr>
        <w:jc w:val="center"/>
      </w:pPr>
      <w:r>
        <w:rPr>
          <w:noProof/>
        </w:rPr>
        <w:drawing>
          <wp:inline distT="0" distB="0" distL="0" distR="0" wp14:anchorId="7B0C9225" wp14:editId="2C4F90A0">
            <wp:extent cx="2729103" cy="1916811"/>
            <wp:effectExtent l="0" t="0" r="0" b="0"/>
            <wp:docPr id="650" name="图片 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70"/>
                    <a:srcRect/>
                    <a:stretch>
                      <a:fillRect/>
                    </a:stretch>
                  </pic:blipFill>
                  <pic:spPr bwMode="auto">
                    <a:xfrm>
                      <a:off x="0" y="0"/>
                      <a:ext cx="2729103" cy="1916811"/>
                    </a:xfrm>
                    <a:prstGeom prst="rect">
                      <a:avLst/>
                    </a:prstGeom>
                  </pic:spPr>
                </pic:pic>
              </a:graphicData>
            </a:graphic>
          </wp:inline>
        </w:drawing>
      </w:r>
    </w:p>
    <w:p w14:paraId="7A66879F" w14:textId="77777777" w:rsidR="00625AE0" w:rsidRDefault="00625AE0" w:rsidP="00625AE0">
      <w:r>
        <w:t>（</w:t>
      </w:r>
      <w:r>
        <w:t>2</w:t>
      </w:r>
      <w:r>
        <w:t>）</w:t>
      </w:r>
      <w:r>
        <w:t xml:space="preserve"> </w:t>
      </w:r>
      <w:r>
        <w:t>电路连接正确后，闭合开关，发现小灯泡不亮，电流表和电压表示数都很小，接下来</w:t>
      </w:r>
      <w:proofErr w:type="gramStart"/>
      <w:r>
        <w:t>小华应进行</w:t>
      </w:r>
      <w:proofErr w:type="gramEnd"/>
      <w:r>
        <w:t>的操作是</w:t>
      </w:r>
      <w:r>
        <w:rPr>
          <w:color w:val="FF0000"/>
          <w:u w:val="single" w:color="000000"/>
        </w:rPr>
        <w:t>B</w:t>
      </w:r>
      <w:r>
        <w:t>。（填字母）</w:t>
      </w:r>
    </w:p>
    <w:p w14:paraId="4A6DCFD4" w14:textId="77777777" w:rsidR="00625AE0" w:rsidRDefault="00625AE0" w:rsidP="00625AE0">
      <w:pPr>
        <w:tabs>
          <w:tab w:val="left" w:pos="4277"/>
        </w:tabs>
      </w:pPr>
      <w:r>
        <w:t xml:space="preserve">A. </w:t>
      </w:r>
      <w:r>
        <w:t>更换小灯泡</w:t>
      </w:r>
      <w:r>
        <w:tab/>
        <w:t xml:space="preserve">B. </w:t>
      </w:r>
      <w:r>
        <w:t>移动滑动变阻器的滑片</w:t>
      </w:r>
    </w:p>
    <w:p w14:paraId="71CAD599" w14:textId="77777777" w:rsidR="00625AE0" w:rsidRDefault="00625AE0" w:rsidP="00625AE0">
      <w:pPr>
        <w:tabs>
          <w:tab w:val="left" w:pos="4277"/>
        </w:tabs>
      </w:pPr>
      <w:r>
        <w:t xml:space="preserve">C. </w:t>
      </w:r>
      <w:r>
        <w:t>检查开关是否接触不良</w:t>
      </w:r>
      <w:r>
        <w:tab/>
        <w:t xml:space="preserve">D. </w:t>
      </w:r>
      <w:r>
        <w:t>检查电压表是否断路</w:t>
      </w:r>
    </w:p>
    <w:p w14:paraId="0D7149C4" w14:textId="77777777" w:rsidR="00625AE0" w:rsidRDefault="00625AE0" w:rsidP="00625AE0">
      <w:r>
        <w:t>（</w:t>
      </w:r>
      <w:r>
        <w:t>3</w:t>
      </w:r>
      <w:r>
        <w:t>）</w:t>
      </w:r>
      <w:r>
        <w:t xml:space="preserve"> </w:t>
      </w:r>
      <w:r>
        <w:t>电压表示数为</w:t>
      </w:r>
      <m:oMath>
        <m:r>
          <w:rPr>
            <w:rFonts w:ascii="Cambria Math" w:eastAsia="Cambria Math" w:hAnsi="Cambria Math" w:cs="Cambria Math"/>
          </w:rPr>
          <m:t>3.8</m:t>
        </m:r>
        <m:r>
          <m:rPr>
            <m:nor/>
          </m:rPr>
          <w:rPr>
            <w:rFonts w:ascii="Cambria Math" w:eastAsia="Cambria Math" w:hAnsi="Cambria Math" w:cs="Cambria Math"/>
          </w:rPr>
          <m:t xml:space="preserve"> </m:t>
        </m:r>
        <m:r>
          <m:rPr>
            <m:sty m:val="p"/>
          </m:rPr>
          <w:rPr>
            <w:rFonts w:ascii="Cambria Math" w:eastAsia="Cambria Math" w:hAnsi="Cambria Math" w:cs="Cambria Math"/>
          </w:rPr>
          <m:t>V</m:t>
        </m:r>
      </m:oMath>
      <w:r>
        <w:t xml:space="preserve"> </w:t>
      </w:r>
      <w:r>
        <w:t>时，电流表示数如图</w:t>
      </w:r>
      <w:r>
        <w:t>1-22-8</w:t>
      </w:r>
      <w:r>
        <w:t>乙所示，则小灯泡的额定功率为</w:t>
      </w:r>
      <w:r>
        <w:rPr>
          <w:color w:val="FF0000"/>
          <w:u w:val="single" w:color="000000"/>
        </w:rPr>
        <w:t>1.14</w:t>
      </w:r>
      <m:oMath>
        <m:r>
          <m:rPr>
            <m:sty m:val="p"/>
          </m:rPr>
          <w:rPr>
            <w:rFonts w:ascii="Cambria Math" w:eastAsia="Cambria Math" w:hAnsi="Cambria Math" w:cs="Cambria Math"/>
          </w:rPr>
          <m:t>W</m:t>
        </m:r>
      </m:oMath>
      <w:r>
        <w:t xml:space="preserve"> </w:t>
      </w:r>
      <w:r>
        <w:t>。</w:t>
      </w:r>
    </w:p>
    <w:p w14:paraId="4E27AF5B" w14:textId="77777777" w:rsidR="00625AE0" w:rsidRDefault="00625AE0" w:rsidP="00625AE0">
      <w:r>
        <w:t>（</w:t>
      </w:r>
      <w:r>
        <w:t>4</w:t>
      </w:r>
      <w:r>
        <w:t>）</w:t>
      </w:r>
      <w:r>
        <w:t xml:space="preserve"> </w:t>
      </w:r>
      <w:r>
        <w:t>下表是另一组同学在测量额定电压为</w:t>
      </w:r>
      <m:oMath>
        <m:r>
          <w:rPr>
            <w:rFonts w:ascii="Cambria Math" w:eastAsia="Cambria Math" w:hAnsi="Cambria Math" w:cs="Cambria Math"/>
          </w:rPr>
          <m:t>2.5</m:t>
        </m:r>
        <m:r>
          <m:rPr>
            <m:nor/>
          </m:rPr>
          <w:rPr>
            <w:rFonts w:ascii="Cambria Math" w:eastAsia="Cambria Math" w:hAnsi="Cambria Math" w:cs="Cambria Math"/>
          </w:rPr>
          <m:t xml:space="preserve"> </m:t>
        </m:r>
        <m:r>
          <m:rPr>
            <m:sty m:val="p"/>
          </m:rPr>
          <w:rPr>
            <w:rFonts w:ascii="Cambria Math" w:eastAsia="Cambria Math" w:hAnsi="Cambria Math" w:cs="Cambria Math"/>
          </w:rPr>
          <m:t>V</m:t>
        </m:r>
      </m:oMath>
      <w:r>
        <w:t xml:space="preserve"> </w:t>
      </w:r>
      <w:r>
        <w:t>小灯泡的电功率时的数据及发光情况。在交流讨论过程中，小华发现该组有一次实验中的电流值是编造的。你认为是第</w:t>
      </w:r>
      <w:r>
        <w:rPr>
          <w:color w:val="FF0000"/>
          <w:u w:val="single" w:color="000000"/>
        </w:rPr>
        <w:t>2</w:t>
      </w:r>
      <w:r>
        <w:t>次，判断的理由是</w:t>
      </w:r>
      <w:r>
        <w:rPr>
          <w:color w:val="FF0000"/>
          <w:u w:val="single" w:color="000000"/>
        </w:rPr>
        <w:t>灯丝电阻随温度升高而变大</w:t>
      </w:r>
      <w:r>
        <w:t>。</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000" w:firstRow="0" w:lastRow="0" w:firstColumn="0" w:lastColumn="0" w:noHBand="0" w:noVBand="0"/>
      </w:tblPr>
      <w:tblGrid>
        <w:gridCol w:w="1126"/>
        <w:gridCol w:w="1651"/>
        <w:gridCol w:w="1651"/>
        <w:gridCol w:w="1651"/>
        <w:gridCol w:w="2221"/>
      </w:tblGrid>
      <w:tr w:rsidR="00625AE0" w14:paraId="5BF1690B" w14:textId="77777777" w:rsidTr="00686243">
        <w:trPr>
          <w:jc w:val="center"/>
        </w:trPr>
        <w:tc>
          <w:tcPr>
            <w:tcW w:w="1125" w:type="dxa"/>
            <w:tcBorders>
              <w:top w:val="single" w:sz="1" w:space="0" w:color="666666"/>
              <w:left w:val="single" w:sz="1" w:space="0" w:color="666666"/>
              <w:bottom w:val="single" w:sz="1" w:space="0" w:color="666666"/>
              <w:right w:val="single" w:sz="1" w:space="0" w:color="666666"/>
            </w:tcBorders>
          </w:tcPr>
          <w:p w14:paraId="637F1704" w14:textId="77777777" w:rsidR="00625AE0" w:rsidRDefault="00625AE0" w:rsidP="00686243">
            <w:r>
              <w:rPr>
                <w:rFonts w:hAnsi="Times New Roman"/>
              </w:rPr>
              <w:t>实验序号</w:t>
            </w:r>
          </w:p>
        </w:tc>
        <w:tc>
          <w:tcPr>
            <w:tcW w:w="1650" w:type="dxa"/>
            <w:tcBorders>
              <w:top w:val="single" w:sz="1" w:space="0" w:color="666666"/>
              <w:left w:val="single" w:sz="1" w:space="0" w:color="666666"/>
              <w:bottom w:val="single" w:sz="1" w:space="0" w:color="666666"/>
              <w:right w:val="single" w:sz="1" w:space="0" w:color="666666"/>
            </w:tcBorders>
          </w:tcPr>
          <w:p w14:paraId="1DA2CFF1" w14:textId="77777777" w:rsidR="00625AE0" w:rsidRDefault="00625AE0" w:rsidP="00686243">
            <w:r>
              <w:rPr>
                <w:rFonts w:hAnsi="Times New Roman"/>
              </w:rPr>
              <w:t>电压</w:t>
            </w:r>
            <m:oMath>
              <m:r>
                <w:rPr>
                  <w:rFonts w:ascii="Cambria Math" w:eastAsia="Cambria Math" w:hAnsi="Cambria Math" w:cs="Cambria Math"/>
                </w:rPr>
                <m:t>U</m:t>
              </m:r>
              <m:r>
                <m:rPr>
                  <m:sty m:val="p"/>
                </m:rPr>
                <w:rPr>
                  <w:rFonts w:ascii="Cambria Math" w:eastAsia="Cambria Math" w:hAnsi="Cambria Math" w:cs="Cambria Math"/>
                </w:rPr>
                <m:t>/V</m:t>
              </m:r>
            </m:oMath>
            <w:r>
              <w:t xml:space="preserve"> </w:t>
            </w:r>
          </w:p>
        </w:tc>
        <w:tc>
          <w:tcPr>
            <w:tcW w:w="1650" w:type="dxa"/>
            <w:tcBorders>
              <w:top w:val="single" w:sz="1" w:space="0" w:color="666666"/>
              <w:left w:val="single" w:sz="1" w:space="0" w:color="666666"/>
              <w:bottom w:val="single" w:sz="1" w:space="0" w:color="666666"/>
              <w:right w:val="single" w:sz="1" w:space="0" w:color="666666"/>
            </w:tcBorders>
          </w:tcPr>
          <w:p w14:paraId="0A102214" w14:textId="77777777" w:rsidR="00625AE0" w:rsidRDefault="00625AE0" w:rsidP="00686243">
            <w:r>
              <w:rPr>
                <w:rFonts w:hAnsi="Times New Roman"/>
              </w:rPr>
              <w:t>电流</w:t>
            </w:r>
            <m:oMath>
              <m:r>
                <w:rPr>
                  <w:rFonts w:ascii="Cambria Math" w:eastAsia="Cambria Math" w:hAnsi="Cambria Math" w:cs="Cambria Math"/>
                </w:rPr>
                <m:t>I</m:t>
              </m:r>
              <m:r>
                <m:rPr>
                  <m:sty m:val="p"/>
                </m:rPr>
                <w:rPr>
                  <w:rFonts w:ascii="Cambria Math" w:eastAsia="Cambria Math" w:hAnsi="Cambria Math" w:cs="Cambria Math"/>
                </w:rPr>
                <m:t>/A</m:t>
              </m:r>
            </m:oMath>
            <w:r>
              <w:t xml:space="preserve"> </w:t>
            </w:r>
          </w:p>
        </w:tc>
        <w:tc>
          <w:tcPr>
            <w:tcW w:w="1650" w:type="dxa"/>
            <w:tcBorders>
              <w:top w:val="single" w:sz="1" w:space="0" w:color="666666"/>
              <w:left w:val="single" w:sz="1" w:space="0" w:color="666666"/>
              <w:bottom w:val="single" w:sz="1" w:space="0" w:color="666666"/>
              <w:right w:val="single" w:sz="1" w:space="0" w:color="666666"/>
            </w:tcBorders>
          </w:tcPr>
          <w:p w14:paraId="27F7FE5B" w14:textId="77777777" w:rsidR="00625AE0" w:rsidRDefault="00625AE0" w:rsidP="00686243">
            <w:r>
              <w:rPr>
                <w:rFonts w:hAnsi="Times New Roman"/>
              </w:rPr>
              <w:t>电功率</w:t>
            </w:r>
            <m:oMath>
              <m:r>
                <w:rPr>
                  <w:rFonts w:ascii="Cambria Math" w:eastAsia="Cambria Math" w:hAnsi="Cambria Math" w:cs="Cambria Math"/>
                </w:rPr>
                <m:t>P</m:t>
              </m:r>
              <m:r>
                <m:rPr>
                  <m:sty m:val="p"/>
                </m:rPr>
                <w:rPr>
                  <w:rFonts w:ascii="Cambria Math" w:eastAsia="Cambria Math" w:hAnsi="Cambria Math" w:cs="Cambria Math"/>
                </w:rPr>
                <m:t>/W</m:t>
              </m:r>
            </m:oMath>
            <w:r>
              <w:t xml:space="preserve"> </w:t>
            </w:r>
          </w:p>
        </w:tc>
        <w:tc>
          <w:tcPr>
            <w:tcW w:w="2220" w:type="dxa"/>
            <w:tcBorders>
              <w:top w:val="single" w:sz="1" w:space="0" w:color="666666"/>
              <w:left w:val="single" w:sz="1" w:space="0" w:color="666666"/>
              <w:bottom w:val="single" w:sz="1" w:space="0" w:color="666666"/>
              <w:right w:val="single" w:sz="1" w:space="0" w:color="666666"/>
            </w:tcBorders>
          </w:tcPr>
          <w:p w14:paraId="6FE5BF86" w14:textId="77777777" w:rsidR="00625AE0" w:rsidRDefault="00625AE0" w:rsidP="00686243">
            <w:r>
              <w:rPr>
                <w:rFonts w:hAnsi="Times New Roman"/>
              </w:rPr>
              <w:t>灯泡发光情况</w:t>
            </w:r>
          </w:p>
        </w:tc>
      </w:tr>
      <w:tr w:rsidR="00625AE0" w14:paraId="4E9301A4" w14:textId="77777777" w:rsidTr="00686243">
        <w:trPr>
          <w:jc w:val="center"/>
        </w:trPr>
        <w:tc>
          <w:tcPr>
            <w:tcW w:w="1125" w:type="dxa"/>
            <w:tcBorders>
              <w:top w:val="single" w:sz="1" w:space="0" w:color="666666"/>
              <w:left w:val="single" w:sz="1" w:space="0" w:color="666666"/>
              <w:bottom w:val="single" w:sz="1" w:space="0" w:color="666666"/>
              <w:right w:val="single" w:sz="1" w:space="0" w:color="666666"/>
            </w:tcBorders>
          </w:tcPr>
          <w:p w14:paraId="5757C474" w14:textId="77777777" w:rsidR="00625AE0" w:rsidRDefault="00625AE0" w:rsidP="00686243">
            <w:r>
              <w:rPr>
                <w:rFonts w:hAnsi="Times New Roman"/>
              </w:rPr>
              <w:t>1</w:t>
            </w:r>
          </w:p>
        </w:tc>
        <w:tc>
          <w:tcPr>
            <w:tcW w:w="1650" w:type="dxa"/>
            <w:tcBorders>
              <w:top w:val="single" w:sz="1" w:space="0" w:color="666666"/>
              <w:left w:val="single" w:sz="1" w:space="0" w:color="666666"/>
              <w:bottom w:val="single" w:sz="1" w:space="0" w:color="666666"/>
              <w:right w:val="single" w:sz="1" w:space="0" w:color="666666"/>
            </w:tcBorders>
          </w:tcPr>
          <w:p w14:paraId="5D1880D6" w14:textId="77777777" w:rsidR="00625AE0" w:rsidRDefault="00625AE0" w:rsidP="00686243">
            <w:r>
              <w:rPr>
                <w:rFonts w:hAnsi="Times New Roman"/>
              </w:rPr>
              <w:t>2.5</w:t>
            </w:r>
          </w:p>
        </w:tc>
        <w:tc>
          <w:tcPr>
            <w:tcW w:w="1650" w:type="dxa"/>
            <w:tcBorders>
              <w:top w:val="single" w:sz="1" w:space="0" w:color="666666"/>
              <w:left w:val="single" w:sz="1" w:space="0" w:color="666666"/>
              <w:bottom w:val="single" w:sz="1" w:space="0" w:color="666666"/>
              <w:right w:val="single" w:sz="1" w:space="0" w:color="666666"/>
            </w:tcBorders>
          </w:tcPr>
          <w:p w14:paraId="101384C3" w14:textId="77777777" w:rsidR="00625AE0" w:rsidRDefault="00625AE0" w:rsidP="00686243">
            <w:r>
              <w:rPr>
                <w:rFonts w:hAnsi="Times New Roman"/>
              </w:rPr>
              <w:t>0.30</w:t>
            </w:r>
          </w:p>
        </w:tc>
        <w:tc>
          <w:tcPr>
            <w:tcW w:w="1650" w:type="dxa"/>
            <w:tcBorders>
              <w:top w:val="single" w:sz="1" w:space="0" w:color="666666"/>
              <w:left w:val="single" w:sz="1" w:space="0" w:color="666666"/>
              <w:bottom w:val="single" w:sz="1" w:space="0" w:color="666666"/>
              <w:right w:val="single" w:sz="1" w:space="0" w:color="666666"/>
            </w:tcBorders>
          </w:tcPr>
          <w:p w14:paraId="57D8D959" w14:textId="77777777" w:rsidR="00625AE0" w:rsidRDefault="00625AE0" w:rsidP="00686243">
            <w:r>
              <w:rPr>
                <w:rFonts w:hAnsi="Times New Roman"/>
              </w:rPr>
              <w:t>0.75</w:t>
            </w:r>
          </w:p>
        </w:tc>
        <w:tc>
          <w:tcPr>
            <w:tcW w:w="2220" w:type="dxa"/>
            <w:tcBorders>
              <w:top w:val="single" w:sz="1" w:space="0" w:color="666666"/>
              <w:left w:val="single" w:sz="1" w:space="0" w:color="666666"/>
              <w:bottom w:val="single" w:sz="1" w:space="0" w:color="666666"/>
              <w:right w:val="single" w:sz="1" w:space="0" w:color="666666"/>
            </w:tcBorders>
          </w:tcPr>
          <w:p w14:paraId="35170120" w14:textId="77777777" w:rsidR="00625AE0" w:rsidRDefault="00625AE0" w:rsidP="00686243">
            <w:r>
              <w:rPr>
                <w:rFonts w:hAnsi="Times New Roman"/>
              </w:rPr>
              <w:t>正常发光</w:t>
            </w:r>
          </w:p>
        </w:tc>
      </w:tr>
      <w:tr w:rsidR="00625AE0" w14:paraId="10FCBE78" w14:textId="77777777" w:rsidTr="00686243">
        <w:trPr>
          <w:jc w:val="center"/>
        </w:trPr>
        <w:tc>
          <w:tcPr>
            <w:tcW w:w="1125" w:type="dxa"/>
            <w:tcBorders>
              <w:top w:val="single" w:sz="1" w:space="0" w:color="666666"/>
              <w:left w:val="single" w:sz="1" w:space="0" w:color="666666"/>
              <w:bottom w:val="single" w:sz="1" w:space="0" w:color="666666"/>
              <w:right w:val="single" w:sz="1" w:space="0" w:color="666666"/>
            </w:tcBorders>
          </w:tcPr>
          <w:p w14:paraId="78B2C252" w14:textId="77777777" w:rsidR="00625AE0" w:rsidRDefault="00625AE0" w:rsidP="00686243">
            <w:r>
              <w:rPr>
                <w:rFonts w:hAnsi="Times New Roman"/>
              </w:rPr>
              <w:t>2</w:t>
            </w:r>
          </w:p>
        </w:tc>
        <w:tc>
          <w:tcPr>
            <w:tcW w:w="1650" w:type="dxa"/>
            <w:tcBorders>
              <w:top w:val="single" w:sz="1" w:space="0" w:color="666666"/>
              <w:left w:val="single" w:sz="1" w:space="0" w:color="666666"/>
              <w:bottom w:val="single" w:sz="1" w:space="0" w:color="666666"/>
              <w:right w:val="single" w:sz="1" w:space="0" w:color="666666"/>
            </w:tcBorders>
          </w:tcPr>
          <w:p w14:paraId="7CD5CA82" w14:textId="77777777" w:rsidR="00625AE0" w:rsidRDefault="00625AE0" w:rsidP="00686243">
            <w:r>
              <w:rPr>
                <w:rFonts w:hAnsi="Times New Roman"/>
              </w:rPr>
              <w:t>3.0</w:t>
            </w:r>
          </w:p>
        </w:tc>
        <w:tc>
          <w:tcPr>
            <w:tcW w:w="1650" w:type="dxa"/>
            <w:tcBorders>
              <w:top w:val="single" w:sz="1" w:space="0" w:color="666666"/>
              <w:left w:val="single" w:sz="1" w:space="0" w:color="666666"/>
              <w:bottom w:val="single" w:sz="1" w:space="0" w:color="666666"/>
              <w:right w:val="single" w:sz="1" w:space="0" w:color="666666"/>
            </w:tcBorders>
          </w:tcPr>
          <w:p w14:paraId="30C6CDD8" w14:textId="77777777" w:rsidR="00625AE0" w:rsidRDefault="00625AE0" w:rsidP="00686243">
            <w:r>
              <w:rPr>
                <w:rFonts w:hAnsi="Times New Roman"/>
              </w:rPr>
              <w:t>0.50</w:t>
            </w:r>
          </w:p>
        </w:tc>
        <w:tc>
          <w:tcPr>
            <w:tcW w:w="1650" w:type="dxa"/>
            <w:tcBorders>
              <w:top w:val="single" w:sz="1" w:space="0" w:color="666666"/>
              <w:left w:val="single" w:sz="1" w:space="0" w:color="666666"/>
              <w:bottom w:val="single" w:sz="1" w:space="0" w:color="666666"/>
              <w:right w:val="single" w:sz="1" w:space="0" w:color="666666"/>
            </w:tcBorders>
          </w:tcPr>
          <w:p w14:paraId="55D3B19B" w14:textId="77777777" w:rsidR="00625AE0" w:rsidRDefault="00625AE0" w:rsidP="00686243">
            <w:r>
              <w:rPr>
                <w:rFonts w:hAnsi="Times New Roman"/>
              </w:rPr>
              <w:t>1.50</w:t>
            </w:r>
          </w:p>
        </w:tc>
        <w:tc>
          <w:tcPr>
            <w:tcW w:w="2220" w:type="dxa"/>
            <w:tcBorders>
              <w:top w:val="single" w:sz="1" w:space="0" w:color="666666"/>
              <w:left w:val="single" w:sz="1" w:space="0" w:color="666666"/>
              <w:bottom w:val="single" w:sz="1" w:space="0" w:color="666666"/>
              <w:right w:val="single" w:sz="1" w:space="0" w:color="666666"/>
            </w:tcBorders>
          </w:tcPr>
          <w:p w14:paraId="355174DB" w14:textId="77777777" w:rsidR="00625AE0" w:rsidRDefault="00625AE0" w:rsidP="00686243">
            <w:r>
              <w:rPr>
                <w:rFonts w:hAnsi="Times New Roman"/>
              </w:rPr>
              <w:t>比正常发光亮</w:t>
            </w:r>
          </w:p>
        </w:tc>
      </w:tr>
      <w:tr w:rsidR="00625AE0" w14:paraId="1CB5662C" w14:textId="77777777" w:rsidTr="00686243">
        <w:trPr>
          <w:jc w:val="center"/>
        </w:trPr>
        <w:tc>
          <w:tcPr>
            <w:tcW w:w="1125" w:type="dxa"/>
            <w:tcBorders>
              <w:top w:val="single" w:sz="1" w:space="0" w:color="666666"/>
              <w:left w:val="single" w:sz="1" w:space="0" w:color="666666"/>
              <w:bottom w:val="single" w:sz="1" w:space="0" w:color="666666"/>
              <w:right w:val="single" w:sz="1" w:space="0" w:color="666666"/>
            </w:tcBorders>
          </w:tcPr>
          <w:p w14:paraId="4B23AAF4" w14:textId="77777777" w:rsidR="00625AE0" w:rsidRDefault="00625AE0" w:rsidP="00686243">
            <w:r>
              <w:rPr>
                <w:rFonts w:hAnsi="Times New Roman"/>
              </w:rPr>
              <w:t>3</w:t>
            </w:r>
          </w:p>
        </w:tc>
        <w:tc>
          <w:tcPr>
            <w:tcW w:w="1650" w:type="dxa"/>
            <w:tcBorders>
              <w:top w:val="single" w:sz="1" w:space="0" w:color="666666"/>
              <w:left w:val="single" w:sz="1" w:space="0" w:color="666666"/>
              <w:bottom w:val="single" w:sz="1" w:space="0" w:color="666666"/>
              <w:right w:val="single" w:sz="1" w:space="0" w:color="666666"/>
            </w:tcBorders>
          </w:tcPr>
          <w:p w14:paraId="326236AC" w14:textId="77777777" w:rsidR="00625AE0" w:rsidRDefault="00625AE0" w:rsidP="00686243">
            <w:r>
              <w:rPr>
                <w:rFonts w:hAnsi="Times New Roman"/>
              </w:rPr>
              <w:t>2.0</w:t>
            </w:r>
          </w:p>
        </w:tc>
        <w:tc>
          <w:tcPr>
            <w:tcW w:w="1650" w:type="dxa"/>
            <w:tcBorders>
              <w:top w:val="single" w:sz="1" w:space="0" w:color="666666"/>
              <w:left w:val="single" w:sz="1" w:space="0" w:color="666666"/>
              <w:bottom w:val="single" w:sz="1" w:space="0" w:color="666666"/>
              <w:right w:val="single" w:sz="1" w:space="0" w:color="666666"/>
            </w:tcBorders>
          </w:tcPr>
          <w:p w14:paraId="7CD82AC4" w14:textId="77777777" w:rsidR="00625AE0" w:rsidRDefault="00625AE0" w:rsidP="00686243">
            <w:r>
              <w:rPr>
                <w:rFonts w:hAnsi="Times New Roman"/>
              </w:rPr>
              <w:t>0.26</w:t>
            </w:r>
          </w:p>
        </w:tc>
        <w:tc>
          <w:tcPr>
            <w:tcW w:w="1650" w:type="dxa"/>
            <w:tcBorders>
              <w:top w:val="single" w:sz="1" w:space="0" w:color="666666"/>
              <w:left w:val="single" w:sz="1" w:space="0" w:color="666666"/>
              <w:bottom w:val="single" w:sz="1" w:space="0" w:color="666666"/>
              <w:right w:val="single" w:sz="1" w:space="0" w:color="666666"/>
            </w:tcBorders>
          </w:tcPr>
          <w:p w14:paraId="0BED8995" w14:textId="77777777" w:rsidR="00625AE0" w:rsidRDefault="00625AE0" w:rsidP="00686243">
            <w:r>
              <w:rPr>
                <w:rFonts w:hAnsi="Times New Roman"/>
              </w:rPr>
              <w:t>0.52</w:t>
            </w:r>
          </w:p>
        </w:tc>
        <w:tc>
          <w:tcPr>
            <w:tcW w:w="2220" w:type="dxa"/>
            <w:tcBorders>
              <w:top w:val="single" w:sz="1" w:space="0" w:color="666666"/>
              <w:left w:val="single" w:sz="1" w:space="0" w:color="666666"/>
              <w:bottom w:val="single" w:sz="1" w:space="0" w:color="666666"/>
              <w:right w:val="single" w:sz="1" w:space="0" w:color="666666"/>
            </w:tcBorders>
          </w:tcPr>
          <w:p w14:paraId="32C3CDA8" w14:textId="77777777" w:rsidR="00625AE0" w:rsidRDefault="00625AE0" w:rsidP="00686243">
            <w:r>
              <w:rPr>
                <w:rFonts w:hAnsi="Times New Roman"/>
              </w:rPr>
              <w:t>比正常发光暗</w:t>
            </w:r>
          </w:p>
        </w:tc>
      </w:tr>
    </w:tbl>
    <w:p w14:paraId="761D6C0A" w14:textId="2FC83A45" w:rsidR="00625AE0" w:rsidRDefault="00625AE0" w:rsidP="00625AE0">
      <w:r>
        <w:t xml:space="preserve">5. </w:t>
      </w:r>
      <w:r>
        <w:rPr>
          <w:rFonts w:ascii="楷体" w:eastAsia="楷体" w:hAnsi="楷体" w:cs="楷体"/>
        </w:rPr>
        <w:t>[2022·鞍山中考]</w:t>
      </w:r>
      <w:r>
        <w:t>在“伏安法测电阻”的实验中，实验器材有干电池</w:t>
      </w:r>
      <w:r>
        <w:t>3</w:t>
      </w:r>
      <w:r>
        <w:t>节（电源电压为</w:t>
      </w:r>
      <m:oMath>
        <m:r>
          <w:rPr>
            <w:rFonts w:ascii="Cambria Math" w:eastAsia="Cambria Math" w:hAnsi="Cambria Math" w:cs="Cambria Math"/>
          </w:rPr>
          <m:t>4.5</m:t>
        </m:r>
        <m:r>
          <m:rPr>
            <m:nor/>
          </m:rPr>
          <w:rPr>
            <w:rFonts w:ascii="Cambria Math" w:eastAsia="Cambria Math" w:hAnsi="Cambria Math" w:cs="Cambria Math"/>
          </w:rPr>
          <m:t xml:space="preserve"> </m:t>
        </m:r>
        <m:r>
          <m:rPr>
            <m:sty m:val="p"/>
          </m:rPr>
          <w:rPr>
            <w:rFonts w:ascii="Cambria Math" w:eastAsia="Cambria Math" w:hAnsi="Cambria Math" w:cs="Cambria Math"/>
          </w:rPr>
          <m:t>V</m:t>
        </m:r>
      </m:oMath>
      <w:r>
        <w:t xml:space="preserve"> </w:t>
      </w:r>
      <w:r>
        <w:t>）、电流表和电压表各一个、规格为“</w:t>
      </w:r>
      <m:oMath>
        <m:r>
          <w:rPr>
            <w:rFonts w:ascii="Cambria Math" w:eastAsia="Cambria Math" w:hAnsi="Cambria Math" w:cs="Cambria Math"/>
          </w:rPr>
          <m:t>20</m:t>
        </m:r>
        <m:r>
          <m:rPr>
            <m:sty m:val="p"/>
          </m:rPr>
          <w:rPr>
            <w:rFonts w:ascii="Cambria Math" w:eastAsia="Cambria Math" w:hAnsi="Cambria Math" w:cs="Cambria Math"/>
          </w:rPr>
          <m:t xml:space="preserve">Ω    </m:t>
        </m:r>
        <m:r>
          <w:rPr>
            <w:rFonts w:ascii="Cambria Math" w:eastAsia="Cambria Math" w:hAnsi="Cambria Math" w:cs="Cambria Math"/>
          </w:rPr>
          <m:t>1</m:t>
        </m:r>
        <m:r>
          <m:rPr>
            <m:sty m:val="p"/>
          </m:rPr>
          <w:rPr>
            <w:rFonts w:ascii="Cambria Math" w:eastAsia="Cambria Math" w:hAnsi="Cambria Math" w:cs="Cambria Math"/>
          </w:rPr>
          <m:t>A</m:t>
        </m:r>
      </m:oMath>
      <w:r>
        <w:t xml:space="preserve"> </w:t>
      </w:r>
      <w:r>
        <w:t>”的滑动变阻器一个、待测电阻一个、开关和导线若干。</w:t>
      </w:r>
    </w:p>
    <w:p w14:paraId="61C6B577" w14:textId="77777777" w:rsidR="00625AE0" w:rsidRDefault="00625AE0" w:rsidP="00625AE0">
      <w:r>
        <w:rPr>
          <w:noProof/>
        </w:rPr>
        <w:lastRenderedPageBreak/>
        <w:drawing>
          <wp:anchor distT="0" distB="0" distL="0" distR="0" simplePos="0" relativeHeight="252224000" behindDoc="0" locked="0" layoutInCell="1" allowOverlap="0" wp14:anchorId="036C20D2" wp14:editId="6633D1D5">
            <wp:simplePos x="0" y="0"/>
            <wp:positionH relativeFrom="margin">
              <wp:align>center</wp:align>
            </wp:positionH>
            <wp:positionV relativeFrom="line">
              <wp:posOffset>0</wp:posOffset>
            </wp:positionV>
            <wp:extent cx="3781425" cy="3964557"/>
            <wp:effectExtent l="0" t="0" r="0" b="0"/>
            <wp:wrapTopAndBottom distT="0" distB="0"/>
            <wp:docPr id="651" name="图片 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71"/>
                    <a:srcRect/>
                    <a:stretch>
                      <a:fillRect/>
                    </a:stretch>
                  </pic:blipFill>
                  <pic:spPr bwMode="auto">
                    <a:xfrm>
                      <a:off x="0" y="0"/>
                      <a:ext cx="3781425" cy="3964557"/>
                    </a:xfrm>
                    <a:prstGeom prst="rect">
                      <a:avLst/>
                    </a:prstGeom>
                  </pic:spPr>
                </pic:pic>
              </a:graphicData>
            </a:graphic>
          </wp:anchor>
        </w:drawing>
      </w:r>
    </w:p>
    <w:p w14:paraId="1F2C7D8F" w14:textId="77777777" w:rsidR="00625AE0" w:rsidRDefault="00625AE0" w:rsidP="00625AE0">
      <w:pPr>
        <w:jc w:val="center"/>
      </w:pPr>
      <w:r>
        <w:t>图</w:t>
      </w:r>
      <w:r>
        <w:t>1-22-9</w:t>
      </w:r>
    </w:p>
    <w:p w14:paraId="08D99CF0" w14:textId="77777777" w:rsidR="00625AE0" w:rsidRDefault="00625AE0" w:rsidP="00625AE0"/>
    <w:p w14:paraId="1F664954" w14:textId="3619C073" w:rsidR="00625AE0" w:rsidRDefault="00625AE0" w:rsidP="00332F0C">
      <w:pPr>
        <w:pStyle w:val="a6"/>
        <w:numPr>
          <w:ilvl w:val="0"/>
          <w:numId w:val="5"/>
        </w:numPr>
        <w:ind w:firstLineChars="0"/>
      </w:pPr>
      <w:r>
        <w:t>小亮连接了如图</w:t>
      </w:r>
      <w:r>
        <w:t>1-22-9</w:t>
      </w:r>
      <w:r>
        <w:t>甲所示的电路，若闭合开关，电压表的指针将</w:t>
      </w:r>
      <w:r w:rsidRPr="00332F0C">
        <w:rPr>
          <w:color w:val="FF0000"/>
          <w:u w:val="single" w:color="000000"/>
        </w:rPr>
        <w:t>不动</w:t>
      </w:r>
      <w:r>
        <w:t>（选填“正向偏转”“反向偏转”或“不动”）。检查电路时发现有一根导线连接错误，请在错误的导线上打“×”，画出正确的连线。</w:t>
      </w:r>
    </w:p>
    <w:p w14:paraId="1965B6A1" w14:textId="77777777" w:rsidR="00DC2D9E" w:rsidRDefault="00DC2D9E" w:rsidP="00DC2D9E">
      <w:pPr>
        <w:ind w:firstLineChars="150" w:firstLine="360"/>
      </w:pPr>
      <w:r w:rsidRPr="00DC2D9E">
        <w:rPr>
          <w:color w:val="FF0000"/>
        </w:rPr>
        <w:t>[</w:t>
      </w:r>
      <w:r w:rsidRPr="00DC2D9E">
        <w:rPr>
          <w:color w:val="FF0000"/>
        </w:rPr>
        <w:t>答案</w:t>
      </w:r>
      <w:r w:rsidRPr="00DC2D9E">
        <w:rPr>
          <w:color w:val="FF0000"/>
        </w:rPr>
        <w:t>]</w:t>
      </w:r>
      <w:r w:rsidRPr="00DC2D9E">
        <w:rPr>
          <w:color w:val="FF0000"/>
        </w:rPr>
        <w:t>如图所示</w:t>
      </w:r>
    </w:p>
    <w:p w14:paraId="222D4D64" w14:textId="77777777" w:rsidR="00DC2D9E" w:rsidRDefault="00DC2D9E" w:rsidP="00DC2D9E"/>
    <w:p w14:paraId="36B818BF" w14:textId="77777777" w:rsidR="00332F0C" w:rsidRDefault="00332F0C" w:rsidP="00332F0C"/>
    <w:p w14:paraId="2B9D1830" w14:textId="7E58DEC6" w:rsidR="00332F0C" w:rsidRDefault="00332F0C" w:rsidP="00332F0C">
      <w:r>
        <w:rPr>
          <w:noProof/>
        </w:rPr>
        <w:drawing>
          <wp:inline distT="0" distB="0" distL="0" distR="0" wp14:anchorId="32674BD7" wp14:editId="3FD53EF6">
            <wp:extent cx="3080766" cy="1619631"/>
            <wp:effectExtent l="0" t="0" r="0" b="0"/>
            <wp:docPr id="211" name="图片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72"/>
                    <a:srcRect/>
                    <a:stretch>
                      <a:fillRect/>
                    </a:stretch>
                  </pic:blipFill>
                  <pic:spPr bwMode="auto">
                    <a:xfrm>
                      <a:off x="0" y="0"/>
                      <a:ext cx="3080766" cy="1619631"/>
                    </a:xfrm>
                    <a:prstGeom prst="rect">
                      <a:avLst/>
                    </a:prstGeom>
                  </pic:spPr>
                </pic:pic>
              </a:graphicData>
            </a:graphic>
          </wp:inline>
        </w:drawing>
      </w:r>
    </w:p>
    <w:p w14:paraId="44B5AE39" w14:textId="77777777" w:rsidR="00332F0C" w:rsidRDefault="00332F0C" w:rsidP="00332F0C"/>
    <w:p w14:paraId="570A7B02" w14:textId="77777777" w:rsidR="00332F0C" w:rsidRDefault="00332F0C" w:rsidP="00332F0C"/>
    <w:p w14:paraId="3217E073" w14:textId="77777777" w:rsidR="00625AE0" w:rsidRDefault="00625AE0" w:rsidP="00A75246">
      <w:pPr>
        <w:spacing w:line="480" w:lineRule="auto"/>
      </w:pPr>
      <w:r>
        <w:lastRenderedPageBreak/>
        <w:t>（</w:t>
      </w:r>
      <w:r>
        <w:t>2</w:t>
      </w:r>
      <w:r>
        <w:t>）</w:t>
      </w:r>
      <w:r>
        <w:t xml:space="preserve"> </w:t>
      </w:r>
      <w:r>
        <w:t>排除故障后，闭合开关，小</w:t>
      </w:r>
      <w:proofErr w:type="gramStart"/>
      <w:r>
        <w:t>亮多次</w:t>
      </w:r>
      <w:proofErr w:type="gramEnd"/>
      <w:r>
        <w:t>调节滑动变阻器的滑片，记录实验数据如下表。</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000" w:firstRow="0" w:lastRow="0" w:firstColumn="0" w:lastColumn="0" w:noHBand="0" w:noVBand="0"/>
      </w:tblPr>
      <w:tblGrid>
        <w:gridCol w:w="1530"/>
        <w:gridCol w:w="1456"/>
        <w:gridCol w:w="946"/>
        <w:gridCol w:w="1456"/>
        <w:gridCol w:w="1456"/>
        <w:gridCol w:w="1456"/>
      </w:tblGrid>
      <w:tr w:rsidR="00625AE0" w14:paraId="79C053A5" w14:textId="77777777" w:rsidTr="00686243">
        <w:trPr>
          <w:jc w:val="center"/>
        </w:trPr>
        <w:tc>
          <w:tcPr>
            <w:tcW w:w="1530" w:type="dxa"/>
            <w:tcBorders>
              <w:top w:val="single" w:sz="1" w:space="0" w:color="666666"/>
              <w:left w:val="single" w:sz="1" w:space="0" w:color="666666"/>
              <w:bottom w:val="single" w:sz="1" w:space="0" w:color="666666"/>
              <w:right w:val="single" w:sz="1" w:space="0" w:color="666666"/>
            </w:tcBorders>
          </w:tcPr>
          <w:p w14:paraId="590A79D0" w14:textId="77777777" w:rsidR="00625AE0" w:rsidRDefault="00625AE0" w:rsidP="00A75246">
            <w:pPr>
              <w:spacing w:line="480" w:lineRule="auto"/>
            </w:pPr>
            <w:r>
              <w:rPr>
                <w:rFonts w:hAnsi="Times New Roman"/>
              </w:rPr>
              <w:t>实验序号</w:t>
            </w:r>
          </w:p>
        </w:tc>
        <w:tc>
          <w:tcPr>
            <w:tcW w:w="1455" w:type="dxa"/>
            <w:tcBorders>
              <w:top w:val="single" w:sz="1" w:space="0" w:color="666666"/>
              <w:left w:val="single" w:sz="1" w:space="0" w:color="666666"/>
              <w:bottom w:val="single" w:sz="1" w:space="0" w:color="666666"/>
              <w:right w:val="single" w:sz="1" w:space="0" w:color="666666"/>
            </w:tcBorders>
          </w:tcPr>
          <w:p w14:paraId="01EFF8D5" w14:textId="77777777" w:rsidR="00625AE0" w:rsidRDefault="00625AE0" w:rsidP="00A75246">
            <w:pPr>
              <w:spacing w:line="480" w:lineRule="auto"/>
            </w:pPr>
            <w:r>
              <w:rPr>
                <w:rFonts w:hAnsi="Times New Roman"/>
              </w:rPr>
              <w:t>1</w:t>
            </w:r>
          </w:p>
        </w:tc>
        <w:tc>
          <w:tcPr>
            <w:tcW w:w="945" w:type="dxa"/>
            <w:tcBorders>
              <w:top w:val="single" w:sz="1" w:space="0" w:color="666666"/>
              <w:left w:val="single" w:sz="1" w:space="0" w:color="666666"/>
              <w:bottom w:val="single" w:sz="1" w:space="0" w:color="666666"/>
              <w:right w:val="single" w:sz="1" w:space="0" w:color="666666"/>
            </w:tcBorders>
          </w:tcPr>
          <w:p w14:paraId="6E29B5CE" w14:textId="77777777" w:rsidR="00625AE0" w:rsidRDefault="00625AE0" w:rsidP="00A75246">
            <w:pPr>
              <w:spacing w:line="480" w:lineRule="auto"/>
            </w:pPr>
            <w:r>
              <w:rPr>
                <w:rFonts w:hAnsi="Times New Roman"/>
              </w:rPr>
              <w:t>2</w:t>
            </w:r>
          </w:p>
        </w:tc>
        <w:tc>
          <w:tcPr>
            <w:tcW w:w="1455" w:type="dxa"/>
            <w:tcBorders>
              <w:top w:val="single" w:sz="1" w:space="0" w:color="666666"/>
              <w:left w:val="single" w:sz="1" w:space="0" w:color="666666"/>
              <w:bottom w:val="single" w:sz="1" w:space="0" w:color="666666"/>
              <w:right w:val="single" w:sz="1" w:space="0" w:color="666666"/>
            </w:tcBorders>
          </w:tcPr>
          <w:p w14:paraId="5130830B" w14:textId="77777777" w:rsidR="00625AE0" w:rsidRDefault="00625AE0" w:rsidP="00A75246">
            <w:pPr>
              <w:spacing w:line="480" w:lineRule="auto"/>
            </w:pPr>
            <w:r>
              <w:rPr>
                <w:rFonts w:hAnsi="Times New Roman"/>
              </w:rPr>
              <w:t>3</w:t>
            </w:r>
          </w:p>
        </w:tc>
        <w:tc>
          <w:tcPr>
            <w:tcW w:w="1455" w:type="dxa"/>
            <w:tcBorders>
              <w:top w:val="single" w:sz="1" w:space="0" w:color="666666"/>
              <w:left w:val="single" w:sz="1" w:space="0" w:color="666666"/>
              <w:bottom w:val="single" w:sz="1" w:space="0" w:color="666666"/>
              <w:right w:val="single" w:sz="1" w:space="0" w:color="666666"/>
            </w:tcBorders>
          </w:tcPr>
          <w:p w14:paraId="4D201A6E" w14:textId="77777777" w:rsidR="00625AE0" w:rsidRDefault="00625AE0" w:rsidP="00A75246">
            <w:pPr>
              <w:spacing w:line="480" w:lineRule="auto"/>
            </w:pPr>
            <w:r>
              <w:rPr>
                <w:rFonts w:hAnsi="Times New Roman"/>
              </w:rPr>
              <w:t>4</w:t>
            </w:r>
          </w:p>
        </w:tc>
        <w:tc>
          <w:tcPr>
            <w:tcW w:w="1455" w:type="dxa"/>
            <w:tcBorders>
              <w:top w:val="single" w:sz="1" w:space="0" w:color="666666"/>
              <w:left w:val="single" w:sz="1" w:space="0" w:color="666666"/>
              <w:bottom w:val="single" w:sz="1" w:space="0" w:color="666666"/>
              <w:right w:val="single" w:sz="1" w:space="0" w:color="666666"/>
            </w:tcBorders>
          </w:tcPr>
          <w:p w14:paraId="63A2DB34" w14:textId="77777777" w:rsidR="00625AE0" w:rsidRDefault="00625AE0" w:rsidP="00A75246">
            <w:pPr>
              <w:spacing w:line="480" w:lineRule="auto"/>
            </w:pPr>
            <w:r>
              <w:rPr>
                <w:rFonts w:hAnsi="Times New Roman"/>
              </w:rPr>
              <w:t>5</w:t>
            </w:r>
          </w:p>
        </w:tc>
      </w:tr>
      <w:tr w:rsidR="00625AE0" w14:paraId="5F40E1FC" w14:textId="77777777" w:rsidTr="00686243">
        <w:trPr>
          <w:jc w:val="center"/>
        </w:trPr>
        <w:tc>
          <w:tcPr>
            <w:tcW w:w="1530" w:type="dxa"/>
            <w:tcBorders>
              <w:top w:val="single" w:sz="1" w:space="0" w:color="666666"/>
              <w:left w:val="single" w:sz="1" w:space="0" w:color="666666"/>
              <w:bottom w:val="single" w:sz="1" w:space="0" w:color="666666"/>
              <w:right w:val="single" w:sz="1" w:space="0" w:color="666666"/>
            </w:tcBorders>
          </w:tcPr>
          <w:p w14:paraId="6255E783" w14:textId="77777777" w:rsidR="00625AE0" w:rsidRDefault="00625AE0" w:rsidP="00A75246">
            <w:pPr>
              <w:spacing w:line="480" w:lineRule="auto"/>
            </w:pPr>
            <w:r>
              <w:rPr>
                <w:rFonts w:hAnsi="Times New Roman"/>
              </w:rPr>
              <w:t>电压</w:t>
            </w:r>
            <m:oMath>
              <m:r>
                <w:rPr>
                  <w:rFonts w:ascii="Cambria Math" w:eastAsia="Cambria Math" w:hAnsi="Cambria Math" w:cs="Cambria Math"/>
                </w:rPr>
                <m:t>U</m:t>
              </m:r>
              <m:r>
                <m:rPr>
                  <m:sty m:val="p"/>
                </m:rPr>
                <w:rPr>
                  <w:rFonts w:ascii="Cambria Math" w:eastAsia="Cambria Math" w:hAnsi="Cambria Math" w:cs="Cambria Math"/>
                </w:rPr>
                <m:t>/V</m:t>
              </m:r>
            </m:oMath>
            <w:r>
              <w:t xml:space="preserve"> </w:t>
            </w:r>
          </w:p>
        </w:tc>
        <w:tc>
          <w:tcPr>
            <w:tcW w:w="1455" w:type="dxa"/>
            <w:tcBorders>
              <w:top w:val="single" w:sz="1" w:space="0" w:color="666666"/>
              <w:left w:val="single" w:sz="1" w:space="0" w:color="666666"/>
              <w:bottom w:val="single" w:sz="1" w:space="0" w:color="666666"/>
              <w:right w:val="single" w:sz="1" w:space="0" w:color="666666"/>
            </w:tcBorders>
          </w:tcPr>
          <w:p w14:paraId="149F6F20" w14:textId="77777777" w:rsidR="00625AE0" w:rsidRDefault="00625AE0" w:rsidP="00A75246">
            <w:pPr>
              <w:spacing w:line="480" w:lineRule="auto"/>
            </w:pPr>
            <w:r>
              <w:rPr>
                <w:rFonts w:hAnsi="Times New Roman"/>
              </w:rPr>
              <w:t>1.0</w:t>
            </w:r>
          </w:p>
        </w:tc>
        <w:tc>
          <w:tcPr>
            <w:tcW w:w="945" w:type="dxa"/>
            <w:tcBorders>
              <w:top w:val="single" w:sz="1" w:space="0" w:color="666666"/>
              <w:left w:val="single" w:sz="1" w:space="0" w:color="666666"/>
              <w:bottom w:val="single" w:sz="1" w:space="0" w:color="666666"/>
              <w:right w:val="single" w:sz="1" w:space="0" w:color="666666"/>
            </w:tcBorders>
          </w:tcPr>
          <w:p w14:paraId="4376CCA2" w14:textId="77777777" w:rsidR="00625AE0" w:rsidRDefault="00625AE0" w:rsidP="00A75246">
            <w:pPr>
              <w:spacing w:line="480" w:lineRule="auto"/>
            </w:pPr>
            <w:r>
              <w:rPr>
                <w:rFonts w:hAnsi="Times New Roman"/>
              </w:rPr>
              <w:t>1.6</w:t>
            </w:r>
          </w:p>
        </w:tc>
        <w:tc>
          <w:tcPr>
            <w:tcW w:w="1455" w:type="dxa"/>
            <w:tcBorders>
              <w:top w:val="single" w:sz="1" w:space="0" w:color="666666"/>
              <w:left w:val="single" w:sz="1" w:space="0" w:color="666666"/>
              <w:bottom w:val="single" w:sz="1" w:space="0" w:color="666666"/>
              <w:right w:val="single" w:sz="1" w:space="0" w:color="666666"/>
            </w:tcBorders>
          </w:tcPr>
          <w:p w14:paraId="3F952A8F" w14:textId="77777777" w:rsidR="00625AE0" w:rsidRDefault="00625AE0" w:rsidP="00A75246">
            <w:pPr>
              <w:spacing w:line="480" w:lineRule="auto"/>
            </w:pPr>
            <w:r>
              <w:rPr>
                <w:rFonts w:hAnsi="Times New Roman"/>
              </w:rPr>
              <w:t>2.0</w:t>
            </w:r>
          </w:p>
        </w:tc>
        <w:tc>
          <w:tcPr>
            <w:tcW w:w="1455" w:type="dxa"/>
            <w:tcBorders>
              <w:top w:val="single" w:sz="1" w:space="0" w:color="666666"/>
              <w:left w:val="single" w:sz="1" w:space="0" w:color="666666"/>
              <w:bottom w:val="single" w:sz="1" w:space="0" w:color="666666"/>
              <w:right w:val="single" w:sz="1" w:space="0" w:color="666666"/>
            </w:tcBorders>
          </w:tcPr>
          <w:p w14:paraId="588E8345" w14:textId="77777777" w:rsidR="00625AE0" w:rsidRDefault="00625AE0" w:rsidP="00A75246">
            <w:pPr>
              <w:spacing w:line="480" w:lineRule="auto"/>
            </w:pPr>
            <w:r>
              <w:rPr>
                <w:rFonts w:hAnsi="Times New Roman"/>
              </w:rPr>
              <w:t>2.4</w:t>
            </w:r>
          </w:p>
        </w:tc>
        <w:tc>
          <w:tcPr>
            <w:tcW w:w="1455" w:type="dxa"/>
            <w:tcBorders>
              <w:top w:val="single" w:sz="1" w:space="0" w:color="666666"/>
              <w:left w:val="single" w:sz="1" w:space="0" w:color="666666"/>
              <w:bottom w:val="single" w:sz="1" w:space="0" w:color="666666"/>
              <w:right w:val="single" w:sz="1" w:space="0" w:color="666666"/>
            </w:tcBorders>
          </w:tcPr>
          <w:p w14:paraId="6E4EC74E" w14:textId="77777777" w:rsidR="00625AE0" w:rsidRDefault="00625AE0" w:rsidP="00A75246">
            <w:pPr>
              <w:spacing w:line="480" w:lineRule="auto"/>
            </w:pPr>
            <w:r>
              <w:rPr>
                <w:rFonts w:hAnsi="Times New Roman"/>
              </w:rPr>
              <w:t>3.0</w:t>
            </w:r>
          </w:p>
        </w:tc>
      </w:tr>
      <w:tr w:rsidR="00625AE0" w14:paraId="112C8F43" w14:textId="77777777" w:rsidTr="00686243">
        <w:trPr>
          <w:jc w:val="center"/>
        </w:trPr>
        <w:tc>
          <w:tcPr>
            <w:tcW w:w="1530" w:type="dxa"/>
            <w:tcBorders>
              <w:top w:val="single" w:sz="1" w:space="0" w:color="666666"/>
              <w:left w:val="single" w:sz="1" w:space="0" w:color="666666"/>
              <w:bottom w:val="single" w:sz="1" w:space="0" w:color="666666"/>
              <w:right w:val="single" w:sz="1" w:space="0" w:color="666666"/>
            </w:tcBorders>
          </w:tcPr>
          <w:p w14:paraId="572A7B0E" w14:textId="77777777" w:rsidR="00625AE0" w:rsidRDefault="00625AE0" w:rsidP="00A75246">
            <w:pPr>
              <w:spacing w:line="480" w:lineRule="auto"/>
            </w:pPr>
            <w:r>
              <w:rPr>
                <w:rFonts w:hAnsi="Times New Roman"/>
              </w:rPr>
              <w:t>电流</w:t>
            </w:r>
            <m:oMath>
              <m:r>
                <w:rPr>
                  <w:rFonts w:ascii="Cambria Math" w:eastAsia="Cambria Math" w:hAnsi="Cambria Math" w:cs="Cambria Math"/>
                </w:rPr>
                <m:t>I</m:t>
              </m:r>
              <m:r>
                <m:rPr>
                  <m:sty m:val="p"/>
                </m:rPr>
                <w:rPr>
                  <w:rFonts w:ascii="Cambria Math" w:eastAsia="Cambria Math" w:hAnsi="Cambria Math" w:cs="Cambria Math"/>
                </w:rPr>
                <m:t>/A</m:t>
              </m:r>
            </m:oMath>
            <w:r>
              <w:t xml:space="preserve"> </w:t>
            </w:r>
          </w:p>
        </w:tc>
        <w:tc>
          <w:tcPr>
            <w:tcW w:w="1455" w:type="dxa"/>
            <w:tcBorders>
              <w:top w:val="single" w:sz="1" w:space="0" w:color="666666"/>
              <w:left w:val="single" w:sz="1" w:space="0" w:color="666666"/>
              <w:bottom w:val="single" w:sz="1" w:space="0" w:color="666666"/>
              <w:right w:val="single" w:sz="1" w:space="0" w:color="666666"/>
            </w:tcBorders>
          </w:tcPr>
          <w:p w14:paraId="13BFA141" w14:textId="77777777" w:rsidR="00625AE0" w:rsidRDefault="00625AE0" w:rsidP="00A75246">
            <w:pPr>
              <w:spacing w:line="480" w:lineRule="auto"/>
            </w:pPr>
            <w:r>
              <w:rPr>
                <w:rFonts w:hAnsi="Times New Roman"/>
              </w:rPr>
              <w:t>0.10</w:t>
            </w:r>
          </w:p>
        </w:tc>
        <w:tc>
          <w:tcPr>
            <w:tcW w:w="945" w:type="dxa"/>
            <w:tcBorders>
              <w:top w:val="single" w:sz="1" w:space="0" w:color="666666"/>
              <w:left w:val="single" w:sz="1" w:space="0" w:color="666666"/>
              <w:bottom w:val="single" w:sz="1" w:space="0" w:color="666666"/>
              <w:right w:val="single" w:sz="1" w:space="0" w:color="666666"/>
            </w:tcBorders>
          </w:tcPr>
          <w:p w14:paraId="3999F3EF" w14:textId="77777777" w:rsidR="00625AE0" w:rsidRDefault="00625AE0" w:rsidP="00A75246">
            <w:pPr>
              <w:spacing w:line="480" w:lineRule="auto"/>
            </w:pPr>
          </w:p>
        </w:tc>
        <w:tc>
          <w:tcPr>
            <w:tcW w:w="1455" w:type="dxa"/>
            <w:tcBorders>
              <w:top w:val="single" w:sz="1" w:space="0" w:color="666666"/>
              <w:left w:val="single" w:sz="1" w:space="0" w:color="666666"/>
              <w:bottom w:val="single" w:sz="1" w:space="0" w:color="666666"/>
              <w:right w:val="single" w:sz="1" w:space="0" w:color="666666"/>
            </w:tcBorders>
          </w:tcPr>
          <w:p w14:paraId="622FEFF0" w14:textId="77777777" w:rsidR="00625AE0" w:rsidRDefault="00625AE0" w:rsidP="00A75246">
            <w:pPr>
              <w:spacing w:line="480" w:lineRule="auto"/>
            </w:pPr>
            <w:r>
              <w:rPr>
                <w:rFonts w:hAnsi="Times New Roman"/>
              </w:rPr>
              <w:t>0.18</w:t>
            </w:r>
          </w:p>
        </w:tc>
        <w:tc>
          <w:tcPr>
            <w:tcW w:w="1455" w:type="dxa"/>
            <w:tcBorders>
              <w:top w:val="single" w:sz="1" w:space="0" w:color="666666"/>
              <w:left w:val="single" w:sz="1" w:space="0" w:color="666666"/>
              <w:bottom w:val="single" w:sz="1" w:space="0" w:color="666666"/>
              <w:right w:val="single" w:sz="1" w:space="0" w:color="666666"/>
            </w:tcBorders>
          </w:tcPr>
          <w:p w14:paraId="6414BB67" w14:textId="77777777" w:rsidR="00625AE0" w:rsidRDefault="00625AE0" w:rsidP="00A75246">
            <w:pPr>
              <w:spacing w:line="480" w:lineRule="auto"/>
            </w:pPr>
            <w:r>
              <w:rPr>
                <w:rFonts w:hAnsi="Times New Roman"/>
              </w:rPr>
              <w:t>0.26</w:t>
            </w:r>
          </w:p>
        </w:tc>
        <w:tc>
          <w:tcPr>
            <w:tcW w:w="1455" w:type="dxa"/>
            <w:tcBorders>
              <w:top w:val="single" w:sz="1" w:space="0" w:color="666666"/>
              <w:left w:val="single" w:sz="1" w:space="0" w:color="666666"/>
              <w:bottom w:val="single" w:sz="1" w:space="0" w:color="666666"/>
              <w:right w:val="single" w:sz="1" w:space="0" w:color="666666"/>
            </w:tcBorders>
          </w:tcPr>
          <w:p w14:paraId="0A6649DE" w14:textId="77777777" w:rsidR="00625AE0" w:rsidRDefault="00625AE0" w:rsidP="00A75246">
            <w:pPr>
              <w:spacing w:line="480" w:lineRule="auto"/>
            </w:pPr>
            <w:r>
              <w:rPr>
                <w:rFonts w:hAnsi="Times New Roman"/>
              </w:rPr>
              <w:t>0.30</w:t>
            </w:r>
          </w:p>
        </w:tc>
      </w:tr>
    </w:tbl>
    <w:p w14:paraId="7580A6FF" w14:textId="77777777" w:rsidR="00625AE0" w:rsidRDefault="00625AE0" w:rsidP="00A75246">
      <w:pPr>
        <w:spacing w:line="480" w:lineRule="auto"/>
      </w:pPr>
      <w:r>
        <w:t>图</w:t>
      </w:r>
      <w:r>
        <w:t>1-22-9</w:t>
      </w:r>
      <w:r>
        <w:t>乙为第</w:t>
      </w:r>
      <w:r>
        <w:t>2</w:t>
      </w:r>
      <w:r>
        <w:t>次实验电流表的示数，读数为</w:t>
      </w:r>
      <w:r>
        <w:rPr>
          <w:color w:val="FF0000"/>
          <w:u w:val="single" w:color="000000"/>
        </w:rPr>
        <w:t>0.16</w:t>
      </w:r>
      <w:r>
        <w:t>A</w:t>
      </w:r>
      <w:r>
        <w:t>。</w:t>
      </w:r>
    </w:p>
    <w:p w14:paraId="6393848A" w14:textId="77777777" w:rsidR="00625AE0" w:rsidRDefault="00625AE0" w:rsidP="00A75246">
      <w:pPr>
        <w:spacing w:line="480" w:lineRule="auto"/>
      </w:pPr>
      <w:r>
        <w:t>（</w:t>
      </w:r>
      <w:r>
        <w:t>3</w:t>
      </w:r>
      <w:r>
        <w:t>）</w:t>
      </w:r>
      <w:r>
        <w:t xml:space="preserve"> </w:t>
      </w:r>
      <w:r>
        <w:t>老师看完数据后，发现有一次数据不是实际测量得到的，请你分析它是第</w:t>
      </w:r>
      <m:oMath>
        <m:r>
          <w:rPr>
            <w:rFonts w:ascii="Cambria Math" w:eastAsia="Cambria Math" w:hAnsi="Cambria Math" w:cs="Cambria Math"/>
            <w:color w:val="FF0000"/>
            <w:u w:val="single" w:color="000000"/>
          </w:rPr>
          <m:t>1</m:t>
        </m:r>
      </m:oMath>
      <w:r>
        <w:t xml:space="preserve"> </w:t>
      </w:r>
      <w:r>
        <w:t>次的数据，判断的依据是</w:t>
      </w:r>
      <w:r>
        <w:rPr>
          <w:color w:val="FF0000"/>
          <w:u w:val="single" w:color="000000"/>
        </w:rPr>
        <w:t>由表中数据可知定值电阻为</w:t>
      </w:r>
      <m:oMath>
        <m:r>
          <w:rPr>
            <w:rFonts w:ascii="Cambria Math" w:eastAsia="Cambria Math" w:hAnsi="Cambria Math" w:cs="Cambria Math"/>
            <w:color w:val="FF0000"/>
            <w:u w:val="single" w:color="000000"/>
          </w:rPr>
          <m:t>10</m:t>
        </m:r>
        <m:r>
          <m:rPr>
            <m:sty m:val="p"/>
          </m:rPr>
          <w:rPr>
            <w:rFonts w:ascii="Cambria Math" w:eastAsia="Cambria Math" w:hAnsi="Cambria Math" w:cs="Cambria Math"/>
            <w:color w:val="FF0000"/>
            <w:u w:val="single" w:color="000000"/>
          </w:rPr>
          <m:t>Ω</m:t>
        </m:r>
      </m:oMath>
      <w:r>
        <w:t xml:space="preserve"> </w:t>
      </w:r>
      <w:r>
        <w:rPr>
          <w:color w:val="FF0000"/>
          <w:u w:val="single" w:color="000000"/>
        </w:rPr>
        <w:t>，根据分压原理，当滑动变阻器的最大电阻连入电路时，电压表示数最小，定值电阻两端的最小电压为</w:t>
      </w:r>
      <m:oMath>
        <m:r>
          <w:rPr>
            <w:rFonts w:ascii="Cambria Math" w:eastAsia="Cambria Math" w:hAnsi="Cambria Math" w:cs="Cambria Math"/>
            <w:color w:val="FF0000"/>
            <w:u w:val="single" w:color="000000"/>
          </w:rPr>
          <m:t>1.5</m:t>
        </m:r>
        <m:r>
          <m:rPr>
            <m:nor/>
          </m:rPr>
          <w:rPr>
            <w:rFonts w:ascii="Cambria Math" w:eastAsia="Cambria Math" w:hAnsi="Cambria Math" w:cs="Cambria Math"/>
            <w:color w:val="FF0000"/>
            <w:u w:val="single" w:color="000000"/>
          </w:rPr>
          <m:t xml:space="preserve"> </m:t>
        </m:r>
        <m:r>
          <m:rPr>
            <m:sty m:val="p"/>
          </m:rPr>
          <w:rPr>
            <w:rFonts w:ascii="Cambria Math" w:eastAsia="Cambria Math" w:hAnsi="Cambria Math" w:cs="Cambria Math"/>
            <w:color w:val="FF0000"/>
            <w:u w:val="single" w:color="000000"/>
          </w:rPr>
          <m:t>V</m:t>
        </m:r>
      </m:oMath>
      <w:r>
        <w:t xml:space="preserve"> </w:t>
      </w:r>
      <w:r>
        <w:t>。</w:t>
      </w:r>
    </w:p>
    <w:p w14:paraId="2D507E5F" w14:textId="77777777" w:rsidR="00625AE0" w:rsidRDefault="00625AE0" w:rsidP="00A75246">
      <w:pPr>
        <w:spacing w:line="480" w:lineRule="auto"/>
      </w:pPr>
      <w:r>
        <w:t>（</w:t>
      </w:r>
      <w:r>
        <w:t>4</w:t>
      </w:r>
      <w:r>
        <w:t>）</w:t>
      </w:r>
      <w:r>
        <w:t xml:space="preserve"> </w:t>
      </w:r>
      <w:r>
        <w:t>利用剩余四次实验数据，算出待测电阻的阻值为</w:t>
      </w:r>
      <m:oMath>
        <m:r>
          <w:rPr>
            <w:rFonts w:ascii="Cambria Math" w:eastAsia="Cambria Math" w:hAnsi="Cambria Math" w:cs="Cambria Math"/>
            <w:color w:val="FF0000"/>
            <w:u w:val="single" w:color="000000"/>
          </w:rPr>
          <m:t>10</m:t>
        </m:r>
      </m:oMath>
      <w:r>
        <w:t xml:space="preserve"> </w:t>
      </w:r>
      <m:oMath>
        <m:r>
          <m:rPr>
            <m:sty m:val="p"/>
          </m:rPr>
          <w:rPr>
            <w:rFonts w:ascii="Cambria Math" w:eastAsia="Cambria Math" w:hAnsi="Cambria Math" w:cs="Cambria Math"/>
          </w:rPr>
          <m:t>Ω</m:t>
        </m:r>
      </m:oMath>
      <w:r>
        <w:t xml:space="preserve"> </w:t>
      </w:r>
      <w:r>
        <w:t>（结果保留整数）。本实验多次测量的目的是</w:t>
      </w:r>
      <w:r>
        <w:rPr>
          <w:color w:val="FF0000"/>
          <w:u w:val="single" w:color="000000"/>
        </w:rPr>
        <w:t>减小误差</w:t>
      </w:r>
      <w:r>
        <w:t>。</w:t>
      </w:r>
    </w:p>
    <w:p w14:paraId="040CCCFF" w14:textId="77777777" w:rsidR="00625AE0" w:rsidRDefault="00625AE0" w:rsidP="00A75246">
      <w:pPr>
        <w:spacing w:line="480" w:lineRule="auto"/>
      </w:pPr>
      <w:r>
        <w:t>（</w:t>
      </w:r>
      <w:r>
        <w:t>5</w:t>
      </w:r>
      <w:r>
        <w:t>）</w:t>
      </w:r>
      <w:r>
        <w:t xml:space="preserve"> </w:t>
      </w:r>
      <w:r>
        <w:t>上述实验结束后，小亮和同学们想测量额定电压为</w:t>
      </w:r>
      <m:oMath>
        <m:r>
          <w:rPr>
            <w:rFonts w:ascii="Cambria Math" w:eastAsia="Cambria Math" w:hAnsi="Cambria Math" w:cs="Cambria Math"/>
          </w:rPr>
          <m:t>2.5</m:t>
        </m:r>
        <m:r>
          <m:rPr>
            <m:sty m:val="p"/>
          </m:rPr>
          <w:rPr>
            <w:rFonts w:ascii="Cambria Math" w:eastAsia="Cambria Math" w:hAnsi="Cambria Math" w:cs="Cambria Math"/>
          </w:rPr>
          <m:t>V</m:t>
        </m:r>
      </m:oMath>
      <w:r>
        <w:t xml:space="preserve"> </w:t>
      </w:r>
      <w:r>
        <w:t>的小灯泡的额定功率，发现电流表已经损坏，于是利用原有的部分器材，又找来一个阻值为</w:t>
      </w:r>
      <m:oMath>
        <m:r>
          <w:rPr>
            <w:rFonts w:ascii="Cambria Math" w:eastAsia="Cambria Math" w:hAnsi="Cambria Math" w:cs="Cambria Math"/>
          </w:rPr>
          <m:t>30</m:t>
        </m:r>
        <m:r>
          <m:rPr>
            <m:sty m:val="p"/>
          </m:rPr>
          <w:rPr>
            <w:rFonts w:ascii="Cambria Math" w:eastAsia="Cambria Math" w:hAnsi="Cambria Math" w:cs="Cambria Math"/>
          </w:rPr>
          <m:t>Ω</m:t>
        </m:r>
      </m:oMath>
      <w:r>
        <w:t xml:space="preserve"> </w:t>
      </w:r>
      <w:r>
        <w:t>的定值电阻</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0</m:t>
            </m:r>
          </m:sub>
        </m:sSub>
      </m:oMath>
      <w:r>
        <w:t xml:space="preserve"> </w:t>
      </w:r>
      <w:r>
        <w:t>和一个电压表，设计了如图</w:t>
      </w:r>
      <w:r>
        <w:t>1-22-9</w:t>
      </w:r>
      <w:r>
        <w:t>丙所示的电路。实验步骤如下：</w:t>
      </w:r>
    </w:p>
    <w:p w14:paraId="7A20F4E0" w14:textId="77777777" w:rsidR="00625AE0" w:rsidRDefault="00625AE0" w:rsidP="00A75246">
      <w:pPr>
        <w:spacing w:line="480" w:lineRule="auto"/>
      </w:pPr>
      <w:r>
        <w:t>①</w:t>
      </w:r>
      <w:r>
        <w:t xml:space="preserve"> </w:t>
      </w:r>
      <w:r>
        <w:t>闭合开关</w:t>
      </w:r>
      <m:oMath>
        <m:r>
          <m:rPr>
            <m:sty m:val="p"/>
          </m:rPr>
          <w:rPr>
            <w:rFonts w:ascii="Cambria Math" w:eastAsia="Cambria Math" w:hAnsi="Cambria Math" w:cs="Cambria Math"/>
          </w:rPr>
          <m:t>S</m:t>
        </m:r>
      </m:oMath>
      <w:r>
        <w:t xml:space="preserve"> </w:t>
      </w:r>
      <w:r>
        <w:t>、</w:t>
      </w:r>
      <m:oMath>
        <m:sSub>
          <m:sSubPr>
            <m:ctrlPr>
              <w:rPr>
                <w:rFonts w:ascii="Cambria Math" w:eastAsia="Cambria Math" w:hAnsi="Cambria Math" w:cs="Cambria Math"/>
              </w:rPr>
            </m:ctrlPr>
          </m:sSubPr>
          <m:e>
            <m:r>
              <m:rPr>
                <m:sty m:val="p"/>
              </m:rPr>
              <w:rPr>
                <w:rFonts w:ascii="Cambria Math" w:eastAsia="Cambria Math" w:hAnsi="Cambria Math" w:cs="Cambria Math"/>
              </w:rPr>
              <m:t>S</m:t>
            </m:r>
          </m:e>
          <m:sub>
            <m:r>
              <w:rPr>
                <w:rFonts w:ascii="Cambria Math" w:eastAsia="Cambria Math" w:hAnsi="Cambria Math" w:cs="Cambria Math"/>
              </w:rPr>
              <m:t>1</m:t>
            </m:r>
          </m:sub>
        </m:sSub>
      </m:oMath>
      <w:r>
        <w:t xml:space="preserve"> </w:t>
      </w:r>
      <w:r>
        <w:t>，断开开关</w:t>
      </w:r>
      <m:oMath>
        <m:sSub>
          <m:sSubPr>
            <m:ctrlPr>
              <w:rPr>
                <w:rFonts w:ascii="Cambria Math" w:eastAsia="Cambria Math" w:hAnsi="Cambria Math" w:cs="Cambria Math"/>
              </w:rPr>
            </m:ctrlPr>
          </m:sSubPr>
          <m:e>
            <m:r>
              <m:rPr>
                <m:sty m:val="p"/>
              </m:rPr>
              <w:rPr>
                <w:rFonts w:ascii="Cambria Math" w:eastAsia="Cambria Math" w:hAnsi="Cambria Math" w:cs="Cambria Math"/>
              </w:rPr>
              <m:t>S</m:t>
            </m:r>
          </m:e>
          <m:sub>
            <m:r>
              <w:rPr>
                <w:rFonts w:ascii="Cambria Math" w:eastAsia="Cambria Math" w:hAnsi="Cambria Math" w:cs="Cambria Math"/>
              </w:rPr>
              <m:t>2</m:t>
            </m:r>
          </m:sub>
        </m:sSub>
      </m:oMath>
      <w:r>
        <w:t xml:space="preserve"> </w:t>
      </w:r>
      <w:r>
        <w:t>，调节滑动变阻器的滑片，使电压表</w:t>
      </w:r>
      <w:r>
        <w:rPr>
          <w:noProof/>
        </w:rPr>
        <w:drawing>
          <wp:inline distT="0" distB="0" distL="0" distR="0" wp14:anchorId="7A12B700" wp14:editId="05A9E004">
            <wp:extent cx="196839" cy="227919"/>
            <wp:effectExtent l="0" t="0" r="0" b="1270"/>
            <wp:docPr id="653" name="图片 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09"/>
                    <a:srcRect/>
                    <a:stretch>
                      <a:fillRect/>
                    </a:stretch>
                  </pic:blipFill>
                  <pic:spPr bwMode="auto">
                    <a:xfrm>
                      <a:off x="0" y="0"/>
                      <a:ext cx="201117" cy="232872"/>
                    </a:xfrm>
                    <a:prstGeom prst="rect">
                      <a:avLst/>
                    </a:prstGeom>
                  </pic:spPr>
                </pic:pic>
              </a:graphicData>
            </a:graphic>
          </wp:inline>
        </w:drawing>
      </w:r>
      <w:r>
        <w:t>的示数为</w:t>
      </w:r>
      <m:oMath>
        <m:r>
          <w:rPr>
            <w:rFonts w:ascii="Cambria Math" w:eastAsia="Cambria Math" w:hAnsi="Cambria Math" w:cs="Cambria Math"/>
            <w:color w:val="FF0000"/>
            <w:u w:val="single" w:color="000000"/>
          </w:rPr>
          <m:t>2</m:t>
        </m:r>
      </m:oMath>
      <w:r>
        <w:t xml:space="preserve"> </w:t>
      </w:r>
      <m:oMath>
        <m:r>
          <m:rPr>
            <m:sty m:val="p"/>
          </m:rPr>
          <w:rPr>
            <w:rFonts w:ascii="Cambria Math" w:eastAsia="Cambria Math" w:hAnsi="Cambria Math" w:cs="Cambria Math"/>
          </w:rPr>
          <m:t>V</m:t>
        </m:r>
      </m:oMath>
      <w:r>
        <w:t xml:space="preserve"> </w:t>
      </w:r>
      <w:r>
        <w:t>，此时小灯泡正常发光；</w:t>
      </w:r>
    </w:p>
    <w:p w14:paraId="5D5F35F3" w14:textId="77777777" w:rsidR="00625AE0" w:rsidRDefault="00625AE0" w:rsidP="00A75246">
      <w:pPr>
        <w:spacing w:line="480" w:lineRule="auto"/>
      </w:pPr>
      <w:r>
        <w:t>②</w:t>
      </w:r>
      <w:r>
        <w:t xml:space="preserve"> </w:t>
      </w:r>
      <w:r>
        <w:t>闭合开关</w:t>
      </w:r>
      <m:oMath>
        <m:r>
          <m:rPr>
            <m:sty m:val="p"/>
          </m:rPr>
          <w:rPr>
            <w:rFonts w:ascii="Cambria Math" w:eastAsia="Cambria Math" w:hAnsi="Cambria Math" w:cs="Cambria Math"/>
          </w:rPr>
          <m:t>S</m:t>
        </m:r>
      </m:oMath>
      <w:r>
        <w:t xml:space="preserve"> </w:t>
      </w:r>
      <w:r>
        <w:t>、</w:t>
      </w:r>
      <m:oMath>
        <m:sSub>
          <m:sSubPr>
            <m:ctrlPr>
              <w:rPr>
                <w:rFonts w:ascii="Cambria Math" w:eastAsia="Cambria Math" w:hAnsi="Cambria Math" w:cs="Cambria Math"/>
              </w:rPr>
            </m:ctrlPr>
          </m:sSubPr>
          <m:e>
            <m:r>
              <m:rPr>
                <m:sty m:val="p"/>
              </m:rPr>
              <w:rPr>
                <w:rFonts w:ascii="Cambria Math" w:eastAsia="Cambria Math" w:hAnsi="Cambria Math" w:cs="Cambria Math"/>
              </w:rPr>
              <m:t>S</m:t>
            </m:r>
          </m:e>
          <m:sub>
            <m:r>
              <w:rPr>
                <w:rFonts w:ascii="Cambria Math" w:eastAsia="Cambria Math" w:hAnsi="Cambria Math" w:cs="Cambria Math"/>
              </w:rPr>
              <m:t>2</m:t>
            </m:r>
          </m:sub>
        </m:sSub>
      </m:oMath>
      <w:r>
        <w:t xml:space="preserve"> </w:t>
      </w:r>
      <w:r>
        <w:t>，断开开关</w:t>
      </w:r>
      <m:oMath>
        <m:sSub>
          <m:sSubPr>
            <m:ctrlPr>
              <w:rPr>
                <w:rFonts w:ascii="Cambria Math" w:eastAsia="Cambria Math" w:hAnsi="Cambria Math" w:cs="Cambria Math"/>
              </w:rPr>
            </m:ctrlPr>
          </m:sSubPr>
          <m:e>
            <m:r>
              <m:rPr>
                <m:sty m:val="p"/>
              </m:rPr>
              <w:rPr>
                <w:rFonts w:ascii="Cambria Math" w:eastAsia="Cambria Math" w:hAnsi="Cambria Math" w:cs="Cambria Math"/>
              </w:rPr>
              <m:t>S</m:t>
            </m:r>
          </m:e>
          <m:sub>
            <m:r>
              <w:rPr>
                <w:rFonts w:ascii="Cambria Math" w:eastAsia="Cambria Math" w:hAnsi="Cambria Math" w:cs="Cambria Math"/>
              </w:rPr>
              <m:t>1</m:t>
            </m:r>
          </m:sub>
        </m:sSub>
      </m:oMath>
      <w:r>
        <w:t xml:space="preserve"> </w:t>
      </w:r>
      <w:r>
        <w:t>，滑动变阻器的滑片</w:t>
      </w:r>
      <w:r>
        <w:rPr>
          <w:color w:val="FF0000"/>
          <w:u w:val="single" w:color="000000"/>
        </w:rPr>
        <w:t>保持不动</w:t>
      </w:r>
      <w:r>
        <w:t>（选填“向左移动”“向右移动”或“保持不动”），读出电压表</w:t>
      </w:r>
      <w:r>
        <w:rPr>
          <w:noProof/>
        </w:rPr>
        <w:drawing>
          <wp:inline distT="0" distB="0" distL="0" distR="0" wp14:anchorId="0D1388D0" wp14:editId="3B8E5A64">
            <wp:extent cx="216053" cy="250166"/>
            <wp:effectExtent l="0" t="0" r="0" b="0"/>
            <wp:docPr id="654" name="图片 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10"/>
                    <a:srcRect/>
                    <a:stretch>
                      <a:fillRect/>
                    </a:stretch>
                  </pic:blipFill>
                  <pic:spPr bwMode="auto">
                    <a:xfrm>
                      <a:off x="0" y="0"/>
                      <a:ext cx="219652" cy="254333"/>
                    </a:xfrm>
                    <a:prstGeom prst="rect">
                      <a:avLst/>
                    </a:prstGeom>
                  </pic:spPr>
                </pic:pic>
              </a:graphicData>
            </a:graphic>
          </wp:inline>
        </w:drawing>
      </w:r>
      <w:r>
        <w:t>的示数为</w:t>
      </w:r>
      <m:oMath>
        <m:r>
          <w:rPr>
            <w:rFonts w:ascii="Cambria Math" w:eastAsia="Cambria Math" w:hAnsi="Cambria Math" w:cs="Cambria Math"/>
          </w:rPr>
          <m:t>3</m:t>
        </m:r>
        <m:r>
          <m:rPr>
            <m:nor/>
          </m:rPr>
          <w:rPr>
            <w:rFonts w:ascii="Cambria Math" w:eastAsia="Cambria Math" w:hAnsi="Cambria Math" w:cs="Cambria Math"/>
          </w:rPr>
          <m:t xml:space="preserve"> </m:t>
        </m:r>
        <m:r>
          <m:rPr>
            <m:sty m:val="p"/>
          </m:rPr>
          <w:rPr>
            <w:rFonts w:ascii="Cambria Math" w:eastAsia="Cambria Math" w:hAnsi="Cambria Math" w:cs="Cambria Math"/>
          </w:rPr>
          <m:t>V</m:t>
        </m:r>
      </m:oMath>
      <w:r>
        <w:t xml:space="preserve"> </w:t>
      </w:r>
      <w:r>
        <w:t>；</w:t>
      </w:r>
    </w:p>
    <w:p w14:paraId="28A59FCB" w14:textId="77777777" w:rsidR="00625AE0" w:rsidRDefault="00625AE0" w:rsidP="00A75246">
      <w:pPr>
        <w:spacing w:line="480" w:lineRule="auto"/>
      </w:pPr>
      <w:r>
        <w:t>③</w:t>
      </w:r>
      <w:r>
        <w:t xml:space="preserve"> </w:t>
      </w:r>
      <w:r>
        <w:t>小灯泡的额定功率为</w:t>
      </w:r>
      <m:oMath>
        <m:r>
          <w:rPr>
            <w:rFonts w:ascii="Cambria Math" w:eastAsia="Cambria Math" w:hAnsi="Cambria Math" w:cs="Cambria Math"/>
            <w:color w:val="FF0000"/>
            <w:u w:val="single" w:color="000000"/>
          </w:rPr>
          <m:t>1</m:t>
        </m:r>
      </m:oMath>
      <w:r>
        <w:t xml:space="preserve"> </w:t>
      </w:r>
      <m:oMath>
        <m:r>
          <m:rPr>
            <m:sty m:val="p"/>
          </m:rPr>
          <w:rPr>
            <w:rFonts w:ascii="Cambria Math" w:eastAsia="Cambria Math" w:hAnsi="Cambria Math" w:cs="Cambria Math"/>
          </w:rPr>
          <m:t>W</m:t>
        </m:r>
      </m:oMath>
      <w:r>
        <w:t xml:space="preserve"> </w:t>
      </w:r>
      <w:r>
        <w:t>。</w:t>
      </w:r>
    </w:p>
    <w:p w14:paraId="74EFF387" w14:textId="77777777" w:rsidR="00625AE0" w:rsidRDefault="00625AE0" w:rsidP="00625AE0">
      <w:r>
        <w:lastRenderedPageBreak/>
        <w:t xml:space="preserve">6. </w:t>
      </w:r>
      <w:r>
        <w:rPr>
          <w:rFonts w:ascii="楷体" w:eastAsia="楷体" w:hAnsi="楷体" w:cs="楷体"/>
        </w:rPr>
        <w:t>[2022·阜新中考]</w:t>
      </w:r>
      <w:r>
        <w:t>某物理兴趣小组做“测量小灯泡额定功率”的实验（灯泡的额定电压</w:t>
      </w:r>
      <m:oMath>
        <m:sSub>
          <m:sSubPr>
            <m:ctrlPr>
              <w:rPr>
                <w:rFonts w:ascii="Cambria Math" w:eastAsia="Cambria Math" w:hAnsi="Cambria Math" w:cs="Cambria Math"/>
              </w:rPr>
            </m:ctrlPr>
          </m:sSubPr>
          <m:e>
            <m:r>
              <w:rPr>
                <w:rFonts w:ascii="Cambria Math" w:eastAsia="Cambria Math" w:hAnsi="Cambria Math" w:cs="Cambria Math"/>
              </w:rPr>
              <m:t>U</m:t>
            </m:r>
          </m:e>
          <m:sub>
            <m:r>
              <m:rPr>
                <m:nor/>
              </m:rPr>
              <w:rPr>
                <w:rFonts w:ascii="Cambria Math" w:eastAsia="Cambria Math" w:hAnsi="Cambria Math" w:cs="Cambria Math"/>
              </w:rPr>
              <m:t>额</m:t>
            </m:r>
          </m:sub>
        </m:sSub>
        <m:r>
          <m:rPr>
            <m:sty m:val="p"/>
          </m:rPr>
          <w:rPr>
            <w:rFonts w:ascii="Cambria Math" w:eastAsia="Cambria Math" w:hAnsi="Cambria Math" w:cs="Cambria Math"/>
          </w:rPr>
          <m:t>=</m:t>
        </m:r>
        <m:r>
          <w:rPr>
            <w:rFonts w:ascii="Cambria Math" w:eastAsia="Cambria Math" w:hAnsi="Cambria Math" w:cs="Cambria Math"/>
          </w:rPr>
          <m:t>2.5</m:t>
        </m:r>
        <m:r>
          <m:rPr>
            <m:sty m:val="p"/>
          </m:rPr>
          <w:rPr>
            <w:rFonts w:ascii="Cambria Math" w:eastAsia="Cambria Math" w:hAnsi="Cambria Math" w:cs="Cambria Math"/>
          </w:rPr>
          <m:t>V</m:t>
        </m:r>
      </m:oMath>
      <w:r>
        <w:t xml:space="preserve"> </w:t>
      </w:r>
      <w:r>
        <w:t>，灯丝电阻阻值不变）。</w:t>
      </w:r>
    </w:p>
    <w:p w14:paraId="345E7881" w14:textId="77777777" w:rsidR="00625AE0" w:rsidRDefault="00625AE0" w:rsidP="00625AE0">
      <w:r>
        <w:rPr>
          <w:noProof/>
        </w:rPr>
        <w:drawing>
          <wp:anchor distT="0" distB="0" distL="0" distR="0" simplePos="0" relativeHeight="252229120" behindDoc="0" locked="0" layoutInCell="1" allowOverlap="0" wp14:anchorId="27D599C7" wp14:editId="48792688">
            <wp:simplePos x="0" y="0"/>
            <wp:positionH relativeFrom="margin">
              <wp:align>center</wp:align>
            </wp:positionH>
            <wp:positionV relativeFrom="line">
              <wp:posOffset>0</wp:posOffset>
            </wp:positionV>
            <wp:extent cx="4238625" cy="4456626"/>
            <wp:effectExtent l="0" t="0" r="0" b="0"/>
            <wp:wrapTopAndBottom distT="0" distB="0"/>
            <wp:docPr id="655" name="图片 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73"/>
                    <a:srcRect/>
                    <a:stretch>
                      <a:fillRect/>
                    </a:stretch>
                  </pic:blipFill>
                  <pic:spPr bwMode="auto">
                    <a:xfrm>
                      <a:off x="0" y="0"/>
                      <a:ext cx="4238625" cy="4456626"/>
                    </a:xfrm>
                    <a:prstGeom prst="rect">
                      <a:avLst/>
                    </a:prstGeom>
                  </pic:spPr>
                </pic:pic>
              </a:graphicData>
            </a:graphic>
          </wp:anchor>
        </w:drawing>
      </w:r>
    </w:p>
    <w:p w14:paraId="2741CD73" w14:textId="77777777" w:rsidR="00625AE0" w:rsidRDefault="00625AE0" w:rsidP="00625AE0">
      <w:pPr>
        <w:jc w:val="center"/>
      </w:pPr>
      <w:r>
        <w:t>图</w:t>
      </w:r>
      <w:r>
        <w:t>1-22-10</w:t>
      </w:r>
    </w:p>
    <w:p w14:paraId="22736D6D" w14:textId="77777777" w:rsidR="00625AE0" w:rsidRDefault="00625AE0" w:rsidP="00625AE0"/>
    <w:p w14:paraId="4139AE5D" w14:textId="77777777" w:rsidR="00625AE0" w:rsidRDefault="00625AE0" w:rsidP="00625AE0">
      <w:r>
        <w:t>（</w:t>
      </w:r>
      <w:r>
        <w:t>1</w:t>
      </w:r>
      <w:r>
        <w:t>）</w:t>
      </w:r>
      <w:r>
        <w:t xml:space="preserve"> </w:t>
      </w:r>
      <w:r>
        <w:t>连接电路后，闭合开关，若小灯泡较暗，电流表有示数，电压表有示数，调节滑动变阻器的滑片，两表的示数都不变，原因是滑动变阻器接了</w:t>
      </w:r>
      <w:r>
        <w:rPr>
          <w:color w:val="FF0000"/>
          <w:u w:val="single" w:color="000000"/>
        </w:rPr>
        <w:t>下面</w:t>
      </w:r>
      <w:r>
        <w:t>两个接线柱。</w:t>
      </w:r>
    </w:p>
    <w:p w14:paraId="5CE2EF5D" w14:textId="77777777" w:rsidR="00625AE0" w:rsidRDefault="00625AE0" w:rsidP="00625AE0">
      <w:r>
        <w:t>（</w:t>
      </w:r>
      <w:r>
        <w:t>2</w:t>
      </w:r>
      <w:r>
        <w:t>）</w:t>
      </w:r>
      <w:r>
        <w:t xml:space="preserve"> </w:t>
      </w:r>
      <w:r>
        <w:t>排除故障后如图</w:t>
      </w:r>
      <w:r>
        <w:t>1-22-10</w:t>
      </w:r>
      <w:r>
        <w:t>甲所示，闭合开关，调节滑动变阻器的滑片，直到电压表示数为</w:t>
      </w:r>
      <m:oMath>
        <m:r>
          <w:rPr>
            <w:rFonts w:ascii="Cambria Math" w:eastAsia="Cambria Math" w:hAnsi="Cambria Math" w:cs="Cambria Math"/>
          </w:rPr>
          <m:t>2.5</m:t>
        </m:r>
        <m:r>
          <m:rPr>
            <m:sty m:val="p"/>
          </m:rPr>
          <w:rPr>
            <w:rFonts w:ascii="Cambria Math" w:eastAsia="Cambria Math" w:hAnsi="Cambria Math" w:cs="Cambria Math"/>
          </w:rPr>
          <m:t>V</m:t>
        </m:r>
      </m:oMath>
      <w:r>
        <w:t xml:space="preserve"> </w:t>
      </w:r>
      <w:r>
        <w:t>时为止，此时电流表的示数如图</w:t>
      </w:r>
      <w:r>
        <w:t>1-22-10</w:t>
      </w:r>
      <w:r>
        <w:t>乙所示，则小灯泡的额定电功率为</w:t>
      </w:r>
      <w:r>
        <w:rPr>
          <w:color w:val="FF0000"/>
          <w:u w:val="single" w:color="000000"/>
        </w:rPr>
        <w:t>0.75</w:t>
      </w:r>
      <m:oMath>
        <m:r>
          <m:rPr>
            <m:sty m:val="p"/>
          </m:rPr>
          <w:rPr>
            <w:rFonts w:ascii="Cambria Math" w:eastAsia="Cambria Math" w:hAnsi="Cambria Math" w:cs="Cambria Math"/>
          </w:rPr>
          <m:t>W</m:t>
        </m:r>
      </m:oMath>
      <w:r>
        <w:t xml:space="preserve"> </w:t>
      </w:r>
      <w:r>
        <w:t>。</w:t>
      </w:r>
    </w:p>
    <w:p w14:paraId="0905AADD" w14:textId="77777777" w:rsidR="00625AE0" w:rsidRDefault="00625AE0" w:rsidP="00625AE0">
      <w:r>
        <w:t>（</w:t>
      </w:r>
      <w:r>
        <w:t>3</w:t>
      </w:r>
      <w:r>
        <w:t>）</w:t>
      </w:r>
      <w:r>
        <w:t xml:space="preserve"> </w:t>
      </w:r>
      <w:r>
        <w:t>同组的小月同学设计的电路如图</w:t>
      </w:r>
      <m:oMath>
        <m:r>
          <w:rPr>
            <w:rFonts w:ascii="Cambria Math" w:eastAsia="Cambria Math" w:hAnsi="Cambria Math" w:cs="Cambria Math"/>
          </w:rPr>
          <m:t>1</m:t>
        </m:r>
        <m:r>
          <m:rPr>
            <m:sty m:val="p"/>
          </m:rPr>
          <w:rPr>
            <w:rFonts w:ascii="Cambria Math" w:eastAsia="Cambria Math" w:hAnsi="Cambria Math" w:cs="Cambria Math"/>
          </w:rPr>
          <m:t>-</m:t>
        </m:r>
        <m:r>
          <w:rPr>
            <w:rFonts w:ascii="Cambria Math" w:eastAsia="Cambria Math" w:hAnsi="Cambria Math" w:cs="Cambria Math"/>
          </w:rPr>
          <m:t>22</m:t>
        </m:r>
        <m:r>
          <m:rPr>
            <m:sty m:val="p"/>
          </m:rPr>
          <w:rPr>
            <w:rFonts w:ascii="Cambria Math" w:eastAsia="Cambria Math" w:hAnsi="Cambria Math" w:cs="Cambria Math"/>
          </w:rPr>
          <m:t>-</m:t>
        </m:r>
        <m:r>
          <w:rPr>
            <w:rFonts w:ascii="Cambria Math" w:eastAsia="Cambria Math" w:hAnsi="Cambria Math" w:cs="Cambria Math"/>
          </w:rPr>
          <m:t>10</m:t>
        </m:r>
      </m:oMath>
      <w:r>
        <w:t xml:space="preserve"> </w:t>
      </w:r>
      <w:r>
        <w:t>丙所示，也测出了该小灯泡正常发光时的功率，其中定值电阻的阻值</w:t>
      </w:r>
      <m:oMath>
        <m:r>
          <w:rPr>
            <w:rFonts w:ascii="Cambria Math" w:eastAsia="Cambria Math" w:hAnsi="Cambria Math" w:cs="Cambria Math"/>
          </w:rPr>
          <m:t>R</m:t>
        </m:r>
        <m:r>
          <m:rPr>
            <m:sty m:val="p"/>
          </m:rPr>
          <w:rPr>
            <w:rFonts w:ascii="Cambria Math" w:eastAsia="Cambria Math" w:hAnsi="Cambria Math" w:cs="Cambria Math"/>
          </w:rPr>
          <m:t>=</m:t>
        </m:r>
        <m:r>
          <w:rPr>
            <w:rFonts w:ascii="Cambria Math" w:eastAsia="Cambria Math" w:hAnsi="Cambria Math" w:cs="Cambria Math"/>
          </w:rPr>
          <m:t>25</m:t>
        </m:r>
        <m:r>
          <m:rPr>
            <m:sty m:val="p"/>
          </m:rPr>
          <w:rPr>
            <w:rFonts w:ascii="Cambria Math" w:eastAsia="Cambria Math" w:hAnsi="Cambria Math" w:cs="Cambria Math"/>
          </w:rPr>
          <m:t>Ω</m:t>
        </m:r>
      </m:oMath>
      <w:r>
        <w:t xml:space="preserve"> </w:t>
      </w:r>
      <w:r>
        <w:t>，实验操作步骤如下：</w:t>
      </w:r>
    </w:p>
    <w:p w14:paraId="39789F3A" w14:textId="77777777" w:rsidR="00625AE0" w:rsidRDefault="00625AE0" w:rsidP="00625AE0">
      <w:r>
        <w:t>①</w:t>
      </w:r>
      <w:r>
        <w:t xml:space="preserve"> </w:t>
      </w:r>
      <w:r>
        <w:t>只闭合开关</w:t>
      </w:r>
      <m:oMath>
        <m:r>
          <m:rPr>
            <m:sty m:val="p"/>
          </m:rPr>
          <w:rPr>
            <w:rFonts w:ascii="Cambria Math" w:eastAsia="Cambria Math" w:hAnsi="Cambria Math" w:cs="Cambria Math"/>
          </w:rPr>
          <m:t>S</m:t>
        </m:r>
      </m:oMath>
      <w:r>
        <w:t xml:space="preserve"> </w:t>
      </w:r>
      <w:r>
        <w:t>和</w:t>
      </w:r>
      <m:oMath>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S</m:t>
            </m:r>
          </m:e>
          <m:sub>
            <m:r>
              <w:rPr>
                <w:rFonts w:ascii="Cambria Math" w:eastAsia="Cambria Math" w:hAnsi="Cambria Math" w:cs="Cambria Math"/>
                <w:color w:val="FF0000"/>
                <w:u w:val="single" w:color="000000"/>
              </w:rPr>
              <m:t>2</m:t>
            </m:r>
          </m:sub>
        </m:sSub>
      </m:oMath>
      <w:r>
        <w:t xml:space="preserve"> </w:t>
      </w:r>
      <w:r>
        <w:t>，调节滑动变阻器的滑片使电流表示数</w:t>
      </w:r>
      <m:oMath>
        <m:sSub>
          <m:sSubPr>
            <m:ctrlPr>
              <w:rPr>
                <w:rFonts w:ascii="Cambria Math" w:eastAsia="Cambria Math" w:hAnsi="Cambria Math" w:cs="Cambria Math"/>
              </w:rPr>
            </m:ctrlPr>
          </m:sSubPr>
          <m:e>
            <m:r>
              <w:rPr>
                <w:rFonts w:ascii="Cambria Math" w:eastAsia="Cambria Math" w:hAnsi="Cambria Math" w:cs="Cambria Math"/>
              </w:rPr>
              <m:t>I</m:t>
            </m:r>
          </m:e>
          <m:sub>
            <m:r>
              <w:rPr>
                <w:rFonts w:ascii="Cambria Math" w:eastAsia="Cambria Math" w:hAnsi="Cambria Math" w:cs="Cambria Math"/>
              </w:rPr>
              <m:t>1</m:t>
            </m:r>
          </m:sub>
        </m:sSub>
        <m:r>
          <m:rPr>
            <m:sty m:val="p"/>
          </m:rPr>
          <w:rPr>
            <w:rFonts w:ascii="Cambria Math" w:eastAsia="Cambria Math" w:hAnsi="Cambria Math" w:cs="Cambria Math"/>
          </w:rPr>
          <m:t>=</m:t>
        </m:r>
      </m:oMath>
      <w:r>
        <w:t xml:space="preserve"> </w:t>
      </w:r>
      <w:r>
        <w:rPr>
          <w:color w:val="FF0000"/>
          <w:u w:val="single" w:color="000000"/>
        </w:rPr>
        <w:t>0.1</w:t>
      </w:r>
      <w:r>
        <w:t>A</w:t>
      </w:r>
      <w:r>
        <w:t>；</w:t>
      </w:r>
    </w:p>
    <w:p w14:paraId="63813DB9" w14:textId="77777777" w:rsidR="00625AE0" w:rsidRDefault="00625AE0" w:rsidP="00A75246">
      <w:pPr>
        <w:spacing w:line="480" w:lineRule="auto"/>
      </w:pPr>
      <w:r>
        <w:lastRenderedPageBreak/>
        <w:t>②</w:t>
      </w:r>
      <w:r>
        <w:t xml:space="preserve"> </w:t>
      </w:r>
      <w:r>
        <w:t>闭合开关</w:t>
      </w:r>
      <m:oMath>
        <m:r>
          <m:rPr>
            <m:sty m:val="p"/>
          </m:rPr>
          <w:rPr>
            <w:rFonts w:ascii="Cambria Math" w:eastAsia="Cambria Math" w:hAnsi="Cambria Math" w:cs="Cambria Math"/>
          </w:rPr>
          <m:t>S</m:t>
        </m:r>
      </m:oMath>
      <w:r>
        <w:t xml:space="preserve"> </w:t>
      </w:r>
      <w:r>
        <w:t>和</w:t>
      </w:r>
      <m:oMath>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S</m:t>
            </m:r>
          </m:e>
          <m:sub>
            <m:r>
              <w:rPr>
                <w:rFonts w:ascii="Cambria Math" w:eastAsia="Cambria Math" w:hAnsi="Cambria Math" w:cs="Cambria Math"/>
                <w:color w:val="FF0000"/>
                <w:u w:val="single" w:color="000000"/>
              </w:rPr>
              <m:t>1</m:t>
            </m:r>
          </m:sub>
        </m:sSub>
      </m:oMath>
      <w:r>
        <w:t xml:space="preserve"> </w:t>
      </w:r>
      <w:r>
        <w:t>，断开开关</w:t>
      </w:r>
      <m:oMath>
        <m:sSub>
          <m:sSubPr>
            <m:ctrlPr>
              <w:rPr>
                <w:rFonts w:ascii="Cambria Math" w:eastAsia="Cambria Math" w:hAnsi="Cambria Math" w:cs="Cambria Math"/>
                <w:color w:val="FF0000"/>
                <w:u w:val="single" w:color="000000"/>
              </w:rPr>
            </m:ctrlPr>
          </m:sSubPr>
          <m:e>
            <m:r>
              <m:rPr>
                <m:sty m:val="p"/>
              </m:rPr>
              <w:rPr>
                <w:rFonts w:ascii="Cambria Math" w:eastAsia="Cambria Math" w:hAnsi="Cambria Math" w:cs="Cambria Math"/>
                <w:color w:val="FF0000"/>
                <w:u w:val="single" w:color="000000"/>
              </w:rPr>
              <m:t>S</m:t>
            </m:r>
          </m:e>
          <m:sub>
            <m:r>
              <w:rPr>
                <w:rFonts w:ascii="Cambria Math" w:eastAsia="Cambria Math" w:hAnsi="Cambria Math" w:cs="Cambria Math"/>
                <w:color w:val="FF0000"/>
                <w:u w:val="single" w:color="000000"/>
              </w:rPr>
              <m:t>2</m:t>
            </m:r>
          </m:sub>
        </m:sSub>
      </m:oMath>
      <w:r>
        <w:t xml:space="preserve"> </w:t>
      </w:r>
      <w:r>
        <w:t>，保持滑动变阻器的滑片位置不动，读出电流表示数为</w:t>
      </w:r>
      <m:oMath>
        <m:sSub>
          <m:sSubPr>
            <m:ctrlPr>
              <w:rPr>
                <w:rFonts w:ascii="Cambria Math" w:eastAsia="Cambria Math" w:hAnsi="Cambria Math" w:cs="Cambria Math"/>
              </w:rPr>
            </m:ctrlPr>
          </m:sSubPr>
          <m:e>
            <m:r>
              <w:rPr>
                <w:rFonts w:ascii="Cambria Math" w:eastAsia="Cambria Math" w:hAnsi="Cambria Math" w:cs="Cambria Math"/>
              </w:rPr>
              <m:t>I</m:t>
            </m:r>
          </m:e>
          <m:sub>
            <m:r>
              <w:rPr>
                <w:rFonts w:ascii="Cambria Math" w:eastAsia="Cambria Math" w:hAnsi="Cambria Math" w:cs="Cambria Math"/>
              </w:rPr>
              <m:t>2</m:t>
            </m:r>
          </m:sub>
        </m:sSub>
      </m:oMath>
      <w:r>
        <w:t xml:space="preserve"> </w:t>
      </w:r>
      <w:r>
        <w:t>；</w:t>
      </w:r>
    </w:p>
    <w:p w14:paraId="7029D140" w14:textId="77777777" w:rsidR="00625AE0" w:rsidRDefault="00625AE0" w:rsidP="00A75246">
      <w:pPr>
        <w:spacing w:line="480" w:lineRule="auto"/>
      </w:pPr>
      <w:r>
        <w:t>③</w:t>
      </w:r>
      <w:r>
        <w:t xml:space="preserve"> </w:t>
      </w:r>
      <w:r>
        <w:t>小灯泡的额定电功率表达式为</w:t>
      </w:r>
      <m:oMath>
        <m:sSub>
          <m:sSubPr>
            <m:ctrlPr>
              <w:rPr>
                <w:rFonts w:ascii="Cambria Math" w:eastAsia="Cambria Math" w:hAnsi="Cambria Math" w:cs="Cambria Math"/>
              </w:rPr>
            </m:ctrlPr>
          </m:sSubPr>
          <m:e>
            <m:r>
              <w:rPr>
                <w:rFonts w:ascii="Cambria Math" w:eastAsia="Cambria Math" w:hAnsi="Cambria Math" w:cs="Cambria Math"/>
              </w:rPr>
              <m:t>P</m:t>
            </m:r>
          </m:e>
          <m:sub>
            <m:r>
              <m:rPr>
                <m:nor/>
              </m:rPr>
              <w:rPr>
                <w:rFonts w:ascii="Cambria Math" w:eastAsia="Cambria Math" w:hAnsi="Cambria Math" w:cs="Cambria Math"/>
              </w:rPr>
              <m:t>额</m:t>
            </m:r>
          </m:sub>
        </m:sSub>
        <m:r>
          <m:rPr>
            <m:sty m:val="p"/>
          </m:rPr>
          <w:rPr>
            <w:rFonts w:ascii="Cambria Math" w:eastAsia="Cambria Math" w:hAnsi="Cambria Math" w:cs="Cambria Math"/>
          </w:rPr>
          <m:t>=</m:t>
        </m:r>
      </m:oMath>
      <w:r>
        <w:t xml:space="preserve"> </w:t>
      </w:r>
      <m:oMath>
        <m:sSub>
          <m:sSubPr>
            <m:ctrlPr>
              <w:rPr>
                <w:rFonts w:ascii="Cambria Math" w:eastAsia="Cambria Math" w:hAnsi="Cambria Math" w:cs="Cambria Math"/>
                <w:color w:val="FF0000"/>
                <w:u w:val="single" w:color="000000"/>
              </w:rPr>
            </m:ctrlPr>
          </m:sSubPr>
          <m:e>
            <m:r>
              <w:rPr>
                <w:rFonts w:ascii="Cambria Math" w:eastAsia="Cambria Math" w:hAnsi="Cambria Math" w:cs="Cambria Math"/>
                <w:color w:val="FF0000"/>
                <w:u w:val="single" w:color="000000"/>
              </w:rPr>
              <m:t>U</m:t>
            </m:r>
          </m:e>
          <m:sub>
            <m:r>
              <m:rPr>
                <m:nor/>
              </m:rPr>
              <w:rPr>
                <w:rFonts w:ascii="Cambria Math" w:eastAsia="Cambria Math" w:hAnsi="Cambria Math" w:cs="Cambria Math"/>
                <w:color w:val="FF0000"/>
                <w:u w:val="single" w:color="000000"/>
              </w:rPr>
              <m:t>额</m:t>
            </m:r>
          </m:sub>
        </m:sSub>
        <m:d>
          <m:dPr>
            <m:ctrlPr>
              <w:rPr>
                <w:rFonts w:ascii="Cambria Math" w:eastAsia="Cambria Math" w:hAnsi="Cambria Math" w:cs="Cambria Math"/>
                <w:color w:val="FF0000"/>
                <w:u w:val="single" w:color="000000"/>
              </w:rPr>
            </m:ctrlPr>
          </m:dPr>
          <m:e>
            <m:sSub>
              <m:sSubPr>
                <m:ctrlPr>
                  <w:rPr>
                    <w:rFonts w:ascii="Cambria Math" w:eastAsia="Cambria Math" w:hAnsi="Cambria Math" w:cs="Cambria Math"/>
                    <w:color w:val="FF0000"/>
                    <w:u w:val="single" w:color="000000"/>
                  </w:rPr>
                </m:ctrlPr>
              </m:sSubPr>
              <m:e>
                <m:r>
                  <w:rPr>
                    <w:rFonts w:ascii="Cambria Math" w:eastAsia="Cambria Math" w:hAnsi="Cambria Math" w:cs="Cambria Math"/>
                    <w:color w:val="FF0000"/>
                    <w:u w:val="single" w:color="000000"/>
                  </w:rPr>
                  <m:t>I</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sSub>
              <m:sSubPr>
                <m:ctrlPr>
                  <w:rPr>
                    <w:rFonts w:ascii="Cambria Math" w:eastAsia="Cambria Math" w:hAnsi="Cambria Math" w:cs="Cambria Math"/>
                    <w:color w:val="FF0000"/>
                    <w:u w:val="single" w:color="000000"/>
                  </w:rPr>
                </m:ctrlPr>
              </m:sSubPr>
              <m:e>
                <m:r>
                  <w:rPr>
                    <w:rFonts w:ascii="Cambria Math" w:eastAsia="Cambria Math" w:hAnsi="Cambria Math" w:cs="Cambria Math"/>
                    <w:color w:val="FF0000"/>
                    <w:u w:val="single" w:color="000000"/>
                  </w:rPr>
                  <m:t>I</m:t>
                </m:r>
              </m:e>
              <m:sub>
                <m:r>
                  <w:rPr>
                    <w:rFonts w:ascii="Cambria Math" w:eastAsia="Cambria Math" w:hAnsi="Cambria Math" w:cs="Cambria Math"/>
                    <w:color w:val="FF0000"/>
                    <w:u w:val="single" w:color="000000"/>
                  </w:rPr>
                  <m:t>1</m:t>
                </m:r>
              </m:sub>
            </m:sSub>
          </m:e>
        </m:d>
      </m:oMath>
      <w:r>
        <w:t xml:space="preserve"> </w:t>
      </w:r>
      <w:r>
        <w:t>。（用物理量符号表示）</w:t>
      </w:r>
    </w:p>
    <w:p w14:paraId="0F4D656F" w14:textId="1879DDDC" w:rsidR="00625AE0" w:rsidRDefault="00625AE0" w:rsidP="00A75246">
      <w:pPr>
        <w:spacing w:line="480" w:lineRule="auto"/>
      </w:pPr>
      <w:r>
        <w:t xml:space="preserve">7. </w:t>
      </w:r>
      <w:r>
        <w:rPr>
          <w:rFonts w:ascii="楷体" w:eastAsia="楷体" w:hAnsi="楷体" w:cs="楷体"/>
        </w:rPr>
        <w:t>[2022·娄底中考]</w:t>
      </w:r>
      <w:r>
        <w:t>小明准备测定小灯泡的功率，被测小灯泡的额定电压为</w:t>
      </w:r>
      <m:oMath>
        <m:r>
          <w:rPr>
            <w:rFonts w:ascii="Cambria Math" w:eastAsia="Cambria Math" w:hAnsi="Cambria Math" w:cs="Cambria Math"/>
          </w:rPr>
          <m:t>2.5</m:t>
        </m:r>
        <m:r>
          <m:rPr>
            <m:sty m:val="p"/>
          </m:rPr>
          <w:rPr>
            <w:rFonts w:ascii="Cambria Math" w:eastAsia="Cambria Math" w:hAnsi="Cambria Math" w:cs="Cambria Math"/>
          </w:rPr>
          <m:t>V</m:t>
        </m:r>
      </m:oMath>
      <w:r>
        <w:t xml:space="preserve"> </w:t>
      </w:r>
      <w:r>
        <w:t>，电阻约为</w:t>
      </w:r>
      <m:oMath>
        <m:r>
          <w:rPr>
            <w:rFonts w:ascii="Cambria Math" w:eastAsia="Cambria Math" w:hAnsi="Cambria Math" w:cs="Cambria Math"/>
          </w:rPr>
          <m:t>10</m:t>
        </m:r>
        <m:r>
          <m:rPr>
            <m:sty m:val="p"/>
          </m:rPr>
          <w:rPr>
            <w:rFonts w:ascii="Cambria Math" w:eastAsia="Cambria Math" w:hAnsi="Cambria Math" w:cs="Cambria Math"/>
          </w:rPr>
          <m:t>Ω</m:t>
        </m:r>
      </m:oMath>
      <w:r>
        <w:t xml:space="preserve"> </w:t>
      </w:r>
      <w:r>
        <w:t>，实验室有如下器材：电源（电压为</w:t>
      </w:r>
      <m:oMath>
        <m:r>
          <w:rPr>
            <w:rFonts w:ascii="Cambria Math" w:eastAsia="Cambria Math" w:hAnsi="Cambria Math" w:cs="Cambria Math"/>
          </w:rPr>
          <m:t>6</m:t>
        </m:r>
        <m:r>
          <m:rPr>
            <m:sty m:val="p"/>
          </m:rPr>
          <w:rPr>
            <w:rFonts w:ascii="Cambria Math" w:eastAsia="Cambria Math" w:hAnsi="Cambria Math" w:cs="Cambria Math"/>
          </w:rPr>
          <m:t>V</m:t>
        </m:r>
      </m:oMath>
      <w:r>
        <w:t xml:space="preserve"> </w:t>
      </w:r>
      <w:r>
        <w:t>），电流表</w:t>
      </w:r>
      <m:oMath>
        <m:d>
          <m:dPr>
            <m:ctrlPr>
              <w:rPr>
                <w:rFonts w:ascii="Cambria Math" w:eastAsia="Cambria Math" w:hAnsi="Cambria Math" w:cs="Cambria Math"/>
              </w:rPr>
            </m:ctrlPr>
          </m:dPr>
          <m:e>
            <m:r>
              <w:rPr>
                <w:rFonts w:ascii="Cambria Math" w:eastAsia="Cambria Math" w:hAnsi="Cambria Math" w:cs="Cambria Math"/>
              </w:rPr>
              <m:t>0</m:t>
            </m:r>
            <m:r>
              <m:rPr>
                <m:sty m:val="p"/>
              </m:rPr>
              <w:rPr>
                <w:rFonts w:ascii="Cambria Math" w:eastAsia="Cambria Math" w:hAnsi="Cambria Math" w:cs="Cambria Math"/>
              </w:rPr>
              <m:t>∼</m:t>
            </m:r>
            <m:r>
              <w:rPr>
                <w:rFonts w:ascii="Cambria Math" w:eastAsia="Cambria Math" w:hAnsi="Cambria Math" w:cs="Cambria Math"/>
              </w:rPr>
              <m:t>0.6</m:t>
            </m:r>
            <m:r>
              <m:rPr>
                <m:nor/>
              </m:rPr>
              <w:rPr>
                <w:rFonts w:ascii="Cambria Math" w:eastAsia="Cambria Math" w:hAnsi="Cambria Math" w:cs="Cambria Math"/>
              </w:rPr>
              <m:t xml:space="preserve"> </m:t>
            </m:r>
            <m:r>
              <m:rPr>
                <m:sty m:val="p"/>
              </m:rPr>
              <w:rPr>
                <w:rFonts w:ascii="Cambria Math" w:eastAsia="Cambria Math" w:hAnsi="Cambria Math" w:cs="Cambria Math"/>
              </w:rPr>
              <m:t>A</m:t>
            </m:r>
            <m:r>
              <m:rPr>
                <m:nor/>
              </m:rPr>
              <w:rPr>
                <w:rFonts w:ascii="Cambria Math" w:eastAsia="Cambria Math" w:hAnsi="Cambria Math" w:cs="Cambria Math"/>
              </w:rPr>
              <m:t>、</m:t>
            </m:r>
            <m:r>
              <w:rPr>
                <w:rFonts w:ascii="Cambria Math" w:eastAsia="Cambria Math" w:hAnsi="Cambria Math" w:cs="Cambria Math"/>
              </w:rPr>
              <m:t>0</m:t>
            </m:r>
            <m:r>
              <m:rPr>
                <m:sty m:val="p"/>
              </m:rPr>
              <w:rPr>
                <w:rFonts w:ascii="Cambria Math" w:eastAsia="Cambria Math" w:hAnsi="Cambria Math" w:cs="Cambria Math"/>
              </w:rPr>
              <m:t>∼</m:t>
            </m:r>
            <m:r>
              <w:rPr>
                <w:rFonts w:ascii="Cambria Math" w:eastAsia="Cambria Math" w:hAnsi="Cambria Math" w:cs="Cambria Math"/>
              </w:rPr>
              <m:t>3</m:t>
            </m:r>
            <m:r>
              <m:rPr>
                <m:nor/>
              </m:rPr>
              <w:rPr>
                <w:rFonts w:ascii="Cambria Math" w:eastAsia="Cambria Math" w:hAnsi="Cambria Math" w:cs="Cambria Math"/>
              </w:rPr>
              <m:t xml:space="preserve"> </m:t>
            </m:r>
            <m:r>
              <m:rPr>
                <m:sty m:val="p"/>
              </m:rPr>
              <w:rPr>
                <w:rFonts w:ascii="Cambria Math" w:eastAsia="Cambria Math" w:hAnsi="Cambria Math" w:cs="Cambria Math"/>
              </w:rPr>
              <m:t>A</m:t>
            </m:r>
          </m:e>
        </m:d>
      </m:oMath>
      <w:r>
        <w:t xml:space="preserve"> </w:t>
      </w:r>
      <w:r>
        <w:t>，电压表</w:t>
      </w:r>
      <m:oMath>
        <m:d>
          <m:dPr>
            <m:ctrlPr>
              <w:rPr>
                <w:rFonts w:ascii="Cambria Math" w:eastAsia="Cambria Math" w:hAnsi="Cambria Math" w:cs="Cambria Math"/>
              </w:rPr>
            </m:ctrlPr>
          </m:dPr>
          <m:e>
            <m:r>
              <w:rPr>
                <w:rFonts w:ascii="Cambria Math" w:eastAsia="Cambria Math" w:hAnsi="Cambria Math" w:cs="Cambria Math"/>
              </w:rPr>
              <m:t>0</m:t>
            </m:r>
            <m:r>
              <m:rPr>
                <m:sty m:val="p"/>
              </m:rPr>
              <w:rPr>
                <w:rFonts w:ascii="Cambria Math" w:eastAsia="Cambria Math" w:hAnsi="Cambria Math" w:cs="Cambria Math"/>
              </w:rPr>
              <m:t>∼</m:t>
            </m:r>
            <m:r>
              <w:rPr>
                <w:rFonts w:ascii="Cambria Math" w:eastAsia="Cambria Math" w:hAnsi="Cambria Math" w:cs="Cambria Math"/>
              </w:rPr>
              <m:t>3</m:t>
            </m:r>
            <m:r>
              <m:rPr>
                <m:nor/>
              </m:rPr>
              <w:rPr>
                <w:rFonts w:ascii="Cambria Math" w:eastAsia="Cambria Math" w:hAnsi="Cambria Math" w:cs="Cambria Math"/>
              </w:rPr>
              <m:t xml:space="preserve"> </m:t>
            </m:r>
            <m:r>
              <m:rPr>
                <m:sty m:val="p"/>
              </m:rPr>
              <w:rPr>
                <w:rFonts w:ascii="Cambria Math" w:eastAsia="Cambria Math" w:hAnsi="Cambria Math" w:cs="Cambria Math"/>
              </w:rPr>
              <m:t>V</m:t>
            </m:r>
            <m:r>
              <m:rPr>
                <m:nor/>
              </m:rPr>
              <w:rPr>
                <w:rFonts w:ascii="Cambria Math" w:eastAsia="Cambria Math" w:hAnsi="Cambria Math" w:cs="Cambria Math"/>
              </w:rPr>
              <m:t>、</m:t>
            </m:r>
            <m:r>
              <w:rPr>
                <w:rFonts w:ascii="Cambria Math" w:eastAsia="Cambria Math" w:hAnsi="Cambria Math" w:cs="Cambria Math"/>
              </w:rPr>
              <m:t>0</m:t>
            </m:r>
            <m:r>
              <m:rPr>
                <m:sty m:val="p"/>
              </m:rPr>
              <w:rPr>
                <w:rFonts w:ascii="Cambria Math" w:eastAsia="Cambria Math" w:hAnsi="Cambria Math" w:cs="Cambria Math"/>
              </w:rPr>
              <m:t>∼</m:t>
            </m:r>
            <m:r>
              <w:rPr>
                <w:rFonts w:ascii="Cambria Math" w:eastAsia="Cambria Math" w:hAnsi="Cambria Math" w:cs="Cambria Math"/>
              </w:rPr>
              <m:t>15</m:t>
            </m:r>
            <m:r>
              <m:rPr>
                <m:nor/>
              </m:rPr>
              <w:rPr>
                <w:rFonts w:ascii="Cambria Math" w:eastAsia="Cambria Math" w:hAnsi="Cambria Math" w:cs="Cambria Math"/>
              </w:rPr>
              <m:t xml:space="preserve"> </m:t>
            </m:r>
            <m:r>
              <m:rPr>
                <m:sty m:val="p"/>
              </m:rPr>
              <w:rPr>
                <w:rFonts w:ascii="Cambria Math" w:eastAsia="Cambria Math" w:hAnsi="Cambria Math" w:cs="Cambria Math"/>
              </w:rPr>
              <m:t>V</m:t>
            </m:r>
          </m:e>
        </m:d>
      </m:oMath>
      <w:r>
        <w:t xml:space="preserve"> </w:t>
      </w:r>
      <w:r>
        <w:t>，开关，导线若干，滑动变阻器两只</w:t>
      </w:r>
      <m:oMath>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1</m:t>
            </m:r>
          </m:sub>
        </m:sSub>
        <m:d>
          <m:dPr>
            <m:ctrlPr>
              <w:rPr>
                <w:rFonts w:ascii="Cambria Math" w:eastAsia="Cambria Math" w:hAnsi="Cambria Math" w:cs="Cambria Math"/>
              </w:rPr>
            </m:ctrlPr>
          </m:dPr>
          <m:e>
            <m:r>
              <w:rPr>
                <w:rFonts w:ascii="Cambria Math" w:eastAsia="Cambria Math" w:hAnsi="Cambria Math" w:cs="Cambria Math"/>
              </w:rPr>
              <m:t>10</m:t>
            </m:r>
            <m:r>
              <m:rPr>
                <m:sty m:val="p"/>
              </m:rPr>
              <w:rPr>
                <w:rFonts w:ascii="Cambria Math" w:eastAsia="Cambria Math" w:hAnsi="Cambria Math" w:cs="Cambria Math"/>
              </w:rPr>
              <m:t xml:space="preserve">Ω   </m:t>
            </m:r>
            <m:r>
              <w:rPr>
                <w:rFonts w:ascii="Cambria Math" w:eastAsia="Cambria Math" w:hAnsi="Cambria Math" w:cs="Cambria Math"/>
              </w:rPr>
              <m:t>0.5</m:t>
            </m:r>
            <m:r>
              <m:rPr>
                <m:nor/>
              </m:rPr>
              <w:rPr>
                <w:rFonts w:ascii="Cambria Math" w:eastAsia="Cambria Math" w:hAnsi="Cambria Math" w:cs="Cambria Math"/>
              </w:rPr>
              <m:t xml:space="preserve"> </m:t>
            </m:r>
            <m:r>
              <m:rPr>
                <m:sty m:val="p"/>
              </m:rPr>
              <w:rPr>
                <w:rFonts w:ascii="Cambria Math" w:eastAsia="Cambria Math" w:hAnsi="Cambria Math" w:cs="Cambria Math"/>
              </w:rPr>
              <m:t>A</m:t>
            </m:r>
          </m:e>
        </m:d>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2</m:t>
            </m:r>
          </m:sub>
        </m:sSub>
        <m:d>
          <m:dPr>
            <m:ctrlPr>
              <w:rPr>
                <w:rFonts w:ascii="Cambria Math" w:eastAsia="Cambria Math" w:hAnsi="Cambria Math" w:cs="Cambria Math"/>
              </w:rPr>
            </m:ctrlPr>
          </m:dPr>
          <m:e>
            <m:r>
              <w:rPr>
                <w:rFonts w:ascii="Cambria Math" w:eastAsia="Cambria Math" w:hAnsi="Cambria Math" w:cs="Cambria Math"/>
              </w:rPr>
              <m:t>20</m:t>
            </m:r>
            <m:r>
              <m:rPr>
                <m:sty m:val="p"/>
              </m:rPr>
              <w:rPr>
                <w:rFonts w:ascii="Cambria Math" w:eastAsia="Cambria Math" w:hAnsi="Cambria Math" w:cs="Cambria Math"/>
              </w:rPr>
              <m:t xml:space="preserve">Ω     </m:t>
            </m:r>
            <m:r>
              <w:rPr>
                <w:rFonts w:ascii="Cambria Math" w:eastAsia="Cambria Math" w:hAnsi="Cambria Math" w:cs="Cambria Math"/>
              </w:rPr>
              <m:t>0.5</m:t>
            </m:r>
            <m:r>
              <m:rPr>
                <m:nor/>
              </m:rPr>
              <w:rPr>
                <w:rFonts w:ascii="Cambria Math" w:eastAsia="Cambria Math" w:hAnsi="Cambria Math" w:cs="Cambria Math"/>
              </w:rPr>
              <m:t xml:space="preserve"> </m:t>
            </m:r>
            <m:r>
              <m:rPr>
                <m:sty m:val="p"/>
              </m:rPr>
              <w:rPr>
                <w:rFonts w:ascii="Cambria Math" w:eastAsia="Cambria Math" w:hAnsi="Cambria Math" w:cs="Cambria Math"/>
              </w:rPr>
              <m:t>A</m:t>
            </m:r>
          </m:e>
        </m:d>
        <m:r>
          <m:rPr>
            <m:sty m:val="p"/>
          </m:rPr>
          <w:rPr>
            <w:rFonts w:ascii="Cambria Math" w:eastAsia="Cambria Math" w:hAnsi="Cambria Math" w:cs="Cambria Math"/>
          </w:rPr>
          <m:t>]</m:t>
        </m:r>
      </m:oMath>
      <w:r>
        <w:t xml:space="preserve"> </w:t>
      </w:r>
      <w:r>
        <w:t>。</w:t>
      </w:r>
    </w:p>
    <w:p w14:paraId="27391D6E" w14:textId="16410B54" w:rsidR="00625AE0" w:rsidRDefault="00DC2D9E" w:rsidP="00625AE0">
      <w:r>
        <w:rPr>
          <w:noProof/>
        </w:rPr>
        <w:drawing>
          <wp:anchor distT="0" distB="0" distL="0" distR="0" simplePos="0" relativeHeight="252234240" behindDoc="0" locked="0" layoutInCell="1" allowOverlap="0" wp14:anchorId="6AC814EF" wp14:editId="7E897578">
            <wp:simplePos x="0" y="0"/>
            <wp:positionH relativeFrom="margin">
              <wp:posOffset>864870</wp:posOffset>
            </wp:positionH>
            <wp:positionV relativeFrom="line">
              <wp:posOffset>382905</wp:posOffset>
            </wp:positionV>
            <wp:extent cx="3681730" cy="4114800"/>
            <wp:effectExtent l="0" t="0" r="0" b="0"/>
            <wp:wrapTopAndBottom distT="0" distB="0"/>
            <wp:docPr id="656" name="图片 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74"/>
                    <a:srcRect/>
                    <a:stretch>
                      <a:fillRect/>
                    </a:stretch>
                  </pic:blipFill>
                  <pic:spPr bwMode="auto">
                    <a:xfrm>
                      <a:off x="0" y="0"/>
                      <a:ext cx="3681730" cy="4114800"/>
                    </a:xfrm>
                    <a:prstGeom prst="rect">
                      <a:avLst/>
                    </a:prstGeom>
                  </pic:spPr>
                </pic:pic>
              </a:graphicData>
            </a:graphic>
            <wp14:sizeRelH relativeFrom="margin">
              <wp14:pctWidth>0</wp14:pctWidth>
            </wp14:sizeRelH>
            <wp14:sizeRelV relativeFrom="margin">
              <wp14:pctHeight>0</wp14:pctHeight>
            </wp14:sizeRelV>
          </wp:anchor>
        </w:drawing>
      </w:r>
    </w:p>
    <w:p w14:paraId="0C8E7D61" w14:textId="539C26EE" w:rsidR="00DC2D9E" w:rsidRDefault="00625AE0" w:rsidP="00DC2D9E">
      <w:pPr>
        <w:jc w:val="center"/>
      </w:pPr>
      <w:r>
        <w:t>图</w:t>
      </w:r>
      <w:r w:rsidR="00DC2D9E">
        <w:t>1-22-11</w:t>
      </w:r>
    </w:p>
    <w:p w14:paraId="10E4EA9E" w14:textId="77777777" w:rsidR="00A75246" w:rsidRDefault="00A75246" w:rsidP="00DC2D9E">
      <w:pPr>
        <w:jc w:val="center"/>
      </w:pPr>
    </w:p>
    <w:p w14:paraId="429822D7" w14:textId="77777777" w:rsidR="00625AE0" w:rsidRDefault="00625AE0" w:rsidP="00A75246">
      <w:pPr>
        <w:spacing w:line="480" w:lineRule="auto"/>
      </w:pPr>
      <w:r>
        <w:t>（</w:t>
      </w:r>
      <w:r>
        <w:t>1</w:t>
      </w:r>
      <w:r>
        <w:t>）</w:t>
      </w:r>
      <w:r>
        <w:t xml:space="preserve"> </w:t>
      </w:r>
      <w:r>
        <w:t>如图</w:t>
      </w:r>
      <w:r>
        <w:t>1-22-11</w:t>
      </w:r>
      <w:r>
        <w:t>甲所示是小明连接的实物电路，图中有一根导线连接错误，请你在连接错误的导线上打“×”并补画出正确的连线。</w:t>
      </w:r>
    </w:p>
    <w:p w14:paraId="617D687F" w14:textId="77777777" w:rsidR="00625AE0" w:rsidRDefault="00625AE0" w:rsidP="00A75246">
      <w:pPr>
        <w:spacing w:line="480" w:lineRule="auto"/>
      </w:pPr>
      <w:r>
        <w:rPr>
          <w:color w:val="FF0000"/>
        </w:rPr>
        <w:lastRenderedPageBreak/>
        <w:t>[</w:t>
      </w:r>
      <w:r>
        <w:rPr>
          <w:color w:val="FF0000"/>
        </w:rPr>
        <w:t>答案</w:t>
      </w:r>
      <w:r>
        <w:rPr>
          <w:color w:val="FF0000"/>
        </w:rPr>
        <w:t>]</w:t>
      </w:r>
      <w:r>
        <w:rPr>
          <w:color w:val="FF0000"/>
        </w:rPr>
        <w:t>如图所示</w:t>
      </w:r>
    </w:p>
    <w:p w14:paraId="231EBA89" w14:textId="77777777" w:rsidR="00625AE0" w:rsidRDefault="00625AE0" w:rsidP="00625AE0">
      <w:pPr>
        <w:jc w:val="center"/>
      </w:pPr>
      <w:r>
        <w:rPr>
          <w:noProof/>
        </w:rPr>
        <w:drawing>
          <wp:inline distT="0" distB="0" distL="0" distR="0" wp14:anchorId="2FA0D96F" wp14:editId="48C24134">
            <wp:extent cx="2803398" cy="1892046"/>
            <wp:effectExtent l="0" t="0" r="0" b="0"/>
            <wp:docPr id="657" name="图片 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75"/>
                    <a:srcRect/>
                    <a:stretch>
                      <a:fillRect/>
                    </a:stretch>
                  </pic:blipFill>
                  <pic:spPr bwMode="auto">
                    <a:xfrm>
                      <a:off x="0" y="0"/>
                      <a:ext cx="2803398" cy="1892046"/>
                    </a:xfrm>
                    <a:prstGeom prst="rect">
                      <a:avLst/>
                    </a:prstGeom>
                  </pic:spPr>
                </pic:pic>
              </a:graphicData>
            </a:graphic>
          </wp:inline>
        </w:drawing>
      </w:r>
    </w:p>
    <w:p w14:paraId="6CE6F0E9" w14:textId="77777777" w:rsidR="00625AE0" w:rsidRDefault="00625AE0" w:rsidP="00625AE0">
      <w:r>
        <w:t>（</w:t>
      </w:r>
      <w:r>
        <w:t>2</w:t>
      </w:r>
      <w:r>
        <w:t>）</w:t>
      </w:r>
      <w:r>
        <w:t xml:space="preserve"> </w:t>
      </w:r>
      <w:r>
        <w:t>正确连接电路后闭合开关，发现小灯泡不亮，</w:t>
      </w:r>
      <w:proofErr w:type="gramStart"/>
      <w:r>
        <w:t>电流表无示数</w:t>
      </w:r>
      <w:proofErr w:type="gramEnd"/>
      <w:r>
        <w:t>，电压表有示数，则电路的故障可能是</w:t>
      </w:r>
      <w:r>
        <w:rPr>
          <w:color w:val="FF0000"/>
          <w:u w:val="single" w:color="000000"/>
        </w:rPr>
        <w:t>B</w:t>
      </w:r>
      <w:r>
        <w:t>。</w:t>
      </w:r>
    </w:p>
    <w:p w14:paraId="72B4FDFF" w14:textId="77777777" w:rsidR="00625AE0" w:rsidRDefault="00625AE0" w:rsidP="00625AE0">
      <w:pPr>
        <w:tabs>
          <w:tab w:val="left" w:pos="2138"/>
          <w:tab w:val="left" w:pos="4277"/>
          <w:tab w:val="left" w:pos="6415"/>
        </w:tabs>
      </w:pPr>
      <w:r>
        <w:t xml:space="preserve">A. </w:t>
      </w:r>
      <w:r>
        <w:t>灯泡短路</w:t>
      </w:r>
      <w:r>
        <w:tab/>
        <w:t xml:space="preserve">B. </w:t>
      </w:r>
      <w:r>
        <w:t>灯泡断路</w:t>
      </w:r>
      <w:r>
        <w:tab/>
        <w:t xml:space="preserve">C. </w:t>
      </w:r>
      <w:r>
        <w:t>滑动变阻器短路</w:t>
      </w:r>
      <w:r>
        <w:tab/>
        <w:t xml:space="preserve">D. </w:t>
      </w:r>
      <w:r>
        <w:t>滑动变阻器断路</w:t>
      </w:r>
    </w:p>
    <w:p w14:paraId="24811A72" w14:textId="77777777" w:rsidR="00625AE0" w:rsidRDefault="00625AE0" w:rsidP="00625AE0">
      <w:r>
        <w:t>（</w:t>
      </w:r>
      <w:r>
        <w:t>3</w:t>
      </w:r>
      <w:r>
        <w:t>）</w:t>
      </w:r>
      <w:r>
        <w:t xml:space="preserve"> </w:t>
      </w:r>
      <w:r>
        <w:t>电路故障排除后，闭合开关，移动滑动变阻器的滑片，电流表指针如图</w:t>
      </w:r>
      <w:r>
        <w:t>1-22-11</w:t>
      </w:r>
      <w:r>
        <w:t>乙所示，则此时通过小灯泡的电流为</w:t>
      </w:r>
      <w:r>
        <w:rPr>
          <w:color w:val="FF0000"/>
          <w:u w:val="single" w:color="000000"/>
        </w:rPr>
        <w:t>0.14</w:t>
      </w:r>
      <w:r>
        <w:t>A</w:t>
      </w:r>
      <w:r>
        <w:t>。</w:t>
      </w:r>
    </w:p>
    <w:p w14:paraId="07E0562B" w14:textId="77777777" w:rsidR="00625AE0" w:rsidRDefault="00625AE0" w:rsidP="00625AE0">
      <w:r>
        <w:t>（</w:t>
      </w:r>
      <w:r>
        <w:t>4</w:t>
      </w:r>
      <w:r>
        <w:t>）</w:t>
      </w:r>
      <w:r>
        <w:t xml:space="preserve"> </w:t>
      </w:r>
      <w:r>
        <w:t>为了满足测量要求，实验电路应该选用滑动变阻器</w:t>
      </w:r>
      <m:oMath>
        <m:sSub>
          <m:sSubPr>
            <m:ctrlPr>
              <w:rPr>
                <w:rFonts w:ascii="Cambria Math" w:eastAsia="Cambria Math" w:hAnsi="Cambria Math" w:cs="Cambria Math"/>
                <w:color w:val="FF0000"/>
                <w:u w:val="single" w:color="000000"/>
              </w:rPr>
            </m:ctrlPr>
          </m:sSubPr>
          <m:e>
            <m:r>
              <w:rPr>
                <w:rFonts w:ascii="Cambria Math" w:eastAsia="Cambria Math" w:hAnsi="Cambria Math" w:cs="Cambria Math"/>
                <w:color w:val="FF0000"/>
                <w:u w:val="single" w:color="000000"/>
              </w:rPr>
              <m:t>R</m:t>
            </m:r>
          </m:e>
          <m:sub>
            <m:r>
              <w:rPr>
                <w:rFonts w:ascii="Cambria Math" w:eastAsia="Cambria Math" w:hAnsi="Cambria Math" w:cs="Cambria Math"/>
                <w:color w:val="FF0000"/>
                <w:u w:val="single" w:color="000000"/>
              </w:rPr>
              <m:t>2</m:t>
            </m:r>
          </m:sub>
        </m:sSub>
      </m:oMath>
      <w:r>
        <w:t xml:space="preserve"> </w:t>
      </w:r>
      <w:r>
        <w:t>（选填“</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1</m:t>
            </m:r>
          </m:sub>
        </m:sSub>
      </m:oMath>
      <w:r>
        <w:t xml:space="preserve"> </w:t>
      </w:r>
      <w:r>
        <w:t>”或“</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2</m:t>
            </m:r>
          </m:sub>
        </m:sSub>
      </m:oMath>
      <w:r>
        <w:t xml:space="preserve"> </w:t>
      </w:r>
      <w:r>
        <w:t>”）。</w:t>
      </w:r>
    </w:p>
    <w:p w14:paraId="44565F6D" w14:textId="77777777" w:rsidR="00625AE0" w:rsidRDefault="00625AE0" w:rsidP="00625AE0">
      <w:r>
        <w:t>（</w:t>
      </w:r>
      <w:r>
        <w:t>5</w:t>
      </w:r>
      <w:r>
        <w:t>）</w:t>
      </w:r>
      <w:r>
        <w:t xml:space="preserve"> </w:t>
      </w:r>
      <w:r>
        <w:t>小</w:t>
      </w:r>
      <w:proofErr w:type="gramStart"/>
      <w:r>
        <w:t>明根据</w:t>
      </w:r>
      <w:proofErr w:type="gramEnd"/>
      <w:r>
        <w:t>记录的多组</w:t>
      </w:r>
      <m:oMath>
        <m:r>
          <w:rPr>
            <w:rFonts w:ascii="Cambria Math" w:eastAsia="Cambria Math" w:hAnsi="Cambria Math" w:cs="Cambria Math"/>
          </w:rPr>
          <m:t>I</m:t>
        </m:r>
        <m:r>
          <m:rPr>
            <m:sty m:val="p"/>
          </m:rPr>
          <w:rPr>
            <w:rFonts w:ascii="Cambria Math" w:eastAsia="Cambria Math" w:hAnsi="Cambria Math" w:cs="Cambria Math"/>
          </w:rPr>
          <m:t>-</m:t>
        </m:r>
        <m:r>
          <w:rPr>
            <w:rFonts w:ascii="Cambria Math" w:eastAsia="Cambria Math" w:hAnsi="Cambria Math" w:cs="Cambria Math"/>
          </w:rPr>
          <m:t>U</m:t>
        </m:r>
      </m:oMath>
      <w:r>
        <w:t xml:space="preserve"> </w:t>
      </w:r>
      <w:r>
        <w:t>数据，画出了小灯泡中电流随其两端电压变化的关系图像（如图</w:t>
      </w:r>
      <w:r>
        <w:t>1-22-11</w:t>
      </w:r>
      <w:r>
        <w:t>丙所示），则小灯泡的额定功率为</w:t>
      </w:r>
      <w:r>
        <w:rPr>
          <w:color w:val="FF0000"/>
          <w:u w:val="single" w:color="000000"/>
        </w:rPr>
        <w:t>0.625</w:t>
      </w:r>
      <m:oMath>
        <m:r>
          <m:rPr>
            <m:sty m:val="p"/>
          </m:rPr>
          <w:rPr>
            <w:rFonts w:ascii="Cambria Math" w:eastAsia="Cambria Math" w:hAnsi="Cambria Math" w:cs="Cambria Math"/>
          </w:rPr>
          <m:t>W</m:t>
        </m:r>
      </m:oMath>
      <w:r>
        <w:t xml:space="preserve"> </w:t>
      </w:r>
      <w:r>
        <w:t>。</w:t>
      </w:r>
    </w:p>
    <w:p w14:paraId="7A6C663D" w14:textId="77777777" w:rsidR="00DC2D9E" w:rsidRDefault="00DC2D9E" w:rsidP="00625AE0"/>
    <w:p w14:paraId="2B9B36B6" w14:textId="77777777" w:rsidR="00DC2D9E" w:rsidRDefault="00DC2D9E" w:rsidP="00625AE0"/>
    <w:p w14:paraId="7C8EA407" w14:textId="77777777" w:rsidR="00DC2D9E" w:rsidRDefault="00DC2D9E" w:rsidP="00625AE0"/>
    <w:p w14:paraId="07379E6D" w14:textId="77777777" w:rsidR="00DC2D9E" w:rsidRDefault="00DC2D9E" w:rsidP="00625AE0"/>
    <w:p w14:paraId="7BC57510" w14:textId="77777777" w:rsidR="00DC2D9E" w:rsidRDefault="00DC2D9E" w:rsidP="00625AE0"/>
    <w:p w14:paraId="6128F33A" w14:textId="77777777" w:rsidR="00DC2D9E" w:rsidRDefault="00DC2D9E" w:rsidP="00625AE0"/>
    <w:p w14:paraId="7B07E10B" w14:textId="77777777" w:rsidR="00DC2D9E" w:rsidRDefault="00DC2D9E" w:rsidP="00625AE0"/>
    <w:p w14:paraId="78514F30" w14:textId="77777777" w:rsidR="00DC2D9E" w:rsidRDefault="00DC2D9E" w:rsidP="00625AE0"/>
    <w:p w14:paraId="6257EFBA" w14:textId="77777777" w:rsidR="00DC2D9E" w:rsidRDefault="00DC2D9E" w:rsidP="00625AE0"/>
    <w:p w14:paraId="6294A62F" w14:textId="77777777" w:rsidR="00DC2D9E" w:rsidRDefault="00DC2D9E" w:rsidP="00625AE0"/>
    <w:p w14:paraId="7BB83D53" w14:textId="77777777" w:rsidR="00DC2D9E" w:rsidRDefault="00DC2D9E" w:rsidP="00625AE0"/>
    <w:p w14:paraId="66159AB4" w14:textId="77777777" w:rsidR="00DC2D9E" w:rsidRDefault="00DC2D9E" w:rsidP="00625AE0"/>
    <w:p w14:paraId="13739F39" w14:textId="77777777" w:rsidR="00DC2D9E" w:rsidRDefault="00DC2D9E" w:rsidP="00625AE0"/>
    <w:p w14:paraId="4097AE17" w14:textId="77777777" w:rsidR="00625AE0" w:rsidRDefault="00625AE0" w:rsidP="00625AE0">
      <w:pPr>
        <w:pStyle w:val="2"/>
      </w:pPr>
      <w:r>
        <w:lastRenderedPageBreak/>
        <w:t>第</w:t>
      </w:r>
      <w:r>
        <w:t>23</w:t>
      </w:r>
      <w:r>
        <w:t>讲</w:t>
      </w:r>
      <w:r>
        <w:t xml:space="preserve"> </w:t>
      </w:r>
      <w:r>
        <w:t>家庭电路</w:t>
      </w:r>
      <w:r>
        <w:t xml:space="preserve"> </w:t>
      </w:r>
      <w:r>
        <w:t>安全用电</w:t>
      </w:r>
    </w:p>
    <w:p w14:paraId="15FE8BDD" w14:textId="77777777" w:rsidR="00625AE0" w:rsidRDefault="00625AE0" w:rsidP="00625AE0">
      <w:pPr>
        <w:pStyle w:val="3"/>
      </w:pPr>
      <w:r>
        <w:rPr>
          <w:noProof/>
        </w:rPr>
        <w:drawing>
          <wp:inline distT="0" distB="0" distL="0" distR="0" wp14:anchorId="5F4C4579" wp14:editId="0C122E25">
            <wp:extent cx="3228975" cy="636874"/>
            <wp:effectExtent l="0" t="0" r="0" b="0"/>
            <wp:docPr id="658" name="图片 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9"/>
                    <a:srcRect/>
                    <a:stretch>
                      <a:fillRect/>
                    </a:stretch>
                  </pic:blipFill>
                  <pic:spPr bwMode="auto">
                    <a:xfrm>
                      <a:off x="0" y="0"/>
                      <a:ext cx="3228975" cy="636874"/>
                    </a:xfrm>
                    <a:prstGeom prst="rect">
                      <a:avLst/>
                    </a:prstGeom>
                  </pic:spPr>
                </pic:pic>
              </a:graphicData>
            </a:graphic>
          </wp:inline>
        </w:drawing>
      </w:r>
      <w:r>
        <w:rPr>
          <w:color w:val="FFFFFF"/>
          <w:sz w:val="1"/>
          <w:szCs w:val="1"/>
        </w:rPr>
        <w:t>基础知识梳理</w:t>
      </w:r>
    </w:p>
    <w:p w14:paraId="61485927" w14:textId="77777777" w:rsidR="00625AE0" w:rsidRDefault="00625AE0" w:rsidP="00625AE0">
      <w:pPr>
        <w:pStyle w:val="4"/>
      </w:pPr>
      <w:r>
        <w:t>知识点</w:t>
      </w:r>
      <w:r>
        <w:t xml:space="preserve">1 </w:t>
      </w:r>
      <w:r>
        <w:t>家庭电路的组成</w:t>
      </w:r>
    </w:p>
    <w:p w14:paraId="2F910C07" w14:textId="77777777" w:rsidR="00625AE0" w:rsidRDefault="00625AE0" w:rsidP="00625AE0">
      <w:pPr>
        <w:ind w:firstLine="440"/>
      </w:pPr>
      <w:r>
        <w:t>家庭电路是最常见、最基本的实用电路。如图</w:t>
      </w:r>
      <w:r>
        <w:t>1-23-1</w:t>
      </w:r>
      <w:r>
        <w:t>所示是比较简单的家庭电路示意图，由两根进户线、</w:t>
      </w:r>
      <w:r>
        <w:rPr>
          <w:color w:val="FF0000"/>
          <w:u w:val="single" w:color="000000"/>
        </w:rPr>
        <w:t xml:space="preserve">  </w:t>
      </w:r>
      <w:r>
        <w:rPr>
          <w:color w:val="FF0000"/>
          <w:u w:val="single" w:color="000000"/>
        </w:rPr>
        <w:t>电能表</w:t>
      </w:r>
      <w:r>
        <w:rPr>
          <w:color w:val="FF0000"/>
          <w:u w:val="single" w:color="000000"/>
        </w:rPr>
        <w:t xml:space="preserve">  </w:t>
      </w:r>
      <w:r>
        <w:t>、总开关、</w:t>
      </w:r>
      <w:r>
        <w:rPr>
          <w:color w:val="FF0000"/>
          <w:u w:val="single" w:color="000000"/>
        </w:rPr>
        <w:t xml:space="preserve">  </w:t>
      </w:r>
      <w:r>
        <w:rPr>
          <w:color w:val="FF0000"/>
          <w:u w:val="single" w:color="000000"/>
        </w:rPr>
        <w:t>熔断器</w:t>
      </w:r>
      <w:r>
        <w:rPr>
          <w:color w:val="FF0000"/>
          <w:u w:val="single" w:color="000000"/>
        </w:rPr>
        <w:t xml:space="preserve">  </w:t>
      </w:r>
      <w:r>
        <w:t>、开关、插座、用电器、导线等组成。</w:t>
      </w:r>
    </w:p>
    <w:p w14:paraId="6A8740BB" w14:textId="77777777" w:rsidR="00625AE0" w:rsidRDefault="00625AE0" w:rsidP="00625AE0">
      <w:pPr>
        <w:jc w:val="center"/>
      </w:pPr>
      <w:r>
        <w:rPr>
          <w:noProof/>
        </w:rPr>
        <w:drawing>
          <wp:anchor distT="0" distB="0" distL="0" distR="0" simplePos="0" relativeHeight="252125696" behindDoc="0" locked="0" layoutInCell="1" allowOverlap="0" wp14:anchorId="3080E63C" wp14:editId="5C0D4664">
            <wp:simplePos x="0" y="0"/>
            <wp:positionH relativeFrom="margin">
              <wp:align>center</wp:align>
            </wp:positionH>
            <wp:positionV relativeFrom="line">
              <wp:posOffset>0</wp:posOffset>
            </wp:positionV>
            <wp:extent cx="3905250" cy="1800328"/>
            <wp:effectExtent l="0" t="0" r="0" b="0"/>
            <wp:wrapTopAndBottom distT="0" distB="0"/>
            <wp:docPr id="659" name="图片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76"/>
                    <a:srcRect/>
                    <a:stretch>
                      <a:fillRect/>
                    </a:stretch>
                  </pic:blipFill>
                  <pic:spPr bwMode="auto">
                    <a:xfrm>
                      <a:off x="0" y="0"/>
                      <a:ext cx="3905250" cy="1800328"/>
                    </a:xfrm>
                    <a:prstGeom prst="rect">
                      <a:avLst/>
                    </a:prstGeom>
                  </pic:spPr>
                </pic:pic>
              </a:graphicData>
            </a:graphic>
          </wp:anchor>
        </w:drawing>
      </w:r>
    </w:p>
    <w:p w14:paraId="61CB3E1E" w14:textId="77777777" w:rsidR="00625AE0" w:rsidRDefault="00625AE0" w:rsidP="00625AE0">
      <w:pPr>
        <w:jc w:val="center"/>
      </w:pPr>
      <w:r>
        <w:t>图</w:t>
      </w:r>
      <w:r>
        <w:t>1-23-1</w:t>
      </w:r>
    </w:p>
    <w:p w14:paraId="4D1AEC39" w14:textId="77777777" w:rsidR="00625AE0" w:rsidRDefault="00625AE0" w:rsidP="00625AE0"/>
    <w:p w14:paraId="1CE5330E" w14:textId="77777777" w:rsidR="00625AE0" w:rsidRDefault="00625AE0" w:rsidP="00625AE0">
      <w:pPr>
        <w:pStyle w:val="4"/>
      </w:pPr>
      <w:r>
        <w:t>知识点</w:t>
      </w:r>
      <w:r>
        <w:t xml:space="preserve">2 </w:t>
      </w:r>
      <w:r>
        <w:t>火线和零线</w:t>
      </w:r>
    </w:p>
    <w:p w14:paraId="1FE46C97" w14:textId="77777777" w:rsidR="00625AE0" w:rsidRDefault="00625AE0" w:rsidP="00625AE0">
      <w:pPr>
        <w:ind w:firstLine="440"/>
      </w:pPr>
      <w:r>
        <w:t>在进户的两条输电线中，带电的一条</w:t>
      </w:r>
      <w:proofErr w:type="gramStart"/>
      <w:r>
        <w:t>叫作</w:t>
      </w:r>
      <w:proofErr w:type="gramEnd"/>
      <w:r>
        <w:t>端线，俗称</w:t>
      </w:r>
      <w:r>
        <w:rPr>
          <w:color w:val="FF0000"/>
          <w:u w:val="single" w:color="000000"/>
        </w:rPr>
        <w:t xml:space="preserve">  </w:t>
      </w:r>
      <w:r>
        <w:rPr>
          <w:color w:val="FF0000"/>
          <w:u w:val="single" w:color="000000"/>
        </w:rPr>
        <w:t>火线</w:t>
      </w:r>
      <w:r>
        <w:rPr>
          <w:color w:val="FF0000"/>
          <w:u w:val="single" w:color="000000"/>
        </w:rPr>
        <w:t xml:space="preserve">  </w:t>
      </w:r>
      <w:r>
        <w:t>；另一条不带电的</w:t>
      </w:r>
      <w:proofErr w:type="gramStart"/>
      <w:r>
        <w:t>叫作</w:t>
      </w:r>
      <w:proofErr w:type="gramEnd"/>
      <w:r>
        <w:rPr>
          <w:color w:val="FF0000"/>
          <w:u w:val="single" w:color="000000"/>
        </w:rPr>
        <w:t xml:space="preserve">  </w:t>
      </w:r>
      <w:r>
        <w:rPr>
          <w:color w:val="FF0000"/>
          <w:u w:val="single" w:color="000000"/>
        </w:rPr>
        <w:t>零线</w:t>
      </w:r>
      <w:r>
        <w:rPr>
          <w:color w:val="FF0000"/>
          <w:u w:val="single" w:color="000000"/>
        </w:rPr>
        <w:t xml:space="preserve">  </w:t>
      </w:r>
      <w:r>
        <w:t>，它在入户前已经和</w:t>
      </w:r>
      <w:r>
        <w:rPr>
          <w:color w:val="FF0000"/>
          <w:u w:val="single" w:color="000000"/>
        </w:rPr>
        <w:t xml:space="preserve">  </w:t>
      </w:r>
      <w:r>
        <w:rPr>
          <w:color w:val="FF0000"/>
          <w:u w:val="single" w:color="000000"/>
        </w:rPr>
        <w:t>大地</w:t>
      </w:r>
      <w:r>
        <w:rPr>
          <w:color w:val="FF0000"/>
          <w:u w:val="single" w:color="000000"/>
        </w:rPr>
        <w:t xml:space="preserve">  </w:t>
      </w:r>
      <w:r>
        <w:t>相连。</w:t>
      </w:r>
    </w:p>
    <w:p w14:paraId="1926A1CB" w14:textId="77777777" w:rsidR="00625AE0" w:rsidRDefault="00625AE0" w:rsidP="00625AE0">
      <w:pPr>
        <w:ind w:firstLine="440"/>
      </w:pPr>
      <w:r>
        <w:t>注：家庭电路中火线和零线之间有</w:t>
      </w:r>
      <m:oMath>
        <m:r>
          <w:rPr>
            <w:rFonts w:ascii="Cambria Math" w:eastAsia="Cambria Math" w:hAnsi="Cambria Math" w:cs="Cambria Math"/>
          </w:rPr>
          <m:t>220</m:t>
        </m:r>
        <m:r>
          <m:rPr>
            <m:nor/>
          </m:rPr>
          <w:rPr>
            <w:rFonts w:ascii="Cambria Math" w:eastAsia="Cambria Math" w:hAnsi="Cambria Math" w:cs="Cambria Math"/>
          </w:rPr>
          <m:t xml:space="preserve"> </m:t>
        </m:r>
        <m:r>
          <m:rPr>
            <m:sty m:val="p"/>
          </m:rPr>
          <w:rPr>
            <w:rFonts w:ascii="Cambria Math" w:eastAsia="Cambria Math" w:hAnsi="Cambria Math" w:cs="Cambria Math"/>
          </w:rPr>
          <m:t>V</m:t>
        </m:r>
      </m:oMath>
      <w:r>
        <w:t xml:space="preserve"> </w:t>
      </w:r>
      <w:r>
        <w:t>电压。在正常情况下，零线和大地间没有电压，火线和大地间有</w:t>
      </w:r>
      <m:oMath>
        <m:r>
          <w:rPr>
            <w:rFonts w:ascii="Cambria Math" w:eastAsia="Cambria Math" w:hAnsi="Cambria Math" w:cs="Cambria Math"/>
          </w:rPr>
          <m:t>220</m:t>
        </m:r>
        <m:r>
          <m:rPr>
            <m:nor/>
          </m:rPr>
          <w:rPr>
            <w:rFonts w:ascii="Cambria Math" w:eastAsia="Cambria Math" w:hAnsi="Cambria Math" w:cs="Cambria Math"/>
          </w:rPr>
          <m:t xml:space="preserve"> </m:t>
        </m:r>
        <m:r>
          <m:rPr>
            <m:sty m:val="p"/>
          </m:rPr>
          <w:rPr>
            <w:rFonts w:ascii="Cambria Math" w:eastAsia="Cambria Math" w:hAnsi="Cambria Math" w:cs="Cambria Math"/>
          </w:rPr>
          <m:t>V</m:t>
        </m:r>
      </m:oMath>
      <w:r>
        <w:t xml:space="preserve"> </w:t>
      </w:r>
      <w:r>
        <w:t>电压。</w:t>
      </w:r>
    </w:p>
    <w:p w14:paraId="7A19A06A" w14:textId="77777777" w:rsidR="00625AE0" w:rsidRDefault="00625AE0" w:rsidP="00625AE0">
      <w:pPr>
        <w:pStyle w:val="4"/>
      </w:pPr>
      <w:r>
        <w:t>知识点</w:t>
      </w:r>
      <w:r>
        <w:t xml:space="preserve">3 </w:t>
      </w:r>
      <w:r>
        <w:t>保险丝</w:t>
      </w:r>
    </w:p>
    <w:p w14:paraId="442C0123" w14:textId="77777777" w:rsidR="00625AE0" w:rsidRDefault="00625AE0" w:rsidP="00625AE0">
      <w:pPr>
        <w:ind w:firstLine="440"/>
      </w:pPr>
      <w:r>
        <w:t>1.</w:t>
      </w:r>
      <w:r>
        <w:t>材料：保险丝是用</w:t>
      </w:r>
      <w:r>
        <w:rPr>
          <w:color w:val="FF0000"/>
          <w:u w:val="single" w:color="000000"/>
        </w:rPr>
        <w:t xml:space="preserve">  </w:t>
      </w:r>
      <w:r>
        <w:rPr>
          <w:color w:val="FF0000"/>
          <w:u w:val="single" w:color="000000"/>
        </w:rPr>
        <w:t>铅锑合金</w:t>
      </w:r>
      <w:r>
        <w:rPr>
          <w:color w:val="FF0000"/>
          <w:u w:val="single" w:color="000000"/>
        </w:rPr>
        <w:t xml:space="preserve">  </w:t>
      </w:r>
      <w:r>
        <w:t>制作的，电阻比较大，熔点比较</w:t>
      </w:r>
      <w:r>
        <w:rPr>
          <w:color w:val="FF0000"/>
          <w:u w:val="single" w:color="000000"/>
        </w:rPr>
        <w:t xml:space="preserve">  </w:t>
      </w:r>
      <w:r>
        <w:rPr>
          <w:color w:val="FF0000"/>
          <w:u w:val="single" w:color="000000"/>
        </w:rPr>
        <w:t>低</w:t>
      </w:r>
      <w:r>
        <w:rPr>
          <w:color w:val="FF0000"/>
          <w:u w:val="single" w:color="000000"/>
        </w:rPr>
        <w:t xml:space="preserve">  </w:t>
      </w:r>
      <w:r>
        <w:t>。</w:t>
      </w:r>
    </w:p>
    <w:p w14:paraId="673474A7" w14:textId="77777777" w:rsidR="00625AE0" w:rsidRDefault="00625AE0" w:rsidP="00625AE0">
      <w:pPr>
        <w:ind w:firstLine="440"/>
      </w:pPr>
      <w:r>
        <w:t>2.</w:t>
      </w:r>
      <w:r>
        <w:t>作用：当电路中电流过大时，保险丝由于温度升高而</w:t>
      </w:r>
      <w:r>
        <w:rPr>
          <w:color w:val="FF0000"/>
          <w:u w:val="single" w:color="000000"/>
        </w:rPr>
        <w:t xml:space="preserve">  </w:t>
      </w:r>
      <w:r>
        <w:rPr>
          <w:color w:val="FF0000"/>
          <w:u w:val="single" w:color="000000"/>
        </w:rPr>
        <w:t>熔断</w:t>
      </w:r>
      <w:r>
        <w:rPr>
          <w:color w:val="FF0000"/>
          <w:u w:val="single" w:color="000000"/>
        </w:rPr>
        <w:t xml:space="preserve">  </w:t>
      </w:r>
      <w:r>
        <w:t>，自动切断电路，起到保护家庭电路的作用。</w:t>
      </w:r>
    </w:p>
    <w:p w14:paraId="626C1BCF" w14:textId="77777777" w:rsidR="00625AE0" w:rsidRDefault="00625AE0" w:rsidP="00625AE0">
      <w:pPr>
        <w:ind w:firstLine="440"/>
      </w:pPr>
      <w:r>
        <w:t>3.</w:t>
      </w:r>
      <w:r>
        <w:t>注意：禁止用</w:t>
      </w:r>
      <w:r>
        <w:rPr>
          <w:color w:val="FF0000"/>
          <w:u w:val="single" w:color="000000"/>
        </w:rPr>
        <w:t xml:space="preserve">  </w:t>
      </w:r>
      <w:r>
        <w:rPr>
          <w:color w:val="FF0000"/>
          <w:u w:val="single" w:color="000000"/>
        </w:rPr>
        <w:t>铜丝</w:t>
      </w:r>
      <w:r>
        <w:rPr>
          <w:color w:val="FF0000"/>
          <w:u w:val="single" w:color="000000"/>
        </w:rPr>
        <w:t xml:space="preserve">  </w:t>
      </w:r>
      <w:r>
        <w:t>、</w:t>
      </w:r>
      <w:r>
        <w:rPr>
          <w:color w:val="FF0000"/>
          <w:u w:val="single" w:color="000000"/>
        </w:rPr>
        <w:t xml:space="preserve">  </w:t>
      </w:r>
      <w:r>
        <w:rPr>
          <w:color w:val="FF0000"/>
          <w:u w:val="single" w:color="000000"/>
        </w:rPr>
        <w:t>铁丝</w:t>
      </w:r>
      <w:r>
        <w:rPr>
          <w:color w:val="FF0000"/>
          <w:u w:val="single" w:color="000000"/>
        </w:rPr>
        <w:t xml:space="preserve">  </w:t>
      </w:r>
      <w:r>
        <w:t>等代替保险丝。</w:t>
      </w:r>
    </w:p>
    <w:p w14:paraId="6873B8AD" w14:textId="77777777" w:rsidR="00625AE0" w:rsidRDefault="00625AE0" w:rsidP="00625AE0">
      <w:pPr>
        <w:pStyle w:val="4"/>
      </w:pPr>
      <w:r>
        <w:t>知识点</w:t>
      </w:r>
      <w:r>
        <w:t xml:space="preserve">4 </w:t>
      </w:r>
      <w:r>
        <w:t>三线插头、漏电保护器和空气开关</w:t>
      </w:r>
    </w:p>
    <w:p w14:paraId="3A80B4F1" w14:textId="77777777" w:rsidR="00625AE0" w:rsidRDefault="00625AE0" w:rsidP="00625AE0">
      <w:pPr>
        <w:ind w:firstLine="440"/>
      </w:pPr>
      <w:r>
        <w:t>1.</w:t>
      </w:r>
      <w:r>
        <w:t>三线插头：插头中标有“</w:t>
      </w:r>
      <m:oMath>
        <m:r>
          <m:rPr>
            <m:sty m:val="p"/>
          </m:rPr>
          <w:rPr>
            <w:rFonts w:ascii="Cambria Math" w:eastAsia="Cambria Math" w:hAnsi="Cambria Math" w:cs="Cambria Math"/>
          </w:rPr>
          <m:t>L</m:t>
        </m:r>
      </m:oMath>
      <w:r>
        <w:t xml:space="preserve"> </w:t>
      </w:r>
      <w:r>
        <w:t>”字样的一条接</w:t>
      </w:r>
      <w:r>
        <w:rPr>
          <w:color w:val="FF0000"/>
          <w:u w:val="single" w:color="000000"/>
        </w:rPr>
        <w:t xml:space="preserve">  </w:t>
      </w:r>
      <w:r>
        <w:rPr>
          <w:color w:val="FF0000"/>
          <w:u w:val="single" w:color="000000"/>
        </w:rPr>
        <w:t>火线</w:t>
      </w:r>
      <w:r>
        <w:rPr>
          <w:color w:val="FF0000"/>
          <w:u w:val="single" w:color="000000"/>
        </w:rPr>
        <w:t xml:space="preserve">  </w:t>
      </w:r>
      <w:r>
        <w:t>，标有“</w:t>
      </w:r>
      <m:oMath>
        <m:r>
          <m:rPr>
            <m:sty m:val="p"/>
          </m:rPr>
          <w:rPr>
            <w:rFonts w:ascii="Cambria Math" w:eastAsia="Cambria Math" w:hAnsi="Cambria Math" w:cs="Cambria Math"/>
          </w:rPr>
          <m:t>N</m:t>
        </m:r>
      </m:oMath>
      <w:r>
        <w:t xml:space="preserve"> </w:t>
      </w:r>
      <w:r>
        <w:t>”字样的一条接</w:t>
      </w:r>
      <w:r>
        <w:rPr>
          <w:color w:val="FF0000"/>
          <w:u w:val="single" w:color="000000"/>
        </w:rPr>
        <w:t xml:space="preserve">  </w:t>
      </w:r>
      <w:r>
        <w:rPr>
          <w:color w:val="FF0000"/>
          <w:u w:val="single" w:color="000000"/>
        </w:rPr>
        <w:t>零线</w:t>
      </w:r>
      <w:r>
        <w:rPr>
          <w:color w:val="FF0000"/>
          <w:u w:val="single" w:color="000000"/>
        </w:rPr>
        <w:t xml:space="preserve">  </w:t>
      </w:r>
      <w:r>
        <w:t>，标有“</w:t>
      </w:r>
      <m:oMath>
        <m:r>
          <m:rPr>
            <m:sty m:val="p"/>
          </m:rPr>
          <w:rPr>
            <w:rFonts w:ascii="Cambria Math" w:eastAsia="Cambria Math" w:hAnsi="Cambria Math" w:cs="Cambria Math"/>
          </w:rPr>
          <m:t>E</m:t>
        </m:r>
      </m:oMath>
      <w:r>
        <w:t xml:space="preserve"> </w:t>
      </w:r>
      <w:r>
        <w:t>”字样的一条和用电器的</w:t>
      </w:r>
      <w:r>
        <w:rPr>
          <w:color w:val="FF0000"/>
          <w:u w:val="single" w:color="000000"/>
        </w:rPr>
        <w:t xml:space="preserve">  </w:t>
      </w:r>
      <w:r>
        <w:rPr>
          <w:color w:val="FF0000"/>
          <w:u w:val="single" w:color="000000"/>
        </w:rPr>
        <w:t>金属外壳</w:t>
      </w:r>
      <w:r>
        <w:rPr>
          <w:color w:val="FF0000"/>
          <w:u w:val="single" w:color="000000"/>
        </w:rPr>
        <w:t xml:space="preserve">  </w:t>
      </w:r>
      <w:r>
        <w:t>相连。</w:t>
      </w:r>
    </w:p>
    <w:p w14:paraId="76AA5132" w14:textId="77777777" w:rsidR="00625AE0" w:rsidRDefault="00625AE0" w:rsidP="00625AE0">
      <w:pPr>
        <w:ind w:firstLine="440"/>
      </w:pPr>
      <w:r>
        <w:t>2.</w:t>
      </w:r>
      <w:r>
        <w:t>漏电保护器：安装在</w:t>
      </w:r>
      <w:r>
        <w:rPr>
          <w:color w:val="FF0000"/>
          <w:u w:val="single" w:color="000000"/>
        </w:rPr>
        <w:t xml:space="preserve">  </w:t>
      </w:r>
      <w:r>
        <w:rPr>
          <w:color w:val="FF0000"/>
          <w:u w:val="single" w:color="000000"/>
        </w:rPr>
        <w:t>总开关</w:t>
      </w:r>
      <w:r>
        <w:rPr>
          <w:color w:val="FF0000"/>
          <w:u w:val="single" w:color="000000"/>
        </w:rPr>
        <w:t xml:space="preserve">  </w:t>
      </w:r>
      <w:r>
        <w:t>上。如果站在地上的人不小心接触了火线，漏电保护器会迅速切断</w:t>
      </w:r>
      <w:r>
        <w:rPr>
          <w:color w:val="FF0000"/>
          <w:u w:val="single" w:color="000000"/>
        </w:rPr>
        <w:t xml:space="preserve">  </w:t>
      </w:r>
      <w:r>
        <w:rPr>
          <w:color w:val="FF0000"/>
          <w:u w:val="single" w:color="000000"/>
        </w:rPr>
        <w:t>电流</w:t>
      </w:r>
      <w:r>
        <w:rPr>
          <w:color w:val="FF0000"/>
          <w:u w:val="single" w:color="000000"/>
        </w:rPr>
        <w:t xml:space="preserve">  </w:t>
      </w:r>
      <w:r>
        <w:t>，对人体起到保护作用。</w:t>
      </w:r>
    </w:p>
    <w:p w14:paraId="7EF9EE96" w14:textId="77777777" w:rsidR="00625AE0" w:rsidRDefault="00625AE0" w:rsidP="00625AE0">
      <w:pPr>
        <w:ind w:firstLine="440"/>
      </w:pPr>
      <w:r>
        <w:lastRenderedPageBreak/>
        <w:t>3.</w:t>
      </w:r>
      <w:r>
        <w:t>空气开关：安装在电能表后的保险装置。当家庭电路的电流过大时，空气开关会自动断开，切断电路，俗称“跳闸”。</w:t>
      </w:r>
    </w:p>
    <w:p w14:paraId="5542E168" w14:textId="77777777" w:rsidR="00625AE0" w:rsidRDefault="00625AE0" w:rsidP="00625AE0">
      <w:pPr>
        <w:pStyle w:val="4"/>
      </w:pPr>
      <w:r>
        <w:t>知识点</w:t>
      </w:r>
      <w:r>
        <w:t xml:space="preserve">5 </w:t>
      </w:r>
      <w:r>
        <w:t>试电笔</w:t>
      </w:r>
    </w:p>
    <w:p w14:paraId="01CE48CC" w14:textId="77777777" w:rsidR="00625AE0" w:rsidRDefault="00625AE0" w:rsidP="00625AE0">
      <w:pPr>
        <w:ind w:firstLine="440"/>
      </w:pPr>
      <w:r>
        <w:t>1.</w:t>
      </w:r>
      <w:r>
        <w:t>作用：判断火线和零线。氖管发光说明接触的导线是</w:t>
      </w:r>
      <w:r>
        <w:rPr>
          <w:color w:val="FF0000"/>
          <w:u w:val="single" w:color="000000"/>
        </w:rPr>
        <w:t xml:space="preserve">  </w:t>
      </w:r>
      <w:r>
        <w:rPr>
          <w:color w:val="FF0000"/>
          <w:u w:val="single" w:color="000000"/>
        </w:rPr>
        <w:t>火线</w:t>
      </w:r>
      <w:r>
        <w:rPr>
          <w:color w:val="FF0000"/>
          <w:u w:val="single" w:color="000000"/>
        </w:rPr>
        <w:t xml:space="preserve">  </w:t>
      </w:r>
      <w:r>
        <w:t>，氖管不发光说明接触的导线是</w:t>
      </w:r>
      <w:r>
        <w:rPr>
          <w:color w:val="FF0000"/>
          <w:u w:val="single" w:color="000000"/>
        </w:rPr>
        <w:t xml:space="preserve">  </w:t>
      </w:r>
      <w:r>
        <w:rPr>
          <w:color w:val="FF0000"/>
          <w:u w:val="single" w:color="000000"/>
        </w:rPr>
        <w:t>零线</w:t>
      </w:r>
      <w:r>
        <w:rPr>
          <w:color w:val="FF0000"/>
          <w:u w:val="single" w:color="000000"/>
        </w:rPr>
        <w:t xml:space="preserve">  </w:t>
      </w:r>
      <w:r>
        <w:t>。</w:t>
      </w:r>
    </w:p>
    <w:p w14:paraId="61CB70CE" w14:textId="77777777" w:rsidR="00625AE0" w:rsidRDefault="00625AE0" w:rsidP="00625AE0">
      <w:pPr>
        <w:ind w:firstLine="440"/>
      </w:pPr>
      <w:r>
        <w:t>2.</w:t>
      </w:r>
      <w:r>
        <w:t>结构：由笔尖金属体、大阻值电阻（约</w:t>
      </w:r>
      <m:oMath>
        <m:r>
          <w:rPr>
            <w:rFonts w:ascii="Cambria Math" w:eastAsia="Cambria Math" w:hAnsi="Cambria Math" w:cs="Cambria Math"/>
          </w:rPr>
          <m:t>1</m:t>
        </m:r>
        <m:r>
          <m:rPr>
            <m:nor/>
          </m:rPr>
          <w:rPr>
            <w:rFonts w:ascii="Cambria Math" w:eastAsia="Cambria Math" w:hAnsi="Cambria Math" w:cs="Cambria Math"/>
          </w:rPr>
          <m:t xml:space="preserve"> </m:t>
        </m:r>
        <m:r>
          <w:rPr>
            <w:rFonts w:ascii="Cambria Math" w:eastAsia="Cambria Math" w:hAnsi="Cambria Math" w:cs="Cambria Math"/>
          </w:rPr>
          <m:t>000</m:t>
        </m:r>
        <m:r>
          <m:rPr>
            <m:nor/>
          </m:rPr>
          <w:rPr>
            <w:rFonts w:ascii="Cambria Math" w:eastAsia="Cambria Math" w:hAnsi="Cambria Math" w:cs="Cambria Math"/>
          </w:rPr>
          <m:t xml:space="preserve"> </m:t>
        </m:r>
        <m:r>
          <m:rPr>
            <m:sty m:val="p"/>
          </m:rPr>
          <w:rPr>
            <w:rFonts w:ascii="Cambria Math" w:eastAsia="Cambria Math" w:hAnsi="Cambria Math" w:cs="Cambria Math"/>
          </w:rPr>
          <m:t>kΩ</m:t>
        </m:r>
      </m:oMath>
      <w:r>
        <w:t xml:space="preserve"> </w:t>
      </w:r>
      <w:r>
        <w:t>）、</w:t>
      </w:r>
      <w:r>
        <w:rPr>
          <w:color w:val="FF0000"/>
          <w:u w:val="single" w:color="000000"/>
        </w:rPr>
        <w:t xml:space="preserve">  </w:t>
      </w:r>
      <w:r>
        <w:rPr>
          <w:color w:val="FF0000"/>
          <w:u w:val="single" w:color="000000"/>
        </w:rPr>
        <w:t>氖管</w:t>
      </w:r>
      <w:r>
        <w:rPr>
          <w:color w:val="FF0000"/>
          <w:u w:val="single" w:color="000000"/>
        </w:rPr>
        <w:t xml:space="preserve">  </w:t>
      </w:r>
      <w:r>
        <w:t>、弹簧、笔尾金属体等组成。</w:t>
      </w:r>
    </w:p>
    <w:p w14:paraId="54B37F9B" w14:textId="77777777" w:rsidR="00625AE0" w:rsidRDefault="00625AE0" w:rsidP="00625AE0">
      <w:pPr>
        <w:ind w:firstLine="440"/>
      </w:pPr>
      <w:r>
        <w:t>3.</w:t>
      </w:r>
      <w:r>
        <w:t>使用方法：手接触笔尾金属体，笔尖接触要检测的导线。</w:t>
      </w:r>
    </w:p>
    <w:p w14:paraId="053335F4" w14:textId="77777777" w:rsidR="00625AE0" w:rsidRDefault="00625AE0" w:rsidP="00625AE0">
      <w:pPr>
        <w:ind w:firstLine="440"/>
      </w:pPr>
      <w:r>
        <w:t>注：使用时，手绝对不能碰触笔尖金属体，否则会有触电危险。</w:t>
      </w:r>
    </w:p>
    <w:p w14:paraId="18A9808C" w14:textId="77777777" w:rsidR="00625AE0" w:rsidRDefault="00625AE0" w:rsidP="00625AE0">
      <w:pPr>
        <w:pStyle w:val="4"/>
      </w:pPr>
      <w:r>
        <w:t>知识点</w:t>
      </w:r>
      <w:r>
        <w:t xml:space="preserve">6 </w:t>
      </w:r>
      <w:r>
        <w:t>安全用电</w:t>
      </w:r>
    </w:p>
    <w:p w14:paraId="39B54976" w14:textId="77777777" w:rsidR="00625AE0" w:rsidRDefault="00625AE0" w:rsidP="00625AE0">
      <w:pPr>
        <w:ind w:firstLine="440"/>
      </w:pPr>
      <w:r>
        <w:t>1.</w:t>
      </w:r>
      <w:r>
        <w:t>电压越高越危险：我国家庭电路的电压是</w:t>
      </w:r>
      <m:oMath>
        <m:r>
          <w:rPr>
            <w:rFonts w:ascii="Cambria Math" w:eastAsia="Cambria Math" w:hAnsi="Cambria Math" w:cs="Cambria Math"/>
          </w:rPr>
          <m:t>220</m:t>
        </m:r>
        <m:r>
          <m:rPr>
            <m:nor/>
          </m:rPr>
          <w:rPr>
            <w:rFonts w:ascii="Cambria Math" w:eastAsia="Cambria Math" w:hAnsi="Cambria Math" w:cs="Cambria Math"/>
          </w:rPr>
          <m:t xml:space="preserve"> </m:t>
        </m:r>
        <m:r>
          <m:rPr>
            <m:sty m:val="p"/>
          </m:rPr>
          <w:rPr>
            <w:rFonts w:ascii="Cambria Math" w:eastAsia="Cambria Math" w:hAnsi="Cambria Math" w:cs="Cambria Math"/>
          </w:rPr>
          <m:t>V</m:t>
        </m:r>
      </m:oMath>
      <w:r>
        <w:t xml:space="preserve"> </w:t>
      </w:r>
      <w:r>
        <w:t>，对人体安全的电压一般不高于</w:t>
      </w:r>
      <w:r>
        <w:rPr>
          <w:color w:val="FF0000"/>
          <w:u w:val="single" w:color="000000"/>
        </w:rPr>
        <w:t xml:space="preserve">  </w:t>
      </w:r>
      <m:oMath>
        <m:r>
          <w:rPr>
            <w:rFonts w:ascii="Cambria Math" w:eastAsia="Cambria Math" w:hAnsi="Cambria Math" w:cs="Cambria Math"/>
            <w:color w:val="FF0000"/>
            <w:u w:val="single" w:color="000000"/>
          </w:rPr>
          <m:t>36</m:t>
        </m:r>
      </m:oMath>
      <w:r>
        <w:t xml:space="preserve"> </w:t>
      </w:r>
      <w:r>
        <w:rPr>
          <w:color w:val="FF0000"/>
          <w:u w:val="single" w:color="000000"/>
        </w:rPr>
        <w:t xml:space="preserve">  </w:t>
      </w:r>
      <m:oMath>
        <m:r>
          <m:rPr>
            <m:sty m:val="p"/>
          </m:rPr>
          <w:rPr>
            <w:rFonts w:ascii="Cambria Math" w:eastAsia="Cambria Math" w:hAnsi="Cambria Math" w:cs="Cambria Math"/>
          </w:rPr>
          <m:t>V</m:t>
        </m:r>
      </m:oMath>
      <w:r>
        <w:t xml:space="preserve"> </w:t>
      </w:r>
      <w:r>
        <w:t>。</w:t>
      </w:r>
    </w:p>
    <w:p w14:paraId="7ACFFC18" w14:textId="77777777" w:rsidR="00625AE0" w:rsidRDefault="00625AE0" w:rsidP="00625AE0">
      <w:pPr>
        <w:ind w:firstLine="440"/>
      </w:pPr>
      <w:r>
        <w:t>2.</w:t>
      </w:r>
      <w:r>
        <w:t>触电事故急救措施：发现有人触电时，应立即</w:t>
      </w:r>
      <w:r>
        <w:rPr>
          <w:color w:val="FF0000"/>
          <w:u w:val="single" w:color="000000"/>
        </w:rPr>
        <w:t xml:space="preserve">  </w:t>
      </w:r>
      <w:r>
        <w:rPr>
          <w:color w:val="FF0000"/>
          <w:u w:val="single" w:color="000000"/>
        </w:rPr>
        <w:t>切断</w:t>
      </w:r>
      <w:r>
        <w:rPr>
          <w:color w:val="FF0000"/>
          <w:u w:val="single" w:color="000000"/>
        </w:rPr>
        <w:t xml:space="preserve">  </w:t>
      </w:r>
      <w:r>
        <w:t>电源或者用干木棍等绝缘体将电线挑开，再进行施救；发生火灾时，要首先切断电源，然后再灭火。</w:t>
      </w:r>
    </w:p>
    <w:p w14:paraId="180728D2" w14:textId="77777777" w:rsidR="00625AE0" w:rsidRDefault="00625AE0" w:rsidP="00625AE0">
      <w:pPr>
        <w:ind w:firstLine="440"/>
      </w:pPr>
      <w:r>
        <w:t>3.</w:t>
      </w:r>
      <w:r>
        <w:t>安全用电原则</w:t>
      </w:r>
    </w:p>
    <w:p w14:paraId="65B5BCC1" w14:textId="77777777" w:rsidR="00625AE0" w:rsidRDefault="00625AE0" w:rsidP="00625AE0">
      <w:pPr>
        <w:ind w:firstLine="440"/>
      </w:pPr>
      <w:r>
        <w:t>（</w:t>
      </w:r>
      <w:r>
        <w:t>1</w:t>
      </w:r>
      <w:r>
        <w:t>）不接触</w:t>
      </w:r>
      <w:r>
        <w:rPr>
          <w:color w:val="FF0000"/>
          <w:u w:val="single" w:color="000000"/>
        </w:rPr>
        <w:t xml:space="preserve">  </w:t>
      </w:r>
      <w:r>
        <w:rPr>
          <w:color w:val="FF0000"/>
          <w:u w:val="single" w:color="000000"/>
        </w:rPr>
        <w:t>低压</w:t>
      </w:r>
      <w:r>
        <w:rPr>
          <w:color w:val="FF0000"/>
          <w:u w:val="single" w:color="000000"/>
        </w:rPr>
        <w:t xml:space="preserve">  </w:t>
      </w:r>
      <w:r>
        <w:t>带电体，不靠近</w:t>
      </w:r>
      <w:r>
        <w:rPr>
          <w:color w:val="FF0000"/>
          <w:u w:val="single" w:color="000000"/>
        </w:rPr>
        <w:t xml:space="preserve">  </w:t>
      </w:r>
      <w:r>
        <w:rPr>
          <w:color w:val="FF0000"/>
          <w:u w:val="single" w:color="000000"/>
        </w:rPr>
        <w:t>高压</w:t>
      </w:r>
      <w:r>
        <w:rPr>
          <w:color w:val="FF0000"/>
          <w:u w:val="single" w:color="000000"/>
        </w:rPr>
        <w:t xml:space="preserve">  </w:t>
      </w:r>
      <w:r>
        <w:t>带电体。如：不在电线附近放风筝。</w:t>
      </w:r>
    </w:p>
    <w:p w14:paraId="0817285C" w14:textId="77777777" w:rsidR="00625AE0" w:rsidRDefault="00625AE0" w:rsidP="00625AE0">
      <w:pPr>
        <w:ind w:firstLine="440"/>
      </w:pPr>
      <w:r>
        <w:t>（</w:t>
      </w:r>
      <w:r>
        <w:t>2</w:t>
      </w:r>
      <w:r>
        <w:t>）检查和维修电路、更换灯泡、搬动用电器前应</w:t>
      </w:r>
      <w:r>
        <w:rPr>
          <w:color w:val="FF0000"/>
          <w:u w:val="single" w:color="000000"/>
        </w:rPr>
        <w:t xml:space="preserve">  </w:t>
      </w:r>
      <w:r>
        <w:rPr>
          <w:color w:val="FF0000"/>
          <w:u w:val="single" w:color="000000"/>
        </w:rPr>
        <w:t>断开</w:t>
      </w:r>
      <w:r>
        <w:rPr>
          <w:color w:val="FF0000"/>
          <w:u w:val="single" w:color="000000"/>
        </w:rPr>
        <w:t xml:space="preserve">  </w:t>
      </w:r>
      <w:r>
        <w:t>电源开关。</w:t>
      </w:r>
    </w:p>
    <w:p w14:paraId="7B7408A4" w14:textId="77777777" w:rsidR="00625AE0" w:rsidRDefault="00625AE0" w:rsidP="00625AE0">
      <w:pPr>
        <w:ind w:firstLine="440"/>
      </w:pPr>
      <w:r>
        <w:t>（</w:t>
      </w:r>
      <w:r>
        <w:t>3</w:t>
      </w:r>
      <w:r>
        <w:t>）不弄湿用电器，不损坏绝缘层。</w:t>
      </w:r>
    </w:p>
    <w:p w14:paraId="2D7C76C3" w14:textId="77777777" w:rsidR="00625AE0" w:rsidRDefault="00625AE0" w:rsidP="00625AE0">
      <w:pPr>
        <w:ind w:firstLine="440"/>
      </w:pPr>
      <w:r>
        <w:t>（</w:t>
      </w:r>
      <w:r>
        <w:t>4</w:t>
      </w:r>
      <w:r>
        <w:t>）保险装置、插座、导线、家用电器等达到使用寿命应及时更换。</w:t>
      </w:r>
    </w:p>
    <w:p w14:paraId="1AE4E1FF" w14:textId="77777777" w:rsidR="00625AE0" w:rsidRDefault="00625AE0" w:rsidP="00625AE0">
      <w:pPr>
        <w:ind w:firstLine="440"/>
      </w:pPr>
      <w:r>
        <w:t>（</w:t>
      </w:r>
      <w:r>
        <w:t>5</w:t>
      </w:r>
      <w:r>
        <w:t>）带金属外壳的用电器和可能接触到水的用电器，其金属外壳必须接地。</w:t>
      </w:r>
    </w:p>
    <w:p w14:paraId="59BEAE3B" w14:textId="77777777" w:rsidR="00625AE0" w:rsidRDefault="00625AE0" w:rsidP="00625AE0">
      <w:pPr>
        <w:ind w:firstLine="440"/>
      </w:pPr>
      <w:r>
        <w:t>4.</w:t>
      </w:r>
      <w:r>
        <w:t>注意防雷：高大建筑物顶端要装避雷针，雷雨天气不要到大树下避雨等。</w:t>
      </w:r>
    </w:p>
    <w:p w14:paraId="032EE8ED" w14:textId="77777777" w:rsidR="00625AE0" w:rsidRDefault="00625AE0" w:rsidP="00625AE0">
      <w:pPr>
        <w:ind w:firstLine="440"/>
      </w:pPr>
      <w:r>
        <w:t>5.</w:t>
      </w:r>
      <w:r>
        <w:t>家庭电路中电流过大的原因</w:t>
      </w:r>
    </w:p>
    <w:p w14:paraId="39AA7742" w14:textId="77777777" w:rsidR="00625AE0" w:rsidRDefault="00625AE0" w:rsidP="00625AE0">
      <w:pPr>
        <w:ind w:firstLine="440"/>
      </w:pPr>
      <w:r>
        <w:t>（</w:t>
      </w:r>
      <w:r>
        <w:t>1</w:t>
      </w:r>
      <w:r>
        <w:t>）用电器的</w:t>
      </w:r>
      <w:r>
        <w:rPr>
          <w:color w:val="FF0000"/>
          <w:u w:val="single" w:color="000000"/>
        </w:rPr>
        <w:t xml:space="preserve">  </w:t>
      </w:r>
      <w:r>
        <w:rPr>
          <w:color w:val="FF0000"/>
          <w:u w:val="single" w:color="000000"/>
        </w:rPr>
        <w:t>总功率过大</w:t>
      </w:r>
      <w:r>
        <w:rPr>
          <w:color w:val="FF0000"/>
          <w:u w:val="single" w:color="000000"/>
        </w:rPr>
        <w:t xml:space="preserve">  </w:t>
      </w:r>
      <w:r>
        <w:t>：①使用大功率用电器；②多个用电器同时使用。</w:t>
      </w:r>
    </w:p>
    <w:p w14:paraId="5BADEA6E" w14:textId="77777777" w:rsidR="00625AE0" w:rsidRDefault="00625AE0" w:rsidP="00625AE0">
      <w:pPr>
        <w:ind w:firstLine="440"/>
      </w:pPr>
      <w:r>
        <w:t>（</w:t>
      </w:r>
      <w:r>
        <w:t>2</w:t>
      </w:r>
      <w:r>
        <w:t>）发生</w:t>
      </w:r>
      <w:r>
        <w:rPr>
          <w:color w:val="FF0000"/>
          <w:u w:val="single" w:color="000000"/>
        </w:rPr>
        <w:t xml:space="preserve">  </w:t>
      </w:r>
      <w:r>
        <w:rPr>
          <w:color w:val="FF0000"/>
          <w:u w:val="single" w:color="000000"/>
        </w:rPr>
        <w:t>短路</w:t>
      </w:r>
      <w:r>
        <w:rPr>
          <w:color w:val="FF0000"/>
          <w:u w:val="single" w:color="000000"/>
        </w:rPr>
        <w:t xml:space="preserve">  </w:t>
      </w:r>
      <w:r>
        <w:t>：改装电路时不小心或绝缘皮破损、老化等原因使火线和零线直接连通。</w:t>
      </w:r>
    </w:p>
    <w:p w14:paraId="55B00D65" w14:textId="77777777" w:rsidR="00DC2D9E" w:rsidRDefault="00DC2D9E" w:rsidP="00625AE0">
      <w:pPr>
        <w:ind w:firstLine="440"/>
      </w:pPr>
    </w:p>
    <w:p w14:paraId="5DFEC4AA" w14:textId="77777777" w:rsidR="00DC2D9E" w:rsidRDefault="00DC2D9E" w:rsidP="00625AE0">
      <w:pPr>
        <w:ind w:firstLine="440"/>
      </w:pPr>
    </w:p>
    <w:p w14:paraId="3A076B6F" w14:textId="77777777" w:rsidR="00625AE0" w:rsidRDefault="00625AE0" w:rsidP="00625AE0">
      <w:pPr>
        <w:pStyle w:val="3"/>
        <w:rPr>
          <w:color w:val="FFFFFF"/>
          <w:sz w:val="1"/>
          <w:szCs w:val="1"/>
        </w:rPr>
      </w:pPr>
      <w:r>
        <w:rPr>
          <w:noProof/>
        </w:rPr>
        <w:lastRenderedPageBreak/>
        <w:drawing>
          <wp:inline distT="0" distB="0" distL="0" distR="0" wp14:anchorId="045245D2" wp14:editId="634D3472">
            <wp:extent cx="2981325" cy="622039"/>
            <wp:effectExtent l="0" t="0" r="0" b="0"/>
            <wp:docPr id="660" name="图片 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3"/>
                    <a:srcRect/>
                    <a:stretch>
                      <a:fillRect/>
                    </a:stretch>
                  </pic:blipFill>
                  <pic:spPr bwMode="auto">
                    <a:xfrm>
                      <a:off x="0" y="0"/>
                      <a:ext cx="2981325" cy="622039"/>
                    </a:xfrm>
                    <a:prstGeom prst="rect">
                      <a:avLst/>
                    </a:prstGeom>
                  </pic:spPr>
                </pic:pic>
              </a:graphicData>
            </a:graphic>
          </wp:inline>
        </w:drawing>
      </w:r>
      <w:r>
        <w:rPr>
          <w:color w:val="FFFFFF"/>
          <w:sz w:val="1"/>
          <w:szCs w:val="1"/>
        </w:rPr>
        <w:t>重难点突破</w:t>
      </w:r>
    </w:p>
    <w:p w14:paraId="11CB99F5" w14:textId="77777777" w:rsidR="00DC2D9E" w:rsidRDefault="00DC2D9E" w:rsidP="00625AE0">
      <w:pPr>
        <w:pStyle w:val="3"/>
      </w:pPr>
    </w:p>
    <w:p w14:paraId="49B14343" w14:textId="77777777" w:rsidR="00625AE0" w:rsidRDefault="00625AE0" w:rsidP="00625AE0">
      <w:pPr>
        <w:pStyle w:val="4"/>
      </w:pPr>
      <w:r>
        <w:t>重点</w:t>
      </w:r>
      <w:r>
        <w:t xml:space="preserve">1 </w:t>
      </w:r>
      <w:r>
        <w:t>家庭电路连接注意事项</w:t>
      </w:r>
    </w:p>
    <w:p w14:paraId="4ADE0A92" w14:textId="77777777" w:rsidR="00DC2D9E" w:rsidRDefault="00DC2D9E" w:rsidP="00625AE0">
      <w:pPr>
        <w:pStyle w:val="4"/>
      </w:pP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000" w:firstRow="0" w:lastRow="0" w:firstColumn="0" w:lastColumn="0" w:noHBand="0" w:noVBand="0"/>
      </w:tblPr>
      <w:tblGrid>
        <w:gridCol w:w="2071"/>
        <w:gridCol w:w="6229"/>
      </w:tblGrid>
      <w:tr w:rsidR="00625AE0" w14:paraId="5562E2BD" w14:textId="77777777" w:rsidTr="00686243">
        <w:trPr>
          <w:jc w:val="center"/>
        </w:trPr>
        <w:tc>
          <w:tcPr>
            <w:tcW w:w="2070" w:type="dxa"/>
            <w:tcBorders>
              <w:top w:val="single" w:sz="1" w:space="0" w:color="666666"/>
              <w:left w:val="single" w:sz="1" w:space="0" w:color="666666"/>
              <w:bottom w:val="single" w:sz="1" w:space="0" w:color="666666"/>
              <w:right w:val="single" w:sz="1" w:space="0" w:color="666666"/>
            </w:tcBorders>
          </w:tcPr>
          <w:p w14:paraId="306E3530" w14:textId="77777777" w:rsidR="00625AE0" w:rsidRDefault="00625AE0" w:rsidP="00686243">
            <w:r>
              <w:rPr>
                <w:rFonts w:hAnsi="Times New Roman"/>
              </w:rPr>
              <w:t>元件</w:t>
            </w:r>
          </w:p>
        </w:tc>
        <w:tc>
          <w:tcPr>
            <w:tcW w:w="6225" w:type="dxa"/>
            <w:tcBorders>
              <w:top w:val="single" w:sz="1" w:space="0" w:color="666666"/>
              <w:left w:val="single" w:sz="1" w:space="0" w:color="666666"/>
              <w:bottom w:val="single" w:sz="1" w:space="0" w:color="666666"/>
              <w:right w:val="single" w:sz="1" w:space="0" w:color="666666"/>
            </w:tcBorders>
          </w:tcPr>
          <w:p w14:paraId="0EFB2FBB" w14:textId="77777777" w:rsidR="00625AE0" w:rsidRDefault="00625AE0" w:rsidP="00686243">
            <w:r>
              <w:rPr>
                <w:rFonts w:hAnsi="Times New Roman"/>
              </w:rPr>
              <w:t>电路连接注意事项</w:t>
            </w:r>
          </w:p>
        </w:tc>
      </w:tr>
      <w:tr w:rsidR="00625AE0" w14:paraId="6E2D9E13" w14:textId="77777777" w:rsidTr="00686243">
        <w:trPr>
          <w:jc w:val="center"/>
        </w:trPr>
        <w:tc>
          <w:tcPr>
            <w:tcW w:w="2070" w:type="dxa"/>
            <w:tcBorders>
              <w:top w:val="single" w:sz="1" w:space="0" w:color="666666"/>
              <w:left w:val="single" w:sz="1" w:space="0" w:color="666666"/>
              <w:bottom w:val="single" w:sz="1" w:space="0" w:color="666666"/>
              <w:right w:val="single" w:sz="1" w:space="0" w:color="666666"/>
            </w:tcBorders>
          </w:tcPr>
          <w:p w14:paraId="4DA14347" w14:textId="77777777" w:rsidR="00625AE0" w:rsidRDefault="00625AE0" w:rsidP="00686243">
            <w:r>
              <w:rPr>
                <w:rFonts w:hAnsi="Times New Roman"/>
              </w:rPr>
              <w:t>电能表</w:t>
            </w:r>
          </w:p>
        </w:tc>
        <w:tc>
          <w:tcPr>
            <w:tcW w:w="6225" w:type="dxa"/>
            <w:tcBorders>
              <w:top w:val="single" w:sz="1" w:space="0" w:color="666666"/>
              <w:left w:val="single" w:sz="1" w:space="0" w:color="666666"/>
              <w:bottom w:val="single" w:sz="1" w:space="0" w:color="666666"/>
              <w:right w:val="single" w:sz="1" w:space="0" w:color="666666"/>
            </w:tcBorders>
          </w:tcPr>
          <w:p w14:paraId="3E9ED3BC" w14:textId="77777777" w:rsidR="00625AE0" w:rsidRDefault="00625AE0" w:rsidP="00686243">
            <w:r>
              <w:rPr>
                <w:rFonts w:hAnsi="Times New Roman"/>
              </w:rPr>
              <w:t>安装在家庭电路最前面，在总开关之前</w:t>
            </w:r>
          </w:p>
        </w:tc>
      </w:tr>
      <w:tr w:rsidR="00625AE0" w14:paraId="6D45DC65" w14:textId="77777777" w:rsidTr="00686243">
        <w:trPr>
          <w:jc w:val="center"/>
        </w:trPr>
        <w:tc>
          <w:tcPr>
            <w:tcW w:w="2070" w:type="dxa"/>
            <w:tcBorders>
              <w:top w:val="single" w:sz="1" w:space="0" w:color="666666"/>
              <w:left w:val="single" w:sz="1" w:space="0" w:color="666666"/>
              <w:bottom w:val="single" w:sz="1" w:space="0" w:color="666666"/>
              <w:right w:val="single" w:sz="1" w:space="0" w:color="666666"/>
            </w:tcBorders>
          </w:tcPr>
          <w:p w14:paraId="67162361" w14:textId="77777777" w:rsidR="00625AE0" w:rsidRDefault="00625AE0" w:rsidP="00686243">
            <w:r>
              <w:rPr>
                <w:rFonts w:hAnsi="Times New Roman"/>
              </w:rPr>
              <w:t>总开关</w:t>
            </w:r>
          </w:p>
        </w:tc>
        <w:tc>
          <w:tcPr>
            <w:tcW w:w="6225" w:type="dxa"/>
            <w:tcBorders>
              <w:top w:val="single" w:sz="1" w:space="0" w:color="666666"/>
              <w:left w:val="single" w:sz="1" w:space="0" w:color="666666"/>
              <w:bottom w:val="single" w:sz="1" w:space="0" w:color="666666"/>
              <w:right w:val="single" w:sz="1" w:space="0" w:color="666666"/>
            </w:tcBorders>
          </w:tcPr>
          <w:p w14:paraId="57583068" w14:textId="77777777" w:rsidR="00625AE0" w:rsidRDefault="00625AE0" w:rsidP="00686243">
            <w:r>
              <w:rPr>
                <w:rFonts w:hAnsi="Times New Roman"/>
              </w:rPr>
              <w:t>安装在电能表后面，串联在电路中</w:t>
            </w:r>
          </w:p>
        </w:tc>
      </w:tr>
      <w:tr w:rsidR="00625AE0" w14:paraId="457D38DB" w14:textId="77777777" w:rsidTr="00686243">
        <w:trPr>
          <w:jc w:val="center"/>
        </w:trPr>
        <w:tc>
          <w:tcPr>
            <w:tcW w:w="2070" w:type="dxa"/>
            <w:tcBorders>
              <w:top w:val="single" w:sz="1" w:space="0" w:color="666666"/>
              <w:left w:val="single" w:sz="1" w:space="0" w:color="666666"/>
              <w:bottom w:val="single" w:sz="1" w:space="0" w:color="666666"/>
              <w:right w:val="single" w:sz="1" w:space="0" w:color="666666"/>
            </w:tcBorders>
          </w:tcPr>
          <w:p w14:paraId="2C250DFF" w14:textId="77777777" w:rsidR="00625AE0" w:rsidRDefault="00625AE0" w:rsidP="00686243">
            <w:r>
              <w:rPr>
                <w:rFonts w:hAnsi="Times New Roman"/>
              </w:rPr>
              <w:t>熔断器</w:t>
            </w:r>
          </w:p>
        </w:tc>
        <w:tc>
          <w:tcPr>
            <w:tcW w:w="6225" w:type="dxa"/>
            <w:tcBorders>
              <w:top w:val="single" w:sz="1" w:space="0" w:color="666666"/>
              <w:left w:val="single" w:sz="1" w:space="0" w:color="666666"/>
              <w:bottom w:val="single" w:sz="1" w:space="0" w:color="666666"/>
              <w:right w:val="single" w:sz="1" w:space="0" w:color="666666"/>
            </w:tcBorders>
          </w:tcPr>
          <w:p w14:paraId="2496BA7E" w14:textId="77777777" w:rsidR="00625AE0" w:rsidRDefault="00625AE0" w:rsidP="00686243">
            <w:r>
              <w:rPr>
                <w:rFonts w:hAnsi="Times New Roman"/>
              </w:rPr>
              <w:t>安装在总开关后面，串联在电路中的火线上</w:t>
            </w:r>
          </w:p>
        </w:tc>
      </w:tr>
      <w:tr w:rsidR="00625AE0" w14:paraId="7E6BB644" w14:textId="77777777" w:rsidTr="00686243">
        <w:trPr>
          <w:jc w:val="center"/>
        </w:trPr>
        <w:tc>
          <w:tcPr>
            <w:tcW w:w="2070" w:type="dxa"/>
            <w:tcBorders>
              <w:top w:val="single" w:sz="1" w:space="0" w:color="666666"/>
              <w:left w:val="single" w:sz="1" w:space="0" w:color="666666"/>
              <w:bottom w:val="single" w:sz="1" w:space="0" w:color="666666"/>
              <w:right w:val="single" w:sz="1" w:space="0" w:color="666666"/>
            </w:tcBorders>
          </w:tcPr>
          <w:p w14:paraId="6FFB1587" w14:textId="77777777" w:rsidR="00625AE0" w:rsidRDefault="00625AE0" w:rsidP="00686243">
            <w:r>
              <w:rPr>
                <w:rFonts w:hAnsi="Times New Roman"/>
              </w:rPr>
              <w:t>插座</w:t>
            </w:r>
          </w:p>
        </w:tc>
        <w:tc>
          <w:tcPr>
            <w:tcW w:w="6225" w:type="dxa"/>
            <w:tcBorders>
              <w:top w:val="single" w:sz="1" w:space="0" w:color="666666"/>
              <w:left w:val="single" w:sz="1" w:space="0" w:color="666666"/>
              <w:bottom w:val="single" w:sz="1" w:space="0" w:color="666666"/>
              <w:right w:val="single" w:sz="1" w:space="0" w:color="666666"/>
            </w:tcBorders>
          </w:tcPr>
          <w:p w14:paraId="0E75D26F" w14:textId="77777777" w:rsidR="00625AE0" w:rsidRDefault="00625AE0" w:rsidP="00686243">
            <w:r>
              <w:rPr>
                <w:rFonts w:hAnsi="Times New Roman"/>
              </w:rPr>
              <w:t>（</w:t>
            </w:r>
            <w:r>
              <w:rPr>
                <w:rFonts w:hAnsi="Times New Roman"/>
              </w:rPr>
              <w:t>1</w:t>
            </w:r>
            <w:r>
              <w:rPr>
                <w:rFonts w:hAnsi="Times New Roman"/>
              </w:rPr>
              <w:t>）三孔插座</w:t>
            </w:r>
            <w:r>
              <w:rPr>
                <w:rFonts w:hAnsi="Times New Roman"/>
              </w:rPr>
              <w:t>“</w:t>
            </w:r>
            <w:r>
              <w:rPr>
                <w:rFonts w:hAnsi="Times New Roman"/>
              </w:rPr>
              <w:t>左零右火中接地</w:t>
            </w:r>
            <w:r>
              <w:rPr>
                <w:rFonts w:hAnsi="Times New Roman"/>
              </w:rPr>
              <w:t>”</w:t>
            </w:r>
          </w:p>
          <w:p w14:paraId="59169F80" w14:textId="77777777" w:rsidR="00625AE0" w:rsidRDefault="00625AE0" w:rsidP="00686243">
            <w:r>
              <w:rPr>
                <w:rFonts w:hAnsi="Times New Roman"/>
              </w:rPr>
              <w:t>（</w:t>
            </w:r>
            <w:r>
              <w:rPr>
                <w:rFonts w:hAnsi="Times New Roman"/>
              </w:rPr>
              <w:t>2</w:t>
            </w:r>
            <w:r>
              <w:rPr>
                <w:rFonts w:hAnsi="Times New Roman"/>
              </w:rPr>
              <w:t>）两孔插座</w:t>
            </w:r>
            <w:r>
              <w:rPr>
                <w:rFonts w:hAnsi="Times New Roman"/>
              </w:rPr>
              <w:t>“</w:t>
            </w:r>
            <w:r>
              <w:rPr>
                <w:rFonts w:hAnsi="Times New Roman"/>
              </w:rPr>
              <w:t>左零右火</w:t>
            </w:r>
            <w:r>
              <w:rPr>
                <w:rFonts w:hAnsi="Times New Roman"/>
              </w:rPr>
              <w:t>”</w:t>
            </w:r>
          </w:p>
          <w:p w14:paraId="53F1CDA9" w14:textId="77777777" w:rsidR="00625AE0" w:rsidRDefault="00625AE0" w:rsidP="00686243">
            <w:r>
              <w:rPr>
                <w:rFonts w:hAnsi="Times New Roman"/>
              </w:rPr>
              <w:t>（</w:t>
            </w:r>
            <w:r>
              <w:rPr>
                <w:rFonts w:hAnsi="Times New Roman"/>
              </w:rPr>
              <w:t>3</w:t>
            </w:r>
            <w:r>
              <w:rPr>
                <w:rFonts w:hAnsi="Times New Roman"/>
              </w:rPr>
              <w:t>）插座和用电器并联</w:t>
            </w:r>
          </w:p>
        </w:tc>
      </w:tr>
      <w:tr w:rsidR="00625AE0" w14:paraId="7D656629" w14:textId="77777777" w:rsidTr="00686243">
        <w:trPr>
          <w:jc w:val="center"/>
        </w:trPr>
        <w:tc>
          <w:tcPr>
            <w:tcW w:w="2070" w:type="dxa"/>
            <w:tcBorders>
              <w:top w:val="single" w:sz="1" w:space="0" w:color="666666"/>
              <w:left w:val="single" w:sz="1" w:space="0" w:color="666666"/>
              <w:bottom w:val="single" w:sz="1" w:space="0" w:color="666666"/>
              <w:right w:val="single" w:sz="1" w:space="0" w:color="666666"/>
            </w:tcBorders>
          </w:tcPr>
          <w:p w14:paraId="053C41CC" w14:textId="77777777" w:rsidR="00625AE0" w:rsidRDefault="00625AE0" w:rsidP="00686243">
            <w:r>
              <w:rPr>
                <w:rFonts w:hAnsi="Times New Roman"/>
              </w:rPr>
              <w:t>开关</w:t>
            </w:r>
          </w:p>
        </w:tc>
        <w:tc>
          <w:tcPr>
            <w:tcW w:w="6225" w:type="dxa"/>
            <w:tcBorders>
              <w:top w:val="single" w:sz="1" w:space="0" w:color="666666"/>
              <w:left w:val="single" w:sz="1" w:space="0" w:color="666666"/>
              <w:bottom w:val="single" w:sz="1" w:space="0" w:color="666666"/>
              <w:right w:val="single" w:sz="1" w:space="0" w:color="666666"/>
            </w:tcBorders>
          </w:tcPr>
          <w:p w14:paraId="73B4E295" w14:textId="77777777" w:rsidR="00625AE0" w:rsidRDefault="00625AE0" w:rsidP="00686243">
            <w:r>
              <w:rPr>
                <w:rFonts w:hAnsi="Times New Roman"/>
              </w:rPr>
              <w:t>串联在用电器和火线之间</w:t>
            </w:r>
          </w:p>
        </w:tc>
      </w:tr>
      <w:tr w:rsidR="00625AE0" w14:paraId="687B58CF" w14:textId="77777777" w:rsidTr="00686243">
        <w:trPr>
          <w:jc w:val="center"/>
        </w:trPr>
        <w:tc>
          <w:tcPr>
            <w:tcW w:w="2070" w:type="dxa"/>
            <w:tcBorders>
              <w:top w:val="single" w:sz="1" w:space="0" w:color="666666"/>
              <w:left w:val="single" w:sz="1" w:space="0" w:color="666666"/>
              <w:bottom w:val="single" w:sz="1" w:space="0" w:color="666666"/>
              <w:right w:val="single" w:sz="1" w:space="0" w:color="666666"/>
            </w:tcBorders>
          </w:tcPr>
          <w:p w14:paraId="360D32CC" w14:textId="77777777" w:rsidR="00625AE0" w:rsidRDefault="00625AE0" w:rsidP="00686243">
            <w:r>
              <w:rPr>
                <w:rFonts w:hAnsi="Times New Roman"/>
              </w:rPr>
              <w:t>螺口灯泡</w:t>
            </w:r>
          </w:p>
        </w:tc>
        <w:tc>
          <w:tcPr>
            <w:tcW w:w="6225" w:type="dxa"/>
            <w:tcBorders>
              <w:top w:val="single" w:sz="1" w:space="0" w:color="666666"/>
              <w:left w:val="single" w:sz="1" w:space="0" w:color="666666"/>
              <w:bottom w:val="single" w:sz="1" w:space="0" w:color="666666"/>
              <w:right w:val="single" w:sz="1" w:space="0" w:color="666666"/>
            </w:tcBorders>
          </w:tcPr>
          <w:p w14:paraId="33629859" w14:textId="77777777" w:rsidR="00625AE0" w:rsidRDefault="00625AE0" w:rsidP="00686243">
            <w:r>
              <w:rPr>
                <w:rFonts w:hAnsi="Times New Roman"/>
              </w:rPr>
              <w:t>灯泡的尾部顶端接火线，螺旋套接零线</w:t>
            </w:r>
          </w:p>
        </w:tc>
      </w:tr>
      <w:tr w:rsidR="00625AE0" w14:paraId="12206AE5" w14:textId="77777777" w:rsidTr="00686243">
        <w:trPr>
          <w:jc w:val="center"/>
        </w:trPr>
        <w:tc>
          <w:tcPr>
            <w:tcW w:w="2070" w:type="dxa"/>
            <w:tcBorders>
              <w:top w:val="single" w:sz="1" w:space="0" w:color="666666"/>
              <w:left w:val="single" w:sz="1" w:space="0" w:color="666666"/>
              <w:bottom w:val="single" w:sz="1" w:space="0" w:color="666666"/>
              <w:right w:val="single" w:sz="1" w:space="0" w:color="666666"/>
            </w:tcBorders>
          </w:tcPr>
          <w:p w14:paraId="5F0AEC2B" w14:textId="77777777" w:rsidR="00625AE0" w:rsidRDefault="00625AE0" w:rsidP="00686243">
            <w:r>
              <w:rPr>
                <w:rFonts w:hAnsi="Times New Roman"/>
              </w:rPr>
              <w:t>用电器</w:t>
            </w:r>
          </w:p>
        </w:tc>
        <w:tc>
          <w:tcPr>
            <w:tcW w:w="6225" w:type="dxa"/>
            <w:tcBorders>
              <w:top w:val="single" w:sz="1" w:space="0" w:color="666666"/>
              <w:left w:val="single" w:sz="1" w:space="0" w:color="666666"/>
              <w:bottom w:val="single" w:sz="1" w:space="0" w:color="666666"/>
              <w:right w:val="single" w:sz="1" w:space="0" w:color="666666"/>
            </w:tcBorders>
          </w:tcPr>
          <w:p w14:paraId="411307D6" w14:textId="77777777" w:rsidR="00625AE0" w:rsidRDefault="00625AE0" w:rsidP="00686243">
            <w:r>
              <w:rPr>
                <w:rFonts w:hAnsi="Times New Roman"/>
              </w:rPr>
              <w:t>并联接入电路</w:t>
            </w:r>
          </w:p>
        </w:tc>
      </w:tr>
    </w:tbl>
    <w:p w14:paraId="43485037" w14:textId="41FDE1FD" w:rsidR="00DC2D9E" w:rsidRDefault="00625AE0" w:rsidP="00DC2D9E">
      <w:pPr>
        <w:ind w:firstLine="440"/>
      </w:pPr>
      <w:r>
        <w:t>注：电能表一定要接在家庭电路的最前面，防止偷电。</w:t>
      </w:r>
    </w:p>
    <w:p w14:paraId="483A2B44" w14:textId="70387C1A" w:rsidR="00DC2D9E" w:rsidRDefault="00625AE0" w:rsidP="00DC2D9E">
      <w:pPr>
        <w:pStyle w:val="4"/>
      </w:pPr>
      <w:r>
        <w:t>重点</w:t>
      </w:r>
      <w:r>
        <w:t xml:space="preserve">2 </w:t>
      </w:r>
      <w:r>
        <w:t>家庭电路故障分析</w:t>
      </w:r>
    </w:p>
    <w:p w14:paraId="7A9AAF02" w14:textId="77777777" w:rsidR="00DC2D9E" w:rsidRDefault="00DC2D9E" w:rsidP="00625AE0">
      <w:pPr>
        <w:pStyle w:val="4"/>
      </w:pPr>
    </w:p>
    <w:p w14:paraId="43C214E1" w14:textId="77777777" w:rsidR="00625AE0" w:rsidRDefault="00625AE0" w:rsidP="00625AE0">
      <w:pPr>
        <w:jc w:val="center"/>
      </w:pPr>
      <w:r>
        <w:rPr>
          <w:noProof/>
        </w:rPr>
        <w:drawing>
          <wp:inline distT="0" distB="0" distL="0" distR="0" wp14:anchorId="23E1EB3B" wp14:editId="2D0A0CE7">
            <wp:extent cx="4247198" cy="2144649"/>
            <wp:effectExtent l="0" t="0" r="0" b="0"/>
            <wp:docPr id="661" name="图片 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77"/>
                    <a:srcRect/>
                    <a:stretch>
                      <a:fillRect/>
                    </a:stretch>
                  </pic:blipFill>
                  <pic:spPr bwMode="auto">
                    <a:xfrm>
                      <a:off x="0" y="0"/>
                      <a:ext cx="4247198" cy="2144649"/>
                    </a:xfrm>
                    <a:prstGeom prst="rect">
                      <a:avLst/>
                    </a:prstGeom>
                  </pic:spPr>
                </pic:pic>
              </a:graphicData>
            </a:graphic>
          </wp:inline>
        </w:drawing>
      </w:r>
    </w:p>
    <w:p w14:paraId="1B38E1BB" w14:textId="77777777" w:rsidR="00DC2D9E" w:rsidRDefault="00DC2D9E" w:rsidP="00625AE0">
      <w:pPr>
        <w:jc w:val="center"/>
      </w:pPr>
    </w:p>
    <w:p w14:paraId="07A7DF3F" w14:textId="77777777" w:rsidR="00625AE0" w:rsidRDefault="00625AE0" w:rsidP="00625AE0">
      <w:pPr>
        <w:ind w:firstLine="440"/>
      </w:pPr>
      <w:r>
        <w:t>注：（</w:t>
      </w:r>
      <w:r>
        <w:t>1</w:t>
      </w:r>
      <w:r>
        <w:t>）试电笔检测的一般为断路。若两孔插座左右两孔均使试电笔不发光，则为火线断路；若左右两孔均使试电笔发光，则为零线断路。</w:t>
      </w:r>
    </w:p>
    <w:p w14:paraId="4E2C2FC1" w14:textId="77777777" w:rsidR="00625AE0" w:rsidRDefault="00625AE0" w:rsidP="00625AE0">
      <w:pPr>
        <w:ind w:firstLine="440"/>
      </w:pPr>
      <w:r>
        <w:t>（</w:t>
      </w:r>
      <w:r>
        <w:t>2</w:t>
      </w:r>
      <w:r>
        <w:t>）检验灯检测的一般为短路故障。</w:t>
      </w:r>
    </w:p>
    <w:p w14:paraId="1030DDFA" w14:textId="77777777" w:rsidR="00625AE0" w:rsidRDefault="00625AE0" w:rsidP="00625AE0">
      <w:pPr>
        <w:ind w:firstLine="440"/>
      </w:pPr>
      <w:r>
        <w:lastRenderedPageBreak/>
        <w:t>电工用检验灯检测家庭电路中是否有短路情况，先在进户线的干路上串联一个标有“</w:t>
      </w:r>
      <m:oMath>
        <m:r>
          <w:rPr>
            <w:rFonts w:ascii="Cambria Math" w:eastAsia="Cambria Math" w:hAnsi="Cambria Math" w:cs="Cambria Math"/>
          </w:rPr>
          <m:t>220</m:t>
        </m:r>
        <m:r>
          <m:rPr>
            <m:nor/>
          </m:rPr>
          <w:rPr>
            <w:rFonts w:ascii="Cambria Math" w:eastAsia="Cambria Math" w:hAnsi="Cambria Math" w:cs="Cambria Math"/>
          </w:rPr>
          <m:t xml:space="preserve"> </m:t>
        </m:r>
        <m:r>
          <m:rPr>
            <m:sty m:val="p"/>
          </m:rPr>
          <w:rPr>
            <w:rFonts w:ascii="Cambria Math" w:eastAsia="Cambria Math" w:hAnsi="Cambria Math" w:cs="Cambria Math"/>
          </w:rPr>
          <m:t>V</m:t>
        </m:r>
        <m:r>
          <m:rPr>
            <m:nor/>
          </m:rPr>
          <w:rPr>
            <w:rFonts w:ascii="Cambria Math" w:eastAsia="Cambria Math" w:hAnsi="Cambria Math" w:cs="Cambria Math"/>
          </w:rPr>
          <m:t xml:space="preserve">    </m:t>
        </m:r>
        <m:r>
          <w:rPr>
            <w:rFonts w:ascii="Cambria Math" w:eastAsia="Cambria Math" w:hAnsi="Cambria Math" w:cs="Cambria Math"/>
          </w:rPr>
          <m:t>40</m:t>
        </m:r>
        <m:r>
          <m:rPr>
            <m:nor/>
          </m:rPr>
          <w:rPr>
            <w:rFonts w:ascii="Cambria Math" w:eastAsia="Cambria Math" w:hAnsi="Cambria Math" w:cs="Cambria Math"/>
          </w:rPr>
          <m:t xml:space="preserve"> </m:t>
        </m:r>
        <m:r>
          <m:rPr>
            <m:sty m:val="p"/>
          </m:rPr>
          <w:rPr>
            <w:rFonts w:ascii="Cambria Math" w:eastAsia="Cambria Math" w:hAnsi="Cambria Math" w:cs="Cambria Math"/>
          </w:rPr>
          <m:t>W</m:t>
        </m:r>
      </m:oMath>
      <w:r>
        <w:t xml:space="preserve"> </w:t>
      </w:r>
      <w:r>
        <w:t>”的白炽灯</w:t>
      </w:r>
      <m:oMath>
        <m:sSub>
          <m:sSubPr>
            <m:ctrlPr>
              <w:rPr>
                <w:rFonts w:ascii="Cambria Math" w:eastAsia="Cambria Math" w:hAnsi="Cambria Math" w:cs="Cambria Math"/>
              </w:rPr>
            </m:ctrlPr>
          </m:sSubPr>
          <m:e>
            <m:r>
              <m:rPr>
                <m:sty m:val="p"/>
              </m:rPr>
              <w:rPr>
                <w:rFonts w:ascii="Cambria Math" w:eastAsia="Cambria Math" w:hAnsi="Cambria Math" w:cs="Cambria Math"/>
              </w:rPr>
              <m:t>L</m:t>
            </m:r>
          </m:e>
          <m:sub>
            <m:r>
              <w:rPr>
                <w:rFonts w:ascii="Cambria Math" w:eastAsia="Cambria Math" w:hAnsi="Cambria Math" w:cs="Cambria Math"/>
              </w:rPr>
              <m:t>1</m:t>
            </m:r>
          </m:sub>
        </m:sSub>
      </m:oMath>
      <w:r>
        <w:t xml:space="preserve"> </w:t>
      </w:r>
      <w:r>
        <w:t>，然后断开房间里的其他开关，闭合开关</w:t>
      </w:r>
      <m:oMath>
        <m:r>
          <m:rPr>
            <m:sty m:val="p"/>
          </m:rPr>
          <w:rPr>
            <w:rFonts w:ascii="Cambria Math" w:eastAsia="Cambria Math" w:hAnsi="Cambria Math" w:cs="Cambria Math"/>
          </w:rPr>
          <m:t>S</m:t>
        </m:r>
      </m:oMath>
      <w:r>
        <w:t xml:space="preserve"> </w:t>
      </w:r>
      <w:r>
        <w:t>，</w:t>
      </w:r>
      <m:oMath>
        <m:r>
          <w:rPr>
            <w:rFonts w:ascii="Cambria Math" w:eastAsia="Cambria Math" w:hAnsi="Cambria Math" w:cs="Cambria Math"/>
          </w:rPr>
          <m:t>a</m:t>
        </m:r>
      </m:oMath>
      <w:r>
        <w:t xml:space="preserve"> </w:t>
      </w:r>
      <w:r>
        <w:t>、</w:t>
      </w:r>
      <m:oMath>
        <m:r>
          <w:rPr>
            <w:rFonts w:ascii="Cambria Math" w:eastAsia="Cambria Math" w:hAnsi="Cambria Math" w:cs="Cambria Math"/>
          </w:rPr>
          <m:t>b</m:t>
        </m:r>
      </m:oMath>
      <w:r>
        <w:t xml:space="preserve"> </w:t>
      </w:r>
      <w:r>
        <w:t>间加</w:t>
      </w:r>
      <m:oMath>
        <m:r>
          <w:rPr>
            <w:rFonts w:ascii="Cambria Math" w:eastAsia="Cambria Math" w:hAnsi="Cambria Math" w:cs="Cambria Math"/>
          </w:rPr>
          <m:t>220</m:t>
        </m:r>
        <m:r>
          <m:rPr>
            <m:nor/>
          </m:rPr>
          <w:rPr>
            <w:rFonts w:ascii="Cambria Math" w:eastAsia="Cambria Math" w:hAnsi="Cambria Math" w:cs="Cambria Math"/>
          </w:rPr>
          <m:t xml:space="preserve"> </m:t>
        </m:r>
        <m:r>
          <m:rPr>
            <m:sty m:val="p"/>
          </m:rPr>
          <w:rPr>
            <w:rFonts w:ascii="Cambria Math" w:eastAsia="Cambria Math" w:hAnsi="Cambria Math" w:cs="Cambria Math"/>
          </w:rPr>
          <m:t>V</m:t>
        </m:r>
      </m:oMath>
      <w:r>
        <w:t xml:space="preserve"> </w:t>
      </w:r>
      <w:r>
        <w:t>电压，如果</w:t>
      </w:r>
      <m:oMath>
        <m:sSub>
          <m:sSubPr>
            <m:ctrlPr>
              <w:rPr>
                <w:rFonts w:ascii="Cambria Math" w:eastAsia="Cambria Math" w:hAnsi="Cambria Math" w:cs="Cambria Math"/>
              </w:rPr>
            </m:ctrlPr>
          </m:sSubPr>
          <m:e>
            <m:r>
              <m:rPr>
                <m:sty m:val="p"/>
              </m:rPr>
              <w:rPr>
                <w:rFonts w:ascii="Cambria Math" w:eastAsia="Cambria Math" w:hAnsi="Cambria Math" w:cs="Cambria Math"/>
              </w:rPr>
              <m:t>L</m:t>
            </m:r>
          </m:e>
          <m:sub>
            <m:r>
              <w:rPr>
                <w:rFonts w:ascii="Cambria Math" w:eastAsia="Cambria Math" w:hAnsi="Cambria Math" w:cs="Cambria Math"/>
              </w:rPr>
              <m:t>1</m:t>
            </m:r>
          </m:sub>
        </m:sSub>
      </m:oMath>
      <w:r>
        <w:t xml:space="preserve"> </w:t>
      </w:r>
      <w:r>
        <w:t>正常发光，说明</w:t>
      </w:r>
      <m:oMath>
        <m:sSub>
          <m:sSubPr>
            <m:ctrlPr>
              <w:rPr>
                <w:rFonts w:ascii="Cambria Math" w:eastAsia="Cambria Math" w:hAnsi="Cambria Math" w:cs="Cambria Math"/>
              </w:rPr>
            </m:ctrlPr>
          </m:sSubPr>
          <m:e>
            <m:r>
              <m:rPr>
                <m:sty m:val="p"/>
              </m:rPr>
              <w:rPr>
                <w:rFonts w:ascii="Cambria Math" w:eastAsia="Cambria Math" w:hAnsi="Cambria Math" w:cs="Cambria Math"/>
              </w:rPr>
              <m:t>L</m:t>
            </m:r>
          </m:e>
          <m:sub>
            <m:r>
              <w:rPr>
                <w:rFonts w:ascii="Cambria Math" w:eastAsia="Cambria Math" w:hAnsi="Cambria Math" w:cs="Cambria Math"/>
              </w:rPr>
              <m:t>2</m:t>
            </m:r>
          </m:sub>
        </m:sSub>
      </m:oMath>
      <w:r>
        <w:t xml:space="preserve"> </w:t>
      </w:r>
      <w:r>
        <w:t>被短路；若闭合开关</w:t>
      </w:r>
      <m:oMath>
        <m:r>
          <m:rPr>
            <m:sty m:val="p"/>
          </m:rPr>
          <w:rPr>
            <w:rFonts w:ascii="Cambria Math" w:eastAsia="Cambria Math" w:hAnsi="Cambria Math" w:cs="Cambria Math"/>
          </w:rPr>
          <m:t>S</m:t>
        </m:r>
      </m:oMath>
      <w:r>
        <w:t xml:space="preserve"> </w:t>
      </w:r>
      <w:r>
        <w:t>，</w:t>
      </w:r>
      <m:oMath>
        <m:sSub>
          <m:sSubPr>
            <m:ctrlPr>
              <w:rPr>
                <w:rFonts w:ascii="Cambria Math" w:eastAsia="Cambria Math" w:hAnsi="Cambria Math" w:cs="Cambria Math"/>
              </w:rPr>
            </m:ctrlPr>
          </m:sSubPr>
          <m:e>
            <m:r>
              <m:rPr>
                <m:sty m:val="p"/>
              </m:rPr>
              <w:rPr>
                <w:rFonts w:ascii="Cambria Math" w:eastAsia="Cambria Math" w:hAnsi="Cambria Math" w:cs="Cambria Math"/>
              </w:rPr>
              <m:t>L</m:t>
            </m:r>
          </m:e>
          <m:sub>
            <m:r>
              <w:rPr>
                <w:rFonts w:ascii="Cambria Math" w:eastAsia="Cambria Math" w:hAnsi="Cambria Math" w:cs="Cambria Math"/>
              </w:rPr>
              <m:t>1</m:t>
            </m:r>
          </m:sub>
        </m:sSub>
      </m:oMath>
      <w:r>
        <w:t xml:space="preserve"> </w:t>
      </w:r>
      <w:r>
        <w:t>不能正常发光（较暗），则</w:t>
      </w:r>
      <m:oMath>
        <m:sSub>
          <m:sSubPr>
            <m:ctrlPr>
              <w:rPr>
                <w:rFonts w:ascii="Cambria Math" w:eastAsia="Cambria Math" w:hAnsi="Cambria Math" w:cs="Cambria Math"/>
              </w:rPr>
            </m:ctrlPr>
          </m:sSubPr>
          <m:e>
            <m:r>
              <m:rPr>
                <m:sty m:val="p"/>
              </m:rPr>
              <w:rPr>
                <w:rFonts w:ascii="Cambria Math" w:eastAsia="Cambria Math" w:hAnsi="Cambria Math" w:cs="Cambria Math"/>
              </w:rPr>
              <m:t>L</m:t>
            </m:r>
          </m:e>
          <m:sub>
            <m:r>
              <w:rPr>
                <w:rFonts w:ascii="Cambria Math" w:eastAsia="Cambria Math" w:hAnsi="Cambria Math" w:cs="Cambria Math"/>
              </w:rPr>
              <m:t>2</m:t>
            </m:r>
          </m:sub>
        </m:sSub>
      </m:oMath>
      <w:r>
        <w:t xml:space="preserve"> </w:t>
      </w:r>
      <w:r>
        <w:t>没有被短路。</w:t>
      </w:r>
    </w:p>
    <w:p w14:paraId="3DC071A6" w14:textId="77777777" w:rsidR="00625AE0" w:rsidRPr="00DC2D9E" w:rsidRDefault="00625AE0" w:rsidP="00DC2D9E">
      <w:r>
        <w:rPr>
          <w:noProof/>
        </w:rPr>
        <w:drawing>
          <wp:anchor distT="0" distB="0" distL="0" distR="0" simplePos="0" relativeHeight="252096000" behindDoc="0" locked="0" layoutInCell="1" allowOverlap="0" wp14:anchorId="759DC4EB" wp14:editId="409864C1">
            <wp:simplePos x="0" y="0"/>
            <wp:positionH relativeFrom="margin">
              <wp:align>center</wp:align>
            </wp:positionH>
            <wp:positionV relativeFrom="line">
              <wp:posOffset>0</wp:posOffset>
            </wp:positionV>
            <wp:extent cx="2609850" cy="1677052"/>
            <wp:effectExtent l="0" t="0" r="0" b="0"/>
            <wp:wrapTopAndBottom distT="0" distB="0"/>
            <wp:docPr id="662" name="图片 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78"/>
                    <a:srcRect/>
                    <a:stretch>
                      <a:fillRect/>
                    </a:stretch>
                  </pic:blipFill>
                  <pic:spPr bwMode="auto">
                    <a:xfrm>
                      <a:off x="0" y="0"/>
                      <a:ext cx="2609850" cy="1677052"/>
                    </a:xfrm>
                    <a:prstGeom prst="rect">
                      <a:avLst/>
                    </a:prstGeom>
                  </pic:spPr>
                </pic:pic>
              </a:graphicData>
            </a:graphic>
          </wp:anchor>
        </w:drawing>
      </w:r>
    </w:p>
    <w:p w14:paraId="6EB515F3" w14:textId="22FC6310" w:rsidR="00625AE0" w:rsidRDefault="00625AE0" w:rsidP="00DC2D9E">
      <w:pPr>
        <w:jc w:val="center"/>
      </w:pPr>
      <w:r>
        <w:t>图</w:t>
      </w:r>
      <w:r w:rsidR="00DC2D9E">
        <w:t>1-23-2</w:t>
      </w:r>
    </w:p>
    <w:p w14:paraId="3417F7A0" w14:textId="77777777" w:rsidR="00625AE0" w:rsidRDefault="00625AE0" w:rsidP="00625AE0">
      <w:pPr>
        <w:pStyle w:val="3"/>
      </w:pPr>
      <w:r>
        <w:rPr>
          <w:noProof/>
        </w:rPr>
        <w:drawing>
          <wp:inline distT="0" distB="0" distL="0" distR="0" wp14:anchorId="315E23D8" wp14:editId="0391E63F">
            <wp:extent cx="3571875" cy="693568"/>
            <wp:effectExtent l="0" t="0" r="0" b="0"/>
            <wp:docPr id="663" name="图片 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6"/>
                    <a:srcRect/>
                    <a:stretch>
                      <a:fillRect/>
                    </a:stretch>
                  </pic:blipFill>
                  <pic:spPr bwMode="auto">
                    <a:xfrm>
                      <a:off x="0" y="0"/>
                      <a:ext cx="3571875" cy="693568"/>
                    </a:xfrm>
                    <a:prstGeom prst="rect">
                      <a:avLst/>
                    </a:prstGeom>
                  </pic:spPr>
                </pic:pic>
              </a:graphicData>
            </a:graphic>
          </wp:inline>
        </w:drawing>
      </w:r>
      <w:r>
        <w:rPr>
          <w:color w:val="FFFFFF"/>
          <w:sz w:val="1"/>
          <w:szCs w:val="1"/>
        </w:rPr>
        <w:t>陕西中考链接</w:t>
      </w:r>
    </w:p>
    <w:p w14:paraId="168381C8" w14:textId="77777777" w:rsidR="00625AE0" w:rsidRDefault="00625AE0" w:rsidP="00625AE0">
      <w:r>
        <w:t xml:space="preserve">1. </w:t>
      </w:r>
      <w:r>
        <w:rPr>
          <w:rFonts w:ascii="楷体" w:eastAsia="楷体" w:hAnsi="楷体" w:cs="楷体"/>
        </w:rPr>
        <w:t>[2022·陕西中考]</w:t>
      </w:r>
      <w:r>
        <w:t>关于家庭电路和安全用电，下列说法正确的是</w:t>
      </w:r>
      <w:r>
        <w:t xml:space="preserve">( </w:t>
      </w:r>
      <w:r>
        <w:rPr>
          <w:color w:val="FF0000"/>
        </w:rPr>
        <w:t>A</w:t>
      </w:r>
      <w:r>
        <w:t xml:space="preserve"> )</w:t>
      </w:r>
    </w:p>
    <w:p w14:paraId="4E16822A" w14:textId="77777777" w:rsidR="00625AE0" w:rsidRDefault="00625AE0" w:rsidP="00625AE0">
      <w:r>
        <w:t xml:space="preserve">A. </w:t>
      </w:r>
      <w:r>
        <w:t>家庭电路中各用电器是并联的</w:t>
      </w:r>
    </w:p>
    <w:p w14:paraId="508C5B0D" w14:textId="77777777" w:rsidR="00625AE0" w:rsidRDefault="00625AE0" w:rsidP="00625AE0">
      <w:r>
        <w:t xml:space="preserve">B. </w:t>
      </w:r>
      <w:r>
        <w:t>用电器的开关要接在零线和用电器之间</w:t>
      </w:r>
    </w:p>
    <w:p w14:paraId="338DDABD" w14:textId="77777777" w:rsidR="00625AE0" w:rsidRDefault="00625AE0" w:rsidP="00625AE0">
      <w:r>
        <w:t xml:space="preserve">C. </w:t>
      </w:r>
      <w:r>
        <w:t>更换灯泡无需断开电源开关</w:t>
      </w:r>
    </w:p>
    <w:p w14:paraId="640D5668" w14:textId="77777777" w:rsidR="00625AE0" w:rsidRDefault="00625AE0" w:rsidP="00625AE0">
      <w:r>
        <w:t xml:space="preserve">D. </w:t>
      </w:r>
      <w:r>
        <w:t>我国家庭电路的电压是</w:t>
      </w:r>
      <m:oMath>
        <m:r>
          <w:rPr>
            <w:rFonts w:ascii="Cambria Math" w:eastAsia="Cambria Math" w:hAnsi="Cambria Math" w:cs="Cambria Math"/>
          </w:rPr>
          <m:t>380</m:t>
        </m:r>
        <m:r>
          <m:rPr>
            <m:nor/>
          </m:rPr>
          <w:rPr>
            <w:rFonts w:ascii="Cambria Math" w:eastAsia="Cambria Math" w:hAnsi="Cambria Math" w:cs="Cambria Math"/>
          </w:rPr>
          <m:t xml:space="preserve"> </m:t>
        </m:r>
        <m:r>
          <m:rPr>
            <m:sty m:val="p"/>
          </m:rPr>
          <w:rPr>
            <w:rFonts w:ascii="Cambria Math" w:eastAsia="Cambria Math" w:hAnsi="Cambria Math" w:cs="Cambria Math"/>
          </w:rPr>
          <m:t>V</m:t>
        </m:r>
      </m:oMath>
      <w:r>
        <w:t xml:space="preserve"> </w:t>
      </w:r>
    </w:p>
    <w:p w14:paraId="6EB8B423" w14:textId="77777777" w:rsidR="00625AE0" w:rsidRDefault="00625AE0" w:rsidP="00625AE0">
      <w:r>
        <w:t xml:space="preserve">2. </w:t>
      </w:r>
      <w:r>
        <w:rPr>
          <w:rFonts w:ascii="楷体" w:eastAsia="楷体" w:hAnsi="楷体" w:cs="楷体"/>
        </w:rPr>
        <w:t>[2019·陕西中考]</w:t>
      </w:r>
      <w:r>
        <w:t>如图</w:t>
      </w:r>
      <w:r>
        <w:t>1-23-3</w:t>
      </w:r>
      <w:r>
        <w:t>所示是小轩家的部分电路。下列说法正确的是</w:t>
      </w:r>
      <w:r>
        <w:t xml:space="preserve">( </w:t>
      </w:r>
      <w:r>
        <w:rPr>
          <w:color w:val="FF0000"/>
        </w:rPr>
        <w:t>D</w:t>
      </w:r>
      <w:r>
        <w:t xml:space="preserve"> )</w:t>
      </w:r>
    </w:p>
    <w:p w14:paraId="746BF937" w14:textId="33D20958" w:rsidR="00625AE0" w:rsidRDefault="00625AE0" w:rsidP="00DC2D9E">
      <w:pPr>
        <w:ind w:firstLineChars="1500" w:firstLine="3600"/>
      </w:pPr>
      <w:r>
        <w:rPr>
          <w:noProof/>
        </w:rPr>
        <w:drawing>
          <wp:anchor distT="0" distB="0" distL="0" distR="0" simplePos="0" relativeHeight="252207616" behindDoc="0" locked="0" layoutInCell="1" allowOverlap="0" wp14:anchorId="0F3AAB06" wp14:editId="428B0D18">
            <wp:simplePos x="0" y="0"/>
            <wp:positionH relativeFrom="margin">
              <wp:align>center</wp:align>
            </wp:positionH>
            <wp:positionV relativeFrom="line">
              <wp:posOffset>0</wp:posOffset>
            </wp:positionV>
            <wp:extent cx="3477260" cy="2354580"/>
            <wp:effectExtent l="0" t="0" r="8890" b="7620"/>
            <wp:wrapTopAndBottom distT="0" distB="0"/>
            <wp:docPr id="664" name="图片 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79"/>
                    <a:srcRect/>
                    <a:stretch>
                      <a:fillRect/>
                    </a:stretch>
                  </pic:blipFill>
                  <pic:spPr bwMode="auto">
                    <a:xfrm>
                      <a:off x="0" y="0"/>
                      <a:ext cx="3477934" cy="2355203"/>
                    </a:xfrm>
                    <a:prstGeom prst="rect">
                      <a:avLst/>
                    </a:prstGeom>
                  </pic:spPr>
                </pic:pic>
              </a:graphicData>
            </a:graphic>
            <wp14:sizeRelH relativeFrom="margin">
              <wp14:pctWidth>0</wp14:pctWidth>
            </wp14:sizeRelH>
            <wp14:sizeRelV relativeFrom="margin">
              <wp14:pctHeight>0</wp14:pctHeight>
            </wp14:sizeRelV>
          </wp:anchor>
        </w:drawing>
      </w:r>
      <w:r>
        <w:t>图</w:t>
      </w:r>
      <w:r>
        <w:t>1-23-3</w:t>
      </w:r>
    </w:p>
    <w:p w14:paraId="6D44A17F" w14:textId="77777777" w:rsidR="00625AE0" w:rsidRDefault="00625AE0" w:rsidP="00DC2D9E">
      <w:pPr>
        <w:spacing w:line="480" w:lineRule="auto"/>
      </w:pPr>
      <w:r>
        <w:lastRenderedPageBreak/>
        <w:t xml:space="preserve">A. </w:t>
      </w:r>
      <w:r>
        <w:t>若熔断器熔丝熔断了，可以用铜丝代替</w:t>
      </w:r>
    </w:p>
    <w:p w14:paraId="7CF48257" w14:textId="77777777" w:rsidR="00625AE0" w:rsidRDefault="00625AE0" w:rsidP="00DC2D9E">
      <w:pPr>
        <w:spacing w:line="480" w:lineRule="auto"/>
      </w:pPr>
      <w:r>
        <w:t xml:space="preserve">B. </w:t>
      </w:r>
      <w:r>
        <w:t>若导线</w:t>
      </w:r>
      <m:oMath>
        <m:r>
          <w:rPr>
            <w:rFonts w:ascii="Cambria Math" w:eastAsia="Cambria Math" w:hAnsi="Cambria Math" w:cs="Cambria Math"/>
          </w:rPr>
          <m:t>c</m:t>
        </m:r>
      </m:oMath>
      <w:r>
        <w:t xml:space="preserve"> </w:t>
      </w:r>
      <w:r>
        <w:t>、</w:t>
      </w:r>
      <m:oMath>
        <m:r>
          <w:rPr>
            <w:rFonts w:ascii="Cambria Math" w:eastAsia="Cambria Math" w:hAnsi="Cambria Math" w:cs="Cambria Math"/>
          </w:rPr>
          <m:t>d</m:t>
        </m:r>
      </m:oMath>
      <w:r>
        <w:t xml:space="preserve"> </w:t>
      </w:r>
      <w:r>
        <w:t>间断路，仍然可以安全使用三线插座</w:t>
      </w:r>
    </w:p>
    <w:p w14:paraId="4B393186" w14:textId="77777777" w:rsidR="00625AE0" w:rsidRDefault="00625AE0" w:rsidP="00DC2D9E">
      <w:pPr>
        <w:spacing w:line="480" w:lineRule="auto"/>
      </w:pPr>
      <w:r>
        <w:t xml:space="preserve">C. </w:t>
      </w:r>
      <w:r>
        <w:t>若闭合开关</w:t>
      </w:r>
      <m:oMath>
        <m:r>
          <m:rPr>
            <m:sty m:val="p"/>
          </m:rPr>
          <w:rPr>
            <w:rFonts w:ascii="Cambria Math" w:eastAsia="Cambria Math" w:hAnsi="Cambria Math" w:cs="Cambria Math"/>
          </w:rPr>
          <m:t>S</m:t>
        </m:r>
      </m:oMath>
      <w:r>
        <w:t xml:space="preserve"> </w:t>
      </w:r>
      <w:r>
        <w:t>，灯泡</w:t>
      </w:r>
      <m:oMath>
        <m:r>
          <m:rPr>
            <m:sty m:val="p"/>
          </m:rPr>
          <w:rPr>
            <w:rFonts w:ascii="Cambria Math" w:eastAsia="Cambria Math" w:hAnsi="Cambria Math" w:cs="Cambria Math"/>
          </w:rPr>
          <m:t>L</m:t>
        </m:r>
      </m:oMath>
      <w:r>
        <w:t xml:space="preserve"> </w:t>
      </w:r>
      <w:r>
        <w:t>不发光，用试电笔检测</w:t>
      </w:r>
      <m:oMath>
        <m:r>
          <w:rPr>
            <w:rFonts w:ascii="Cambria Math" w:eastAsia="Cambria Math" w:hAnsi="Cambria Math" w:cs="Cambria Math"/>
          </w:rPr>
          <m:t>e</m:t>
        </m:r>
      </m:oMath>
      <w:r>
        <w:t xml:space="preserve"> </w:t>
      </w:r>
      <w:r>
        <w:t>点，氖管不发光，则说明灯丝一定断了</w:t>
      </w:r>
    </w:p>
    <w:p w14:paraId="6C2DCD80" w14:textId="77777777" w:rsidR="00625AE0" w:rsidRDefault="00625AE0" w:rsidP="00DC2D9E">
      <w:pPr>
        <w:spacing w:line="480" w:lineRule="auto"/>
      </w:pPr>
      <w:r>
        <w:t xml:space="preserve">D. </w:t>
      </w:r>
      <w:r>
        <w:t>若</w:t>
      </w:r>
      <m:oMath>
        <m:r>
          <w:rPr>
            <w:rFonts w:ascii="Cambria Math" w:eastAsia="Cambria Math" w:hAnsi="Cambria Math" w:cs="Cambria Math"/>
          </w:rPr>
          <m:t>a</m:t>
        </m:r>
      </m:oMath>
      <w:r>
        <w:t xml:space="preserve"> </w:t>
      </w:r>
      <w:r>
        <w:t>、</w:t>
      </w:r>
      <m:oMath>
        <m:r>
          <w:rPr>
            <w:rFonts w:ascii="Cambria Math" w:eastAsia="Cambria Math" w:hAnsi="Cambria Math" w:cs="Cambria Math"/>
          </w:rPr>
          <m:t>b</m:t>
        </m:r>
      </m:oMath>
      <w:r>
        <w:t xml:space="preserve"> </w:t>
      </w:r>
      <w:r>
        <w:t>间断路，灯泡</w:t>
      </w:r>
      <m:oMath>
        <m:r>
          <m:rPr>
            <m:sty m:val="p"/>
          </m:rPr>
          <w:rPr>
            <w:rFonts w:ascii="Cambria Math" w:eastAsia="Cambria Math" w:hAnsi="Cambria Math" w:cs="Cambria Math"/>
          </w:rPr>
          <m:t>L</m:t>
        </m:r>
      </m:oMath>
      <w:r>
        <w:t xml:space="preserve"> </w:t>
      </w:r>
      <w:r>
        <w:t>仍能正常工作</w:t>
      </w:r>
    </w:p>
    <w:p w14:paraId="34318FF3" w14:textId="77777777" w:rsidR="00625AE0" w:rsidRDefault="00625AE0" w:rsidP="00DC2D9E">
      <w:pPr>
        <w:spacing w:line="480" w:lineRule="auto"/>
      </w:pPr>
      <w:r>
        <w:t xml:space="preserve">3. </w:t>
      </w:r>
      <w:r>
        <w:rPr>
          <w:rFonts w:ascii="楷体" w:eastAsia="楷体" w:hAnsi="楷体" w:cs="楷体"/>
        </w:rPr>
        <w:t>[2018·陕西中考]</w:t>
      </w:r>
      <w:r>
        <w:t>关于家庭电路和安全用电的说法正确的是</w:t>
      </w:r>
      <w:r>
        <w:t xml:space="preserve">( </w:t>
      </w:r>
      <w:r>
        <w:rPr>
          <w:color w:val="FF0000"/>
        </w:rPr>
        <w:t>A</w:t>
      </w:r>
      <w:r>
        <w:t xml:space="preserve"> )</w:t>
      </w:r>
    </w:p>
    <w:p w14:paraId="6C6C3F35" w14:textId="77777777" w:rsidR="00625AE0" w:rsidRDefault="00625AE0" w:rsidP="00DC2D9E">
      <w:pPr>
        <w:spacing w:line="480" w:lineRule="auto"/>
      </w:pPr>
      <w:r>
        <w:t xml:space="preserve">A. </w:t>
      </w:r>
      <w:r>
        <w:t>检查和维修电路时，必须首先切断电源</w:t>
      </w:r>
    </w:p>
    <w:p w14:paraId="0FC1BD9B" w14:textId="77777777" w:rsidR="00625AE0" w:rsidRDefault="00625AE0" w:rsidP="00DC2D9E">
      <w:pPr>
        <w:spacing w:line="480" w:lineRule="auto"/>
      </w:pPr>
      <w:r>
        <w:t xml:space="preserve">B. </w:t>
      </w:r>
      <w:r>
        <w:t>使用试电笔时手不能接触笔上任何金属体</w:t>
      </w:r>
    </w:p>
    <w:p w14:paraId="1693A5C6" w14:textId="77777777" w:rsidR="00625AE0" w:rsidRDefault="00625AE0" w:rsidP="00DC2D9E">
      <w:pPr>
        <w:spacing w:line="480" w:lineRule="auto"/>
      </w:pPr>
      <w:r>
        <w:t xml:space="preserve">C. </w:t>
      </w:r>
      <w:r>
        <w:t>只有大功率用电器才需使用三孔插座</w:t>
      </w:r>
    </w:p>
    <w:p w14:paraId="394B54D4" w14:textId="77777777" w:rsidR="00625AE0" w:rsidRDefault="00625AE0" w:rsidP="00DC2D9E">
      <w:pPr>
        <w:spacing w:line="480" w:lineRule="auto"/>
      </w:pPr>
      <w:r>
        <w:t xml:space="preserve">D. </w:t>
      </w:r>
      <w:r>
        <w:t>家庭电路中，电能表是用来测量电功率的仪表</w:t>
      </w:r>
    </w:p>
    <w:p w14:paraId="1A020FD3" w14:textId="4EEF2164" w:rsidR="00625AE0" w:rsidRDefault="00625AE0" w:rsidP="00DC2D9E">
      <w:pPr>
        <w:spacing w:line="480" w:lineRule="auto"/>
      </w:pPr>
      <w:r>
        <w:t xml:space="preserve">4. </w:t>
      </w:r>
      <w:r>
        <w:rPr>
          <w:rFonts w:ascii="楷体" w:eastAsia="楷体" w:hAnsi="楷体" w:cs="楷体"/>
        </w:rPr>
        <w:t>[2020·陕西中考]</w:t>
      </w:r>
      <w:r>
        <w:t>一节干电池的电压是</w:t>
      </w:r>
      <w:r>
        <w:rPr>
          <w:color w:val="FF0000"/>
          <w:u w:val="single" w:color="000000"/>
        </w:rPr>
        <w:t>1.5</w:t>
      </w:r>
      <m:oMath>
        <m:r>
          <m:rPr>
            <m:sty m:val="p"/>
          </m:rPr>
          <w:rPr>
            <w:rFonts w:ascii="Cambria Math" w:eastAsia="Cambria Math" w:hAnsi="Cambria Math" w:cs="Cambria Math"/>
          </w:rPr>
          <m:t>V</m:t>
        </m:r>
      </m:oMath>
      <w:r>
        <w:t xml:space="preserve"> </w:t>
      </w:r>
      <w:r>
        <w:t>；家庭电路中电冰箱、电视机、电灯等用电器的连接方式是</w:t>
      </w:r>
      <w:r>
        <w:rPr>
          <w:color w:val="FF0000"/>
          <w:u w:val="single" w:color="000000"/>
        </w:rPr>
        <w:t>并</w:t>
      </w:r>
      <w:r>
        <w:t>联。</w:t>
      </w:r>
    </w:p>
    <w:p w14:paraId="5C25DE14" w14:textId="77777777" w:rsidR="00625AE0" w:rsidRDefault="00625AE0" w:rsidP="00DC2D9E">
      <w:pPr>
        <w:spacing w:line="480" w:lineRule="auto"/>
      </w:pPr>
      <w:r>
        <w:t xml:space="preserve">5. </w:t>
      </w:r>
      <w:r>
        <w:rPr>
          <w:rFonts w:ascii="楷体" w:eastAsia="楷体" w:hAnsi="楷体" w:cs="楷体"/>
        </w:rPr>
        <w:t>[2020·陕西中考]</w:t>
      </w:r>
      <w:r>
        <w:t>如图</w:t>
      </w:r>
      <w:r>
        <w:t>1-23-4</w:t>
      </w:r>
      <w:r>
        <w:t>所示，请将灯泡及开关正确连入家庭电路。</w:t>
      </w:r>
    </w:p>
    <w:p w14:paraId="76312E8B" w14:textId="40FAF11A" w:rsidR="00DC2D9E" w:rsidRDefault="00DC2D9E" w:rsidP="00DC2D9E">
      <w:r>
        <w:rPr>
          <w:noProof/>
        </w:rPr>
        <w:drawing>
          <wp:anchor distT="0" distB="0" distL="0" distR="0" simplePos="0" relativeHeight="252203520" behindDoc="0" locked="0" layoutInCell="1" allowOverlap="0" wp14:anchorId="4E07B79C" wp14:editId="38CA3909">
            <wp:simplePos x="0" y="0"/>
            <wp:positionH relativeFrom="margin">
              <wp:posOffset>1585595</wp:posOffset>
            </wp:positionH>
            <wp:positionV relativeFrom="line">
              <wp:posOffset>132080</wp:posOffset>
            </wp:positionV>
            <wp:extent cx="2476500" cy="2567940"/>
            <wp:effectExtent l="0" t="0" r="0" b="3810"/>
            <wp:wrapTopAndBottom distT="0" distB="0"/>
            <wp:docPr id="665" name="图片 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80"/>
                    <a:srcRect/>
                    <a:stretch>
                      <a:fillRect/>
                    </a:stretch>
                  </pic:blipFill>
                  <pic:spPr bwMode="auto">
                    <a:xfrm>
                      <a:off x="0" y="0"/>
                      <a:ext cx="2476500" cy="2567940"/>
                    </a:xfrm>
                    <a:prstGeom prst="rect">
                      <a:avLst/>
                    </a:prstGeom>
                  </pic:spPr>
                </pic:pic>
              </a:graphicData>
            </a:graphic>
          </wp:anchor>
        </w:drawing>
      </w:r>
    </w:p>
    <w:p w14:paraId="3C3C6E60" w14:textId="77777777" w:rsidR="00625AE0" w:rsidRDefault="00625AE0" w:rsidP="00625AE0">
      <w:pPr>
        <w:jc w:val="center"/>
      </w:pPr>
      <w:r>
        <w:t>图</w:t>
      </w:r>
      <w:r>
        <w:t>1-23-4</w:t>
      </w:r>
    </w:p>
    <w:p w14:paraId="756330C3" w14:textId="77777777" w:rsidR="00625AE0" w:rsidRDefault="00625AE0" w:rsidP="00625AE0"/>
    <w:p w14:paraId="5650ADE3" w14:textId="77777777" w:rsidR="00DC2D9E" w:rsidRDefault="00DC2D9E" w:rsidP="00625AE0"/>
    <w:p w14:paraId="7952AB83" w14:textId="77777777" w:rsidR="00625AE0" w:rsidRDefault="00625AE0" w:rsidP="00625AE0">
      <w:r>
        <w:rPr>
          <w:color w:val="FF0000"/>
        </w:rPr>
        <w:lastRenderedPageBreak/>
        <w:t>[</w:t>
      </w:r>
      <w:r>
        <w:rPr>
          <w:color w:val="FF0000"/>
        </w:rPr>
        <w:t>答案</w:t>
      </w:r>
      <w:r>
        <w:rPr>
          <w:color w:val="FF0000"/>
        </w:rPr>
        <w:t>]</w:t>
      </w:r>
      <w:r>
        <w:rPr>
          <w:color w:val="FF0000"/>
        </w:rPr>
        <w:t>如图所示</w:t>
      </w:r>
    </w:p>
    <w:p w14:paraId="738AB866" w14:textId="77777777" w:rsidR="00625AE0" w:rsidRDefault="00625AE0" w:rsidP="00625AE0">
      <w:pPr>
        <w:jc w:val="center"/>
      </w:pPr>
      <w:r>
        <w:rPr>
          <w:noProof/>
        </w:rPr>
        <w:drawing>
          <wp:inline distT="0" distB="0" distL="0" distR="0" wp14:anchorId="5590E576" wp14:editId="32BFC446">
            <wp:extent cx="2478977" cy="2570607"/>
            <wp:effectExtent l="0" t="0" r="0" b="0"/>
            <wp:docPr id="666" name="图片 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81"/>
                    <a:srcRect/>
                    <a:stretch>
                      <a:fillRect/>
                    </a:stretch>
                  </pic:blipFill>
                  <pic:spPr bwMode="auto">
                    <a:xfrm>
                      <a:off x="0" y="0"/>
                      <a:ext cx="2478977" cy="2570607"/>
                    </a:xfrm>
                    <a:prstGeom prst="rect">
                      <a:avLst/>
                    </a:prstGeom>
                  </pic:spPr>
                </pic:pic>
              </a:graphicData>
            </a:graphic>
          </wp:inline>
        </w:drawing>
      </w:r>
    </w:p>
    <w:p w14:paraId="2BD10BFB" w14:textId="2FF68E1D" w:rsidR="00625AE0" w:rsidRDefault="00625AE0" w:rsidP="00625AE0">
      <w:r>
        <w:t xml:space="preserve">6. </w:t>
      </w:r>
      <w:r>
        <w:rPr>
          <w:rFonts w:ascii="楷体" w:eastAsia="楷体" w:hAnsi="楷体" w:cs="楷体"/>
        </w:rPr>
        <w:t>[2017·陕西中考]</w:t>
      </w:r>
      <w:r>
        <w:t>某教室天花板上有多组“</w:t>
      </w:r>
      <m:oMath>
        <m:r>
          <w:rPr>
            <w:rFonts w:ascii="Cambria Math" w:eastAsia="Cambria Math" w:hAnsi="Cambria Math" w:cs="Cambria Math"/>
          </w:rPr>
          <m:t>220</m:t>
        </m:r>
        <m:r>
          <m:rPr>
            <m:nor/>
          </m:rPr>
          <w:rPr>
            <w:rFonts w:ascii="Cambria Math" w:eastAsia="Cambria Math" w:hAnsi="Cambria Math" w:cs="Cambria Math"/>
          </w:rPr>
          <m:t xml:space="preserve"> </m:t>
        </m:r>
        <m:r>
          <m:rPr>
            <m:sty m:val="p"/>
          </m:rPr>
          <w:rPr>
            <w:rFonts w:ascii="Cambria Math" w:eastAsia="Cambria Math" w:hAnsi="Cambria Math" w:cs="Cambria Math"/>
          </w:rPr>
          <m:t>V</m:t>
        </m:r>
        <m:r>
          <m:rPr>
            <m:nor/>
          </m:rPr>
          <w:rPr>
            <w:rFonts w:ascii="Cambria Math" w:eastAsia="Cambria Math" w:hAnsi="Cambria Math" w:cs="Cambria Math"/>
          </w:rPr>
          <m:t xml:space="preserve">    </m:t>
        </m:r>
        <m:r>
          <w:rPr>
            <w:rFonts w:ascii="Cambria Math" w:eastAsia="Cambria Math" w:hAnsi="Cambria Math" w:cs="Cambria Math"/>
          </w:rPr>
          <m:t>15</m:t>
        </m:r>
        <m:r>
          <m:rPr>
            <m:nor/>
          </m:rPr>
          <w:rPr>
            <w:rFonts w:ascii="Cambria Math" w:eastAsia="Cambria Math" w:hAnsi="Cambria Math" w:cs="Cambria Math"/>
          </w:rPr>
          <m:t xml:space="preserve"> </m:t>
        </m:r>
        <m:r>
          <m:rPr>
            <m:sty m:val="p"/>
          </m:rPr>
          <w:rPr>
            <w:rFonts w:ascii="Cambria Math" w:eastAsia="Cambria Math" w:hAnsi="Cambria Math" w:cs="Cambria Math"/>
          </w:rPr>
          <m:t>W</m:t>
        </m:r>
      </m:oMath>
      <w:r>
        <w:t xml:space="preserve"> </w:t>
      </w:r>
      <w:r>
        <w:t>”的节能灯，均符合安全用电要求，且一个开关同时控制两盏灯，每盏灯都能正常发光。请将图中的灯泡和开</w:t>
      </w:r>
      <w:proofErr w:type="gramStart"/>
      <w:r>
        <w:t>关连</w:t>
      </w:r>
      <w:proofErr w:type="gramEnd"/>
      <w:r>
        <w:t>入电路。</w:t>
      </w:r>
    </w:p>
    <w:p w14:paraId="0DC55775" w14:textId="20B6C814" w:rsidR="00625AE0" w:rsidRDefault="00DC2D9E" w:rsidP="00625AE0">
      <w:pPr>
        <w:jc w:val="center"/>
      </w:pPr>
      <w:r>
        <w:rPr>
          <w:noProof/>
        </w:rPr>
        <w:drawing>
          <wp:anchor distT="0" distB="0" distL="0" distR="0" simplePos="0" relativeHeight="252048896" behindDoc="0" locked="0" layoutInCell="1" allowOverlap="0" wp14:anchorId="01D97432" wp14:editId="1F265D11">
            <wp:simplePos x="0" y="0"/>
            <wp:positionH relativeFrom="margin">
              <wp:posOffset>1524000</wp:posOffset>
            </wp:positionH>
            <wp:positionV relativeFrom="line">
              <wp:posOffset>232410</wp:posOffset>
            </wp:positionV>
            <wp:extent cx="2705100" cy="1552575"/>
            <wp:effectExtent l="0" t="0" r="0" b="9525"/>
            <wp:wrapTopAndBottom distT="0" distB="0"/>
            <wp:docPr id="667" name="图片 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82"/>
                    <a:srcRect/>
                    <a:stretch>
                      <a:fillRect/>
                    </a:stretch>
                  </pic:blipFill>
                  <pic:spPr bwMode="auto">
                    <a:xfrm>
                      <a:off x="0" y="0"/>
                      <a:ext cx="2705100" cy="1552575"/>
                    </a:xfrm>
                    <a:prstGeom prst="rect">
                      <a:avLst/>
                    </a:prstGeom>
                  </pic:spPr>
                </pic:pic>
              </a:graphicData>
            </a:graphic>
          </wp:anchor>
        </w:drawing>
      </w:r>
    </w:p>
    <w:p w14:paraId="66B8CA9D" w14:textId="77777777" w:rsidR="00625AE0" w:rsidRDefault="00625AE0" w:rsidP="00625AE0">
      <w:pPr>
        <w:jc w:val="center"/>
      </w:pPr>
      <w:r>
        <w:t>图</w:t>
      </w:r>
      <w:r>
        <w:t>1-23-5</w:t>
      </w:r>
    </w:p>
    <w:p w14:paraId="5A41E231" w14:textId="77777777" w:rsidR="00625AE0" w:rsidRDefault="00625AE0" w:rsidP="00625AE0"/>
    <w:p w14:paraId="2C8F66FD" w14:textId="77777777" w:rsidR="00625AE0" w:rsidRDefault="00625AE0" w:rsidP="00625AE0">
      <w:r>
        <w:rPr>
          <w:color w:val="FF0000"/>
        </w:rPr>
        <w:t>[</w:t>
      </w:r>
      <w:r>
        <w:rPr>
          <w:color w:val="FF0000"/>
        </w:rPr>
        <w:t>答案</w:t>
      </w:r>
      <w:r>
        <w:rPr>
          <w:color w:val="FF0000"/>
        </w:rPr>
        <w:t>]</w:t>
      </w:r>
      <w:r>
        <w:rPr>
          <w:color w:val="FF0000"/>
        </w:rPr>
        <w:t>如图所示</w:t>
      </w:r>
    </w:p>
    <w:p w14:paraId="146ED50D" w14:textId="77777777" w:rsidR="00625AE0" w:rsidRDefault="00625AE0" w:rsidP="00625AE0">
      <w:pPr>
        <w:jc w:val="center"/>
      </w:pPr>
      <w:r>
        <w:rPr>
          <w:noProof/>
        </w:rPr>
        <w:drawing>
          <wp:inline distT="0" distB="0" distL="0" distR="0" wp14:anchorId="7A3870B9" wp14:editId="6249747F">
            <wp:extent cx="2704338" cy="1552766"/>
            <wp:effectExtent l="0" t="0" r="0" b="0"/>
            <wp:docPr id="668" name="图片 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83"/>
                    <a:srcRect/>
                    <a:stretch>
                      <a:fillRect/>
                    </a:stretch>
                  </pic:blipFill>
                  <pic:spPr bwMode="auto">
                    <a:xfrm>
                      <a:off x="0" y="0"/>
                      <a:ext cx="2704338" cy="1552766"/>
                    </a:xfrm>
                    <a:prstGeom prst="rect">
                      <a:avLst/>
                    </a:prstGeom>
                  </pic:spPr>
                </pic:pic>
              </a:graphicData>
            </a:graphic>
          </wp:inline>
        </w:drawing>
      </w:r>
    </w:p>
    <w:p w14:paraId="7AEFFEBA" w14:textId="77777777" w:rsidR="00625AE0" w:rsidRDefault="00625AE0" w:rsidP="00625AE0">
      <w:pPr>
        <w:pStyle w:val="3"/>
        <w:rPr>
          <w:color w:val="FFFFFF"/>
          <w:sz w:val="1"/>
          <w:szCs w:val="1"/>
        </w:rPr>
      </w:pPr>
      <w:r>
        <w:rPr>
          <w:noProof/>
        </w:rPr>
        <w:lastRenderedPageBreak/>
        <w:drawing>
          <wp:inline distT="0" distB="0" distL="0" distR="0" wp14:anchorId="37071FC0" wp14:editId="2759ED02">
            <wp:extent cx="3181350" cy="604085"/>
            <wp:effectExtent l="0" t="0" r="0" b="0"/>
            <wp:docPr id="669" name="图片 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0"/>
                    <a:srcRect/>
                    <a:stretch>
                      <a:fillRect/>
                    </a:stretch>
                  </pic:blipFill>
                  <pic:spPr bwMode="auto">
                    <a:xfrm>
                      <a:off x="0" y="0"/>
                      <a:ext cx="3181350" cy="604085"/>
                    </a:xfrm>
                    <a:prstGeom prst="rect">
                      <a:avLst/>
                    </a:prstGeom>
                  </pic:spPr>
                </pic:pic>
              </a:graphicData>
            </a:graphic>
          </wp:inline>
        </w:drawing>
      </w:r>
      <w:r>
        <w:rPr>
          <w:color w:val="FFFFFF"/>
          <w:sz w:val="1"/>
          <w:szCs w:val="1"/>
        </w:rPr>
        <w:t>核心素养培优</w:t>
      </w:r>
    </w:p>
    <w:p w14:paraId="5E8EB421" w14:textId="77777777" w:rsidR="00A75246" w:rsidRDefault="00A75246" w:rsidP="00625AE0">
      <w:pPr>
        <w:pStyle w:val="3"/>
        <w:rPr>
          <w:color w:val="FFFFFF"/>
          <w:sz w:val="1"/>
          <w:szCs w:val="1"/>
        </w:rPr>
      </w:pPr>
    </w:p>
    <w:p w14:paraId="23A13F31" w14:textId="77777777" w:rsidR="00A75246" w:rsidRDefault="00A75246" w:rsidP="00625AE0">
      <w:pPr>
        <w:pStyle w:val="3"/>
        <w:rPr>
          <w:color w:val="FFFFFF"/>
          <w:sz w:val="1"/>
          <w:szCs w:val="1"/>
        </w:rPr>
      </w:pPr>
    </w:p>
    <w:p w14:paraId="7C01EF2C" w14:textId="77777777" w:rsidR="00A75246" w:rsidRDefault="00A75246" w:rsidP="00625AE0">
      <w:pPr>
        <w:pStyle w:val="3"/>
      </w:pPr>
    </w:p>
    <w:p w14:paraId="714169E9" w14:textId="77777777" w:rsidR="00A75246" w:rsidRDefault="00A75246" w:rsidP="00A75246">
      <w:pPr>
        <w:pStyle w:val="4"/>
        <w:spacing w:line="600" w:lineRule="auto"/>
        <w:jc w:val="left"/>
      </w:pPr>
    </w:p>
    <w:p w14:paraId="640C2FD0" w14:textId="77777777" w:rsidR="00625AE0" w:rsidRDefault="00625AE0" w:rsidP="00A75246">
      <w:pPr>
        <w:pStyle w:val="4"/>
        <w:spacing w:line="600" w:lineRule="auto"/>
        <w:jc w:val="left"/>
      </w:pPr>
      <w:r>
        <w:t>一、选择题</w:t>
      </w:r>
    </w:p>
    <w:p w14:paraId="42931D59" w14:textId="77777777" w:rsidR="00625AE0" w:rsidRDefault="00625AE0" w:rsidP="00A75246">
      <w:pPr>
        <w:spacing w:line="600" w:lineRule="auto"/>
      </w:pPr>
      <w:r>
        <w:t xml:space="preserve">1. </w:t>
      </w:r>
      <w:r>
        <w:rPr>
          <w:rFonts w:ascii="楷体" w:eastAsia="楷体" w:hAnsi="楷体" w:cs="楷体"/>
        </w:rPr>
        <w:t>[2022·哈尔滨中考]</w:t>
      </w:r>
      <w:r>
        <w:t>生活中，我们应“珍爱生命，规范用电”。下列说法正确的是</w:t>
      </w:r>
      <w:r>
        <w:t xml:space="preserve">( </w:t>
      </w:r>
      <w:r>
        <w:rPr>
          <w:color w:val="FF0000"/>
        </w:rPr>
        <w:t>B</w:t>
      </w:r>
      <w:r>
        <w:t xml:space="preserve"> )</w:t>
      </w:r>
    </w:p>
    <w:p w14:paraId="20D9B08E" w14:textId="77777777" w:rsidR="00625AE0" w:rsidRDefault="00625AE0" w:rsidP="00A75246">
      <w:pPr>
        <w:spacing w:line="600" w:lineRule="auto"/>
      </w:pPr>
      <w:r>
        <w:t xml:space="preserve">A. </w:t>
      </w:r>
      <w:r>
        <w:t>家庭电路中空气开关“跳闸”一定是电路发生超载</w:t>
      </w:r>
    </w:p>
    <w:p w14:paraId="5A570D87" w14:textId="77777777" w:rsidR="00625AE0" w:rsidRDefault="00625AE0" w:rsidP="00A75246">
      <w:pPr>
        <w:spacing w:line="600" w:lineRule="auto"/>
      </w:pPr>
      <w:r>
        <w:t xml:space="preserve">B. </w:t>
      </w:r>
      <w:r>
        <w:t>发现有人触电，应先立即切断电源</w:t>
      </w:r>
    </w:p>
    <w:p w14:paraId="58AEDAFE" w14:textId="77777777" w:rsidR="00625AE0" w:rsidRDefault="00625AE0" w:rsidP="00A75246">
      <w:pPr>
        <w:spacing w:line="600" w:lineRule="auto"/>
      </w:pPr>
      <w:r>
        <w:t xml:space="preserve">C. </w:t>
      </w:r>
      <w:r>
        <w:t>在家庭照明电路中，开关必须接在灯和零线之间</w:t>
      </w:r>
    </w:p>
    <w:p w14:paraId="47143224" w14:textId="464BAE88" w:rsidR="00625AE0" w:rsidRDefault="00625AE0" w:rsidP="00A75246">
      <w:pPr>
        <w:spacing w:line="600" w:lineRule="auto"/>
      </w:pPr>
      <w:r>
        <w:t xml:space="preserve">D. </w:t>
      </w:r>
      <w:r>
        <w:t>正确使用试电笔时，手不要接触它后端的金属部分</w:t>
      </w:r>
    </w:p>
    <w:p w14:paraId="6CD4702F" w14:textId="6073761D" w:rsidR="00625AE0" w:rsidRDefault="00DC2D9E" w:rsidP="00A75246">
      <w:pPr>
        <w:spacing w:line="600" w:lineRule="auto"/>
      </w:pPr>
      <w:r>
        <w:rPr>
          <w:noProof/>
        </w:rPr>
        <w:drawing>
          <wp:anchor distT="0" distB="0" distL="0" distR="0" simplePos="0" relativeHeight="252058112" behindDoc="0" locked="0" layoutInCell="1" allowOverlap="0" wp14:anchorId="3FE61A8D" wp14:editId="0A350704">
            <wp:simplePos x="0" y="0"/>
            <wp:positionH relativeFrom="margin">
              <wp:posOffset>568960</wp:posOffset>
            </wp:positionH>
            <wp:positionV relativeFrom="line">
              <wp:posOffset>598170</wp:posOffset>
            </wp:positionV>
            <wp:extent cx="1352550" cy="1577975"/>
            <wp:effectExtent l="0" t="0" r="0" b="3175"/>
            <wp:wrapTopAndBottom distT="0" distB="0"/>
            <wp:docPr id="670" name="图片 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84"/>
                    <a:srcRect/>
                    <a:stretch>
                      <a:fillRect/>
                    </a:stretch>
                  </pic:blipFill>
                  <pic:spPr bwMode="auto">
                    <a:xfrm>
                      <a:off x="0" y="0"/>
                      <a:ext cx="1352550" cy="1577975"/>
                    </a:xfrm>
                    <a:prstGeom prst="rect">
                      <a:avLst/>
                    </a:prstGeom>
                  </pic:spPr>
                </pic:pic>
              </a:graphicData>
            </a:graphic>
          </wp:anchor>
        </w:drawing>
      </w:r>
      <w:r w:rsidR="00625AE0">
        <w:t xml:space="preserve">2. </w:t>
      </w:r>
      <w:r w:rsidR="00625AE0">
        <w:rPr>
          <w:rFonts w:ascii="楷体" w:eastAsia="楷体" w:hAnsi="楷体" w:cs="楷体"/>
        </w:rPr>
        <w:t>[2022·枣庄中考]</w:t>
      </w:r>
      <w:r w:rsidR="00625AE0">
        <w:t>以下四种情况符合安全用电原则的是</w:t>
      </w:r>
      <w:r w:rsidR="00625AE0">
        <w:t xml:space="preserve">( </w:t>
      </w:r>
      <w:r w:rsidR="00625AE0">
        <w:rPr>
          <w:color w:val="FF0000"/>
        </w:rPr>
        <w:t>A</w:t>
      </w:r>
      <w:r w:rsidR="00625AE0">
        <w:t xml:space="preserve"> )</w:t>
      </w:r>
    </w:p>
    <w:p w14:paraId="492F0D3F" w14:textId="6C406807" w:rsidR="00DC2D9E" w:rsidRDefault="00DC2D9E" w:rsidP="00A75246">
      <w:pPr>
        <w:spacing w:line="600" w:lineRule="auto"/>
      </w:pPr>
    </w:p>
    <w:p w14:paraId="4F45139D" w14:textId="2ED42025" w:rsidR="00DC2D9E" w:rsidRDefault="00DC2D9E" w:rsidP="00625AE0"/>
    <w:p w14:paraId="79F8AED2" w14:textId="232946F9" w:rsidR="00DC2D9E" w:rsidRDefault="00DC2D9E" w:rsidP="00DC2D9E">
      <w:r>
        <w:t xml:space="preserve">A. </w:t>
      </w:r>
      <w:r>
        <w:t>使用试电笔时，手应接触笔后端的金属部分</w:t>
      </w:r>
    </w:p>
    <w:p w14:paraId="280E43E8" w14:textId="3988ABB0" w:rsidR="00DC2D9E" w:rsidRPr="00DC2D9E" w:rsidRDefault="00DC2D9E" w:rsidP="00625AE0"/>
    <w:p w14:paraId="2DE1ECC5" w14:textId="140DE8B5" w:rsidR="00DC2D9E" w:rsidRDefault="00DC2D9E" w:rsidP="00DC2D9E">
      <w:r>
        <w:rPr>
          <w:noProof/>
        </w:rPr>
        <w:lastRenderedPageBreak/>
        <w:drawing>
          <wp:anchor distT="0" distB="0" distL="0" distR="0" simplePos="0" relativeHeight="252079616" behindDoc="0" locked="0" layoutInCell="1" allowOverlap="0" wp14:anchorId="74D92CBB" wp14:editId="6F150280">
            <wp:simplePos x="0" y="0"/>
            <wp:positionH relativeFrom="margin">
              <wp:posOffset>365760</wp:posOffset>
            </wp:positionH>
            <wp:positionV relativeFrom="line">
              <wp:posOffset>71120</wp:posOffset>
            </wp:positionV>
            <wp:extent cx="1323975" cy="1646555"/>
            <wp:effectExtent l="0" t="0" r="9525" b="0"/>
            <wp:wrapTopAndBottom distT="0" distB="0"/>
            <wp:docPr id="671" name="图片 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85"/>
                    <a:srcRect/>
                    <a:stretch>
                      <a:fillRect/>
                    </a:stretch>
                  </pic:blipFill>
                  <pic:spPr bwMode="auto">
                    <a:xfrm>
                      <a:off x="0" y="0"/>
                      <a:ext cx="1323975" cy="1646555"/>
                    </a:xfrm>
                    <a:prstGeom prst="rect">
                      <a:avLst/>
                    </a:prstGeom>
                  </pic:spPr>
                </pic:pic>
              </a:graphicData>
            </a:graphic>
          </wp:anchor>
        </w:drawing>
      </w:r>
    </w:p>
    <w:p w14:paraId="41138BDB" w14:textId="33B50D3C" w:rsidR="00625AE0" w:rsidRDefault="00625AE0" w:rsidP="00DC2D9E">
      <w:pPr>
        <w:pStyle w:val="a6"/>
        <w:numPr>
          <w:ilvl w:val="0"/>
          <w:numId w:val="2"/>
        </w:numPr>
        <w:ind w:firstLineChars="0"/>
      </w:pPr>
      <w:r>
        <w:t>人向落在地面上的高压线头靠近</w:t>
      </w:r>
    </w:p>
    <w:p w14:paraId="36C1610D" w14:textId="41449A93" w:rsidR="00DC2D9E" w:rsidRDefault="00DC2D9E" w:rsidP="00DC2D9E"/>
    <w:p w14:paraId="03FF3567" w14:textId="77777777" w:rsidR="00DC2D9E" w:rsidRDefault="00DC2D9E" w:rsidP="00DC2D9E"/>
    <w:p w14:paraId="375A37DE" w14:textId="77777777" w:rsidR="00DC2D9E" w:rsidRDefault="00DC2D9E" w:rsidP="00DC2D9E"/>
    <w:p w14:paraId="25E923BB" w14:textId="77777777" w:rsidR="00625AE0" w:rsidRDefault="00625AE0" w:rsidP="00625AE0">
      <w:r>
        <w:t xml:space="preserve">C. </w:t>
      </w:r>
      <w:r>
        <w:rPr>
          <w:noProof/>
        </w:rPr>
        <w:drawing>
          <wp:anchor distT="0" distB="0" distL="0" distR="0" simplePos="0" relativeHeight="252016128" behindDoc="0" locked="0" layoutInCell="1" allowOverlap="0" wp14:anchorId="7724D2BC" wp14:editId="5AB57839">
            <wp:simplePos x="0" y="0"/>
            <wp:positionH relativeFrom="margin">
              <wp:align>center</wp:align>
            </wp:positionH>
            <wp:positionV relativeFrom="line">
              <wp:posOffset>0</wp:posOffset>
            </wp:positionV>
            <wp:extent cx="1943100" cy="1442454"/>
            <wp:effectExtent l="0" t="0" r="0" b="0"/>
            <wp:wrapTopAndBottom distT="0" distB="0"/>
            <wp:docPr id="672" name="图片 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86"/>
                    <a:srcRect/>
                    <a:stretch>
                      <a:fillRect/>
                    </a:stretch>
                  </pic:blipFill>
                  <pic:spPr bwMode="auto">
                    <a:xfrm>
                      <a:off x="0" y="0"/>
                      <a:ext cx="1943100" cy="1442454"/>
                    </a:xfrm>
                    <a:prstGeom prst="rect">
                      <a:avLst/>
                    </a:prstGeom>
                  </pic:spPr>
                </pic:pic>
              </a:graphicData>
            </a:graphic>
          </wp:anchor>
        </w:drawing>
      </w:r>
      <w:r>
        <w:t>电灯的开关接在零线上</w:t>
      </w:r>
    </w:p>
    <w:p w14:paraId="2F334FF2" w14:textId="77777777" w:rsidR="00A75246" w:rsidRDefault="00A75246" w:rsidP="00625AE0"/>
    <w:p w14:paraId="696FDBFF" w14:textId="77777777" w:rsidR="00A766C9" w:rsidRDefault="00A766C9" w:rsidP="00625AE0"/>
    <w:p w14:paraId="7C0C883C" w14:textId="77777777" w:rsidR="00625AE0" w:rsidRDefault="00625AE0" w:rsidP="00625AE0">
      <w:r>
        <w:t xml:space="preserve">D. </w:t>
      </w:r>
      <w:r>
        <w:rPr>
          <w:noProof/>
        </w:rPr>
        <w:drawing>
          <wp:anchor distT="0" distB="0" distL="0" distR="0" simplePos="0" relativeHeight="252046848" behindDoc="0" locked="0" layoutInCell="1" allowOverlap="0" wp14:anchorId="7ED1FB58" wp14:editId="58A45A99">
            <wp:simplePos x="0" y="0"/>
            <wp:positionH relativeFrom="margin">
              <wp:align>center</wp:align>
            </wp:positionH>
            <wp:positionV relativeFrom="line">
              <wp:posOffset>0</wp:posOffset>
            </wp:positionV>
            <wp:extent cx="1809750" cy="1547324"/>
            <wp:effectExtent l="0" t="0" r="0" b="0"/>
            <wp:wrapTopAndBottom distT="0" distB="0"/>
            <wp:docPr id="673" name="图片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87"/>
                    <a:srcRect/>
                    <a:stretch>
                      <a:fillRect/>
                    </a:stretch>
                  </pic:blipFill>
                  <pic:spPr bwMode="auto">
                    <a:xfrm>
                      <a:off x="0" y="0"/>
                      <a:ext cx="1809750" cy="1547324"/>
                    </a:xfrm>
                    <a:prstGeom prst="rect">
                      <a:avLst/>
                    </a:prstGeom>
                  </pic:spPr>
                </pic:pic>
              </a:graphicData>
            </a:graphic>
          </wp:anchor>
        </w:drawing>
      </w:r>
      <w:r>
        <w:t>雷雨天人站在大树下避雨</w:t>
      </w:r>
    </w:p>
    <w:p w14:paraId="0DDF6289" w14:textId="29C03501" w:rsidR="00A75246" w:rsidRPr="00A75246" w:rsidRDefault="00A75246" w:rsidP="00A75246">
      <w:pPr>
        <w:jc w:val="center"/>
      </w:pPr>
      <w:r>
        <w:t>图</w:t>
      </w:r>
      <w:r>
        <w:t>1-23-</w:t>
      </w:r>
      <w:r>
        <w:rPr>
          <w:rFonts w:hint="eastAsia"/>
        </w:rPr>
        <w:t>6</w:t>
      </w:r>
    </w:p>
    <w:p w14:paraId="07D354B2" w14:textId="77777777" w:rsidR="00625AE0" w:rsidRDefault="00625AE0" w:rsidP="00625AE0">
      <w:r>
        <w:t xml:space="preserve">3. </w:t>
      </w:r>
      <w:r>
        <w:rPr>
          <w:rFonts w:ascii="楷体" w:eastAsia="楷体" w:hAnsi="楷体" w:cs="楷体"/>
        </w:rPr>
        <w:t>[2022·徐州中考]</w:t>
      </w:r>
      <w:r>
        <w:t>如图</w:t>
      </w:r>
      <w:r>
        <w:t>1-23-7</w:t>
      </w:r>
      <w:r>
        <w:t>所示为某家庭中接线板的使用情况，下列说法正确的是</w:t>
      </w:r>
      <w:r>
        <w:t xml:space="preserve">( </w:t>
      </w:r>
      <w:r>
        <w:rPr>
          <w:color w:val="FF0000"/>
        </w:rPr>
        <w:t>C</w:t>
      </w:r>
      <w:r>
        <w:t xml:space="preserve"> )</w:t>
      </w:r>
    </w:p>
    <w:p w14:paraId="5164DD8C" w14:textId="4E4324C9" w:rsidR="00625AE0" w:rsidRDefault="00625AE0" w:rsidP="00625AE0">
      <w:pPr>
        <w:jc w:val="center"/>
        <w:rPr>
          <w:noProof/>
        </w:rPr>
      </w:pPr>
    </w:p>
    <w:p w14:paraId="00E71375" w14:textId="684BF934" w:rsidR="00A75246" w:rsidRDefault="00A75246" w:rsidP="00625AE0">
      <w:pPr>
        <w:jc w:val="center"/>
      </w:pPr>
      <w:r>
        <w:rPr>
          <w:noProof/>
        </w:rPr>
        <w:lastRenderedPageBreak/>
        <w:drawing>
          <wp:anchor distT="0" distB="0" distL="0" distR="0" simplePos="0" relativeHeight="252373504" behindDoc="0" locked="0" layoutInCell="1" allowOverlap="0" wp14:anchorId="45A42711" wp14:editId="457B9596">
            <wp:simplePos x="0" y="0"/>
            <wp:positionH relativeFrom="margin">
              <wp:posOffset>1525905</wp:posOffset>
            </wp:positionH>
            <wp:positionV relativeFrom="line">
              <wp:posOffset>-110490</wp:posOffset>
            </wp:positionV>
            <wp:extent cx="2524125" cy="2489480"/>
            <wp:effectExtent l="0" t="0" r="0" b="0"/>
            <wp:wrapTopAndBottom distT="0" distB="0"/>
            <wp:docPr id="246" name="图片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88"/>
                    <a:srcRect/>
                    <a:stretch>
                      <a:fillRect/>
                    </a:stretch>
                  </pic:blipFill>
                  <pic:spPr bwMode="auto">
                    <a:xfrm>
                      <a:off x="0" y="0"/>
                      <a:ext cx="2524125" cy="2489480"/>
                    </a:xfrm>
                    <a:prstGeom prst="rect">
                      <a:avLst/>
                    </a:prstGeom>
                  </pic:spPr>
                </pic:pic>
              </a:graphicData>
            </a:graphic>
          </wp:anchor>
        </w:drawing>
      </w:r>
    </w:p>
    <w:p w14:paraId="3D21DAC3" w14:textId="1BECB67B" w:rsidR="00625AE0" w:rsidRDefault="00625AE0" w:rsidP="00A75246">
      <w:pPr>
        <w:jc w:val="center"/>
      </w:pPr>
      <w:r>
        <w:t>图</w:t>
      </w:r>
      <w:r w:rsidR="00A75246">
        <w:t>1-23-7</w:t>
      </w:r>
    </w:p>
    <w:p w14:paraId="56D23E75" w14:textId="77777777" w:rsidR="00625AE0" w:rsidRDefault="00625AE0" w:rsidP="00A75246">
      <w:pPr>
        <w:tabs>
          <w:tab w:val="left" w:pos="4277"/>
        </w:tabs>
        <w:spacing w:line="720" w:lineRule="auto"/>
      </w:pPr>
      <w:r>
        <w:t xml:space="preserve">A. </w:t>
      </w:r>
      <w:r>
        <w:t>符合使用规范</w:t>
      </w:r>
      <w:r>
        <w:tab/>
        <w:t xml:space="preserve">B. </w:t>
      </w:r>
      <w:r>
        <w:t>可以正常使用</w:t>
      </w:r>
    </w:p>
    <w:p w14:paraId="5AB3039E" w14:textId="77777777" w:rsidR="00625AE0" w:rsidRDefault="00625AE0" w:rsidP="00A75246">
      <w:pPr>
        <w:tabs>
          <w:tab w:val="left" w:pos="4277"/>
        </w:tabs>
        <w:spacing w:line="720" w:lineRule="auto"/>
      </w:pPr>
      <w:r>
        <w:t xml:space="preserve">C. </w:t>
      </w:r>
      <w:r>
        <w:t>这是超负荷运行</w:t>
      </w:r>
      <w:r>
        <w:tab/>
        <w:t xml:space="preserve">D. </w:t>
      </w:r>
      <w:r>
        <w:t>不会引起安全事故</w:t>
      </w:r>
    </w:p>
    <w:p w14:paraId="209E9A91" w14:textId="77777777" w:rsidR="00625AE0" w:rsidRDefault="00625AE0" w:rsidP="00A75246">
      <w:pPr>
        <w:spacing w:line="600" w:lineRule="auto"/>
      </w:pPr>
      <w:r>
        <w:t xml:space="preserve">4. </w:t>
      </w:r>
      <w:r>
        <w:rPr>
          <w:rFonts w:ascii="楷体" w:eastAsia="楷体" w:hAnsi="楷体" w:cs="楷体"/>
        </w:rPr>
        <w:t>[2022·鞍山中考]</w:t>
      </w:r>
      <w:r>
        <w:t>如图</w:t>
      </w:r>
      <w:r>
        <w:t>1-23-8</w:t>
      </w:r>
      <w:r>
        <w:t>所示的家庭电路，闭合开关</w:t>
      </w:r>
      <m:oMath>
        <m:r>
          <m:rPr>
            <m:sty m:val="p"/>
          </m:rPr>
          <w:rPr>
            <w:rFonts w:ascii="Cambria Math" w:eastAsia="Cambria Math" w:hAnsi="Cambria Math" w:cs="Cambria Math"/>
          </w:rPr>
          <m:t>S</m:t>
        </m:r>
      </m:oMath>
      <w:r>
        <w:t xml:space="preserve"> </w:t>
      </w:r>
      <w:r>
        <w:t>后，灯泡正常发光，但插座不能供电。用试电笔检测插座的左、右两孔，氖管均不亮。则电路中的故障可能是</w:t>
      </w:r>
      <w:r>
        <w:t xml:space="preserve">( </w:t>
      </w:r>
      <w:r>
        <w:rPr>
          <w:color w:val="FF0000"/>
        </w:rPr>
        <w:t>D</w:t>
      </w:r>
      <w:r>
        <w:t xml:space="preserve"> )</w:t>
      </w:r>
    </w:p>
    <w:p w14:paraId="0E32EE2A" w14:textId="77777777" w:rsidR="00A75246" w:rsidRDefault="00A75246" w:rsidP="00A75246">
      <w:pPr>
        <w:spacing w:line="720" w:lineRule="auto"/>
        <w:rPr>
          <w:noProof/>
        </w:rPr>
      </w:pPr>
    </w:p>
    <w:p w14:paraId="2FC9E4E1" w14:textId="6650041B" w:rsidR="00A75246" w:rsidRDefault="00A75246" w:rsidP="00A75246">
      <w:pPr>
        <w:spacing w:line="720" w:lineRule="auto"/>
      </w:pPr>
      <w:r>
        <w:rPr>
          <w:noProof/>
        </w:rPr>
        <w:drawing>
          <wp:anchor distT="0" distB="0" distL="0" distR="0" simplePos="0" relativeHeight="252375552" behindDoc="0" locked="0" layoutInCell="1" allowOverlap="0" wp14:anchorId="26BA7B24" wp14:editId="5B12ED2B">
            <wp:simplePos x="0" y="0"/>
            <wp:positionH relativeFrom="margin">
              <wp:posOffset>1249680</wp:posOffset>
            </wp:positionH>
            <wp:positionV relativeFrom="line">
              <wp:posOffset>-110490</wp:posOffset>
            </wp:positionV>
            <wp:extent cx="3076575" cy="1533341"/>
            <wp:effectExtent l="0" t="0" r="0" b="0"/>
            <wp:wrapTopAndBottom distT="0" distB="0"/>
            <wp:docPr id="248" name="图片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89"/>
                    <a:srcRect/>
                    <a:stretch>
                      <a:fillRect/>
                    </a:stretch>
                  </pic:blipFill>
                  <pic:spPr bwMode="auto">
                    <a:xfrm>
                      <a:off x="0" y="0"/>
                      <a:ext cx="3076575" cy="1533341"/>
                    </a:xfrm>
                    <a:prstGeom prst="rect">
                      <a:avLst/>
                    </a:prstGeom>
                  </pic:spPr>
                </pic:pic>
              </a:graphicData>
            </a:graphic>
          </wp:anchor>
        </w:drawing>
      </w:r>
    </w:p>
    <w:p w14:paraId="0B91A0DC" w14:textId="1119BD41" w:rsidR="00625AE0" w:rsidRDefault="00625AE0" w:rsidP="00A75246">
      <w:pPr>
        <w:spacing w:line="720" w:lineRule="auto"/>
        <w:jc w:val="center"/>
      </w:pPr>
      <w:r>
        <w:t>图</w:t>
      </w:r>
      <w:r w:rsidR="00A75246">
        <w:t>1-23-8</w:t>
      </w:r>
    </w:p>
    <w:p w14:paraId="6CD4D06A" w14:textId="77777777" w:rsidR="00625AE0" w:rsidRDefault="00625AE0" w:rsidP="00A75246">
      <w:pPr>
        <w:tabs>
          <w:tab w:val="left" w:pos="4277"/>
        </w:tabs>
        <w:spacing w:line="720" w:lineRule="auto"/>
      </w:pPr>
      <w:r>
        <w:lastRenderedPageBreak/>
        <w:t xml:space="preserve">A. </w:t>
      </w:r>
      <w:r>
        <w:t>熔丝熔断</w:t>
      </w:r>
      <w:r>
        <w:tab/>
        <w:t xml:space="preserve">B. </w:t>
      </w:r>
      <w:r>
        <w:t>三孔插座与地线接触不良</w:t>
      </w:r>
    </w:p>
    <w:p w14:paraId="3B4C7110" w14:textId="77777777" w:rsidR="00625AE0" w:rsidRDefault="00625AE0" w:rsidP="00A75246">
      <w:pPr>
        <w:tabs>
          <w:tab w:val="left" w:pos="4277"/>
        </w:tabs>
        <w:spacing w:line="720" w:lineRule="auto"/>
      </w:pPr>
      <w:r>
        <w:t xml:space="preserve">C. </w:t>
      </w:r>
      <w:r>
        <w:t>灯泡被短路</w:t>
      </w:r>
      <w:r>
        <w:tab/>
        <w:t xml:space="preserve">D. </w:t>
      </w:r>
      <m:oMath>
        <m:r>
          <w:rPr>
            <w:rFonts w:ascii="Cambria Math" w:eastAsia="Cambria Math" w:hAnsi="Cambria Math" w:cs="Cambria Math"/>
          </w:rPr>
          <m:t>A</m:t>
        </m:r>
      </m:oMath>
      <w:r>
        <w:t xml:space="preserve"> </w:t>
      </w:r>
      <w:r>
        <w:t>、</w:t>
      </w:r>
      <m:oMath>
        <m:r>
          <w:rPr>
            <w:rFonts w:ascii="Cambria Math" w:eastAsia="Cambria Math" w:hAnsi="Cambria Math" w:cs="Cambria Math"/>
          </w:rPr>
          <m:t>B</m:t>
        </m:r>
      </m:oMath>
      <w:r>
        <w:t xml:space="preserve"> </w:t>
      </w:r>
      <w:r>
        <w:t>两点间断路</w:t>
      </w:r>
    </w:p>
    <w:p w14:paraId="7E9A44B5" w14:textId="44B61566" w:rsidR="00625AE0" w:rsidRDefault="00625AE0" w:rsidP="00A75246">
      <w:pPr>
        <w:spacing w:line="720" w:lineRule="auto"/>
      </w:pPr>
      <w:r>
        <w:t xml:space="preserve">5. </w:t>
      </w:r>
      <w:r>
        <w:rPr>
          <w:rFonts w:ascii="楷体" w:eastAsia="楷体" w:hAnsi="楷体" w:cs="楷体"/>
        </w:rPr>
        <w:t>[2022·十堰中考]</w:t>
      </w:r>
      <w:r>
        <w:t>如图</w:t>
      </w:r>
      <w:r>
        <w:t>1-23-9</w:t>
      </w:r>
      <w:r>
        <w:t>所示是一般住宅户内配电系统方框图。下列说法正确的是</w:t>
      </w:r>
      <w:r>
        <w:t xml:space="preserve">( </w:t>
      </w:r>
      <w:r>
        <w:rPr>
          <w:color w:val="FF0000"/>
        </w:rPr>
        <w:t>D</w:t>
      </w:r>
      <w:r>
        <w:t xml:space="preserve"> )</w:t>
      </w:r>
    </w:p>
    <w:p w14:paraId="185FC5D8" w14:textId="77777777" w:rsidR="00A75246" w:rsidRDefault="00A75246" w:rsidP="00A75246">
      <w:pPr>
        <w:spacing w:line="720" w:lineRule="auto"/>
      </w:pPr>
    </w:p>
    <w:p w14:paraId="7F4AC20B" w14:textId="28961C59" w:rsidR="00625AE0" w:rsidRDefault="00A75246" w:rsidP="00625AE0">
      <w:pPr>
        <w:jc w:val="center"/>
      </w:pPr>
      <w:r>
        <w:rPr>
          <w:noProof/>
        </w:rPr>
        <w:drawing>
          <wp:anchor distT="0" distB="0" distL="0" distR="0" simplePos="0" relativeHeight="252377600" behindDoc="0" locked="0" layoutInCell="1" allowOverlap="0" wp14:anchorId="21CA3F41" wp14:editId="66E95313">
            <wp:simplePos x="0" y="0"/>
            <wp:positionH relativeFrom="margin">
              <wp:posOffset>1405255</wp:posOffset>
            </wp:positionH>
            <wp:positionV relativeFrom="line">
              <wp:posOffset>-383540</wp:posOffset>
            </wp:positionV>
            <wp:extent cx="3355340" cy="2161540"/>
            <wp:effectExtent l="0" t="0" r="0" b="0"/>
            <wp:wrapTopAndBottom distT="0" distB="0"/>
            <wp:docPr id="265" name="图片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90"/>
                    <a:srcRect/>
                    <a:stretch>
                      <a:fillRect/>
                    </a:stretch>
                  </pic:blipFill>
                  <pic:spPr bwMode="auto">
                    <a:xfrm>
                      <a:off x="0" y="0"/>
                      <a:ext cx="3355340" cy="2161540"/>
                    </a:xfrm>
                    <a:prstGeom prst="rect">
                      <a:avLst/>
                    </a:prstGeom>
                  </pic:spPr>
                </pic:pic>
              </a:graphicData>
            </a:graphic>
            <wp14:sizeRelH relativeFrom="margin">
              <wp14:pctWidth>0</wp14:pctWidth>
            </wp14:sizeRelH>
            <wp14:sizeRelV relativeFrom="margin">
              <wp14:pctHeight>0</wp14:pctHeight>
            </wp14:sizeRelV>
          </wp:anchor>
        </w:drawing>
      </w:r>
    </w:p>
    <w:p w14:paraId="72032E95" w14:textId="77777777" w:rsidR="00625AE0" w:rsidRDefault="00625AE0" w:rsidP="00625AE0">
      <w:pPr>
        <w:jc w:val="center"/>
      </w:pPr>
      <w:r>
        <w:t>图</w:t>
      </w:r>
      <w:r>
        <w:t>1-23-9</w:t>
      </w:r>
    </w:p>
    <w:p w14:paraId="7F1EFD71" w14:textId="77777777" w:rsidR="00625AE0" w:rsidRDefault="00625AE0" w:rsidP="00625AE0"/>
    <w:p w14:paraId="62EDC6DE" w14:textId="77777777" w:rsidR="00625AE0" w:rsidRDefault="00625AE0" w:rsidP="00A75246">
      <w:pPr>
        <w:spacing w:line="480" w:lineRule="auto"/>
      </w:pPr>
      <w:r>
        <w:t xml:space="preserve">A. </w:t>
      </w:r>
      <m:oMath>
        <m:r>
          <w:rPr>
            <w:rFonts w:ascii="Cambria Math" w:eastAsia="Cambria Math" w:hAnsi="Cambria Math" w:cs="Cambria Math"/>
          </w:rPr>
          <m:t>E</m:t>
        </m:r>
      </m:oMath>
      <w:r>
        <w:t xml:space="preserve"> </w:t>
      </w:r>
      <w:r>
        <w:t>处应接入空气开关，</w:t>
      </w:r>
      <m:oMath>
        <m:r>
          <w:rPr>
            <w:rFonts w:ascii="Cambria Math" w:eastAsia="Cambria Math" w:hAnsi="Cambria Math" w:cs="Cambria Math"/>
          </w:rPr>
          <m:t>F</m:t>
        </m:r>
      </m:oMath>
      <w:r>
        <w:t xml:space="preserve"> </w:t>
      </w:r>
      <w:r>
        <w:t>处接入电能表</w:t>
      </w:r>
    </w:p>
    <w:p w14:paraId="56F3255D" w14:textId="77777777" w:rsidR="00625AE0" w:rsidRDefault="00625AE0" w:rsidP="00A75246">
      <w:pPr>
        <w:spacing w:line="480" w:lineRule="auto"/>
      </w:pPr>
      <w:r>
        <w:t xml:space="preserve">B. </w:t>
      </w:r>
      <w:r>
        <w:t>若空气开关自动跳闸，一定是发生了短路</w:t>
      </w:r>
    </w:p>
    <w:p w14:paraId="48ED3E25" w14:textId="77777777" w:rsidR="00625AE0" w:rsidRDefault="00625AE0" w:rsidP="00A75246">
      <w:pPr>
        <w:spacing w:line="480" w:lineRule="auto"/>
      </w:pPr>
      <w:r>
        <w:t xml:space="preserve">C. </w:t>
      </w:r>
      <w:r>
        <w:t>发现有人触电，应立即用手拉开</w:t>
      </w:r>
    </w:p>
    <w:p w14:paraId="5075F7B8" w14:textId="77777777" w:rsidR="00625AE0" w:rsidRDefault="00625AE0" w:rsidP="00A75246">
      <w:pPr>
        <w:spacing w:line="480" w:lineRule="auto"/>
      </w:pPr>
      <w:r>
        <w:t xml:space="preserve">D. </w:t>
      </w:r>
      <w:r>
        <w:t>控制电灯的开关连接错误</w:t>
      </w:r>
    </w:p>
    <w:p w14:paraId="58AD255C" w14:textId="77777777" w:rsidR="00625AE0" w:rsidRDefault="00625AE0" w:rsidP="00A75246">
      <w:pPr>
        <w:spacing w:line="480" w:lineRule="auto"/>
      </w:pPr>
      <w:r>
        <w:t xml:space="preserve">6. </w:t>
      </w:r>
      <w:r>
        <w:rPr>
          <w:rFonts w:ascii="楷体" w:eastAsia="楷体" w:hAnsi="楷体" w:cs="楷体"/>
        </w:rPr>
        <w:t>[2022·湖州中考]</w:t>
      </w:r>
      <w:r>
        <w:t>如图</w:t>
      </w:r>
      <w:r>
        <w:t>1-23-10</w:t>
      </w:r>
      <w:r>
        <w:t>所示是小明家家庭电路的一部分。下列叙述错误的是</w:t>
      </w:r>
      <w:r>
        <w:t xml:space="preserve">( </w:t>
      </w:r>
      <w:r>
        <w:rPr>
          <w:color w:val="FF0000"/>
        </w:rPr>
        <w:t>B</w:t>
      </w:r>
      <w:r>
        <w:t xml:space="preserve"> )</w:t>
      </w:r>
    </w:p>
    <w:p w14:paraId="057F1A42" w14:textId="77777777" w:rsidR="00625AE0" w:rsidRDefault="00625AE0" w:rsidP="00625AE0">
      <w:pPr>
        <w:jc w:val="center"/>
      </w:pPr>
      <w:r>
        <w:rPr>
          <w:noProof/>
        </w:rPr>
        <w:lastRenderedPageBreak/>
        <w:drawing>
          <wp:anchor distT="0" distB="0" distL="0" distR="0" simplePos="0" relativeHeight="252070400" behindDoc="0" locked="0" layoutInCell="1" allowOverlap="0" wp14:anchorId="0E37DC05" wp14:editId="10005747">
            <wp:simplePos x="0" y="0"/>
            <wp:positionH relativeFrom="margin">
              <wp:align>center</wp:align>
            </wp:positionH>
            <wp:positionV relativeFrom="line">
              <wp:posOffset>0</wp:posOffset>
            </wp:positionV>
            <wp:extent cx="3048000" cy="1624443"/>
            <wp:effectExtent l="0" t="0" r="0" b="0"/>
            <wp:wrapTopAndBottom distT="0" distB="0"/>
            <wp:docPr id="677" name="图片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91"/>
                    <a:srcRect/>
                    <a:stretch>
                      <a:fillRect/>
                    </a:stretch>
                  </pic:blipFill>
                  <pic:spPr bwMode="auto">
                    <a:xfrm>
                      <a:off x="0" y="0"/>
                      <a:ext cx="3048000" cy="1624443"/>
                    </a:xfrm>
                    <a:prstGeom prst="rect">
                      <a:avLst/>
                    </a:prstGeom>
                  </pic:spPr>
                </pic:pic>
              </a:graphicData>
            </a:graphic>
          </wp:anchor>
        </w:drawing>
      </w:r>
    </w:p>
    <w:p w14:paraId="781F15AA" w14:textId="77777777" w:rsidR="00625AE0" w:rsidRDefault="00625AE0" w:rsidP="00625AE0">
      <w:pPr>
        <w:jc w:val="center"/>
      </w:pPr>
      <w:r>
        <w:t>图</w:t>
      </w:r>
      <w:r>
        <w:t>1-23-10</w:t>
      </w:r>
    </w:p>
    <w:p w14:paraId="5B8F03BB" w14:textId="77777777" w:rsidR="00625AE0" w:rsidRDefault="00625AE0" w:rsidP="00625AE0"/>
    <w:p w14:paraId="188F0935" w14:textId="77777777" w:rsidR="00625AE0" w:rsidRDefault="00625AE0" w:rsidP="00625AE0">
      <w:r>
        <w:t xml:space="preserve">A. </w:t>
      </w:r>
      <w:r>
        <w:t>开关与灯泡串联</w:t>
      </w:r>
    </w:p>
    <w:p w14:paraId="4260FBCA" w14:textId="77777777" w:rsidR="00625AE0" w:rsidRDefault="00625AE0" w:rsidP="00625AE0">
      <w:r>
        <w:t xml:space="preserve">B. </w:t>
      </w:r>
      <w:r>
        <w:t>灯泡与插座串联</w:t>
      </w:r>
    </w:p>
    <w:p w14:paraId="1DA83D71" w14:textId="77777777" w:rsidR="00625AE0" w:rsidRDefault="00625AE0" w:rsidP="00625AE0">
      <w:r>
        <w:t xml:space="preserve">C. </w:t>
      </w:r>
      <w:r>
        <w:t>当开关</w:t>
      </w:r>
      <m:oMath>
        <m:r>
          <m:rPr>
            <m:sty m:val="p"/>
          </m:rPr>
          <w:rPr>
            <w:rFonts w:ascii="Cambria Math" w:eastAsia="Cambria Math" w:hAnsi="Cambria Math" w:cs="Cambria Math"/>
          </w:rPr>
          <m:t>S</m:t>
        </m:r>
      </m:oMath>
      <w:r>
        <w:t xml:space="preserve"> </w:t>
      </w:r>
      <w:r>
        <w:t>断开时，用试电笔分别测试电路中</w:t>
      </w:r>
      <m:oMath>
        <m:r>
          <w:rPr>
            <w:rFonts w:ascii="Cambria Math" w:eastAsia="Cambria Math" w:hAnsi="Cambria Math" w:cs="Cambria Math"/>
          </w:rPr>
          <m:t>a</m:t>
        </m:r>
      </m:oMath>
      <w:r>
        <w:t xml:space="preserve"> </w:t>
      </w:r>
      <w:r>
        <w:t>、</w:t>
      </w:r>
      <m:oMath>
        <m:r>
          <w:rPr>
            <w:rFonts w:ascii="Cambria Math" w:eastAsia="Cambria Math" w:hAnsi="Cambria Math" w:cs="Cambria Math"/>
          </w:rPr>
          <m:t>b</m:t>
        </m:r>
      </m:oMath>
      <w:r>
        <w:t xml:space="preserve"> </w:t>
      </w:r>
      <w:r>
        <w:t>、</w:t>
      </w:r>
      <m:oMath>
        <m:r>
          <w:rPr>
            <w:rFonts w:ascii="Cambria Math" w:eastAsia="Cambria Math" w:hAnsi="Cambria Math" w:cs="Cambria Math"/>
          </w:rPr>
          <m:t>c</m:t>
        </m:r>
      </m:oMath>
      <w:r>
        <w:t xml:space="preserve"> </w:t>
      </w:r>
      <w:r>
        <w:t>、</w:t>
      </w:r>
      <m:oMath>
        <m:r>
          <w:rPr>
            <w:rFonts w:ascii="Cambria Math" w:eastAsia="Cambria Math" w:hAnsi="Cambria Math" w:cs="Cambria Math"/>
          </w:rPr>
          <m:t>d</m:t>
        </m:r>
      </m:oMath>
      <w:r>
        <w:t xml:space="preserve"> </w:t>
      </w:r>
      <w:r>
        <w:t>四处，能使氖管发光的是</w:t>
      </w:r>
      <m:oMath>
        <m:r>
          <w:rPr>
            <w:rFonts w:ascii="Cambria Math" w:eastAsia="Cambria Math" w:hAnsi="Cambria Math" w:cs="Cambria Math"/>
          </w:rPr>
          <m:t>d</m:t>
        </m:r>
      </m:oMath>
      <w:r>
        <w:t xml:space="preserve"> </w:t>
      </w:r>
      <w:r>
        <w:t>处</w:t>
      </w:r>
    </w:p>
    <w:p w14:paraId="5A49CF59" w14:textId="77777777" w:rsidR="00625AE0" w:rsidRDefault="00625AE0" w:rsidP="00625AE0">
      <w:r>
        <w:t xml:space="preserve">D. </w:t>
      </w:r>
      <w:r>
        <w:t>该插座能将用电器的金属外壳与大地相连</w:t>
      </w:r>
    </w:p>
    <w:p w14:paraId="5CA4651E" w14:textId="77777777" w:rsidR="00625AE0" w:rsidRDefault="00625AE0" w:rsidP="00625AE0">
      <w:r>
        <w:t xml:space="preserve">7. </w:t>
      </w:r>
      <w:r>
        <w:rPr>
          <w:rFonts w:ascii="楷体" w:eastAsia="楷体" w:hAnsi="楷体" w:cs="楷体"/>
        </w:rPr>
        <w:t>[2022·黔东南中考]</w:t>
      </w:r>
      <w:r>
        <w:t>如图</w:t>
      </w:r>
      <w:r>
        <w:t>1-23-11</w:t>
      </w:r>
      <w:r>
        <w:t>所示是某住宅户内配电系统的方框图，结合方框图的情景，下列分析正确的是</w:t>
      </w:r>
      <w:r>
        <w:t xml:space="preserve">( </w:t>
      </w:r>
      <w:r>
        <w:rPr>
          <w:color w:val="FF0000"/>
        </w:rPr>
        <w:t>D</w:t>
      </w:r>
      <w:r>
        <w:t xml:space="preserve"> )</w:t>
      </w:r>
    </w:p>
    <w:p w14:paraId="29C81D4C" w14:textId="77777777" w:rsidR="00625AE0" w:rsidRDefault="00625AE0" w:rsidP="00625AE0">
      <w:pPr>
        <w:jc w:val="center"/>
      </w:pPr>
      <w:r>
        <w:rPr>
          <w:noProof/>
        </w:rPr>
        <w:drawing>
          <wp:anchor distT="0" distB="0" distL="0" distR="0" simplePos="0" relativeHeight="252211712" behindDoc="0" locked="0" layoutInCell="1" allowOverlap="0" wp14:anchorId="7820FFC1" wp14:editId="25007B76">
            <wp:simplePos x="0" y="0"/>
            <wp:positionH relativeFrom="margin">
              <wp:align>center</wp:align>
            </wp:positionH>
            <wp:positionV relativeFrom="line">
              <wp:posOffset>0</wp:posOffset>
            </wp:positionV>
            <wp:extent cx="4324350" cy="2986156"/>
            <wp:effectExtent l="0" t="0" r="0" b="0"/>
            <wp:wrapTopAndBottom distT="0" distB="0"/>
            <wp:docPr id="678" name="图片 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92"/>
                    <a:srcRect/>
                    <a:stretch>
                      <a:fillRect/>
                    </a:stretch>
                  </pic:blipFill>
                  <pic:spPr bwMode="auto">
                    <a:xfrm>
                      <a:off x="0" y="0"/>
                      <a:ext cx="4324350" cy="2986156"/>
                    </a:xfrm>
                    <a:prstGeom prst="rect">
                      <a:avLst/>
                    </a:prstGeom>
                  </pic:spPr>
                </pic:pic>
              </a:graphicData>
            </a:graphic>
          </wp:anchor>
        </w:drawing>
      </w:r>
    </w:p>
    <w:p w14:paraId="7D18A793" w14:textId="77777777" w:rsidR="00625AE0" w:rsidRDefault="00625AE0" w:rsidP="00625AE0">
      <w:pPr>
        <w:jc w:val="center"/>
      </w:pPr>
      <w:r>
        <w:t>图</w:t>
      </w:r>
      <w:r>
        <w:t>1-23-11</w:t>
      </w:r>
    </w:p>
    <w:p w14:paraId="35E1B0BB" w14:textId="77777777" w:rsidR="00625AE0" w:rsidRDefault="00625AE0" w:rsidP="00625AE0"/>
    <w:p w14:paraId="2E45D95D" w14:textId="77777777" w:rsidR="00625AE0" w:rsidRDefault="00625AE0" w:rsidP="00625AE0">
      <w:r>
        <w:t xml:space="preserve">A. </w:t>
      </w:r>
      <w:r>
        <w:t>空气开关①跳闸时，电路一定发生了短路</w:t>
      </w:r>
    </w:p>
    <w:p w14:paraId="48B0A00C" w14:textId="77777777" w:rsidR="00625AE0" w:rsidRDefault="00625AE0" w:rsidP="00625AE0">
      <w:r>
        <w:t xml:space="preserve">B. </w:t>
      </w:r>
      <w:r>
        <w:t>空调电流过大时，漏电保护器会迅速切断电流</w:t>
      </w:r>
    </w:p>
    <w:p w14:paraId="3AF8CF57" w14:textId="77777777" w:rsidR="00625AE0" w:rsidRDefault="00625AE0" w:rsidP="00625AE0">
      <w:r>
        <w:lastRenderedPageBreak/>
        <w:t xml:space="preserve">C. </w:t>
      </w:r>
      <w:r>
        <w:t>漏电保护器切断电流时，空调和电灯不能工作</w:t>
      </w:r>
    </w:p>
    <w:p w14:paraId="7637146B" w14:textId="77777777" w:rsidR="00625AE0" w:rsidRDefault="00625AE0" w:rsidP="00625AE0">
      <w:r>
        <w:t xml:space="preserve">D. </w:t>
      </w:r>
      <w:r>
        <w:t>更换灯泡时，只需断开空气开关③即可</w:t>
      </w:r>
    </w:p>
    <w:p w14:paraId="3A174894" w14:textId="572987B1" w:rsidR="00625AE0" w:rsidRDefault="00625AE0" w:rsidP="00625AE0">
      <w:r>
        <w:t xml:space="preserve">8. </w:t>
      </w:r>
      <w:r>
        <w:rPr>
          <w:rFonts w:ascii="楷体" w:eastAsia="楷体" w:hAnsi="楷体" w:cs="楷体"/>
        </w:rPr>
        <w:t>[2022·湖北中考]</w:t>
      </w:r>
      <w:r>
        <w:t>如图</w:t>
      </w:r>
      <w:r>
        <w:t>1-23-12</w:t>
      </w:r>
      <w:r>
        <w:t>所示是常用的插线板，闭合开关，指示灯发光，且插孔可以提供工作电压。下列说法正确的是</w:t>
      </w:r>
      <w:r>
        <w:t xml:space="preserve">( </w:t>
      </w:r>
      <w:r>
        <w:rPr>
          <w:color w:val="FF0000"/>
        </w:rPr>
        <w:t>A</w:t>
      </w:r>
      <w:r>
        <w:t xml:space="preserve"> )</w:t>
      </w:r>
    </w:p>
    <w:p w14:paraId="2A482B69" w14:textId="6F47636B" w:rsidR="00625AE0" w:rsidRDefault="00DC2D9E" w:rsidP="00625AE0">
      <w:pPr>
        <w:jc w:val="center"/>
      </w:pPr>
      <w:r>
        <w:rPr>
          <w:noProof/>
        </w:rPr>
        <w:drawing>
          <wp:anchor distT="0" distB="0" distL="0" distR="0" simplePos="0" relativeHeight="251938304" behindDoc="0" locked="0" layoutInCell="1" allowOverlap="0" wp14:anchorId="1E8D2A85" wp14:editId="20BE0313">
            <wp:simplePos x="0" y="0"/>
            <wp:positionH relativeFrom="margin">
              <wp:posOffset>1925955</wp:posOffset>
            </wp:positionH>
            <wp:positionV relativeFrom="line">
              <wp:posOffset>215265</wp:posOffset>
            </wp:positionV>
            <wp:extent cx="1762125" cy="1050290"/>
            <wp:effectExtent l="0" t="0" r="9525" b="0"/>
            <wp:wrapTopAndBottom distT="0" distB="0"/>
            <wp:docPr id="679" name="图片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93"/>
                    <a:srcRect/>
                    <a:stretch>
                      <a:fillRect/>
                    </a:stretch>
                  </pic:blipFill>
                  <pic:spPr bwMode="auto">
                    <a:xfrm>
                      <a:off x="0" y="0"/>
                      <a:ext cx="1762125" cy="1050290"/>
                    </a:xfrm>
                    <a:prstGeom prst="rect">
                      <a:avLst/>
                    </a:prstGeom>
                  </pic:spPr>
                </pic:pic>
              </a:graphicData>
            </a:graphic>
          </wp:anchor>
        </w:drawing>
      </w:r>
    </w:p>
    <w:p w14:paraId="5A327596" w14:textId="77777777" w:rsidR="00DC2D9E" w:rsidRDefault="00DC2D9E" w:rsidP="00DC2D9E"/>
    <w:p w14:paraId="3FE532B2" w14:textId="79410E49" w:rsidR="00625AE0" w:rsidRDefault="00625AE0" w:rsidP="00DC2D9E">
      <w:pPr>
        <w:jc w:val="center"/>
      </w:pPr>
      <w:r>
        <w:t>图</w:t>
      </w:r>
      <w:r w:rsidR="00DC2D9E">
        <w:t>1-23-12</w:t>
      </w:r>
    </w:p>
    <w:p w14:paraId="56D6B646" w14:textId="77777777" w:rsidR="00625AE0" w:rsidRDefault="00625AE0" w:rsidP="00625AE0">
      <w:r>
        <w:t xml:space="preserve">A. </w:t>
      </w:r>
      <w:r>
        <w:t>图中</w:t>
      </w:r>
      <m:oMath>
        <m:r>
          <w:rPr>
            <w:rFonts w:ascii="Cambria Math" w:eastAsia="Cambria Math" w:hAnsi="Cambria Math" w:cs="Cambria Math"/>
          </w:rPr>
          <m:t>A</m:t>
        </m:r>
      </m:oMath>
      <w:r>
        <w:t xml:space="preserve"> </w:t>
      </w:r>
      <w:r>
        <w:t>与零线相连，</w:t>
      </w:r>
      <m:oMath>
        <m:r>
          <w:rPr>
            <w:rFonts w:ascii="Cambria Math" w:eastAsia="Cambria Math" w:hAnsi="Cambria Math" w:cs="Cambria Math"/>
          </w:rPr>
          <m:t>B</m:t>
        </m:r>
      </m:oMath>
      <w:r>
        <w:t xml:space="preserve"> </w:t>
      </w:r>
      <w:r>
        <w:t>与火线相连</w:t>
      </w:r>
    </w:p>
    <w:p w14:paraId="061B6C95" w14:textId="77777777" w:rsidR="00625AE0" w:rsidRDefault="00625AE0" w:rsidP="00625AE0">
      <w:r>
        <w:t xml:space="preserve">B. </w:t>
      </w:r>
      <w:r>
        <w:t>将试电笔插入</w:t>
      </w:r>
      <m:oMath>
        <m:r>
          <w:rPr>
            <w:rFonts w:ascii="Cambria Math" w:eastAsia="Cambria Math" w:hAnsi="Cambria Math" w:cs="Cambria Math"/>
          </w:rPr>
          <m:t>C</m:t>
        </m:r>
      </m:oMath>
      <w:r>
        <w:t xml:space="preserve"> </w:t>
      </w:r>
      <w:r>
        <w:t>孔，其氖管会发光</w:t>
      </w:r>
    </w:p>
    <w:p w14:paraId="652138BD" w14:textId="77777777" w:rsidR="00625AE0" w:rsidRDefault="00625AE0" w:rsidP="00625AE0">
      <w:r>
        <w:t xml:space="preserve">C. </w:t>
      </w:r>
      <w:r>
        <w:t>若指示灯断路不能发光，则插孔不能提供工作电压</w:t>
      </w:r>
    </w:p>
    <w:p w14:paraId="468A95BC" w14:textId="77777777" w:rsidR="00625AE0" w:rsidRDefault="00625AE0" w:rsidP="00625AE0">
      <w:r>
        <w:t xml:space="preserve">D. </w:t>
      </w:r>
      <w:r>
        <w:t>若</w:t>
      </w:r>
      <m:oMath>
        <m:r>
          <w:rPr>
            <w:rFonts w:ascii="Cambria Math" w:eastAsia="Cambria Math" w:hAnsi="Cambria Math" w:cs="Cambria Math"/>
          </w:rPr>
          <m:t>A</m:t>
        </m:r>
      </m:oMath>
      <w:r>
        <w:t xml:space="preserve"> </w:t>
      </w:r>
      <w:r>
        <w:t>、</w:t>
      </w:r>
      <m:oMath>
        <m:r>
          <w:rPr>
            <w:rFonts w:ascii="Cambria Math" w:eastAsia="Cambria Math" w:hAnsi="Cambria Math" w:cs="Cambria Math"/>
          </w:rPr>
          <m:t>B</m:t>
        </m:r>
      </m:oMath>
      <w:r>
        <w:t xml:space="preserve"> </w:t>
      </w:r>
      <w:r>
        <w:t>两孔发生短路，则其他插孔仍可提供工作电压</w:t>
      </w:r>
    </w:p>
    <w:p w14:paraId="4D9F166D" w14:textId="71D451A0" w:rsidR="00625AE0" w:rsidRDefault="00625AE0" w:rsidP="00625AE0">
      <w:r>
        <w:t xml:space="preserve">9. </w:t>
      </w:r>
      <w:r>
        <w:t>如图</w:t>
      </w:r>
      <w:r>
        <w:t>1-23-13</w:t>
      </w:r>
      <w:r>
        <w:t>所示是某款洗衣机及所用的三孔插座，它的铭牌标有</w:t>
      </w:r>
      <w:r w:rsidR="00DC2D9E">
        <w:rPr>
          <w:noProof/>
        </w:rPr>
        <w:drawing>
          <wp:anchor distT="0" distB="0" distL="0" distR="0" simplePos="0" relativeHeight="252116480" behindDoc="0" locked="0" layoutInCell="1" allowOverlap="0" wp14:anchorId="5D781E3B" wp14:editId="794C62C1">
            <wp:simplePos x="0" y="0"/>
            <wp:positionH relativeFrom="margin">
              <wp:posOffset>1266825</wp:posOffset>
            </wp:positionH>
            <wp:positionV relativeFrom="line">
              <wp:posOffset>417195</wp:posOffset>
            </wp:positionV>
            <wp:extent cx="3063240" cy="1770380"/>
            <wp:effectExtent l="0" t="0" r="3810" b="1270"/>
            <wp:wrapTopAndBottom distT="0" distB="0"/>
            <wp:docPr id="680" name="图片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94"/>
                    <a:srcRect/>
                    <a:stretch>
                      <a:fillRect/>
                    </a:stretch>
                  </pic:blipFill>
                  <pic:spPr bwMode="auto">
                    <a:xfrm>
                      <a:off x="0" y="0"/>
                      <a:ext cx="3063240" cy="1770380"/>
                    </a:xfrm>
                    <a:prstGeom prst="rect">
                      <a:avLst/>
                    </a:prstGeom>
                  </pic:spPr>
                </pic:pic>
              </a:graphicData>
            </a:graphic>
          </wp:anchor>
        </w:drawing>
      </w:r>
      <w:r>
        <w:t>“</w:t>
      </w:r>
      <m:oMath>
        <m:r>
          <w:rPr>
            <w:rFonts w:ascii="Cambria Math" w:eastAsia="Cambria Math" w:hAnsi="Cambria Math" w:cs="Cambria Math"/>
          </w:rPr>
          <m:t>220</m:t>
        </m:r>
        <m:r>
          <m:rPr>
            <m:nor/>
          </m:rPr>
          <w:rPr>
            <w:rFonts w:ascii="Cambria Math" w:eastAsia="Cambria Math" w:hAnsi="Cambria Math" w:cs="Cambria Math"/>
          </w:rPr>
          <m:t xml:space="preserve"> </m:t>
        </m:r>
        <m:r>
          <m:rPr>
            <m:sty m:val="p"/>
          </m:rPr>
          <w:rPr>
            <w:rFonts w:ascii="Cambria Math" w:eastAsia="Cambria Math" w:hAnsi="Cambria Math" w:cs="Cambria Math"/>
          </w:rPr>
          <m:t>V</m:t>
        </m:r>
        <m:r>
          <m:rPr>
            <m:nor/>
          </m:rPr>
          <w:rPr>
            <w:rFonts w:ascii="Cambria Math" w:eastAsia="Cambria Math" w:hAnsi="Cambria Math" w:cs="Cambria Math"/>
          </w:rPr>
          <m:t xml:space="preserve">    </m:t>
        </m:r>
        <m:r>
          <w:rPr>
            <w:rFonts w:ascii="Cambria Math" w:eastAsia="Cambria Math" w:hAnsi="Cambria Math" w:cs="Cambria Math"/>
          </w:rPr>
          <m:t>150</m:t>
        </m:r>
        <m:r>
          <m:rPr>
            <m:nor/>
          </m:rPr>
          <w:rPr>
            <w:rFonts w:ascii="Cambria Math" w:eastAsia="Cambria Math" w:hAnsi="Cambria Math" w:cs="Cambria Math"/>
          </w:rPr>
          <m:t xml:space="preserve"> </m:t>
        </m:r>
        <m:r>
          <m:rPr>
            <m:sty m:val="p"/>
          </m:rPr>
          <w:rPr>
            <w:rFonts w:ascii="Cambria Math" w:eastAsia="Cambria Math" w:hAnsi="Cambria Math" w:cs="Cambria Math"/>
          </w:rPr>
          <m:t>W</m:t>
        </m:r>
      </m:oMath>
      <w:r>
        <w:t xml:space="preserve"> </w:t>
      </w:r>
      <w:r>
        <w:t>”。下列说法正确的是</w:t>
      </w:r>
      <w:r>
        <w:t xml:space="preserve">( </w:t>
      </w:r>
      <w:r>
        <w:rPr>
          <w:color w:val="FF0000"/>
        </w:rPr>
        <w:t>D</w:t>
      </w:r>
      <w:r>
        <w:t xml:space="preserve"> )</w:t>
      </w:r>
    </w:p>
    <w:p w14:paraId="6B2C3839" w14:textId="2E622B91" w:rsidR="00625AE0" w:rsidRDefault="00625AE0" w:rsidP="00625AE0">
      <w:pPr>
        <w:jc w:val="center"/>
      </w:pPr>
    </w:p>
    <w:p w14:paraId="1A75E0BD" w14:textId="77777777" w:rsidR="00625AE0" w:rsidRDefault="00625AE0" w:rsidP="00625AE0">
      <w:pPr>
        <w:jc w:val="center"/>
      </w:pPr>
      <w:r>
        <w:t>图</w:t>
      </w:r>
      <w:r>
        <w:t>1-23-13</w:t>
      </w:r>
    </w:p>
    <w:p w14:paraId="373B7A38" w14:textId="77777777" w:rsidR="00625AE0" w:rsidRDefault="00625AE0" w:rsidP="00625AE0"/>
    <w:p w14:paraId="7FCC7BB9" w14:textId="77777777" w:rsidR="00625AE0" w:rsidRDefault="00625AE0" w:rsidP="00625AE0">
      <w:r>
        <w:t xml:space="preserve">A. </w:t>
      </w:r>
      <w:r>
        <w:t>洗衣机只能在</w:t>
      </w:r>
      <m:oMath>
        <m:r>
          <w:rPr>
            <w:rFonts w:ascii="Cambria Math" w:eastAsia="Cambria Math" w:hAnsi="Cambria Math" w:cs="Cambria Math"/>
          </w:rPr>
          <m:t>220</m:t>
        </m:r>
        <m:r>
          <m:rPr>
            <m:nor/>
          </m:rPr>
          <w:rPr>
            <w:rFonts w:ascii="Cambria Math" w:eastAsia="Cambria Math" w:hAnsi="Cambria Math" w:cs="Cambria Math"/>
          </w:rPr>
          <m:t xml:space="preserve"> </m:t>
        </m:r>
        <m:r>
          <m:rPr>
            <m:sty m:val="p"/>
          </m:rPr>
          <w:rPr>
            <w:rFonts w:ascii="Cambria Math" w:eastAsia="Cambria Math" w:hAnsi="Cambria Math" w:cs="Cambria Math"/>
          </w:rPr>
          <m:t>V</m:t>
        </m:r>
      </m:oMath>
      <w:r>
        <w:t xml:space="preserve"> </w:t>
      </w:r>
      <w:r>
        <w:t>的电压下工作</w:t>
      </w:r>
    </w:p>
    <w:p w14:paraId="62B3700D" w14:textId="77777777" w:rsidR="00625AE0" w:rsidRDefault="00625AE0" w:rsidP="00625AE0">
      <w:r>
        <w:t xml:space="preserve">B. </w:t>
      </w:r>
      <w:r>
        <w:t>洗衣机正常工作时，</w:t>
      </w:r>
      <m:oMath>
        <m:r>
          <w:rPr>
            <w:rFonts w:ascii="Cambria Math" w:eastAsia="Cambria Math" w:hAnsi="Cambria Math" w:cs="Cambria Math"/>
          </w:rPr>
          <m:t>10</m:t>
        </m:r>
        <m:r>
          <m:rPr>
            <m:nor/>
          </m:rPr>
          <w:rPr>
            <w:rFonts w:ascii="Cambria Math" w:eastAsia="Cambria Math" w:hAnsi="Cambria Math" w:cs="Cambria Math"/>
          </w:rPr>
          <m:t xml:space="preserve"> </m:t>
        </m:r>
        <m:r>
          <m:rPr>
            <m:sty m:val="p"/>
          </m:rPr>
          <w:rPr>
            <w:rFonts w:ascii="Cambria Math" w:eastAsia="Cambria Math" w:hAnsi="Cambria Math" w:cs="Cambria Math"/>
          </w:rPr>
          <m:t>s</m:t>
        </m:r>
      </m:oMath>
      <w:r>
        <w:t xml:space="preserve"> </w:t>
      </w:r>
      <w:r>
        <w:t>内会产生</w:t>
      </w:r>
      <m:oMath>
        <m:r>
          <w:rPr>
            <w:rFonts w:ascii="Cambria Math" w:eastAsia="Cambria Math" w:hAnsi="Cambria Math" w:cs="Cambria Math"/>
          </w:rPr>
          <m:t>1</m:t>
        </m:r>
        <m:r>
          <m:rPr>
            <m:nor/>
          </m:rPr>
          <w:rPr>
            <w:rFonts w:ascii="Cambria Math" w:eastAsia="Cambria Math" w:hAnsi="Cambria Math" w:cs="Cambria Math"/>
          </w:rPr>
          <m:t xml:space="preserve"> </m:t>
        </m:r>
        <m:r>
          <w:rPr>
            <w:rFonts w:ascii="Cambria Math" w:eastAsia="Cambria Math" w:hAnsi="Cambria Math" w:cs="Cambria Math"/>
          </w:rPr>
          <m:t>500</m:t>
        </m:r>
        <m:r>
          <m:rPr>
            <m:nor/>
          </m:rPr>
          <w:rPr>
            <w:rFonts w:ascii="Cambria Math" w:eastAsia="Cambria Math" w:hAnsi="Cambria Math" w:cs="Cambria Math"/>
          </w:rPr>
          <m:t xml:space="preserve"> </m:t>
        </m:r>
        <m:r>
          <m:rPr>
            <m:sty m:val="p"/>
          </m:rPr>
          <w:rPr>
            <w:rFonts w:ascii="Cambria Math" w:eastAsia="Cambria Math" w:hAnsi="Cambria Math" w:cs="Cambria Math"/>
          </w:rPr>
          <m:t>J</m:t>
        </m:r>
      </m:oMath>
      <w:r>
        <w:t xml:space="preserve"> </w:t>
      </w:r>
      <w:r>
        <w:t>的热量</w:t>
      </w:r>
    </w:p>
    <w:p w14:paraId="18DE88B4" w14:textId="77777777" w:rsidR="00625AE0" w:rsidRDefault="00625AE0" w:rsidP="00625AE0">
      <w:r>
        <w:t xml:space="preserve">C. </w:t>
      </w:r>
      <w:r>
        <w:t>洗衣机外壳和火线绝缘皮损坏，外壳带电时，总电路中的保险丝会熔断</w:t>
      </w:r>
    </w:p>
    <w:p w14:paraId="2C2F1D09" w14:textId="77777777" w:rsidR="00625AE0" w:rsidRDefault="00625AE0" w:rsidP="00625AE0">
      <w:r>
        <w:lastRenderedPageBreak/>
        <w:t xml:space="preserve">D. </w:t>
      </w:r>
      <w:r>
        <w:t>洗衣机外壳和火线绝缘皮损坏，外壳带电时，电路中的漏电保护器会切断电流</w:t>
      </w:r>
    </w:p>
    <w:p w14:paraId="2679AC3A" w14:textId="77777777" w:rsidR="00625AE0" w:rsidRDefault="00625AE0" w:rsidP="00DC2D9E">
      <w:pPr>
        <w:pStyle w:val="4"/>
        <w:jc w:val="left"/>
      </w:pPr>
      <w:r>
        <w:t>二、作图题</w:t>
      </w:r>
    </w:p>
    <w:p w14:paraId="24D0EB43" w14:textId="77777777" w:rsidR="00625AE0" w:rsidRDefault="00625AE0" w:rsidP="00625AE0">
      <w:r>
        <w:t xml:space="preserve">10. </w:t>
      </w:r>
      <w:r>
        <w:rPr>
          <w:rFonts w:ascii="楷体" w:eastAsia="楷体" w:hAnsi="楷体" w:cs="楷体"/>
        </w:rPr>
        <w:t>[2022·衡阳中考]</w:t>
      </w:r>
      <w:r>
        <w:t>请用笔画线代替导线，将图</w:t>
      </w:r>
      <w:r>
        <w:t>1-23-14</w:t>
      </w:r>
      <w:r>
        <w:t>中的三孔插座（插座准备接大功率用电器）接入家庭电路中。</w:t>
      </w:r>
    </w:p>
    <w:p w14:paraId="7DDE3A09" w14:textId="77777777" w:rsidR="00625AE0" w:rsidRDefault="00625AE0" w:rsidP="00625AE0">
      <w:pPr>
        <w:jc w:val="center"/>
      </w:pPr>
      <w:r>
        <w:rPr>
          <w:noProof/>
        </w:rPr>
        <w:drawing>
          <wp:anchor distT="0" distB="0" distL="0" distR="0" simplePos="0" relativeHeight="251999744" behindDoc="0" locked="0" layoutInCell="1" allowOverlap="0" wp14:anchorId="1D948B87" wp14:editId="66B97409">
            <wp:simplePos x="0" y="0"/>
            <wp:positionH relativeFrom="margin">
              <wp:align>center</wp:align>
            </wp:positionH>
            <wp:positionV relativeFrom="line">
              <wp:posOffset>0</wp:posOffset>
            </wp:positionV>
            <wp:extent cx="2303145" cy="1386840"/>
            <wp:effectExtent l="0" t="0" r="0" b="0"/>
            <wp:wrapTopAndBottom distT="0" distB="0"/>
            <wp:docPr id="681" name="图片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95"/>
                    <a:srcRect/>
                    <a:stretch>
                      <a:fillRect/>
                    </a:stretch>
                  </pic:blipFill>
                  <pic:spPr bwMode="auto">
                    <a:xfrm>
                      <a:off x="0" y="0"/>
                      <a:ext cx="2303145" cy="1386840"/>
                    </a:xfrm>
                    <a:prstGeom prst="rect">
                      <a:avLst/>
                    </a:prstGeom>
                  </pic:spPr>
                </pic:pic>
              </a:graphicData>
            </a:graphic>
          </wp:anchor>
        </w:drawing>
      </w:r>
    </w:p>
    <w:p w14:paraId="51655D29" w14:textId="77777777" w:rsidR="00625AE0" w:rsidRDefault="00625AE0" w:rsidP="00625AE0">
      <w:pPr>
        <w:jc w:val="center"/>
      </w:pPr>
      <w:r>
        <w:t>图</w:t>
      </w:r>
      <w:r>
        <w:t>1-23-14</w:t>
      </w:r>
    </w:p>
    <w:p w14:paraId="38B3CB55" w14:textId="77777777" w:rsidR="00625AE0" w:rsidRDefault="00625AE0" w:rsidP="00625AE0"/>
    <w:p w14:paraId="648C42C2" w14:textId="77777777" w:rsidR="00625AE0" w:rsidRDefault="00625AE0" w:rsidP="00625AE0">
      <w:r>
        <w:rPr>
          <w:color w:val="FF0000"/>
        </w:rPr>
        <w:t>[</w:t>
      </w:r>
      <w:r>
        <w:rPr>
          <w:color w:val="FF0000"/>
        </w:rPr>
        <w:t>答案</w:t>
      </w:r>
      <w:r>
        <w:rPr>
          <w:color w:val="FF0000"/>
        </w:rPr>
        <w:t>]</w:t>
      </w:r>
      <w:r>
        <w:rPr>
          <w:color w:val="FF0000"/>
        </w:rPr>
        <w:t>如图所示</w:t>
      </w:r>
    </w:p>
    <w:p w14:paraId="73EA063B" w14:textId="77777777" w:rsidR="00625AE0" w:rsidRDefault="00625AE0" w:rsidP="00625AE0">
      <w:pPr>
        <w:jc w:val="center"/>
      </w:pPr>
      <w:r>
        <w:rPr>
          <w:noProof/>
        </w:rPr>
        <w:drawing>
          <wp:inline distT="0" distB="0" distL="0" distR="0" wp14:anchorId="73A56DBC" wp14:editId="2C6FB7CA">
            <wp:extent cx="2300669" cy="1386840"/>
            <wp:effectExtent l="0" t="0" r="0" b="0"/>
            <wp:docPr id="682" name="图片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96"/>
                    <a:srcRect/>
                    <a:stretch>
                      <a:fillRect/>
                    </a:stretch>
                  </pic:blipFill>
                  <pic:spPr bwMode="auto">
                    <a:xfrm>
                      <a:off x="0" y="0"/>
                      <a:ext cx="2300669" cy="1386840"/>
                    </a:xfrm>
                    <a:prstGeom prst="rect">
                      <a:avLst/>
                    </a:prstGeom>
                  </pic:spPr>
                </pic:pic>
              </a:graphicData>
            </a:graphic>
          </wp:inline>
        </w:drawing>
      </w:r>
    </w:p>
    <w:p w14:paraId="1C698827" w14:textId="77777777" w:rsidR="00C55F6D" w:rsidRDefault="00C55F6D" w:rsidP="00625AE0"/>
    <w:p w14:paraId="73FE0C01" w14:textId="393AC893" w:rsidR="00625AE0" w:rsidRDefault="00625AE0" w:rsidP="00A766C9">
      <w:pPr>
        <w:spacing w:line="480" w:lineRule="auto"/>
      </w:pPr>
      <w:r>
        <w:t xml:space="preserve">11. </w:t>
      </w:r>
      <w:r>
        <w:rPr>
          <w:rFonts w:ascii="楷体" w:eastAsia="楷体" w:hAnsi="楷体" w:cs="楷体"/>
        </w:rPr>
        <w:t>[2022·青海中考]</w:t>
      </w:r>
      <w:r>
        <w:t>请用笔画线代替导线，将如图</w:t>
      </w:r>
      <w:r>
        <w:t>1-23-15</w:t>
      </w:r>
      <w:r>
        <w:t>所示的电灯、开关</w:t>
      </w:r>
      <w:r w:rsidR="00DC2D9E">
        <w:rPr>
          <w:noProof/>
        </w:rPr>
        <w:drawing>
          <wp:anchor distT="0" distB="0" distL="0" distR="0" simplePos="0" relativeHeight="251951616" behindDoc="0" locked="0" layoutInCell="1" allowOverlap="0" wp14:anchorId="54EA88D6" wp14:editId="1F2D73E4">
            <wp:simplePos x="0" y="0"/>
            <wp:positionH relativeFrom="margin">
              <wp:posOffset>1544955</wp:posOffset>
            </wp:positionH>
            <wp:positionV relativeFrom="line">
              <wp:posOffset>476250</wp:posOffset>
            </wp:positionV>
            <wp:extent cx="2317750" cy="1139190"/>
            <wp:effectExtent l="0" t="0" r="6350" b="3810"/>
            <wp:wrapTopAndBottom distT="0" distB="0"/>
            <wp:docPr id="683" name="图片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97"/>
                    <a:srcRect/>
                    <a:stretch>
                      <a:fillRect/>
                    </a:stretch>
                  </pic:blipFill>
                  <pic:spPr bwMode="auto">
                    <a:xfrm>
                      <a:off x="0" y="0"/>
                      <a:ext cx="2317750" cy="1139190"/>
                    </a:xfrm>
                    <a:prstGeom prst="rect">
                      <a:avLst/>
                    </a:prstGeom>
                  </pic:spPr>
                </pic:pic>
              </a:graphicData>
            </a:graphic>
          </wp:anchor>
        </w:drawing>
      </w:r>
      <w:r>
        <w:t>接入家庭电路中。</w:t>
      </w:r>
    </w:p>
    <w:p w14:paraId="741F64E4" w14:textId="55F97FF0" w:rsidR="00625AE0" w:rsidRDefault="00625AE0" w:rsidP="00A766C9">
      <w:pPr>
        <w:spacing w:line="480" w:lineRule="auto"/>
        <w:jc w:val="center"/>
      </w:pPr>
    </w:p>
    <w:p w14:paraId="736E79A2" w14:textId="77777777" w:rsidR="00625AE0" w:rsidRDefault="00625AE0" w:rsidP="00A766C9">
      <w:pPr>
        <w:spacing w:line="480" w:lineRule="auto"/>
        <w:jc w:val="center"/>
      </w:pPr>
      <w:r>
        <w:t>图</w:t>
      </w:r>
      <w:r>
        <w:t>1-23-15</w:t>
      </w:r>
    </w:p>
    <w:p w14:paraId="703D30F6" w14:textId="77777777" w:rsidR="00625AE0" w:rsidRDefault="00625AE0" w:rsidP="00A766C9">
      <w:pPr>
        <w:spacing w:line="480" w:lineRule="auto"/>
      </w:pPr>
    </w:p>
    <w:p w14:paraId="768C49F8" w14:textId="77777777" w:rsidR="00625AE0" w:rsidRDefault="00625AE0" w:rsidP="00A766C9">
      <w:pPr>
        <w:spacing w:line="480" w:lineRule="auto"/>
      </w:pPr>
      <w:r>
        <w:rPr>
          <w:color w:val="FF0000"/>
        </w:rPr>
        <w:lastRenderedPageBreak/>
        <w:t>[</w:t>
      </w:r>
      <w:r>
        <w:rPr>
          <w:color w:val="FF0000"/>
        </w:rPr>
        <w:t>答案</w:t>
      </w:r>
      <w:r>
        <w:rPr>
          <w:color w:val="FF0000"/>
        </w:rPr>
        <w:t>]</w:t>
      </w:r>
      <w:r>
        <w:rPr>
          <w:color w:val="FF0000"/>
        </w:rPr>
        <w:t>如图所示</w:t>
      </w:r>
    </w:p>
    <w:p w14:paraId="7EFEB1FD" w14:textId="77777777" w:rsidR="00625AE0" w:rsidRDefault="00625AE0" w:rsidP="00625AE0">
      <w:pPr>
        <w:jc w:val="center"/>
      </w:pPr>
      <w:r>
        <w:rPr>
          <w:noProof/>
        </w:rPr>
        <w:drawing>
          <wp:inline distT="0" distB="0" distL="0" distR="0" wp14:anchorId="739AC1FE" wp14:editId="131117AD">
            <wp:extent cx="2318004" cy="1139190"/>
            <wp:effectExtent l="0" t="0" r="0" b="0"/>
            <wp:docPr id="684" name="图片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98"/>
                    <a:srcRect/>
                    <a:stretch>
                      <a:fillRect/>
                    </a:stretch>
                  </pic:blipFill>
                  <pic:spPr bwMode="auto">
                    <a:xfrm>
                      <a:off x="0" y="0"/>
                      <a:ext cx="2318004" cy="1139190"/>
                    </a:xfrm>
                    <a:prstGeom prst="rect">
                      <a:avLst/>
                    </a:prstGeom>
                  </pic:spPr>
                </pic:pic>
              </a:graphicData>
            </a:graphic>
          </wp:inline>
        </w:drawing>
      </w:r>
    </w:p>
    <w:p w14:paraId="0BFF43B4" w14:textId="35F559E8" w:rsidR="00625AE0" w:rsidRDefault="00625AE0" w:rsidP="00625AE0">
      <w:r>
        <w:t xml:space="preserve">12. </w:t>
      </w:r>
      <w:r>
        <w:rPr>
          <w:rFonts w:ascii="楷体" w:eastAsia="楷体" w:hAnsi="楷体" w:cs="楷体"/>
        </w:rPr>
        <w:t>[2022·武威中考]</w:t>
      </w:r>
      <w:r>
        <w:t>如图</w:t>
      </w:r>
      <w:r>
        <w:t>1-23-16</w:t>
      </w:r>
      <w:r>
        <w:t>所示，只闭合开关</w:t>
      </w:r>
      <m:oMath>
        <m:sSub>
          <m:sSubPr>
            <m:ctrlPr>
              <w:rPr>
                <w:rFonts w:ascii="Cambria Math" w:eastAsia="Cambria Math" w:hAnsi="Cambria Math" w:cs="Cambria Math"/>
              </w:rPr>
            </m:ctrlPr>
          </m:sSubPr>
          <m:e>
            <m:r>
              <m:rPr>
                <m:sty m:val="p"/>
              </m:rPr>
              <w:rPr>
                <w:rFonts w:ascii="Cambria Math" w:eastAsia="Cambria Math" w:hAnsi="Cambria Math" w:cs="Cambria Math"/>
              </w:rPr>
              <m:t>S</m:t>
            </m:r>
          </m:e>
          <m:sub>
            <m:r>
              <w:rPr>
                <w:rFonts w:ascii="Cambria Math" w:eastAsia="Cambria Math" w:hAnsi="Cambria Math" w:cs="Cambria Math"/>
              </w:rPr>
              <m:t>1</m:t>
            </m:r>
          </m:sub>
        </m:sSub>
      </m:oMath>
      <w:r>
        <w:t xml:space="preserve"> </w:t>
      </w:r>
      <w:r>
        <w:t>，风扇</w:t>
      </w:r>
      <m:oMath>
        <m:r>
          <m:rPr>
            <m:sty m:val="p"/>
          </m:rPr>
          <w:rPr>
            <w:rFonts w:ascii="Cambria Math" w:eastAsia="Cambria Math" w:hAnsi="Cambria Math" w:cs="Cambria Math"/>
          </w:rPr>
          <m:t>M</m:t>
        </m:r>
      </m:oMath>
      <w:r>
        <w:t xml:space="preserve"> </w:t>
      </w:r>
      <w:r>
        <w:t>工作；只闭合开关</w:t>
      </w:r>
      <m:oMath>
        <m:sSub>
          <m:sSubPr>
            <m:ctrlPr>
              <w:rPr>
                <w:rFonts w:ascii="Cambria Math" w:eastAsia="Cambria Math" w:hAnsi="Cambria Math" w:cs="Cambria Math"/>
              </w:rPr>
            </m:ctrlPr>
          </m:sSubPr>
          <m:e>
            <m:r>
              <m:rPr>
                <m:sty m:val="p"/>
              </m:rPr>
              <w:rPr>
                <w:rFonts w:ascii="Cambria Math" w:eastAsia="Cambria Math" w:hAnsi="Cambria Math" w:cs="Cambria Math"/>
              </w:rPr>
              <m:t>S</m:t>
            </m:r>
          </m:e>
          <m:sub>
            <m:r>
              <w:rPr>
                <w:rFonts w:ascii="Cambria Math" w:eastAsia="Cambria Math" w:hAnsi="Cambria Math" w:cs="Cambria Math"/>
              </w:rPr>
              <m:t>2</m:t>
            </m:r>
          </m:sub>
        </m:sSub>
      </m:oMath>
      <w:r>
        <w:t xml:space="preserve"> </w:t>
      </w:r>
      <w:r>
        <w:t>，灯泡和风扇</w:t>
      </w:r>
      <m:oMath>
        <m:r>
          <m:rPr>
            <m:sty m:val="p"/>
          </m:rPr>
          <w:rPr>
            <w:rFonts w:ascii="Cambria Math" w:eastAsia="Cambria Math" w:hAnsi="Cambria Math" w:cs="Cambria Math"/>
          </w:rPr>
          <m:t>M</m:t>
        </m:r>
      </m:oMath>
      <w:r>
        <w:t xml:space="preserve"> </w:t>
      </w:r>
      <w:r>
        <w:t>都不工作；同时闭合开关</w:t>
      </w:r>
      <m:oMath>
        <m:sSub>
          <m:sSubPr>
            <m:ctrlPr>
              <w:rPr>
                <w:rFonts w:ascii="Cambria Math" w:eastAsia="Cambria Math" w:hAnsi="Cambria Math" w:cs="Cambria Math"/>
              </w:rPr>
            </m:ctrlPr>
          </m:sSubPr>
          <m:e>
            <m:r>
              <m:rPr>
                <m:sty m:val="p"/>
              </m:rPr>
              <w:rPr>
                <w:rFonts w:ascii="Cambria Math" w:eastAsia="Cambria Math" w:hAnsi="Cambria Math" w:cs="Cambria Math"/>
              </w:rPr>
              <m:t>S</m:t>
            </m:r>
          </m:e>
          <m:sub>
            <m:r>
              <w:rPr>
                <w:rFonts w:ascii="Cambria Math" w:eastAsia="Cambria Math" w:hAnsi="Cambria Math" w:cs="Cambria Math"/>
              </w:rPr>
              <m:t>1</m:t>
            </m:r>
          </m:sub>
        </m:sSub>
      </m:oMath>
      <w:r>
        <w:t xml:space="preserve"> </w:t>
      </w:r>
      <w:r>
        <w:t>、</w:t>
      </w:r>
      <m:oMath>
        <m:sSub>
          <m:sSubPr>
            <m:ctrlPr>
              <w:rPr>
                <w:rFonts w:ascii="Cambria Math" w:eastAsia="Cambria Math" w:hAnsi="Cambria Math" w:cs="Cambria Math"/>
              </w:rPr>
            </m:ctrlPr>
          </m:sSubPr>
          <m:e>
            <m:r>
              <m:rPr>
                <m:sty m:val="p"/>
              </m:rPr>
              <w:rPr>
                <w:rFonts w:ascii="Cambria Math" w:eastAsia="Cambria Math" w:hAnsi="Cambria Math" w:cs="Cambria Math"/>
              </w:rPr>
              <m:t>S</m:t>
            </m:r>
          </m:e>
          <m:sub>
            <m:r>
              <w:rPr>
                <w:rFonts w:ascii="Cambria Math" w:eastAsia="Cambria Math" w:hAnsi="Cambria Math" w:cs="Cambria Math"/>
              </w:rPr>
              <m:t>2</m:t>
            </m:r>
          </m:sub>
        </m:sSub>
      </m:oMath>
      <w:r>
        <w:t xml:space="preserve"> </w:t>
      </w:r>
      <w:r>
        <w:t>，灯泡和风扇</w:t>
      </w:r>
      <m:oMath>
        <m:r>
          <m:rPr>
            <m:sty m:val="p"/>
          </m:rPr>
          <w:rPr>
            <w:rFonts w:ascii="Cambria Math" w:eastAsia="Cambria Math" w:hAnsi="Cambria Math" w:cs="Cambria Math"/>
          </w:rPr>
          <m:t>M</m:t>
        </m:r>
      </m:oMath>
      <w:r>
        <w:t xml:space="preserve"> </w:t>
      </w:r>
      <w:proofErr w:type="gramStart"/>
      <w:r>
        <w:t>都工</w:t>
      </w:r>
      <w:proofErr w:type="gramEnd"/>
      <w:r w:rsidR="00C55F6D">
        <w:rPr>
          <w:noProof/>
        </w:rPr>
        <w:drawing>
          <wp:anchor distT="0" distB="0" distL="0" distR="0" simplePos="0" relativeHeight="251985408" behindDoc="0" locked="0" layoutInCell="1" allowOverlap="0" wp14:anchorId="11C5F8A1" wp14:editId="2086E76F">
            <wp:simplePos x="0" y="0"/>
            <wp:positionH relativeFrom="margin">
              <wp:posOffset>1605280</wp:posOffset>
            </wp:positionH>
            <wp:positionV relativeFrom="line">
              <wp:posOffset>528320</wp:posOffset>
            </wp:positionV>
            <wp:extent cx="2317750" cy="1319530"/>
            <wp:effectExtent l="0" t="0" r="6350" b="0"/>
            <wp:wrapTopAndBottom distT="0" distB="0"/>
            <wp:docPr id="685" name="图片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99"/>
                    <a:srcRect/>
                    <a:stretch>
                      <a:fillRect/>
                    </a:stretch>
                  </pic:blipFill>
                  <pic:spPr bwMode="auto">
                    <a:xfrm>
                      <a:off x="0" y="0"/>
                      <a:ext cx="2317750" cy="1319530"/>
                    </a:xfrm>
                    <a:prstGeom prst="rect">
                      <a:avLst/>
                    </a:prstGeom>
                  </pic:spPr>
                </pic:pic>
              </a:graphicData>
            </a:graphic>
          </wp:anchor>
        </w:drawing>
      </w:r>
      <w:r>
        <w:t>作。请将电路连接完整。</w:t>
      </w:r>
    </w:p>
    <w:p w14:paraId="5AD50F8E" w14:textId="0A3C5885" w:rsidR="00625AE0" w:rsidRDefault="00625AE0" w:rsidP="00625AE0">
      <w:pPr>
        <w:jc w:val="center"/>
      </w:pPr>
    </w:p>
    <w:p w14:paraId="3AC29925" w14:textId="77777777" w:rsidR="00625AE0" w:rsidRDefault="00625AE0" w:rsidP="00625AE0">
      <w:pPr>
        <w:jc w:val="center"/>
      </w:pPr>
      <w:r>
        <w:t>图</w:t>
      </w:r>
      <w:r>
        <w:t>1-23-16</w:t>
      </w:r>
    </w:p>
    <w:p w14:paraId="567A031F" w14:textId="77777777" w:rsidR="00625AE0" w:rsidRDefault="00625AE0" w:rsidP="00625AE0"/>
    <w:p w14:paraId="21D69E92" w14:textId="77777777" w:rsidR="00625AE0" w:rsidRDefault="00625AE0" w:rsidP="00625AE0">
      <w:r>
        <w:rPr>
          <w:color w:val="FF0000"/>
        </w:rPr>
        <w:t>[</w:t>
      </w:r>
      <w:r>
        <w:rPr>
          <w:color w:val="FF0000"/>
        </w:rPr>
        <w:t>答案</w:t>
      </w:r>
      <w:r>
        <w:rPr>
          <w:color w:val="FF0000"/>
        </w:rPr>
        <w:t>]</w:t>
      </w:r>
      <w:r>
        <w:rPr>
          <w:color w:val="FF0000"/>
        </w:rPr>
        <w:t>如图所示</w:t>
      </w:r>
    </w:p>
    <w:p w14:paraId="418E0681" w14:textId="77777777" w:rsidR="00625AE0" w:rsidRDefault="00625AE0" w:rsidP="00625AE0">
      <w:pPr>
        <w:jc w:val="center"/>
      </w:pPr>
      <w:r>
        <w:rPr>
          <w:noProof/>
        </w:rPr>
        <w:drawing>
          <wp:inline distT="0" distB="0" distL="0" distR="0" wp14:anchorId="14D943FB" wp14:editId="6E11B4FE">
            <wp:extent cx="2318004" cy="1592390"/>
            <wp:effectExtent l="0" t="0" r="0" b="0"/>
            <wp:docPr id="686" name="图片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600"/>
                    <a:srcRect/>
                    <a:stretch>
                      <a:fillRect/>
                    </a:stretch>
                  </pic:blipFill>
                  <pic:spPr bwMode="auto">
                    <a:xfrm>
                      <a:off x="0" y="0"/>
                      <a:ext cx="2318004" cy="1592390"/>
                    </a:xfrm>
                    <a:prstGeom prst="rect">
                      <a:avLst/>
                    </a:prstGeom>
                  </pic:spPr>
                </pic:pic>
              </a:graphicData>
            </a:graphic>
          </wp:inline>
        </w:drawing>
      </w:r>
    </w:p>
    <w:p w14:paraId="009C56F0" w14:textId="77777777" w:rsidR="00625AE0" w:rsidRDefault="00625AE0" w:rsidP="00A766C9">
      <w:pPr>
        <w:spacing w:line="600" w:lineRule="auto"/>
      </w:pPr>
      <w:r>
        <w:t xml:space="preserve">13. </w:t>
      </w:r>
      <w:r>
        <w:rPr>
          <w:rFonts w:ascii="楷体" w:eastAsia="楷体" w:hAnsi="楷体" w:cs="楷体"/>
        </w:rPr>
        <w:t>[2022·营口中考]</w:t>
      </w:r>
      <w:r>
        <w:t>有一种自动控制的楼道灯，只有</w:t>
      </w:r>
      <w:proofErr w:type="gramStart"/>
      <w:r>
        <w:t>光线暗且有</w:t>
      </w:r>
      <w:proofErr w:type="gramEnd"/>
      <w:r>
        <w:t>声音时，电路接通，灯亮。光线亮时，不论发出多大声音，灯也不亮。楼道中还有一个三孔插座，且与楼道灯互不影响。请用笔画线代替导线完成电路。</w:t>
      </w:r>
    </w:p>
    <w:p w14:paraId="08BFE106" w14:textId="77777777" w:rsidR="00625AE0" w:rsidRDefault="00625AE0" w:rsidP="00625AE0">
      <w:pPr>
        <w:jc w:val="center"/>
      </w:pPr>
      <w:r>
        <w:rPr>
          <w:noProof/>
        </w:rPr>
        <w:lastRenderedPageBreak/>
        <w:drawing>
          <wp:anchor distT="0" distB="0" distL="0" distR="0" simplePos="0" relativeHeight="252153344" behindDoc="0" locked="0" layoutInCell="1" allowOverlap="0" wp14:anchorId="3859790C" wp14:editId="5B85961A">
            <wp:simplePos x="0" y="0"/>
            <wp:positionH relativeFrom="margin">
              <wp:align>center</wp:align>
            </wp:positionH>
            <wp:positionV relativeFrom="line">
              <wp:posOffset>0</wp:posOffset>
            </wp:positionV>
            <wp:extent cx="3902964" cy="2005965"/>
            <wp:effectExtent l="0" t="0" r="0" b="0"/>
            <wp:wrapTopAndBottom distT="0" distB="0"/>
            <wp:docPr id="687" name="图片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601"/>
                    <a:srcRect/>
                    <a:stretch>
                      <a:fillRect/>
                    </a:stretch>
                  </pic:blipFill>
                  <pic:spPr bwMode="auto">
                    <a:xfrm>
                      <a:off x="0" y="0"/>
                      <a:ext cx="3902964" cy="2005965"/>
                    </a:xfrm>
                    <a:prstGeom prst="rect">
                      <a:avLst/>
                    </a:prstGeom>
                  </pic:spPr>
                </pic:pic>
              </a:graphicData>
            </a:graphic>
          </wp:anchor>
        </w:drawing>
      </w:r>
    </w:p>
    <w:p w14:paraId="4428609F" w14:textId="77777777" w:rsidR="00625AE0" w:rsidRDefault="00625AE0" w:rsidP="00625AE0">
      <w:pPr>
        <w:jc w:val="center"/>
      </w:pPr>
      <w:r>
        <w:t>图</w:t>
      </w:r>
      <w:r>
        <w:t>1-23-17</w:t>
      </w:r>
    </w:p>
    <w:p w14:paraId="5C0F9701" w14:textId="77777777" w:rsidR="00625AE0" w:rsidRDefault="00625AE0" w:rsidP="00625AE0"/>
    <w:p w14:paraId="5D20DE6C" w14:textId="77777777" w:rsidR="00625AE0" w:rsidRDefault="00625AE0" w:rsidP="00625AE0">
      <w:r>
        <w:rPr>
          <w:color w:val="FF0000"/>
        </w:rPr>
        <w:t>[</w:t>
      </w:r>
      <w:r>
        <w:rPr>
          <w:color w:val="FF0000"/>
        </w:rPr>
        <w:t>答案</w:t>
      </w:r>
      <w:r>
        <w:rPr>
          <w:color w:val="FF0000"/>
        </w:rPr>
        <w:t>]</w:t>
      </w:r>
      <w:r>
        <w:rPr>
          <w:color w:val="FF0000"/>
        </w:rPr>
        <w:t>如图所示</w:t>
      </w:r>
    </w:p>
    <w:p w14:paraId="5101C600" w14:textId="77777777" w:rsidR="00625AE0" w:rsidRDefault="00625AE0" w:rsidP="00625AE0">
      <w:pPr>
        <w:jc w:val="center"/>
      </w:pPr>
      <w:r>
        <w:rPr>
          <w:noProof/>
        </w:rPr>
        <w:drawing>
          <wp:inline distT="0" distB="0" distL="0" distR="0" wp14:anchorId="2EDC4DFF" wp14:editId="54A8EE5A">
            <wp:extent cx="3912870" cy="2001012"/>
            <wp:effectExtent l="0" t="0" r="0" b="0"/>
            <wp:docPr id="688" name="图片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602"/>
                    <a:srcRect/>
                    <a:stretch>
                      <a:fillRect/>
                    </a:stretch>
                  </pic:blipFill>
                  <pic:spPr bwMode="auto">
                    <a:xfrm>
                      <a:off x="0" y="0"/>
                      <a:ext cx="3912870" cy="2001012"/>
                    </a:xfrm>
                    <a:prstGeom prst="rect">
                      <a:avLst/>
                    </a:prstGeom>
                  </pic:spPr>
                </pic:pic>
              </a:graphicData>
            </a:graphic>
          </wp:inline>
        </w:drawing>
      </w:r>
    </w:p>
    <w:p w14:paraId="7269521B" w14:textId="77777777" w:rsidR="00C55F6D" w:rsidRDefault="00C55F6D" w:rsidP="00625AE0">
      <w:pPr>
        <w:pStyle w:val="2"/>
      </w:pPr>
    </w:p>
    <w:p w14:paraId="4D7FCC45" w14:textId="77777777" w:rsidR="00C55F6D" w:rsidRDefault="00C55F6D" w:rsidP="00625AE0">
      <w:pPr>
        <w:pStyle w:val="2"/>
      </w:pPr>
    </w:p>
    <w:p w14:paraId="3ACC53A6" w14:textId="77777777" w:rsidR="00C55F6D" w:rsidRDefault="00C55F6D" w:rsidP="00625AE0">
      <w:pPr>
        <w:pStyle w:val="2"/>
      </w:pPr>
    </w:p>
    <w:p w14:paraId="4BB1E650" w14:textId="77777777" w:rsidR="00C55F6D" w:rsidRDefault="00C55F6D" w:rsidP="00625AE0">
      <w:pPr>
        <w:pStyle w:val="2"/>
      </w:pPr>
    </w:p>
    <w:p w14:paraId="02DD7132" w14:textId="77777777" w:rsidR="00C55F6D" w:rsidRDefault="00C55F6D" w:rsidP="00625AE0">
      <w:pPr>
        <w:pStyle w:val="2"/>
      </w:pPr>
    </w:p>
    <w:p w14:paraId="044C2E62" w14:textId="77777777" w:rsidR="00C55F6D" w:rsidRDefault="00C55F6D" w:rsidP="00625AE0">
      <w:pPr>
        <w:pStyle w:val="2"/>
      </w:pPr>
    </w:p>
    <w:p w14:paraId="799C2750" w14:textId="77777777" w:rsidR="00C55F6D" w:rsidRDefault="00C55F6D" w:rsidP="00625AE0">
      <w:pPr>
        <w:pStyle w:val="2"/>
      </w:pPr>
    </w:p>
    <w:p w14:paraId="769D245C" w14:textId="77777777" w:rsidR="00C55F6D" w:rsidRDefault="00C55F6D" w:rsidP="00625AE0">
      <w:pPr>
        <w:pStyle w:val="2"/>
      </w:pPr>
    </w:p>
    <w:p w14:paraId="0588E32C" w14:textId="77777777" w:rsidR="00C55F6D" w:rsidRDefault="00C55F6D" w:rsidP="00625AE0">
      <w:pPr>
        <w:pStyle w:val="2"/>
      </w:pPr>
    </w:p>
    <w:p w14:paraId="6F7FCB4D" w14:textId="77777777" w:rsidR="00C55F6D" w:rsidRDefault="00C55F6D" w:rsidP="00625AE0">
      <w:pPr>
        <w:pStyle w:val="2"/>
      </w:pPr>
    </w:p>
    <w:p w14:paraId="28072FD5" w14:textId="77777777" w:rsidR="00C55F6D" w:rsidRDefault="00C55F6D" w:rsidP="00A766C9">
      <w:pPr>
        <w:pStyle w:val="2"/>
        <w:jc w:val="left"/>
      </w:pPr>
    </w:p>
    <w:p w14:paraId="22073B2E" w14:textId="77777777" w:rsidR="00A766C9" w:rsidRDefault="00A766C9" w:rsidP="00A766C9">
      <w:pPr>
        <w:pStyle w:val="2"/>
        <w:jc w:val="left"/>
      </w:pPr>
    </w:p>
    <w:p w14:paraId="0A760D56" w14:textId="77777777" w:rsidR="00A766C9" w:rsidRDefault="00A766C9" w:rsidP="00A766C9">
      <w:pPr>
        <w:pStyle w:val="2"/>
        <w:jc w:val="left"/>
      </w:pPr>
    </w:p>
    <w:p w14:paraId="4C15D600" w14:textId="77777777" w:rsidR="00625AE0" w:rsidRDefault="00625AE0" w:rsidP="00625AE0">
      <w:pPr>
        <w:pStyle w:val="2"/>
      </w:pPr>
      <w:r>
        <w:lastRenderedPageBreak/>
        <w:t>第</w:t>
      </w:r>
      <w:r>
        <w:t>24</w:t>
      </w:r>
      <w:r>
        <w:t>讲</w:t>
      </w:r>
      <w:r>
        <w:t xml:space="preserve"> </w:t>
      </w:r>
      <w:r>
        <w:t>磁体</w:t>
      </w:r>
      <w:r>
        <w:t xml:space="preserve"> </w:t>
      </w:r>
      <w:r>
        <w:t>磁场</w:t>
      </w:r>
      <w:r>
        <w:t xml:space="preserve"> </w:t>
      </w:r>
      <w:proofErr w:type="gramStart"/>
      <w:r>
        <w:t>电生磁</w:t>
      </w:r>
      <w:proofErr w:type="gramEnd"/>
      <w:r>
        <w:t>及其应用</w:t>
      </w:r>
    </w:p>
    <w:p w14:paraId="7CBF9C55" w14:textId="77777777" w:rsidR="00625AE0" w:rsidRDefault="00625AE0" w:rsidP="00625AE0">
      <w:pPr>
        <w:pStyle w:val="3"/>
      </w:pPr>
      <w:r>
        <w:rPr>
          <w:noProof/>
        </w:rPr>
        <w:drawing>
          <wp:inline distT="0" distB="0" distL="0" distR="0" wp14:anchorId="6FCCCDCE" wp14:editId="1F00533F">
            <wp:extent cx="3228975" cy="636874"/>
            <wp:effectExtent l="0" t="0" r="0" b="0"/>
            <wp:docPr id="689" name="图片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9"/>
                    <a:srcRect/>
                    <a:stretch>
                      <a:fillRect/>
                    </a:stretch>
                  </pic:blipFill>
                  <pic:spPr bwMode="auto">
                    <a:xfrm>
                      <a:off x="0" y="0"/>
                      <a:ext cx="3228975" cy="636874"/>
                    </a:xfrm>
                    <a:prstGeom prst="rect">
                      <a:avLst/>
                    </a:prstGeom>
                  </pic:spPr>
                </pic:pic>
              </a:graphicData>
            </a:graphic>
          </wp:inline>
        </w:drawing>
      </w:r>
      <w:r>
        <w:rPr>
          <w:color w:val="FFFFFF"/>
          <w:sz w:val="1"/>
          <w:szCs w:val="1"/>
        </w:rPr>
        <w:t>基础知识梳理</w:t>
      </w:r>
    </w:p>
    <w:p w14:paraId="5DDD5D04" w14:textId="77777777" w:rsidR="00625AE0" w:rsidRDefault="00625AE0" w:rsidP="00625AE0">
      <w:pPr>
        <w:pStyle w:val="4"/>
      </w:pPr>
      <w:r>
        <w:t>知识点</w:t>
      </w:r>
      <w:r>
        <w:t xml:space="preserve">1 </w:t>
      </w:r>
      <w:r>
        <w:t>磁现象</w:t>
      </w:r>
    </w:p>
    <w:p w14:paraId="10465146" w14:textId="77777777" w:rsidR="00625AE0" w:rsidRDefault="00625AE0" w:rsidP="00625AE0">
      <w:pPr>
        <w:ind w:firstLine="440"/>
      </w:pPr>
      <w:r>
        <w:t>1.</w:t>
      </w:r>
      <w:r>
        <w:t>磁性与磁体：在物理学中把物体能够吸引铁、钴、镍等物质的性质叫磁性，把这种物体</w:t>
      </w:r>
      <w:proofErr w:type="gramStart"/>
      <w:r>
        <w:t>叫作</w:t>
      </w:r>
      <w:proofErr w:type="gramEnd"/>
      <w:r>
        <w:t>磁体。</w:t>
      </w:r>
    </w:p>
    <w:p w14:paraId="74A8B6B4" w14:textId="77777777" w:rsidR="00625AE0" w:rsidRDefault="00625AE0" w:rsidP="00625AE0">
      <w:pPr>
        <w:ind w:firstLine="440"/>
      </w:pPr>
      <w:r>
        <w:t>2.</w:t>
      </w:r>
      <w:r>
        <w:t>磁极：把磁体吸引能力最</w:t>
      </w:r>
      <w:r>
        <w:rPr>
          <w:color w:val="FF0000"/>
          <w:u w:val="single" w:color="000000"/>
        </w:rPr>
        <w:t xml:space="preserve">  </w:t>
      </w:r>
      <w:r>
        <w:rPr>
          <w:color w:val="FF0000"/>
          <w:u w:val="single" w:color="000000"/>
        </w:rPr>
        <w:t>强</w:t>
      </w:r>
      <w:r>
        <w:rPr>
          <w:color w:val="FF0000"/>
          <w:u w:val="single" w:color="000000"/>
        </w:rPr>
        <w:t xml:space="preserve">  </w:t>
      </w:r>
      <w:r>
        <w:t>的两个部位</w:t>
      </w:r>
      <w:proofErr w:type="gramStart"/>
      <w:r>
        <w:t>叫作</w:t>
      </w:r>
      <w:proofErr w:type="gramEnd"/>
      <w:r>
        <w:t>磁极。将一个磁体悬挂起来，当它静止时，指南的那个磁极</w:t>
      </w:r>
      <w:proofErr w:type="gramStart"/>
      <w:r>
        <w:t>叫作</w:t>
      </w:r>
      <w:proofErr w:type="gramEnd"/>
      <w:r>
        <w:rPr>
          <w:color w:val="FF0000"/>
          <w:u w:val="single" w:color="000000"/>
        </w:rPr>
        <w:t xml:space="preserve">  </w:t>
      </w:r>
      <w:r>
        <w:rPr>
          <w:color w:val="FF0000"/>
          <w:u w:val="single" w:color="000000"/>
        </w:rPr>
        <w:t>南（</w:t>
      </w:r>
      <w:r>
        <w:rPr>
          <w:color w:val="FF0000"/>
          <w:u w:val="single" w:color="000000"/>
        </w:rPr>
        <w:t>S</w:t>
      </w:r>
      <w:r>
        <w:rPr>
          <w:color w:val="FF0000"/>
          <w:u w:val="single" w:color="000000"/>
        </w:rPr>
        <w:t>）</w:t>
      </w:r>
      <w:r>
        <w:rPr>
          <w:color w:val="FF0000"/>
          <w:u w:val="single" w:color="000000"/>
        </w:rPr>
        <w:t xml:space="preserve">  </w:t>
      </w:r>
      <w:r>
        <w:t>极，指北的那个磁极</w:t>
      </w:r>
      <w:proofErr w:type="gramStart"/>
      <w:r>
        <w:t>叫作</w:t>
      </w:r>
      <w:proofErr w:type="gramEnd"/>
      <w:r>
        <w:rPr>
          <w:color w:val="FF0000"/>
          <w:u w:val="single" w:color="000000"/>
        </w:rPr>
        <w:t xml:space="preserve">  </w:t>
      </w:r>
      <w:r>
        <w:rPr>
          <w:color w:val="FF0000"/>
          <w:u w:val="single" w:color="000000"/>
        </w:rPr>
        <w:t>北（</w:t>
      </w:r>
      <w:r>
        <w:rPr>
          <w:color w:val="FF0000"/>
          <w:u w:val="single" w:color="000000"/>
        </w:rPr>
        <w:t>N</w:t>
      </w:r>
      <w:r>
        <w:rPr>
          <w:color w:val="FF0000"/>
          <w:u w:val="single" w:color="000000"/>
        </w:rPr>
        <w:t>）</w:t>
      </w:r>
      <w:r>
        <w:rPr>
          <w:color w:val="FF0000"/>
          <w:u w:val="single" w:color="000000"/>
        </w:rPr>
        <w:t xml:space="preserve">  </w:t>
      </w:r>
      <w:r>
        <w:t>极。</w:t>
      </w:r>
    </w:p>
    <w:p w14:paraId="07761426" w14:textId="77777777" w:rsidR="00625AE0" w:rsidRDefault="00625AE0" w:rsidP="00625AE0">
      <w:pPr>
        <w:ind w:firstLine="440"/>
      </w:pPr>
      <w:r>
        <w:t>3.</w:t>
      </w:r>
      <w:r>
        <w:t>磁极间的相互作用规律是</w:t>
      </w:r>
      <w:r>
        <w:rPr>
          <w:color w:val="FF0000"/>
          <w:u w:val="single" w:color="000000"/>
        </w:rPr>
        <w:t xml:space="preserve">  </w:t>
      </w:r>
      <w:r>
        <w:rPr>
          <w:color w:val="FF0000"/>
          <w:u w:val="single" w:color="000000"/>
        </w:rPr>
        <w:t>同名磁极相互排斥，异名磁极相互吸引</w:t>
      </w:r>
      <w:r>
        <w:rPr>
          <w:color w:val="FF0000"/>
          <w:u w:val="single" w:color="000000"/>
        </w:rPr>
        <w:t xml:space="preserve">  </w:t>
      </w:r>
      <w:r>
        <w:t>。</w:t>
      </w:r>
    </w:p>
    <w:p w14:paraId="57EFB9EA" w14:textId="77777777" w:rsidR="00625AE0" w:rsidRDefault="00625AE0" w:rsidP="00625AE0">
      <w:pPr>
        <w:ind w:firstLine="440"/>
      </w:pPr>
      <w:r>
        <w:t>4.</w:t>
      </w:r>
      <w:r>
        <w:t>磁化：使原来不显磁性的物体在磁场中获得磁性的过程叫磁化。</w:t>
      </w:r>
    </w:p>
    <w:p w14:paraId="22BC241F" w14:textId="77777777" w:rsidR="00625AE0" w:rsidRDefault="00625AE0" w:rsidP="00625AE0">
      <w:pPr>
        <w:pStyle w:val="4"/>
      </w:pPr>
      <w:r>
        <w:t>知识点</w:t>
      </w:r>
      <w:r>
        <w:t xml:space="preserve">2 </w:t>
      </w:r>
      <w:r>
        <w:t>磁场</w:t>
      </w:r>
    </w:p>
    <w:p w14:paraId="26C27222" w14:textId="77777777" w:rsidR="00625AE0" w:rsidRDefault="00625AE0" w:rsidP="00625AE0">
      <w:pPr>
        <w:ind w:firstLine="440"/>
      </w:pPr>
      <w:r>
        <w:t>1.</w:t>
      </w:r>
      <w:r>
        <w:t>定义：磁体周围存在着一种看不见、摸不着的物质，能使磁针</w:t>
      </w:r>
      <w:r>
        <w:rPr>
          <w:color w:val="FF0000"/>
          <w:u w:val="single" w:color="000000"/>
        </w:rPr>
        <w:t xml:space="preserve">  </w:t>
      </w:r>
      <w:r>
        <w:rPr>
          <w:color w:val="FF0000"/>
          <w:u w:val="single" w:color="000000"/>
        </w:rPr>
        <w:t>偏转</w:t>
      </w:r>
      <w:r>
        <w:rPr>
          <w:color w:val="FF0000"/>
          <w:u w:val="single" w:color="000000"/>
        </w:rPr>
        <w:t xml:space="preserve">  </w:t>
      </w:r>
      <w:r>
        <w:t>，我们把这种物质</w:t>
      </w:r>
      <w:proofErr w:type="gramStart"/>
      <w:r>
        <w:t>叫作</w:t>
      </w:r>
      <w:proofErr w:type="gramEnd"/>
      <w:r>
        <w:t>磁场。</w:t>
      </w:r>
    </w:p>
    <w:p w14:paraId="0CA15706" w14:textId="77777777" w:rsidR="00625AE0" w:rsidRDefault="00625AE0" w:rsidP="00625AE0">
      <w:pPr>
        <w:ind w:firstLine="440"/>
      </w:pPr>
      <w:r>
        <w:t>2.</w:t>
      </w:r>
      <w:r>
        <w:t>性质：对放入其中的磁体产生</w:t>
      </w:r>
      <w:r>
        <w:rPr>
          <w:color w:val="FF0000"/>
          <w:u w:val="single" w:color="000000"/>
        </w:rPr>
        <w:t xml:space="preserve">  </w:t>
      </w:r>
      <w:r>
        <w:rPr>
          <w:color w:val="FF0000"/>
          <w:u w:val="single" w:color="000000"/>
        </w:rPr>
        <w:t>力</w:t>
      </w:r>
      <w:r>
        <w:rPr>
          <w:color w:val="FF0000"/>
          <w:u w:val="single" w:color="000000"/>
        </w:rPr>
        <w:t xml:space="preserve">  </w:t>
      </w:r>
      <w:r>
        <w:t>的作用。</w:t>
      </w:r>
    </w:p>
    <w:p w14:paraId="24943E66" w14:textId="77777777" w:rsidR="00625AE0" w:rsidRDefault="00625AE0" w:rsidP="00625AE0">
      <w:pPr>
        <w:ind w:firstLine="440"/>
      </w:pPr>
      <w:r>
        <w:t>3.</w:t>
      </w:r>
      <w:r>
        <w:t>方向：在磁场中的某一点放入小磁针，小磁针静止时，</w:t>
      </w:r>
      <w:r>
        <w:rPr>
          <w:color w:val="FF0000"/>
          <w:u w:val="single" w:color="000000"/>
        </w:rPr>
        <w:t xml:space="preserve">  </w:t>
      </w:r>
      <m:oMath>
        <m:r>
          <m:rPr>
            <m:sty m:val="p"/>
          </m:rPr>
          <w:rPr>
            <w:rFonts w:ascii="Cambria Math" w:eastAsia="Cambria Math" w:hAnsi="Cambria Math" w:cs="Cambria Math"/>
            <w:color w:val="FF0000"/>
            <w:u w:val="single" w:color="000000"/>
          </w:rPr>
          <m:t>N</m:t>
        </m:r>
      </m:oMath>
      <w:r>
        <w:t xml:space="preserve"> </w:t>
      </w:r>
      <w:r>
        <w:rPr>
          <w:color w:val="FF0000"/>
          <w:u w:val="single" w:color="000000"/>
        </w:rPr>
        <w:t>极</w:t>
      </w:r>
      <w:r>
        <w:rPr>
          <w:color w:val="FF0000"/>
          <w:u w:val="single" w:color="000000"/>
        </w:rPr>
        <w:t xml:space="preserve">  </w:t>
      </w:r>
      <w:r>
        <w:t>所指的方向规定为该点的磁场方向。</w:t>
      </w:r>
    </w:p>
    <w:p w14:paraId="662A91E4" w14:textId="77777777" w:rsidR="00625AE0" w:rsidRDefault="00625AE0" w:rsidP="00625AE0">
      <w:pPr>
        <w:pStyle w:val="4"/>
      </w:pPr>
      <w:r>
        <w:t>知识点</w:t>
      </w:r>
      <w:r>
        <w:t xml:space="preserve">3 </w:t>
      </w:r>
      <w:r>
        <w:t>磁感线</w:t>
      </w:r>
    </w:p>
    <w:p w14:paraId="0A2BB292" w14:textId="77777777" w:rsidR="00625AE0" w:rsidRDefault="00625AE0" w:rsidP="00625AE0">
      <w:pPr>
        <w:ind w:firstLine="440"/>
      </w:pPr>
      <w:r>
        <w:t>1.</w:t>
      </w:r>
      <w:r>
        <w:t>为了描述空间磁场的分布情况而画出的假想的曲线，磁感线实际并不存在。（研究磁感线采用的方法是理想模型法）</w:t>
      </w:r>
    </w:p>
    <w:p w14:paraId="496E3D3E" w14:textId="31B4859E" w:rsidR="00625AE0" w:rsidRDefault="00625AE0" w:rsidP="00625AE0">
      <w:pPr>
        <w:ind w:firstLine="440"/>
      </w:pPr>
      <w:r>
        <w:t>2.</w:t>
      </w:r>
      <w:r>
        <w:t>磁体外部磁感线都是从磁体的</w:t>
      </w:r>
      <w:r>
        <w:rPr>
          <w:color w:val="FF0000"/>
          <w:u w:val="single" w:color="000000"/>
        </w:rPr>
        <w:t xml:space="preserve">  </w:t>
      </w:r>
      <m:oMath>
        <m:r>
          <m:rPr>
            <m:sty m:val="p"/>
          </m:rPr>
          <w:rPr>
            <w:rFonts w:ascii="Cambria Math" w:eastAsia="Cambria Math" w:hAnsi="Cambria Math" w:cs="Cambria Math"/>
            <w:color w:val="FF0000"/>
            <w:u w:val="single" w:color="000000"/>
          </w:rPr>
          <m:t>N</m:t>
        </m:r>
      </m:oMath>
      <w:r>
        <w:t xml:space="preserve"> </w:t>
      </w:r>
      <w:r>
        <w:rPr>
          <w:color w:val="FF0000"/>
          <w:u w:val="single" w:color="000000"/>
        </w:rPr>
        <w:t>极</w:t>
      </w:r>
      <w:r>
        <w:rPr>
          <w:color w:val="FF0000"/>
          <w:u w:val="single" w:color="000000"/>
        </w:rPr>
        <w:t xml:space="preserve">  </w:t>
      </w:r>
      <w:r>
        <w:t>出发，回到</w:t>
      </w:r>
      <w:r>
        <w:rPr>
          <w:color w:val="FF0000"/>
          <w:u w:val="single" w:color="000000"/>
        </w:rPr>
        <w:t xml:space="preserve">  </w:t>
      </w:r>
      <m:oMath>
        <m:r>
          <m:rPr>
            <m:sty m:val="p"/>
          </m:rPr>
          <w:rPr>
            <w:rFonts w:ascii="Cambria Math" w:eastAsia="Cambria Math" w:hAnsi="Cambria Math" w:cs="Cambria Math"/>
            <w:color w:val="FF0000"/>
            <w:u w:val="single" w:color="000000"/>
          </w:rPr>
          <m:t>S</m:t>
        </m:r>
      </m:oMath>
      <w:r>
        <w:t xml:space="preserve"> </w:t>
      </w:r>
      <w:r>
        <w:rPr>
          <w:color w:val="FF0000"/>
          <w:u w:val="single" w:color="000000"/>
        </w:rPr>
        <w:t>极</w:t>
      </w:r>
      <w:r>
        <w:rPr>
          <w:color w:val="FF0000"/>
          <w:u w:val="single" w:color="000000"/>
        </w:rPr>
        <w:t xml:space="preserve">  </w:t>
      </w:r>
      <w:r>
        <w:t>。磁场越强的地方，磁感线分布越</w:t>
      </w:r>
      <w:r>
        <w:rPr>
          <w:color w:val="FF0000"/>
          <w:u w:val="single" w:color="000000"/>
        </w:rPr>
        <w:t xml:space="preserve">  </w:t>
      </w:r>
      <w:r>
        <w:rPr>
          <w:color w:val="FF0000"/>
          <w:u w:val="single" w:color="000000"/>
        </w:rPr>
        <w:t>密</w:t>
      </w:r>
      <w:r>
        <w:rPr>
          <w:color w:val="FF0000"/>
          <w:u w:val="single" w:color="000000"/>
        </w:rPr>
        <w:t xml:space="preserve">  </w:t>
      </w:r>
      <w:r>
        <w:t>。磁感线上任意一点的切线方向为该点的磁场方向。</w:t>
      </w:r>
    </w:p>
    <w:p w14:paraId="253041D3" w14:textId="7576D6AA" w:rsidR="00625AE0" w:rsidRDefault="00C55F6D" w:rsidP="00625AE0">
      <w:pPr>
        <w:ind w:firstLine="440"/>
      </w:pPr>
      <w:r>
        <w:rPr>
          <w:noProof/>
        </w:rPr>
        <w:drawing>
          <wp:anchor distT="0" distB="0" distL="0" distR="0" simplePos="0" relativeHeight="252032512" behindDoc="0" locked="0" layoutInCell="1" allowOverlap="0" wp14:anchorId="6A8651A7" wp14:editId="6B16278C">
            <wp:simplePos x="0" y="0"/>
            <wp:positionH relativeFrom="margin">
              <wp:posOffset>1136650</wp:posOffset>
            </wp:positionH>
            <wp:positionV relativeFrom="line">
              <wp:posOffset>374650</wp:posOffset>
            </wp:positionV>
            <wp:extent cx="3600450" cy="1492250"/>
            <wp:effectExtent l="0" t="0" r="0" b="0"/>
            <wp:wrapTopAndBottom distT="0" distB="0"/>
            <wp:docPr id="690" name="图片 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603"/>
                    <a:srcRect/>
                    <a:stretch>
                      <a:fillRect/>
                    </a:stretch>
                  </pic:blipFill>
                  <pic:spPr bwMode="auto">
                    <a:xfrm>
                      <a:off x="0" y="0"/>
                      <a:ext cx="3600450" cy="1492250"/>
                    </a:xfrm>
                    <a:prstGeom prst="rect">
                      <a:avLst/>
                    </a:prstGeom>
                  </pic:spPr>
                </pic:pic>
              </a:graphicData>
            </a:graphic>
          </wp:anchor>
        </w:drawing>
      </w:r>
      <w:r w:rsidR="00625AE0">
        <w:t>3.</w:t>
      </w:r>
      <w:r w:rsidR="00625AE0">
        <w:t>常见磁体的磁感线分布图（如图</w:t>
      </w:r>
      <w:r w:rsidR="00625AE0">
        <w:t>1-24-1</w:t>
      </w:r>
      <w:r w:rsidR="00625AE0">
        <w:t>）</w:t>
      </w:r>
    </w:p>
    <w:p w14:paraId="475A0E60" w14:textId="0EE8E1DE" w:rsidR="00625AE0" w:rsidRDefault="00625AE0" w:rsidP="00625AE0">
      <w:pPr>
        <w:jc w:val="center"/>
      </w:pPr>
    </w:p>
    <w:p w14:paraId="704E2730" w14:textId="1ED0C6DF" w:rsidR="00625AE0" w:rsidRDefault="00625AE0" w:rsidP="00C55F6D">
      <w:pPr>
        <w:jc w:val="center"/>
      </w:pPr>
      <w:r>
        <w:t>图</w:t>
      </w:r>
      <w:r>
        <w:t>1-24-1</w:t>
      </w:r>
    </w:p>
    <w:p w14:paraId="014253CD" w14:textId="77777777" w:rsidR="00625AE0" w:rsidRDefault="00625AE0" w:rsidP="00625AE0">
      <w:pPr>
        <w:pStyle w:val="4"/>
      </w:pPr>
      <w:r>
        <w:lastRenderedPageBreak/>
        <w:t>知识点</w:t>
      </w:r>
      <w:r>
        <w:t xml:space="preserve">4 </w:t>
      </w:r>
      <w:r>
        <w:t>地磁场</w:t>
      </w:r>
    </w:p>
    <w:p w14:paraId="6895A095" w14:textId="77777777" w:rsidR="00625AE0" w:rsidRDefault="00625AE0" w:rsidP="00625AE0">
      <w:pPr>
        <w:ind w:firstLine="440"/>
      </w:pPr>
      <w:r>
        <w:t>1.</w:t>
      </w:r>
      <w:r>
        <w:t>地球本身相当于一个巨大的磁体，地球周围空间存在的磁场叫地磁场。如图</w:t>
      </w:r>
      <w:r>
        <w:t>1-24-2</w:t>
      </w:r>
      <w:r>
        <w:t>所示，地磁北极在地理的</w:t>
      </w:r>
      <w:r>
        <w:rPr>
          <w:color w:val="FF0000"/>
          <w:u w:val="single" w:color="000000"/>
        </w:rPr>
        <w:t xml:space="preserve">  </w:t>
      </w:r>
      <w:r>
        <w:rPr>
          <w:color w:val="FF0000"/>
          <w:u w:val="single" w:color="000000"/>
        </w:rPr>
        <w:t>南</w:t>
      </w:r>
      <w:r>
        <w:rPr>
          <w:color w:val="FF0000"/>
          <w:u w:val="single" w:color="000000"/>
        </w:rPr>
        <w:t xml:space="preserve">  </w:t>
      </w:r>
      <w:r>
        <w:t>极附近，地磁南极在地理的</w:t>
      </w:r>
      <w:r>
        <w:rPr>
          <w:color w:val="FF0000"/>
          <w:u w:val="single" w:color="000000"/>
        </w:rPr>
        <w:t xml:space="preserve">  </w:t>
      </w:r>
      <w:r>
        <w:rPr>
          <w:color w:val="FF0000"/>
          <w:u w:val="single" w:color="000000"/>
        </w:rPr>
        <w:t>北</w:t>
      </w:r>
      <w:r>
        <w:rPr>
          <w:color w:val="FF0000"/>
          <w:u w:val="single" w:color="000000"/>
        </w:rPr>
        <w:t xml:space="preserve">  </w:t>
      </w:r>
      <w:r>
        <w:t>极附近。</w:t>
      </w:r>
    </w:p>
    <w:p w14:paraId="4F3E6E6A" w14:textId="77777777" w:rsidR="00625AE0" w:rsidRDefault="00625AE0" w:rsidP="00625AE0">
      <w:pPr>
        <w:jc w:val="center"/>
      </w:pPr>
      <w:r>
        <w:rPr>
          <w:noProof/>
        </w:rPr>
        <w:drawing>
          <wp:anchor distT="0" distB="0" distL="0" distR="0" simplePos="0" relativeHeight="252090880" behindDoc="0" locked="0" layoutInCell="1" allowOverlap="0" wp14:anchorId="596720B5" wp14:editId="645EAD72">
            <wp:simplePos x="0" y="0"/>
            <wp:positionH relativeFrom="margin">
              <wp:align>center</wp:align>
            </wp:positionH>
            <wp:positionV relativeFrom="line">
              <wp:posOffset>0</wp:posOffset>
            </wp:positionV>
            <wp:extent cx="2066925" cy="1672398"/>
            <wp:effectExtent l="0" t="0" r="0" b="0"/>
            <wp:wrapTopAndBottom distT="0" distB="0"/>
            <wp:docPr id="691" name="图片 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604"/>
                    <a:srcRect/>
                    <a:stretch>
                      <a:fillRect/>
                    </a:stretch>
                  </pic:blipFill>
                  <pic:spPr bwMode="auto">
                    <a:xfrm>
                      <a:off x="0" y="0"/>
                      <a:ext cx="2066925" cy="1672398"/>
                    </a:xfrm>
                    <a:prstGeom prst="rect">
                      <a:avLst/>
                    </a:prstGeom>
                  </pic:spPr>
                </pic:pic>
              </a:graphicData>
            </a:graphic>
          </wp:anchor>
        </w:drawing>
      </w:r>
    </w:p>
    <w:p w14:paraId="1828C377" w14:textId="09E4850C" w:rsidR="00625AE0" w:rsidRDefault="00625AE0" w:rsidP="00C55F6D">
      <w:pPr>
        <w:jc w:val="center"/>
      </w:pPr>
      <w:r>
        <w:t>图</w:t>
      </w:r>
      <w:r w:rsidR="00C55F6D">
        <w:t>1-24-2</w:t>
      </w:r>
    </w:p>
    <w:p w14:paraId="6EDF7283" w14:textId="77777777" w:rsidR="00625AE0" w:rsidRDefault="00625AE0" w:rsidP="00625AE0">
      <w:pPr>
        <w:ind w:firstLine="440"/>
      </w:pPr>
      <w:r>
        <w:t>2.</w:t>
      </w:r>
      <w:r>
        <w:t>我国宋代学者</w:t>
      </w:r>
      <w:r>
        <w:rPr>
          <w:color w:val="FF0000"/>
          <w:u w:val="single" w:color="000000"/>
        </w:rPr>
        <w:t xml:space="preserve">  </w:t>
      </w:r>
      <w:r>
        <w:rPr>
          <w:color w:val="FF0000"/>
          <w:u w:val="single" w:color="000000"/>
        </w:rPr>
        <w:t>沈</w:t>
      </w:r>
      <w:proofErr w:type="gramStart"/>
      <w:r>
        <w:rPr>
          <w:color w:val="FF0000"/>
          <w:u w:val="single" w:color="000000"/>
        </w:rPr>
        <w:t>括</w:t>
      </w:r>
      <w:proofErr w:type="gramEnd"/>
      <w:r>
        <w:rPr>
          <w:color w:val="FF0000"/>
          <w:u w:val="single" w:color="000000"/>
        </w:rPr>
        <w:t xml:space="preserve">  </w:t>
      </w:r>
      <w:r>
        <w:t>最早记述地理的两极和地磁场的两极并不重合（磁偏角）。</w:t>
      </w:r>
    </w:p>
    <w:p w14:paraId="0D38F3F8" w14:textId="77777777" w:rsidR="00625AE0" w:rsidRDefault="00625AE0" w:rsidP="00625AE0">
      <w:pPr>
        <w:pStyle w:val="4"/>
      </w:pPr>
      <w:r>
        <w:t>知识点</w:t>
      </w:r>
      <w:r>
        <w:t xml:space="preserve">5 </w:t>
      </w:r>
      <w:r>
        <w:t>电流的磁效应</w:t>
      </w:r>
    </w:p>
    <w:p w14:paraId="5CF4259E" w14:textId="77777777" w:rsidR="00625AE0" w:rsidRDefault="00625AE0" w:rsidP="00625AE0">
      <w:pPr>
        <w:ind w:firstLine="440"/>
      </w:pPr>
      <w:r>
        <w:t>丹麦物理学家</w:t>
      </w:r>
      <w:r>
        <w:rPr>
          <w:color w:val="FF0000"/>
          <w:u w:val="single" w:color="000000"/>
        </w:rPr>
        <w:t xml:space="preserve">  </w:t>
      </w:r>
      <w:r>
        <w:rPr>
          <w:color w:val="FF0000"/>
          <w:u w:val="single" w:color="000000"/>
        </w:rPr>
        <w:t>奥斯特</w:t>
      </w:r>
      <w:r>
        <w:rPr>
          <w:color w:val="FF0000"/>
          <w:u w:val="single" w:color="000000"/>
        </w:rPr>
        <w:t xml:space="preserve">  </w:t>
      </w:r>
      <w:r>
        <w:t>通过实验发现通电导线周围存在磁场，磁场的方向与</w:t>
      </w:r>
      <w:r>
        <w:rPr>
          <w:color w:val="FF0000"/>
          <w:u w:val="single" w:color="000000"/>
        </w:rPr>
        <w:t xml:space="preserve">  </w:t>
      </w:r>
      <w:r>
        <w:rPr>
          <w:color w:val="FF0000"/>
          <w:u w:val="single" w:color="000000"/>
        </w:rPr>
        <w:t>电流的方向</w:t>
      </w:r>
      <w:r>
        <w:rPr>
          <w:color w:val="FF0000"/>
          <w:u w:val="single" w:color="000000"/>
        </w:rPr>
        <w:t xml:space="preserve">  </w:t>
      </w:r>
      <w:r>
        <w:t>有关，人们把这个实验称为奥斯特实验。</w:t>
      </w:r>
    </w:p>
    <w:p w14:paraId="1D5404E7" w14:textId="77777777" w:rsidR="00625AE0" w:rsidRDefault="00625AE0" w:rsidP="00625AE0">
      <w:pPr>
        <w:pStyle w:val="4"/>
      </w:pPr>
      <w:r>
        <w:t>知识点</w:t>
      </w:r>
      <w:r>
        <w:t xml:space="preserve">6 </w:t>
      </w:r>
      <w:r>
        <w:t>通电螺线管</w:t>
      </w:r>
    </w:p>
    <w:p w14:paraId="3B4CD7FA" w14:textId="77777777" w:rsidR="00625AE0" w:rsidRDefault="00625AE0" w:rsidP="00625AE0">
      <w:pPr>
        <w:ind w:firstLine="440"/>
      </w:pPr>
      <w:r>
        <w:t>1.</w:t>
      </w:r>
      <w:r>
        <w:t>把导线绕在圆筒上，可以做螺线管。通电螺线管外部的磁场与</w:t>
      </w:r>
      <w:r>
        <w:rPr>
          <w:color w:val="FF0000"/>
          <w:u w:val="single" w:color="000000"/>
        </w:rPr>
        <w:t xml:space="preserve">  </w:t>
      </w:r>
      <w:r>
        <w:rPr>
          <w:color w:val="FF0000"/>
          <w:u w:val="single" w:color="000000"/>
        </w:rPr>
        <w:t>条形磁体</w:t>
      </w:r>
      <w:r>
        <w:rPr>
          <w:color w:val="FF0000"/>
          <w:u w:val="single" w:color="000000"/>
        </w:rPr>
        <w:t xml:space="preserve">  </w:t>
      </w:r>
      <w:r>
        <w:t>周围的磁场相似，通电螺线管的两端相当于条形磁体的两极。</w:t>
      </w:r>
    </w:p>
    <w:p w14:paraId="0E06654B" w14:textId="77777777" w:rsidR="00625AE0" w:rsidRDefault="00625AE0" w:rsidP="00625AE0">
      <w:pPr>
        <w:ind w:firstLine="440"/>
      </w:pPr>
      <w:r>
        <w:t>2.</w:t>
      </w:r>
      <w:r>
        <w:t>通电螺线管两端的极性与环绕螺线管的</w:t>
      </w:r>
      <w:r>
        <w:rPr>
          <w:color w:val="FF0000"/>
          <w:u w:val="single" w:color="000000"/>
        </w:rPr>
        <w:t xml:space="preserve">  </w:t>
      </w:r>
      <w:r>
        <w:rPr>
          <w:color w:val="FF0000"/>
          <w:u w:val="single" w:color="000000"/>
        </w:rPr>
        <w:t>电流</w:t>
      </w:r>
      <w:r>
        <w:rPr>
          <w:color w:val="FF0000"/>
          <w:u w:val="single" w:color="000000"/>
        </w:rPr>
        <w:t xml:space="preserve">  </w:t>
      </w:r>
      <w:r>
        <w:t>方向有关。</w:t>
      </w:r>
    </w:p>
    <w:p w14:paraId="2668AF10" w14:textId="77777777" w:rsidR="00625AE0" w:rsidRDefault="00625AE0" w:rsidP="00625AE0">
      <w:pPr>
        <w:pStyle w:val="4"/>
      </w:pPr>
      <w:r>
        <w:t>知识点</w:t>
      </w:r>
      <w:r>
        <w:t xml:space="preserve">7 </w:t>
      </w:r>
      <w:r>
        <w:t>安培定则</w:t>
      </w:r>
    </w:p>
    <w:p w14:paraId="1910B0DD" w14:textId="39B03604" w:rsidR="00625AE0" w:rsidRDefault="00625AE0" w:rsidP="00625AE0">
      <w:pPr>
        <w:ind w:firstLine="440"/>
      </w:pPr>
      <w:r>
        <w:t>如图</w:t>
      </w:r>
      <w:r>
        <w:t>1-24-3</w:t>
      </w:r>
      <w:r>
        <w:t>所示，用</w:t>
      </w:r>
      <w:r>
        <w:rPr>
          <w:color w:val="FF0000"/>
          <w:u w:val="single" w:color="000000"/>
        </w:rPr>
        <w:t xml:space="preserve">  </w:t>
      </w:r>
      <w:r>
        <w:rPr>
          <w:color w:val="FF0000"/>
          <w:u w:val="single" w:color="000000"/>
        </w:rPr>
        <w:t>右手</w:t>
      </w:r>
      <w:r>
        <w:rPr>
          <w:color w:val="FF0000"/>
          <w:u w:val="single" w:color="000000"/>
        </w:rPr>
        <w:t xml:space="preserve">  </w:t>
      </w:r>
      <w:r>
        <w:t>握住螺线管，让四</w:t>
      </w:r>
      <w:proofErr w:type="gramStart"/>
      <w:r>
        <w:t>指</w:t>
      </w:r>
      <w:proofErr w:type="gramEnd"/>
      <w:r>
        <w:t>指向螺线管中</w:t>
      </w:r>
      <w:r>
        <w:rPr>
          <w:color w:val="FF0000"/>
          <w:u w:val="single" w:color="000000"/>
        </w:rPr>
        <w:t xml:space="preserve">  </w:t>
      </w:r>
      <w:r>
        <w:rPr>
          <w:color w:val="FF0000"/>
          <w:u w:val="single" w:color="000000"/>
        </w:rPr>
        <w:t>电流的方</w:t>
      </w:r>
      <w:r w:rsidR="00C55F6D">
        <w:rPr>
          <w:noProof/>
        </w:rPr>
        <w:drawing>
          <wp:anchor distT="0" distB="0" distL="0" distR="0" simplePos="0" relativeHeight="251977216" behindDoc="0" locked="0" layoutInCell="1" allowOverlap="0" wp14:anchorId="1F30EB9F" wp14:editId="38150202">
            <wp:simplePos x="0" y="0"/>
            <wp:positionH relativeFrom="margin">
              <wp:posOffset>1948180</wp:posOffset>
            </wp:positionH>
            <wp:positionV relativeFrom="line">
              <wp:posOffset>460375</wp:posOffset>
            </wp:positionV>
            <wp:extent cx="1924050" cy="1290320"/>
            <wp:effectExtent l="0" t="0" r="0" b="5080"/>
            <wp:wrapTopAndBottom distT="0" distB="0"/>
            <wp:docPr id="692" name="图片 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605"/>
                    <a:srcRect/>
                    <a:stretch>
                      <a:fillRect/>
                    </a:stretch>
                  </pic:blipFill>
                  <pic:spPr bwMode="auto">
                    <a:xfrm>
                      <a:off x="0" y="0"/>
                      <a:ext cx="1924050" cy="1290320"/>
                    </a:xfrm>
                    <a:prstGeom prst="rect">
                      <a:avLst/>
                    </a:prstGeom>
                  </pic:spPr>
                </pic:pic>
              </a:graphicData>
            </a:graphic>
          </wp:anchor>
        </w:drawing>
      </w:r>
      <w:r>
        <w:rPr>
          <w:color w:val="FF0000"/>
          <w:u w:val="single" w:color="000000"/>
        </w:rPr>
        <w:t>向</w:t>
      </w:r>
      <w:r>
        <w:rPr>
          <w:color w:val="FF0000"/>
          <w:u w:val="single" w:color="000000"/>
        </w:rPr>
        <w:t xml:space="preserve">  </w:t>
      </w:r>
      <w:r>
        <w:t>，则拇指所指的那端就是螺线管的</w:t>
      </w:r>
      <w:r>
        <w:rPr>
          <w:color w:val="FF0000"/>
          <w:u w:val="single" w:color="000000"/>
        </w:rPr>
        <w:t xml:space="preserve">  </w:t>
      </w:r>
      <m:oMath>
        <m:r>
          <m:rPr>
            <m:sty m:val="p"/>
          </m:rPr>
          <w:rPr>
            <w:rFonts w:ascii="Cambria Math" w:eastAsia="Cambria Math" w:hAnsi="Cambria Math" w:cs="Cambria Math"/>
            <w:color w:val="FF0000"/>
            <w:u w:val="single" w:color="000000"/>
          </w:rPr>
          <m:t>N</m:t>
        </m:r>
      </m:oMath>
      <w:r>
        <w:t xml:space="preserve"> </w:t>
      </w:r>
      <w:r>
        <w:rPr>
          <w:color w:val="FF0000"/>
          <w:u w:val="single" w:color="000000"/>
        </w:rPr>
        <w:t xml:space="preserve">  </w:t>
      </w:r>
      <w:r>
        <w:t>极。</w:t>
      </w:r>
    </w:p>
    <w:p w14:paraId="305DBCAB" w14:textId="03616210" w:rsidR="00625AE0" w:rsidRDefault="00625AE0" w:rsidP="00625AE0">
      <w:pPr>
        <w:jc w:val="center"/>
      </w:pPr>
    </w:p>
    <w:p w14:paraId="171BB04F" w14:textId="77777777" w:rsidR="00625AE0" w:rsidRDefault="00625AE0" w:rsidP="00625AE0">
      <w:pPr>
        <w:jc w:val="center"/>
      </w:pPr>
      <w:r>
        <w:t>图</w:t>
      </w:r>
      <w:r>
        <w:t>1-24-3</w:t>
      </w:r>
    </w:p>
    <w:p w14:paraId="1C47856B" w14:textId="77777777" w:rsidR="00625AE0" w:rsidRDefault="00625AE0" w:rsidP="00625AE0"/>
    <w:p w14:paraId="7ED60E9E" w14:textId="77777777" w:rsidR="00625AE0" w:rsidRDefault="00625AE0" w:rsidP="00625AE0">
      <w:pPr>
        <w:ind w:firstLine="440"/>
      </w:pPr>
      <w:r>
        <w:lastRenderedPageBreak/>
        <w:t>注：安培定则又叫“右手螺旋定则”，一定要用右手握。</w:t>
      </w:r>
    </w:p>
    <w:p w14:paraId="74FBBECD" w14:textId="77777777" w:rsidR="00625AE0" w:rsidRDefault="00625AE0" w:rsidP="00625AE0">
      <w:pPr>
        <w:pStyle w:val="4"/>
      </w:pPr>
      <w:r>
        <w:t>知识点</w:t>
      </w:r>
      <w:r>
        <w:t xml:space="preserve">8 </w:t>
      </w:r>
      <w:r>
        <w:t>电磁铁</w:t>
      </w:r>
    </w:p>
    <w:p w14:paraId="78D3C4F7" w14:textId="77777777" w:rsidR="00625AE0" w:rsidRDefault="00625AE0" w:rsidP="00625AE0">
      <w:pPr>
        <w:ind w:firstLine="440"/>
      </w:pPr>
      <w:r>
        <w:t>1.</w:t>
      </w:r>
      <w:r>
        <w:t>定义：带有</w:t>
      </w:r>
      <w:r>
        <w:rPr>
          <w:color w:val="FF0000"/>
          <w:u w:val="single" w:color="000000"/>
        </w:rPr>
        <w:t xml:space="preserve">  </w:t>
      </w:r>
      <w:r>
        <w:rPr>
          <w:color w:val="FF0000"/>
          <w:u w:val="single" w:color="000000"/>
        </w:rPr>
        <w:t>铁芯</w:t>
      </w:r>
      <w:r>
        <w:rPr>
          <w:color w:val="FF0000"/>
          <w:u w:val="single" w:color="000000"/>
        </w:rPr>
        <w:t xml:space="preserve">  </w:t>
      </w:r>
      <w:r>
        <w:t>的螺线管，当有电流通过时具有磁性，没有电流通过时失去磁性。</w:t>
      </w:r>
    </w:p>
    <w:p w14:paraId="6F3839BA" w14:textId="77777777" w:rsidR="00625AE0" w:rsidRDefault="00625AE0" w:rsidP="00625AE0">
      <w:pPr>
        <w:ind w:firstLine="440"/>
      </w:pPr>
      <w:r>
        <w:t>2.</w:t>
      </w:r>
      <w:r>
        <w:t>工作原理：利用电流的</w:t>
      </w:r>
      <w:r>
        <w:rPr>
          <w:color w:val="FF0000"/>
          <w:u w:val="single" w:color="000000"/>
        </w:rPr>
        <w:t xml:space="preserve">  </w:t>
      </w:r>
      <w:r>
        <w:rPr>
          <w:color w:val="FF0000"/>
          <w:u w:val="single" w:color="000000"/>
        </w:rPr>
        <w:t>磁</w:t>
      </w:r>
      <w:r>
        <w:rPr>
          <w:color w:val="FF0000"/>
          <w:u w:val="single" w:color="000000"/>
        </w:rPr>
        <w:t xml:space="preserve">  </w:t>
      </w:r>
      <w:r>
        <w:t>效应和通电螺线管中插入铁芯后磁场大大增强的原理工作。</w:t>
      </w:r>
    </w:p>
    <w:p w14:paraId="5B0B9A77" w14:textId="77777777" w:rsidR="00625AE0" w:rsidRDefault="00625AE0" w:rsidP="00625AE0">
      <w:pPr>
        <w:ind w:firstLine="440"/>
      </w:pPr>
      <w:r>
        <w:t>3.</w:t>
      </w:r>
      <w:r>
        <w:t>磁性强弱的影响因素：</w:t>
      </w:r>
      <w:r>
        <w:rPr>
          <w:color w:val="FF0000"/>
          <w:u w:val="single" w:color="000000"/>
        </w:rPr>
        <w:t xml:space="preserve">  </w:t>
      </w:r>
      <w:r>
        <w:rPr>
          <w:color w:val="FF0000"/>
          <w:u w:val="single" w:color="000000"/>
        </w:rPr>
        <w:t>电流的大小</w:t>
      </w:r>
      <w:r>
        <w:rPr>
          <w:color w:val="FF0000"/>
          <w:u w:val="single" w:color="000000"/>
        </w:rPr>
        <w:t xml:space="preserve">  </w:t>
      </w:r>
      <w:r>
        <w:t>、</w:t>
      </w:r>
      <w:r>
        <w:rPr>
          <w:color w:val="FF0000"/>
          <w:u w:val="single" w:color="000000"/>
        </w:rPr>
        <w:t xml:space="preserve">  </w:t>
      </w:r>
      <w:r>
        <w:rPr>
          <w:color w:val="FF0000"/>
          <w:u w:val="single" w:color="000000"/>
        </w:rPr>
        <w:t>线圈匝数的多少</w:t>
      </w:r>
      <w:r>
        <w:rPr>
          <w:color w:val="FF0000"/>
          <w:u w:val="single" w:color="000000"/>
        </w:rPr>
        <w:t xml:space="preserve">  </w:t>
      </w:r>
      <w:r>
        <w:t>。</w:t>
      </w:r>
    </w:p>
    <w:p w14:paraId="6731B7D8" w14:textId="77777777" w:rsidR="00625AE0" w:rsidRDefault="00625AE0" w:rsidP="00625AE0">
      <w:pPr>
        <w:ind w:firstLine="440"/>
      </w:pPr>
      <w:r>
        <w:t>4.</w:t>
      </w:r>
      <w:r>
        <w:t>特点：（</w:t>
      </w:r>
      <w:r>
        <w:t>1</w:t>
      </w:r>
      <w:r>
        <w:t>）电磁铁磁性的有无，可以由</w:t>
      </w:r>
      <w:r>
        <w:rPr>
          <w:color w:val="FF0000"/>
          <w:u w:val="single" w:color="000000"/>
        </w:rPr>
        <w:t xml:space="preserve">  </w:t>
      </w:r>
      <w:r>
        <w:rPr>
          <w:color w:val="FF0000"/>
          <w:u w:val="single" w:color="000000"/>
        </w:rPr>
        <w:t>通、断电</w:t>
      </w:r>
      <w:r>
        <w:rPr>
          <w:color w:val="FF0000"/>
          <w:u w:val="single" w:color="000000"/>
        </w:rPr>
        <w:t xml:space="preserve">  </w:t>
      </w:r>
      <w:r>
        <w:t>来控制；（</w:t>
      </w:r>
      <w:r>
        <w:t>2</w:t>
      </w:r>
      <w:r>
        <w:t>）线圈的匝数越多，电流越大，电磁铁的磁性越</w:t>
      </w:r>
      <w:r>
        <w:rPr>
          <w:color w:val="FF0000"/>
          <w:u w:val="single" w:color="000000"/>
        </w:rPr>
        <w:t xml:space="preserve">  </w:t>
      </w:r>
      <w:r>
        <w:rPr>
          <w:color w:val="FF0000"/>
          <w:u w:val="single" w:color="000000"/>
        </w:rPr>
        <w:t>强</w:t>
      </w:r>
      <w:r>
        <w:rPr>
          <w:color w:val="FF0000"/>
          <w:u w:val="single" w:color="000000"/>
        </w:rPr>
        <w:t xml:space="preserve">  </w:t>
      </w:r>
      <w:r>
        <w:t>；（</w:t>
      </w:r>
      <w:r>
        <w:t>3</w:t>
      </w:r>
      <w:r>
        <w:t>）电磁铁的</w:t>
      </w:r>
      <m:oMath>
        <m:r>
          <m:rPr>
            <m:sty m:val="p"/>
          </m:rPr>
          <w:rPr>
            <w:rFonts w:ascii="Cambria Math" w:eastAsia="Cambria Math" w:hAnsi="Cambria Math" w:cs="Cambria Math"/>
          </w:rPr>
          <m:t>N</m:t>
        </m:r>
      </m:oMath>
      <w:r>
        <w:t xml:space="preserve"> </w:t>
      </w:r>
      <w:r>
        <w:t>、</w:t>
      </w:r>
      <m:oMath>
        <m:r>
          <m:rPr>
            <m:sty m:val="p"/>
          </m:rPr>
          <w:rPr>
            <w:rFonts w:ascii="Cambria Math" w:eastAsia="Cambria Math" w:hAnsi="Cambria Math" w:cs="Cambria Math"/>
          </w:rPr>
          <m:t>S</m:t>
        </m:r>
      </m:oMath>
      <w:r>
        <w:t xml:space="preserve"> </w:t>
      </w:r>
      <w:r>
        <w:t>极是由线圈中</w:t>
      </w:r>
      <w:r>
        <w:rPr>
          <w:color w:val="FF0000"/>
          <w:u w:val="single" w:color="000000"/>
        </w:rPr>
        <w:t xml:space="preserve">  </w:t>
      </w:r>
      <w:r>
        <w:rPr>
          <w:color w:val="FF0000"/>
          <w:u w:val="single" w:color="000000"/>
        </w:rPr>
        <w:t>电流的方向</w:t>
      </w:r>
      <w:r>
        <w:rPr>
          <w:color w:val="FF0000"/>
          <w:u w:val="single" w:color="000000"/>
        </w:rPr>
        <w:t xml:space="preserve">  </w:t>
      </w:r>
      <w:r>
        <w:t>决定的。</w:t>
      </w:r>
    </w:p>
    <w:p w14:paraId="7966D9E5" w14:textId="77777777" w:rsidR="00625AE0" w:rsidRDefault="00625AE0" w:rsidP="00625AE0">
      <w:pPr>
        <w:ind w:firstLine="440"/>
      </w:pPr>
      <w:r>
        <w:t>5.</w:t>
      </w:r>
      <w:r>
        <w:t>应用：电磁起重机、电铃、电磁继电器、电磁选矿机等。</w:t>
      </w:r>
    </w:p>
    <w:p w14:paraId="79C20CC4" w14:textId="77777777" w:rsidR="00625AE0" w:rsidRDefault="00625AE0" w:rsidP="00625AE0">
      <w:pPr>
        <w:pStyle w:val="4"/>
      </w:pPr>
      <w:r>
        <w:t>知识点</w:t>
      </w:r>
      <w:r>
        <w:t xml:space="preserve">9 </w:t>
      </w:r>
      <w:r>
        <w:t>电磁继电器</w:t>
      </w:r>
    </w:p>
    <w:p w14:paraId="2470AEAB" w14:textId="61056515" w:rsidR="00625AE0" w:rsidRDefault="00625AE0" w:rsidP="00625AE0">
      <w:pPr>
        <w:ind w:firstLine="440"/>
      </w:pPr>
      <w:r>
        <w:t>电磁继电器是利用</w:t>
      </w:r>
      <w:r>
        <w:rPr>
          <w:color w:val="FF0000"/>
          <w:u w:val="single" w:color="000000"/>
        </w:rPr>
        <w:t xml:space="preserve">  </w:t>
      </w:r>
      <w:r>
        <w:rPr>
          <w:color w:val="FF0000"/>
          <w:u w:val="single" w:color="000000"/>
        </w:rPr>
        <w:t>电磁铁</w:t>
      </w:r>
      <w:r>
        <w:rPr>
          <w:color w:val="FF0000"/>
          <w:u w:val="single" w:color="000000"/>
        </w:rPr>
        <w:t xml:space="preserve">  </w:t>
      </w:r>
      <w:r>
        <w:t>来控制工作电路的一种开关，它可以利用</w:t>
      </w:r>
      <w:r>
        <w:rPr>
          <w:color w:val="FF0000"/>
          <w:u w:val="single" w:color="000000"/>
        </w:rPr>
        <w:t xml:space="preserve">  </w:t>
      </w:r>
      <w:r>
        <w:rPr>
          <w:color w:val="FF0000"/>
          <w:u w:val="single" w:color="000000"/>
        </w:rPr>
        <w:t>低</w:t>
      </w:r>
      <w:r>
        <w:rPr>
          <w:color w:val="FF0000"/>
          <w:u w:val="single" w:color="000000"/>
        </w:rPr>
        <w:t xml:space="preserve">  </w:t>
      </w:r>
      <w:r>
        <w:t>电压、</w:t>
      </w:r>
      <w:r>
        <w:rPr>
          <w:color w:val="FF0000"/>
          <w:u w:val="single" w:color="000000"/>
        </w:rPr>
        <w:t xml:space="preserve">  </w:t>
      </w:r>
      <w:r>
        <w:rPr>
          <w:color w:val="FF0000"/>
          <w:u w:val="single" w:color="000000"/>
        </w:rPr>
        <w:t>弱</w:t>
      </w:r>
      <w:r>
        <w:rPr>
          <w:color w:val="FF0000"/>
          <w:u w:val="single" w:color="000000"/>
        </w:rPr>
        <w:t xml:space="preserve">  </w:t>
      </w:r>
      <w:r>
        <w:t>电流电路的通断来间接控制高电压、强电流电路的通断。如图</w:t>
      </w:r>
      <w:r>
        <w:t>1-24-4</w:t>
      </w:r>
      <w:r>
        <w:t>所示的电路，闭合控制电路中的开关</w:t>
      </w:r>
      <m:oMath>
        <m:r>
          <m:rPr>
            <m:sty m:val="p"/>
          </m:rPr>
          <w:rPr>
            <w:rFonts w:ascii="Cambria Math" w:eastAsia="Cambria Math" w:hAnsi="Cambria Math" w:cs="Cambria Math"/>
          </w:rPr>
          <m:t>S</m:t>
        </m:r>
      </m:oMath>
      <w:r>
        <w:t xml:space="preserve"> </w:t>
      </w:r>
      <w:r>
        <w:t>，电流通过电磁铁</w:t>
      </w:r>
      <m:oMath>
        <m:r>
          <m:rPr>
            <m:sty m:val="p"/>
          </m:rPr>
          <w:rPr>
            <w:rFonts w:ascii="Cambria Math" w:eastAsia="Cambria Math" w:hAnsi="Cambria Math" w:cs="Cambria Math"/>
          </w:rPr>
          <m:t>A</m:t>
        </m:r>
      </m:oMath>
      <w:r>
        <w:t xml:space="preserve"> </w:t>
      </w:r>
      <w:r>
        <w:t>的线圈产生磁性，把衔铁</w:t>
      </w:r>
      <m:oMath>
        <m:r>
          <m:rPr>
            <m:sty m:val="p"/>
          </m:rPr>
          <w:rPr>
            <w:rFonts w:ascii="Cambria Math" w:eastAsia="Cambria Math" w:hAnsi="Cambria Math" w:cs="Cambria Math"/>
          </w:rPr>
          <m:t>B</m:t>
        </m:r>
      </m:oMath>
      <w:r>
        <w:t xml:space="preserve"> </w:t>
      </w:r>
      <w:r>
        <w:t>吸下来，使动触点</w:t>
      </w:r>
      <m:oMath>
        <m:r>
          <m:rPr>
            <m:sty m:val="p"/>
          </m:rPr>
          <w:rPr>
            <w:rFonts w:ascii="Cambria Math" w:eastAsia="Cambria Math" w:hAnsi="Cambria Math" w:cs="Cambria Math"/>
          </w:rPr>
          <m:t>D</m:t>
        </m:r>
      </m:oMath>
      <w:r>
        <w:t xml:space="preserve"> </w:t>
      </w:r>
      <w:r>
        <w:t>与静触点</w:t>
      </w:r>
      <m:oMath>
        <m:r>
          <m:rPr>
            <m:sty m:val="p"/>
          </m:rPr>
          <w:rPr>
            <w:rFonts w:ascii="Cambria Math" w:eastAsia="Cambria Math" w:hAnsi="Cambria Math" w:cs="Cambria Math"/>
          </w:rPr>
          <m:t>E</m:t>
        </m:r>
      </m:oMath>
      <w:r>
        <w:t xml:space="preserve"> </w:t>
      </w:r>
      <w:r>
        <w:t>接触，受控电路闭合，电动机工作；断开开关</w:t>
      </w:r>
      <m:oMath>
        <m:r>
          <m:rPr>
            <m:sty m:val="p"/>
          </m:rPr>
          <w:rPr>
            <w:rFonts w:ascii="Cambria Math" w:eastAsia="Cambria Math" w:hAnsi="Cambria Math" w:cs="Cambria Math"/>
          </w:rPr>
          <m:t>S</m:t>
        </m:r>
      </m:oMath>
      <w:r>
        <w:t xml:space="preserve"> </w:t>
      </w:r>
      <w:r>
        <w:t>，线圈中的电流消失，电磁铁的磁性消失，衔铁</w:t>
      </w:r>
      <m:oMath>
        <m:r>
          <m:rPr>
            <m:sty m:val="p"/>
          </m:rPr>
          <w:rPr>
            <w:rFonts w:ascii="Cambria Math" w:eastAsia="Cambria Math" w:hAnsi="Cambria Math" w:cs="Cambria Math"/>
          </w:rPr>
          <m:t>B</m:t>
        </m:r>
      </m:oMath>
      <w:r>
        <w:t xml:space="preserve"> </w:t>
      </w:r>
      <w:r>
        <w:t>在弹簧</w:t>
      </w:r>
      <m:oMath>
        <m:r>
          <m:rPr>
            <m:sty m:val="p"/>
          </m:rPr>
          <w:rPr>
            <w:rFonts w:ascii="Cambria Math" w:eastAsia="Cambria Math" w:hAnsi="Cambria Math" w:cs="Cambria Math"/>
          </w:rPr>
          <m:t>C</m:t>
        </m:r>
      </m:oMath>
      <w:r>
        <w:t xml:space="preserve"> </w:t>
      </w:r>
      <w:r>
        <w:t>的作用下与电磁铁</w:t>
      </w:r>
      <m:oMath>
        <m:r>
          <m:rPr>
            <m:sty m:val="p"/>
          </m:rPr>
          <w:rPr>
            <w:rFonts w:ascii="Cambria Math" w:eastAsia="Cambria Math" w:hAnsi="Cambria Math" w:cs="Cambria Math"/>
          </w:rPr>
          <m:t>A</m:t>
        </m:r>
      </m:oMath>
      <w:r>
        <w:t xml:space="preserve"> </w:t>
      </w:r>
      <w:r>
        <w:t>分离，使动触点</w:t>
      </w:r>
      <m:oMath>
        <m:r>
          <m:rPr>
            <m:sty m:val="p"/>
          </m:rPr>
          <w:rPr>
            <w:rFonts w:ascii="Cambria Math" w:eastAsia="Cambria Math" w:hAnsi="Cambria Math" w:cs="Cambria Math"/>
          </w:rPr>
          <m:t>D</m:t>
        </m:r>
      </m:oMath>
      <w:r>
        <w:t xml:space="preserve"> </w:t>
      </w:r>
      <w:r>
        <w:t>与静触点</w:t>
      </w:r>
      <m:oMath>
        <m:r>
          <m:rPr>
            <m:sty m:val="p"/>
          </m:rPr>
          <w:rPr>
            <w:rFonts w:ascii="Cambria Math" w:eastAsia="Cambria Math" w:hAnsi="Cambria Math" w:cs="Cambria Math"/>
          </w:rPr>
          <m:t>E</m:t>
        </m:r>
      </m:oMath>
      <w:r>
        <w:t xml:space="preserve"> </w:t>
      </w:r>
      <w:r>
        <w:t>分开，受控电路断开，电动机停止工</w:t>
      </w:r>
      <w:r w:rsidR="00C55F6D">
        <w:rPr>
          <w:noProof/>
        </w:rPr>
        <w:drawing>
          <wp:anchor distT="0" distB="0" distL="0" distR="0" simplePos="0" relativeHeight="252101120" behindDoc="0" locked="0" layoutInCell="1" allowOverlap="0" wp14:anchorId="564C014D" wp14:editId="2703D21D">
            <wp:simplePos x="0" y="0"/>
            <wp:positionH relativeFrom="margin">
              <wp:posOffset>554355</wp:posOffset>
            </wp:positionH>
            <wp:positionV relativeFrom="line">
              <wp:posOffset>451485</wp:posOffset>
            </wp:positionV>
            <wp:extent cx="3419475" cy="1701800"/>
            <wp:effectExtent l="0" t="0" r="9525" b="0"/>
            <wp:wrapTopAndBottom distT="0" distB="0"/>
            <wp:docPr id="693" name="图片 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606"/>
                    <a:srcRect/>
                    <a:stretch>
                      <a:fillRect/>
                    </a:stretch>
                  </pic:blipFill>
                  <pic:spPr bwMode="auto">
                    <a:xfrm>
                      <a:off x="0" y="0"/>
                      <a:ext cx="3419475" cy="1701800"/>
                    </a:xfrm>
                    <a:prstGeom prst="rect">
                      <a:avLst/>
                    </a:prstGeom>
                  </pic:spPr>
                </pic:pic>
              </a:graphicData>
            </a:graphic>
          </wp:anchor>
        </w:drawing>
      </w:r>
      <w:r>
        <w:t>作。</w:t>
      </w:r>
    </w:p>
    <w:p w14:paraId="11E9AC84" w14:textId="4C02F13F" w:rsidR="00625AE0" w:rsidRDefault="00625AE0" w:rsidP="00625AE0">
      <w:pPr>
        <w:jc w:val="center"/>
      </w:pPr>
    </w:p>
    <w:p w14:paraId="4C8C07FD" w14:textId="77777777" w:rsidR="00625AE0" w:rsidRDefault="00625AE0" w:rsidP="00625AE0">
      <w:pPr>
        <w:jc w:val="center"/>
      </w:pPr>
      <w:r>
        <w:t>图</w:t>
      </w:r>
      <w:r>
        <w:t>1-24-4</w:t>
      </w:r>
    </w:p>
    <w:p w14:paraId="331B4C0E" w14:textId="77777777" w:rsidR="00625AE0" w:rsidRDefault="00625AE0" w:rsidP="00625AE0"/>
    <w:p w14:paraId="39417214" w14:textId="77777777" w:rsidR="00625AE0" w:rsidRDefault="00625AE0" w:rsidP="00625AE0">
      <w:pPr>
        <w:pStyle w:val="4"/>
      </w:pPr>
      <w:r>
        <w:t>知识点</w:t>
      </w:r>
      <w:r>
        <w:t xml:space="preserve">10 </w:t>
      </w:r>
      <w:r>
        <w:t>磁场对通电导线的作用</w:t>
      </w:r>
    </w:p>
    <w:p w14:paraId="1EC23D90" w14:textId="77777777" w:rsidR="00625AE0" w:rsidRDefault="00625AE0" w:rsidP="00625AE0">
      <w:pPr>
        <w:ind w:firstLine="440"/>
      </w:pPr>
      <w:r>
        <w:t>1.</w:t>
      </w:r>
      <w:r>
        <w:t>磁场对通电导线的作用</w:t>
      </w:r>
    </w:p>
    <w:p w14:paraId="1CC07E0E" w14:textId="77777777" w:rsidR="00625AE0" w:rsidRDefault="00625AE0" w:rsidP="00625AE0">
      <w:pPr>
        <w:ind w:firstLine="440"/>
      </w:pPr>
      <w:r>
        <w:lastRenderedPageBreak/>
        <w:t>（</w:t>
      </w:r>
      <w:r>
        <w:t>1</w:t>
      </w:r>
      <w:r>
        <w:t>）通电导线在磁场中会受到</w:t>
      </w:r>
      <w:r>
        <w:rPr>
          <w:color w:val="FF0000"/>
          <w:u w:val="single" w:color="000000"/>
        </w:rPr>
        <w:t xml:space="preserve">  </w:t>
      </w:r>
      <w:r>
        <w:rPr>
          <w:color w:val="FF0000"/>
          <w:u w:val="single" w:color="000000"/>
        </w:rPr>
        <w:t>力</w:t>
      </w:r>
      <w:r>
        <w:rPr>
          <w:color w:val="FF0000"/>
          <w:u w:val="single" w:color="000000"/>
        </w:rPr>
        <w:t xml:space="preserve">  </w:t>
      </w:r>
      <w:r>
        <w:t>的作用。通电导线在磁场中受力方向与</w:t>
      </w:r>
      <w:r>
        <w:rPr>
          <w:color w:val="FF0000"/>
          <w:u w:val="single" w:color="000000"/>
        </w:rPr>
        <w:t xml:space="preserve">  </w:t>
      </w:r>
      <w:r>
        <w:rPr>
          <w:color w:val="FF0000"/>
          <w:u w:val="single" w:color="000000"/>
        </w:rPr>
        <w:t>电流</w:t>
      </w:r>
      <w:r>
        <w:rPr>
          <w:color w:val="FF0000"/>
          <w:u w:val="single" w:color="000000"/>
        </w:rPr>
        <w:t xml:space="preserve">  </w:t>
      </w:r>
      <w:r>
        <w:t>方向和</w:t>
      </w:r>
      <w:r>
        <w:rPr>
          <w:color w:val="FF0000"/>
          <w:u w:val="single" w:color="000000"/>
        </w:rPr>
        <w:t xml:space="preserve">  </w:t>
      </w:r>
      <w:r>
        <w:rPr>
          <w:color w:val="FF0000"/>
          <w:u w:val="single" w:color="000000"/>
        </w:rPr>
        <w:t>磁场</w:t>
      </w:r>
      <w:r>
        <w:rPr>
          <w:color w:val="FF0000"/>
          <w:u w:val="single" w:color="000000"/>
        </w:rPr>
        <w:t xml:space="preserve">  </w:t>
      </w:r>
      <w:r>
        <w:t>方向有关。若其中一个方向发生改变，则通电导线的受力方向与原来</w:t>
      </w:r>
      <w:r>
        <w:rPr>
          <w:color w:val="FF0000"/>
          <w:u w:val="single" w:color="000000"/>
        </w:rPr>
        <w:t xml:space="preserve">  </w:t>
      </w:r>
      <w:r>
        <w:rPr>
          <w:color w:val="FF0000"/>
          <w:u w:val="single" w:color="000000"/>
        </w:rPr>
        <w:t>相反</w:t>
      </w:r>
      <w:r>
        <w:rPr>
          <w:color w:val="FF0000"/>
          <w:u w:val="single" w:color="000000"/>
        </w:rPr>
        <w:t xml:space="preserve">  </w:t>
      </w:r>
      <w:r>
        <w:t>。</w:t>
      </w:r>
    </w:p>
    <w:p w14:paraId="1FB0902B" w14:textId="77777777" w:rsidR="00625AE0" w:rsidRDefault="00625AE0" w:rsidP="00625AE0">
      <w:pPr>
        <w:ind w:firstLine="440"/>
      </w:pPr>
      <w:r>
        <w:t>（</w:t>
      </w:r>
      <w:r>
        <w:t>2</w:t>
      </w:r>
      <w:r>
        <w:t>）影响导体运动快慢的因素：电流的大小、磁场的强弱。</w:t>
      </w:r>
    </w:p>
    <w:p w14:paraId="5397741F" w14:textId="77777777" w:rsidR="00625AE0" w:rsidRDefault="00625AE0" w:rsidP="00625AE0">
      <w:pPr>
        <w:ind w:firstLine="440"/>
      </w:pPr>
      <w:r>
        <w:t>（</w:t>
      </w:r>
      <w:r>
        <w:t>3</w:t>
      </w:r>
      <w:r>
        <w:t>）应用：电动机、扬声器等。</w:t>
      </w:r>
    </w:p>
    <w:p w14:paraId="744EB36F" w14:textId="77777777" w:rsidR="00625AE0" w:rsidRDefault="00625AE0" w:rsidP="00625AE0">
      <w:pPr>
        <w:ind w:firstLine="440"/>
      </w:pPr>
      <w:r>
        <w:t>2.</w:t>
      </w:r>
      <w:r>
        <w:t>电动机</w:t>
      </w:r>
    </w:p>
    <w:p w14:paraId="0A4691ED" w14:textId="77777777" w:rsidR="00625AE0" w:rsidRDefault="00625AE0" w:rsidP="00625AE0">
      <w:pPr>
        <w:ind w:firstLine="440"/>
      </w:pPr>
      <w:r>
        <w:t>（</w:t>
      </w:r>
      <w:r>
        <w:t>1</w:t>
      </w:r>
      <w:r>
        <w:t>）原理：</w:t>
      </w:r>
      <w:r>
        <w:rPr>
          <w:color w:val="FF0000"/>
          <w:u w:val="single" w:color="000000"/>
        </w:rPr>
        <w:t xml:space="preserve">  </w:t>
      </w:r>
      <w:r>
        <w:rPr>
          <w:color w:val="FF0000"/>
          <w:u w:val="single" w:color="000000"/>
        </w:rPr>
        <w:t>通电线圈在磁场中受力运动</w:t>
      </w:r>
      <w:r>
        <w:rPr>
          <w:color w:val="FF0000"/>
          <w:u w:val="single" w:color="000000"/>
        </w:rPr>
        <w:t xml:space="preserve">  </w:t>
      </w:r>
      <w:r>
        <w:t>。</w:t>
      </w:r>
    </w:p>
    <w:p w14:paraId="5058FA74" w14:textId="77777777" w:rsidR="00625AE0" w:rsidRDefault="00625AE0" w:rsidP="00625AE0">
      <w:pPr>
        <w:ind w:firstLine="440"/>
      </w:pPr>
      <w:r>
        <w:t>（</w:t>
      </w:r>
      <w:r>
        <w:t>2</w:t>
      </w:r>
      <w:r>
        <w:t>）组成：由定子（固定不动的部分）和转子（转动的部分）组成。</w:t>
      </w:r>
    </w:p>
    <w:p w14:paraId="008D0751" w14:textId="77777777" w:rsidR="00625AE0" w:rsidRDefault="00625AE0" w:rsidP="00625AE0">
      <w:pPr>
        <w:ind w:firstLine="440"/>
      </w:pPr>
      <w:r>
        <w:t>（</w:t>
      </w:r>
      <w:r>
        <w:t>3</w:t>
      </w:r>
      <w:r>
        <w:t>）能量转化：电动机工作时，将</w:t>
      </w:r>
      <w:r>
        <w:rPr>
          <w:color w:val="FF0000"/>
          <w:u w:val="single" w:color="000000"/>
        </w:rPr>
        <w:t xml:space="preserve">  </w:t>
      </w:r>
      <w:r>
        <w:rPr>
          <w:color w:val="FF0000"/>
          <w:u w:val="single" w:color="000000"/>
        </w:rPr>
        <w:t>电能</w:t>
      </w:r>
      <w:r>
        <w:rPr>
          <w:color w:val="FF0000"/>
          <w:u w:val="single" w:color="000000"/>
        </w:rPr>
        <w:t xml:space="preserve">  </w:t>
      </w:r>
      <w:r>
        <w:t>转化为</w:t>
      </w:r>
      <w:r>
        <w:rPr>
          <w:color w:val="FF0000"/>
          <w:u w:val="single" w:color="000000"/>
        </w:rPr>
        <w:t xml:space="preserve">  </w:t>
      </w:r>
      <w:r>
        <w:rPr>
          <w:color w:val="FF0000"/>
          <w:u w:val="single" w:color="000000"/>
        </w:rPr>
        <w:t>机械能</w:t>
      </w:r>
      <w:r>
        <w:rPr>
          <w:color w:val="FF0000"/>
          <w:u w:val="single" w:color="000000"/>
        </w:rPr>
        <w:t xml:space="preserve">  </w:t>
      </w:r>
      <w:r>
        <w:t>。</w:t>
      </w:r>
    </w:p>
    <w:p w14:paraId="3D5E535E" w14:textId="77777777" w:rsidR="00625AE0" w:rsidRDefault="00625AE0" w:rsidP="00625AE0">
      <w:pPr>
        <w:pStyle w:val="4"/>
      </w:pPr>
      <w:r>
        <w:t>知识点</w:t>
      </w:r>
      <w:r>
        <w:t xml:space="preserve">11 </w:t>
      </w:r>
      <w:proofErr w:type="gramStart"/>
      <w:r>
        <w:t>磁生电</w:t>
      </w:r>
      <w:proofErr w:type="gramEnd"/>
    </w:p>
    <w:p w14:paraId="66B105AE" w14:textId="77777777" w:rsidR="00625AE0" w:rsidRDefault="00625AE0" w:rsidP="00625AE0">
      <w:pPr>
        <w:ind w:firstLine="440"/>
      </w:pPr>
      <w:r>
        <w:t>1.</w:t>
      </w:r>
      <w:r>
        <w:t>电磁感应</w:t>
      </w:r>
    </w:p>
    <w:p w14:paraId="3033C2EC" w14:textId="77777777" w:rsidR="00625AE0" w:rsidRDefault="00625AE0" w:rsidP="00625AE0">
      <w:pPr>
        <w:ind w:firstLine="440"/>
      </w:pPr>
      <w:r>
        <w:t>（</w:t>
      </w:r>
      <w:r>
        <w:t>1</w:t>
      </w:r>
      <w:r>
        <w:t>）发现：</w:t>
      </w:r>
      <w:r>
        <w:t>1831</w:t>
      </w:r>
      <w:r>
        <w:t>年，英国物理学家</w:t>
      </w:r>
      <w:r>
        <w:rPr>
          <w:color w:val="FF0000"/>
          <w:u w:val="single" w:color="000000"/>
        </w:rPr>
        <w:t xml:space="preserve">  </w:t>
      </w:r>
      <w:r>
        <w:rPr>
          <w:color w:val="FF0000"/>
          <w:u w:val="single" w:color="000000"/>
        </w:rPr>
        <w:t>法拉第</w:t>
      </w:r>
      <w:r>
        <w:rPr>
          <w:color w:val="FF0000"/>
          <w:u w:val="single" w:color="000000"/>
        </w:rPr>
        <w:t xml:space="preserve">  </w:t>
      </w:r>
      <w:r>
        <w:t>发现了电磁感应现象。</w:t>
      </w:r>
    </w:p>
    <w:p w14:paraId="4CC9A1FD" w14:textId="77777777" w:rsidR="00625AE0" w:rsidRDefault="00625AE0" w:rsidP="00625AE0">
      <w:pPr>
        <w:ind w:firstLine="440"/>
      </w:pPr>
      <w:r>
        <w:t>（</w:t>
      </w:r>
      <w:r>
        <w:t>2</w:t>
      </w:r>
      <w:r>
        <w:t>）条件：</w:t>
      </w:r>
      <w:r>
        <w:rPr>
          <w:color w:val="FF0000"/>
          <w:u w:val="single" w:color="000000"/>
        </w:rPr>
        <w:t xml:space="preserve">  </w:t>
      </w:r>
      <w:r>
        <w:rPr>
          <w:color w:val="FF0000"/>
          <w:u w:val="single" w:color="000000"/>
        </w:rPr>
        <w:t>闭合</w:t>
      </w:r>
      <w:r>
        <w:rPr>
          <w:color w:val="FF0000"/>
          <w:u w:val="single" w:color="000000"/>
        </w:rPr>
        <w:t xml:space="preserve">  </w:t>
      </w:r>
      <w:r>
        <w:t>电路的一部分导体在磁场中做</w:t>
      </w:r>
      <w:r>
        <w:rPr>
          <w:color w:val="FF0000"/>
          <w:u w:val="single" w:color="000000"/>
        </w:rPr>
        <w:t xml:space="preserve">  </w:t>
      </w:r>
      <w:r>
        <w:rPr>
          <w:color w:val="FF0000"/>
          <w:u w:val="single" w:color="000000"/>
        </w:rPr>
        <w:t>切割磁感线</w:t>
      </w:r>
      <w:r>
        <w:rPr>
          <w:color w:val="FF0000"/>
          <w:u w:val="single" w:color="000000"/>
        </w:rPr>
        <w:t xml:space="preserve">  </w:t>
      </w:r>
      <w:r>
        <w:t>运动时，导体中就会产生</w:t>
      </w:r>
      <w:r>
        <w:rPr>
          <w:color w:val="FF0000"/>
          <w:u w:val="single" w:color="000000"/>
        </w:rPr>
        <w:t xml:space="preserve">  </w:t>
      </w:r>
      <w:r>
        <w:rPr>
          <w:color w:val="FF0000"/>
          <w:u w:val="single" w:color="000000"/>
        </w:rPr>
        <w:t>电流</w:t>
      </w:r>
      <w:r>
        <w:rPr>
          <w:color w:val="FF0000"/>
          <w:u w:val="single" w:color="000000"/>
        </w:rPr>
        <w:t xml:space="preserve">  </w:t>
      </w:r>
      <w:r>
        <w:t>，这种现象叫电磁感应现象，产生的电流叫感应电流。</w:t>
      </w:r>
    </w:p>
    <w:p w14:paraId="6E5840F9" w14:textId="77777777" w:rsidR="00625AE0" w:rsidRDefault="00625AE0" w:rsidP="00625AE0">
      <w:pPr>
        <w:ind w:firstLine="440"/>
      </w:pPr>
      <w:r>
        <w:t>（</w:t>
      </w:r>
      <w:r>
        <w:t>3</w:t>
      </w:r>
      <w:r>
        <w:t>）影响感应电流方向的因素：跟</w:t>
      </w:r>
      <w:r>
        <w:rPr>
          <w:color w:val="FF0000"/>
          <w:u w:val="single" w:color="000000"/>
        </w:rPr>
        <w:t xml:space="preserve">  </w:t>
      </w:r>
      <w:r>
        <w:rPr>
          <w:color w:val="FF0000"/>
          <w:u w:val="single" w:color="000000"/>
        </w:rPr>
        <w:t>导体运动的方向</w:t>
      </w:r>
      <w:r>
        <w:rPr>
          <w:color w:val="FF0000"/>
          <w:u w:val="single" w:color="000000"/>
        </w:rPr>
        <w:t xml:space="preserve">  </w:t>
      </w:r>
      <w:r>
        <w:t>和</w:t>
      </w:r>
      <w:r>
        <w:rPr>
          <w:color w:val="FF0000"/>
          <w:u w:val="single" w:color="000000"/>
        </w:rPr>
        <w:t xml:space="preserve">  </w:t>
      </w:r>
      <w:r>
        <w:rPr>
          <w:color w:val="FF0000"/>
          <w:u w:val="single" w:color="000000"/>
        </w:rPr>
        <w:t>磁场方向</w:t>
      </w:r>
      <w:r>
        <w:rPr>
          <w:color w:val="FF0000"/>
          <w:u w:val="single" w:color="000000"/>
        </w:rPr>
        <w:t xml:space="preserve">  </w:t>
      </w:r>
      <w:r>
        <w:t>有关。若其中一个方向发生改变，则电流方向也会发生改变；若两个影响因素的方向同时发生改变，则电流方向不变。</w:t>
      </w:r>
    </w:p>
    <w:p w14:paraId="4AC17709" w14:textId="77777777" w:rsidR="00625AE0" w:rsidRDefault="00625AE0" w:rsidP="00625AE0">
      <w:pPr>
        <w:ind w:firstLine="440"/>
      </w:pPr>
      <w:r>
        <w:t>（</w:t>
      </w:r>
      <w:r>
        <w:t>4</w:t>
      </w:r>
      <w:r>
        <w:t>）应用：发电机、动圈式话筒等。</w:t>
      </w:r>
    </w:p>
    <w:p w14:paraId="7B00615E" w14:textId="77777777" w:rsidR="00625AE0" w:rsidRDefault="00625AE0" w:rsidP="00625AE0">
      <w:pPr>
        <w:ind w:firstLine="440"/>
      </w:pPr>
      <w:r>
        <w:t>2.</w:t>
      </w:r>
      <w:r>
        <w:t>发电机</w:t>
      </w:r>
    </w:p>
    <w:p w14:paraId="58A44FD4" w14:textId="77777777" w:rsidR="00625AE0" w:rsidRDefault="00625AE0" w:rsidP="00625AE0">
      <w:pPr>
        <w:ind w:firstLine="440"/>
      </w:pPr>
      <w:r>
        <w:t>（</w:t>
      </w:r>
      <w:r>
        <w:t>1</w:t>
      </w:r>
      <w:r>
        <w:t>）原理：</w:t>
      </w:r>
      <w:r>
        <w:rPr>
          <w:color w:val="FF0000"/>
          <w:u w:val="single" w:color="000000"/>
        </w:rPr>
        <w:t xml:space="preserve">  </w:t>
      </w:r>
      <w:r>
        <w:rPr>
          <w:color w:val="FF0000"/>
          <w:u w:val="single" w:color="000000"/>
        </w:rPr>
        <w:t>电磁感应</w:t>
      </w:r>
      <w:r>
        <w:rPr>
          <w:color w:val="FF0000"/>
          <w:u w:val="single" w:color="000000"/>
        </w:rPr>
        <w:t xml:space="preserve">  </w:t>
      </w:r>
      <w:r>
        <w:t>。</w:t>
      </w:r>
    </w:p>
    <w:p w14:paraId="32975B72" w14:textId="77777777" w:rsidR="00625AE0" w:rsidRDefault="00625AE0" w:rsidP="00625AE0">
      <w:pPr>
        <w:ind w:firstLine="440"/>
      </w:pPr>
      <w:r>
        <w:t>（</w:t>
      </w:r>
      <w:r>
        <w:t>2</w:t>
      </w:r>
      <w:r>
        <w:t>）组成：定子（固定不动的部分）和转子（转动的部分）组成。</w:t>
      </w:r>
    </w:p>
    <w:p w14:paraId="739BFFAD" w14:textId="77777777" w:rsidR="00625AE0" w:rsidRDefault="00625AE0" w:rsidP="00625AE0">
      <w:pPr>
        <w:ind w:firstLine="440"/>
      </w:pPr>
      <w:r>
        <w:t>（</w:t>
      </w:r>
      <w:r>
        <w:t>3</w:t>
      </w:r>
      <w:r>
        <w:t>）能量转化：发电机工作时，将</w:t>
      </w:r>
      <w:r>
        <w:rPr>
          <w:color w:val="FF0000"/>
          <w:u w:val="single" w:color="000000"/>
        </w:rPr>
        <w:t xml:space="preserve">  </w:t>
      </w:r>
      <w:r>
        <w:rPr>
          <w:color w:val="FF0000"/>
          <w:u w:val="single" w:color="000000"/>
        </w:rPr>
        <w:t>机械能</w:t>
      </w:r>
      <w:r>
        <w:rPr>
          <w:color w:val="FF0000"/>
          <w:u w:val="single" w:color="000000"/>
        </w:rPr>
        <w:t xml:space="preserve">  </w:t>
      </w:r>
      <w:r>
        <w:t>转化为</w:t>
      </w:r>
      <w:r>
        <w:rPr>
          <w:color w:val="FF0000"/>
          <w:u w:val="single" w:color="000000"/>
        </w:rPr>
        <w:t xml:space="preserve">  </w:t>
      </w:r>
      <w:r>
        <w:rPr>
          <w:color w:val="FF0000"/>
          <w:u w:val="single" w:color="000000"/>
        </w:rPr>
        <w:t>电能</w:t>
      </w:r>
      <w:r>
        <w:rPr>
          <w:color w:val="FF0000"/>
          <w:u w:val="single" w:color="000000"/>
        </w:rPr>
        <w:t xml:space="preserve">  </w:t>
      </w:r>
      <w:r>
        <w:t>。</w:t>
      </w:r>
    </w:p>
    <w:p w14:paraId="42AC72D4" w14:textId="77777777" w:rsidR="00625AE0" w:rsidRDefault="00625AE0" w:rsidP="00625AE0">
      <w:pPr>
        <w:pStyle w:val="3"/>
      </w:pPr>
      <w:r>
        <w:rPr>
          <w:noProof/>
        </w:rPr>
        <w:drawing>
          <wp:inline distT="0" distB="0" distL="0" distR="0" wp14:anchorId="30E708EE" wp14:editId="2A4E7106">
            <wp:extent cx="2981325" cy="622039"/>
            <wp:effectExtent l="0" t="0" r="0" b="0"/>
            <wp:docPr id="694" name="图片 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3"/>
                    <a:srcRect/>
                    <a:stretch>
                      <a:fillRect/>
                    </a:stretch>
                  </pic:blipFill>
                  <pic:spPr bwMode="auto">
                    <a:xfrm>
                      <a:off x="0" y="0"/>
                      <a:ext cx="2981325" cy="622039"/>
                    </a:xfrm>
                    <a:prstGeom prst="rect">
                      <a:avLst/>
                    </a:prstGeom>
                  </pic:spPr>
                </pic:pic>
              </a:graphicData>
            </a:graphic>
          </wp:inline>
        </w:drawing>
      </w:r>
      <w:r>
        <w:rPr>
          <w:color w:val="FFFFFF"/>
          <w:sz w:val="1"/>
          <w:szCs w:val="1"/>
        </w:rPr>
        <w:t>重难点突破</w:t>
      </w:r>
    </w:p>
    <w:p w14:paraId="6CBE06E7" w14:textId="77777777" w:rsidR="00625AE0" w:rsidRDefault="00625AE0" w:rsidP="00625AE0">
      <w:pPr>
        <w:pStyle w:val="4"/>
      </w:pPr>
      <w:r>
        <w:t>重点</w:t>
      </w:r>
      <w:r>
        <w:t xml:space="preserve">1 </w:t>
      </w:r>
      <w:r>
        <w:t>通电螺线管的相关作图</w:t>
      </w:r>
    </w:p>
    <w:p w14:paraId="511BCE98" w14:textId="77777777" w:rsidR="00625AE0" w:rsidRDefault="00625AE0" w:rsidP="00625AE0">
      <w:pPr>
        <w:ind w:firstLine="440"/>
      </w:pPr>
      <w:r>
        <w:t>1.</w:t>
      </w:r>
      <w:r>
        <w:t>确定通电螺线管、小磁针的</w:t>
      </w:r>
      <m:oMath>
        <m:r>
          <m:rPr>
            <m:sty m:val="p"/>
          </m:rPr>
          <w:rPr>
            <w:rFonts w:ascii="Cambria Math" w:eastAsia="Cambria Math" w:hAnsi="Cambria Math" w:cs="Cambria Math"/>
          </w:rPr>
          <m:t>N</m:t>
        </m:r>
      </m:oMath>
      <w:r>
        <w:t xml:space="preserve"> </w:t>
      </w:r>
      <w:r>
        <w:t>、</w:t>
      </w:r>
      <m:oMath>
        <m:r>
          <m:rPr>
            <m:sty m:val="p"/>
          </m:rPr>
          <w:rPr>
            <w:rFonts w:ascii="Cambria Math" w:eastAsia="Cambria Math" w:hAnsi="Cambria Math" w:cs="Cambria Math"/>
          </w:rPr>
          <m:t>S</m:t>
        </m:r>
      </m:oMath>
      <w:r>
        <w:t xml:space="preserve"> </w:t>
      </w:r>
      <w:r>
        <w:t>极</w:t>
      </w:r>
    </w:p>
    <w:p w14:paraId="32D16EAB" w14:textId="77777777" w:rsidR="00625AE0" w:rsidRDefault="00625AE0" w:rsidP="00625AE0">
      <w:pPr>
        <w:jc w:val="center"/>
      </w:pPr>
      <w:r>
        <w:rPr>
          <w:noProof/>
        </w:rPr>
        <w:drawing>
          <wp:inline distT="0" distB="0" distL="0" distR="0" wp14:anchorId="1E52AF80" wp14:editId="65237D71">
            <wp:extent cx="4304157" cy="807339"/>
            <wp:effectExtent l="0" t="0" r="0" b="0"/>
            <wp:docPr id="695" name="图片 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607"/>
                    <a:srcRect/>
                    <a:stretch>
                      <a:fillRect/>
                    </a:stretch>
                  </pic:blipFill>
                  <pic:spPr bwMode="auto">
                    <a:xfrm>
                      <a:off x="0" y="0"/>
                      <a:ext cx="4304157" cy="807339"/>
                    </a:xfrm>
                    <a:prstGeom prst="rect">
                      <a:avLst/>
                    </a:prstGeom>
                  </pic:spPr>
                </pic:pic>
              </a:graphicData>
            </a:graphic>
          </wp:inline>
        </w:drawing>
      </w:r>
    </w:p>
    <w:p w14:paraId="58A06332" w14:textId="77777777" w:rsidR="00C55F6D" w:rsidRDefault="00C55F6D" w:rsidP="00625AE0">
      <w:pPr>
        <w:ind w:firstLine="440"/>
      </w:pPr>
    </w:p>
    <w:p w14:paraId="278F5A9B" w14:textId="77777777" w:rsidR="00625AE0" w:rsidRDefault="00625AE0" w:rsidP="00625AE0">
      <w:pPr>
        <w:ind w:firstLine="440"/>
      </w:pPr>
      <w:r>
        <w:lastRenderedPageBreak/>
        <w:t>2.</w:t>
      </w:r>
      <w:r>
        <w:t>确定通电螺线管中电流的方向、电源的正负极</w:t>
      </w:r>
    </w:p>
    <w:p w14:paraId="4193C6E6" w14:textId="77777777" w:rsidR="00625AE0" w:rsidRDefault="00625AE0" w:rsidP="00625AE0">
      <w:pPr>
        <w:jc w:val="center"/>
      </w:pPr>
      <w:r>
        <w:rPr>
          <w:noProof/>
        </w:rPr>
        <w:drawing>
          <wp:inline distT="0" distB="0" distL="0" distR="0" wp14:anchorId="1D903DE1" wp14:editId="41A2B4CF">
            <wp:extent cx="4375976" cy="817245"/>
            <wp:effectExtent l="0" t="0" r="0" b="0"/>
            <wp:docPr id="696" name="图片 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608"/>
                    <a:srcRect/>
                    <a:stretch>
                      <a:fillRect/>
                    </a:stretch>
                  </pic:blipFill>
                  <pic:spPr bwMode="auto">
                    <a:xfrm>
                      <a:off x="0" y="0"/>
                      <a:ext cx="4375976" cy="817245"/>
                    </a:xfrm>
                    <a:prstGeom prst="rect">
                      <a:avLst/>
                    </a:prstGeom>
                  </pic:spPr>
                </pic:pic>
              </a:graphicData>
            </a:graphic>
          </wp:inline>
        </w:drawing>
      </w:r>
    </w:p>
    <w:p w14:paraId="5D42302F" w14:textId="77777777" w:rsidR="00625AE0" w:rsidRDefault="00625AE0" w:rsidP="00625AE0">
      <w:pPr>
        <w:ind w:firstLine="440"/>
      </w:pPr>
      <w:r>
        <w:t>3.</w:t>
      </w:r>
      <w:r>
        <w:t>确定通电螺线管的绕向</w:t>
      </w:r>
    </w:p>
    <w:p w14:paraId="4F3F519E" w14:textId="77777777" w:rsidR="00625AE0" w:rsidRDefault="00625AE0" w:rsidP="00625AE0">
      <w:pPr>
        <w:jc w:val="center"/>
      </w:pPr>
      <w:r>
        <w:rPr>
          <w:noProof/>
        </w:rPr>
        <w:drawing>
          <wp:inline distT="0" distB="0" distL="0" distR="0" wp14:anchorId="19FF3B66" wp14:editId="6F96757E">
            <wp:extent cx="3793998" cy="1186244"/>
            <wp:effectExtent l="0" t="0" r="0" b="0"/>
            <wp:docPr id="697" name="图片 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609"/>
                    <a:srcRect/>
                    <a:stretch>
                      <a:fillRect/>
                    </a:stretch>
                  </pic:blipFill>
                  <pic:spPr bwMode="auto">
                    <a:xfrm>
                      <a:off x="0" y="0"/>
                      <a:ext cx="3793998" cy="1186244"/>
                    </a:xfrm>
                    <a:prstGeom prst="rect">
                      <a:avLst/>
                    </a:prstGeom>
                  </pic:spPr>
                </pic:pic>
              </a:graphicData>
            </a:graphic>
          </wp:inline>
        </w:drawing>
      </w:r>
    </w:p>
    <w:p w14:paraId="4B2AEC5F" w14:textId="77777777" w:rsidR="00625AE0" w:rsidRDefault="00625AE0" w:rsidP="00625AE0">
      <w:pPr>
        <w:pStyle w:val="4"/>
      </w:pPr>
      <w:r>
        <w:t>重点</w:t>
      </w:r>
      <w:r>
        <w:t xml:space="preserve">2 </w:t>
      </w:r>
      <w:r>
        <w:t>探究通电螺线管外部磁场的方向</w:t>
      </w:r>
    </w:p>
    <w:p w14:paraId="48BAC769" w14:textId="77777777" w:rsidR="00625AE0" w:rsidRDefault="00625AE0" w:rsidP="00625AE0">
      <w:pPr>
        <w:ind w:firstLine="440"/>
      </w:pPr>
      <w:r>
        <w:t>1.</w:t>
      </w:r>
      <w:r>
        <w:t>转换法的应用</w:t>
      </w:r>
    </w:p>
    <w:p w14:paraId="4080EB40" w14:textId="77777777" w:rsidR="00625AE0" w:rsidRDefault="00625AE0" w:rsidP="00625AE0">
      <w:pPr>
        <w:ind w:firstLine="440"/>
      </w:pPr>
      <w:r>
        <w:t>根据小磁针的指向判断通电螺线管的磁极。</w:t>
      </w:r>
    </w:p>
    <w:p w14:paraId="2CCDC381" w14:textId="77777777" w:rsidR="00625AE0" w:rsidRDefault="00625AE0" w:rsidP="00625AE0">
      <w:pPr>
        <w:ind w:firstLine="440"/>
      </w:pPr>
      <w:r>
        <w:t>2.</w:t>
      </w:r>
      <w:r>
        <w:t>在通电螺线管周围不同位置放置小磁针的目的是便于观察不同位置磁场的方向。</w:t>
      </w:r>
    </w:p>
    <w:p w14:paraId="6CD1E9C0" w14:textId="77777777" w:rsidR="00625AE0" w:rsidRDefault="00625AE0" w:rsidP="00625AE0">
      <w:pPr>
        <w:ind w:firstLine="440"/>
      </w:pPr>
      <w:r>
        <w:t>3.</w:t>
      </w:r>
      <w:r>
        <w:t>实验中通电螺线管与小磁针之间的作用是通过磁场发生的。</w:t>
      </w:r>
    </w:p>
    <w:p w14:paraId="4C016C4D" w14:textId="77777777" w:rsidR="00625AE0" w:rsidRDefault="00625AE0" w:rsidP="00625AE0">
      <w:pPr>
        <w:ind w:firstLine="440"/>
      </w:pPr>
      <w:r>
        <w:t>4.</w:t>
      </w:r>
      <w:r>
        <w:t>在通电螺线管的外部，磁场方向是从</w:t>
      </w:r>
      <m:oMath>
        <m:r>
          <m:rPr>
            <m:sty m:val="p"/>
          </m:rPr>
          <w:rPr>
            <w:rFonts w:ascii="Cambria Math" w:eastAsia="Cambria Math" w:hAnsi="Cambria Math" w:cs="Cambria Math"/>
          </w:rPr>
          <m:t>N</m:t>
        </m:r>
      </m:oMath>
      <w:r>
        <w:t xml:space="preserve"> </w:t>
      </w:r>
      <w:r>
        <w:t>极出发，最后回到</w:t>
      </w:r>
      <m:oMath>
        <m:r>
          <m:rPr>
            <m:sty m:val="p"/>
          </m:rPr>
          <w:rPr>
            <w:rFonts w:ascii="Cambria Math" w:eastAsia="Cambria Math" w:hAnsi="Cambria Math" w:cs="Cambria Math"/>
          </w:rPr>
          <m:t>S</m:t>
        </m:r>
      </m:oMath>
      <w:r>
        <w:t xml:space="preserve"> </w:t>
      </w:r>
      <w:r>
        <w:t>极。</w:t>
      </w:r>
    </w:p>
    <w:p w14:paraId="6DA4A20F" w14:textId="77777777" w:rsidR="00625AE0" w:rsidRDefault="00625AE0" w:rsidP="00625AE0">
      <w:pPr>
        <w:ind w:firstLine="440"/>
      </w:pPr>
      <w:r>
        <w:t>5.</w:t>
      </w:r>
      <w:r>
        <w:t>通电螺线管极性的影响因素</w:t>
      </w:r>
    </w:p>
    <w:p w14:paraId="5FE9FC5A" w14:textId="77777777" w:rsidR="00625AE0" w:rsidRDefault="00625AE0" w:rsidP="00625AE0">
      <w:pPr>
        <w:ind w:firstLine="440"/>
      </w:pPr>
      <w:r>
        <w:t>通电螺线管的极性与电流方向有关。电流方向改变时，通电螺线管的极性也发生改变。</w:t>
      </w:r>
    </w:p>
    <w:p w14:paraId="2E82FFE8" w14:textId="77777777" w:rsidR="00625AE0" w:rsidRDefault="00625AE0" w:rsidP="00625AE0">
      <w:pPr>
        <w:ind w:firstLine="440"/>
      </w:pPr>
      <w:r>
        <w:t>6.</w:t>
      </w:r>
      <w:r>
        <w:t>根据电流方向判断通电螺线管极性的方法是安培定则。</w:t>
      </w:r>
    </w:p>
    <w:p w14:paraId="72A040BE" w14:textId="77777777" w:rsidR="00625AE0" w:rsidRDefault="00625AE0" w:rsidP="00625AE0">
      <w:pPr>
        <w:ind w:firstLine="440"/>
      </w:pPr>
      <w:r>
        <w:t>7.</w:t>
      </w:r>
      <w:r>
        <w:t>不能用可以自由旋转的大头针代替小磁针的原因是大头针不能指示磁场的方向。</w:t>
      </w:r>
    </w:p>
    <w:p w14:paraId="08E0B495" w14:textId="77777777" w:rsidR="00625AE0" w:rsidRDefault="00625AE0" w:rsidP="00625AE0">
      <w:pPr>
        <w:ind w:firstLine="440"/>
      </w:pPr>
      <w:r>
        <w:t>8.</w:t>
      </w:r>
      <w:r>
        <w:t>实验结论</w:t>
      </w:r>
    </w:p>
    <w:p w14:paraId="2F7C7FD6" w14:textId="77777777" w:rsidR="00625AE0" w:rsidRDefault="00625AE0" w:rsidP="00625AE0">
      <w:pPr>
        <w:ind w:firstLine="440"/>
      </w:pPr>
      <w:r>
        <w:t>通电螺线管外部的磁场与条形磁体的磁场相似，磁场方向与电流方向有关。</w:t>
      </w:r>
    </w:p>
    <w:p w14:paraId="56410810" w14:textId="77777777" w:rsidR="00625AE0" w:rsidRDefault="00625AE0" w:rsidP="00625AE0">
      <w:pPr>
        <w:pStyle w:val="4"/>
      </w:pPr>
      <w:r>
        <w:t>重点</w:t>
      </w:r>
      <w:r>
        <w:t xml:space="preserve">3 </w:t>
      </w:r>
      <w:r>
        <w:t>探究影响电磁铁磁性强弱的因素</w:t>
      </w:r>
    </w:p>
    <w:p w14:paraId="17DF270E" w14:textId="77777777" w:rsidR="00625AE0" w:rsidRDefault="00625AE0" w:rsidP="00625AE0">
      <w:pPr>
        <w:ind w:firstLine="440"/>
      </w:pPr>
      <w:r>
        <w:t>1.</w:t>
      </w:r>
      <w:r>
        <w:t>电磁铁通电后具有磁性的原理：电流的磁效应。</w:t>
      </w:r>
    </w:p>
    <w:p w14:paraId="66EA045F" w14:textId="77777777" w:rsidR="00625AE0" w:rsidRDefault="00625AE0" w:rsidP="00625AE0">
      <w:pPr>
        <w:ind w:firstLine="440"/>
      </w:pPr>
      <w:r>
        <w:t>2.</w:t>
      </w:r>
      <w:r>
        <w:t>转换法的应用</w:t>
      </w:r>
    </w:p>
    <w:p w14:paraId="3AB6AADF" w14:textId="77777777" w:rsidR="00625AE0" w:rsidRDefault="00625AE0" w:rsidP="00625AE0">
      <w:pPr>
        <w:ind w:firstLine="440"/>
      </w:pPr>
      <w:r>
        <w:t>通过比较电磁铁吸引大头针的多少来反映磁性的强弱。</w:t>
      </w:r>
    </w:p>
    <w:p w14:paraId="0CC5F83E" w14:textId="77777777" w:rsidR="00625AE0" w:rsidRDefault="00625AE0" w:rsidP="00625AE0">
      <w:pPr>
        <w:ind w:firstLine="440"/>
      </w:pPr>
      <w:r>
        <w:t>3.</w:t>
      </w:r>
      <w:r>
        <w:t>控制变量法的应用</w:t>
      </w:r>
    </w:p>
    <w:p w14:paraId="21D12416" w14:textId="77777777" w:rsidR="00625AE0" w:rsidRDefault="00625AE0" w:rsidP="00625AE0">
      <w:pPr>
        <w:ind w:firstLine="440"/>
      </w:pPr>
      <w:r>
        <w:lastRenderedPageBreak/>
        <w:t>（</w:t>
      </w:r>
      <w:r>
        <w:t>1</w:t>
      </w:r>
      <w:r>
        <w:t>）探究磁性强弱与线圈匝数的关系时，控制电流大小不变，选择匝数不同的电磁铁串联进行实验。</w:t>
      </w:r>
    </w:p>
    <w:p w14:paraId="6F62375B" w14:textId="77777777" w:rsidR="00625AE0" w:rsidRDefault="00625AE0" w:rsidP="00625AE0">
      <w:pPr>
        <w:ind w:firstLine="440"/>
      </w:pPr>
      <w:r>
        <w:t>（</w:t>
      </w:r>
      <w:r>
        <w:t>2</w:t>
      </w:r>
      <w:r>
        <w:t>）探究磁性强弱与电流大小的关系时，选择同一个电磁铁（控制线圈匝数不变），通过调节滑动变阻器的滑片改变电路中电流的大小。</w:t>
      </w:r>
    </w:p>
    <w:p w14:paraId="25F29652" w14:textId="77777777" w:rsidR="00625AE0" w:rsidRDefault="00625AE0" w:rsidP="00625AE0">
      <w:pPr>
        <w:ind w:firstLine="440"/>
      </w:pPr>
      <w:r>
        <w:t>4.</w:t>
      </w:r>
      <w:r>
        <w:t>电磁铁吸引的大头针下端分散的原因是大头针被磁化，同名磁极相互排斥。</w:t>
      </w:r>
    </w:p>
    <w:p w14:paraId="667D8FCB" w14:textId="77777777" w:rsidR="00625AE0" w:rsidRDefault="00625AE0" w:rsidP="00625AE0">
      <w:pPr>
        <w:ind w:firstLine="440"/>
      </w:pPr>
      <w:r>
        <w:t>5.</w:t>
      </w:r>
      <w:r>
        <w:t>实验结论</w:t>
      </w:r>
    </w:p>
    <w:p w14:paraId="7A024DF0" w14:textId="77777777" w:rsidR="00625AE0" w:rsidRDefault="00625AE0" w:rsidP="00625AE0">
      <w:pPr>
        <w:ind w:firstLine="440"/>
      </w:pPr>
      <w:r>
        <w:t>电磁铁磁性的强弱与电流的大小、线圈的匝数有关。匝数一定时，通入的电流越大，电磁铁的磁性越强；电流一定时，外形相同的螺线管线圈匝数越多，电磁铁的磁性越强。</w:t>
      </w:r>
    </w:p>
    <w:p w14:paraId="4574DF4E" w14:textId="77777777" w:rsidR="00625AE0" w:rsidRDefault="00625AE0" w:rsidP="00625AE0">
      <w:pPr>
        <w:pStyle w:val="4"/>
      </w:pPr>
      <w:r>
        <w:t>重点</w:t>
      </w:r>
      <w:r>
        <w:t xml:space="preserve">4 </w:t>
      </w:r>
      <w:r>
        <w:t>发电机和电动机的比较</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000" w:firstRow="0" w:lastRow="0" w:firstColumn="0" w:lastColumn="0" w:noHBand="0" w:noVBand="0"/>
      </w:tblPr>
      <w:tblGrid>
        <w:gridCol w:w="2146"/>
        <w:gridCol w:w="2702"/>
        <w:gridCol w:w="3452"/>
      </w:tblGrid>
      <w:tr w:rsidR="00625AE0" w14:paraId="1C114C6A" w14:textId="77777777" w:rsidTr="00686243">
        <w:trPr>
          <w:jc w:val="center"/>
        </w:trPr>
        <w:tc>
          <w:tcPr>
            <w:tcW w:w="2145" w:type="dxa"/>
            <w:tcBorders>
              <w:top w:val="single" w:sz="1" w:space="0" w:color="666666"/>
              <w:left w:val="single" w:sz="1" w:space="0" w:color="666666"/>
              <w:bottom w:val="single" w:sz="1" w:space="0" w:color="666666"/>
              <w:right w:val="single" w:sz="1" w:space="0" w:color="666666"/>
            </w:tcBorders>
          </w:tcPr>
          <w:p w14:paraId="2FA79B90" w14:textId="77777777" w:rsidR="00625AE0" w:rsidRDefault="00625AE0" w:rsidP="00686243">
            <w:r>
              <w:rPr>
                <w:rFonts w:hAnsi="Times New Roman"/>
              </w:rPr>
              <w:t>类别</w:t>
            </w:r>
          </w:p>
        </w:tc>
        <w:tc>
          <w:tcPr>
            <w:tcW w:w="2700" w:type="dxa"/>
            <w:tcBorders>
              <w:top w:val="single" w:sz="1" w:space="0" w:color="666666"/>
              <w:left w:val="single" w:sz="1" w:space="0" w:color="666666"/>
              <w:bottom w:val="single" w:sz="1" w:space="0" w:color="666666"/>
              <w:right w:val="single" w:sz="1" w:space="0" w:color="666666"/>
            </w:tcBorders>
          </w:tcPr>
          <w:p w14:paraId="4C07B030" w14:textId="77777777" w:rsidR="00625AE0" w:rsidRDefault="00625AE0" w:rsidP="00686243">
            <w:r>
              <w:rPr>
                <w:rFonts w:hAnsi="Times New Roman"/>
              </w:rPr>
              <w:t>发电机</w:t>
            </w:r>
          </w:p>
        </w:tc>
        <w:tc>
          <w:tcPr>
            <w:tcW w:w="3450" w:type="dxa"/>
            <w:tcBorders>
              <w:top w:val="single" w:sz="1" w:space="0" w:color="666666"/>
              <w:left w:val="single" w:sz="1" w:space="0" w:color="666666"/>
              <w:bottom w:val="single" w:sz="1" w:space="0" w:color="666666"/>
              <w:right w:val="single" w:sz="1" w:space="0" w:color="666666"/>
            </w:tcBorders>
          </w:tcPr>
          <w:p w14:paraId="5DFF0936" w14:textId="77777777" w:rsidR="00625AE0" w:rsidRDefault="00625AE0" w:rsidP="00686243">
            <w:r>
              <w:rPr>
                <w:rFonts w:hAnsi="Times New Roman"/>
              </w:rPr>
              <w:t>电动机</w:t>
            </w:r>
          </w:p>
        </w:tc>
      </w:tr>
      <w:tr w:rsidR="00625AE0" w14:paraId="0E815656" w14:textId="77777777" w:rsidTr="00686243">
        <w:trPr>
          <w:jc w:val="center"/>
        </w:trPr>
        <w:tc>
          <w:tcPr>
            <w:tcW w:w="2145" w:type="dxa"/>
            <w:tcBorders>
              <w:top w:val="single" w:sz="1" w:space="0" w:color="666666"/>
              <w:left w:val="single" w:sz="1" w:space="0" w:color="666666"/>
              <w:bottom w:val="single" w:sz="1" w:space="0" w:color="666666"/>
              <w:right w:val="single" w:sz="1" w:space="0" w:color="666666"/>
            </w:tcBorders>
          </w:tcPr>
          <w:p w14:paraId="5EAD3248" w14:textId="77777777" w:rsidR="00625AE0" w:rsidRDefault="00625AE0" w:rsidP="00686243">
            <w:r>
              <w:rPr>
                <w:rFonts w:hAnsi="Times New Roman"/>
              </w:rPr>
              <w:t>原理图</w:t>
            </w:r>
          </w:p>
        </w:tc>
        <w:tc>
          <w:tcPr>
            <w:tcW w:w="2700" w:type="dxa"/>
            <w:tcBorders>
              <w:top w:val="single" w:sz="1" w:space="0" w:color="666666"/>
              <w:left w:val="single" w:sz="1" w:space="0" w:color="666666"/>
              <w:bottom w:val="single" w:sz="1" w:space="0" w:color="666666"/>
              <w:right w:val="single" w:sz="1" w:space="0" w:color="666666"/>
            </w:tcBorders>
          </w:tcPr>
          <w:p w14:paraId="356EE1B4" w14:textId="77777777" w:rsidR="00625AE0" w:rsidRDefault="00625AE0" w:rsidP="00686243">
            <w:r>
              <w:rPr>
                <w:noProof/>
              </w:rPr>
              <w:drawing>
                <wp:inline distT="0" distB="0" distL="0" distR="0" wp14:anchorId="7A2660E0" wp14:editId="2D5F6631">
                  <wp:extent cx="1560195" cy="1106996"/>
                  <wp:effectExtent l="0" t="0" r="0" b="0"/>
                  <wp:docPr id="698" name="图片 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610"/>
                          <a:srcRect/>
                          <a:stretch>
                            <a:fillRect/>
                          </a:stretch>
                        </pic:blipFill>
                        <pic:spPr bwMode="auto">
                          <a:xfrm>
                            <a:off x="0" y="0"/>
                            <a:ext cx="1560195" cy="1106996"/>
                          </a:xfrm>
                          <a:prstGeom prst="rect">
                            <a:avLst/>
                          </a:prstGeom>
                        </pic:spPr>
                      </pic:pic>
                    </a:graphicData>
                  </a:graphic>
                </wp:inline>
              </w:drawing>
            </w:r>
          </w:p>
        </w:tc>
        <w:tc>
          <w:tcPr>
            <w:tcW w:w="3450" w:type="dxa"/>
            <w:tcBorders>
              <w:top w:val="single" w:sz="1" w:space="0" w:color="666666"/>
              <w:left w:val="single" w:sz="1" w:space="0" w:color="666666"/>
              <w:bottom w:val="single" w:sz="1" w:space="0" w:color="666666"/>
              <w:right w:val="single" w:sz="1" w:space="0" w:color="666666"/>
            </w:tcBorders>
          </w:tcPr>
          <w:p w14:paraId="79D57F4B" w14:textId="77777777" w:rsidR="00625AE0" w:rsidRDefault="00625AE0" w:rsidP="00686243">
            <w:r>
              <w:rPr>
                <w:noProof/>
              </w:rPr>
              <w:drawing>
                <wp:inline distT="0" distB="0" distL="0" distR="0" wp14:anchorId="3FE0202C" wp14:editId="143EFE92">
                  <wp:extent cx="1993583" cy="1584960"/>
                  <wp:effectExtent l="0" t="0" r="0" b="0"/>
                  <wp:docPr id="699" name="图片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611"/>
                          <a:srcRect/>
                          <a:stretch>
                            <a:fillRect/>
                          </a:stretch>
                        </pic:blipFill>
                        <pic:spPr bwMode="auto">
                          <a:xfrm>
                            <a:off x="0" y="0"/>
                            <a:ext cx="1993583" cy="1584960"/>
                          </a:xfrm>
                          <a:prstGeom prst="rect">
                            <a:avLst/>
                          </a:prstGeom>
                        </pic:spPr>
                      </pic:pic>
                    </a:graphicData>
                  </a:graphic>
                </wp:inline>
              </w:drawing>
            </w:r>
          </w:p>
        </w:tc>
      </w:tr>
      <w:tr w:rsidR="00625AE0" w14:paraId="16D0BEC6" w14:textId="77777777" w:rsidTr="00686243">
        <w:trPr>
          <w:jc w:val="center"/>
        </w:trPr>
        <w:tc>
          <w:tcPr>
            <w:tcW w:w="2145" w:type="dxa"/>
            <w:tcBorders>
              <w:top w:val="single" w:sz="1" w:space="0" w:color="666666"/>
              <w:left w:val="single" w:sz="1" w:space="0" w:color="666666"/>
              <w:bottom w:val="single" w:sz="1" w:space="0" w:color="666666"/>
              <w:right w:val="single" w:sz="1" w:space="0" w:color="666666"/>
            </w:tcBorders>
          </w:tcPr>
          <w:p w14:paraId="12D9DEE9" w14:textId="77777777" w:rsidR="00625AE0" w:rsidRDefault="00625AE0" w:rsidP="00686243">
            <w:r>
              <w:rPr>
                <w:rFonts w:hAnsi="Times New Roman"/>
              </w:rPr>
              <w:t>工作原理</w:t>
            </w:r>
          </w:p>
        </w:tc>
        <w:tc>
          <w:tcPr>
            <w:tcW w:w="2700" w:type="dxa"/>
            <w:tcBorders>
              <w:top w:val="single" w:sz="1" w:space="0" w:color="666666"/>
              <w:left w:val="single" w:sz="1" w:space="0" w:color="666666"/>
              <w:bottom w:val="single" w:sz="1" w:space="0" w:color="666666"/>
              <w:right w:val="single" w:sz="1" w:space="0" w:color="666666"/>
            </w:tcBorders>
          </w:tcPr>
          <w:p w14:paraId="4B4956ED" w14:textId="77777777" w:rsidR="00625AE0" w:rsidRDefault="00625AE0" w:rsidP="00686243">
            <w:r>
              <w:rPr>
                <w:rFonts w:hAnsi="Times New Roman"/>
              </w:rPr>
              <w:t>电磁感应</w:t>
            </w:r>
          </w:p>
        </w:tc>
        <w:tc>
          <w:tcPr>
            <w:tcW w:w="3450" w:type="dxa"/>
            <w:tcBorders>
              <w:top w:val="single" w:sz="1" w:space="0" w:color="666666"/>
              <w:left w:val="single" w:sz="1" w:space="0" w:color="666666"/>
              <w:bottom w:val="single" w:sz="1" w:space="0" w:color="666666"/>
              <w:right w:val="single" w:sz="1" w:space="0" w:color="666666"/>
            </w:tcBorders>
          </w:tcPr>
          <w:p w14:paraId="5798AA79" w14:textId="77777777" w:rsidR="00625AE0" w:rsidRDefault="00625AE0" w:rsidP="00686243">
            <w:r>
              <w:rPr>
                <w:rFonts w:hAnsi="Times New Roman"/>
              </w:rPr>
              <w:t>通电导体在磁场中受力运动</w:t>
            </w:r>
          </w:p>
        </w:tc>
      </w:tr>
      <w:tr w:rsidR="00625AE0" w14:paraId="52C7460A" w14:textId="77777777" w:rsidTr="00686243">
        <w:trPr>
          <w:jc w:val="center"/>
        </w:trPr>
        <w:tc>
          <w:tcPr>
            <w:tcW w:w="2145" w:type="dxa"/>
            <w:tcBorders>
              <w:top w:val="single" w:sz="1" w:space="0" w:color="666666"/>
              <w:left w:val="single" w:sz="1" w:space="0" w:color="666666"/>
              <w:bottom w:val="single" w:sz="1" w:space="0" w:color="666666"/>
              <w:right w:val="single" w:sz="1" w:space="0" w:color="666666"/>
            </w:tcBorders>
          </w:tcPr>
          <w:p w14:paraId="61336B19" w14:textId="77777777" w:rsidR="00625AE0" w:rsidRDefault="00625AE0" w:rsidP="00686243">
            <w:r>
              <w:rPr>
                <w:rFonts w:hAnsi="Times New Roman"/>
              </w:rPr>
              <w:t>能量转化</w:t>
            </w:r>
          </w:p>
        </w:tc>
        <w:tc>
          <w:tcPr>
            <w:tcW w:w="2700" w:type="dxa"/>
            <w:tcBorders>
              <w:top w:val="single" w:sz="1" w:space="0" w:color="666666"/>
              <w:left w:val="single" w:sz="1" w:space="0" w:color="666666"/>
              <w:bottom w:val="single" w:sz="1" w:space="0" w:color="666666"/>
              <w:right w:val="single" w:sz="1" w:space="0" w:color="666666"/>
            </w:tcBorders>
          </w:tcPr>
          <w:p w14:paraId="0CA08EA1" w14:textId="77777777" w:rsidR="00625AE0" w:rsidRDefault="00625AE0" w:rsidP="00686243">
            <w:r>
              <w:rPr>
                <w:rFonts w:hAnsi="Times New Roman"/>
              </w:rPr>
              <w:t>机械能</w:t>
            </w:r>
            <w:r>
              <w:rPr>
                <w:rFonts w:hAnsi="Times New Roman"/>
              </w:rPr>
              <w:t>→</w:t>
            </w:r>
            <w:r>
              <w:rPr>
                <w:rFonts w:hAnsi="Times New Roman"/>
              </w:rPr>
              <w:t>电能</w:t>
            </w:r>
          </w:p>
        </w:tc>
        <w:tc>
          <w:tcPr>
            <w:tcW w:w="3450" w:type="dxa"/>
            <w:tcBorders>
              <w:top w:val="single" w:sz="1" w:space="0" w:color="666666"/>
              <w:left w:val="single" w:sz="1" w:space="0" w:color="666666"/>
              <w:bottom w:val="single" w:sz="1" w:space="0" w:color="666666"/>
              <w:right w:val="single" w:sz="1" w:space="0" w:color="666666"/>
            </w:tcBorders>
          </w:tcPr>
          <w:p w14:paraId="068C6339" w14:textId="77777777" w:rsidR="00625AE0" w:rsidRDefault="00625AE0" w:rsidP="00686243">
            <w:r>
              <w:rPr>
                <w:rFonts w:hAnsi="Times New Roman"/>
              </w:rPr>
              <w:t>电能</w:t>
            </w:r>
            <w:r>
              <w:rPr>
                <w:rFonts w:hAnsi="Times New Roman"/>
              </w:rPr>
              <w:t>→</w:t>
            </w:r>
            <w:r>
              <w:rPr>
                <w:rFonts w:hAnsi="Times New Roman"/>
              </w:rPr>
              <w:t>机械能</w:t>
            </w:r>
          </w:p>
        </w:tc>
      </w:tr>
      <w:tr w:rsidR="00625AE0" w14:paraId="5419ED2B" w14:textId="77777777" w:rsidTr="00686243">
        <w:trPr>
          <w:jc w:val="center"/>
        </w:trPr>
        <w:tc>
          <w:tcPr>
            <w:tcW w:w="2145" w:type="dxa"/>
            <w:tcBorders>
              <w:top w:val="single" w:sz="1" w:space="0" w:color="666666"/>
              <w:left w:val="single" w:sz="1" w:space="0" w:color="666666"/>
              <w:bottom w:val="single" w:sz="1" w:space="0" w:color="666666"/>
              <w:right w:val="single" w:sz="1" w:space="0" w:color="666666"/>
            </w:tcBorders>
          </w:tcPr>
          <w:p w14:paraId="41D6E0A6" w14:textId="77777777" w:rsidR="00625AE0" w:rsidRDefault="00625AE0" w:rsidP="00686243">
            <w:r>
              <w:rPr>
                <w:rFonts w:hAnsi="Times New Roman"/>
              </w:rPr>
              <w:t>区别</w:t>
            </w:r>
          </w:p>
        </w:tc>
        <w:tc>
          <w:tcPr>
            <w:tcW w:w="2700" w:type="dxa"/>
            <w:tcBorders>
              <w:top w:val="single" w:sz="1" w:space="0" w:color="666666"/>
              <w:left w:val="single" w:sz="1" w:space="0" w:color="666666"/>
              <w:bottom w:val="single" w:sz="1" w:space="0" w:color="666666"/>
              <w:right w:val="single" w:sz="1" w:space="0" w:color="666666"/>
            </w:tcBorders>
          </w:tcPr>
          <w:p w14:paraId="6B75132C" w14:textId="77777777" w:rsidR="00625AE0" w:rsidRDefault="00625AE0" w:rsidP="00686243">
            <w:r>
              <w:rPr>
                <w:rFonts w:hAnsi="Times New Roman"/>
              </w:rPr>
              <w:t>无电源</w:t>
            </w:r>
          </w:p>
        </w:tc>
        <w:tc>
          <w:tcPr>
            <w:tcW w:w="3450" w:type="dxa"/>
            <w:tcBorders>
              <w:top w:val="single" w:sz="1" w:space="0" w:color="666666"/>
              <w:left w:val="single" w:sz="1" w:space="0" w:color="666666"/>
              <w:bottom w:val="single" w:sz="1" w:space="0" w:color="666666"/>
              <w:right w:val="single" w:sz="1" w:space="0" w:color="666666"/>
            </w:tcBorders>
          </w:tcPr>
          <w:p w14:paraId="056D7B25" w14:textId="77777777" w:rsidR="00625AE0" w:rsidRDefault="00625AE0" w:rsidP="00686243">
            <w:r>
              <w:rPr>
                <w:rFonts w:hAnsi="Times New Roman"/>
              </w:rPr>
              <w:t>有电源</w:t>
            </w:r>
          </w:p>
        </w:tc>
      </w:tr>
    </w:tbl>
    <w:p w14:paraId="01AC6357" w14:textId="77777777" w:rsidR="00625AE0" w:rsidRDefault="00625AE0" w:rsidP="00625AE0">
      <w:pPr>
        <w:ind w:firstLine="440"/>
      </w:pPr>
      <w:r>
        <w:t>注：发电机和电动机最容易区别的方法就是有无电源。</w:t>
      </w:r>
    </w:p>
    <w:p w14:paraId="4D6BB67A" w14:textId="77777777" w:rsidR="00625AE0" w:rsidRDefault="00625AE0" w:rsidP="00625AE0">
      <w:pPr>
        <w:pStyle w:val="4"/>
      </w:pPr>
      <w:r>
        <w:t>重点</w:t>
      </w:r>
      <w:r>
        <w:t xml:space="preserve">5 </w:t>
      </w:r>
      <w:r>
        <w:t>探究导体在磁场中运动时产生感应电流的条件</w:t>
      </w:r>
    </w:p>
    <w:p w14:paraId="3844572A" w14:textId="77777777" w:rsidR="00625AE0" w:rsidRDefault="00625AE0" w:rsidP="00625AE0">
      <w:pPr>
        <w:ind w:firstLine="440"/>
      </w:pPr>
      <w:r>
        <w:t>1.</w:t>
      </w:r>
      <w:r>
        <w:t>工作原理（电磁感应）</w:t>
      </w:r>
    </w:p>
    <w:p w14:paraId="30D0C5DE" w14:textId="77777777" w:rsidR="00625AE0" w:rsidRDefault="00625AE0" w:rsidP="00625AE0">
      <w:pPr>
        <w:ind w:firstLine="440"/>
      </w:pPr>
      <w:r>
        <w:t>2.</w:t>
      </w:r>
      <w:r>
        <w:t>转换法的应用</w:t>
      </w:r>
    </w:p>
    <w:p w14:paraId="5443A6CB" w14:textId="77777777" w:rsidR="00625AE0" w:rsidRDefault="00625AE0" w:rsidP="00625AE0">
      <w:pPr>
        <w:ind w:firstLine="440"/>
      </w:pPr>
      <w:r>
        <w:t>（</w:t>
      </w:r>
      <w:r>
        <w:t>1</w:t>
      </w:r>
      <w:r>
        <w:t>）通过观察灵敏电流计指针是否偏转判断电路中是否产生感应电流。</w:t>
      </w:r>
    </w:p>
    <w:p w14:paraId="4262AF15" w14:textId="77777777" w:rsidR="00625AE0" w:rsidRDefault="00625AE0" w:rsidP="00625AE0">
      <w:pPr>
        <w:ind w:firstLine="440"/>
      </w:pPr>
      <w:r>
        <w:t>（</w:t>
      </w:r>
      <w:r>
        <w:t>2</w:t>
      </w:r>
      <w:r>
        <w:t>）通过观察电流计指针的偏转方向，判断感应电流的方向。</w:t>
      </w:r>
    </w:p>
    <w:p w14:paraId="5EE3A3B3" w14:textId="77777777" w:rsidR="00625AE0" w:rsidRDefault="00625AE0" w:rsidP="00625AE0">
      <w:pPr>
        <w:ind w:firstLine="440"/>
      </w:pPr>
      <w:r>
        <w:t>3.</w:t>
      </w:r>
      <w:r>
        <w:t>控制变量法的应用</w:t>
      </w:r>
    </w:p>
    <w:p w14:paraId="5E0BF985" w14:textId="77777777" w:rsidR="00625AE0" w:rsidRDefault="00625AE0" w:rsidP="00625AE0">
      <w:pPr>
        <w:ind w:firstLine="440"/>
      </w:pPr>
      <w:r>
        <w:t>（</w:t>
      </w:r>
      <w:r>
        <w:t>1</w:t>
      </w:r>
      <w:r>
        <w:t>）探究感应电流方向与导体运动方向的关系时，控制磁场方向不变，改变导体运动方向。</w:t>
      </w:r>
    </w:p>
    <w:p w14:paraId="0C7047F3" w14:textId="77777777" w:rsidR="00625AE0" w:rsidRDefault="00625AE0" w:rsidP="00625AE0">
      <w:pPr>
        <w:ind w:firstLine="440"/>
      </w:pPr>
      <w:r>
        <w:t>（</w:t>
      </w:r>
      <w:r>
        <w:t>2</w:t>
      </w:r>
      <w:r>
        <w:t>）探究感应电流方向与磁场方向的关系时，控制导体运动方向不变，改变磁场方向。</w:t>
      </w:r>
    </w:p>
    <w:p w14:paraId="4A84E694" w14:textId="77777777" w:rsidR="00625AE0" w:rsidRDefault="00625AE0" w:rsidP="00625AE0">
      <w:pPr>
        <w:ind w:firstLine="440"/>
      </w:pPr>
      <w:r>
        <w:lastRenderedPageBreak/>
        <w:t>（</w:t>
      </w:r>
      <w:r>
        <w:t>3</w:t>
      </w:r>
      <w:r>
        <w:t>）探究感应电流大小与导体运动速度的关系时，控制磁场强弱不变，让导体以不同的速度沿相同方向做切割磁感线运动。</w:t>
      </w:r>
    </w:p>
    <w:p w14:paraId="678EA989" w14:textId="77777777" w:rsidR="00625AE0" w:rsidRDefault="00625AE0" w:rsidP="00625AE0">
      <w:pPr>
        <w:ind w:firstLine="440"/>
      </w:pPr>
      <w:r>
        <w:t>4.</w:t>
      </w:r>
      <w:r>
        <w:t>使灵敏电流计指针偏转明显的方法</w:t>
      </w:r>
    </w:p>
    <w:p w14:paraId="670ACA94" w14:textId="77777777" w:rsidR="00625AE0" w:rsidRDefault="00625AE0" w:rsidP="00625AE0">
      <w:pPr>
        <w:ind w:firstLine="440"/>
      </w:pPr>
      <w:r>
        <w:t>（</w:t>
      </w:r>
      <w:r>
        <w:t>1</w:t>
      </w:r>
      <w:r>
        <w:t>）换用灵敏度更高的电流计；（</w:t>
      </w:r>
      <w:r>
        <w:t>2</w:t>
      </w:r>
      <w:r>
        <w:t>）换磁性更强的磁铁；（</w:t>
      </w:r>
      <w:r>
        <w:t>3</w:t>
      </w:r>
      <w:r>
        <w:t>）加快导体切割磁感线的速度等。</w:t>
      </w:r>
    </w:p>
    <w:p w14:paraId="240A797E" w14:textId="77777777" w:rsidR="00625AE0" w:rsidRDefault="00625AE0" w:rsidP="00625AE0">
      <w:pPr>
        <w:ind w:firstLine="440"/>
      </w:pPr>
      <w:r>
        <w:t>5.</w:t>
      </w:r>
      <w:r>
        <w:t>将灵敏电流计换成电源，可探究导体在磁场中受到的力的作用。</w:t>
      </w:r>
    </w:p>
    <w:p w14:paraId="40E39590" w14:textId="77777777" w:rsidR="00625AE0" w:rsidRDefault="00625AE0" w:rsidP="00625AE0">
      <w:pPr>
        <w:ind w:firstLine="440"/>
      </w:pPr>
      <w:r>
        <w:t>6.</w:t>
      </w:r>
      <w:r>
        <w:t>实验结论</w:t>
      </w:r>
    </w:p>
    <w:p w14:paraId="75ED9764" w14:textId="77777777" w:rsidR="00625AE0" w:rsidRDefault="00625AE0" w:rsidP="00625AE0">
      <w:pPr>
        <w:ind w:firstLine="440"/>
      </w:pPr>
      <w:r>
        <w:t>闭合电路的一部分导体在磁场中做切割磁感线运动时，会产生感应电流，产生电流的方向跟导体运动方向和磁场方向有关。导体运动得越快，磁场越强，产生的感应电流越大。</w:t>
      </w:r>
    </w:p>
    <w:p w14:paraId="36D5CE9D" w14:textId="77777777" w:rsidR="00625AE0" w:rsidRDefault="00625AE0" w:rsidP="00625AE0">
      <w:pPr>
        <w:ind w:firstLine="440"/>
      </w:pPr>
      <w:r>
        <w:t>注：产生感应电流的条件是闭合电路中的一部分导体做切割磁感线运动。</w:t>
      </w:r>
    </w:p>
    <w:p w14:paraId="43643D78" w14:textId="77777777" w:rsidR="00625AE0" w:rsidRDefault="00625AE0" w:rsidP="00625AE0">
      <w:pPr>
        <w:pStyle w:val="3"/>
      </w:pPr>
      <w:r>
        <w:rPr>
          <w:noProof/>
        </w:rPr>
        <w:drawing>
          <wp:inline distT="0" distB="0" distL="0" distR="0" wp14:anchorId="4FB8DE8F" wp14:editId="023F04A5">
            <wp:extent cx="3571875" cy="693568"/>
            <wp:effectExtent l="0" t="0" r="0" b="0"/>
            <wp:docPr id="700" name="图片 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6"/>
                    <a:srcRect/>
                    <a:stretch>
                      <a:fillRect/>
                    </a:stretch>
                  </pic:blipFill>
                  <pic:spPr bwMode="auto">
                    <a:xfrm>
                      <a:off x="0" y="0"/>
                      <a:ext cx="3571875" cy="693568"/>
                    </a:xfrm>
                    <a:prstGeom prst="rect">
                      <a:avLst/>
                    </a:prstGeom>
                  </pic:spPr>
                </pic:pic>
              </a:graphicData>
            </a:graphic>
          </wp:inline>
        </w:drawing>
      </w:r>
      <w:r>
        <w:rPr>
          <w:color w:val="FFFFFF"/>
          <w:sz w:val="1"/>
          <w:szCs w:val="1"/>
        </w:rPr>
        <w:t>陕西中考链接</w:t>
      </w:r>
    </w:p>
    <w:p w14:paraId="7796F5AA" w14:textId="766FC1AE" w:rsidR="00625AE0" w:rsidRDefault="00625AE0" w:rsidP="00625AE0">
      <w:r>
        <w:t xml:space="preserve">1. </w:t>
      </w:r>
      <w:r>
        <w:rPr>
          <w:rFonts w:ascii="楷体" w:eastAsia="楷体" w:hAnsi="楷体" w:cs="楷体"/>
        </w:rPr>
        <w:t>[2021·陕西中考]</w:t>
      </w:r>
      <w:r>
        <w:t>如图</w:t>
      </w:r>
      <w:r>
        <w:t>1-24-5</w:t>
      </w:r>
      <w:r>
        <w:t>所示是一款磁悬浮蓝牙音箱，可实现与手机的无线信息传递。底座通电后，上面的磁体音箱就会在底座产生的磁场作用下悬</w:t>
      </w:r>
      <w:r w:rsidR="00C55F6D">
        <w:rPr>
          <w:noProof/>
        </w:rPr>
        <w:drawing>
          <wp:anchor distT="0" distB="0" distL="0" distR="0" simplePos="0" relativeHeight="251998720" behindDoc="0" locked="0" layoutInCell="1" allowOverlap="0" wp14:anchorId="46A1E89C" wp14:editId="38662207">
            <wp:simplePos x="0" y="0"/>
            <wp:positionH relativeFrom="margin">
              <wp:posOffset>1570355</wp:posOffset>
            </wp:positionH>
            <wp:positionV relativeFrom="line">
              <wp:posOffset>477520</wp:posOffset>
            </wp:positionV>
            <wp:extent cx="2266950" cy="1385570"/>
            <wp:effectExtent l="0" t="0" r="0" b="5080"/>
            <wp:wrapTopAndBottom distT="0" distB="0"/>
            <wp:docPr id="701" name="图片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612"/>
                    <a:srcRect/>
                    <a:stretch>
                      <a:fillRect/>
                    </a:stretch>
                  </pic:blipFill>
                  <pic:spPr bwMode="auto">
                    <a:xfrm>
                      <a:off x="0" y="0"/>
                      <a:ext cx="2266950" cy="1385570"/>
                    </a:xfrm>
                    <a:prstGeom prst="rect">
                      <a:avLst/>
                    </a:prstGeom>
                  </pic:spPr>
                </pic:pic>
              </a:graphicData>
            </a:graphic>
          </wp:anchor>
        </w:drawing>
      </w:r>
      <w:r>
        <w:t>浮起来。下列说法不正确的是</w:t>
      </w:r>
      <w:r>
        <w:t xml:space="preserve">( </w:t>
      </w:r>
      <w:r>
        <w:rPr>
          <w:color w:val="FF0000"/>
        </w:rPr>
        <w:t>B</w:t>
      </w:r>
      <w:r>
        <w:t xml:space="preserve"> )</w:t>
      </w:r>
    </w:p>
    <w:p w14:paraId="755B6920" w14:textId="30E90B1F" w:rsidR="00625AE0" w:rsidRDefault="00625AE0" w:rsidP="00625AE0">
      <w:pPr>
        <w:jc w:val="center"/>
      </w:pPr>
    </w:p>
    <w:p w14:paraId="4EDCDFE5" w14:textId="77777777" w:rsidR="00625AE0" w:rsidRDefault="00625AE0" w:rsidP="00625AE0">
      <w:pPr>
        <w:jc w:val="center"/>
      </w:pPr>
      <w:r>
        <w:t>图</w:t>
      </w:r>
      <w:r>
        <w:t>1-24-5</w:t>
      </w:r>
    </w:p>
    <w:p w14:paraId="0A8623FE" w14:textId="77777777" w:rsidR="00625AE0" w:rsidRDefault="00625AE0" w:rsidP="00625AE0"/>
    <w:p w14:paraId="571F8BE8" w14:textId="77777777" w:rsidR="00625AE0" w:rsidRDefault="00625AE0" w:rsidP="00625AE0">
      <w:r>
        <w:t xml:space="preserve">A. </w:t>
      </w:r>
      <w:r>
        <w:t>音箱悬浮时在竖直方向受到两个力，即重力和磁场的作用力</w:t>
      </w:r>
    </w:p>
    <w:p w14:paraId="70472BCE" w14:textId="77777777" w:rsidR="00625AE0" w:rsidRDefault="00625AE0" w:rsidP="00625AE0">
      <w:r>
        <w:t xml:space="preserve">B. </w:t>
      </w:r>
      <w:r>
        <w:t>底座通电后能产生磁场，与电动机的工作原理相同</w:t>
      </w:r>
    </w:p>
    <w:p w14:paraId="75686695" w14:textId="77777777" w:rsidR="00625AE0" w:rsidRDefault="00625AE0" w:rsidP="00625AE0">
      <w:r>
        <w:t xml:space="preserve">C. </w:t>
      </w:r>
      <w:r>
        <w:t>音箱悬浮利用了同名磁极相互排斥</w:t>
      </w:r>
    </w:p>
    <w:p w14:paraId="41345FEF" w14:textId="77777777" w:rsidR="00625AE0" w:rsidRDefault="00625AE0" w:rsidP="00625AE0">
      <w:r>
        <w:t xml:space="preserve">D. </w:t>
      </w:r>
      <w:r>
        <w:t>无线信息传递利用的电磁波在空气中的传播速度约为</w:t>
      </w:r>
      <m:oMath>
        <m:r>
          <w:rPr>
            <w:rFonts w:ascii="Cambria Math" w:eastAsia="Cambria Math" w:hAnsi="Cambria Math" w:cs="Cambria Math"/>
          </w:rPr>
          <m:t>3</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10</m:t>
            </m:r>
          </m:e>
          <m:sup>
            <m:r>
              <w:rPr>
                <w:rFonts w:ascii="Cambria Math" w:eastAsia="Cambria Math" w:hAnsi="Cambria Math" w:cs="Cambria Math"/>
              </w:rPr>
              <m:t>8</m:t>
            </m:r>
          </m:sup>
        </m:sSup>
        <m:r>
          <m:rPr>
            <m:sty m:val="p"/>
          </m:rPr>
          <w:rPr>
            <w:rFonts w:ascii="Cambria Math" w:eastAsia="Cambria Math" w:hAnsi="Cambria Math" w:cs="Cambria Math"/>
          </w:rPr>
          <m:t>m/s</m:t>
        </m:r>
      </m:oMath>
      <w:r>
        <w:t xml:space="preserve"> </w:t>
      </w:r>
    </w:p>
    <w:p w14:paraId="11512CC4" w14:textId="77777777" w:rsidR="00625AE0" w:rsidRDefault="00625AE0" w:rsidP="00625AE0">
      <w:r>
        <w:lastRenderedPageBreak/>
        <w:t xml:space="preserve">2. </w:t>
      </w:r>
      <w:r>
        <w:rPr>
          <w:rFonts w:ascii="楷体" w:eastAsia="楷体" w:hAnsi="楷体" w:cs="楷体"/>
        </w:rPr>
        <w:t>[2018·陕西中考]</w:t>
      </w:r>
      <w:r>
        <w:t>如图</w:t>
      </w:r>
      <w:r>
        <w:t>1-24-6</w:t>
      </w:r>
      <w:r>
        <w:t>所示是一模拟风力发电的模型。电动机通电时，风扇</w:t>
      </w:r>
      <m:oMath>
        <m:r>
          <m:rPr>
            <m:sty m:val="p"/>
          </m:rPr>
          <w:rPr>
            <w:rFonts w:ascii="Cambria Math" w:eastAsia="Cambria Math" w:hAnsi="Cambria Math" w:cs="Cambria Math"/>
          </w:rPr>
          <m:t>a</m:t>
        </m:r>
      </m:oMath>
      <w:r>
        <w:t xml:space="preserve"> </w:t>
      </w:r>
      <w:r>
        <w:t>高速转动产生风力模拟自然风，风扇</w:t>
      </w:r>
      <m:oMath>
        <m:r>
          <m:rPr>
            <m:sty m:val="p"/>
          </m:rPr>
          <w:rPr>
            <w:rFonts w:ascii="Cambria Math" w:eastAsia="Cambria Math" w:hAnsi="Cambria Math" w:cs="Cambria Math"/>
          </w:rPr>
          <m:t>b</m:t>
        </m:r>
      </m:oMath>
      <w:r>
        <w:t xml:space="preserve"> </w:t>
      </w:r>
      <w:r>
        <w:t>在风力作用下带动发电机发电，同时与发电机相连的小灯泡发光。下列说法正确的是</w:t>
      </w:r>
      <w:r>
        <w:t xml:space="preserve">( </w:t>
      </w:r>
      <w:r>
        <w:rPr>
          <w:color w:val="FF0000"/>
        </w:rPr>
        <w:t>B</w:t>
      </w:r>
      <w:r>
        <w:t xml:space="preserve"> )</w:t>
      </w:r>
    </w:p>
    <w:p w14:paraId="722F25FB" w14:textId="77777777" w:rsidR="00625AE0" w:rsidRDefault="00625AE0" w:rsidP="00625AE0">
      <w:pPr>
        <w:jc w:val="center"/>
      </w:pPr>
      <w:r>
        <w:rPr>
          <w:noProof/>
        </w:rPr>
        <w:drawing>
          <wp:anchor distT="0" distB="0" distL="0" distR="0" simplePos="0" relativeHeight="252065280" behindDoc="0" locked="0" layoutInCell="1" allowOverlap="0" wp14:anchorId="6E975564" wp14:editId="3EB3C674">
            <wp:simplePos x="0" y="0"/>
            <wp:positionH relativeFrom="margin">
              <wp:align>center</wp:align>
            </wp:positionH>
            <wp:positionV relativeFrom="line">
              <wp:posOffset>0</wp:posOffset>
            </wp:positionV>
            <wp:extent cx="1847850" cy="1607580"/>
            <wp:effectExtent l="0" t="0" r="0" b="0"/>
            <wp:wrapTopAndBottom distT="0" distB="0"/>
            <wp:docPr id="702" name="图片 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613"/>
                    <a:srcRect/>
                    <a:stretch>
                      <a:fillRect/>
                    </a:stretch>
                  </pic:blipFill>
                  <pic:spPr bwMode="auto">
                    <a:xfrm>
                      <a:off x="0" y="0"/>
                      <a:ext cx="1847850" cy="1607580"/>
                    </a:xfrm>
                    <a:prstGeom prst="rect">
                      <a:avLst/>
                    </a:prstGeom>
                  </pic:spPr>
                </pic:pic>
              </a:graphicData>
            </a:graphic>
          </wp:anchor>
        </w:drawing>
      </w:r>
    </w:p>
    <w:p w14:paraId="15D0F2AA" w14:textId="77777777" w:rsidR="00625AE0" w:rsidRDefault="00625AE0" w:rsidP="00625AE0">
      <w:pPr>
        <w:jc w:val="center"/>
      </w:pPr>
      <w:r>
        <w:t>图</w:t>
      </w:r>
      <w:r>
        <w:t>1-24-6</w:t>
      </w:r>
    </w:p>
    <w:p w14:paraId="0BFA2D91" w14:textId="77777777" w:rsidR="00625AE0" w:rsidRDefault="00625AE0" w:rsidP="00625AE0"/>
    <w:p w14:paraId="17B2C3EF" w14:textId="77777777" w:rsidR="00625AE0" w:rsidRDefault="00625AE0" w:rsidP="00625AE0">
      <w:r>
        <w:t xml:space="preserve">A. </w:t>
      </w:r>
      <w:r>
        <w:t>电动机转动时把机械能转化为电能</w:t>
      </w:r>
    </w:p>
    <w:p w14:paraId="40135A67" w14:textId="77777777" w:rsidR="00625AE0" w:rsidRDefault="00625AE0" w:rsidP="00625AE0">
      <w:r>
        <w:t xml:space="preserve">B. </w:t>
      </w:r>
      <w:r>
        <w:t>发电机是利用电磁感应现象工作的</w:t>
      </w:r>
    </w:p>
    <w:p w14:paraId="417FEC32" w14:textId="77777777" w:rsidR="00625AE0" w:rsidRDefault="00625AE0" w:rsidP="00625AE0">
      <w:r>
        <w:t xml:space="preserve">C. </w:t>
      </w:r>
      <w:r>
        <w:t>电池电压降低时，风扇</w:t>
      </w:r>
      <m:oMath>
        <m:r>
          <m:rPr>
            <m:sty m:val="p"/>
          </m:rPr>
          <w:rPr>
            <w:rFonts w:ascii="Cambria Math" w:eastAsia="Cambria Math" w:hAnsi="Cambria Math" w:cs="Cambria Math"/>
          </w:rPr>
          <m:t>a</m:t>
        </m:r>
      </m:oMath>
      <w:r>
        <w:t xml:space="preserve"> </w:t>
      </w:r>
      <w:r>
        <w:t>的转速不会改变</w:t>
      </w:r>
    </w:p>
    <w:p w14:paraId="63951EA4" w14:textId="77777777" w:rsidR="00625AE0" w:rsidRDefault="00625AE0" w:rsidP="00625AE0">
      <w:r>
        <w:t xml:space="preserve">D. </w:t>
      </w:r>
      <w:r>
        <w:t>风力大小不会影响小灯泡的发光亮度</w:t>
      </w:r>
    </w:p>
    <w:p w14:paraId="6AC569AB" w14:textId="1F241CD3" w:rsidR="00625AE0" w:rsidRDefault="00625AE0" w:rsidP="00625AE0">
      <w:r>
        <w:t xml:space="preserve">3. </w:t>
      </w:r>
      <w:r>
        <w:rPr>
          <w:rFonts w:ascii="楷体" w:eastAsia="楷体" w:hAnsi="楷体" w:cs="楷体"/>
        </w:rPr>
        <w:t>[2019·陕西中考]</w:t>
      </w:r>
      <w:r>
        <w:t>如图</w:t>
      </w:r>
      <w:r>
        <w:t>1-24-7</w:t>
      </w:r>
      <w:r>
        <w:t>所示，奥斯特实验揭示了</w:t>
      </w:r>
      <w:r>
        <w:rPr>
          <w:color w:val="FF0000"/>
          <w:u w:val="single" w:color="000000"/>
        </w:rPr>
        <w:t>电流周围存在磁场</w:t>
      </w:r>
      <w:r>
        <w:t>。（答案合理即可）</w:t>
      </w:r>
    </w:p>
    <w:p w14:paraId="3273BB22" w14:textId="47729522" w:rsidR="00625AE0" w:rsidRDefault="00C55F6D" w:rsidP="00625AE0">
      <w:pPr>
        <w:jc w:val="center"/>
      </w:pPr>
      <w:r>
        <w:rPr>
          <w:noProof/>
        </w:rPr>
        <w:drawing>
          <wp:anchor distT="0" distB="0" distL="0" distR="0" simplePos="0" relativeHeight="252135936" behindDoc="0" locked="0" layoutInCell="1" allowOverlap="0" wp14:anchorId="11D123FD" wp14:editId="11D001F6">
            <wp:simplePos x="0" y="0"/>
            <wp:positionH relativeFrom="margin">
              <wp:posOffset>1818640</wp:posOffset>
            </wp:positionH>
            <wp:positionV relativeFrom="line">
              <wp:posOffset>128270</wp:posOffset>
            </wp:positionV>
            <wp:extent cx="1943100" cy="1849120"/>
            <wp:effectExtent l="0" t="0" r="0" b="0"/>
            <wp:wrapTopAndBottom distT="0" distB="0"/>
            <wp:docPr id="703" name="图片 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614"/>
                    <a:srcRect/>
                    <a:stretch>
                      <a:fillRect/>
                    </a:stretch>
                  </pic:blipFill>
                  <pic:spPr bwMode="auto">
                    <a:xfrm>
                      <a:off x="0" y="0"/>
                      <a:ext cx="1943100" cy="1849120"/>
                    </a:xfrm>
                    <a:prstGeom prst="rect">
                      <a:avLst/>
                    </a:prstGeom>
                  </pic:spPr>
                </pic:pic>
              </a:graphicData>
            </a:graphic>
          </wp:anchor>
        </w:drawing>
      </w:r>
    </w:p>
    <w:p w14:paraId="1CDEE47D" w14:textId="77777777" w:rsidR="00625AE0" w:rsidRDefault="00625AE0" w:rsidP="00625AE0">
      <w:pPr>
        <w:jc w:val="center"/>
      </w:pPr>
      <w:r>
        <w:t>图</w:t>
      </w:r>
      <w:r>
        <w:t>1-24-7</w:t>
      </w:r>
    </w:p>
    <w:p w14:paraId="2DF060C9" w14:textId="77777777" w:rsidR="00625AE0" w:rsidRDefault="00625AE0" w:rsidP="00625AE0"/>
    <w:p w14:paraId="79BDBC88" w14:textId="77777777" w:rsidR="00625AE0" w:rsidRDefault="00625AE0" w:rsidP="00625AE0">
      <w:r>
        <w:t xml:space="preserve">4. </w:t>
      </w:r>
      <w:r>
        <w:rPr>
          <w:rFonts w:ascii="楷体" w:eastAsia="楷体" w:hAnsi="楷体" w:cs="楷体"/>
        </w:rPr>
        <w:t>[2019·陕西中考]</w:t>
      </w:r>
      <w:r>
        <w:t>1831</w:t>
      </w:r>
      <w:r>
        <w:t>年，物理学家法拉第发现：闭合电路的一部分导体在磁场中做</w:t>
      </w:r>
      <w:r>
        <w:rPr>
          <w:color w:val="FF0000"/>
          <w:u w:val="single" w:color="000000"/>
        </w:rPr>
        <w:t>切割磁感线</w:t>
      </w:r>
      <w:r>
        <w:t>运动时，电路中会产生</w:t>
      </w:r>
      <w:r>
        <w:rPr>
          <w:color w:val="FF0000"/>
          <w:u w:val="single" w:color="000000"/>
        </w:rPr>
        <w:t>感应电流</w:t>
      </w:r>
      <w:r>
        <w:t>，这个现象</w:t>
      </w:r>
      <w:proofErr w:type="gramStart"/>
      <w:r>
        <w:t>叫作</w:t>
      </w:r>
      <w:proofErr w:type="gramEnd"/>
      <w:r>
        <w:t>电磁感应。根据此原理发明的</w:t>
      </w:r>
      <w:r>
        <w:rPr>
          <w:color w:val="FF0000"/>
          <w:u w:val="single" w:color="000000"/>
        </w:rPr>
        <w:t>发电机</w:t>
      </w:r>
      <w:r>
        <w:t>，为人类进入电气化时代做出了重大贡献。</w:t>
      </w:r>
    </w:p>
    <w:p w14:paraId="7EF6B27A" w14:textId="77777777" w:rsidR="00625AE0" w:rsidRDefault="00625AE0" w:rsidP="00625AE0">
      <w:r>
        <w:lastRenderedPageBreak/>
        <w:t xml:space="preserve">5. </w:t>
      </w:r>
      <w:r>
        <w:rPr>
          <w:rFonts w:ascii="楷体" w:eastAsia="楷体" w:hAnsi="楷体" w:cs="楷体"/>
        </w:rPr>
        <w:t>[2022·陕西中考]</w:t>
      </w:r>
      <w:r>
        <w:t>如图</w:t>
      </w:r>
      <w:r>
        <w:t>1-24-8</w:t>
      </w:r>
      <w:r>
        <w:t>所示，用笔画线代替导线将电路连接完整，并在括号中标出小磁针静止时右端的磁极名称。（要求：闭合开关，移动滑动变阻器的滑片</w:t>
      </w:r>
      <m:oMath>
        <m:r>
          <w:rPr>
            <w:rFonts w:ascii="Cambria Math" w:eastAsia="Cambria Math" w:hAnsi="Cambria Math" w:cs="Cambria Math"/>
          </w:rPr>
          <m:t>P</m:t>
        </m:r>
      </m:oMath>
      <w:r>
        <w:t xml:space="preserve"> </w:t>
      </w:r>
      <w:r>
        <w:t>时，螺线管磁性强弱改变）</w:t>
      </w:r>
    </w:p>
    <w:p w14:paraId="5929E2F0" w14:textId="77777777" w:rsidR="00625AE0" w:rsidRDefault="00625AE0" w:rsidP="00625AE0">
      <w:pPr>
        <w:jc w:val="center"/>
      </w:pPr>
      <w:r>
        <w:rPr>
          <w:noProof/>
        </w:rPr>
        <w:drawing>
          <wp:anchor distT="0" distB="0" distL="0" distR="0" simplePos="0" relativeHeight="252051968" behindDoc="0" locked="0" layoutInCell="1" allowOverlap="0" wp14:anchorId="0250BAB3" wp14:editId="6E171547">
            <wp:simplePos x="0" y="0"/>
            <wp:positionH relativeFrom="margin">
              <wp:align>center</wp:align>
            </wp:positionH>
            <wp:positionV relativeFrom="line">
              <wp:posOffset>0</wp:posOffset>
            </wp:positionV>
            <wp:extent cx="2800350" cy="1563735"/>
            <wp:effectExtent l="0" t="0" r="0" b="0"/>
            <wp:wrapTopAndBottom distT="0" distB="0"/>
            <wp:docPr id="704" name="图片 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615"/>
                    <a:srcRect/>
                    <a:stretch>
                      <a:fillRect/>
                    </a:stretch>
                  </pic:blipFill>
                  <pic:spPr bwMode="auto">
                    <a:xfrm>
                      <a:off x="0" y="0"/>
                      <a:ext cx="2800350" cy="1563735"/>
                    </a:xfrm>
                    <a:prstGeom prst="rect">
                      <a:avLst/>
                    </a:prstGeom>
                  </pic:spPr>
                </pic:pic>
              </a:graphicData>
            </a:graphic>
          </wp:anchor>
        </w:drawing>
      </w:r>
    </w:p>
    <w:p w14:paraId="36F3EB54" w14:textId="77777777" w:rsidR="00625AE0" w:rsidRDefault="00625AE0" w:rsidP="00625AE0">
      <w:pPr>
        <w:jc w:val="center"/>
      </w:pPr>
      <w:r>
        <w:t>图</w:t>
      </w:r>
      <w:r>
        <w:t>1-24-8</w:t>
      </w:r>
    </w:p>
    <w:p w14:paraId="431B8DEA" w14:textId="77777777" w:rsidR="00C55F6D" w:rsidRDefault="00C55F6D" w:rsidP="00625AE0">
      <w:pPr>
        <w:jc w:val="center"/>
      </w:pPr>
    </w:p>
    <w:p w14:paraId="4697BCB3" w14:textId="77777777" w:rsidR="00625AE0" w:rsidRDefault="00625AE0" w:rsidP="00625AE0"/>
    <w:p w14:paraId="462EE7EF" w14:textId="77777777" w:rsidR="00625AE0" w:rsidRDefault="00625AE0" w:rsidP="00625AE0">
      <w:r>
        <w:rPr>
          <w:color w:val="FF0000"/>
        </w:rPr>
        <w:t>[</w:t>
      </w:r>
      <w:r>
        <w:rPr>
          <w:color w:val="FF0000"/>
        </w:rPr>
        <w:t>答案</w:t>
      </w:r>
      <w:r>
        <w:rPr>
          <w:color w:val="FF0000"/>
        </w:rPr>
        <w:t>]</w:t>
      </w:r>
      <w:r>
        <w:rPr>
          <w:color w:val="FF0000"/>
        </w:rPr>
        <w:t>如图所示</w:t>
      </w:r>
    </w:p>
    <w:p w14:paraId="10848B8D" w14:textId="77777777" w:rsidR="00625AE0" w:rsidRDefault="00625AE0" w:rsidP="00625AE0">
      <w:pPr>
        <w:jc w:val="center"/>
      </w:pPr>
      <w:r>
        <w:rPr>
          <w:noProof/>
        </w:rPr>
        <w:drawing>
          <wp:inline distT="0" distB="0" distL="0" distR="0" wp14:anchorId="0698441A" wp14:editId="1A7954DE">
            <wp:extent cx="2798445" cy="1562672"/>
            <wp:effectExtent l="0" t="0" r="0" b="0"/>
            <wp:docPr id="705" name="图片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616"/>
                    <a:srcRect/>
                    <a:stretch>
                      <a:fillRect/>
                    </a:stretch>
                  </pic:blipFill>
                  <pic:spPr bwMode="auto">
                    <a:xfrm>
                      <a:off x="0" y="0"/>
                      <a:ext cx="2798445" cy="1562672"/>
                    </a:xfrm>
                    <a:prstGeom prst="rect">
                      <a:avLst/>
                    </a:prstGeom>
                  </pic:spPr>
                </pic:pic>
              </a:graphicData>
            </a:graphic>
          </wp:inline>
        </w:drawing>
      </w:r>
    </w:p>
    <w:p w14:paraId="74969823" w14:textId="77777777" w:rsidR="00C55F6D" w:rsidRDefault="00C55F6D" w:rsidP="00625AE0">
      <w:pPr>
        <w:jc w:val="center"/>
      </w:pPr>
    </w:p>
    <w:p w14:paraId="50576070" w14:textId="77777777" w:rsidR="00C55F6D" w:rsidRDefault="00C55F6D" w:rsidP="00625AE0">
      <w:pPr>
        <w:jc w:val="center"/>
      </w:pPr>
    </w:p>
    <w:p w14:paraId="47EA5DE3" w14:textId="7BF261CD" w:rsidR="00625AE0" w:rsidRDefault="00625AE0" w:rsidP="00625AE0">
      <w:r>
        <w:t xml:space="preserve">6. </w:t>
      </w:r>
      <w:r>
        <w:rPr>
          <w:rFonts w:ascii="楷体" w:eastAsia="楷体" w:hAnsi="楷体" w:cs="楷体"/>
        </w:rPr>
        <w:t>[2018·陕西中考]</w:t>
      </w:r>
      <w:r>
        <w:t>请在图</w:t>
      </w:r>
      <w:r>
        <w:t>1-24-9</w:t>
      </w:r>
      <w:r>
        <w:t>所示的括号中分别标出小磁针静止时该端的磁极名称和电源该端的“</w:t>
      </w:r>
      <w:r>
        <w:t>+</w:t>
      </w:r>
      <w:r>
        <w:t>”极或“</w:t>
      </w:r>
      <w:r>
        <w:t>-</w:t>
      </w:r>
      <w:r>
        <w:t>”极。</w:t>
      </w:r>
    </w:p>
    <w:p w14:paraId="0520BA1D" w14:textId="1C9EE32C" w:rsidR="00625AE0" w:rsidRDefault="00C55F6D" w:rsidP="00625AE0">
      <w:pPr>
        <w:jc w:val="center"/>
      </w:pPr>
      <w:r>
        <w:rPr>
          <w:noProof/>
        </w:rPr>
        <w:drawing>
          <wp:anchor distT="0" distB="0" distL="0" distR="0" simplePos="0" relativeHeight="252017152" behindDoc="0" locked="0" layoutInCell="1" allowOverlap="0" wp14:anchorId="3BB97DB3" wp14:editId="167DD665">
            <wp:simplePos x="0" y="0"/>
            <wp:positionH relativeFrom="margin">
              <wp:posOffset>1383030</wp:posOffset>
            </wp:positionH>
            <wp:positionV relativeFrom="line">
              <wp:posOffset>300990</wp:posOffset>
            </wp:positionV>
            <wp:extent cx="2314575" cy="1448435"/>
            <wp:effectExtent l="0" t="0" r="9525" b="0"/>
            <wp:wrapTopAndBottom distT="0" distB="0"/>
            <wp:docPr id="706" name="图片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617"/>
                    <a:srcRect/>
                    <a:stretch>
                      <a:fillRect/>
                    </a:stretch>
                  </pic:blipFill>
                  <pic:spPr bwMode="auto">
                    <a:xfrm>
                      <a:off x="0" y="0"/>
                      <a:ext cx="2314575" cy="1448435"/>
                    </a:xfrm>
                    <a:prstGeom prst="rect">
                      <a:avLst/>
                    </a:prstGeom>
                  </pic:spPr>
                </pic:pic>
              </a:graphicData>
            </a:graphic>
          </wp:anchor>
        </w:drawing>
      </w:r>
    </w:p>
    <w:p w14:paraId="5390AC8C" w14:textId="77777777" w:rsidR="00625AE0" w:rsidRDefault="00625AE0" w:rsidP="00625AE0">
      <w:pPr>
        <w:jc w:val="center"/>
      </w:pPr>
      <w:r>
        <w:t>图</w:t>
      </w:r>
      <w:r>
        <w:t>1-24-9</w:t>
      </w:r>
    </w:p>
    <w:p w14:paraId="703851AB" w14:textId="77777777" w:rsidR="00625AE0" w:rsidRDefault="00625AE0" w:rsidP="00625AE0"/>
    <w:p w14:paraId="3BA21305" w14:textId="77777777" w:rsidR="00625AE0" w:rsidRDefault="00625AE0" w:rsidP="00625AE0">
      <w:r>
        <w:rPr>
          <w:color w:val="FF0000"/>
        </w:rPr>
        <w:lastRenderedPageBreak/>
        <w:t>[</w:t>
      </w:r>
      <w:r>
        <w:rPr>
          <w:color w:val="FF0000"/>
        </w:rPr>
        <w:t>答案</w:t>
      </w:r>
      <w:r>
        <w:rPr>
          <w:color w:val="FF0000"/>
        </w:rPr>
        <w:t>]</w:t>
      </w:r>
      <w:r>
        <w:rPr>
          <w:color w:val="FF0000"/>
        </w:rPr>
        <w:t>如图所示</w:t>
      </w:r>
    </w:p>
    <w:p w14:paraId="53C07112" w14:textId="77777777" w:rsidR="00625AE0" w:rsidRDefault="00625AE0" w:rsidP="00625AE0">
      <w:pPr>
        <w:jc w:val="center"/>
      </w:pPr>
      <w:r>
        <w:rPr>
          <w:noProof/>
        </w:rPr>
        <w:drawing>
          <wp:inline distT="0" distB="0" distL="0" distR="0" wp14:anchorId="72C151B3" wp14:editId="7D683C7B">
            <wp:extent cx="2310575" cy="1446276"/>
            <wp:effectExtent l="0" t="0" r="0" b="0"/>
            <wp:docPr id="707" name="图片 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618"/>
                    <a:srcRect/>
                    <a:stretch>
                      <a:fillRect/>
                    </a:stretch>
                  </pic:blipFill>
                  <pic:spPr bwMode="auto">
                    <a:xfrm>
                      <a:off x="0" y="0"/>
                      <a:ext cx="2310575" cy="1446276"/>
                    </a:xfrm>
                    <a:prstGeom prst="rect">
                      <a:avLst/>
                    </a:prstGeom>
                  </pic:spPr>
                </pic:pic>
              </a:graphicData>
            </a:graphic>
          </wp:inline>
        </w:drawing>
      </w:r>
    </w:p>
    <w:p w14:paraId="18BE999B" w14:textId="409888F0" w:rsidR="00625AE0" w:rsidRDefault="00625AE0" w:rsidP="00625AE0">
      <w:r>
        <w:t xml:space="preserve">7. </w:t>
      </w:r>
      <w:r>
        <w:rPr>
          <w:rFonts w:ascii="楷体" w:eastAsia="楷体" w:hAnsi="楷体" w:cs="楷体"/>
        </w:rPr>
        <w:t>[2020·陕西中考]</w:t>
      </w:r>
      <w:r>
        <w:t>如图</w:t>
      </w:r>
      <w:r>
        <w:t>1-24-10</w:t>
      </w:r>
      <w:r>
        <w:t>所示是科技小组的同学利用电磁转换的知识制作的“电能无线传输”装置的示意图。图中送电线圈利用电流产生磁场，受电线圈利用磁场产生电流。受电线圈正对并靠近送电线圈可以产生电流，使灯</w:t>
      </w:r>
      <w:r w:rsidR="00C55F6D">
        <w:rPr>
          <w:noProof/>
        </w:rPr>
        <w:drawing>
          <wp:anchor distT="0" distB="0" distL="0" distR="0" simplePos="0" relativeHeight="252087808" behindDoc="0" locked="0" layoutInCell="1" allowOverlap="0" wp14:anchorId="22E52FA6" wp14:editId="36CA265F">
            <wp:simplePos x="0" y="0"/>
            <wp:positionH relativeFrom="margin">
              <wp:posOffset>557530</wp:posOffset>
            </wp:positionH>
            <wp:positionV relativeFrom="line">
              <wp:posOffset>597535</wp:posOffset>
            </wp:positionV>
            <wp:extent cx="4276725" cy="1660525"/>
            <wp:effectExtent l="0" t="0" r="9525" b="0"/>
            <wp:wrapTopAndBottom distT="0" distB="0"/>
            <wp:docPr id="708" name="图片 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619"/>
                    <a:srcRect/>
                    <a:stretch>
                      <a:fillRect/>
                    </a:stretch>
                  </pic:blipFill>
                  <pic:spPr bwMode="auto">
                    <a:xfrm>
                      <a:off x="0" y="0"/>
                      <a:ext cx="4276725" cy="1660525"/>
                    </a:xfrm>
                    <a:prstGeom prst="rect">
                      <a:avLst/>
                    </a:prstGeom>
                  </pic:spPr>
                </pic:pic>
              </a:graphicData>
            </a:graphic>
          </wp:anchor>
        </w:drawing>
      </w:r>
      <w:r>
        <w:t>泡发光，实现电能的无线传输。</w:t>
      </w:r>
    </w:p>
    <w:p w14:paraId="63178F85" w14:textId="49E0653C" w:rsidR="00625AE0" w:rsidRDefault="00625AE0" w:rsidP="00625AE0">
      <w:pPr>
        <w:jc w:val="center"/>
      </w:pPr>
    </w:p>
    <w:p w14:paraId="2419763C" w14:textId="77777777" w:rsidR="00C55F6D" w:rsidRDefault="00C55F6D" w:rsidP="00C55F6D"/>
    <w:p w14:paraId="19E9D4B5" w14:textId="77777777" w:rsidR="00625AE0" w:rsidRDefault="00625AE0" w:rsidP="00625AE0">
      <w:pPr>
        <w:jc w:val="center"/>
      </w:pPr>
      <w:r>
        <w:t>图</w:t>
      </w:r>
      <w:r>
        <w:t>1-24-10</w:t>
      </w:r>
    </w:p>
    <w:p w14:paraId="3A91F31B" w14:textId="77777777" w:rsidR="00625AE0" w:rsidRDefault="00625AE0" w:rsidP="00625AE0"/>
    <w:p w14:paraId="0438CE41" w14:textId="77777777" w:rsidR="00C55F6D" w:rsidRDefault="00C55F6D" w:rsidP="00625AE0"/>
    <w:p w14:paraId="0C281400" w14:textId="77777777" w:rsidR="00625AE0" w:rsidRDefault="00625AE0" w:rsidP="00625AE0">
      <w:r>
        <w:t>（</w:t>
      </w:r>
      <w:r>
        <w:t>1</w:t>
      </w:r>
      <w:r>
        <w:t>）</w:t>
      </w:r>
      <w:r>
        <w:t xml:space="preserve"> </w:t>
      </w:r>
      <w:r>
        <w:t>送电线圈是利用电流的</w:t>
      </w:r>
      <w:r>
        <w:rPr>
          <w:color w:val="FF0000"/>
          <w:u w:val="single" w:color="000000"/>
        </w:rPr>
        <w:t>磁</w:t>
      </w:r>
      <w:r>
        <w:t>效应工作的，与受电线圈产生电流的原理相同的是</w:t>
      </w:r>
      <w:r>
        <w:rPr>
          <w:color w:val="FF0000"/>
          <w:u w:val="single" w:color="000000"/>
        </w:rPr>
        <w:t>发电机</w:t>
      </w:r>
      <w:r>
        <w:t>（选填“电动机”或“发电机”）。</w:t>
      </w:r>
    </w:p>
    <w:p w14:paraId="7893F886" w14:textId="77777777" w:rsidR="00625AE0" w:rsidRDefault="00625AE0" w:rsidP="00625AE0">
      <w:r>
        <w:t>（</w:t>
      </w:r>
      <w:r>
        <w:t>2</w:t>
      </w:r>
      <w:r>
        <w:t>）</w:t>
      </w:r>
      <w:r>
        <w:t xml:space="preserve"> </w:t>
      </w:r>
      <w:r>
        <w:t>受电线圈中电流的大小可以通过灯泡的</w:t>
      </w:r>
      <w:r>
        <w:rPr>
          <w:color w:val="FF0000"/>
          <w:u w:val="single" w:color="000000"/>
        </w:rPr>
        <w:t>亮度（或两端的电压大小）</w:t>
      </w:r>
      <w:r>
        <w:t>来反映。</w:t>
      </w:r>
    </w:p>
    <w:p w14:paraId="5FB2132E" w14:textId="13717F99" w:rsidR="00625AE0" w:rsidRDefault="00625AE0" w:rsidP="00625AE0">
      <w:r>
        <w:t>（</w:t>
      </w:r>
      <w:r>
        <w:t>3</w:t>
      </w:r>
      <w:r>
        <w:t>）</w:t>
      </w:r>
      <w:r>
        <w:t xml:space="preserve"> </w:t>
      </w:r>
      <w:r>
        <w:t>在图中的电源、调节装置和送电线圈不改变的情况下，该小组同学想探究影响受电线圈两端电压大小的因素，猜想它可能与受电线圈的匝数、直径及两线圈之间的距离有关。通过查阅资料，他们了解到受电线圈两端电压与线圈匝数的关系。接着，他们用相同规格的漆包线绕制了多个匝数相同、直径不</w:t>
      </w:r>
      <w:r w:rsidR="00C55F6D">
        <w:t>同的线圈，对其余两个猜想进行探究，实验数据如表。（送电线圈直径</w:t>
      </w:r>
      <m:oMath>
        <m:r>
          <w:rPr>
            <w:rFonts w:ascii="Cambria Math" w:eastAsia="Cambria Math" w:hAnsi="Cambria Math" w:cs="Cambria Math"/>
          </w:rPr>
          <m:t>70.0</m:t>
        </m:r>
        <m:r>
          <m:rPr>
            <m:nor/>
          </m:rPr>
          <w:rPr>
            <w:rFonts w:ascii="Cambria Math" w:eastAsia="Cambria Math" w:hAnsi="Cambria Math" w:cs="Cambria Math"/>
          </w:rPr>
          <m:t xml:space="preserve"> </m:t>
        </m:r>
        <m:r>
          <m:rPr>
            <m:sty m:val="p"/>
          </m:rPr>
          <w:rPr>
            <w:rFonts w:ascii="Cambria Math" w:eastAsia="Cambria Math" w:hAnsi="Cambria Math" w:cs="Cambria Math"/>
          </w:rPr>
          <m:t>mm</m:t>
        </m:r>
      </m:oMath>
      <w:r>
        <w:t xml:space="preserve"> </w:t>
      </w:r>
      <w:r>
        <w:t>）</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000" w:firstRow="0" w:lastRow="0" w:firstColumn="0" w:lastColumn="0" w:noHBand="0" w:noVBand="0"/>
      </w:tblPr>
      <w:tblGrid>
        <w:gridCol w:w="1142"/>
        <w:gridCol w:w="2386"/>
        <w:gridCol w:w="2386"/>
        <w:gridCol w:w="2386"/>
      </w:tblGrid>
      <w:tr w:rsidR="00625AE0" w14:paraId="30DDD553" w14:textId="77777777" w:rsidTr="00686243">
        <w:trPr>
          <w:jc w:val="center"/>
        </w:trPr>
        <w:tc>
          <w:tcPr>
            <w:tcW w:w="1140" w:type="dxa"/>
            <w:tcBorders>
              <w:top w:val="single" w:sz="1" w:space="0" w:color="666666"/>
              <w:left w:val="single" w:sz="1" w:space="0" w:color="666666"/>
              <w:bottom w:val="single" w:sz="1" w:space="0" w:color="666666"/>
              <w:right w:val="single" w:sz="1" w:space="0" w:color="666666"/>
            </w:tcBorders>
          </w:tcPr>
          <w:p w14:paraId="4D96B822" w14:textId="77777777" w:rsidR="00625AE0" w:rsidRDefault="00625AE0" w:rsidP="00686243">
            <w:r>
              <w:rPr>
                <w:rFonts w:hAnsi="Times New Roman"/>
              </w:rPr>
              <w:lastRenderedPageBreak/>
              <w:t>实验序号</w:t>
            </w:r>
          </w:p>
        </w:tc>
        <w:tc>
          <w:tcPr>
            <w:tcW w:w="2385" w:type="dxa"/>
            <w:tcBorders>
              <w:top w:val="single" w:sz="1" w:space="0" w:color="666666"/>
              <w:left w:val="single" w:sz="1" w:space="0" w:color="666666"/>
              <w:bottom w:val="single" w:sz="1" w:space="0" w:color="666666"/>
              <w:right w:val="single" w:sz="1" w:space="0" w:color="666666"/>
            </w:tcBorders>
          </w:tcPr>
          <w:p w14:paraId="2A22C3D3" w14:textId="77777777" w:rsidR="00625AE0" w:rsidRDefault="00625AE0" w:rsidP="00686243">
            <w:r>
              <w:rPr>
                <w:rFonts w:hAnsi="Times New Roman"/>
              </w:rPr>
              <w:t>受电线圈的直径</w:t>
            </w:r>
            <m:oMath>
              <m:r>
                <w:rPr>
                  <w:rFonts w:ascii="Cambria Math" w:eastAsia="Cambria Math" w:hAnsi="Cambria Math" w:cs="Cambria Math"/>
                </w:rPr>
                <m:t>D</m:t>
              </m:r>
              <m:r>
                <m:rPr>
                  <m:sty m:val="p"/>
                </m:rPr>
                <w:rPr>
                  <w:rFonts w:ascii="Cambria Math" w:eastAsia="Cambria Math" w:hAnsi="Cambria Math" w:cs="Cambria Math"/>
                </w:rPr>
                <m:t>/mm</m:t>
              </m:r>
            </m:oMath>
            <w:r>
              <w:t xml:space="preserve"> </w:t>
            </w:r>
          </w:p>
        </w:tc>
        <w:tc>
          <w:tcPr>
            <w:tcW w:w="2385" w:type="dxa"/>
            <w:tcBorders>
              <w:top w:val="single" w:sz="1" w:space="0" w:color="666666"/>
              <w:left w:val="single" w:sz="1" w:space="0" w:color="666666"/>
              <w:bottom w:val="single" w:sz="1" w:space="0" w:color="666666"/>
              <w:right w:val="single" w:sz="1" w:space="0" w:color="666666"/>
            </w:tcBorders>
          </w:tcPr>
          <w:p w14:paraId="12BF3678" w14:textId="77777777" w:rsidR="00625AE0" w:rsidRDefault="00625AE0" w:rsidP="00686243">
            <w:r>
              <w:rPr>
                <w:rFonts w:hAnsi="Times New Roman"/>
              </w:rPr>
              <w:t>两线圈之间的距离</w:t>
            </w:r>
            <m:oMath>
              <m:r>
                <w:rPr>
                  <w:rFonts w:ascii="Cambria Math" w:eastAsia="Cambria Math" w:hAnsi="Cambria Math" w:cs="Cambria Math"/>
                </w:rPr>
                <m:t>d</m:t>
              </m:r>
              <m:r>
                <m:rPr>
                  <m:sty m:val="p"/>
                </m:rPr>
                <w:rPr>
                  <w:rFonts w:ascii="Cambria Math" w:eastAsia="Cambria Math" w:hAnsi="Cambria Math" w:cs="Cambria Math"/>
                </w:rPr>
                <m:t>/mm</m:t>
              </m:r>
            </m:oMath>
            <w:r>
              <w:t xml:space="preserve"> </w:t>
            </w:r>
          </w:p>
        </w:tc>
        <w:tc>
          <w:tcPr>
            <w:tcW w:w="2385" w:type="dxa"/>
            <w:tcBorders>
              <w:top w:val="single" w:sz="1" w:space="0" w:color="666666"/>
              <w:left w:val="single" w:sz="1" w:space="0" w:color="666666"/>
              <w:bottom w:val="single" w:sz="1" w:space="0" w:color="666666"/>
              <w:right w:val="single" w:sz="1" w:space="0" w:color="666666"/>
            </w:tcBorders>
          </w:tcPr>
          <w:p w14:paraId="4C9951A4" w14:textId="77777777" w:rsidR="00625AE0" w:rsidRDefault="00625AE0" w:rsidP="00686243">
            <w:r>
              <w:rPr>
                <w:rFonts w:hAnsi="Times New Roman"/>
              </w:rPr>
              <w:t>受电线圈两端的电压</w:t>
            </w:r>
            <m:oMath>
              <m:r>
                <w:rPr>
                  <w:rFonts w:ascii="Cambria Math" w:eastAsia="Cambria Math" w:hAnsi="Cambria Math" w:cs="Cambria Math"/>
                </w:rPr>
                <m:t>U</m:t>
              </m:r>
              <m:r>
                <m:rPr>
                  <m:sty m:val="p"/>
                </m:rPr>
                <w:rPr>
                  <w:rFonts w:ascii="Cambria Math" w:eastAsia="Cambria Math" w:hAnsi="Cambria Math" w:cs="Cambria Math"/>
                </w:rPr>
                <m:t>/V</m:t>
              </m:r>
            </m:oMath>
            <w:r>
              <w:t xml:space="preserve"> </w:t>
            </w:r>
          </w:p>
        </w:tc>
      </w:tr>
      <w:tr w:rsidR="00625AE0" w14:paraId="6BB5F86C" w14:textId="77777777" w:rsidTr="00686243">
        <w:trPr>
          <w:jc w:val="center"/>
        </w:trPr>
        <w:tc>
          <w:tcPr>
            <w:tcW w:w="1140" w:type="dxa"/>
            <w:tcBorders>
              <w:top w:val="single" w:sz="1" w:space="0" w:color="666666"/>
              <w:left w:val="single" w:sz="1" w:space="0" w:color="666666"/>
              <w:bottom w:val="single" w:sz="1" w:space="0" w:color="666666"/>
              <w:right w:val="single" w:sz="1" w:space="0" w:color="666666"/>
            </w:tcBorders>
          </w:tcPr>
          <w:p w14:paraId="494D9556" w14:textId="77777777" w:rsidR="00625AE0" w:rsidRDefault="00625AE0" w:rsidP="00686243">
            <w:r>
              <w:rPr>
                <w:rFonts w:hAnsi="Times New Roman"/>
              </w:rPr>
              <w:t>1</w:t>
            </w:r>
          </w:p>
        </w:tc>
        <w:tc>
          <w:tcPr>
            <w:tcW w:w="2385" w:type="dxa"/>
            <w:tcBorders>
              <w:top w:val="single" w:sz="1" w:space="0" w:color="666666"/>
              <w:left w:val="single" w:sz="1" w:space="0" w:color="666666"/>
              <w:bottom w:val="single" w:sz="1" w:space="0" w:color="666666"/>
              <w:right w:val="single" w:sz="1" w:space="0" w:color="666666"/>
            </w:tcBorders>
          </w:tcPr>
          <w:p w14:paraId="4066E952" w14:textId="77777777" w:rsidR="00625AE0" w:rsidRDefault="00625AE0" w:rsidP="00686243">
            <w:r>
              <w:rPr>
                <w:rFonts w:hAnsi="Times New Roman"/>
              </w:rPr>
              <w:t>70.0</w:t>
            </w:r>
          </w:p>
        </w:tc>
        <w:tc>
          <w:tcPr>
            <w:tcW w:w="2385" w:type="dxa"/>
            <w:tcBorders>
              <w:top w:val="single" w:sz="1" w:space="0" w:color="666666"/>
              <w:left w:val="single" w:sz="1" w:space="0" w:color="666666"/>
              <w:bottom w:val="single" w:sz="1" w:space="0" w:color="666666"/>
              <w:right w:val="single" w:sz="1" w:space="0" w:color="666666"/>
            </w:tcBorders>
          </w:tcPr>
          <w:p w14:paraId="4711C9E7" w14:textId="77777777" w:rsidR="00625AE0" w:rsidRDefault="00625AE0" w:rsidP="00686243">
            <w:r>
              <w:rPr>
                <w:rFonts w:hAnsi="Times New Roman"/>
              </w:rPr>
              <w:t>22.0</w:t>
            </w:r>
          </w:p>
        </w:tc>
        <w:tc>
          <w:tcPr>
            <w:tcW w:w="2385" w:type="dxa"/>
            <w:tcBorders>
              <w:top w:val="single" w:sz="1" w:space="0" w:color="666666"/>
              <w:left w:val="single" w:sz="1" w:space="0" w:color="666666"/>
              <w:bottom w:val="single" w:sz="1" w:space="0" w:color="666666"/>
              <w:right w:val="single" w:sz="1" w:space="0" w:color="666666"/>
            </w:tcBorders>
          </w:tcPr>
          <w:p w14:paraId="107B77F7" w14:textId="77777777" w:rsidR="00625AE0" w:rsidRDefault="00625AE0" w:rsidP="00686243">
            <w:r>
              <w:rPr>
                <w:rFonts w:hAnsi="Times New Roman"/>
              </w:rPr>
              <w:t>8.6</w:t>
            </w:r>
          </w:p>
        </w:tc>
      </w:tr>
      <w:tr w:rsidR="00625AE0" w14:paraId="44261D82" w14:textId="77777777" w:rsidTr="00686243">
        <w:trPr>
          <w:jc w:val="center"/>
        </w:trPr>
        <w:tc>
          <w:tcPr>
            <w:tcW w:w="1140" w:type="dxa"/>
            <w:tcBorders>
              <w:top w:val="single" w:sz="1" w:space="0" w:color="666666"/>
              <w:left w:val="single" w:sz="1" w:space="0" w:color="666666"/>
              <w:bottom w:val="single" w:sz="1" w:space="0" w:color="666666"/>
              <w:right w:val="single" w:sz="1" w:space="0" w:color="666666"/>
            </w:tcBorders>
          </w:tcPr>
          <w:p w14:paraId="3F084231" w14:textId="77777777" w:rsidR="00625AE0" w:rsidRDefault="00625AE0" w:rsidP="00686243">
            <w:r>
              <w:rPr>
                <w:rFonts w:hAnsi="Times New Roman"/>
              </w:rPr>
              <w:t>2</w:t>
            </w:r>
          </w:p>
        </w:tc>
        <w:tc>
          <w:tcPr>
            <w:tcW w:w="2385" w:type="dxa"/>
            <w:tcBorders>
              <w:top w:val="single" w:sz="1" w:space="0" w:color="666666"/>
              <w:left w:val="single" w:sz="1" w:space="0" w:color="666666"/>
              <w:bottom w:val="single" w:sz="1" w:space="0" w:color="666666"/>
              <w:right w:val="single" w:sz="1" w:space="0" w:color="666666"/>
            </w:tcBorders>
          </w:tcPr>
          <w:p w14:paraId="3AE02E7D" w14:textId="77777777" w:rsidR="00625AE0" w:rsidRDefault="00625AE0" w:rsidP="00686243">
            <w:r>
              <w:rPr>
                <w:rFonts w:hAnsi="Times New Roman"/>
              </w:rPr>
              <w:t>70.0</w:t>
            </w:r>
          </w:p>
        </w:tc>
        <w:tc>
          <w:tcPr>
            <w:tcW w:w="2385" w:type="dxa"/>
            <w:tcBorders>
              <w:top w:val="single" w:sz="1" w:space="0" w:color="666666"/>
              <w:left w:val="single" w:sz="1" w:space="0" w:color="666666"/>
              <w:bottom w:val="single" w:sz="1" w:space="0" w:color="666666"/>
              <w:right w:val="single" w:sz="1" w:space="0" w:color="666666"/>
            </w:tcBorders>
          </w:tcPr>
          <w:p w14:paraId="45643F56" w14:textId="77777777" w:rsidR="00625AE0" w:rsidRDefault="00625AE0" w:rsidP="00686243">
            <w:r>
              <w:rPr>
                <w:rFonts w:hAnsi="Times New Roman"/>
              </w:rPr>
              <w:t>11.0</w:t>
            </w:r>
          </w:p>
        </w:tc>
        <w:tc>
          <w:tcPr>
            <w:tcW w:w="2385" w:type="dxa"/>
            <w:tcBorders>
              <w:top w:val="single" w:sz="1" w:space="0" w:color="666666"/>
              <w:left w:val="single" w:sz="1" w:space="0" w:color="666666"/>
              <w:bottom w:val="single" w:sz="1" w:space="0" w:color="666666"/>
              <w:right w:val="single" w:sz="1" w:space="0" w:color="666666"/>
            </w:tcBorders>
          </w:tcPr>
          <w:p w14:paraId="31DE9C7C" w14:textId="77777777" w:rsidR="00625AE0" w:rsidRDefault="00625AE0" w:rsidP="00686243">
            <w:r>
              <w:rPr>
                <w:rFonts w:hAnsi="Times New Roman"/>
              </w:rPr>
              <w:t>14.1</w:t>
            </w:r>
          </w:p>
        </w:tc>
      </w:tr>
      <w:tr w:rsidR="00625AE0" w14:paraId="3FA6B2E2" w14:textId="77777777" w:rsidTr="00686243">
        <w:trPr>
          <w:jc w:val="center"/>
        </w:trPr>
        <w:tc>
          <w:tcPr>
            <w:tcW w:w="1140" w:type="dxa"/>
            <w:tcBorders>
              <w:top w:val="single" w:sz="1" w:space="0" w:color="666666"/>
              <w:left w:val="single" w:sz="1" w:space="0" w:color="666666"/>
              <w:bottom w:val="single" w:sz="1" w:space="0" w:color="666666"/>
              <w:right w:val="single" w:sz="1" w:space="0" w:color="666666"/>
            </w:tcBorders>
          </w:tcPr>
          <w:p w14:paraId="0546E39D" w14:textId="77777777" w:rsidR="00625AE0" w:rsidRDefault="00625AE0" w:rsidP="00686243">
            <w:r>
              <w:rPr>
                <w:rFonts w:hAnsi="Times New Roman"/>
              </w:rPr>
              <w:t>3</w:t>
            </w:r>
          </w:p>
        </w:tc>
        <w:tc>
          <w:tcPr>
            <w:tcW w:w="2385" w:type="dxa"/>
            <w:tcBorders>
              <w:top w:val="single" w:sz="1" w:space="0" w:color="666666"/>
              <w:left w:val="single" w:sz="1" w:space="0" w:color="666666"/>
              <w:bottom w:val="single" w:sz="1" w:space="0" w:color="666666"/>
              <w:right w:val="single" w:sz="1" w:space="0" w:color="666666"/>
            </w:tcBorders>
          </w:tcPr>
          <w:p w14:paraId="0B96BA48" w14:textId="77777777" w:rsidR="00625AE0" w:rsidRDefault="00625AE0" w:rsidP="00686243">
            <w:r>
              <w:rPr>
                <w:rFonts w:hAnsi="Times New Roman"/>
              </w:rPr>
              <w:t>70.0</w:t>
            </w:r>
          </w:p>
        </w:tc>
        <w:tc>
          <w:tcPr>
            <w:tcW w:w="2385" w:type="dxa"/>
            <w:tcBorders>
              <w:top w:val="single" w:sz="1" w:space="0" w:color="666666"/>
              <w:left w:val="single" w:sz="1" w:space="0" w:color="666666"/>
              <w:bottom w:val="single" w:sz="1" w:space="0" w:color="666666"/>
              <w:right w:val="single" w:sz="1" w:space="0" w:color="666666"/>
            </w:tcBorders>
          </w:tcPr>
          <w:p w14:paraId="30751122" w14:textId="77777777" w:rsidR="00625AE0" w:rsidRDefault="00625AE0" w:rsidP="00686243">
            <w:r>
              <w:rPr>
                <w:rFonts w:hAnsi="Times New Roman"/>
              </w:rPr>
              <w:t>5.5</w:t>
            </w:r>
          </w:p>
        </w:tc>
        <w:tc>
          <w:tcPr>
            <w:tcW w:w="2385" w:type="dxa"/>
            <w:tcBorders>
              <w:top w:val="single" w:sz="1" w:space="0" w:color="666666"/>
              <w:left w:val="single" w:sz="1" w:space="0" w:color="666666"/>
              <w:bottom w:val="single" w:sz="1" w:space="0" w:color="666666"/>
              <w:right w:val="single" w:sz="1" w:space="0" w:color="666666"/>
            </w:tcBorders>
          </w:tcPr>
          <w:p w14:paraId="161F08F1" w14:textId="77777777" w:rsidR="00625AE0" w:rsidRDefault="00625AE0" w:rsidP="00686243">
            <w:r>
              <w:rPr>
                <w:rFonts w:hAnsi="Times New Roman"/>
              </w:rPr>
              <w:t>20.5</w:t>
            </w:r>
          </w:p>
        </w:tc>
      </w:tr>
      <w:tr w:rsidR="00625AE0" w14:paraId="01DD600D" w14:textId="77777777" w:rsidTr="00686243">
        <w:trPr>
          <w:jc w:val="center"/>
        </w:trPr>
        <w:tc>
          <w:tcPr>
            <w:tcW w:w="1140" w:type="dxa"/>
            <w:tcBorders>
              <w:top w:val="single" w:sz="1" w:space="0" w:color="666666"/>
              <w:left w:val="single" w:sz="1" w:space="0" w:color="666666"/>
              <w:bottom w:val="single" w:sz="1" w:space="0" w:color="666666"/>
              <w:right w:val="single" w:sz="1" w:space="0" w:color="666666"/>
            </w:tcBorders>
          </w:tcPr>
          <w:p w14:paraId="79295DD1" w14:textId="77777777" w:rsidR="00625AE0" w:rsidRDefault="00625AE0" w:rsidP="00686243">
            <w:r>
              <w:rPr>
                <w:rFonts w:hAnsi="Times New Roman"/>
              </w:rPr>
              <w:t>4</w:t>
            </w:r>
          </w:p>
        </w:tc>
        <w:tc>
          <w:tcPr>
            <w:tcW w:w="2385" w:type="dxa"/>
            <w:tcBorders>
              <w:top w:val="single" w:sz="1" w:space="0" w:color="666666"/>
              <w:left w:val="single" w:sz="1" w:space="0" w:color="666666"/>
              <w:bottom w:val="single" w:sz="1" w:space="0" w:color="666666"/>
              <w:right w:val="single" w:sz="1" w:space="0" w:color="666666"/>
            </w:tcBorders>
          </w:tcPr>
          <w:p w14:paraId="43011356" w14:textId="77777777" w:rsidR="00625AE0" w:rsidRDefault="00625AE0" w:rsidP="00686243">
            <w:r>
              <w:rPr>
                <w:rFonts w:hAnsi="Times New Roman"/>
              </w:rPr>
              <w:t>145.0</w:t>
            </w:r>
          </w:p>
        </w:tc>
        <w:tc>
          <w:tcPr>
            <w:tcW w:w="2385" w:type="dxa"/>
            <w:tcBorders>
              <w:top w:val="single" w:sz="1" w:space="0" w:color="666666"/>
              <w:left w:val="single" w:sz="1" w:space="0" w:color="666666"/>
              <w:bottom w:val="single" w:sz="1" w:space="0" w:color="666666"/>
              <w:right w:val="single" w:sz="1" w:space="0" w:color="666666"/>
            </w:tcBorders>
          </w:tcPr>
          <w:p w14:paraId="1B4FA030" w14:textId="77777777" w:rsidR="00625AE0" w:rsidRDefault="00625AE0" w:rsidP="00686243">
            <w:r>
              <w:rPr>
                <w:rFonts w:hAnsi="Times New Roman"/>
              </w:rPr>
              <w:t>5.5</w:t>
            </w:r>
          </w:p>
        </w:tc>
        <w:tc>
          <w:tcPr>
            <w:tcW w:w="2385" w:type="dxa"/>
            <w:tcBorders>
              <w:top w:val="single" w:sz="1" w:space="0" w:color="666666"/>
              <w:left w:val="single" w:sz="1" w:space="0" w:color="666666"/>
              <w:bottom w:val="single" w:sz="1" w:space="0" w:color="666666"/>
              <w:right w:val="single" w:sz="1" w:space="0" w:color="666666"/>
            </w:tcBorders>
          </w:tcPr>
          <w:p w14:paraId="58C11206" w14:textId="77777777" w:rsidR="00625AE0" w:rsidRDefault="00625AE0" w:rsidP="00686243">
            <w:r>
              <w:rPr>
                <w:rFonts w:hAnsi="Times New Roman"/>
              </w:rPr>
              <w:t>10.3</w:t>
            </w:r>
          </w:p>
        </w:tc>
      </w:tr>
      <w:tr w:rsidR="00625AE0" w14:paraId="11DCFA90" w14:textId="77777777" w:rsidTr="00686243">
        <w:trPr>
          <w:jc w:val="center"/>
        </w:trPr>
        <w:tc>
          <w:tcPr>
            <w:tcW w:w="1140" w:type="dxa"/>
            <w:tcBorders>
              <w:top w:val="single" w:sz="1" w:space="0" w:color="666666"/>
              <w:left w:val="single" w:sz="1" w:space="0" w:color="666666"/>
              <w:bottom w:val="single" w:sz="1" w:space="0" w:color="666666"/>
              <w:right w:val="single" w:sz="1" w:space="0" w:color="666666"/>
            </w:tcBorders>
          </w:tcPr>
          <w:p w14:paraId="24BA8D78" w14:textId="77777777" w:rsidR="00625AE0" w:rsidRDefault="00625AE0" w:rsidP="00686243">
            <w:r>
              <w:rPr>
                <w:rFonts w:hAnsi="Times New Roman"/>
              </w:rPr>
              <w:t>5</w:t>
            </w:r>
          </w:p>
        </w:tc>
        <w:tc>
          <w:tcPr>
            <w:tcW w:w="2385" w:type="dxa"/>
            <w:tcBorders>
              <w:top w:val="single" w:sz="1" w:space="0" w:color="666666"/>
              <w:left w:val="single" w:sz="1" w:space="0" w:color="666666"/>
              <w:bottom w:val="single" w:sz="1" w:space="0" w:color="666666"/>
              <w:right w:val="single" w:sz="1" w:space="0" w:color="666666"/>
            </w:tcBorders>
          </w:tcPr>
          <w:p w14:paraId="23D1F7A9" w14:textId="77777777" w:rsidR="00625AE0" w:rsidRDefault="00625AE0" w:rsidP="00686243">
            <w:r>
              <w:rPr>
                <w:rFonts w:hAnsi="Times New Roman"/>
              </w:rPr>
              <w:t>105.0</w:t>
            </w:r>
          </w:p>
        </w:tc>
        <w:tc>
          <w:tcPr>
            <w:tcW w:w="2385" w:type="dxa"/>
            <w:tcBorders>
              <w:top w:val="single" w:sz="1" w:space="0" w:color="666666"/>
              <w:left w:val="single" w:sz="1" w:space="0" w:color="666666"/>
              <w:bottom w:val="single" w:sz="1" w:space="0" w:color="666666"/>
              <w:right w:val="single" w:sz="1" w:space="0" w:color="666666"/>
            </w:tcBorders>
          </w:tcPr>
          <w:p w14:paraId="4916C850" w14:textId="77777777" w:rsidR="00625AE0" w:rsidRDefault="00625AE0" w:rsidP="00686243">
            <w:r>
              <w:rPr>
                <w:rFonts w:hAnsi="Times New Roman"/>
              </w:rPr>
              <w:t>5.5</w:t>
            </w:r>
          </w:p>
        </w:tc>
        <w:tc>
          <w:tcPr>
            <w:tcW w:w="2385" w:type="dxa"/>
            <w:tcBorders>
              <w:top w:val="single" w:sz="1" w:space="0" w:color="666666"/>
              <w:left w:val="single" w:sz="1" w:space="0" w:color="666666"/>
              <w:bottom w:val="single" w:sz="1" w:space="0" w:color="666666"/>
              <w:right w:val="single" w:sz="1" w:space="0" w:color="666666"/>
            </w:tcBorders>
          </w:tcPr>
          <w:p w14:paraId="0A0F8E91" w14:textId="77777777" w:rsidR="00625AE0" w:rsidRDefault="00625AE0" w:rsidP="00686243">
            <w:r>
              <w:rPr>
                <w:rFonts w:hAnsi="Times New Roman"/>
              </w:rPr>
              <w:t>16.9</w:t>
            </w:r>
          </w:p>
        </w:tc>
      </w:tr>
      <w:tr w:rsidR="00625AE0" w14:paraId="3C65FD29" w14:textId="77777777" w:rsidTr="00686243">
        <w:trPr>
          <w:jc w:val="center"/>
        </w:trPr>
        <w:tc>
          <w:tcPr>
            <w:tcW w:w="1140" w:type="dxa"/>
            <w:tcBorders>
              <w:top w:val="single" w:sz="1" w:space="0" w:color="666666"/>
              <w:left w:val="single" w:sz="1" w:space="0" w:color="666666"/>
              <w:bottom w:val="single" w:sz="1" w:space="0" w:color="666666"/>
              <w:right w:val="single" w:sz="1" w:space="0" w:color="666666"/>
            </w:tcBorders>
          </w:tcPr>
          <w:p w14:paraId="65852E64" w14:textId="77777777" w:rsidR="00625AE0" w:rsidRDefault="00625AE0" w:rsidP="00686243">
            <w:r>
              <w:rPr>
                <w:rFonts w:hAnsi="Times New Roman"/>
              </w:rPr>
              <w:t>6</w:t>
            </w:r>
          </w:p>
        </w:tc>
        <w:tc>
          <w:tcPr>
            <w:tcW w:w="2385" w:type="dxa"/>
            <w:tcBorders>
              <w:top w:val="single" w:sz="1" w:space="0" w:color="666666"/>
              <w:left w:val="single" w:sz="1" w:space="0" w:color="666666"/>
              <w:bottom w:val="single" w:sz="1" w:space="0" w:color="666666"/>
              <w:right w:val="single" w:sz="1" w:space="0" w:color="666666"/>
            </w:tcBorders>
          </w:tcPr>
          <w:p w14:paraId="4151A87E" w14:textId="77777777" w:rsidR="00625AE0" w:rsidRDefault="00625AE0" w:rsidP="00686243">
            <w:r>
              <w:rPr>
                <w:rFonts w:hAnsi="Times New Roman"/>
              </w:rPr>
              <w:t>45.0</w:t>
            </w:r>
          </w:p>
        </w:tc>
        <w:tc>
          <w:tcPr>
            <w:tcW w:w="2385" w:type="dxa"/>
            <w:tcBorders>
              <w:top w:val="single" w:sz="1" w:space="0" w:color="666666"/>
              <w:left w:val="single" w:sz="1" w:space="0" w:color="666666"/>
              <w:bottom w:val="single" w:sz="1" w:space="0" w:color="666666"/>
              <w:right w:val="single" w:sz="1" w:space="0" w:color="666666"/>
            </w:tcBorders>
          </w:tcPr>
          <w:p w14:paraId="74B9AE68" w14:textId="77777777" w:rsidR="00625AE0" w:rsidRDefault="00625AE0" w:rsidP="00686243">
            <w:r>
              <w:rPr>
                <w:rFonts w:hAnsi="Times New Roman"/>
              </w:rPr>
              <w:t>5.5</w:t>
            </w:r>
          </w:p>
        </w:tc>
        <w:tc>
          <w:tcPr>
            <w:tcW w:w="2385" w:type="dxa"/>
            <w:tcBorders>
              <w:top w:val="single" w:sz="1" w:space="0" w:color="666666"/>
              <w:left w:val="single" w:sz="1" w:space="0" w:color="666666"/>
              <w:bottom w:val="single" w:sz="1" w:space="0" w:color="666666"/>
              <w:right w:val="single" w:sz="1" w:space="0" w:color="666666"/>
            </w:tcBorders>
          </w:tcPr>
          <w:p w14:paraId="1264B44F" w14:textId="77777777" w:rsidR="00625AE0" w:rsidRDefault="00625AE0" w:rsidP="00686243">
            <w:r>
              <w:rPr>
                <w:rFonts w:hAnsi="Times New Roman"/>
              </w:rPr>
              <w:t>13.9</w:t>
            </w:r>
          </w:p>
        </w:tc>
      </w:tr>
      <w:tr w:rsidR="00625AE0" w14:paraId="021CC5F5" w14:textId="77777777" w:rsidTr="00686243">
        <w:trPr>
          <w:jc w:val="center"/>
        </w:trPr>
        <w:tc>
          <w:tcPr>
            <w:tcW w:w="1140" w:type="dxa"/>
            <w:tcBorders>
              <w:top w:val="single" w:sz="1" w:space="0" w:color="666666"/>
              <w:left w:val="single" w:sz="1" w:space="0" w:color="666666"/>
              <w:bottom w:val="single" w:sz="1" w:space="0" w:color="666666"/>
              <w:right w:val="single" w:sz="1" w:space="0" w:color="666666"/>
            </w:tcBorders>
          </w:tcPr>
          <w:p w14:paraId="2FADEC28" w14:textId="77777777" w:rsidR="00625AE0" w:rsidRDefault="00625AE0" w:rsidP="00686243">
            <w:r>
              <w:rPr>
                <w:rFonts w:hAnsi="Times New Roman"/>
              </w:rPr>
              <w:t>7</w:t>
            </w:r>
          </w:p>
        </w:tc>
        <w:tc>
          <w:tcPr>
            <w:tcW w:w="2385" w:type="dxa"/>
            <w:tcBorders>
              <w:top w:val="single" w:sz="1" w:space="0" w:color="666666"/>
              <w:left w:val="single" w:sz="1" w:space="0" w:color="666666"/>
              <w:bottom w:val="single" w:sz="1" w:space="0" w:color="666666"/>
              <w:right w:val="single" w:sz="1" w:space="0" w:color="666666"/>
            </w:tcBorders>
          </w:tcPr>
          <w:p w14:paraId="3E498157" w14:textId="77777777" w:rsidR="00625AE0" w:rsidRDefault="00625AE0" w:rsidP="00686243">
            <w:r>
              <w:rPr>
                <w:rFonts w:hAnsi="Times New Roman"/>
              </w:rPr>
              <w:t>32.0</w:t>
            </w:r>
          </w:p>
        </w:tc>
        <w:tc>
          <w:tcPr>
            <w:tcW w:w="2385" w:type="dxa"/>
            <w:tcBorders>
              <w:top w:val="single" w:sz="1" w:space="0" w:color="666666"/>
              <w:left w:val="single" w:sz="1" w:space="0" w:color="666666"/>
              <w:bottom w:val="single" w:sz="1" w:space="0" w:color="666666"/>
              <w:right w:val="single" w:sz="1" w:space="0" w:color="666666"/>
            </w:tcBorders>
          </w:tcPr>
          <w:p w14:paraId="24F3B309" w14:textId="77777777" w:rsidR="00625AE0" w:rsidRDefault="00625AE0" w:rsidP="00686243">
            <w:r>
              <w:rPr>
                <w:rFonts w:hAnsi="Times New Roman"/>
              </w:rPr>
              <w:t>5.5</w:t>
            </w:r>
          </w:p>
        </w:tc>
        <w:tc>
          <w:tcPr>
            <w:tcW w:w="2385" w:type="dxa"/>
            <w:tcBorders>
              <w:top w:val="single" w:sz="1" w:space="0" w:color="666666"/>
              <w:left w:val="single" w:sz="1" w:space="0" w:color="666666"/>
              <w:bottom w:val="single" w:sz="1" w:space="0" w:color="666666"/>
              <w:right w:val="single" w:sz="1" w:space="0" w:color="666666"/>
            </w:tcBorders>
          </w:tcPr>
          <w:p w14:paraId="34281E3C" w14:textId="77777777" w:rsidR="00625AE0" w:rsidRDefault="00625AE0" w:rsidP="00686243">
            <w:r>
              <w:rPr>
                <w:rFonts w:hAnsi="Times New Roman"/>
              </w:rPr>
              <w:t>5.4</w:t>
            </w:r>
          </w:p>
        </w:tc>
      </w:tr>
    </w:tbl>
    <w:p w14:paraId="24E2F989" w14:textId="77777777" w:rsidR="00625AE0" w:rsidRDefault="00625AE0" w:rsidP="00625AE0">
      <w:r>
        <w:t>①</w:t>
      </w:r>
      <w:r>
        <w:t xml:space="preserve"> </w:t>
      </w:r>
      <w:r>
        <w:t>分析</w:t>
      </w:r>
      <m:oMath>
        <m:r>
          <w:rPr>
            <w:rFonts w:ascii="Cambria Math" w:eastAsia="Cambria Math" w:hAnsi="Cambria Math" w:cs="Cambria Math"/>
            <w:color w:val="FF0000"/>
            <w:u w:val="single" w:color="000000"/>
          </w:rPr>
          <m:t>1</m:t>
        </m:r>
      </m:oMath>
      <w:r>
        <w:t xml:space="preserve"> </w:t>
      </w:r>
      <w:r>
        <w:rPr>
          <w:color w:val="FF0000"/>
          <w:u w:val="single" w:color="000000"/>
        </w:rPr>
        <w:t>、</w:t>
      </w:r>
      <m:oMath>
        <m:r>
          <w:rPr>
            <w:rFonts w:ascii="Cambria Math" w:eastAsia="Cambria Math" w:hAnsi="Cambria Math" w:cs="Cambria Math"/>
            <w:color w:val="FF0000"/>
            <w:u w:val="single" w:color="000000"/>
          </w:rPr>
          <m:t>2</m:t>
        </m:r>
      </m:oMath>
      <w:r>
        <w:t xml:space="preserve"> </w:t>
      </w:r>
      <w:r>
        <w:rPr>
          <w:color w:val="FF0000"/>
          <w:u w:val="single" w:color="000000"/>
        </w:rPr>
        <w:t>、</w:t>
      </w:r>
      <m:oMath>
        <m:r>
          <w:rPr>
            <w:rFonts w:ascii="Cambria Math" w:eastAsia="Cambria Math" w:hAnsi="Cambria Math" w:cs="Cambria Math"/>
            <w:color w:val="FF0000"/>
            <w:u w:val="single" w:color="000000"/>
          </w:rPr>
          <m:t>3</m:t>
        </m:r>
      </m:oMath>
      <w:r>
        <w:t xml:space="preserve"> </w:t>
      </w:r>
      <w:r>
        <w:t>三次实验数据可初步得出结论：在受电线圈的直径和匝数相同时，两线圈之间的距离越小，受电线圈两端的电压越大。</w:t>
      </w:r>
    </w:p>
    <w:p w14:paraId="328BB2B9" w14:textId="77777777" w:rsidR="00625AE0" w:rsidRDefault="00625AE0" w:rsidP="00625AE0">
      <w:r>
        <w:t>②</w:t>
      </w:r>
      <w:r>
        <w:t xml:space="preserve"> </w:t>
      </w:r>
      <w:r>
        <w:t>分析</w:t>
      </w:r>
      <m:oMath>
        <m:r>
          <w:rPr>
            <w:rFonts w:ascii="Cambria Math" w:eastAsia="Cambria Math" w:hAnsi="Cambria Math" w:cs="Cambria Math"/>
          </w:rPr>
          <m:t>3</m:t>
        </m:r>
      </m:oMath>
      <w:r>
        <w:t xml:space="preserve"> </w:t>
      </w:r>
      <w:r>
        <w:t>、</w:t>
      </w:r>
      <m:oMath>
        <m:r>
          <w:rPr>
            <w:rFonts w:ascii="Cambria Math" w:eastAsia="Cambria Math" w:hAnsi="Cambria Math" w:cs="Cambria Math"/>
          </w:rPr>
          <m:t>4</m:t>
        </m:r>
      </m:oMath>
      <w:r>
        <w:t xml:space="preserve"> </w:t>
      </w:r>
      <w:r>
        <w:t>、</w:t>
      </w:r>
      <m:oMath>
        <m:r>
          <w:rPr>
            <w:rFonts w:ascii="Cambria Math" w:eastAsia="Cambria Math" w:hAnsi="Cambria Math" w:cs="Cambria Math"/>
          </w:rPr>
          <m:t>5</m:t>
        </m:r>
      </m:oMath>
      <w:r>
        <w:t xml:space="preserve"> </w:t>
      </w:r>
      <w:r>
        <w:t>、</w:t>
      </w:r>
      <m:oMath>
        <m:r>
          <w:rPr>
            <w:rFonts w:ascii="Cambria Math" w:eastAsia="Cambria Math" w:hAnsi="Cambria Math" w:cs="Cambria Math"/>
          </w:rPr>
          <m:t>6</m:t>
        </m:r>
      </m:oMath>
      <w:r>
        <w:t xml:space="preserve"> </w:t>
      </w:r>
      <w:r>
        <w:t>、</w:t>
      </w:r>
      <m:oMath>
        <m:r>
          <w:rPr>
            <w:rFonts w:ascii="Cambria Math" w:eastAsia="Cambria Math" w:hAnsi="Cambria Math" w:cs="Cambria Math"/>
          </w:rPr>
          <m:t>7</m:t>
        </m:r>
      </m:oMath>
      <w:r>
        <w:t xml:space="preserve"> </w:t>
      </w:r>
      <w:r>
        <w:t>五次实验数据可初步得出结论：在两线圈之间的距离和受电线圈的匝数相同的情况下，受电线圈的直径增大时，其两端电压</w:t>
      </w:r>
      <w:r>
        <w:rPr>
          <w:color w:val="FF0000"/>
          <w:u w:val="single" w:color="000000"/>
        </w:rPr>
        <w:t>先增大后减小</w:t>
      </w:r>
      <w:r>
        <w:t>。</w:t>
      </w:r>
    </w:p>
    <w:p w14:paraId="3454254B" w14:textId="77777777" w:rsidR="00625AE0" w:rsidRDefault="00625AE0" w:rsidP="00625AE0">
      <w:r>
        <w:t>（</w:t>
      </w:r>
      <w:r>
        <w:t>4</w:t>
      </w:r>
      <w:r>
        <w:t>）</w:t>
      </w:r>
      <w:r>
        <w:t xml:space="preserve"> </w:t>
      </w:r>
      <w:r>
        <w:t>通过实验，该小组同学发现电能无线传输存在传输距离</w:t>
      </w:r>
      <w:r>
        <w:rPr>
          <w:color w:val="FF0000"/>
          <w:u w:val="single" w:color="000000"/>
        </w:rPr>
        <w:t>小</w:t>
      </w:r>
      <w:r>
        <w:t>的缺点。尽管如此，电能无线传输技术仍然有着广阔的应用前景，如部分手机和电动牙刷的无线充电装置已经采用了该技术。</w:t>
      </w:r>
    </w:p>
    <w:p w14:paraId="1B279008" w14:textId="77777777" w:rsidR="00625AE0" w:rsidRDefault="00625AE0" w:rsidP="00625AE0">
      <w:r>
        <w:t xml:space="preserve">8. </w:t>
      </w:r>
      <w:r>
        <w:rPr>
          <w:rFonts w:ascii="楷体" w:eastAsia="楷体" w:hAnsi="楷体" w:cs="楷体"/>
        </w:rPr>
        <w:t>[2022·陕西中考]</w:t>
      </w:r>
      <w:r>
        <w:t>如图</w:t>
      </w:r>
      <w:r>
        <w:t>1-24-11</w:t>
      </w:r>
      <w:r>
        <w:t>所示是某家用电扇的铭牌。</w:t>
      </w:r>
    </w:p>
    <w:p w14:paraId="57CD37F4" w14:textId="77777777" w:rsidR="00625AE0" w:rsidRDefault="00625AE0" w:rsidP="00625AE0">
      <w:pPr>
        <w:jc w:val="center"/>
      </w:pPr>
      <w:r>
        <w:rPr>
          <w:noProof/>
        </w:rPr>
        <w:drawing>
          <wp:anchor distT="0" distB="0" distL="0" distR="0" simplePos="0" relativeHeight="252134912" behindDoc="0" locked="0" layoutInCell="1" allowOverlap="0" wp14:anchorId="39673460" wp14:editId="47512582">
            <wp:simplePos x="0" y="0"/>
            <wp:positionH relativeFrom="margin">
              <wp:align>center</wp:align>
            </wp:positionH>
            <wp:positionV relativeFrom="line">
              <wp:posOffset>0</wp:posOffset>
            </wp:positionV>
            <wp:extent cx="1800225" cy="1844797"/>
            <wp:effectExtent l="0" t="0" r="0" b="0"/>
            <wp:wrapTopAndBottom distT="0" distB="0"/>
            <wp:docPr id="709" name="图片 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620"/>
                    <a:srcRect/>
                    <a:stretch>
                      <a:fillRect/>
                    </a:stretch>
                  </pic:blipFill>
                  <pic:spPr bwMode="auto">
                    <a:xfrm>
                      <a:off x="0" y="0"/>
                      <a:ext cx="1800225" cy="1844797"/>
                    </a:xfrm>
                    <a:prstGeom prst="rect">
                      <a:avLst/>
                    </a:prstGeom>
                  </pic:spPr>
                </pic:pic>
              </a:graphicData>
            </a:graphic>
          </wp:anchor>
        </w:drawing>
      </w:r>
    </w:p>
    <w:p w14:paraId="76E87C8E" w14:textId="77777777" w:rsidR="00625AE0" w:rsidRDefault="00625AE0" w:rsidP="00625AE0">
      <w:pPr>
        <w:jc w:val="center"/>
      </w:pPr>
      <w:r>
        <w:t>图</w:t>
      </w:r>
      <w:r>
        <w:t>1-24-11</w:t>
      </w:r>
    </w:p>
    <w:p w14:paraId="4FFF4986" w14:textId="77777777" w:rsidR="00625AE0" w:rsidRDefault="00625AE0" w:rsidP="00625AE0"/>
    <w:p w14:paraId="0FB46FED" w14:textId="77777777" w:rsidR="00625AE0" w:rsidRDefault="00625AE0" w:rsidP="00625AE0">
      <w:r>
        <w:t>（</w:t>
      </w:r>
      <w:r>
        <w:t>1</w:t>
      </w:r>
      <w:r>
        <w:t>）</w:t>
      </w:r>
      <w:r>
        <w:t xml:space="preserve"> </w:t>
      </w:r>
      <w:r>
        <w:t>电动机的工作原理是磁场对通电导体有</w:t>
      </w:r>
      <w:r>
        <w:rPr>
          <w:color w:val="FF0000"/>
          <w:u w:val="single" w:color="000000"/>
        </w:rPr>
        <w:t>力</w:t>
      </w:r>
      <w:r>
        <w:t>的作用；电扇正常工作时，电能主要转化为</w:t>
      </w:r>
      <w:r>
        <w:rPr>
          <w:color w:val="FF0000"/>
          <w:u w:val="single" w:color="000000"/>
        </w:rPr>
        <w:t>机械</w:t>
      </w:r>
      <w:r>
        <w:t>能。</w:t>
      </w:r>
    </w:p>
    <w:p w14:paraId="18368D33" w14:textId="77777777" w:rsidR="00625AE0" w:rsidRDefault="00625AE0" w:rsidP="00625AE0">
      <w:r>
        <w:t>（</w:t>
      </w:r>
      <w:r>
        <w:t>2</w:t>
      </w:r>
      <w:r>
        <w:t>）</w:t>
      </w:r>
      <w:r>
        <w:t xml:space="preserve"> </w:t>
      </w:r>
      <w:r>
        <w:t>电扇底座与地面总接触面积为</w:t>
      </w:r>
      <m:oMath>
        <m:r>
          <w:rPr>
            <w:rFonts w:ascii="Cambria Math" w:eastAsia="Cambria Math" w:hAnsi="Cambria Math" w:cs="Cambria Math"/>
          </w:rPr>
          <m:t>2.4</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10</m:t>
            </m:r>
          </m:e>
          <m:sup>
            <m:r>
              <m:rPr>
                <m:sty m:val="p"/>
              </m:rPr>
              <w:rPr>
                <w:rFonts w:ascii="Cambria Math" w:eastAsia="Cambria Math" w:hAnsi="Cambria Math" w:cs="Cambria Math"/>
              </w:rPr>
              <m:t>-</m:t>
            </m:r>
            <m:r>
              <w:rPr>
                <w:rFonts w:ascii="Cambria Math" w:eastAsia="Cambria Math" w:hAnsi="Cambria Math" w:cs="Cambria Math"/>
              </w:rPr>
              <m:t>3</m:t>
            </m:r>
          </m:sup>
        </m:sSup>
        <m:sSup>
          <m:sSupPr>
            <m:ctrlPr>
              <w:rPr>
                <w:rFonts w:ascii="Cambria Math" w:eastAsia="Cambria Math" w:hAnsi="Cambria Math" w:cs="Cambria Math"/>
              </w:rPr>
            </m:ctrlPr>
          </m:sSupPr>
          <m:e>
            <m:r>
              <m:rPr>
                <m:sty m:val="p"/>
              </m:rPr>
              <w:rPr>
                <w:rFonts w:ascii="Cambria Math" w:eastAsia="Cambria Math" w:hAnsi="Cambria Math" w:cs="Cambria Math"/>
              </w:rPr>
              <m:t>m</m:t>
            </m:r>
          </m:e>
          <m:sup>
            <m:r>
              <w:rPr>
                <w:rFonts w:ascii="Cambria Math" w:eastAsia="Cambria Math" w:hAnsi="Cambria Math" w:cs="Cambria Math"/>
              </w:rPr>
              <m:t>2</m:t>
            </m:r>
          </m:sup>
        </m:sSup>
      </m:oMath>
      <w:r>
        <w:t xml:space="preserve"> </w:t>
      </w:r>
      <w:r>
        <w:t>，电扇静止时对水平地面的压强是多少？（</w:t>
      </w:r>
      <m:oMath>
        <m:r>
          <w:rPr>
            <w:rFonts w:ascii="Cambria Math" w:eastAsia="Cambria Math" w:hAnsi="Cambria Math" w:cs="Cambria Math"/>
          </w:rPr>
          <m:t>g</m:t>
        </m:r>
      </m:oMath>
      <w:r>
        <w:t xml:space="preserve"> </w:t>
      </w:r>
      <w:r>
        <w:t>取</w:t>
      </w:r>
      <m:oMath>
        <m:r>
          <w:rPr>
            <w:rFonts w:ascii="Cambria Math" w:eastAsia="Cambria Math" w:hAnsi="Cambria Math" w:cs="Cambria Math"/>
          </w:rPr>
          <m:t>10</m:t>
        </m:r>
        <m:r>
          <m:rPr>
            <m:nor/>
          </m:rPr>
          <w:rPr>
            <w:rFonts w:ascii="Cambria Math" w:eastAsia="Cambria Math" w:hAnsi="Cambria Math" w:cs="Cambria Math"/>
          </w:rPr>
          <m:t xml:space="preserve"> </m:t>
        </m:r>
        <m:r>
          <m:rPr>
            <m:sty m:val="p"/>
          </m:rPr>
          <w:rPr>
            <w:rFonts w:ascii="Cambria Math" w:eastAsia="Cambria Math" w:hAnsi="Cambria Math" w:cs="Cambria Math"/>
          </w:rPr>
          <m:t>N/kg</m:t>
        </m:r>
      </m:oMath>
      <w:r>
        <w:t xml:space="preserve"> </w:t>
      </w:r>
      <w:r>
        <w:t>）</w:t>
      </w:r>
    </w:p>
    <w:p w14:paraId="7FD3968B" w14:textId="66BEAE3B" w:rsidR="00625AE0" w:rsidRDefault="00625AE0" w:rsidP="00625AE0">
      <w:r>
        <w:rPr>
          <w:color w:val="FF0000"/>
        </w:rPr>
        <w:lastRenderedPageBreak/>
        <w:t>[</w:t>
      </w:r>
      <w:r w:rsidR="00C55F6D">
        <w:rPr>
          <w:rFonts w:hint="eastAsia"/>
          <w:color w:val="FF0000"/>
        </w:rPr>
        <w:t>解</w:t>
      </w:r>
      <w:r>
        <w:rPr>
          <w:color w:val="FF0000"/>
        </w:rPr>
        <w:t>]</w:t>
      </w:r>
      <w:r w:rsidR="00C55F6D">
        <w:rPr>
          <w:rFonts w:hint="eastAsia"/>
          <w:color w:val="FF0000"/>
        </w:rPr>
        <w:t xml:space="preserve">   </w:t>
      </w:r>
      <w:r>
        <w:rPr>
          <w:color w:val="FF0000"/>
        </w:rPr>
        <w:t xml:space="preserve"> </w:t>
      </w:r>
      <w:r>
        <w:rPr>
          <w:color w:val="FF0000"/>
        </w:rPr>
        <w:t>电扇对水平地面的压力：</w:t>
      </w:r>
    </w:p>
    <w:p w14:paraId="73435B76" w14:textId="77777777" w:rsidR="00625AE0" w:rsidRDefault="00625AE0" w:rsidP="00625AE0">
      <m:oMath>
        <m:r>
          <w:rPr>
            <w:rFonts w:ascii="Cambria Math" w:eastAsia="Cambria Math" w:hAnsi="Cambria Math" w:cs="Cambria Math"/>
            <w:color w:val="FF0000"/>
          </w:rPr>
          <m:t>F</m:t>
        </m:r>
        <m:r>
          <m:rPr>
            <m:sty m:val="p"/>
          </m:rPr>
          <w:rPr>
            <w:rFonts w:ascii="Cambria Math" w:eastAsia="Cambria Math" w:hAnsi="Cambria Math" w:cs="Cambria Math"/>
            <w:color w:val="FF0000"/>
          </w:rPr>
          <m:t>=</m:t>
        </m:r>
        <m:r>
          <w:rPr>
            <w:rFonts w:ascii="Cambria Math" w:eastAsia="Cambria Math" w:hAnsi="Cambria Math" w:cs="Cambria Math"/>
            <w:color w:val="FF0000"/>
          </w:rPr>
          <m:t>G</m:t>
        </m:r>
        <m:r>
          <m:rPr>
            <m:sty m:val="p"/>
          </m:rPr>
          <w:rPr>
            <w:rFonts w:ascii="Cambria Math" w:eastAsia="Cambria Math" w:hAnsi="Cambria Math" w:cs="Cambria Math"/>
            <w:color w:val="FF0000"/>
          </w:rPr>
          <m:t>=</m:t>
        </m:r>
        <m:r>
          <w:rPr>
            <w:rFonts w:ascii="Cambria Math" w:eastAsia="Cambria Math" w:hAnsi="Cambria Math" w:cs="Cambria Math"/>
            <w:color w:val="FF0000"/>
          </w:rPr>
          <m:t>mg</m:t>
        </m:r>
        <m:r>
          <m:rPr>
            <m:sty m:val="p"/>
          </m:rPr>
          <w:rPr>
            <w:rFonts w:ascii="Cambria Math" w:eastAsia="Cambria Math" w:hAnsi="Cambria Math" w:cs="Cambria Math"/>
            <w:color w:val="FF0000"/>
          </w:rPr>
          <m:t>=</m:t>
        </m:r>
        <m:r>
          <w:rPr>
            <w:rFonts w:ascii="Cambria Math" w:eastAsia="Cambria Math" w:hAnsi="Cambria Math" w:cs="Cambria Math"/>
            <w:color w:val="FF0000"/>
          </w:rPr>
          <m:t>6</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kg×</m:t>
        </m:r>
        <m:r>
          <w:rPr>
            <w:rFonts w:ascii="Cambria Math" w:eastAsia="Cambria Math" w:hAnsi="Cambria Math" w:cs="Cambria Math"/>
            <w:color w:val="FF0000"/>
          </w:rPr>
          <m:t>10</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N/kg=</m:t>
        </m:r>
        <m:r>
          <w:rPr>
            <w:rFonts w:ascii="Cambria Math" w:eastAsia="Cambria Math" w:hAnsi="Cambria Math" w:cs="Cambria Math"/>
            <w:color w:val="FF0000"/>
          </w:rPr>
          <m:t>60</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N</m:t>
        </m:r>
      </m:oMath>
      <w:r>
        <w:t xml:space="preserve"> </w:t>
      </w:r>
    </w:p>
    <w:p w14:paraId="7A18BF91" w14:textId="77777777" w:rsidR="00625AE0" w:rsidRDefault="00625AE0" w:rsidP="00625AE0">
      <w:r>
        <w:rPr>
          <w:color w:val="FF0000"/>
        </w:rPr>
        <w:t>电扇静止时对水平地面的压强：</w:t>
      </w:r>
    </w:p>
    <w:p w14:paraId="227A07B4" w14:textId="77777777" w:rsidR="00625AE0" w:rsidRDefault="00625AE0" w:rsidP="00625AE0">
      <m:oMath>
        <m:r>
          <w:rPr>
            <w:rFonts w:ascii="Cambria Math" w:eastAsia="Cambria Math" w:hAnsi="Cambria Math" w:cs="Cambria Math"/>
            <w:color w:val="FF0000"/>
          </w:rPr>
          <m:t>p</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F</m:t>
            </m:r>
          </m:num>
          <m:den>
            <m:r>
              <w:rPr>
                <w:rFonts w:ascii="Cambria Math" w:eastAsia="Cambria Math" w:hAnsi="Cambria Math" w:cs="Cambria Math"/>
                <w:color w:val="FF0000"/>
              </w:rPr>
              <m:t>S</m:t>
            </m:r>
          </m:den>
        </m:f>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60</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N</m:t>
            </m:r>
          </m:num>
          <m:den>
            <m:r>
              <w:rPr>
                <w:rFonts w:ascii="Cambria Math" w:eastAsia="Cambria Math" w:hAnsi="Cambria Math" w:cs="Cambria Math"/>
                <w:color w:val="FF0000"/>
              </w:rPr>
              <m:t>2.4</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10</m:t>
                </m:r>
              </m:e>
              <m:sup>
                <m:r>
                  <m:rPr>
                    <m:sty m:val="p"/>
                  </m:rPr>
                  <w:rPr>
                    <w:rFonts w:ascii="Cambria Math" w:eastAsia="Cambria Math" w:hAnsi="Cambria Math" w:cs="Cambria Math"/>
                    <w:color w:val="FF0000"/>
                  </w:rPr>
                  <m:t>-</m:t>
                </m:r>
                <m:r>
                  <w:rPr>
                    <w:rFonts w:ascii="Cambria Math" w:eastAsia="Cambria Math" w:hAnsi="Cambria Math" w:cs="Cambria Math"/>
                    <w:color w:val="FF0000"/>
                  </w:rPr>
                  <m:t>3</m:t>
                </m:r>
              </m:sup>
            </m:sSup>
            <m:sSup>
              <m:sSupPr>
                <m:ctrlPr>
                  <w:rPr>
                    <w:rFonts w:ascii="Cambria Math" w:eastAsia="Cambria Math" w:hAnsi="Cambria Math" w:cs="Cambria Math"/>
                    <w:color w:val="FF0000"/>
                  </w:rPr>
                </m:ctrlPr>
              </m:sSupPr>
              <m:e>
                <m:r>
                  <m:rPr>
                    <m:sty m:val="p"/>
                  </m:rPr>
                  <w:rPr>
                    <w:rFonts w:ascii="Cambria Math" w:eastAsia="Cambria Math" w:hAnsi="Cambria Math" w:cs="Cambria Math"/>
                    <w:color w:val="FF0000"/>
                  </w:rPr>
                  <m:t>m</m:t>
                </m:r>
              </m:e>
              <m:sup>
                <m:r>
                  <w:rPr>
                    <w:rFonts w:ascii="Cambria Math" w:eastAsia="Cambria Math" w:hAnsi="Cambria Math" w:cs="Cambria Math"/>
                    <w:color w:val="FF0000"/>
                  </w:rPr>
                  <m:t>2</m:t>
                </m:r>
              </m:sup>
            </m:sSup>
          </m:den>
        </m:f>
        <m:r>
          <m:rPr>
            <m:sty m:val="p"/>
          </m:rPr>
          <w:rPr>
            <w:rFonts w:ascii="Cambria Math" w:eastAsia="Cambria Math" w:hAnsi="Cambria Math" w:cs="Cambria Math"/>
            <w:color w:val="FF0000"/>
          </w:rPr>
          <m:t>=</m:t>
        </m:r>
        <m:r>
          <w:rPr>
            <w:rFonts w:ascii="Cambria Math" w:eastAsia="Cambria Math" w:hAnsi="Cambria Math" w:cs="Cambria Math"/>
            <w:color w:val="FF0000"/>
          </w:rPr>
          <m:t>2.5</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10</m:t>
            </m:r>
          </m:e>
          <m:sup>
            <m:r>
              <w:rPr>
                <w:rFonts w:ascii="Cambria Math" w:eastAsia="Cambria Math" w:hAnsi="Cambria Math" w:cs="Cambria Math"/>
                <w:color w:val="FF0000"/>
              </w:rPr>
              <m:t>4</m:t>
            </m:r>
          </m:sup>
        </m:sSup>
        <m:r>
          <m:rPr>
            <m:sty m:val="p"/>
          </m:rPr>
          <w:rPr>
            <w:rFonts w:ascii="Cambria Math" w:eastAsia="Cambria Math" w:hAnsi="Cambria Math" w:cs="Cambria Math"/>
            <w:color w:val="FF0000"/>
          </w:rPr>
          <m:t>Pa</m:t>
        </m:r>
      </m:oMath>
      <w:r>
        <w:t xml:space="preserve"> </w:t>
      </w:r>
    </w:p>
    <w:p w14:paraId="3E8638C4" w14:textId="77777777" w:rsidR="00625AE0" w:rsidRDefault="00625AE0" w:rsidP="00625AE0">
      <w:r>
        <w:t>（</w:t>
      </w:r>
      <w:r>
        <w:t>3</w:t>
      </w:r>
      <w:r>
        <w:t>）</w:t>
      </w:r>
      <w:r>
        <w:t xml:space="preserve"> </w:t>
      </w:r>
      <w:r>
        <w:t>电扇使用事项中明确规定“禁止用手或其他物体阻挡叶片转动”，这是因为正常工作的电扇，如果叶片被卡住而不转动时，电能将全部转化为内能，很容易烧坏电动机线圈。已知线圈电阻为</w:t>
      </w:r>
      <m:oMath>
        <m:r>
          <w:rPr>
            <w:rFonts w:ascii="Cambria Math" w:eastAsia="Cambria Math" w:hAnsi="Cambria Math" w:cs="Cambria Math"/>
          </w:rPr>
          <m:t>22</m:t>
        </m:r>
        <m:r>
          <m:rPr>
            <m:sty m:val="p"/>
          </m:rPr>
          <w:rPr>
            <w:rFonts w:ascii="Cambria Math" w:eastAsia="Cambria Math" w:hAnsi="Cambria Math" w:cs="Cambria Math"/>
          </w:rPr>
          <m:t>Ω</m:t>
        </m:r>
      </m:oMath>
      <w:r>
        <w:t xml:space="preserve"> </w:t>
      </w:r>
      <w:r>
        <w:t>，正常工作的电扇叶片被卡住不转时，线圈中的电流为多少？若此状态持续</w:t>
      </w:r>
      <m:oMath>
        <m:r>
          <w:rPr>
            <w:rFonts w:ascii="Cambria Math" w:eastAsia="Cambria Math" w:hAnsi="Cambria Math" w:cs="Cambria Math"/>
          </w:rPr>
          <m:t>1</m:t>
        </m:r>
        <m:r>
          <m:rPr>
            <m:nor/>
          </m:rPr>
          <w:rPr>
            <w:rFonts w:ascii="Cambria Math" w:eastAsia="Cambria Math" w:hAnsi="Cambria Math" w:cs="Cambria Math"/>
          </w:rPr>
          <m:t xml:space="preserve"> </m:t>
        </m:r>
        <m:r>
          <m:rPr>
            <m:sty m:val="p"/>
          </m:rPr>
          <w:rPr>
            <w:rFonts w:ascii="Cambria Math" w:eastAsia="Cambria Math" w:hAnsi="Cambria Math" w:cs="Cambria Math"/>
          </w:rPr>
          <m:t>min</m:t>
        </m:r>
      </m:oMath>
      <w:r>
        <w:t xml:space="preserve"> </w:t>
      </w:r>
      <w:r>
        <w:t>，则线圈中电流产生的热量是多少？</w:t>
      </w:r>
    </w:p>
    <w:p w14:paraId="3E3C8FC5" w14:textId="605EC7BA" w:rsidR="00625AE0" w:rsidRDefault="00625AE0" w:rsidP="00625AE0">
      <w:r>
        <w:rPr>
          <w:color w:val="FF0000"/>
        </w:rPr>
        <w:t>[</w:t>
      </w:r>
      <w:r w:rsidR="00C55F6D">
        <w:rPr>
          <w:color w:val="FF0000"/>
        </w:rPr>
        <w:t>解</w:t>
      </w:r>
      <w:r>
        <w:rPr>
          <w:color w:val="FF0000"/>
        </w:rPr>
        <w:t>]</w:t>
      </w:r>
      <w:r w:rsidR="00C55F6D">
        <w:rPr>
          <w:rFonts w:hint="eastAsia"/>
          <w:color w:val="FF0000"/>
        </w:rPr>
        <w:t xml:space="preserve">   </w:t>
      </w:r>
      <w:r>
        <w:rPr>
          <w:color w:val="FF0000"/>
        </w:rPr>
        <w:t>正常工作的电扇叶片被卡住时，线圈中的电流：</w:t>
      </w:r>
    </w:p>
    <w:p w14:paraId="346446DE" w14:textId="77777777" w:rsidR="00625AE0" w:rsidRDefault="00625AE0" w:rsidP="00625AE0">
      <m:oMath>
        <m:r>
          <w:rPr>
            <w:rFonts w:ascii="Cambria Math" w:eastAsia="Cambria Math" w:hAnsi="Cambria Math" w:cs="Cambria Math"/>
            <w:color w:val="FF0000"/>
          </w:rPr>
          <m:t>I</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U</m:t>
            </m:r>
          </m:num>
          <m:den>
            <m:r>
              <w:rPr>
                <w:rFonts w:ascii="Cambria Math" w:eastAsia="Cambria Math" w:hAnsi="Cambria Math" w:cs="Cambria Math"/>
                <w:color w:val="FF0000"/>
              </w:rPr>
              <m:t>R</m:t>
            </m:r>
          </m:den>
        </m:f>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220</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V</m:t>
            </m:r>
          </m:num>
          <m:den>
            <m:r>
              <w:rPr>
                <w:rFonts w:ascii="Cambria Math" w:eastAsia="Cambria Math" w:hAnsi="Cambria Math" w:cs="Cambria Math"/>
                <w:color w:val="FF0000"/>
              </w:rPr>
              <m:t>22</m:t>
            </m:r>
            <m:r>
              <m:rPr>
                <m:sty m:val="p"/>
              </m:rPr>
              <w:rPr>
                <w:rFonts w:ascii="Cambria Math" w:eastAsia="Cambria Math" w:hAnsi="Cambria Math" w:cs="Cambria Math"/>
                <w:color w:val="FF0000"/>
              </w:rPr>
              <m:t>Ω</m:t>
            </m:r>
          </m:den>
        </m:f>
        <m:r>
          <m:rPr>
            <m:sty m:val="p"/>
          </m:rPr>
          <w:rPr>
            <w:rFonts w:ascii="Cambria Math" w:eastAsia="Cambria Math" w:hAnsi="Cambria Math" w:cs="Cambria Math"/>
            <w:color w:val="FF0000"/>
          </w:rPr>
          <m:t>=</m:t>
        </m:r>
        <m:r>
          <w:rPr>
            <w:rFonts w:ascii="Cambria Math" w:eastAsia="Cambria Math" w:hAnsi="Cambria Math" w:cs="Cambria Math"/>
            <w:color w:val="FF0000"/>
          </w:rPr>
          <m:t>10</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A</m:t>
        </m:r>
      </m:oMath>
      <w:r>
        <w:t xml:space="preserve"> </w:t>
      </w:r>
    </w:p>
    <w:p w14:paraId="05FF8560" w14:textId="77777777" w:rsidR="00625AE0" w:rsidRDefault="00625AE0" w:rsidP="00625AE0">
      <m:oMath>
        <m:r>
          <w:rPr>
            <w:rFonts w:ascii="Cambria Math" w:eastAsia="Cambria Math" w:hAnsi="Cambria Math" w:cs="Cambria Math"/>
            <w:color w:val="FF0000"/>
          </w:rPr>
          <m:t>1</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min</m:t>
        </m:r>
      </m:oMath>
      <w:r>
        <w:t xml:space="preserve"> </w:t>
      </w:r>
      <w:r>
        <w:rPr>
          <w:color w:val="FF0000"/>
        </w:rPr>
        <w:t>线圈中电流产生的热量：</w:t>
      </w:r>
    </w:p>
    <w:p w14:paraId="36AC555E" w14:textId="77777777" w:rsidR="00625AE0" w:rsidRDefault="00625AE0" w:rsidP="00625AE0">
      <m:oMath>
        <m:r>
          <w:rPr>
            <w:rFonts w:ascii="Cambria Math" w:eastAsia="Cambria Math" w:hAnsi="Cambria Math" w:cs="Cambria Math"/>
            <w:color w:val="FF0000"/>
          </w:rPr>
          <m:t>Q</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I</m:t>
            </m:r>
          </m:e>
          <m:sup>
            <m:r>
              <w:rPr>
                <w:rFonts w:ascii="Cambria Math" w:eastAsia="Cambria Math" w:hAnsi="Cambria Math" w:cs="Cambria Math"/>
                <w:color w:val="FF0000"/>
              </w:rPr>
              <m:t>2</m:t>
            </m:r>
          </m:sup>
        </m:sSup>
        <m:r>
          <w:rPr>
            <w:rFonts w:ascii="Cambria Math" w:eastAsia="Cambria Math" w:hAnsi="Cambria Math" w:cs="Cambria Math"/>
            <w:color w:val="FF0000"/>
          </w:rPr>
          <m:t>Rt</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d>
              <m:dPr>
                <m:ctrlPr>
                  <w:rPr>
                    <w:rFonts w:ascii="Cambria Math" w:eastAsia="Cambria Math" w:hAnsi="Cambria Math" w:cs="Cambria Math"/>
                    <w:color w:val="FF0000"/>
                  </w:rPr>
                </m:ctrlPr>
              </m:dPr>
              <m:e>
                <m:r>
                  <w:rPr>
                    <w:rFonts w:ascii="Cambria Math" w:eastAsia="Cambria Math" w:hAnsi="Cambria Math" w:cs="Cambria Math"/>
                    <w:color w:val="FF0000"/>
                  </w:rPr>
                  <m:t>10</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A</m:t>
                </m:r>
              </m:e>
            </m:d>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r>
          <w:rPr>
            <w:rFonts w:ascii="Cambria Math" w:eastAsia="Cambria Math" w:hAnsi="Cambria Math" w:cs="Cambria Math"/>
            <w:color w:val="FF0000"/>
          </w:rPr>
          <m:t>22</m:t>
        </m:r>
        <m:r>
          <m:rPr>
            <m:sty m:val="p"/>
          </m:rPr>
          <w:rPr>
            <w:rFonts w:ascii="Cambria Math" w:eastAsia="Cambria Math" w:hAnsi="Cambria Math" w:cs="Cambria Math"/>
            <w:color w:val="FF0000"/>
          </w:rPr>
          <m:t>Ω×</m:t>
        </m:r>
        <m:r>
          <w:rPr>
            <w:rFonts w:ascii="Cambria Math" w:eastAsia="Cambria Math" w:hAnsi="Cambria Math" w:cs="Cambria Math"/>
            <w:color w:val="FF0000"/>
          </w:rPr>
          <m:t>60</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s=</m:t>
        </m:r>
        <m:r>
          <w:rPr>
            <w:rFonts w:ascii="Cambria Math" w:eastAsia="Cambria Math" w:hAnsi="Cambria Math" w:cs="Cambria Math"/>
            <w:color w:val="FF0000"/>
          </w:rPr>
          <m:t>1.32</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10</m:t>
            </m:r>
          </m:e>
          <m:sup>
            <m:r>
              <w:rPr>
                <w:rFonts w:ascii="Cambria Math" w:eastAsia="Cambria Math" w:hAnsi="Cambria Math" w:cs="Cambria Math"/>
                <w:color w:val="FF0000"/>
              </w:rPr>
              <m:t>5</m:t>
            </m:r>
          </m:sup>
        </m:sSup>
        <m:r>
          <m:rPr>
            <m:sty m:val="p"/>
          </m:rPr>
          <w:rPr>
            <w:rFonts w:ascii="Cambria Math" w:eastAsia="Cambria Math" w:hAnsi="Cambria Math" w:cs="Cambria Math"/>
            <w:color w:val="FF0000"/>
          </w:rPr>
          <m:t>J</m:t>
        </m:r>
      </m:oMath>
      <w:r>
        <w:t xml:space="preserve"> </w:t>
      </w:r>
    </w:p>
    <w:p w14:paraId="0C53D869" w14:textId="77777777" w:rsidR="00625AE0" w:rsidRDefault="00625AE0" w:rsidP="00625AE0">
      <w:r>
        <w:t xml:space="preserve">9. </w:t>
      </w:r>
      <w:r>
        <w:rPr>
          <w:rFonts w:ascii="楷体" w:eastAsia="楷体" w:hAnsi="楷体" w:cs="楷体"/>
        </w:rPr>
        <w:t>[2019·陕西中考]</w:t>
      </w:r>
      <w:r>
        <w:t>如图</w:t>
      </w:r>
      <w:r>
        <w:t>1-24-12</w:t>
      </w:r>
      <w:r>
        <w:t>甲所示为某校物理小组设计的具有加热和保温功能的电热器内部简化电路。</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t</m:t>
            </m:r>
          </m:sub>
        </m:sSub>
      </m:oMath>
      <w:r>
        <w:t xml:space="preserve"> </w:t>
      </w:r>
      <w:r>
        <w:t>为热敏电阻，阻值随温度升高而减小。</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1</m:t>
            </m:r>
          </m:sub>
        </m:sSub>
      </m:oMath>
      <w:r>
        <w:t xml:space="preserve"> </w:t>
      </w:r>
      <w:r>
        <w:t>、</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2</m:t>
            </m:r>
          </m:sub>
        </m:sSub>
      </m:oMath>
      <w:r>
        <w:t xml:space="preserve"> </w:t>
      </w:r>
      <w:r>
        <w:t>、</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3</m:t>
            </m:r>
          </m:sub>
        </m:sSub>
      </m:oMath>
      <w:r>
        <w:t xml:space="preserve"> </w:t>
      </w:r>
      <w:r>
        <w:t>均为电热丝，且</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1</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2</m:t>
            </m:r>
          </m:sub>
        </m:sSub>
        <m:r>
          <m:rPr>
            <m:sty m:val="p"/>
          </m:rPr>
          <w:rPr>
            <w:rFonts w:ascii="Cambria Math" w:eastAsia="Cambria Math" w:hAnsi="Cambria Math" w:cs="Cambria Math"/>
          </w:rPr>
          <m:t>=</m:t>
        </m:r>
        <m:r>
          <w:rPr>
            <w:rFonts w:ascii="Cambria Math" w:eastAsia="Cambria Math" w:hAnsi="Cambria Math" w:cs="Cambria Math"/>
          </w:rPr>
          <m:t>400</m:t>
        </m:r>
        <m:r>
          <m:rPr>
            <m:sty m:val="p"/>
          </m:rPr>
          <w:rPr>
            <w:rFonts w:ascii="Cambria Math" w:eastAsia="Cambria Math" w:hAnsi="Cambria Math" w:cs="Cambria Math"/>
          </w:rPr>
          <m:t>Ω</m:t>
        </m:r>
      </m:oMath>
      <w:r>
        <w:t xml:space="preserve"> </w:t>
      </w:r>
      <w:r>
        <w:t>。闭合开关</w:t>
      </w:r>
      <m:oMath>
        <m:sSub>
          <m:sSubPr>
            <m:ctrlPr>
              <w:rPr>
                <w:rFonts w:ascii="Cambria Math" w:eastAsia="Cambria Math" w:hAnsi="Cambria Math" w:cs="Cambria Math"/>
              </w:rPr>
            </m:ctrlPr>
          </m:sSubPr>
          <m:e>
            <m:r>
              <m:rPr>
                <m:sty m:val="p"/>
              </m:rPr>
              <w:rPr>
                <w:rFonts w:ascii="Cambria Math" w:eastAsia="Cambria Math" w:hAnsi="Cambria Math" w:cs="Cambria Math"/>
              </w:rPr>
              <m:t>S</m:t>
            </m:r>
          </m:e>
          <m:sub>
            <m:r>
              <w:rPr>
                <w:rFonts w:ascii="Cambria Math" w:eastAsia="Cambria Math" w:hAnsi="Cambria Math" w:cs="Cambria Math"/>
              </w:rPr>
              <m:t>1</m:t>
            </m:r>
          </m:sub>
        </m:sSub>
      </m:oMath>
      <w:r>
        <w:t xml:space="preserve"> </w:t>
      </w:r>
      <w:r>
        <w:t>、</w:t>
      </w:r>
      <m:oMath>
        <m:sSub>
          <m:sSubPr>
            <m:ctrlPr>
              <w:rPr>
                <w:rFonts w:ascii="Cambria Math" w:eastAsia="Cambria Math" w:hAnsi="Cambria Math" w:cs="Cambria Math"/>
              </w:rPr>
            </m:ctrlPr>
          </m:sSubPr>
          <m:e>
            <m:r>
              <m:rPr>
                <m:sty m:val="p"/>
              </m:rPr>
              <w:rPr>
                <w:rFonts w:ascii="Cambria Math" w:eastAsia="Cambria Math" w:hAnsi="Cambria Math" w:cs="Cambria Math"/>
              </w:rPr>
              <m:t>S</m:t>
            </m:r>
          </m:e>
          <m:sub>
            <m:r>
              <w:rPr>
                <w:rFonts w:ascii="Cambria Math" w:eastAsia="Cambria Math" w:hAnsi="Cambria Math" w:cs="Cambria Math"/>
              </w:rPr>
              <m:t>2</m:t>
            </m:r>
          </m:sub>
        </m:sSub>
      </m:oMath>
      <w:r>
        <w:t xml:space="preserve"> </w:t>
      </w:r>
      <w:r>
        <w:t>，电热器开始加热。</w:t>
      </w:r>
    </w:p>
    <w:p w14:paraId="07A1DEC8" w14:textId="77777777" w:rsidR="00625AE0" w:rsidRDefault="00625AE0" w:rsidP="00625AE0">
      <w:pPr>
        <w:jc w:val="center"/>
      </w:pPr>
      <w:r>
        <w:rPr>
          <w:noProof/>
        </w:rPr>
        <w:drawing>
          <wp:anchor distT="0" distB="0" distL="0" distR="0" simplePos="0" relativeHeight="252215808" behindDoc="0" locked="0" layoutInCell="1" allowOverlap="0" wp14:anchorId="0F18D5E1" wp14:editId="46D1D08F">
            <wp:simplePos x="0" y="0"/>
            <wp:positionH relativeFrom="margin">
              <wp:align>center</wp:align>
            </wp:positionH>
            <wp:positionV relativeFrom="line">
              <wp:posOffset>0</wp:posOffset>
            </wp:positionV>
            <wp:extent cx="2152650" cy="3243326"/>
            <wp:effectExtent l="0" t="0" r="0" b="0"/>
            <wp:wrapTopAndBottom distT="0" distB="0"/>
            <wp:docPr id="710" name="图片 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621"/>
                    <a:srcRect/>
                    <a:stretch>
                      <a:fillRect/>
                    </a:stretch>
                  </pic:blipFill>
                  <pic:spPr bwMode="auto">
                    <a:xfrm>
                      <a:off x="0" y="0"/>
                      <a:ext cx="2152650" cy="3243326"/>
                    </a:xfrm>
                    <a:prstGeom prst="rect">
                      <a:avLst/>
                    </a:prstGeom>
                  </pic:spPr>
                </pic:pic>
              </a:graphicData>
            </a:graphic>
          </wp:anchor>
        </w:drawing>
      </w:r>
    </w:p>
    <w:p w14:paraId="67EC5FB1" w14:textId="77777777" w:rsidR="00625AE0" w:rsidRDefault="00625AE0" w:rsidP="00625AE0">
      <w:pPr>
        <w:jc w:val="center"/>
      </w:pPr>
      <w:r>
        <w:t>图</w:t>
      </w:r>
      <w:r>
        <w:t>1-24-12</w:t>
      </w:r>
    </w:p>
    <w:p w14:paraId="721FFC9D" w14:textId="77777777" w:rsidR="00625AE0" w:rsidRDefault="00625AE0" w:rsidP="00625AE0"/>
    <w:p w14:paraId="502B01C7" w14:textId="77777777" w:rsidR="00625AE0" w:rsidRDefault="00625AE0" w:rsidP="00625AE0">
      <w:r>
        <w:lastRenderedPageBreak/>
        <w:t>（</w:t>
      </w:r>
      <w:r>
        <w:t>1</w:t>
      </w:r>
      <w:r>
        <w:t>）</w:t>
      </w:r>
      <w:r>
        <w:t xml:space="preserve"> </w:t>
      </w:r>
      <w:r>
        <w:t>控制电路中，电磁铁的上端是</w:t>
      </w:r>
      <m:oMath>
        <m:r>
          <m:rPr>
            <m:sty m:val="p"/>
          </m:rPr>
          <w:rPr>
            <w:rFonts w:ascii="Cambria Math" w:eastAsia="Cambria Math" w:hAnsi="Cambria Math" w:cs="Cambria Math"/>
            <w:color w:val="FF0000"/>
            <w:u w:val="single" w:color="000000"/>
          </w:rPr>
          <m:t>N</m:t>
        </m:r>
      </m:oMath>
      <w:r>
        <w:t xml:space="preserve"> </w:t>
      </w:r>
      <w:r>
        <w:t>极。</w:t>
      </w:r>
    </w:p>
    <w:p w14:paraId="1CF01B1E" w14:textId="77777777" w:rsidR="00625AE0" w:rsidRDefault="00625AE0" w:rsidP="00625AE0">
      <w:r>
        <w:t>（</w:t>
      </w:r>
      <w:r>
        <w:t>2</w:t>
      </w:r>
      <w:r>
        <w:t>）</w:t>
      </w:r>
      <w:r>
        <w:t xml:space="preserve"> </w:t>
      </w:r>
      <w:r>
        <w:t>加热时，动触点</w:t>
      </w:r>
      <m:oMath>
        <m:r>
          <w:rPr>
            <w:rFonts w:ascii="Cambria Math" w:eastAsia="Cambria Math" w:hAnsi="Cambria Math" w:cs="Cambria Math"/>
          </w:rPr>
          <m:t>a</m:t>
        </m:r>
      </m:oMath>
      <w:r>
        <w:t xml:space="preserve"> </w:t>
      </w:r>
      <w:r>
        <w:t>与上方静触点</w:t>
      </w:r>
      <m:oMath>
        <m:r>
          <w:rPr>
            <w:rFonts w:ascii="Cambria Math" w:eastAsia="Cambria Math" w:hAnsi="Cambria Math" w:cs="Cambria Math"/>
          </w:rPr>
          <m:t>b</m:t>
        </m:r>
      </m:oMath>
      <w:r>
        <w:t xml:space="preserve"> </w:t>
      </w:r>
      <w:r>
        <w:t>、</w:t>
      </w:r>
      <m:oMath>
        <m:r>
          <w:rPr>
            <w:rFonts w:ascii="Cambria Math" w:eastAsia="Cambria Math" w:hAnsi="Cambria Math" w:cs="Cambria Math"/>
          </w:rPr>
          <m:t>c</m:t>
        </m:r>
      </m:oMath>
      <w:r>
        <w:t xml:space="preserve"> </w:t>
      </w:r>
      <w:r>
        <w:t>接通，工作电路的总功率是多少？</w:t>
      </w:r>
    </w:p>
    <w:p w14:paraId="424D0FFC" w14:textId="6A29DE91" w:rsidR="00625AE0" w:rsidRDefault="00625AE0" w:rsidP="00625AE0">
      <w:r>
        <w:rPr>
          <w:color w:val="FF0000"/>
        </w:rPr>
        <w:t>[</w:t>
      </w:r>
      <w:r w:rsidR="00C55F6D">
        <w:rPr>
          <w:color w:val="FF0000"/>
        </w:rPr>
        <w:t>解</w:t>
      </w:r>
      <w:r>
        <w:rPr>
          <w:color w:val="FF0000"/>
        </w:rPr>
        <w:t>]</w:t>
      </w:r>
      <w:r w:rsidR="00C55F6D">
        <w:rPr>
          <w:rFonts w:hint="eastAsia"/>
          <w:color w:val="FF0000"/>
        </w:rPr>
        <w:t xml:space="preserve">  </w:t>
      </w:r>
      <w:r>
        <w:rPr>
          <w:color w:val="FF0000"/>
        </w:rPr>
        <w:t xml:space="preserve"> </w:t>
      </w:r>
      <w:r>
        <w:rPr>
          <w:color w:val="FF0000"/>
        </w:rPr>
        <w:t>由图甲知，加热时，</w:t>
      </w:r>
      <m:oMath>
        <m:sSub>
          <m:sSubPr>
            <m:ctrlPr>
              <w:rPr>
                <w:rFonts w:ascii="Cambria Math" w:eastAsia="Cambria Math" w:hAnsi="Cambria Math" w:cs="Cambria Math"/>
                <w:color w:val="FF0000"/>
              </w:rPr>
            </m:ctrlPr>
          </m:sSubPr>
          <m:e>
            <m:r>
              <w:rPr>
                <w:rFonts w:ascii="Cambria Math" w:eastAsia="Cambria Math" w:hAnsi="Cambria Math" w:cs="Cambria Math"/>
                <w:color w:val="FF0000"/>
              </w:rPr>
              <m:t>R</m:t>
            </m:r>
          </m:e>
          <m:sub>
            <m:r>
              <w:rPr>
                <w:rFonts w:ascii="Cambria Math" w:eastAsia="Cambria Math" w:hAnsi="Cambria Math" w:cs="Cambria Math"/>
                <w:color w:val="FF0000"/>
              </w:rPr>
              <m:t>1</m:t>
            </m:r>
          </m:sub>
        </m:sSub>
      </m:oMath>
      <w:r>
        <w:t xml:space="preserve"> </w:t>
      </w:r>
      <w:r>
        <w:rPr>
          <w:color w:val="FF0000"/>
        </w:rPr>
        <w:t>、</w:t>
      </w:r>
      <m:oMath>
        <m:sSub>
          <m:sSubPr>
            <m:ctrlPr>
              <w:rPr>
                <w:rFonts w:ascii="Cambria Math" w:eastAsia="Cambria Math" w:hAnsi="Cambria Math" w:cs="Cambria Math"/>
                <w:color w:val="FF0000"/>
              </w:rPr>
            </m:ctrlPr>
          </m:sSubPr>
          <m:e>
            <m:r>
              <w:rPr>
                <w:rFonts w:ascii="Cambria Math" w:eastAsia="Cambria Math" w:hAnsi="Cambria Math" w:cs="Cambria Math"/>
                <w:color w:val="FF0000"/>
              </w:rPr>
              <m:t>R</m:t>
            </m:r>
          </m:e>
          <m:sub>
            <m:r>
              <w:rPr>
                <w:rFonts w:ascii="Cambria Math" w:eastAsia="Cambria Math" w:hAnsi="Cambria Math" w:cs="Cambria Math"/>
                <w:color w:val="FF0000"/>
              </w:rPr>
              <m:t>2</m:t>
            </m:r>
          </m:sub>
        </m:sSub>
      </m:oMath>
      <w:r>
        <w:t xml:space="preserve"> </w:t>
      </w:r>
      <w:r>
        <w:rPr>
          <w:color w:val="FF0000"/>
        </w:rPr>
        <w:t>并联，根据电阻的并联可得总电阻：</w:t>
      </w:r>
    </w:p>
    <w:p w14:paraId="216B1855" w14:textId="77777777" w:rsidR="00625AE0" w:rsidRDefault="002F1124" w:rsidP="00625AE0">
      <m:oMath>
        <m:sSub>
          <m:sSubPr>
            <m:ctrlPr>
              <w:rPr>
                <w:rFonts w:ascii="Cambria Math" w:eastAsia="Cambria Math" w:hAnsi="Cambria Math" w:cs="Cambria Math"/>
                <w:color w:val="FF0000"/>
              </w:rPr>
            </m:ctrlPr>
          </m:sSubPr>
          <m:e>
            <m:r>
              <w:rPr>
                <w:rFonts w:ascii="Cambria Math" w:eastAsia="Cambria Math" w:hAnsi="Cambria Math" w:cs="Cambria Math"/>
                <w:color w:val="FF0000"/>
              </w:rPr>
              <m:t>R</m:t>
            </m:r>
          </m:e>
          <m:sub>
            <m:r>
              <m:rPr>
                <m:nor/>
              </m:rPr>
              <w:rPr>
                <w:rFonts w:ascii="Cambria Math" w:eastAsia="Cambria Math" w:hAnsi="Cambria Math" w:cs="Cambria Math"/>
                <w:color w:val="FF0000"/>
              </w:rPr>
              <m:t>并</m:t>
            </m:r>
          </m:sub>
        </m:sSub>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sSub>
              <m:sSubPr>
                <m:ctrlPr>
                  <w:rPr>
                    <w:rFonts w:ascii="Cambria Math" w:eastAsia="Cambria Math" w:hAnsi="Cambria Math" w:cs="Cambria Math"/>
                    <w:color w:val="FF0000"/>
                  </w:rPr>
                </m:ctrlPr>
              </m:sSubPr>
              <m:e>
                <m:r>
                  <w:rPr>
                    <w:rFonts w:ascii="Cambria Math" w:eastAsia="Cambria Math" w:hAnsi="Cambria Math" w:cs="Cambria Math"/>
                    <w:color w:val="FF0000"/>
                  </w:rPr>
                  <m:t>R</m:t>
                </m:r>
              </m:e>
              <m:sub>
                <m:r>
                  <w:rPr>
                    <w:rFonts w:ascii="Cambria Math" w:eastAsia="Cambria Math" w:hAnsi="Cambria Math" w:cs="Cambria Math"/>
                    <w:color w:val="FF0000"/>
                  </w:rPr>
                  <m:t>1</m:t>
                </m:r>
              </m:sub>
            </m:sSub>
            <m:sSub>
              <m:sSubPr>
                <m:ctrlPr>
                  <w:rPr>
                    <w:rFonts w:ascii="Cambria Math" w:eastAsia="Cambria Math" w:hAnsi="Cambria Math" w:cs="Cambria Math"/>
                    <w:color w:val="FF0000"/>
                  </w:rPr>
                </m:ctrlPr>
              </m:sSubPr>
              <m:e>
                <m:r>
                  <w:rPr>
                    <w:rFonts w:ascii="Cambria Math" w:eastAsia="Cambria Math" w:hAnsi="Cambria Math" w:cs="Cambria Math"/>
                    <w:color w:val="FF0000"/>
                  </w:rPr>
                  <m:t>R</m:t>
                </m:r>
              </m:e>
              <m:sub>
                <m:r>
                  <w:rPr>
                    <w:rFonts w:ascii="Cambria Math" w:eastAsia="Cambria Math" w:hAnsi="Cambria Math" w:cs="Cambria Math"/>
                    <w:color w:val="FF0000"/>
                  </w:rPr>
                  <m:t>2</m:t>
                </m:r>
              </m:sub>
            </m:sSub>
          </m:num>
          <m:den>
            <m:sSub>
              <m:sSubPr>
                <m:ctrlPr>
                  <w:rPr>
                    <w:rFonts w:ascii="Cambria Math" w:eastAsia="Cambria Math" w:hAnsi="Cambria Math" w:cs="Cambria Math"/>
                    <w:color w:val="FF0000"/>
                  </w:rPr>
                </m:ctrlPr>
              </m:sSubPr>
              <m:e>
                <m:r>
                  <w:rPr>
                    <w:rFonts w:ascii="Cambria Math" w:eastAsia="Cambria Math" w:hAnsi="Cambria Math" w:cs="Cambria Math"/>
                    <w:color w:val="FF0000"/>
                  </w:rPr>
                  <m:t>R</m:t>
                </m:r>
              </m:e>
              <m:sub>
                <m:r>
                  <w:rPr>
                    <w:rFonts w:ascii="Cambria Math" w:eastAsia="Cambria Math" w:hAnsi="Cambria Math" w:cs="Cambria Math"/>
                    <w:color w:val="FF0000"/>
                  </w:rPr>
                  <m:t>1</m:t>
                </m:r>
              </m:sub>
            </m:sSub>
            <m:r>
              <m:rPr>
                <m:sty m:val="p"/>
              </m:rPr>
              <w:rPr>
                <w:rFonts w:ascii="Cambria Math" w:eastAsia="Cambria Math" w:hAnsi="Cambria Math" w:cs="Cambria Math"/>
                <w:color w:val="FF0000"/>
              </w:rPr>
              <m:t>+</m:t>
            </m:r>
            <m:sSub>
              <m:sSubPr>
                <m:ctrlPr>
                  <w:rPr>
                    <w:rFonts w:ascii="Cambria Math" w:eastAsia="Cambria Math" w:hAnsi="Cambria Math" w:cs="Cambria Math"/>
                    <w:color w:val="FF0000"/>
                  </w:rPr>
                </m:ctrlPr>
              </m:sSubPr>
              <m:e>
                <m:r>
                  <w:rPr>
                    <w:rFonts w:ascii="Cambria Math" w:eastAsia="Cambria Math" w:hAnsi="Cambria Math" w:cs="Cambria Math"/>
                    <w:color w:val="FF0000"/>
                  </w:rPr>
                  <m:t>R</m:t>
                </m:r>
              </m:e>
              <m:sub>
                <m:r>
                  <w:rPr>
                    <w:rFonts w:ascii="Cambria Math" w:eastAsia="Cambria Math" w:hAnsi="Cambria Math" w:cs="Cambria Math"/>
                    <w:color w:val="FF0000"/>
                  </w:rPr>
                  <m:t>2</m:t>
                </m:r>
              </m:sub>
            </m:sSub>
          </m:den>
        </m:f>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400</m:t>
            </m:r>
            <m:r>
              <m:rPr>
                <m:sty m:val="p"/>
              </m:rPr>
              <w:rPr>
                <w:rFonts w:ascii="Cambria Math" w:eastAsia="Cambria Math" w:hAnsi="Cambria Math" w:cs="Cambria Math"/>
                <w:color w:val="FF0000"/>
              </w:rPr>
              <m:t>Ω×</m:t>
            </m:r>
            <m:r>
              <w:rPr>
                <w:rFonts w:ascii="Cambria Math" w:eastAsia="Cambria Math" w:hAnsi="Cambria Math" w:cs="Cambria Math"/>
                <w:color w:val="FF0000"/>
              </w:rPr>
              <m:t>400</m:t>
            </m:r>
            <m:r>
              <m:rPr>
                <m:sty m:val="p"/>
              </m:rPr>
              <w:rPr>
                <w:rFonts w:ascii="Cambria Math" w:eastAsia="Cambria Math" w:hAnsi="Cambria Math" w:cs="Cambria Math"/>
                <w:color w:val="FF0000"/>
              </w:rPr>
              <m:t>Ω</m:t>
            </m:r>
          </m:num>
          <m:den>
            <m:r>
              <w:rPr>
                <w:rFonts w:ascii="Cambria Math" w:eastAsia="Cambria Math" w:hAnsi="Cambria Math" w:cs="Cambria Math"/>
                <w:color w:val="FF0000"/>
              </w:rPr>
              <m:t>400</m:t>
            </m:r>
            <m:r>
              <m:rPr>
                <m:sty m:val="p"/>
              </m:rPr>
              <w:rPr>
                <w:rFonts w:ascii="Cambria Math" w:eastAsia="Cambria Math" w:hAnsi="Cambria Math" w:cs="Cambria Math"/>
                <w:color w:val="FF0000"/>
              </w:rPr>
              <m:t>Ω+</m:t>
            </m:r>
            <m:r>
              <w:rPr>
                <w:rFonts w:ascii="Cambria Math" w:eastAsia="Cambria Math" w:hAnsi="Cambria Math" w:cs="Cambria Math"/>
                <w:color w:val="FF0000"/>
              </w:rPr>
              <m:t>400</m:t>
            </m:r>
            <m:r>
              <m:rPr>
                <m:sty m:val="p"/>
              </m:rPr>
              <w:rPr>
                <w:rFonts w:ascii="Cambria Math" w:eastAsia="Cambria Math" w:hAnsi="Cambria Math" w:cs="Cambria Math"/>
                <w:color w:val="FF0000"/>
              </w:rPr>
              <m:t>Ω</m:t>
            </m:r>
          </m:den>
        </m:f>
        <m:r>
          <m:rPr>
            <m:sty m:val="p"/>
          </m:rPr>
          <w:rPr>
            <w:rFonts w:ascii="Cambria Math" w:eastAsia="Cambria Math" w:hAnsi="Cambria Math" w:cs="Cambria Math"/>
            <w:color w:val="FF0000"/>
          </w:rPr>
          <m:t>=</m:t>
        </m:r>
        <m:r>
          <w:rPr>
            <w:rFonts w:ascii="Cambria Math" w:eastAsia="Cambria Math" w:hAnsi="Cambria Math" w:cs="Cambria Math"/>
            <w:color w:val="FF0000"/>
          </w:rPr>
          <m:t>200</m:t>
        </m:r>
        <m:r>
          <m:rPr>
            <m:sty m:val="p"/>
          </m:rPr>
          <w:rPr>
            <w:rFonts w:ascii="Cambria Math" w:eastAsia="Cambria Math" w:hAnsi="Cambria Math" w:cs="Cambria Math"/>
            <w:color w:val="FF0000"/>
          </w:rPr>
          <m:t>Ω</m:t>
        </m:r>
      </m:oMath>
      <w:r w:rsidR="00625AE0">
        <w:t xml:space="preserve"> </w:t>
      </w:r>
    </w:p>
    <w:p w14:paraId="249129EE" w14:textId="77777777" w:rsidR="00625AE0" w:rsidRDefault="00625AE0" w:rsidP="00625AE0">
      <w:r>
        <w:rPr>
          <w:color w:val="FF0000"/>
        </w:rPr>
        <w:t>加热时，工作电路的总功率：</w:t>
      </w:r>
    </w:p>
    <w:p w14:paraId="70025A03" w14:textId="77777777" w:rsidR="00625AE0" w:rsidRDefault="002F1124" w:rsidP="00625AE0">
      <m:oMath>
        <m:sSub>
          <m:sSubPr>
            <m:ctrlPr>
              <w:rPr>
                <w:rFonts w:ascii="Cambria Math" w:eastAsia="Cambria Math" w:hAnsi="Cambria Math" w:cs="Cambria Math"/>
                <w:color w:val="FF0000"/>
              </w:rPr>
            </m:ctrlPr>
          </m:sSubPr>
          <m:e>
            <m:r>
              <w:rPr>
                <w:rFonts w:ascii="Cambria Math" w:eastAsia="Cambria Math" w:hAnsi="Cambria Math" w:cs="Cambria Math"/>
                <w:color w:val="FF0000"/>
              </w:rPr>
              <m:t>P</m:t>
            </m:r>
          </m:e>
          <m:sub>
            <m:r>
              <m:rPr>
                <m:nor/>
              </m:rPr>
              <w:rPr>
                <w:rFonts w:ascii="Cambria Math" w:eastAsia="Cambria Math" w:hAnsi="Cambria Math" w:cs="Cambria Math"/>
                <w:color w:val="FF0000"/>
              </w:rPr>
              <m:t>加热</m:t>
            </m:r>
          </m:sub>
        </m:sSub>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sSup>
              <m:sSupPr>
                <m:ctrlPr>
                  <w:rPr>
                    <w:rFonts w:ascii="Cambria Math" w:eastAsia="Cambria Math" w:hAnsi="Cambria Math" w:cs="Cambria Math"/>
                    <w:color w:val="FF0000"/>
                  </w:rPr>
                </m:ctrlPr>
              </m:sSupPr>
              <m:e>
                <m:r>
                  <w:rPr>
                    <w:rFonts w:ascii="Cambria Math" w:eastAsia="Cambria Math" w:hAnsi="Cambria Math" w:cs="Cambria Math"/>
                    <w:color w:val="FF0000"/>
                  </w:rPr>
                  <m:t>U</m:t>
                </m:r>
              </m:e>
              <m:sup>
                <m:r>
                  <w:rPr>
                    <w:rFonts w:ascii="Cambria Math" w:eastAsia="Cambria Math" w:hAnsi="Cambria Math" w:cs="Cambria Math"/>
                    <w:color w:val="FF0000"/>
                  </w:rPr>
                  <m:t>2</m:t>
                </m:r>
              </m:sup>
            </m:sSup>
          </m:num>
          <m:den>
            <m:sSub>
              <m:sSubPr>
                <m:ctrlPr>
                  <w:rPr>
                    <w:rFonts w:ascii="Cambria Math" w:eastAsia="Cambria Math" w:hAnsi="Cambria Math" w:cs="Cambria Math"/>
                    <w:color w:val="FF0000"/>
                  </w:rPr>
                </m:ctrlPr>
              </m:sSubPr>
              <m:e>
                <m:r>
                  <w:rPr>
                    <w:rFonts w:ascii="Cambria Math" w:eastAsia="Cambria Math" w:hAnsi="Cambria Math" w:cs="Cambria Math"/>
                    <w:color w:val="FF0000"/>
                  </w:rPr>
                  <m:t>R</m:t>
                </m:r>
              </m:e>
              <m:sub>
                <m:r>
                  <m:rPr>
                    <m:nor/>
                  </m:rPr>
                  <w:rPr>
                    <w:rFonts w:ascii="Cambria Math" w:eastAsia="Cambria Math" w:hAnsi="Cambria Math" w:cs="Cambria Math"/>
                    <w:color w:val="FF0000"/>
                  </w:rPr>
                  <m:t>并</m:t>
                </m:r>
              </m:sub>
            </m:sSub>
          </m:den>
        </m:f>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sSup>
              <m:sSupPr>
                <m:ctrlPr>
                  <w:rPr>
                    <w:rFonts w:ascii="Cambria Math" w:eastAsia="Cambria Math" w:hAnsi="Cambria Math" w:cs="Cambria Math"/>
                    <w:color w:val="FF0000"/>
                  </w:rPr>
                </m:ctrlPr>
              </m:sSupPr>
              <m:e>
                <m:d>
                  <m:dPr>
                    <m:ctrlPr>
                      <w:rPr>
                        <w:rFonts w:ascii="Cambria Math" w:eastAsia="Cambria Math" w:hAnsi="Cambria Math" w:cs="Cambria Math"/>
                        <w:color w:val="FF0000"/>
                      </w:rPr>
                    </m:ctrlPr>
                  </m:dPr>
                  <m:e>
                    <m:r>
                      <w:rPr>
                        <w:rFonts w:ascii="Cambria Math" w:eastAsia="Cambria Math" w:hAnsi="Cambria Math" w:cs="Cambria Math"/>
                        <w:color w:val="FF0000"/>
                      </w:rPr>
                      <m:t>220</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V</m:t>
                    </m:r>
                  </m:e>
                </m:d>
              </m:e>
              <m:sup>
                <m:r>
                  <w:rPr>
                    <w:rFonts w:ascii="Cambria Math" w:eastAsia="Cambria Math" w:hAnsi="Cambria Math" w:cs="Cambria Math"/>
                    <w:color w:val="FF0000"/>
                  </w:rPr>
                  <m:t>2</m:t>
                </m:r>
              </m:sup>
            </m:sSup>
          </m:num>
          <m:den>
            <m:r>
              <w:rPr>
                <w:rFonts w:ascii="Cambria Math" w:eastAsia="Cambria Math" w:hAnsi="Cambria Math" w:cs="Cambria Math"/>
                <w:color w:val="FF0000"/>
              </w:rPr>
              <m:t>200</m:t>
            </m:r>
            <m:r>
              <m:rPr>
                <m:sty m:val="p"/>
              </m:rPr>
              <w:rPr>
                <w:rFonts w:ascii="Cambria Math" w:eastAsia="Cambria Math" w:hAnsi="Cambria Math" w:cs="Cambria Math"/>
                <w:color w:val="FF0000"/>
              </w:rPr>
              <m:t>Ω</m:t>
            </m:r>
          </m:den>
        </m:f>
        <m:r>
          <m:rPr>
            <m:sty m:val="p"/>
          </m:rPr>
          <w:rPr>
            <w:rFonts w:ascii="Cambria Math" w:eastAsia="Cambria Math" w:hAnsi="Cambria Math" w:cs="Cambria Math"/>
            <w:color w:val="FF0000"/>
          </w:rPr>
          <m:t>=</m:t>
        </m:r>
        <m:r>
          <w:rPr>
            <w:rFonts w:ascii="Cambria Math" w:eastAsia="Cambria Math" w:hAnsi="Cambria Math" w:cs="Cambria Math"/>
            <w:color w:val="FF0000"/>
          </w:rPr>
          <m:t>242</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W</m:t>
        </m:r>
      </m:oMath>
      <w:r w:rsidR="00625AE0">
        <w:t xml:space="preserve"> </w:t>
      </w:r>
    </w:p>
    <w:p w14:paraId="25441B07" w14:textId="77777777" w:rsidR="00625AE0" w:rsidRDefault="00625AE0" w:rsidP="00625AE0">
      <w:r>
        <w:t>（</w:t>
      </w:r>
      <w:r>
        <w:t>3</w:t>
      </w:r>
      <w:r>
        <w:t>）</w:t>
      </w:r>
      <w:r>
        <w:t xml:space="preserve"> </w:t>
      </w:r>
      <w:r>
        <w:t>电磁铁对衔铁的吸引力</w:t>
      </w:r>
      <m:oMath>
        <m:r>
          <w:rPr>
            <w:rFonts w:ascii="Cambria Math" w:eastAsia="Cambria Math" w:hAnsi="Cambria Math" w:cs="Cambria Math"/>
          </w:rPr>
          <m:t>F</m:t>
        </m:r>
      </m:oMath>
      <w:r>
        <w:t xml:space="preserve"> </w:t>
      </w:r>
      <w:r>
        <w:t>与控制电路中电流</w:t>
      </w:r>
      <m:oMath>
        <m:r>
          <w:rPr>
            <w:rFonts w:ascii="Cambria Math" w:eastAsia="Cambria Math" w:hAnsi="Cambria Math" w:cs="Cambria Math"/>
          </w:rPr>
          <m:t>I</m:t>
        </m:r>
      </m:oMath>
      <w:r>
        <w:t xml:space="preserve"> </w:t>
      </w:r>
      <w:r>
        <w:t>的关系如图</w:t>
      </w:r>
      <w:r>
        <w:t>1-24-12</w:t>
      </w:r>
      <w:r>
        <w:t>乙所示。当电磁铁对衔铁的吸引力为</w:t>
      </w:r>
      <m:oMath>
        <m:r>
          <w:rPr>
            <w:rFonts w:ascii="Cambria Math" w:eastAsia="Cambria Math" w:hAnsi="Cambria Math" w:cs="Cambria Math"/>
          </w:rPr>
          <m:t>1</m:t>
        </m:r>
        <m:r>
          <m:rPr>
            <m:nor/>
          </m:rPr>
          <w:rPr>
            <w:rFonts w:ascii="Cambria Math" w:eastAsia="Cambria Math" w:hAnsi="Cambria Math" w:cs="Cambria Math"/>
          </w:rPr>
          <m:t xml:space="preserve"> </m:t>
        </m:r>
        <m:r>
          <m:rPr>
            <m:sty m:val="p"/>
          </m:rPr>
          <w:rPr>
            <w:rFonts w:ascii="Cambria Math" w:eastAsia="Cambria Math" w:hAnsi="Cambria Math" w:cs="Cambria Math"/>
          </w:rPr>
          <m:t>N</m:t>
        </m:r>
      </m:oMath>
      <w:r>
        <w:t xml:space="preserve"> </w:t>
      </w:r>
      <w:r>
        <w:t>时，动触点</w:t>
      </w:r>
      <m:oMath>
        <m:r>
          <w:rPr>
            <w:rFonts w:ascii="Cambria Math" w:eastAsia="Cambria Math" w:hAnsi="Cambria Math" w:cs="Cambria Math"/>
          </w:rPr>
          <m:t>a</m:t>
        </m:r>
      </m:oMath>
      <w:r>
        <w:t xml:space="preserve"> </w:t>
      </w:r>
      <w:r>
        <w:t>与下方静触点</w:t>
      </w:r>
      <m:oMath>
        <m:r>
          <w:rPr>
            <w:rFonts w:ascii="Cambria Math" w:eastAsia="Cambria Math" w:hAnsi="Cambria Math" w:cs="Cambria Math"/>
          </w:rPr>
          <m:t>d</m:t>
        </m:r>
      </m:oMath>
      <w:r>
        <w:t xml:space="preserve"> </w:t>
      </w:r>
      <w:r>
        <w:t>接通，进入保温状态，此时热敏电阻</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t</m:t>
            </m:r>
          </m:sub>
        </m:sSub>
      </m:oMath>
      <w:r>
        <w:t xml:space="preserve"> </w:t>
      </w:r>
      <w:r>
        <w:t>的阻值是多少？</w:t>
      </w:r>
    </w:p>
    <w:p w14:paraId="40CDB1C9" w14:textId="59340171" w:rsidR="00625AE0" w:rsidRDefault="00625AE0" w:rsidP="00625AE0">
      <w:r>
        <w:rPr>
          <w:color w:val="FF0000"/>
        </w:rPr>
        <w:t>[</w:t>
      </w:r>
      <w:r w:rsidR="00C55F6D">
        <w:rPr>
          <w:color w:val="FF0000"/>
        </w:rPr>
        <w:t>解</w:t>
      </w:r>
      <w:r>
        <w:rPr>
          <w:color w:val="FF0000"/>
        </w:rPr>
        <w:t>]</w:t>
      </w:r>
      <w:r w:rsidR="00C55F6D">
        <w:rPr>
          <w:rFonts w:hint="eastAsia"/>
          <w:color w:val="FF0000"/>
        </w:rPr>
        <w:t xml:space="preserve">  </w:t>
      </w:r>
      <w:r>
        <w:rPr>
          <w:color w:val="FF0000"/>
        </w:rPr>
        <w:t>由图乙知，当电磁铁对衔铁的吸引力为</w:t>
      </w:r>
      <m:oMath>
        <m:r>
          <w:rPr>
            <w:rFonts w:ascii="Cambria Math" w:eastAsia="Cambria Math" w:hAnsi="Cambria Math" w:cs="Cambria Math"/>
            <w:color w:val="FF0000"/>
          </w:rPr>
          <m:t>1</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N</m:t>
        </m:r>
      </m:oMath>
      <w:r>
        <w:t xml:space="preserve"> </w:t>
      </w:r>
      <w:r>
        <w:rPr>
          <w:color w:val="FF0000"/>
        </w:rPr>
        <w:t>时，动触点</w:t>
      </w:r>
      <m:oMath>
        <m:r>
          <w:rPr>
            <w:rFonts w:ascii="Cambria Math" w:eastAsia="Cambria Math" w:hAnsi="Cambria Math" w:cs="Cambria Math"/>
            <w:color w:val="FF0000"/>
          </w:rPr>
          <m:t>a</m:t>
        </m:r>
      </m:oMath>
      <w:r>
        <w:t xml:space="preserve"> </w:t>
      </w:r>
      <w:r>
        <w:rPr>
          <w:color w:val="FF0000"/>
        </w:rPr>
        <w:t>与下方静触点</w:t>
      </w:r>
      <m:oMath>
        <m:r>
          <w:rPr>
            <w:rFonts w:ascii="Cambria Math" w:eastAsia="Cambria Math" w:hAnsi="Cambria Math" w:cs="Cambria Math"/>
            <w:color w:val="FF0000"/>
          </w:rPr>
          <m:t>d</m:t>
        </m:r>
      </m:oMath>
      <w:r>
        <w:t xml:space="preserve"> </w:t>
      </w:r>
      <w:r>
        <w:rPr>
          <w:color w:val="FF0000"/>
        </w:rPr>
        <w:t>接通，此时控制电路的电流为</w:t>
      </w:r>
      <m:oMath>
        <m:r>
          <w:rPr>
            <w:rFonts w:ascii="Cambria Math" w:eastAsia="Cambria Math" w:hAnsi="Cambria Math" w:cs="Cambria Math"/>
            <w:color w:val="FF0000"/>
          </w:rPr>
          <m:t>0.2</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A</m:t>
        </m:r>
      </m:oMath>
      <w:r>
        <w:t xml:space="preserve"> </w:t>
      </w:r>
      <w:r>
        <w:rPr>
          <w:color w:val="FF0000"/>
        </w:rPr>
        <w:t>，根据</w:t>
      </w:r>
      <m:oMath>
        <m:r>
          <w:rPr>
            <w:rFonts w:ascii="Cambria Math" w:eastAsia="Cambria Math" w:hAnsi="Cambria Math" w:cs="Cambria Math"/>
            <w:color w:val="FF0000"/>
          </w:rPr>
          <m:t>I</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U</m:t>
            </m:r>
          </m:num>
          <m:den>
            <m:r>
              <w:rPr>
                <w:rFonts w:ascii="Cambria Math" w:eastAsia="Cambria Math" w:hAnsi="Cambria Math" w:cs="Cambria Math"/>
                <w:color w:val="FF0000"/>
              </w:rPr>
              <m:t>R</m:t>
            </m:r>
          </m:den>
        </m:f>
      </m:oMath>
      <w:r>
        <w:t xml:space="preserve"> </w:t>
      </w:r>
      <w:proofErr w:type="gramStart"/>
      <w:r>
        <w:rPr>
          <w:color w:val="FF0000"/>
        </w:rPr>
        <w:t>得此时</w:t>
      </w:r>
      <w:proofErr w:type="gramEnd"/>
      <w:r>
        <w:rPr>
          <w:color w:val="FF0000"/>
        </w:rPr>
        <w:t>热敏电阻</w:t>
      </w:r>
      <m:oMath>
        <m:sSub>
          <m:sSubPr>
            <m:ctrlPr>
              <w:rPr>
                <w:rFonts w:ascii="Cambria Math" w:eastAsia="Cambria Math" w:hAnsi="Cambria Math" w:cs="Cambria Math"/>
                <w:color w:val="FF0000"/>
              </w:rPr>
            </m:ctrlPr>
          </m:sSubPr>
          <m:e>
            <m:r>
              <w:rPr>
                <w:rFonts w:ascii="Cambria Math" w:eastAsia="Cambria Math" w:hAnsi="Cambria Math" w:cs="Cambria Math"/>
                <w:color w:val="FF0000"/>
              </w:rPr>
              <m:t>R</m:t>
            </m:r>
          </m:e>
          <m:sub>
            <m:r>
              <w:rPr>
                <w:rFonts w:ascii="Cambria Math" w:eastAsia="Cambria Math" w:hAnsi="Cambria Math" w:cs="Cambria Math"/>
                <w:color w:val="FF0000"/>
              </w:rPr>
              <m:t>t</m:t>
            </m:r>
          </m:sub>
        </m:sSub>
      </m:oMath>
      <w:r>
        <w:t xml:space="preserve"> </w:t>
      </w:r>
      <w:r>
        <w:rPr>
          <w:color w:val="FF0000"/>
        </w:rPr>
        <w:t>的阻值：</w:t>
      </w:r>
    </w:p>
    <w:p w14:paraId="2E2A487C" w14:textId="77777777" w:rsidR="00625AE0" w:rsidRDefault="002F1124" w:rsidP="00625AE0">
      <m:oMath>
        <m:sSub>
          <m:sSubPr>
            <m:ctrlPr>
              <w:rPr>
                <w:rFonts w:ascii="Cambria Math" w:eastAsia="Cambria Math" w:hAnsi="Cambria Math" w:cs="Cambria Math"/>
                <w:color w:val="FF0000"/>
              </w:rPr>
            </m:ctrlPr>
          </m:sSubPr>
          <m:e>
            <m:r>
              <w:rPr>
                <w:rFonts w:ascii="Cambria Math" w:eastAsia="Cambria Math" w:hAnsi="Cambria Math" w:cs="Cambria Math"/>
                <w:color w:val="FF0000"/>
              </w:rPr>
              <m:t>R</m:t>
            </m:r>
          </m:e>
          <m:sub>
            <m:r>
              <w:rPr>
                <w:rFonts w:ascii="Cambria Math" w:eastAsia="Cambria Math" w:hAnsi="Cambria Math" w:cs="Cambria Math"/>
                <w:color w:val="FF0000"/>
              </w:rPr>
              <m:t>t</m:t>
            </m:r>
          </m:sub>
        </m:sSub>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sSub>
              <m:sSubPr>
                <m:ctrlPr>
                  <w:rPr>
                    <w:rFonts w:ascii="Cambria Math" w:eastAsia="Cambria Math" w:hAnsi="Cambria Math" w:cs="Cambria Math"/>
                    <w:color w:val="FF0000"/>
                  </w:rPr>
                </m:ctrlPr>
              </m:sSubPr>
              <m:e>
                <m:r>
                  <w:rPr>
                    <w:rFonts w:ascii="Cambria Math" w:eastAsia="Cambria Math" w:hAnsi="Cambria Math" w:cs="Cambria Math"/>
                    <w:color w:val="FF0000"/>
                  </w:rPr>
                  <m:t>U</m:t>
                </m:r>
              </m:e>
              <m:sub>
                <m:r>
                  <m:rPr>
                    <m:nor/>
                  </m:rPr>
                  <w:rPr>
                    <w:rFonts w:ascii="Cambria Math" w:eastAsia="Cambria Math" w:hAnsi="Cambria Math" w:cs="Cambria Math"/>
                    <w:color w:val="FF0000"/>
                  </w:rPr>
                  <m:t>控制</m:t>
                </m:r>
              </m:sub>
            </m:sSub>
          </m:num>
          <m:den>
            <m:sSub>
              <m:sSubPr>
                <m:ctrlPr>
                  <w:rPr>
                    <w:rFonts w:ascii="Cambria Math" w:eastAsia="Cambria Math" w:hAnsi="Cambria Math" w:cs="Cambria Math"/>
                    <w:color w:val="FF0000"/>
                  </w:rPr>
                </m:ctrlPr>
              </m:sSubPr>
              <m:e>
                <m:r>
                  <w:rPr>
                    <w:rFonts w:ascii="Cambria Math" w:eastAsia="Cambria Math" w:hAnsi="Cambria Math" w:cs="Cambria Math"/>
                    <w:color w:val="FF0000"/>
                  </w:rPr>
                  <m:t>I</m:t>
                </m:r>
              </m:e>
              <m:sub>
                <m:r>
                  <m:rPr>
                    <m:nor/>
                  </m:rPr>
                  <w:rPr>
                    <w:rFonts w:ascii="Cambria Math" w:eastAsia="Cambria Math" w:hAnsi="Cambria Math" w:cs="Cambria Math"/>
                    <w:color w:val="FF0000"/>
                  </w:rPr>
                  <m:t>控制</m:t>
                </m:r>
              </m:sub>
            </m:sSub>
          </m:den>
        </m:f>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6</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V</m:t>
            </m:r>
          </m:num>
          <m:den>
            <m:r>
              <w:rPr>
                <w:rFonts w:ascii="Cambria Math" w:eastAsia="Cambria Math" w:hAnsi="Cambria Math" w:cs="Cambria Math"/>
                <w:color w:val="FF0000"/>
              </w:rPr>
              <m:t>0.2</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A</m:t>
            </m:r>
          </m:den>
        </m:f>
        <m:r>
          <m:rPr>
            <m:sty m:val="p"/>
          </m:rPr>
          <w:rPr>
            <w:rFonts w:ascii="Cambria Math" w:eastAsia="Cambria Math" w:hAnsi="Cambria Math" w:cs="Cambria Math"/>
            <w:color w:val="FF0000"/>
          </w:rPr>
          <m:t>=</m:t>
        </m:r>
        <m:r>
          <w:rPr>
            <w:rFonts w:ascii="Cambria Math" w:eastAsia="Cambria Math" w:hAnsi="Cambria Math" w:cs="Cambria Math"/>
            <w:color w:val="FF0000"/>
          </w:rPr>
          <m:t>30</m:t>
        </m:r>
        <m:r>
          <m:rPr>
            <m:sty m:val="p"/>
          </m:rPr>
          <w:rPr>
            <w:rFonts w:ascii="Cambria Math" w:eastAsia="Cambria Math" w:hAnsi="Cambria Math" w:cs="Cambria Math"/>
            <w:color w:val="FF0000"/>
          </w:rPr>
          <m:t>Ω</m:t>
        </m:r>
      </m:oMath>
      <w:r w:rsidR="00625AE0">
        <w:t xml:space="preserve"> </w:t>
      </w:r>
    </w:p>
    <w:p w14:paraId="272B7612" w14:textId="77777777" w:rsidR="00625AE0" w:rsidRDefault="00625AE0" w:rsidP="00625AE0">
      <w:r>
        <w:t>（</w:t>
      </w:r>
      <w:r>
        <w:t>4</w:t>
      </w:r>
      <w:r>
        <w:t>）</w:t>
      </w:r>
      <w:r>
        <w:t xml:space="preserve"> </w:t>
      </w:r>
      <w:r>
        <w:t>保温状态下，</w:t>
      </w:r>
      <m:oMath>
        <m:sSub>
          <m:sSubPr>
            <m:ctrlPr>
              <w:rPr>
                <w:rFonts w:ascii="Cambria Math" w:eastAsia="Cambria Math" w:hAnsi="Cambria Math" w:cs="Cambria Math"/>
              </w:rPr>
            </m:ctrlPr>
          </m:sSubPr>
          <m:e>
            <m:r>
              <w:rPr>
                <w:rFonts w:ascii="Cambria Math" w:eastAsia="Cambria Math" w:hAnsi="Cambria Math" w:cs="Cambria Math"/>
              </w:rPr>
              <m:t>R</m:t>
            </m:r>
          </m:e>
          <m:sub>
            <m:r>
              <w:rPr>
                <w:rFonts w:ascii="Cambria Math" w:eastAsia="Cambria Math" w:hAnsi="Cambria Math" w:cs="Cambria Math"/>
              </w:rPr>
              <m:t>1</m:t>
            </m:r>
          </m:sub>
        </m:sSub>
      </m:oMath>
      <w:r>
        <w:t xml:space="preserve"> </w:t>
      </w:r>
      <w:r>
        <w:t>的功率为</w:t>
      </w:r>
      <m:oMath>
        <m:r>
          <w:rPr>
            <w:rFonts w:ascii="Cambria Math" w:eastAsia="Cambria Math" w:hAnsi="Cambria Math" w:cs="Cambria Math"/>
          </w:rPr>
          <m:t>64</m:t>
        </m:r>
        <m:r>
          <m:rPr>
            <m:nor/>
          </m:rPr>
          <w:rPr>
            <w:rFonts w:ascii="Cambria Math" w:eastAsia="Cambria Math" w:hAnsi="Cambria Math" w:cs="Cambria Math"/>
          </w:rPr>
          <m:t xml:space="preserve"> </m:t>
        </m:r>
        <m:r>
          <m:rPr>
            <m:sty m:val="p"/>
          </m:rPr>
          <w:rPr>
            <w:rFonts w:ascii="Cambria Math" w:eastAsia="Cambria Math" w:hAnsi="Cambria Math" w:cs="Cambria Math"/>
          </w:rPr>
          <m:t>W</m:t>
        </m:r>
      </m:oMath>
      <w:r>
        <w:t xml:space="preserve"> </w:t>
      </w:r>
      <w:r>
        <w:t>，则工作电路</w:t>
      </w:r>
      <m:oMath>
        <m:r>
          <w:rPr>
            <w:rFonts w:ascii="Cambria Math" w:eastAsia="Cambria Math" w:hAnsi="Cambria Math" w:cs="Cambria Math"/>
          </w:rPr>
          <m:t>30</m:t>
        </m:r>
        <m:r>
          <m:rPr>
            <m:nor/>
          </m:rPr>
          <w:rPr>
            <w:rFonts w:ascii="Cambria Math" w:eastAsia="Cambria Math" w:hAnsi="Cambria Math" w:cs="Cambria Math"/>
          </w:rPr>
          <m:t xml:space="preserve"> </m:t>
        </m:r>
        <m:r>
          <m:rPr>
            <m:sty m:val="p"/>
          </m:rPr>
          <w:rPr>
            <w:rFonts w:ascii="Cambria Math" w:eastAsia="Cambria Math" w:hAnsi="Cambria Math" w:cs="Cambria Math"/>
          </w:rPr>
          <m:t>s</m:t>
        </m:r>
      </m:oMath>
      <w:r>
        <w:t xml:space="preserve"> </w:t>
      </w:r>
      <w:r>
        <w:t>消耗的电能是多少？</w:t>
      </w:r>
    </w:p>
    <w:p w14:paraId="495D4CC8" w14:textId="54F23B44" w:rsidR="00625AE0" w:rsidRDefault="00625AE0" w:rsidP="00625AE0">
      <w:r>
        <w:rPr>
          <w:color w:val="FF0000"/>
        </w:rPr>
        <w:t>[</w:t>
      </w:r>
      <w:r w:rsidR="00C55F6D">
        <w:rPr>
          <w:color w:val="FF0000"/>
        </w:rPr>
        <w:t>解</w:t>
      </w:r>
      <w:r>
        <w:rPr>
          <w:color w:val="FF0000"/>
        </w:rPr>
        <w:t>]</w:t>
      </w:r>
      <w:r w:rsidR="00C55F6D">
        <w:rPr>
          <w:rFonts w:hint="eastAsia"/>
          <w:color w:val="FF0000"/>
        </w:rPr>
        <w:t xml:space="preserve">  </w:t>
      </w:r>
      <w:r>
        <w:rPr>
          <w:color w:val="FF0000"/>
        </w:rPr>
        <w:t xml:space="preserve"> </w:t>
      </w:r>
      <w:r>
        <w:rPr>
          <w:color w:val="FF0000"/>
        </w:rPr>
        <w:t>保温时，</w:t>
      </w:r>
      <m:oMath>
        <m:sSub>
          <m:sSubPr>
            <m:ctrlPr>
              <w:rPr>
                <w:rFonts w:ascii="Cambria Math" w:eastAsia="Cambria Math" w:hAnsi="Cambria Math" w:cs="Cambria Math"/>
                <w:color w:val="FF0000"/>
              </w:rPr>
            </m:ctrlPr>
          </m:sSubPr>
          <m:e>
            <m:r>
              <w:rPr>
                <w:rFonts w:ascii="Cambria Math" w:eastAsia="Cambria Math" w:hAnsi="Cambria Math" w:cs="Cambria Math"/>
                <w:color w:val="FF0000"/>
              </w:rPr>
              <m:t>R</m:t>
            </m:r>
          </m:e>
          <m:sub>
            <m:r>
              <w:rPr>
                <w:rFonts w:ascii="Cambria Math" w:eastAsia="Cambria Math" w:hAnsi="Cambria Math" w:cs="Cambria Math"/>
                <w:color w:val="FF0000"/>
              </w:rPr>
              <m:t>1</m:t>
            </m:r>
          </m:sub>
        </m:sSub>
      </m:oMath>
      <w:r>
        <w:t xml:space="preserve"> </w:t>
      </w:r>
      <w:r>
        <w:rPr>
          <w:color w:val="FF0000"/>
        </w:rPr>
        <w:t>和</w:t>
      </w:r>
      <m:oMath>
        <m:sSub>
          <m:sSubPr>
            <m:ctrlPr>
              <w:rPr>
                <w:rFonts w:ascii="Cambria Math" w:eastAsia="Cambria Math" w:hAnsi="Cambria Math" w:cs="Cambria Math"/>
                <w:color w:val="FF0000"/>
              </w:rPr>
            </m:ctrlPr>
          </m:sSubPr>
          <m:e>
            <m:r>
              <w:rPr>
                <w:rFonts w:ascii="Cambria Math" w:eastAsia="Cambria Math" w:hAnsi="Cambria Math" w:cs="Cambria Math"/>
                <w:color w:val="FF0000"/>
              </w:rPr>
              <m:t>R</m:t>
            </m:r>
          </m:e>
          <m:sub>
            <m:r>
              <w:rPr>
                <w:rFonts w:ascii="Cambria Math" w:eastAsia="Cambria Math" w:hAnsi="Cambria Math" w:cs="Cambria Math"/>
                <w:color w:val="FF0000"/>
              </w:rPr>
              <m:t>3</m:t>
            </m:r>
          </m:sub>
        </m:sSub>
      </m:oMath>
      <w:r>
        <w:t xml:space="preserve"> </w:t>
      </w:r>
      <w:r>
        <w:rPr>
          <w:color w:val="FF0000"/>
        </w:rPr>
        <w:t>串联，根据</w:t>
      </w:r>
      <m:oMath>
        <m:r>
          <w:rPr>
            <w:rFonts w:ascii="Cambria Math" w:eastAsia="Cambria Math" w:hAnsi="Cambria Math" w:cs="Cambria Math"/>
            <w:color w:val="FF0000"/>
          </w:rPr>
          <m:t>P</m:t>
        </m:r>
        <m:r>
          <m:rPr>
            <m:sty m:val="p"/>
          </m:rPr>
          <w:rPr>
            <w:rFonts w:ascii="Cambria Math" w:eastAsia="Cambria Math" w:hAnsi="Cambria Math" w:cs="Cambria Math"/>
            <w:color w:val="FF0000"/>
          </w:rPr>
          <m:t>=</m:t>
        </m:r>
        <m:r>
          <w:rPr>
            <w:rFonts w:ascii="Cambria Math" w:eastAsia="Cambria Math" w:hAnsi="Cambria Math" w:cs="Cambria Math"/>
            <w:color w:val="FF0000"/>
          </w:rPr>
          <m:t>UI</m:t>
        </m:r>
      </m:oMath>
      <w:r>
        <w:t xml:space="preserve"> </w:t>
      </w:r>
      <w:r>
        <w:rPr>
          <w:color w:val="FF0000"/>
        </w:rPr>
        <w:t>和</w:t>
      </w:r>
      <m:oMath>
        <m:r>
          <w:rPr>
            <w:rFonts w:ascii="Cambria Math" w:eastAsia="Cambria Math" w:hAnsi="Cambria Math" w:cs="Cambria Math"/>
            <w:color w:val="FF0000"/>
          </w:rPr>
          <m:t>I</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U</m:t>
            </m:r>
          </m:num>
          <m:den>
            <m:r>
              <w:rPr>
                <w:rFonts w:ascii="Cambria Math" w:eastAsia="Cambria Math" w:hAnsi="Cambria Math" w:cs="Cambria Math"/>
                <w:color w:val="FF0000"/>
              </w:rPr>
              <m:t>R</m:t>
            </m:r>
          </m:den>
        </m:f>
      </m:oMath>
      <w:r>
        <w:t xml:space="preserve"> </w:t>
      </w:r>
      <w:r>
        <w:rPr>
          <w:color w:val="FF0000"/>
        </w:rPr>
        <w:t>得电路中的电流：</w:t>
      </w:r>
    </w:p>
    <w:p w14:paraId="1B576FFF" w14:textId="77777777" w:rsidR="00625AE0" w:rsidRDefault="002F1124" w:rsidP="00625AE0">
      <m:oMath>
        <m:sSub>
          <m:sSubPr>
            <m:ctrlPr>
              <w:rPr>
                <w:rFonts w:ascii="Cambria Math" w:eastAsia="Cambria Math" w:hAnsi="Cambria Math" w:cs="Cambria Math"/>
                <w:color w:val="FF0000"/>
              </w:rPr>
            </m:ctrlPr>
          </m:sSubPr>
          <m:e>
            <m:r>
              <w:rPr>
                <w:rFonts w:ascii="Cambria Math" w:eastAsia="Cambria Math" w:hAnsi="Cambria Math" w:cs="Cambria Math"/>
                <w:color w:val="FF0000"/>
              </w:rPr>
              <m:t>I</m:t>
            </m:r>
          </m:e>
          <m:sub>
            <m:r>
              <m:rPr>
                <m:nor/>
              </m:rPr>
              <w:rPr>
                <w:rFonts w:ascii="Cambria Math" w:eastAsia="Cambria Math" w:hAnsi="Cambria Math" w:cs="Cambria Math"/>
                <w:color w:val="FF0000"/>
              </w:rPr>
              <m:t>串</m:t>
            </m:r>
          </m:sub>
        </m:sSub>
        <m:r>
          <m:rPr>
            <m:sty m:val="p"/>
          </m:rPr>
          <w:rPr>
            <w:rFonts w:ascii="Cambria Math" w:eastAsia="Cambria Math" w:hAnsi="Cambria Math" w:cs="Cambria Math"/>
            <w:color w:val="FF0000"/>
          </w:rPr>
          <m:t>=</m:t>
        </m:r>
        <m:rad>
          <m:radPr>
            <m:degHide m:val="1"/>
            <m:ctrlPr>
              <w:rPr>
                <w:rFonts w:ascii="Cambria Math" w:hAnsi="Cambria Math"/>
                <w:color w:val="FF0000"/>
                <w:sz w:val="21"/>
              </w:rPr>
            </m:ctrlPr>
          </m:radPr>
          <m:deg/>
          <m:e>
            <m:f>
              <m:fPr>
                <m:ctrlPr>
                  <w:rPr>
                    <w:rFonts w:ascii="Cambria Math" w:eastAsia="Cambria Math" w:hAnsi="Cambria Math" w:cs="Cambria Math"/>
                    <w:color w:val="FF0000"/>
                  </w:rPr>
                </m:ctrlPr>
              </m:fPr>
              <m:num>
                <m:sSub>
                  <m:sSubPr>
                    <m:ctrlPr>
                      <w:rPr>
                        <w:rFonts w:ascii="Cambria Math" w:eastAsia="Cambria Math" w:hAnsi="Cambria Math" w:cs="Cambria Math"/>
                        <w:color w:val="FF0000"/>
                      </w:rPr>
                    </m:ctrlPr>
                  </m:sSubPr>
                  <m:e>
                    <m:r>
                      <w:rPr>
                        <w:rFonts w:ascii="Cambria Math" w:eastAsia="Cambria Math" w:hAnsi="Cambria Math" w:cs="Cambria Math"/>
                        <w:color w:val="FF0000"/>
                      </w:rPr>
                      <m:t>P</m:t>
                    </m:r>
                  </m:e>
                  <m:sub>
                    <m:r>
                      <w:rPr>
                        <w:rFonts w:ascii="Cambria Math" w:eastAsia="Cambria Math" w:hAnsi="Cambria Math" w:cs="Cambria Math"/>
                        <w:color w:val="FF0000"/>
                      </w:rPr>
                      <m:t>1</m:t>
                    </m:r>
                  </m:sub>
                </m:sSub>
              </m:num>
              <m:den>
                <m:sSub>
                  <m:sSubPr>
                    <m:ctrlPr>
                      <w:rPr>
                        <w:rFonts w:ascii="Cambria Math" w:eastAsia="Cambria Math" w:hAnsi="Cambria Math" w:cs="Cambria Math"/>
                        <w:color w:val="FF0000"/>
                      </w:rPr>
                    </m:ctrlPr>
                  </m:sSubPr>
                  <m:e>
                    <m:r>
                      <w:rPr>
                        <w:rFonts w:ascii="Cambria Math" w:eastAsia="Cambria Math" w:hAnsi="Cambria Math" w:cs="Cambria Math"/>
                        <w:color w:val="FF0000"/>
                      </w:rPr>
                      <m:t>R</m:t>
                    </m:r>
                  </m:e>
                  <m:sub>
                    <m:r>
                      <w:rPr>
                        <w:rFonts w:ascii="Cambria Math" w:eastAsia="Cambria Math" w:hAnsi="Cambria Math" w:cs="Cambria Math"/>
                        <w:color w:val="FF0000"/>
                      </w:rPr>
                      <m:t>1</m:t>
                    </m:r>
                  </m:sub>
                </m:sSub>
              </m:den>
            </m:f>
          </m:e>
        </m:rad>
        <m:r>
          <m:rPr>
            <m:sty m:val="p"/>
          </m:rPr>
          <w:rPr>
            <w:rFonts w:ascii="Cambria Math" w:eastAsia="Cambria Math" w:hAnsi="Cambria Math" w:cs="Cambria Math"/>
            <w:color w:val="FF0000"/>
          </w:rPr>
          <m:t>=</m:t>
        </m:r>
        <m:rad>
          <m:radPr>
            <m:degHide m:val="1"/>
            <m:ctrlPr>
              <w:rPr>
                <w:rFonts w:ascii="Cambria Math" w:hAnsi="Cambria Math"/>
                <w:color w:val="FF0000"/>
                <w:sz w:val="21"/>
              </w:rPr>
            </m:ctrlPr>
          </m:radPr>
          <m:deg/>
          <m:e>
            <m:f>
              <m:fPr>
                <m:ctrlPr>
                  <w:rPr>
                    <w:rFonts w:ascii="Cambria Math" w:eastAsia="Cambria Math" w:hAnsi="Cambria Math" w:cs="Cambria Math"/>
                    <w:color w:val="FF0000"/>
                  </w:rPr>
                </m:ctrlPr>
              </m:fPr>
              <m:num>
                <m:r>
                  <w:rPr>
                    <w:rFonts w:ascii="Cambria Math" w:eastAsia="Cambria Math" w:hAnsi="Cambria Math" w:cs="Cambria Math"/>
                    <w:color w:val="FF0000"/>
                  </w:rPr>
                  <m:t>64</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W</m:t>
                </m:r>
              </m:num>
              <m:den>
                <m:r>
                  <w:rPr>
                    <w:rFonts w:ascii="Cambria Math" w:eastAsia="Cambria Math" w:hAnsi="Cambria Math" w:cs="Cambria Math"/>
                    <w:color w:val="FF0000"/>
                  </w:rPr>
                  <m:t>400</m:t>
                </m:r>
                <m:r>
                  <m:rPr>
                    <m:sty m:val="p"/>
                  </m:rPr>
                  <w:rPr>
                    <w:rFonts w:ascii="Cambria Math" w:eastAsia="Cambria Math" w:hAnsi="Cambria Math" w:cs="Cambria Math"/>
                    <w:color w:val="FF0000"/>
                  </w:rPr>
                  <m:t>Ω</m:t>
                </m:r>
              </m:den>
            </m:f>
          </m:e>
        </m:rad>
        <m:r>
          <m:rPr>
            <m:sty m:val="p"/>
          </m:rPr>
          <w:rPr>
            <w:rFonts w:ascii="Cambria Math" w:eastAsia="Cambria Math" w:hAnsi="Cambria Math" w:cs="Cambria Math"/>
            <w:color w:val="FF0000"/>
          </w:rPr>
          <m:t>=</m:t>
        </m:r>
        <m:r>
          <w:rPr>
            <w:rFonts w:ascii="Cambria Math" w:eastAsia="Cambria Math" w:hAnsi="Cambria Math" w:cs="Cambria Math"/>
            <w:color w:val="FF0000"/>
          </w:rPr>
          <m:t>0.4</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A</m:t>
        </m:r>
      </m:oMath>
      <w:r w:rsidR="00625AE0">
        <w:t xml:space="preserve"> </w:t>
      </w:r>
    </w:p>
    <w:p w14:paraId="04704D3A" w14:textId="77777777" w:rsidR="00625AE0" w:rsidRDefault="00625AE0" w:rsidP="00625AE0">
      <w:r>
        <w:rPr>
          <w:color w:val="FF0000"/>
        </w:rPr>
        <w:t>保温状态下，工作电路</w:t>
      </w:r>
      <m:oMath>
        <m:r>
          <w:rPr>
            <w:rFonts w:ascii="Cambria Math" w:eastAsia="Cambria Math" w:hAnsi="Cambria Math" w:cs="Cambria Math"/>
            <w:color w:val="FF0000"/>
          </w:rPr>
          <m:t>30</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s</m:t>
        </m:r>
      </m:oMath>
      <w:r>
        <w:t xml:space="preserve"> </w:t>
      </w:r>
      <w:r>
        <w:rPr>
          <w:color w:val="FF0000"/>
        </w:rPr>
        <w:t>消耗的电能：</w:t>
      </w:r>
    </w:p>
    <w:p w14:paraId="634F5766" w14:textId="77777777" w:rsidR="00625AE0" w:rsidRDefault="00625AE0" w:rsidP="00625AE0">
      <m:oMath>
        <m:r>
          <w:rPr>
            <w:rFonts w:ascii="Cambria Math" w:eastAsia="Cambria Math" w:hAnsi="Cambria Math" w:cs="Cambria Math"/>
            <w:color w:val="FF0000"/>
          </w:rPr>
          <m:t>W</m:t>
        </m:r>
        <m:r>
          <m:rPr>
            <m:sty m:val="p"/>
          </m:rPr>
          <w:rPr>
            <w:rFonts w:ascii="Cambria Math" w:eastAsia="Cambria Math" w:hAnsi="Cambria Math" w:cs="Cambria Math"/>
            <w:color w:val="FF0000"/>
          </w:rPr>
          <m:t>=</m:t>
        </m:r>
        <m:r>
          <w:rPr>
            <w:rFonts w:ascii="Cambria Math" w:eastAsia="Cambria Math" w:hAnsi="Cambria Math" w:cs="Cambria Math"/>
            <w:color w:val="FF0000"/>
          </w:rPr>
          <m:t>U</m:t>
        </m:r>
        <m:sSub>
          <m:sSubPr>
            <m:ctrlPr>
              <w:rPr>
                <w:rFonts w:ascii="Cambria Math" w:eastAsia="Cambria Math" w:hAnsi="Cambria Math" w:cs="Cambria Math"/>
                <w:color w:val="FF0000"/>
              </w:rPr>
            </m:ctrlPr>
          </m:sSubPr>
          <m:e>
            <m:r>
              <w:rPr>
                <w:rFonts w:ascii="Cambria Math" w:eastAsia="Cambria Math" w:hAnsi="Cambria Math" w:cs="Cambria Math"/>
                <w:color w:val="FF0000"/>
              </w:rPr>
              <m:t>I</m:t>
            </m:r>
          </m:e>
          <m:sub>
            <m:r>
              <m:rPr>
                <m:nor/>
              </m:rPr>
              <w:rPr>
                <w:rFonts w:ascii="Cambria Math" w:eastAsia="Cambria Math" w:hAnsi="Cambria Math" w:cs="Cambria Math"/>
                <w:color w:val="FF0000"/>
              </w:rPr>
              <m:t>串</m:t>
            </m:r>
          </m:sub>
        </m:sSub>
        <m:r>
          <w:rPr>
            <w:rFonts w:ascii="Cambria Math" w:eastAsia="Cambria Math" w:hAnsi="Cambria Math" w:cs="Cambria Math"/>
            <w:color w:val="FF0000"/>
          </w:rPr>
          <m:t>t</m:t>
        </m:r>
        <m:r>
          <m:rPr>
            <m:sty m:val="p"/>
          </m:rPr>
          <w:rPr>
            <w:rFonts w:ascii="Cambria Math" w:eastAsia="Cambria Math" w:hAnsi="Cambria Math" w:cs="Cambria Math"/>
            <w:color w:val="FF0000"/>
          </w:rPr>
          <m:t>=</m:t>
        </m:r>
        <m:r>
          <w:rPr>
            <w:rFonts w:ascii="Cambria Math" w:eastAsia="Cambria Math" w:hAnsi="Cambria Math" w:cs="Cambria Math"/>
            <w:color w:val="FF0000"/>
          </w:rPr>
          <m:t>220</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V×</m:t>
        </m:r>
        <m:r>
          <w:rPr>
            <w:rFonts w:ascii="Cambria Math" w:eastAsia="Cambria Math" w:hAnsi="Cambria Math" w:cs="Cambria Math"/>
            <w:color w:val="FF0000"/>
          </w:rPr>
          <m:t>0.4</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A×</m:t>
        </m:r>
        <m:r>
          <w:rPr>
            <w:rFonts w:ascii="Cambria Math" w:eastAsia="Cambria Math" w:hAnsi="Cambria Math" w:cs="Cambria Math"/>
            <w:color w:val="FF0000"/>
          </w:rPr>
          <m:t>30</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s=</m:t>
        </m:r>
        <m:r>
          <w:rPr>
            <w:rFonts w:ascii="Cambria Math" w:eastAsia="Cambria Math" w:hAnsi="Cambria Math" w:cs="Cambria Math"/>
            <w:color w:val="FF0000"/>
          </w:rPr>
          <m:t>2</m:t>
        </m:r>
        <m:r>
          <m:rPr>
            <m:nor/>
          </m:rPr>
          <w:rPr>
            <w:rFonts w:ascii="Cambria Math" w:eastAsia="Cambria Math" w:hAnsi="Cambria Math" w:cs="Cambria Math"/>
            <w:color w:val="FF0000"/>
          </w:rPr>
          <m:t xml:space="preserve"> </m:t>
        </m:r>
        <m:r>
          <w:rPr>
            <w:rFonts w:ascii="Cambria Math" w:eastAsia="Cambria Math" w:hAnsi="Cambria Math" w:cs="Cambria Math"/>
            <w:color w:val="FF0000"/>
          </w:rPr>
          <m:t>640</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J</m:t>
        </m:r>
      </m:oMath>
      <w:r>
        <w:t xml:space="preserve"> </w:t>
      </w:r>
    </w:p>
    <w:p w14:paraId="75D8E022" w14:textId="77777777" w:rsidR="00625AE0" w:rsidRDefault="00625AE0" w:rsidP="00625AE0">
      <w:pPr>
        <w:pStyle w:val="3"/>
      </w:pPr>
      <w:r>
        <w:rPr>
          <w:noProof/>
        </w:rPr>
        <w:drawing>
          <wp:inline distT="0" distB="0" distL="0" distR="0" wp14:anchorId="7A3AE426" wp14:editId="404F7CB7">
            <wp:extent cx="3181350" cy="604085"/>
            <wp:effectExtent l="0" t="0" r="0" b="0"/>
            <wp:docPr id="711" name="图片 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0"/>
                    <a:srcRect/>
                    <a:stretch>
                      <a:fillRect/>
                    </a:stretch>
                  </pic:blipFill>
                  <pic:spPr bwMode="auto">
                    <a:xfrm>
                      <a:off x="0" y="0"/>
                      <a:ext cx="3181350" cy="604085"/>
                    </a:xfrm>
                    <a:prstGeom prst="rect">
                      <a:avLst/>
                    </a:prstGeom>
                  </pic:spPr>
                </pic:pic>
              </a:graphicData>
            </a:graphic>
          </wp:inline>
        </w:drawing>
      </w:r>
      <w:r>
        <w:rPr>
          <w:color w:val="FFFFFF"/>
          <w:sz w:val="1"/>
          <w:szCs w:val="1"/>
        </w:rPr>
        <w:t>核心素养培优</w:t>
      </w:r>
    </w:p>
    <w:p w14:paraId="1C1B70C4" w14:textId="77777777" w:rsidR="00625AE0" w:rsidRDefault="00625AE0" w:rsidP="00C55F6D">
      <w:pPr>
        <w:pStyle w:val="4"/>
        <w:jc w:val="left"/>
      </w:pPr>
      <w:r>
        <w:t>一、选择题</w:t>
      </w:r>
    </w:p>
    <w:p w14:paraId="63C1BEC8" w14:textId="77777777" w:rsidR="00625AE0" w:rsidRDefault="00625AE0" w:rsidP="00625AE0">
      <w:r>
        <w:t xml:space="preserve">1. </w:t>
      </w:r>
      <w:r>
        <w:rPr>
          <w:rFonts w:ascii="楷体" w:eastAsia="楷体" w:hAnsi="楷体" w:cs="楷体"/>
        </w:rPr>
        <w:t>[2022·益阳中考]</w:t>
      </w:r>
      <w:r>
        <w:t>下列设备中利用电磁感应原理工作的是</w:t>
      </w:r>
      <w:r>
        <w:t xml:space="preserve">( </w:t>
      </w:r>
      <w:r>
        <w:rPr>
          <w:color w:val="FF0000"/>
        </w:rPr>
        <w:t>C</w:t>
      </w:r>
      <w:r>
        <w:t xml:space="preserve"> )</w:t>
      </w:r>
    </w:p>
    <w:p w14:paraId="1AC0E59C" w14:textId="77777777" w:rsidR="00625AE0" w:rsidRDefault="00625AE0" w:rsidP="00625AE0">
      <w:pPr>
        <w:tabs>
          <w:tab w:val="left" w:pos="2138"/>
          <w:tab w:val="left" w:pos="4277"/>
          <w:tab w:val="left" w:pos="6415"/>
        </w:tabs>
      </w:pPr>
      <w:r>
        <w:t xml:space="preserve">A. </w:t>
      </w:r>
      <w:r>
        <w:t>白炽灯泡</w:t>
      </w:r>
      <w:r>
        <w:tab/>
        <w:t xml:space="preserve">B. </w:t>
      </w:r>
      <w:r>
        <w:t>电风扇</w:t>
      </w:r>
      <w:r>
        <w:tab/>
        <w:t xml:space="preserve">C. </w:t>
      </w:r>
      <w:r>
        <w:t>发电机</w:t>
      </w:r>
      <w:r>
        <w:tab/>
        <w:t xml:space="preserve">D. </w:t>
      </w:r>
      <w:r>
        <w:t>洗衣机</w:t>
      </w:r>
    </w:p>
    <w:p w14:paraId="75355B2C" w14:textId="77777777" w:rsidR="00625AE0" w:rsidRDefault="00625AE0" w:rsidP="00625AE0">
      <w:r>
        <w:t xml:space="preserve">2. </w:t>
      </w:r>
      <w:r>
        <w:rPr>
          <w:rFonts w:ascii="楷体" w:eastAsia="楷体" w:hAnsi="楷体" w:cs="楷体"/>
        </w:rPr>
        <w:t>[2022·湖北中考]</w:t>
      </w:r>
      <w:r>
        <w:t>下列关于电与磁的说法错误的是</w:t>
      </w:r>
      <w:r>
        <w:t xml:space="preserve">( </w:t>
      </w:r>
      <w:r>
        <w:rPr>
          <w:color w:val="FF0000"/>
        </w:rPr>
        <w:t>A</w:t>
      </w:r>
      <w:r>
        <w:t xml:space="preserve"> )</w:t>
      </w:r>
    </w:p>
    <w:p w14:paraId="1AF7AE75" w14:textId="77777777" w:rsidR="00625AE0" w:rsidRDefault="00625AE0" w:rsidP="00625AE0">
      <w:pPr>
        <w:tabs>
          <w:tab w:val="left" w:pos="4277"/>
        </w:tabs>
      </w:pPr>
      <w:r>
        <w:t xml:space="preserve">A. </w:t>
      </w:r>
      <w:r>
        <w:t>通过电流越大的线圈磁性一定越强</w:t>
      </w:r>
      <w:r>
        <w:tab/>
        <w:t xml:space="preserve">B. </w:t>
      </w:r>
      <w:r>
        <w:t>任何磁体都有</w:t>
      </w:r>
      <m:oMath>
        <m:r>
          <m:rPr>
            <m:sty m:val="p"/>
          </m:rPr>
          <w:rPr>
            <w:rFonts w:ascii="Cambria Math" w:eastAsia="Cambria Math" w:hAnsi="Cambria Math" w:cs="Cambria Math"/>
          </w:rPr>
          <m:t>N</m:t>
        </m:r>
      </m:oMath>
      <w:r>
        <w:t xml:space="preserve"> </w:t>
      </w:r>
      <w:r>
        <w:t>、</w:t>
      </w:r>
      <m:oMath>
        <m:r>
          <m:rPr>
            <m:sty m:val="p"/>
          </m:rPr>
          <w:rPr>
            <w:rFonts w:ascii="Cambria Math" w:eastAsia="Cambria Math" w:hAnsi="Cambria Math" w:cs="Cambria Math"/>
          </w:rPr>
          <m:t>S</m:t>
        </m:r>
      </m:oMath>
      <w:r>
        <w:t xml:space="preserve"> </w:t>
      </w:r>
      <w:r>
        <w:t>两极</w:t>
      </w:r>
    </w:p>
    <w:p w14:paraId="2AEC8191" w14:textId="77777777" w:rsidR="00625AE0" w:rsidRDefault="00625AE0" w:rsidP="00625AE0">
      <w:pPr>
        <w:tabs>
          <w:tab w:val="left" w:pos="4277"/>
        </w:tabs>
      </w:pPr>
      <w:r>
        <w:t xml:space="preserve">C. </w:t>
      </w:r>
      <w:r>
        <w:t>导体中负电荷的定向移动会产生磁场</w:t>
      </w:r>
      <w:r>
        <w:tab/>
        <w:t xml:space="preserve">D. </w:t>
      </w:r>
      <w:r>
        <w:t>发电机是利用电磁感应的原理工作的</w:t>
      </w:r>
    </w:p>
    <w:p w14:paraId="4E3360F5" w14:textId="77777777" w:rsidR="00625AE0" w:rsidRDefault="00625AE0" w:rsidP="00625AE0">
      <w:r>
        <w:lastRenderedPageBreak/>
        <w:t xml:space="preserve">3. </w:t>
      </w:r>
      <w:r>
        <w:rPr>
          <w:rFonts w:ascii="楷体" w:eastAsia="楷体" w:hAnsi="楷体" w:cs="楷体"/>
        </w:rPr>
        <w:t>[2022·常州中考]</w:t>
      </w:r>
      <w:r>
        <w:t>小明把安装完成的直流电动机模型接入如图</w:t>
      </w:r>
      <w:r>
        <w:t>1-24-13</w:t>
      </w:r>
      <w:r>
        <w:t>所示的电路中，闭合开关并调节滑动变阻器，电动机正常转动。若要改变电动机转动方向，下列做法无效的是</w:t>
      </w:r>
      <w:r>
        <w:t xml:space="preserve">( </w:t>
      </w:r>
      <w:r>
        <w:rPr>
          <w:color w:val="FF0000"/>
        </w:rPr>
        <w:t>C</w:t>
      </w:r>
      <w:r>
        <w:t xml:space="preserve"> )</w:t>
      </w:r>
    </w:p>
    <w:p w14:paraId="241B6335" w14:textId="77777777" w:rsidR="00625AE0" w:rsidRDefault="00625AE0" w:rsidP="00625AE0">
      <w:pPr>
        <w:jc w:val="center"/>
      </w:pPr>
      <w:r>
        <w:rPr>
          <w:noProof/>
        </w:rPr>
        <w:drawing>
          <wp:anchor distT="0" distB="0" distL="0" distR="0" simplePos="0" relativeHeight="252136960" behindDoc="0" locked="0" layoutInCell="1" allowOverlap="0" wp14:anchorId="44705C83" wp14:editId="2599D3E0">
            <wp:simplePos x="0" y="0"/>
            <wp:positionH relativeFrom="margin">
              <wp:align>center</wp:align>
            </wp:positionH>
            <wp:positionV relativeFrom="line">
              <wp:posOffset>0</wp:posOffset>
            </wp:positionV>
            <wp:extent cx="3181350" cy="1861771"/>
            <wp:effectExtent l="0" t="0" r="0" b="0"/>
            <wp:wrapTopAndBottom distT="0" distB="0"/>
            <wp:docPr id="712" name="图片 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622"/>
                    <a:srcRect/>
                    <a:stretch>
                      <a:fillRect/>
                    </a:stretch>
                  </pic:blipFill>
                  <pic:spPr bwMode="auto">
                    <a:xfrm>
                      <a:off x="0" y="0"/>
                      <a:ext cx="3181350" cy="1861771"/>
                    </a:xfrm>
                    <a:prstGeom prst="rect">
                      <a:avLst/>
                    </a:prstGeom>
                  </pic:spPr>
                </pic:pic>
              </a:graphicData>
            </a:graphic>
          </wp:anchor>
        </w:drawing>
      </w:r>
    </w:p>
    <w:p w14:paraId="49B9B7AD" w14:textId="77777777" w:rsidR="00625AE0" w:rsidRDefault="00625AE0" w:rsidP="00625AE0">
      <w:pPr>
        <w:jc w:val="center"/>
      </w:pPr>
      <w:r>
        <w:t>图</w:t>
      </w:r>
      <w:r>
        <w:t>1-24-13</w:t>
      </w:r>
    </w:p>
    <w:p w14:paraId="74C8565D" w14:textId="77777777" w:rsidR="00625AE0" w:rsidRDefault="00625AE0" w:rsidP="00625AE0"/>
    <w:p w14:paraId="44A62AEA" w14:textId="77777777" w:rsidR="00625AE0" w:rsidRDefault="00625AE0" w:rsidP="00625AE0">
      <w:r>
        <w:t xml:space="preserve">A. </w:t>
      </w:r>
      <w:r>
        <w:t>只对调电源的正、负极</w:t>
      </w:r>
    </w:p>
    <w:p w14:paraId="35C93A09" w14:textId="77777777" w:rsidR="00625AE0" w:rsidRDefault="00625AE0" w:rsidP="00625AE0">
      <w:r>
        <w:t xml:space="preserve">B. </w:t>
      </w:r>
      <w:r>
        <w:t>只对调磁体的</w:t>
      </w:r>
      <m:oMath>
        <m:r>
          <m:rPr>
            <m:sty m:val="p"/>
          </m:rPr>
          <w:rPr>
            <w:rFonts w:ascii="Cambria Math" w:eastAsia="Cambria Math" w:hAnsi="Cambria Math" w:cs="Cambria Math"/>
          </w:rPr>
          <m:t>N</m:t>
        </m:r>
      </m:oMath>
      <w:r>
        <w:t xml:space="preserve"> </w:t>
      </w:r>
      <w:r>
        <w:t>、</w:t>
      </w:r>
      <m:oMath>
        <m:r>
          <m:rPr>
            <m:sty m:val="p"/>
          </m:rPr>
          <w:rPr>
            <w:rFonts w:ascii="Cambria Math" w:eastAsia="Cambria Math" w:hAnsi="Cambria Math" w:cs="Cambria Math"/>
          </w:rPr>
          <m:t>S</m:t>
        </m:r>
      </m:oMath>
      <w:r>
        <w:t xml:space="preserve"> </w:t>
      </w:r>
      <w:r>
        <w:t>极</w:t>
      </w:r>
    </w:p>
    <w:p w14:paraId="03C43BBF" w14:textId="77777777" w:rsidR="00625AE0" w:rsidRDefault="00625AE0" w:rsidP="00625AE0">
      <w:r>
        <w:t xml:space="preserve">C. </w:t>
      </w:r>
      <w:r>
        <w:t>同时对调电源的正、负极和磁体的</w:t>
      </w:r>
      <m:oMath>
        <m:r>
          <m:rPr>
            <m:sty m:val="p"/>
          </m:rPr>
          <w:rPr>
            <w:rFonts w:ascii="Cambria Math" w:eastAsia="Cambria Math" w:hAnsi="Cambria Math" w:cs="Cambria Math"/>
          </w:rPr>
          <m:t>N</m:t>
        </m:r>
      </m:oMath>
      <w:r>
        <w:t xml:space="preserve"> </w:t>
      </w:r>
      <w:r>
        <w:t>、</w:t>
      </w:r>
      <m:oMath>
        <m:r>
          <m:rPr>
            <m:sty m:val="p"/>
          </m:rPr>
          <w:rPr>
            <w:rFonts w:ascii="Cambria Math" w:eastAsia="Cambria Math" w:hAnsi="Cambria Math" w:cs="Cambria Math"/>
          </w:rPr>
          <m:t>S</m:t>
        </m:r>
      </m:oMath>
      <w:r>
        <w:t xml:space="preserve"> </w:t>
      </w:r>
      <w:r>
        <w:t>极</w:t>
      </w:r>
    </w:p>
    <w:p w14:paraId="1A34C503" w14:textId="5B04A9E8" w:rsidR="00625AE0" w:rsidRDefault="00625AE0" w:rsidP="00625AE0">
      <w:r>
        <w:t xml:space="preserve">D. </w:t>
      </w:r>
      <w:r>
        <w:t>导线①改接</w:t>
      </w:r>
      <m:oMath>
        <m:r>
          <w:rPr>
            <w:rFonts w:ascii="Cambria Math" w:eastAsia="Cambria Math" w:hAnsi="Cambria Math" w:cs="Cambria Math"/>
          </w:rPr>
          <m:t>G</m:t>
        </m:r>
      </m:oMath>
      <w:r>
        <w:t xml:space="preserve"> </w:t>
      </w:r>
      <w:r>
        <w:t>、</w:t>
      </w:r>
      <m:oMath>
        <m:r>
          <w:rPr>
            <w:rFonts w:ascii="Cambria Math" w:eastAsia="Cambria Math" w:hAnsi="Cambria Math" w:cs="Cambria Math"/>
          </w:rPr>
          <m:t>F</m:t>
        </m:r>
      </m:oMath>
      <w:r>
        <w:t xml:space="preserve"> </w:t>
      </w:r>
      <w:r>
        <w:t>点，导线②改接</w:t>
      </w:r>
      <m:oMath>
        <m:r>
          <w:rPr>
            <w:rFonts w:ascii="Cambria Math" w:eastAsia="Cambria Math" w:hAnsi="Cambria Math" w:cs="Cambria Math"/>
          </w:rPr>
          <m:t>C</m:t>
        </m:r>
      </m:oMath>
      <w:r>
        <w:t xml:space="preserve"> </w:t>
      </w:r>
      <w:r>
        <w:t>、</w:t>
      </w:r>
      <m:oMath>
        <m:r>
          <w:rPr>
            <w:rFonts w:ascii="Cambria Math" w:eastAsia="Cambria Math" w:hAnsi="Cambria Math" w:cs="Cambria Math"/>
          </w:rPr>
          <m:t>E</m:t>
        </m:r>
      </m:oMath>
      <w:r>
        <w:t xml:space="preserve"> </w:t>
      </w:r>
      <w:r>
        <w:t>点</w:t>
      </w:r>
    </w:p>
    <w:p w14:paraId="7576C786" w14:textId="77777777" w:rsidR="00625AE0" w:rsidRDefault="00625AE0" w:rsidP="00625AE0">
      <w:r>
        <w:t xml:space="preserve">4. </w:t>
      </w:r>
      <w:r>
        <w:rPr>
          <w:rFonts w:ascii="楷体" w:eastAsia="楷体" w:hAnsi="楷体" w:cs="楷体"/>
        </w:rPr>
        <w:t>[2022·哈尔滨中考]</w:t>
      </w:r>
      <w:r>
        <w:t>下列有关电与磁的说法不正确的是</w:t>
      </w:r>
      <w:r>
        <w:t xml:space="preserve">( </w:t>
      </w:r>
      <w:r>
        <w:rPr>
          <w:color w:val="FF0000"/>
        </w:rPr>
        <w:t>D</w:t>
      </w:r>
      <w:r>
        <w:t xml:space="preserve"> )</w:t>
      </w:r>
    </w:p>
    <w:p w14:paraId="68D14BCD" w14:textId="5CF717F3" w:rsidR="00625AE0" w:rsidRDefault="00C55F6D" w:rsidP="00625AE0">
      <w:pPr>
        <w:jc w:val="center"/>
      </w:pPr>
      <w:r>
        <w:rPr>
          <w:noProof/>
        </w:rPr>
        <w:drawing>
          <wp:anchor distT="0" distB="0" distL="0" distR="0" simplePos="0" relativeHeight="252209664" behindDoc="0" locked="0" layoutInCell="1" allowOverlap="0" wp14:anchorId="1961FA64" wp14:editId="0E5EA9FC">
            <wp:simplePos x="0" y="0"/>
            <wp:positionH relativeFrom="margin">
              <wp:posOffset>913130</wp:posOffset>
            </wp:positionH>
            <wp:positionV relativeFrom="line">
              <wp:posOffset>33655</wp:posOffset>
            </wp:positionV>
            <wp:extent cx="3581400" cy="2894330"/>
            <wp:effectExtent l="0" t="0" r="0" b="1270"/>
            <wp:wrapTopAndBottom distT="0" distB="0"/>
            <wp:docPr id="713" name="图片 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623"/>
                    <a:srcRect/>
                    <a:stretch>
                      <a:fillRect/>
                    </a:stretch>
                  </pic:blipFill>
                  <pic:spPr bwMode="auto">
                    <a:xfrm>
                      <a:off x="0" y="0"/>
                      <a:ext cx="3581400" cy="2894330"/>
                    </a:xfrm>
                    <a:prstGeom prst="rect">
                      <a:avLst/>
                    </a:prstGeom>
                  </pic:spPr>
                </pic:pic>
              </a:graphicData>
            </a:graphic>
          </wp:anchor>
        </w:drawing>
      </w:r>
    </w:p>
    <w:p w14:paraId="4055D582" w14:textId="77777777" w:rsidR="00625AE0" w:rsidRDefault="00625AE0" w:rsidP="00625AE0">
      <w:pPr>
        <w:jc w:val="center"/>
      </w:pPr>
      <w:r>
        <w:t>图</w:t>
      </w:r>
      <w:r>
        <w:t>1-24-14</w:t>
      </w:r>
    </w:p>
    <w:p w14:paraId="37ECB47E" w14:textId="77777777" w:rsidR="00625AE0" w:rsidRDefault="00625AE0" w:rsidP="00625AE0"/>
    <w:p w14:paraId="0ED51E91" w14:textId="77777777" w:rsidR="00625AE0" w:rsidRDefault="00625AE0" w:rsidP="00625AE0">
      <w:r>
        <w:lastRenderedPageBreak/>
        <w:t xml:space="preserve">A. </w:t>
      </w:r>
      <w:r>
        <w:t>甲装置可以研究电磁感应现象</w:t>
      </w:r>
    </w:p>
    <w:p w14:paraId="21025D85" w14:textId="77777777" w:rsidR="00625AE0" w:rsidRDefault="00625AE0" w:rsidP="00625AE0">
      <w:r>
        <w:t xml:space="preserve">B. </w:t>
      </w:r>
      <w:r>
        <w:t>乙装置可以研究通电导体周围的磁场</w:t>
      </w:r>
    </w:p>
    <w:p w14:paraId="72CA7DAC" w14:textId="77777777" w:rsidR="00625AE0" w:rsidRDefault="00625AE0" w:rsidP="00625AE0">
      <w:r>
        <w:t xml:space="preserve">C. </w:t>
      </w:r>
      <w:r>
        <w:t>丙装置可以研究通电导体在磁场中受力情况</w:t>
      </w:r>
    </w:p>
    <w:p w14:paraId="5D441ED4" w14:textId="77777777" w:rsidR="00625AE0" w:rsidRDefault="00625AE0" w:rsidP="00625AE0">
      <w:r>
        <w:t xml:space="preserve">D. </w:t>
      </w:r>
      <w:r>
        <w:t>丁仪器的工作原理是异种电荷相互吸引</w:t>
      </w:r>
    </w:p>
    <w:p w14:paraId="195F81DC" w14:textId="2DF36C89" w:rsidR="00625AE0" w:rsidRDefault="00625AE0" w:rsidP="00625AE0">
      <w:r>
        <w:t xml:space="preserve">5. </w:t>
      </w:r>
      <w:r>
        <w:rPr>
          <w:rFonts w:ascii="楷体" w:eastAsia="楷体" w:hAnsi="楷体" w:cs="楷体"/>
        </w:rPr>
        <w:t>[2022·益阳中考]</w:t>
      </w:r>
      <w:r>
        <w:t>如图</w:t>
      </w:r>
      <w:r>
        <w:t>1-24-15</w:t>
      </w:r>
      <w:r>
        <w:t>所示的螺线管，当闭合开关后，下列</w:t>
      </w:r>
      <w:proofErr w:type="gramStart"/>
      <w:r>
        <w:t>判断正</w:t>
      </w:r>
      <w:proofErr w:type="gramEnd"/>
      <w:r w:rsidR="00C55F6D">
        <w:rPr>
          <w:noProof/>
        </w:rPr>
        <w:drawing>
          <wp:anchor distT="0" distB="0" distL="0" distR="0" simplePos="0" relativeHeight="251994624" behindDoc="0" locked="0" layoutInCell="1" allowOverlap="0" wp14:anchorId="59D8EBD3" wp14:editId="6E979032">
            <wp:simplePos x="0" y="0"/>
            <wp:positionH relativeFrom="margin">
              <wp:posOffset>1673225</wp:posOffset>
            </wp:positionH>
            <wp:positionV relativeFrom="line">
              <wp:posOffset>451485</wp:posOffset>
            </wp:positionV>
            <wp:extent cx="1905000" cy="1367155"/>
            <wp:effectExtent l="0" t="0" r="0" b="4445"/>
            <wp:wrapTopAndBottom distT="0" distB="0"/>
            <wp:docPr id="714" name="图片 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624"/>
                    <a:srcRect/>
                    <a:stretch>
                      <a:fillRect/>
                    </a:stretch>
                  </pic:blipFill>
                  <pic:spPr bwMode="auto">
                    <a:xfrm>
                      <a:off x="0" y="0"/>
                      <a:ext cx="1905000" cy="1367155"/>
                    </a:xfrm>
                    <a:prstGeom prst="rect">
                      <a:avLst/>
                    </a:prstGeom>
                  </pic:spPr>
                </pic:pic>
              </a:graphicData>
            </a:graphic>
          </wp:anchor>
        </w:drawing>
      </w:r>
      <w:r>
        <w:t>确的是</w:t>
      </w:r>
      <w:r>
        <w:t xml:space="preserve">( </w:t>
      </w:r>
      <w:r>
        <w:rPr>
          <w:color w:val="FF0000"/>
        </w:rPr>
        <w:t>B</w:t>
      </w:r>
      <w:r>
        <w:t xml:space="preserve"> )</w:t>
      </w:r>
    </w:p>
    <w:p w14:paraId="00059C68" w14:textId="1BB14EAA" w:rsidR="00625AE0" w:rsidRDefault="00625AE0" w:rsidP="00625AE0">
      <w:pPr>
        <w:jc w:val="center"/>
      </w:pPr>
    </w:p>
    <w:p w14:paraId="724E0032" w14:textId="77777777" w:rsidR="00625AE0" w:rsidRDefault="00625AE0" w:rsidP="00625AE0">
      <w:pPr>
        <w:jc w:val="center"/>
      </w:pPr>
      <w:r>
        <w:t>图</w:t>
      </w:r>
      <w:r>
        <w:t>1-24-15</w:t>
      </w:r>
    </w:p>
    <w:p w14:paraId="356A63C5" w14:textId="77777777" w:rsidR="00625AE0" w:rsidRDefault="00625AE0" w:rsidP="00625AE0"/>
    <w:p w14:paraId="4D8249AB" w14:textId="77777777" w:rsidR="00625AE0" w:rsidRDefault="00625AE0" w:rsidP="00625AE0">
      <w:r>
        <w:t xml:space="preserve">A. </w:t>
      </w:r>
      <w:r>
        <w:t>螺线管的左端为</w:t>
      </w:r>
      <m:oMath>
        <m:r>
          <m:rPr>
            <m:sty m:val="p"/>
          </m:rPr>
          <w:rPr>
            <w:rFonts w:ascii="Cambria Math" w:eastAsia="Cambria Math" w:hAnsi="Cambria Math" w:cs="Cambria Math"/>
          </w:rPr>
          <m:t>S</m:t>
        </m:r>
      </m:oMath>
      <w:r>
        <w:t xml:space="preserve"> </w:t>
      </w:r>
      <w:r>
        <w:t>极</w:t>
      </w:r>
    </w:p>
    <w:p w14:paraId="1A50FB71" w14:textId="77777777" w:rsidR="00625AE0" w:rsidRDefault="00625AE0" w:rsidP="00625AE0">
      <w:r>
        <w:t xml:space="preserve">B. </w:t>
      </w:r>
      <w:r>
        <w:t>右边小磁针的</w:t>
      </w:r>
      <m:oMath>
        <m:r>
          <m:rPr>
            <m:sty m:val="p"/>
          </m:rPr>
          <w:rPr>
            <w:rFonts w:ascii="Cambria Math" w:eastAsia="Cambria Math" w:hAnsi="Cambria Math" w:cs="Cambria Math"/>
          </w:rPr>
          <m:t>N</m:t>
        </m:r>
      </m:oMath>
      <w:r>
        <w:t xml:space="preserve"> </w:t>
      </w:r>
      <w:r>
        <w:t>极向左偏转</w:t>
      </w:r>
    </w:p>
    <w:p w14:paraId="2FCADB1E" w14:textId="77777777" w:rsidR="00625AE0" w:rsidRDefault="00625AE0" w:rsidP="00625AE0">
      <w:r>
        <w:t xml:space="preserve">C. </w:t>
      </w:r>
      <w:r>
        <w:t>当滑动变阻器的滑片</w:t>
      </w:r>
      <m:oMath>
        <m:r>
          <w:rPr>
            <w:rFonts w:ascii="Cambria Math" w:eastAsia="Cambria Math" w:hAnsi="Cambria Math" w:cs="Cambria Math"/>
          </w:rPr>
          <m:t>P</m:t>
        </m:r>
      </m:oMath>
      <w:r>
        <w:t xml:space="preserve"> </w:t>
      </w:r>
      <w:r>
        <w:t>向右移动时，螺线管的磁性会减弱</w:t>
      </w:r>
    </w:p>
    <w:p w14:paraId="1444E92A" w14:textId="77777777" w:rsidR="00625AE0" w:rsidRDefault="00625AE0" w:rsidP="00625AE0">
      <w:r>
        <w:t xml:space="preserve">D. </w:t>
      </w:r>
      <w:r>
        <w:t>改变电流方向，通电螺线管的外部磁场方向不会改变</w:t>
      </w:r>
    </w:p>
    <w:p w14:paraId="32B1ACE0" w14:textId="7822ED93" w:rsidR="00625AE0" w:rsidRDefault="00625AE0" w:rsidP="00625AE0">
      <w:r>
        <w:t xml:space="preserve">6. </w:t>
      </w:r>
      <w:r>
        <w:rPr>
          <w:rFonts w:ascii="楷体" w:eastAsia="楷体" w:hAnsi="楷体" w:cs="楷体"/>
        </w:rPr>
        <w:t>[2022·大庆中考]</w:t>
      </w:r>
      <w:r>
        <w:t>某同学利用如图</w:t>
      </w:r>
      <w:r>
        <w:t>1-24-16</w:t>
      </w:r>
      <w:r>
        <w:t>所示的实验装置探究电磁感应现象，实验时开关</w:t>
      </w:r>
      <m:oMath>
        <m:r>
          <m:rPr>
            <m:sty m:val="p"/>
          </m:rPr>
          <w:rPr>
            <w:rFonts w:ascii="Cambria Math" w:eastAsia="Cambria Math" w:hAnsi="Cambria Math" w:cs="Cambria Math"/>
          </w:rPr>
          <m:t>S</m:t>
        </m:r>
      </m:oMath>
      <w:r>
        <w:t xml:space="preserve"> </w:t>
      </w:r>
      <w:r>
        <w:t>始终闭合且磁体保持静止，下列探究过程及结论</w:t>
      </w:r>
      <w:proofErr w:type="gramStart"/>
      <w:r>
        <w:t>均合理</w:t>
      </w:r>
      <w:proofErr w:type="gramEnd"/>
      <w:r>
        <w:t>的是</w:t>
      </w:r>
      <w:r>
        <w:t xml:space="preserve">( </w:t>
      </w:r>
      <w:r>
        <w:rPr>
          <w:color w:val="FF0000"/>
        </w:rPr>
        <w:t>C</w:t>
      </w:r>
      <w:r>
        <w:t xml:space="preserve"> )</w:t>
      </w:r>
    </w:p>
    <w:p w14:paraId="6541E530" w14:textId="6F010D1F" w:rsidR="00625AE0" w:rsidRDefault="00C55F6D" w:rsidP="00625AE0">
      <w:pPr>
        <w:jc w:val="center"/>
      </w:pPr>
      <w:r>
        <w:rPr>
          <w:noProof/>
        </w:rPr>
        <w:drawing>
          <wp:anchor distT="0" distB="0" distL="0" distR="0" simplePos="0" relativeHeight="252094976" behindDoc="0" locked="0" layoutInCell="1" allowOverlap="0" wp14:anchorId="1D4DC743" wp14:editId="16614DAF">
            <wp:simplePos x="0" y="0"/>
            <wp:positionH relativeFrom="margin">
              <wp:posOffset>1678940</wp:posOffset>
            </wp:positionH>
            <wp:positionV relativeFrom="line">
              <wp:posOffset>51435</wp:posOffset>
            </wp:positionV>
            <wp:extent cx="2084705" cy="1676400"/>
            <wp:effectExtent l="0" t="0" r="0" b="0"/>
            <wp:wrapTopAndBottom distT="0" distB="0"/>
            <wp:docPr id="715" name="图片 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625"/>
                    <a:srcRect/>
                    <a:stretch>
                      <a:fillRect/>
                    </a:stretch>
                  </pic:blipFill>
                  <pic:spPr bwMode="auto">
                    <a:xfrm>
                      <a:off x="0" y="0"/>
                      <a:ext cx="2084705" cy="1676400"/>
                    </a:xfrm>
                    <a:prstGeom prst="rect">
                      <a:avLst/>
                    </a:prstGeom>
                  </pic:spPr>
                </pic:pic>
              </a:graphicData>
            </a:graphic>
          </wp:anchor>
        </w:drawing>
      </w:r>
    </w:p>
    <w:p w14:paraId="2C025E25" w14:textId="77777777" w:rsidR="00625AE0" w:rsidRDefault="00625AE0" w:rsidP="00625AE0">
      <w:pPr>
        <w:jc w:val="center"/>
      </w:pPr>
      <w:r>
        <w:t>图</w:t>
      </w:r>
      <w:r>
        <w:t>1-24-16</w:t>
      </w:r>
    </w:p>
    <w:p w14:paraId="71E28702" w14:textId="77777777" w:rsidR="00625AE0" w:rsidRDefault="00625AE0" w:rsidP="00625AE0"/>
    <w:p w14:paraId="1A624234" w14:textId="77777777" w:rsidR="00625AE0" w:rsidRDefault="00625AE0" w:rsidP="00625AE0">
      <w:r>
        <w:lastRenderedPageBreak/>
        <w:t xml:space="preserve">A. </w:t>
      </w:r>
      <w:r>
        <w:t>导体</w:t>
      </w:r>
      <m:oMath>
        <m:r>
          <w:rPr>
            <w:rFonts w:ascii="Cambria Math" w:eastAsia="Cambria Math" w:hAnsi="Cambria Math" w:cs="Cambria Math"/>
          </w:rPr>
          <m:t>ab</m:t>
        </m:r>
      </m:oMath>
      <w:r>
        <w:t xml:space="preserve"> </w:t>
      </w:r>
      <w:r>
        <w:t>保持静止，未观察到灵敏电流计指针发生偏转，说明磁不能生电</w:t>
      </w:r>
    </w:p>
    <w:p w14:paraId="46927CB6" w14:textId="77777777" w:rsidR="00625AE0" w:rsidRDefault="00625AE0" w:rsidP="00625AE0">
      <w:r>
        <w:t xml:space="preserve">B. </w:t>
      </w:r>
      <w:r>
        <w:t>导体</w:t>
      </w:r>
      <m:oMath>
        <m:r>
          <w:rPr>
            <w:rFonts w:ascii="Cambria Math" w:eastAsia="Cambria Math" w:hAnsi="Cambria Math" w:cs="Cambria Math"/>
          </w:rPr>
          <m:t>ab</m:t>
        </m:r>
      </m:oMath>
      <w:r>
        <w:t xml:space="preserve"> </w:t>
      </w:r>
      <w:r>
        <w:t>上下运动，未观察到灵敏电流计指针发生偏转，说明导体在磁场中运动不会产生感应电流</w:t>
      </w:r>
    </w:p>
    <w:p w14:paraId="7CC73851" w14:textId="77777777" w:rsidR="00625AE0" w:rsidRDefault="00625AE0" w:rsidP="00625AE0">
      <w:r>
        <w:t xml:space="preserve">C. </w:t>
      </w:r>
      <w:r>
        <w:t>导体</w:t>
      </w:r>
      <m:oMath>
        <m:r>
          <w:rPr>
            <w:rFonts w:ascii="Cambria Math" w:eastAsia="Cambria Math" w:hAnsi="Cambria Math" w:cs="Cambria Math"/>
          </w:rPr>
          <m:t>ab</m:t>
        </m:r>
      </m:oMath>
      <w:r>
        <w:t xml:space="preserve"> </w:t>
      </w:r>
      <w:r>
        <w:t>分别向左、向右运动，观察到灵敏电流计指针偏转方向不同，说明感应电流的方向与导体运动方向有关</w:t>
      </w:r>
    </w:p>
    <w:p w14:paraId="01C87257" w14:textId="77777777" w:rsidR="00625AE0" w:rsidRDefault="00625AE0" w:rsidP="00625AE0">
      <w:r>
        <w:t xml:space="preserve">D. </w:t>
      </w:r>
      <w:r>
        <w:t>磁体的</w:t>
      </w:r>
      <m:oMath>
        <m:r>
          <m:rPr>
            <m:sty m:val="p"/>
          </m:rPr>
          <w:rPr>
            <w:rFonts w:ascii="Cambria Math" w:eastAsia="Cambria Math" w:hAnsi="Cambria Math" w:cs="Cambria Math"/>
          </w:rPr>
          <m:t>S</m:t>
        </m:r>
      </m:oMath>
      <w:r>
        <w:t xml:space="preserve"> </w:t>
      </w:r>
      <w:r>
        <w:t>极在上时，使导体</w:t>
      </w:r>
      <m:oMath>
        <m:r>
          <w:rPr>
            <w:rFonts w:ascii="Cambria Math" w:eastAsia="Cambria Math" w:hAnsi="Cambria Math" w:cs="Cambria Math"/>
          </w:rPr>
          <m:t>ab</m:t>
        </m:r>
      </m:oMath>
      <w:r>
        <w:t xml:space="preserve"> </w:t>
      </w:r>
      <w:r>
        <w:t>向左运动；磁体的</w:t>
      </w:r>
      <m:oMath>
        <m:r>
          <m:rPr>
            <m:sty m:val="p"/>
          </m:rPr>
          <w:rPr>
            <w:rFonts w:ascii="Cambria Math" w:eastAsia="Cambria Math" w:hAnsi="Cambria Math" w:cs="Cambria Math"/>
          </w:rPr>
          <m:t>N</m:t>
        </m:r>
      </m:oMath>
      <w:r>
        <w:t xml:space="preserve"> </w:t>
      </w:r>
      <w:r>
        <w:t>极在上时，使导体</w:t>
      </w:r>
      <m:oMath>
        <m:r>
          <w:rPr>
            <w:rFonts w:ascii="Cambria Math" w:eastAsia="Cambria Math" w:hAnsi="Cambria Math" w:cs="Cambria Math"/>
          </w:rPr>
          <m:t>ab</m:t>
        </m:r>
      </m:oMath>
      <w:r>
        <w:t xml:space="preserve"> </w:t>
      </w:r>
      <w:r>
        <w:t>向右运动。观察到两次灵敏电流计指针偏转方向相同，说明感应电流的方向与磁场方向无关</w:t>
      </w:r>
    </w:p>
    <w:p w14:paraId="01D73147" w14:textId="77777777" w:rsidR="00625AE0" w:rsidRDefault="00625AE0" w:rsidP="00625AE0">
      <w:r>
        <w:t xml:space="preserve">7. </w:t>
      </w:r>
      <w:r>
        <w:rPr>
          <w:rFonts w:ascii="楷体" w:eastAsia="楷体" w:hAnsi="楷体" w:cs="楷体"/>
        </w:rPr>
        <w:t>[2022·山西中考]</w:t>
      </w:r>
      <w:r>
        <w:t>人类最早的磁化技术出现在我国宋代。如图</w:t>
      </w:r>
      <w:r>
        <w:t>1-24-17</w:t>
      </w:r>
      <w:r>
        <w:t>甲所示，据《武经总要》记载，古人先将鱼形铁烧红，</w:t>
      </w:r>
      <w:proofErr w:type="gramStart"/>
      <w:r>
        <w:t>令铁鱼头尾</w:t>
      </w:r>
      <w:proofErr w:type="gramEnd"/>
      <w:r>
        <w:t>指向南北，然后将其放入水中冷却，依靠地磁场获得磁性，再将其放入水中漂浮，制成指南鱼，图</w:t>
      </w:r>
      <w:r>
        <w:t>1-24-17</w:t>
      </w:r>
      <w:r>
        <w:t>乙是它静止时的指向。下列判断正确的是</w:t>
      </w:r>
      <w:r>
        <w:t xml:space="preserve">( </w:t>
      </w:r>
      <w:r>
        <w:rPr>
          <w:color w:val="FF0000"/>
        </w:rPr>
        <w:t>C</w:t>
      </w:r>
      <w:r>
        <w:t xml:space="preserve"> )</w:t>
      </w:r>
    </w:p>
    <w:p w14:paraId="378A10B7" w14:textId="77777777" w:rsidR="00625AE0" w:rsidRDefault="00625AE0" w:rsidP="00625AE0">
      <w:pPr>
        <w:jc w:val="center"/>
      </w:pPr>
      <w:r>
        <w:rPr>
          <w:noProof/>
        </w:rPr>
        <w:drawing>
          <wp:anchor distT="0" distB="0" distL="0" distR="0" simplePos="0" relativeHeight="252034560" behindDoc="0" locked="0" layoutInCell="1" allowOverlap="0" wp14:anchorId="3C02AE5F" wp14:editId="4DE84143">
            <wp:simplePos x="0" y="0"/>
            <wp:positionH relativeFrom="margin">
              <wp:align>center</wp:align>
            </wp:positionH>
            <wp:positionV relativeFrom="line">
              <wp:posOffset>0</wp:posOffset>
            </wp:positionV>
            <wp:extent cx="3425000" cy="1503236"/>
            <wp:effectExtent l="0" t="0" r="0" b="0"/>
            <wp:wrapTopAndBottom distT="0" distB="0"/>
            <wp:docPr id="716" name="图片 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626"/>
                    <a:srcRect/>
                    <a:stretch>
                      <a:fillRect/>
                    </a:stretch>
                  </pic:blipFill>
                  <pic:spPr bwMode="auto">
                    <a:xfrm>
                      <a:off x="0" y="0"/>
                      <a:ext cx="3425000" cy="1503236"/>
                    </a:xfrm>
                    <a:prstGeom prst="rect">
                      <a:avLst/>
                    </a:prstGeom>
                  </pic:spPr>
                </pic:pic>
              </a:graphicData>
            </a:graphic>
          </wp:anchor>
        </w:drawing>
      </w:r>
    </w:p>
    <w:p w14:paraId="46B0157E" w14:textId="77777777" w:rsidR="00625AE0" w:rsidRDefault="00625AE0" w:rsidP="00625AE0">
      <w:pPr>
        <w:jc w:val="center"/>
      </w:pPr>
      <w:r>
        <w:t>图</w:t>
      </w:r>
      <w:r>
        <w:t>1-24-17</w:t>
      </w:r>
    </w:p>
    <w:p w14:paraId="6C354CE0" w14:textId="77777777" w:rsidR="00625AE0" w:rsidRDefault="00625AE0" w:rsidP="00625AE0"/>
    <w:p w14:paraId="53D31FDD" w14:textId="77777777" w:rsidR="00625AE0" w:rsidRDefault="00625AE0" w:rsidP="00902150">
      <w:pPr>
        <w:tabs>
          <w:tab w:val="left" w:pos="4277"/>
        </w:tabs>
        <w:spacing w:line="480" w:lineRule="auto"/>
      </w:pPr>
      <w:r>
        <w:t xml:space="preserve">A. </w:t>
      </w:r>
      <w:r>
        <w:t>鱼形铁不能被磁体吸引</w:t>
      </w:r>
      <w:r>
        <w:tab/>
        <w:t xml:space="preserve">B. </w:t>
      </w:r>
      <w:r>
        <w:t>指南鱼周围存在磁感线</w:t>
      </w:r>
    </w:p>
    <w:p w14:paraId="657A501A" w14:textId="77777777" w:rsidR="00625AE0" w:rsidRDefault="00625AE0" w:rsidP="00902150">
      <w:pPr>
        <w:tabs>
          <w:tab w:val="left" w:pos="4277"/>
        </w:tabs>
        <w:spacing w:line="480" w:lineRule="auto"/>
      </w:pPr>
      <w:r>
        <w:t xml:space="preserve">C. </w:t>
      </w:r>
      <w:r>
        <w:t>指南鱼鱼头应标注“</w:t>
      </w:r>
      <m:oMath>
        <m:r>
          <m:rPr>
            <m:sty m:val="p"/>
          </m:rPr>
          <w:rPr>
            <w:rFonts w:ascii="Cambria Math" w:eastAsia="Cambria Math" w:hAnsi="Cambria Math" w:cs="Cambria Math"/>
          </w:rPr>
          <m:t>N</m:t>
        </m:r>
      </m:oMath>
      <w:r>
        <w:t xml:space="preserve"> </w:t>
      </w:r>
      <w:r>
        <w:t>”</w:t>
      </w:r>
      <w:r>
        <w:tab/>
        <w:t xml:space="preserve">D. </w:t>
      </w:r>
      <w:r>
        <w:t>指南鱼的腹部磁性最强</w:t>
      </w:r>
    </w:p>
    <w:p w14:paraId="205FE816" w14:textId="77777777" w:rsidR="00625AE0" w:rsidRDefault="00625AE0" w:rsidP="00902150">
      <w:pPr>
        <w:spacing w:line="480" w:lineRule="auto"/>
      </w:pPr>
      <w:r>
        <w:t xml:space="preserve">8. </w:t>
      </w:r>
      <w:r>
        <w:t>下列物理学家或学者与他研究的成果对应正确的是</w:t>
      </w:r>
      <w:r>
        <w:t xml:space="preserve">( </w:t>
      </w:r>
      <w:r>
        <w:rPr>
          <w:color w:val="FF0000"/>
        </w:rPr>
        <w:t>A</w:t>
      </w:r>
      <w:r>
        <w:t xml:space="preserve"> )</w:t>
      </w:r>
    </w:p>
    <w:p w14:paraId="1A576A63" w14:textId="77777777" w:rsidR="00625AE0" w:rsidRDefault="00625AE0" w:rsidP="00902150">
      <w:pPr>
        <w:spacing w:line="480" w:lineRule="auto"/>
      </w:pPr>
      <w:r>
        <w:t xml:space="preserve">A. </w:t>
      </w:r>
      <w:r>
        <w:t>沈括最早记述了地理的两极和地磁的两极不重合</w:t>
      </w:r>
    </w:p>
    <w:p w14:paraId="26991C00" w14:textId="77777777" w:rsidR="00625AE0" w:rsidRDefault="00625AE0" w:rsidP="00902150">
      <w:pPr>
        <w:spacing w:line="480" w:lineRule="auto"/>
      </w:pPr>
      <w:r>
        <w:t xml:space="preserve">B. </w:t>
      </w:r>
      <w:r>
        <w:t>法拉第最先通过实验发现了电与磁之间的联系</w:t>
      </w:r>
    </w:p>
    <w:p w14:paraId="5AD40324" w14:textId="77777777" w:rsidR="00625AE0" w:rsidRDefault="00625AE0" w:rsidP="00902150">
      <w:pPr>
        <w:spacing w:line="480" w:lineRule="auto"/>
      </w:pPr>
      <w:r>
        <w:t xml:space="preserve">C. </w:t>
      </w:r>
      <w:r>
        <w:t>伽利略最早利用水银做实验测得了大气压的数值</w:t>
      </w:r>
    </w:p>
    <w:p w14:paraId="1B34CBAC" w14:textId="50909EF2" w:rsidR="00C55F6D" w:rsidRDefault="00625AE0" w:rsidP="00902150">
      <w:pPr>
        <w:spacing w:line="480" w:lineRule="auto"/>
      </w:pPr>
      <w:r>
        <w:t xml:space="preserve">D. </w:t>
      </w:r>
      <w:r>
        <w:t>奥斯特通过实验最先精确地确定了电流产生的热量跟电流、电阻和通电时间的关系</w:t>
      </w:r>
    </w:p>
    <w:p w14:paraId="3B1EF99F" w14:textId="77777777" w:rsidR="00625AE0" w:rsidRDefault="00625AE0" w:rsidP="00902150">
      <w:pPr>
        <w:pStyle w:val="4"/>
        <w:spacing w:line="480" w:lineRule="auto"/>
        <w:jc w:val="left"/>
      </w:pPr>
      <w:r>
        <w:lastRenderedPageBreak/>
        <w:t>二、填空与作图题</w:t>
      </w:r>
    </w:p>
    <w:p w14:paraId="2E5B0980" w14:textId="77777777" w:rsidR="00625AE0" w:rsidRDefault="00625AE0" w:rsidP="00902150">
      <w:pPr>
        <w:spacing w:line="480" w:lineRule="auto"/>
      </w:pPr>
      <w:r>
        <w:t xml:space="preserve">9. </w:t>
      </w:r>
      <w:r>
        <w:rPr>
          <w:rFonts w:ascii="楷体" w:eastAsia="楷体" w:hAnsi="楷体" w:cs="楷体"/>
        </w:rPr>
        <w:t>[2022·内江中考]</w:t>
      </w:r>
      <w:r>
        <w:t>要改变通电导线在磁场中的受力方向，可以通过改变电流方向或改变</w:t>
      </w:r>
      <w:r>
        <w:rPr>
          <w:color w:val="FF0000"/>
          <w:u w:val="single" w:color="000000"/>
        </w:rPr>
        <w:t>磁场</w:t>
      </w:r>
      <w:r>
        <w:t>方向来实现。发电机的出现是人类历史上一次重大革命，发电机是利用</w:t>
      </w:r>
      <w:r>
        <w:rPr>
          <w:color w:val="FF0000"/>
          <w:u w:val="single" w:color="000000"/>
        </w:rPr>
        <w:t>电磁感应</w:t>
      </w:r>
      <w:r>
        <w:t>现象制成的。</w:t>
      </w:r>
    </w:p>
    <w:p w14:paraId="75884AF0" w14:textId="68E012F8" w:rsidR="00625AE0" w:rsidRDefault="00625AE0" w:rsidP="00902150">
      <w:pPr>
        <w:spacing w:line="480" w:lineRule="auto"/>
      </w:pPr>
      <w:r>
        <w:t xml:space="preserve">10. </w:t>
      </w:r>
      <w:r>
        <w:rPr>
          <w:rFonts w:ascii="楷体" w:eastAsia="楷体" w:hAnsi="楷体" w:cs="楷体"/>
        </w:rPr>
        <w:t>[2022·青海中考]</w:t>
      </w:r>
      <w:r>
        <w:t>如图</w:t>
      </w:r>
      <w:r>
        <w:t>1-24-18</w:t>
      </w:r>
      <w:r>
        <w:t>所示，磁悬浮盆景的底端有磁铁，底座内部有一个金属线圈。线圈通电后，周围产生</w:t>
      </w:r>
      <w:r>
        <w:rPr>
          <w:color w:val="FF0000"/>
          <w:u w:val="single" w:color="000000"/>
        </w:rPr>
        <w:t>磁场</w:t>
      </w:r>
      <w:r>
        <w:t>（选填“磁场”或“磁感线”），</w:t>
      </w:r>
      <w:r w:rsidR="00C55F6D">
        <w:rPr>
          <w:noProof/>
        </w:rPr>
        <w:drawing>
          <wp:anchor distT="0" distB="0" distL="0" distR="0" simplePos="0" relativeHeight="252155392" behindDoc="0" locked="0" layoutInCell="1" allowOverlap="0" wp14:anchorId="621C7D81" wp14:editId="77449D97">
            <wp:simplePos x="0" y="0"/>
            <wp:positionH relativeFrom="margin">
              <wp:posOffset>1769745</wp:posOffset>
            </wp:positionH>
            <wp:positionV relativeFrom="line">
              <wp:posOffset>467995</wp:posOffset>
            </wp:positionV>
            <wp:extent cx="1678940" cy="2035175"/>
            <wp:effectExtent l="0" t="0" r="0" b="3175"/>
            <wp:wrapTopAndBottom distT="0" distB="0"/>
            <wp:docPr id="717" name="图片 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627"/>
                    <a:srcRect/>
                    <a:stretch>
                      <a:fillRect/>
                    </a:stretch>
                  </pic:blipFill>
                  <pic:spPr bwMode="auto">
                    <a:xfrm>
                      <a:off x="0" y="0"/>
                      <a:ext cx="1678940" cy="2035175"/>
                    </a:xfrm>
                    <a:prstGeom prst="rect">
                      <a:avLst/>
                    </a:prstGeom>
                  </pic:spPr>
                </pic:pic>
              </a:graphicData>
            </a:graphic>
          </wp:anchor>
        </w:drawing>
      </w:r>
      <w:r>
        <w:t>这是电流的</w:t>
      </w:r>
      <w:r>
        <w:rPr>
          <w:color w:val="FF0000"/>
          <w:u w:val="single" w:color="000000"/>
        </w:rPr>
        <w:t>磁</w:t>
      </w:r>
      <w:r>
        <w:t>效应。盆景能悬浮在空中，其原理是</w:t>
      </w:r>
      <w:r>
        <w:rPr>
          <w:color w:val="FF0000"/>
          <w:u w:val="single" w:color="000000"/>
        </w:rPr>
        <w:t>同名磁极相互排斥</w:t>
      </w:r>
      <w:r>
        <w:t>。</w:t>
      </w:r>
    </w:p>
    <w:p w14:paraId="08AFD86B" w14:textId="0E73684B" w:rsidR="00625AE0" w:rsidRDefault="00625AE0" w:rsidP="00902150">
      <w:pPr>
        <w:spacing w:line="480" w:lineRule="auto"/>
        <w:jc w:val="center"/>
      </w:pPr>
    </w:p>
    <w:p w14:paraId="5D0E44D4" w14:textId="77777777" w:rsidR="00625AE0" w:rsidRDefault="00625AE0" w:rsidP="00902150">
      <w:pPr>
        <w:spacing w:line="480" w:lineRule="auto"/>
        <w:jc w:val="center"/>
      </w:pPr>
      <w:r>
        <w:t>图</w:t>
      </w:r>
      <w:r>
        <w:t>1-24-18</w:t>
      </w:r>
    </w:p>
    <w:p w14:paraId="07736F8E" w14:textId="77777777" w:rsidR="00625AE0" w:rsidRDefault="00625AE0" w:rsidP="00902150">
      <w:pPr>
        <w:spacing w:line="480" w:lineRule="auto"/>
      </w:pPr>
    </w:p>
    <w:p w14:paraId="728B5BB2" w14:textId="77777777" w:rsidR="00625AE0" w:rsidRDefault="00625AE0" w:rsidP="00902150">
      <w:pPr>
        <w:spacing w:line="480" w:lineRule="auto"/>
      </w:pPr>
      <w:r>
        <w:t xml:space="preserve">11. </w:t>
      </w:r>
      <w:r>
        <w:rPr>
          <w:rFonts w:ascii="楷体" w:eastAsia="楷体" w:hAnsi="楷体" w:cs="楷体"/>
        </w:rPr>
        <w:t>[2022·十堰中考]</w:t>
      </w:r>
      <w:r>
        <w:t>某小区因暴雨引起车库积水，部分车辆被淹，小</w:t>
      </w:r>
      <w:proofErr w:type="gramStart"/>
      <w:r>
        <w:t>明看到</w:t>
      </w:r>
      <w:proofErr w:type="gramEnd"/>
      <w:r>
        <w:t>新闻后，设计了车库积水自动报警器。如图</w:t>
      </w:r>
      <m:oMath>
        <m:r>
          <w:rPr>
            <w:rFonts w:ascii="Cambria Math" w:eastAsia="Cambria Math" w:hAnsi="Cambria Math" w:cs="Cambria Math"/>
          </w:rPr>
          <m:t>1</m:t>
        </m:r>
        <m:r>
          <m:rPr>
            <m:sty m:val="p"/>
          </m:rPr>
          <w:rPr>
            <w:rFonts w:ascii="Cambria Math" w:eastAsia="Cambria Math" w:hAnsi="Cambria Math" w:cs="Cambria Math"/>
          </w:rPr>
          <m:t>-</m:t>
        </m:r>
        <m:r>
          <w:rPr>
            <w:rFonts w:ascii="Cambria Math" w:eastAsia="Cambria Math" w:hAnsi="Cambria Math" w:cs="Cambria Math"/>
          </w:rPr>
          <m:t>24</m:t>
        </m:r>
        <m:r>
          <m:rPr>
            <m:sty m:val="p"/>
          </m:rPr>
          <w:rPr>
            <w:rFonts w:ascii="Cambria Math" w:eastAsia="Cambria Math" w:hAnsi="Cambria Math" w:cs="Cambria Math"/>
          </w:rPr>
          <m:t>-</m:t>
        </m:r>
        <m:r>
          <w:rPr>
            <w:rFonts w:ascii="Cambria Math" w:eastAsia="Cambria Math" w:hAnsi="Cambria Math" w:cs="Cambria Math"/>
          </w:rPr>
          <m:t>19</m:t>
        </m:r>
      </m:oMath>
      <w:r>
        <w:t xml:space="preserve"> </w:t>
      </w:r>
      <w:r>
        <w:t>所示是该报警器的原理图，金属块</w:t>
      </w:r>
      <w:r>
        <w:t>A</w:t>
      </w:r>
      <w:r>
        <w:t>和金属块</w:t>
      </w:r>
      <w:r>
        <w:t>B</w:t>
      </w:r>
      <w:r>
        <w:t>分别固定在车库地面附近适当高处，若车库积水水面到达金属块</w:t>
      </w:r>
      <m:oMath>
        <m:r>
          <m:rPr>
            <m:sty m:val="p"/>
          </m:rPr>
          <w:rPr>
            <w:rFonts w:ascii="Cambria Math" w:eastAsia="Cambria Math" w:hAnsi="Cambria Math" w:cs="Cambria Math"/>
            <w:color w:val="FF0000"/>
            <w:u w:val="single" w:color="000000"/>
          </w:rPr>
          <m:t>B</m:t>
        </m:r>
      </m:oMath>
      <w:r>
        <w:t xml:space="preserve"> </w:t>
      </w:r>
      <w:r>
        <w:t>（选填“</w:t>
      </w:r>
      <w:r>
        <w:t>A</w:t>
      </w:r>
      <w:r>
        <w:t>”或“</w:t>
      </w:r>
      <w:r>
        <w:t>B</w:t>
      </w:r>
      <w:r>
        <w:t>”）时，</w:t>
      </w:r>
      <w:r>
        <w:rPr>
          <w:color w:val="FF0000"/>
          <w:u w:val="single" w:color="000000"/>
        </w:rPr>
        <w:t>红</w:t>
      </w:r>
      <w:r>
        <w:t>（选填“绿”或“红”）灯发光报警，此时电磁铁的上端是</w:t>
      </w:r>
      <m:oMath>
        <m:r>
          <m:rPr>
            <m:sty m:val="p"/>
          </m:rPr>
          <w:rPr>
            <w:rFonts w:ascii="Cambria Math" w:eastAsia="Cambria Math" w:hAnsi="Cambria Math" w:cs="Cambria Math"/>
            <w:color w:val="FF0000"/>
            <w:u w:val="single" w:color="000000"/>
          </w:rPr>
          <m:t>N</m:t>
        </m:r>
      </m:oMath>
      <w:r>
        <w:t xml:space="preserve"> </w:t>
      </w:r>
      <w:r>
        <w:t>（选填“</w:t>
      </w:r>
      <m:oMath>
        <m:r>
          <m:rPr>
            <m:sty m:val="p"/>
          </m:rPr>
          <w:rPr>
            <w:rFonts w:ascii="Cambria Math" w:eastAsia="Cambria Math" w:hAnsi="Cambria Math" w:cs="Cambria Math"/>
          </w:rPr>
          <m:t>N</m:t>
        </m:r>
      </m:oMath>
      <w:r>
        <w:t xml:space="preserve"> </w:t>
      </w:r>
      <w:r>
        <w:t>”或“</w:t>
      </w:r>
      <m:oMath>
        <m:r>
          <m:rPr>
            <m:sty m:val="p"/>
          </m:rPr>
          <w:rPr>
            <w:rFonts w:ascii="Cambria Math" w:eastAsia="Cambria Math" w:hAnsi="Cambria Math" w:cs="Cambria Math"/>
          </w:rPr>
          <m:t>S</m:t>
        </m:r>
      </m:oMath>
      <w:r>
        <w:t xml:space="preserve"> </w:t>
      </w:r>
      <w:r>
        <w:t>”）极。</w:t>
      </w:r>
    </w:p>
    <w:p w14:paraId="6749B5F2" w14:textId="77777777" w:rsidR="00625AE0" w:rsidRDefault="00625AE0" w:rsidP="00625AE0">
      <w:pPr>
        <w:jc w:val="center"/>
      </w:pPr>
      <w:r>
        <w:rPr>
          <w:noProof/>
        </w:rPr>
        <w:lastRenderedPageBreak/>
        <w:drawing>
          <wp:anchor distT="0" distB="0" distL="0" distR="0" simplePos="0" relativeHeight="252190208" behindDoc="0" locked="0" layoutInCell="1" allowOverlap="0" wp14:anchorId="156CAB5A" wp14:editId="04F65791">
            <wp:simplePos x="0" y="0"/>
            <wp:positionH relativeFrom="margin">
              <wp:align>center</wp:align>
            </wp:positionH>
            <wp:positionV relativeFrom="line">
              <wp:posOffset>0</wp:posOffset>
            </wp:positionV>
            <wp:extent cx="3873246" cy="2295716"/>
            <wp:effectExtent l="0" t="0" r="0" b="0"/>
            <wp:wrapTopAndBottom distT="0" distB="0"/>
            <wp:docPr id="718" name="图片 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628"/>
                    <a:srcRect/>
                    <a:stretch>
                      <a:fillRect/>
                    </a:stretch>
                  </pic:blipFill>
                  <pic:spPr bwMode="auto">
                    <a:xfrm>
                      <a:off x="0" y="0"/>
                      <a:ext cx="3873246" cy="2295716"/>
                    </a:xfrm>
                    <a:prstGeom prst="rect">
                      <a:avLst/>
                    </a:prstGeom>
                  </pic:spPr>
                </pic:pic>
              </a:graphicData>
            </a:graphic>
          </wp:anchor>
        </w:drawing>
      </w:r>
    </w:p>
    <w:p w14:paraId="11D5EF8A" w14:textId="77777777" w:rsidR="00625AE0" w:rsidRDefault="00625AE0" w:rsidP="00625AE0">
      <w:pPr>
        <w:jc w:val="center"/>
      </w:pPr>
      <w:r>
        <w:t>图</w:t>
      </w:r>
      <w:r>
        <w:t>1-24-19</w:t>
      </w:r>
    </w:p>
    <w:p w14:paraId="575346D1" w14:textId="77777777" w:rsidR="00625AE0" w:rsidRDefault="00625AE0" w:rsidP="00625AE0"/>
    <w:p w14:paraId="30D096EB" w14:textId="6E4CE492" w:rsidR="00625AE0" w:rsidRDefault="00625AE0" w:rsidP="00902150">
      <w:pPr>
        <w:spacing w:line="480" w:lineRule="auto"/>
      </w:pPr>
      <w:r>
        <w:t xml:space="preserve">12. </w:t>
      </w:r>
      <w:r>
        <w:rPr>
          <w:rFonts w:ascii="楷体" w:eastAsia="楷体" w:hAnsi="楷体" w:cs="楷体"/>
        </w:rPr>
        <w:t>[2022·十堰中考]</w:t>
      </w:r>
      <w:r>
        <w:t>在“探究什么情况下磁可以生电”的实验中，小华做了如图</w:t>
      </w:r>
      <w:r>
        <w:t>1-24-20</w:t>
      </w:r>
      <w:r>
        <w:t>甲、乙、丙所示三次实验。实验中，通过观察</w:t>
      </w:r>
      <w:r>
        <w:t xml:space="preserve"> </w:t>
      </w:r>
      <w:r>
        <w:rPr>
          <w:color w:val="FF0000"/>
          <w:u w:val="single" w:color="000000"/>
        </w:rPr>
        <w:t>电流表指针是否偏转</w:t>
      </w:r>
      <w:r>
        <w:t>来判断电路中是否产生感应电流。如图所示的三次实验中，</w:t>
      </w:r>
      <w:r>
        <w:rPr>
          <w:color w:val="FF0000"/>
          <w:u w:val="single" w:color="000000"/>
        </w:rPr>
        <w:t>丙</w:t>
      </w:r>
      <w:r>
        <w:t>（选填“甲”“乙”或“丙”）图中有感应电流产生。</w:t>
      </w:r>
      <w:r>
        <w:t xml:space="preserve"> </w:t>
      </w:r>
      <w:r>
        <w:rPr>
          <w:color w:val="FF0000"/>
          <w:u w:val="single" w:color="000000"/>
        </w:rPr>
        <w:t>发电机</w:t>
      </w:r>
      <w:r>
        <w:t>（选填“电动机”或</w:t>
      </w:r>
      <w:r w:rsidR="00C55F6D">
        <w:rPr>
          <w:noProof/>
        </w:rPr>
        <w:drawing>
          <wp:anchor distT="0" distB="0" distL="0" distR="0" simplePos="0" relativeHeight="252036608" behindDoc="0" locked="0" layoutInCell="1" allowOverlap="0" wp14:anchorId="798A0E2B" wp14:editId="16E9964C">
            <wp:simplePos x="0" y="0"/>
            <wp:positionH relativeFrom="margin">
              <wp:posOffset>613410</wp:posOffset>
            </wp:positionH>
            <wp:positionV relativeFrom="line">
              <wp:posOffset>485140</wp:posOffset>
            </wp:positionV>
            <wp:extent cx="4576445" cy="1505585"/>
            <wp:effectExtent l="0" t="0" r="0" b="0"/>
            <wp:wrapTopAndBottom distT="0" distB="0"/>
            <wp:docPr id="719" name="图片 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629"/>
                    <a:srcRect/>
                    <a:stretch>
                      <a:fillRect/>
                    </a:stretch>
                  </pic:blipFill>
                  <pic:spPr bwMode="auto">
                    <a:xfrm>
                      <a:off x="0" y="0"/>
                      <a:ext cx="4576445" cy="1505585"/>
                    </a:xfrm>
                    <a:prstGeom prst="rect">
                      <a:avLst/>
                    </a:prstGeom>
                  </pic:spPr>
                </pic:pic>
              </a:graphicData>
            </a:graphic>
          </wp:anchor>
        </w:drawing>
      </w:r>
      <w:r>
        <w:t>“发电机”）应用了这一原理。</w:t>
      </w:r>
    </w:p>
    <w:p w14:paraId="4D3A8ACA" w14:textId="190F02D9" w:rsidR="00625AE0" w:rsidRDefault="00625AE0" w:rsidP="00902150">
      <w:pPr>
        <w:spacing w:line="480" w:lineRule="auto"/>
        <w:jc w:val="center"/>
      </w:pPr>
    </w:p>
    <w:p w14:paraId="59EB43EB" w14:textId="77777777" w:rsidR="00625AE0" w:rsidRDefault="00625AE0" w:rsidP="00902150">
      <w:pPr>
        <w:spacing w:line="480" w:lineRule="auto"/>
        <w:jc w:val="center"/>
      </w:pPr>
      <w:r>
        <w:t>图</w:t>
      </w:r>
      <w:r>
        <w:t>1-24-20</w:t>
      </w:r>
    </w:p>
    <w:p w14:paraId="319974B9" w14:textId="77777777" w:rsidR="00625AE0" w:rsidRDefault="00625AE0" w:rsidP="00902150">
      <w:pPr>
        <w:spacing w:line="480" w:lineRule="auto"/>
      </w:pPr>
    </w:p>
    <w:p w14:paraId="47705103" w14:textId="5652D211" w:rsidR="00625AE0" w:rsidRDefault="00C55F6D" w:rsidP="00902150">
      <w:pPr>
        <w:spacing w:line="480" w:lineRule="auto"/>
      </w:pPr>
      <w:r>
        <w:t>13.</w:t>
      </w:r>
      <w:r w:rsidR="00625AE0">
        <w:t>（</w:t>
      </w:r>
      <w:r w:rsidR="00625AE0">
        <w:t>1</w:t>
      </w:r>
      <w:r w:rsidR="00625AE0">
        <w:t>）</w:t>
      </w:r>
      <w:r w:rsidR="00625AE0">
        <w:t xml:space="preserve"> </w:t>
      </w:r>
      <w:r w:rsidR="00625AE0">
        <w:rPr>
          <w:rFonts w:ascii="楷体" w:eastAsia="楷体" w:hAnsi="楷体" w:cs="楷体"/>
        </w:rPr>
        <w:t>[2022·宿迁中考]</w:t>
      </w:r>
      <w:r w:rsidR="00625AE0">
        <w:t>请根据磁感线的方向在图</w:t>
      </w:r>
      <w:r w:rsidR="00625AE0">
        <w:t>1-24-21</w:t>
      </w:r>
      <w:r w:rsidR="00625AE0">
        <w:t>中两个虚线框内分别标出小磁针和电源的极性。</w:t>
      </w:r>
    </w:p>
    <w:p w14:paraId="3AE0C684" w14:textId="77777777" w:rsidR="00625AE0" w:rsidRDefault="00625AE0" w:rsidP="00625AE0">
      <w:pPr>
        <w:jc w:val="center"/>
      </w:pPr>
      <w:r>
        <w:rPr>
          <w:noProof/>
        </w:rPr>
        <w:lastRenderedPageBreak/>
        <w:drawing>
          <wp:anchor distT="0" distB="0" distL="0" distR="0" simplePos="0" relativeHeight="252014080" behindDoc="0" locked="0" layoutInCell="1" allowOverlap="0" wp14:anchorId="1F7E3E3F" wp14:editId="4926BED1">
            <wp:simplePos x="0" y="0"/>
            <wp:positionH relativeFrom="margin">
              <wp:align>center</wp:align>
            </wp:positionH>
            <wp:positionV relativeFrom="line">
              <wp:posOffset>0</wp:posOffset>
            </wp:positionV>
            <wp:extent cx="2243709" cy="1441323"/>
            <wp:effectExtent l="0" t="0" r="0" b="0"/>
            <wp:wrapTopAndBottom distT="0" distB="0"/>
            <wp:docPr id="720" name="图片 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630"/>
                    <a:srcRect/>
                    <a:stretch>
                      <a:fillRect/>
                    </a:stretch>
                  </pic:blipFill>
                  <pic:spPr bwMode="auto">
                    <a:xfrm>
                      <a:off x="0" y="0"/>
                      <a:ext cx="2243709" cy="1441323"/>
                    </a:xfrm>
                    <a:prstGeom prst="rect">
                      <a:avLst/>
                    </a:prstGeom>
                  </pic:spPr>
                </pic:pic>
              </a:graphicData>
            </a:graphic>
          </wp:anchor>
        </w:drawing>
      </w:r>
    </w:p>
    <w:p w14:paraId="5C2C9B68" w14:textId="77777777" w:rsidR="00625AE0" w:rsidRDefault="00625AE0" w:rsidP="00625AE0">
      <w:pPr>
        <w:jc w:val="center"/>
      </w:pPr>
      <w:r>
        <w:t>图</w:t>
      </w:r>
      <w:r>
        <w:t>1-24-21</w:t>
      </w:r>
    </w:p>
    <w:p w14:paraId="3652BC60" w14:textId="77777777" w:rsidR="00625AE0" w:rsidRDefault="00625AE0" w:rsidP="00625AE0"/>
    <w:p w14:paraId="1F116F51" w14:textId="77777777" w:rsidR="00625AE0" w:rsidRDefault="00625AE0" w:rsidP="00625AE0">
      <w:r>
        <w:rPr>
          <w:color w:val="FF0000"/>
        </w:rPr>
        <w:t>[</w:t>
      </w:r>
      <w:r>
        <w:rPr>
          <w:color w:val="FF0000"/>
        </w:rPr>
        <w:t>答案</w:t>
      </w:r>
      <w:r>
        <w:rPr>
          <w:color w:val="FF0000"/>
        </w:rPr>
        <w:t>]</w:t>
      </w:r>
      <w:r>
        <w:rPr>
          <w:color w:val="FF0000"/>
        </w:rPr>
        <w:t>如图所示</w:t>
      </w:r>
    </w:p>
    <w:p w14:paraId="7AE831FE" w14:textId="77777777" w:rsidR="00625AE0" w:rsidRDefault="00625AE0" w:rsidP="00625AE0">
      <w:pPr>
        <w:jc w:val="center"/>
      </w:pPr>
      <w:r>
        <w:rPr>
          <w:noProof/>
        </w:rPr>
        <w:drawing>
          <wp:inline distT="0" distB="0" distL="0" distR="0" wp14:anchorId="6E734026" wp14:editId="5670E50B">
            <wp:extent cx="2243709" cy="1441323"/>
            <wp:effectExtent l="0" t="0" r="0" b="0"/>
            <wp:docPr id="721" name="图片 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631"/>
                    <a:srcRect/>
                    <a:stretch>
                      <a:fillRect/>
                    </a:stretch>
                  </pic:blipFill>
                  <pic:spPr bwMode="auto">
                    <a:xfrm>
                      <a:off x="0" y="0"/>
                      <a:ext cx="2243709" cy="1441323"/>
                    </a:xfrm>
                    <a:prstGeom prst="rect">
                      <a:avLst/>
                    </a:prstGeom>
                  </pic:spPr>
                </pic:pic>
              </a:graphicData>
            </a:graphic>
          </wp:inline>
        </w:drawing>
      </w:r>
    </w:p>
    <w:p w14:paraId="38D2C6A0" w14:textId="424EA32A" w:rsidR="00625AE0" w:rsidRDefault="00625AE0" w:rsidP="00625AE0">
      <w:r>
        <w:t>（</w:t>
      </w:r>
      <w:r>
        <w:t>2</w:t>
      </w:r>
      <w:r>
        <w:t>）</w:t>
      </w:r>
      <w:r>
        <w:t xml:space="preserve"> </w:t>
      </w:r>
      <w:r>
        <w:rPr>
          <w:rFonts w:ascii="楷体" w:eastAsia="楷体" w:hAnsi="楷体" w:cs="楷体"/>
        </w:rPr>
        <w:t>[2022·常州中考]</w:t>
      </w:r>
      <w:r>
        <w:t>条形磁体的磁感线如图</w:t>
      </w:r>
      <w:r>
        <w:t>1-24-22</w:t>
      </w:r>
      <w:r>
        <w:t>所示，小磁针处于静止状态。请在图中标出：①磁感线</w:t>
      </w:r>
      <w:r>
        <w:t>A</w:t>
      </w:r>
      <w:r>
        <w:t>点处的磁场方向；②小磁针的</w:t>
      </w:r>
      <m:oMath>
        <m:r>
          <m:rPr>
            <m:sty m:val="p"/>
          </m:rPr>
          <w:rPr>
            <w:rFonts w:ascii="Cambria Math" w:eastAsia="Cambria Math" w:hAnsi="Cambria Math" w:cs="Cambria Math"/>
          </w:rPr>
          <m:t>N</m:t>
        </m:r>
      </m:oMath>
      <w:r>
        <w:t xml:space="preserve"> </w:t>
      </w:r>
      <w:r>
        <w:t>极。</w:t>
      </w:r>
    </w:p>
    <w:p w14:paraId="091AAA97" w14:textId="5DD663D0" w:rsidR="00625AE0" w:rsidRDefault="00C55F6D" w:rsidP="00625AE0">
      <w:pPr>
        <w:jc w:val="center"/>
      </w:pPr>
      <w:r>
        <w:rPr>
          <w:noProof/>
        </w:rPr>
        <w:drawing>
          <wp:anchor distT="0" distB="0" distL="0" distR="0" simplePos="0" relativeHeight="251963904" behindDoc="0" locked="0" layoutInCell="1" allowOverlap="0" wp14:anchorId="440FBEEC" wp14:editId="04C00F70">
            <wp:simplePos x="0" y="0"/>
            <wp:positionH relativeFrom="margin">
              <wp:posOffset>1924685</wp:posOffset>
            </wp:positionH>
            <wp:positionV relativeFrom="line">
              <wp:posOffset>180340</wp:posOffset>
            </wp:positionV>
            <wp:extent cx="2040255" cy="1233170"/>
            <wp:effectExtent l="0" t="0" r="0" b="5080"/>
            <wp:wrapTopAndBottom distT="0" distB="0"/>
            <wp:docPr id="722" name="图片 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632"/>
                    <a:srcRect/>
                    <a:stretch>
                      <a:fillRect/>
                    </a:stretch>
                  </pic:blipFill>
                  <pic:spPr bwMode="auto">
                    <a:xfrm>
                      <a:off x="0" y="0"/>
                      <a:ext cx="2040255" cy="1233170"/>
                    </a:xfrm>
                    <a:prstGeom prst="rect">
                      <a:avLst/>
                    </a:prstGeom>
                  </pic:spPr>
                </pic:pic>
              </a:graphicData>
            </a:graphic>
          </wp:anchor>
        </w:drawing>
      </w:r>
    </w:p>
    <w:p w14:paraId="5F0F1AC0" w14:textId="77777777" w:rsidR="00625AE0" w:rsidRDefault="00625AE0" w:rsidP="00625AE0">
      <w:pPr>
        <w:jc w:val="center"/>
      </w:pPr>
      <w:r>
        <w:t>图</w:t>
      </w:r>
      <w:r>
        <w:t>1-24-22</w:t>
      </w:r>
    </w:p>
    <w:p w14:paraId="618224EB" w14:textId="77777777" w:rsidR="00625AE0" w:rsidRDefault="00625AE0" w:rsidP="00625AE0"/>
    <w:p w14:paraId="58CF3E29" w14:textId="77777777" w:rsidR="00625AE0" w:rsidRDefault="00625AE0" w:rsidP="00625AE0">
      <w:r>
        <w:rPr>
          <w:color w:val="FF0000"/>
        </w:rPr>
        <w:t>[</w:t>
      </w:r>
      <w:r>
        <w:rPr>
          <w:color w:val="FF0000"/>
        </w:rPr>
        <w:t>答案</w:t>
      </w:r>
      <w:r>
        <w:rPr>
          <w:color w:val="FF0000"/>
        </w:rPr>
        <w:t>]</w:t>
      </w:r>
      <w:r>
        <w:rPr>
          <w:color w:val="FF0000"/>
        </w:rPr>
        <w:t>如图所示</w:t>
      </w:r>
    </w:p>
    <w:p w14:paraId="21908F3A" w14:textId="77777777" w:rsidR="00625AE0" w:rsidRDefault="00625AE0" w:rsidP="00625AE0">
      <w:pPr>
        <w:jc w:val="center"/>
      </w:pPr>
      <w:r>
        <w:rPr>
          <w:noProof/>
        </w:rPr>
        <w:drawing>
          <wp:inline distT="0" distB="0" distL="0" distR="0" wp14:anchorId="75142657" wp14:editId="210FC5E7">
            <wp:extent cx="2020824" cy="1233297"/>
            <wp:effectExtent l="0" t="0" r="0" b="0"/>
            <wp:docPr id="723" name="图片 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633"/>
                    <a:srcRect/>
                    <a:stretch>
                      <a:fillRect/>
                    </a:stretch>
                  </pic:blipFill>
                  <pic:spPr bwMode="auto">
                    <a:xfrm>
                      <a:off x="0" y="0"/>
                      <a:ext cx="2020824" cy="1233297"/>
                    </a:xfrm>
                    <a:prstGeom prst="rect">
                      <a:avLst/>
                    </a:prstGeom>
                  </pic:spPr>
                </pic:pic>
              </a:graphicData>
            </a:graphic>
          </wp:inline>
        </w:drawing>
      </w:r>
    </w:p>
    <w:p w14:paraId="41D35FDD" w14:textId="77777777" w:rsidR="00625AE0" w:rsidRDefault="00625AE0" w:rsidP="00625AE0">
      <w:r>
        <w:lastRenderedPageBreak/>
        <w:t>（</w:t>
      </w:r>
      <w:r>
        <w:t>3</w:t>
      </w:r>
      <w:r>
        <w:t>）</w:t>
      </w:r>
      <w:r>
        <w:t xml:space="preserve"> </w:t>
      </w:r>
      <w:r>
        <w:rPr>
          <w:rFonts w:ascii="楷体" w:eastAsia="楷体" w:hAnsi="楷体" w:cs="楷体"/>
        </w:rPr>
        <w:t>[2022·本溪中考]</w:t>
      </w:r>
      <w:r>
        <w:t>通电螺线管左侧放</w:t>
      </w:r>
      <w:proofErr w:type="gramStart"/>
      <w:r>
        <w:t>一</w:t>
      </w:r>
      <w:proofErr w:type="gramEnd"/>
      <w:r>
        <w:t>条形磁体，闭合开关后，小磁针静止在如图</w:t>
      </w:r>
      <w:r>
        <w:t>1-24-23</w:t>
      </w:r>
      <w:r>
        <w:t>所示的位置。请标出：①电源右侧的极性（用“</w:t>
      </w:r>
      <w:r>
        <w:t>+</w:t>
      </w:r>
      <w:r>
        <w:t>”或“</w:t>
      </w:r>
      <w:r>
        <w:t>-</w:t>
      </w:r>
      <w:r>
        <w:t>”表示）；②</w:t>
      </w:r>
      <m:oMath>
        <m:r>
          <w:rPr>
            <w:rFonts w:ascii="Cambria Math" w:eastAsia="Cambria Math" w:hAnsi="Cambria Math" w:cs="Cambria Math"/>
          </w:rPr>
          <m:t>a</m:t>
        </m:r>
      </m:oMath>
      <w:r>
        <w:t xml:space="preserve"> </w:t>
      </w:r>
      <w:r>
        <w:t>点磁感线方向；③小磁针静止时右端的磁极（用“</w:t>
      </w:r>
      <m:oMath>
        <m:r>
          <m:rPr>
            <m:sty m:val="p"/>
          </m:rPr>
          <w:rPr>
            <w:rFonts w:ascii="Cambria Math" w:eastAsia="Cambria Math" w:hAnsi="Cambria Math" w:cs="Cambria Math"/>
          </w:rPr>
          <m:t>N</m:t>
        </m:r>
      </m:oMath>
      <w:r>
        <w:t xml:space="preserve"> </w:t>
      </w:r>
      <w:r>
        <w:t>”或“</w:t>
      </w:r>
      <m:oMath>
        <m:r>
          <m:rPr>
            <m:sty m:val="p"/>
          </m:rPr>
          <w:rPr>
            <w:rFonts w:ascii="Cambria Math" w:eastAsia="Cambria Math" w:hAnsi="Cambria Math" w:cs="Cambria Math"/>
          </w:rPr>
          <m:t>S</m:t>
        </m:r>
      </m:oMath>
      <w:r>
        <w:t xml:space="preserve"> </w:t>
      </w:r>
      <w:r>
        <w:t>”表示）。</w:t>
      </w:r>
    </w:p>
    <w:p w14:paraId="6511792D" w14:textId="77777777" w:rsidR="00625AE0" w:rsidRDefault="00625AE0" w:rsidP="00625AE0">
      <w:pPr>
        <w:jc w:val="center"/>
      </w:pPr>
      <w:r>
        <w:rPr>
          <w:noProof/>
        </w:rPr>
        <w:drawing>
          <wp:anchor distT="0" distB="0" distL="0" distR="0" simplePos="0" relativeHeight="252024320" behindDoc="0" locked="0" layoutInCell="1" allowOverlap="0" wp14:anchorId="7527F0C7" wp14:editId="184CF589">
            <wp:simplePos x="0" y="0"/>
            <wp:positionH relativeFrom="margin">
              <wp:align>center</wp:align>
            </wp:positionH>
            <wp:positionV relativeFrom="line">
              <wp:posOffset>0</wp:posOffset>
            </wp:positionV>
            <wp:extent cx="3791522" cy="1471041"/>
            <wp:effectExtent l="0" t="0" r="0" b="0"/>
            <wp:wrapTopAndBottom distT="0" distB="0"/>
            <wp:docPr id="724" name="图片 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634"/>
                    <a:srcRect/>
                    <a:stretch>
                      <a:fillRect/>
                    </a:stretch>
                  </pic:blipFill>
                  <pic:spPr bwMode="auto">
                    <a:xfrm>
                      <a:off x="0" y="0"/>
                      <a:ext cx="3791522" cy="1471041"/>
                    </a:xfrm>
                    <a:prstGeom prst="rect">
                      <a:avLst/>
                    </a:prstGeom>
                  </pic:spPr>
                </pic:pic>
              </a:graphicData>
            </a:graphic>
          </wp:anchor>
        </w:drawing>
      </w:r>
    </w:p>
    <w:p w14:paraId="6A628FA8" w14:textId="77777777" w:rsidR="00625AE0" w:rsidRDefault="00625AE0" w:rsidP="00625AE0">
      <w:pPr>
        <w:jc w:val="center"/>
      </w:pPr>
      <w:r>
        <w:t>图</w:t>
      </w:r>
      <w:r>
        <w:t>1-24-23</w:t>
      </w:r>
    </w:p>
    <w:p w14:paraId="622E17D7" w14:textId="77777777" w:rsidR="00625AE0" w:rsidRDefault="00625AE0" w:rsidP="00625AE0"/>
    <w:p w14:paraId="1D557DF5" w14:textId="77777777" w:rsidR="00625AE0" w:rsidRDefault="00625AE0" w:rsidP="00625AE0">
      <w:r>
        <w:rPr>
          <w:color w:val="FF0000"/>
        </w:rPr>
        <w:t>[</w:t>
      </w:r>
      <w:r>
        <w:rPr>
          <w:color w:val="FF0000"/>
        </w:rPr>
        <w:t>答案</w:t>
      </w:r>
      <w:r>
        <w:rPr>
          <w:color w:val="FF0000"/>
        </w:rPr>
        <w:t>]</w:t>
      </w:r>
      <w:r>
        <w:rPr>
          <w:color w:val="FF0000"/>
        </w:rPr>
        <w:t>如图所示</w:t>
      </w:r>
    </w:p>
    <w:p w14:paraId="73CDD43A" w14:textId="77777777" w:rsidR="00625AE0" w:rsidRDefault="00625AE0" w:rsidP="00625AE0">
      <w:pPr>
        <w:jc w:val="center"/>
      </w:pPr>
      <w:r>
        <w:rPr>
          <w:noProof/>
        </w:rPr>
        <w:drawing>
          <wp:inline distT="0" distB="0" distL="0" distR="0" wp14:anchorId="5B744A55" wp14:editId="17547640">
            <wp:extent cx="3791522" cy="1471041"/>
            <wp:effectExtent l="0" t="0" r="0" b="0"/>
            <wp:docPr id="725" name="图片 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635"/>
                    <a:srcRect/>
                    <a:stretch>
                      <a:fillRect/>
                    </a:stretch>
                  </pic:blipFill>
                  <pic:spPr bwMode="auto">
                    <a:xfrm>
                      <a:off x="0" y="0"/>
                      <a:ext cx="3791522" cy="1471041"/>
                    </a:xfrm>
                    <a:prstGeom prst="rect">
                      <a:avLst/>
                    </a:prstGeom>
                  </pic:spPr>
                </pic:pic>
              </a:graphicData>
            </a:graphic>
          </wp:inline>
        </w:drawing>
      </w:r>
    </w:p>
    <w:p w14:paraId="3A53A610" w14:textId="77777777" w:rsidR="00625AE0" w:rsidRDefault="00625AE0" w:rsidP="00902150">
      <w:pPr>
        <w:pStyle w:val="4"/>
        <w:spacing w:line="720" w:lineRule="auto"/>
        <w:jc w:val="left"/>
      </w:pPr>
      <w:r>
        <w:t>三、综合题</w:t>
      </w:r>
    </w:p>
    <w:p w14:paraId="36168A5B" w14:textId="77777777" w:rsidR="00625AE0" w:rsidRDefault="00625AE0" w:rsidP="00902150">
      <w:pPr>
        <w:spacing w:line="720" w:lineRule="auto"/>
      </w:pPr>
      <w:r>
        <w:t xml:space="preserve">14. </w:t>
      </w:r>
      <w:r>
        <w:t>党的二十大报告指出：“推动经济社会发展绿色化、低碳化是实现高质量发展的关键环节。”我国在能源转型和清洁能源利用方面投入了大量资源，风电、光电、水力发电等装机容量已跃居全球首位。湖州长兴</w:t>
      </w:r>
      <w:proofErr w:type="gramStart"/>
      <w:r>
        <w:t>弁</w:t>
      </w:r>
      <w:proofErr w:type="gramEnd"/>
      <w:r>
        <w:t>山风力发电场是浙江省首个低风速区域风电项目，已并网发电，一年可发电约</w:t>
      </w:r>
      <m:oMath>
        <m:r>
          <w:rPr>
            <w:rFonts w:ascii="Cambria Math" w:eastAsia="Cambria Math" w:hAnsi="Cambria Math" w:cs="Cambria Math"/>
          </w:rPr>
          <m:t>5</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10</m:t>
            </m:r>
          </m:e>
          <m:sup>
            <m:r>
              <w:rPr>
                <w:rFonts w:ascii="Cambria Math" w:eastAsia="Cambria Math" w:hAnsi="Cambria Math" w:cs="Cambria Math"/>
              </w:rPr>
              <m:t>7</m:t>
            </m:r>
          </m:sup>
        </m:sSup>
        <m:r>
          <m:rPr>
            <m:sty m:val="p"/>
          </m:rPr>
          <w:rPr>
            <w:rFonts w:ascii="Cambria Math" w:eastAsia="Cambria Math" w:hAnsi="Cambria Math" w:cs="Cambria Math"/>
          </w:rPr>
          <m:t>kW⋅h</m:t>
        </m:r>
      </m:oMath>
      <w:r>
        <w:t xml:space="preserve"> </w:t>
      </w:r>
      <w:r>
        <w:t>。</w:t>
      </w:r>
    </w:p>
    <w:p w14:paraId="19C69708" w14:textId="77777777" w:rsidR="00625AE0" w:rsidRDefault="00625AE0" w:rsidP="00625AE0">
      <w:r>
        <w:rPr>
          <w:noProof/>
        </w:rPr>
        <w:lastRenderedPageBreak/>
        <w:drawing>
          <wp:anchor distT="0" distB="0" distL="0" distR="0" simplePos="0" relativeHeight="252213760" behindDoc="0" locked="0" layoutInCell="1" allowOverlap="0" wp14:anchorId="1E4920C9" wp14:editId="767B86F3">
            <wp:simplePos x="0" y="0"/>
            <wp:positionH relativeFrom="margin">
              <wp:align>center</wp:align>
            </wp:positionH>
            <wp:positionV relativeFrom="line">
              <wp:posOffset>0</wp:posOffset>
            </wp:positionV>
            <wp:extent cx="3754374" cy="3137726"/>
            <wp:effectExtent l="0" t="0" r="0" b="0"/>
            <wp:wrapTopAndBottom distT="0" distB="0"/>
            <wp:docPr id="726" name="图片 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636"/>
                    <a:srcRect/>
                    <a:stretch>
                      <a:fillRect/>
                    </a:stretch>
                  </pic:blipFill>
                  <pic:spPr bwMode="auto">
                    <a:xfrm>
                      <a:off x="0" y="0"/>
                      <a:ext cx="3754374" cy="3137726"/>
                    </a:xfrm>
                    <a:prstGeom prst="rect">
                      <a:avLst/>
                    </a:prstGeom>
                  </pic:spPr>
                </pic:pic>
              </a:graphicData>
            </a:graphic>
          </wp:anchor>
        </w:drawing>
      </w:r>
    </w:p>
    <w:p w14:paraId="729CDCCE" w14:textId="77777777" w:rsidR="00625AE0" w:rsidRDefault="00625AE0" w:rsidP="00625AE0">
      <w:pPr>
        <w:jc w:val="center"/>
      </w:pPr>
      <w:r>
        <w:t>图</w:t>
      </w:r>
      <w:r>
        <w:t>1-24-24</w:t>
      </w:r>
    </w:p>
    <w:p w14:paraId="06CFAEF2" w14:textId="77777777" w:rsidR="00625AE0" w:rsidRDefault="00625AE0" w:rsidP="00625AE0"/>
    <w:p w14:paraId="687720CD" w14:textId="77777777" w:rsidR="00625AE0" w:rsidRDefault="00625AE0" w:rsidP="00625AE0">
      <w:r>
        <w:t>（</w:t>
      </w:r>
      <w:r>
        <w:t>1</w:t>
      </w:r>
      <w:r>
        <w:t>）</w:t>
      </w:r>
      <w:r>
        <w:t xml:space="preserve"> </w:t>
      </w:r>
      <w:r>
        <w:t>图</w:t>
      </w:r>
      <w:r>
        <w:t>1-24-24</w:t>
      </w:r>
      <w:r>
        <w:t>甲装置可以演示风力发电机原理的是</w:t>
      </w:r>
      <m:oMath>
        <m:r>
          <m:rPr>
            <m:sty m:val="p"/>
          </m:rPr>
          <w:rPr>
            <w:rFonts w:ascii="Cambria Math" w:eastAsia="Cambria Math" w:hAnsi="Cambria Math" w:cs="Cambria Math"/>
            <w:color w:val="FF0000"/>
            <w:u w:val="single" w:color="000000"/>
          </w:rPr>
          <m:t>B</m:t>
        </m:r>
      </m:oMath>
      <w:r>
        <w:t xml:space="preserve"> </w:t>
      </w:r>
      <w:r>
        <w:t>（选填“</w:t>
      </w:r>
      <w:r>
        <w:t>A</w:t>
      </w:r>
      <w:r>
        <w:t>”或“</w:t>
      </w:r>
      <w:r>
        <w:t>B</w:t>
      </w:r>
      <w:r>
        <w:t>”）。</w:t>
      </w:r>
    </w:p>
    <w:p w14:paraId="3D323CBA" w14:textId="77777777" w:rsidR="00625AE0" w:rsidRDefault="00625AE0" w:rsidP="00625AE0">
      <w:r>
        <w:t>（</w:t>
      </w:r>
      <w:r>
        <w:t>2</w:t>
      </w:r>
      <w:r>
        <w:t>）</w:t>
      </w:r>
      <w:r>
        <w:t xml:space="preserve"> </w:t>
      </w:r>
      <w:r>
        <w:t>已知火力发电时，发</w:t>
      </w:r>
      <w:r>
        <w:t>1</w:t>
      </w:r>
      <w:r>
        <w:t>度</w:t>
      </w:r>
      <w:proofErr w:type="gramStart"/>
      <w:r>
        <w:t>电需煤</w:t>
      </w:r>
      <w:proofErr w:type="gramEnd"/>
      <m:oMath>
        <m:r>
          <w:rPr>
            <w:rFonts w:ascii="Cambria Math" w:eastAsia="Cambria Math" w:hAnsi="Cambria Math" w:cs="Cambria Math"/>
          </w:rPr>
          <m:t>400</m:t>
        </m:r>
        <m:r>
          <m:rPr>
            <m:nor/>
          </m:rPr>
          <w:rPr>
            <w:rFonts w:ascii="Cambria Math" w:eastAsia="Cambria Math" w:hAnsi="Cambria Math" w:cs="Cambria Math"/>
          </w:rPr>
          <m:t xml:space="preserve"> </m:t>
        </m:r>
        <m:r>
          <m:rPr>
            <m:sty m:val="p"/>
          </m:rPr>
          <w:rPr>
            <w:rFonts w:ascii="Cambria Math" w:eastAsia="Cambria Math" w:hAnsi="Cambria Math" w:cs="Cambria Math"/>
          </w:rPr>
          <m:t>g</m:t>
        </m:r>
      </m:oMath>
      <w:r>
        <w:t xml:space="preserve"> </w:t>
      </w:r>
      <w:r>
        <w:t>，</w:t>
      </w:r>
      <w:proofErr w:type="gramStart"/>
      <w:r>
        <w:t>弁</w:t>
      </w:r>
      <w:proofErr w:type="gramEnd"/>
      <w:r>
        <w:t>山风力发电场的投入使用，每年可节省煤约多少吨？</w:t>
      </w:r>
    </w:p>
    <w:p w14:paraId="4B5086C2" w14:textId="4CBA69DA" w:rsidR="00625AE0" w:rsidRDefault="00625AE0" w:rsidP="00625AE0">
      <w:r>
        <w:rPr>
          <w:color w:val="FF0000"/>
        </w:rPr>
        <w:t>[</w:t>
      </w:r>
      <w:r w:rsidR="00C55F6D">
        <w:rPr>
          <w:rFonts w:hint="eastAsia"/>
          <w:color w:val="FF0000"/>
        </w:rPr>
        <w:t>解</w:t>
      </w:r>
      <w:r>
        <w:rPr>
          <w:color w:val="FF0000"/>
        </w:rPr>
        <w:t>]</w:t>
      </w:r>
      <w:r w:rsidR="00C55F6D">
        <w:rPr>
          <w:rFonts w:hint="eastAsia"/>
          <w:color w:val="FF0000"/>
        </w:rPr>
        <w:t xml:space="preserve">  </w:t>
      </w:r>
      <w:r>
        <w:rPr>
          <w:color w:val="FF0000"/>
        </w:rPr>
        <w:t xml:space="preserve"> </w:t>
      </w:r>
      <w:r>
        <w:rPr>
          <w:color w:val="FF0000"/>
        </w:rPr>
        <w:t>发</w:t>
      </w:r>
      <w:r>
        <w:rPr>
          <w:color w:val="FF0000"/>
        </w:rPr>
        <w:t>1</w:t>
      </w:r>
      <w:r>
        <w:rPr>
          <w:color w:val="FF0000"/>
        </w:rPr>
        <w:t>度</w:t>
      </w:r>
      <w:proofErr w:type="gramStart"/>
      <w:r>
        <w:rPr>
          <w:color w:val="FF0000"/>
        </w:rPr>
        <w:t>电需煤</w:t>
      </w:r>
      <w:proofErr w:type="gramEnd"/>
      <m:oMath>
        <m:r>
          <w:rPr>
            <w:rFonts w:ascii="Cambria Math" w:eastAsia="Cambria Math" w:hAnsi="Cambria Math" w:cs="Cambria Math"/>
            <w:color w:val="FF0000"/>
          </w:rPr>
          <m:t>400</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g</m:t>
        </m:r>
      </m:oMath>
      <w:r>
        <w:t xml:space="preserve"> </w:t>
      </w:r>
      <w:r>
        <w:rPr>
          <w:color w:val="FF0000"/>
        </w:rPr>
        <w:t>，全年可节约煤的质量：</w:t>
      </w:r>
    </w:p>
    <w:p w14:paraId="6B4E9C7C" w14:textId="77777777" w:rsidR="00625AE0" w:rsidRDefault="00625AE0" w:rsidP="00625AE0">
      <m:oMath>
        <m:r>
          <w:rPr>
            <w:rFonts w:ascii="Cambria Math" w:eastAsia="Cambria Math" w:hAnsi="Cambria Math" w:cs="Cambria Math"/>
            <w:color w:val="FF0000"/>
          </w:rPr>
          <m:t>m</m:t>
        </m:r>
        <m:r>
          <m:rPr>
            <m:sty m:val="p"/>
          </m:rPr>
          <w:rPr>
            <w:rFonts w:ascii="Cambria Math" w:eastAsia="Cambria Math" w:hAnsi="Cambria Math" w:cs="Cambria Math"/>
            <w:color w:val="FF0000"/>
          </w:rPr>
          <m:t>=</m:t>
        </m:r>
        <m:r>
          <w:rPr>
            <w:rFonts w:ascii="Cambria Math" w:eastAsia="Cambria Math" w:hAnsi="Cambria Math" w:cs="Cambria Math"/>
            <w:color w:val="FF0000"/>
          </w:rPr>
          <m:t>5</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10</m:t>
            </m:r>
          </m:e>
          <m:sup>
            <m:r>
              <w:rPr>
                <w:rFonts w:ascii="Cambria Math" w:eastAsia="Cambria Math" w:hAnsi="Cambria Math" w:cs="Cambria Math"/>
                <w:color w:val="FF0000"/>
              </w:rPr>
              <m:t>7</m:t>
            </m:r>
          </m:sup>
        </m:sSup>
        <m:r>
          <m:rPr>
            <m:sty m:val="p"/>
          </m:rPr>
          <w:rPr>
            <w:rFonts w:ascii="Cambria Math" w:eastAsia="Cambria Math" w:hAnsi="Cambria Math" w:cs="Cambria Math"/>
            <w:color w:val="FF0000"/>
          </w:rPr>
          <m:t>kW⋅h×</m:t>
        </m:r>
        <m:r>
          <w:rPr>
            <w:rFonts w:ascii="Cambria Math" w:eastAsia="Cambria Math" w:hAnsi="Cambria Math" w:cs="Cambria Math"/>
            <w:color w:val="FF0000"/>
          </w:rPr>
          <m:t>400</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g/</m:t>
        </m:r>
        <m:d>
          <m:dPr>
            <m:ctrlPr>
              <w:rPr>
                <w:rFonts w:ascii="Cambria Math" w:eastAsia="Cambria Math" w:hAnsi="Cambria Math" w:cs="Cambria Math"/>
                <w:color w:val="FF0000"/>
              </w:rPr>
            </m:ctrlPr>
          </m:dPr>
          <m:e>
            <m:r>
              <m:rPr>
                <m:sty m:val="p"/>
              </m:rPr>
              <w:rPr>
                <w:rFonts w:ascii="Cambria Math" w:eastAsia="Cambria Math" w:hAnsi="Cambria Math" w:cs="Cambria Math"/>
                <w:color w:val="FF0000"/>
              </w:rPr>
              <m:t>kW⋅h</m:t>
            </m:r>
          </m:e>
        </m:d>
        <m:r>
          <m:rPr>
            <m:sty m:val="p"/>
          </m:rPr>
          <w:rPr>
            <w:rFonts w:ascii="Cambria Math" w:eastAsia="Cambria Math" w:hAnsi="Cambria Math" w:cs="Cambria Math"/>
            <w:color w:val="FF0000"/>
          </w:rPr>
          <m:t>=</m:t>
        </m:r>
        <m:r>
          <w:rPr>
            <w:rFonts w:ascii="Cambria Math" w:eastAsia="Cambria Math" w:hAnsi="Cambria Math" w:cs="Cambria Math"/>
            <w:color w:val="FF0000"/>
          </w:rPr>
          <m:t>2</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10</m:t>
            </m:r>
          </m:e>
          <m:sup>
            <m:r>
              <w:rPr>
                <w:rFonts w:ascii="Cambria Math" w:eastAsia="Cambria Math" w:hAnsi="Cambria Math" w:cs="Cambria Math"/>
                <w:color w:val="FF0000"/>
              </w:rPr>
              <m:t>10</m:t>
            </m:r>
          </m:sup>
        </m:sSup>
        <m:r>
          <m:rPr>
            <m:sty m:val="p"/>
          </m:rPr>
          <w:rPr>
            <w:rFonts w:ascii="Cambria Math" w:eastAsia="Cambria Math" w:hAnsi="Cambria Math" w:cs="Cambria Math"/>
            <w:color w:val="FF0000"/>
          </w:rPr>
          <m:t>g=</m:t>
        </m:r>
        <m:r>
          <w:rPr>
            <w:rFonts w:ascii="Cambria Math" w:eastAsia="Cambria Math" w:hAnsi="Cambria Math" w:cs="Cambria Math"/>
            <w:color w:val="FF0000"/>
          </w:rPr>
          <m:t>2</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10</m:t>
            </m:r>
          </m:e>
          <m:sup>
            <m:r>
              <w:rPr>
                <w:rFonts w:ascii="Cambria Math" w:eastAsia="Cambria Math" w:hAnsi="Cambria Math" w:cs="Cambria Math"/>
                <w:color w:val="FF0000"/>
              </w:rPr>
              <m:t>7</m:t>
            </m:r>
          </m:sup>
        </m:sSup>
        <m:r>
          <m:rPr>
            <m:sty m:val="p"/>
          </m:rPr>
          <w:rPr>
            <w:rFonts w:ascii="Cambria Math" w:eastAsia="Cambria Math" w:hAnsi="Cambria Math" w:cs="Cambria Math"/>
            <w:color w:val="FF0000"/>
          </w:rPr>
          <m:t>kg=</m:t>
        </m:r>
        <m:r>
          <w:rPr>
            <w:rFonts w:ascii="Cambria Math" w:eastAsia="Cambria Math" w:hAnsi="Cambria Math" w:cs="Cambria Math"/>
            <w:color w:val="FF0000"/>
          </w:rPr>
          <m:t>2</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10</m:t>
            </m:r>
          </m:e>
          <m:sup>
            <m:r>
              <w:rPr>
                <w:rFonts w:ascii="Cambria Math" w:eastAsia="Cambria Math" w:hAnsi="Cambria Math" w:cs="Cambria Math"/>
                <w:color w:val="FF0000"/>
              </w:rPr>
              <m:t>4</m:t>
            </m:r>
          </m:sup>
        </m:sSup>
        <m:r>
          <m:rPr>
            <m:sty m:val="p"/>
          </m:rPr>
          <w:rPr>
            <w:rFonts w:ascii="Cambria Math" w:eastAsia="Cambria Math" w:hAnsi="Cambria Math" w:cs="Cambria Math"/>
            <w:color w:val="FF0000"/>
          </w:rPr>
          <m:t>t</m:t>
        </m:r>
      </m:oMath>
      <w:r>
        <w:t xml:space="preserve"> </w:t>
      </w:r>
    </w:p>
    <w:p w14:paraId="41D64359" w14:textId="77777777" w:rsidR="00625AE0" w:rsidRDefault="00625AE0" w:rsidP="00625AE0">
      <w:r>
        <w:t>（</w:t>
      </w:r>
      <w:r>
        <w:t>3</w:t>
      </w:r>
      <w:r>
        <w:t>）</w:t>
      </w:r>
      <w:r>
        <w:t xml:space="preserve"> </w:t>
      </w:r>
      <w:r>
        <w:t>现代人居家装修普遍采用无主灯风格，如图</w:t>
      </w:r>
      <w:r>
        <w:t>1-24-24</w:t>
      </w:r>
      <w:r>
        <w:t>乙所示。小明家今年装修新房，家庭电路中总共安装了</w:t>
      </w:r>
      <w:r>
        <w:t>20</w:t>
      </w:r>
      <w:r>
        <w:t>只规格为“</w:t>
      </w:r>
      <m:oMath>
        <m:r>
          <w:rPr>
            <w:rFonts w:ascii="Cambria Math" w:eastAsia="Cambria Math" w:hAnsi="Cambria Math" w:cs="Cambria Math"/>
          </w:rPr>
          <m:t>220</m:t>
        </m:r>
        <m:r>
          <m:rPr>
            <m:sty m:val="p"/>
          </m:rPr>
          <w:rPr>
            <w:rFonts w:ascii="Cambria Math" w:eastAsia="Cambria Math" w:hAnsi="Cambria Math" w:cs="Cambria Math"/>
          </w:rPr>
          <m:t>V</m:t>
        </m:r>
        <m:r>
          <w:rPr>
            <w:rFonts w:ascii="Cambria Math" w:eastAsia="Cambria Math" w:hAnsi="Cambria Math" w:cs="Cambria Math"/>
          </w:rPr>
          <m:t>10</m:t>
        </m:r>
        <m:r>
          <m:rPr>
            <m:nor/>
          </m:rPr>
          <w:rPr>
            <w:rFonts w:ascii="Cambria Math" w:eastAsia="Cambria Math" w:hAnsi="Cambria Math" w:cs="Cambria Math"/>
          </w:rPr>
          <m:t xml:space="preserve"> </m:t>
        </m:r>
        <m:r>
          <m:rPr>
            <m:sty m:val="p"/>
          </m:rPr>
          <w:rPr>
            <w:rFonts w:ascii="Cambria Math" w:eastAsia="Cambria Math" w:hAnsi="Cambria Math" w:cs="Cambria Math"/>
          </w:rPr>
          <m:t>W</m:t>
        </m:r>
      </m:oMath>
      <w:r>
        <w:t xml:space="preserve"> </w:t>
      </w:r>
      <w:r>
        <w:t>”的灯泡。若这</w:t>
      </w:r>
      <w:r>
        <w:t>20</w:t>
      </w:r>
      <w:r>
        <w:t>只灯泡全部正常工作（其他用电器不工作），</w:t>
      </w:r>
      <w:proofErr w:type="gramStart"/>
      <w:r>
        <w:t>求家庭</w:t>
      </w:r>
      <w:proofErr w:type="gramEnd"/>
      <w:r>
        <w:t>电路中的总电流。</w:t>
      </w:r>
    </w:p>
    <w:p w14:paraId="53E28260" w14:textId="205EC2B4" w:rsidR="00625AE0" w:rsidRDefault="00625AE0" w:rsidP="00625AE0">
      <w:r>
        <w:rPr>
          <w:color w:val="FF0000"/>
        </w:rPr>
        <w:t>[</w:t>
      </w:r>
      <w:r w:rsidR="00C55F6D">
        <w:rPr>
          <w:color w:val="FF0000"/>
        </w:rPr>
        <w:t>解</w:t>
      </w:r>
      <w:r>
        <w:rPr>
          <w:color w:val="FF0000"/>
        </w:rPr>
        <w:t>]</w:t>
      </w:r>
      <w:r w:rsidR="00C55F6D">
        <w:rPr>
          <w:rFonts w:hint="eastAsia"/>
          <w:color w:val="FF0000"/>
        </w:rPr>
        <w:t xml:space="preserve">  </w:t>
      </w:r>
      <w:r>
        <w:rPr>
          <w:color w:val="FF0000"/>
        </w:rPr>
        <w:t xml:space="preserve"> </w:t>
      </w:r>
      <w:r>
        <w:rPr>
          <w:color w:val="FF0000"/>
        </w:rPr>
        <w:t>用电器的总功率：</w:t>
      </w:r>
    </w:p>
    <w:p w14:paraId="33B07CEF" w14:textId="77777777" w:rsidR="00625AE0" w:rsidRDefault="002F1124" w:rsidP="00625AE0">
      <m:oMath>
        <m:sSub>
          <m:sSubPr>
            <m:ctrlPr>
              <w:rPr>
                <w:rFonts w:ascii="Cambria Math" w:eastAsia="Cambria Math" w:hAnsi="Cambria Math" w:cs="Cambria Math"/>
                <w:color w:val="FF0000"/>
              </w:rPr>
            </m:ctrlPr>
          </m:sSubPr>
          <m:e>
            <m:r>
              <w:rPr>
                <w:rFonts w:ascii="Cambria Math" w:eastAsia="Cambria Math" w:hAnsi="Cambria Math" w:cs="Cambria Math"/>
                <w:color w:val="FF0000"/>
              </w:rPr>
              <m:t>P</m:t>
            </m:r>
          </m:e>
          <m:sub>
            <m:r>
              <m:rPr>
                <m:nor/>
              </m:rPr>
              <w:rPr>
                <w:rFonts w:ascii="Cambria Math" w:eastAsia="Cambria Math" w:hAnsi="Cambria Math" w:cs="Cambria Math"/>
                <w:color w:val="FF0000"/>
              </w:rPr>
              <m:t>总</m:t>
            </m:r>
          </m:sub>
        </m:sSub>
        <m:r>
          <m:rPr>
            <m:sty m:val="p"/>
          </m:rPr>
          <w:rPr>
            <w:rFonts w:ascii="Cambria Math" w:eastAsia="Cambria Math" w:hAnsi="Cambria Math" w:cs="Cambria Math"/>
            <w:color w:val="FF0000"/>
          </w:rPr>
          <m:t>=</m:t>
        </m:r>
        <m:r>
          <w:rPr>
            <w:rFonts w:ascii="Cambria Math" w:eastAsia="Cambria Math" w:hAnsi="Cambria Math" w:cs="Cambria Math"/>
            <w:color w:val="FF0000"/>
          </w:rPr>
          <m:t>20</m:t>
        </m:r>
        <m:r>
          <m:rPr>
            <m:sty m:val="p"/>
          </m:rPr>
          <w:rPr>
            <w:rFonts w:ascii="Cambria Math" w:eastAsia="Cambria Math" w:hAnsi="Cambria Math" w:cs="Cambria Math"/>
            <w:color w:val="FF0000"/>
          </w:rPr>
          <m:t>×</m:t>
        </m:r>
        <m:r>
          <w:rPr>
            <w:rFonts w:ascii="Cambria Math" w:eastAsia="Cambria Math" w:hAnsi="Cambria Math" w:cs="Cambria Math"/>
            <w:color w:val="FF0000"/>
          </w:rPr>
          <m:t>10</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W=</m:t>
        </m:r>
        <m:r>
          <w:rPr>
            <w:rFonts w:ascii="Cambria Math" w:eastAsia="Cambria Math" w:hAnsi="Cambria Math" w:cs="Cambria Math"/>
            <w:color w:val="FF0000"/>
          </w:rPr>
          <m:t>200</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W</m:t>
        </m:r>
      </m:oMath>
      <w:r w:rsidR="00625AE0">
        <w:t xml:space="preserve"> </w:t>
      </w:r>
    </w:p>
    <w:p w14:paraId="14B5B16C" w14:textId="77777777" w:rsidR="00625AE0" w:rsidRDefault="00625AE0" w:rsidP="00625AE0">
      <w:r>
        <w:rPr>
          <w:color w:val="FF0000"/>
        </w:rPr>
        <w:t>20</w:t>
      </w:r>
      <w:r>
        <w:rPr>
          <w:color w:val="FF0000"/>
        </w:rPr>
        <w:t>只灯泡全部工作（其他用电器不工作），由</w:t>
      </w:r>
      <m:oMath>
        <m:r>
          <w:rPr>
            <w:rFonts w:ascii="Cambria Math" w:eastAsia="Cambria Math" w:hAnsi="Cambria Math" w:cs="Cambria Math"/>
            <w:color w:val="FF0000"/>
          </w:rPr>
          <m:t>P</m:t>
        </m:r>
        <m:r>
          <m:rPr>
            <m:sty m:val="p"/>
          </m:rPr>
          <w:rPr>
            <w:rFonts w:ascii="Cambria Math" w:eastAsia="Cambria Math" w:hAnsi="Cambria Math" w:cs="Cambria Math"/>
            <w:color w:val="FF0000"/>
          </w:rPr>
          <m:t>=</m:t>
        </m:r>
        <m:r>
          <w:rPr>
            <w:rFonts w:ascii="Cambria Math" w:eastAsia="Cambria Math" w:hAnsi="Cambria Math" w:cs="Cambria Math"/>
            <w:color w:val="FF0000"/>
          </w:rPr>
          <m:t>UI</m:t>
        </m:r>
      </m:oMath>
      <w:r>
        <w:t xml:space="preserve"> </w:t>
      </w:r>
      <w:r>
        <w:rPr>
          <w:color w:val="FF0000"/>
        </w:rPr>
        <w:t>得电路中的总电流：</w:t>
      </w:r>
    </w:p>
    <w:p w14:paraId="1964327C" w14:textId="77777777" w:rsidR="00625AE0" w:rsidRDefault="002F1124" w:rsidP="00625AE0">
      <m:oMath>
        <m:sSub>
          <m:sSubPr>
            <m:ctrlPr>
              <w:rPr>
                <w:rFonts w:ascii="Cambria Math" w:eastAsia="Cambria Math" w:hAnsi="Cambria Math" w:cs="Cambria Math"/>
                <w:color w:val="FF0000"/>
              </w:rPr>
            </m:ctrlPr>
          </m:sSubPr>
          <m:e>
            <m:r>
              <w:rPr>
                <w:rFonts w:ascii="Cambria Math" w:eastAsia="Cambria Math" w:hAnsi="Cambria Math" w:cs="Cambria Math"/>
                <w:color w:val="FF0000"/>
              </w:rPr>
              <m:t>I</m:t>
            </m:r>
          </m:e>
          <m:sub>
            <m:r>
              <m:rPr>
                <m:nor/>
              </m:rPr>
              <w:rPr>
                <w:rFonts w:ascii="Cambria Math" w:eastAsia="Cambria Math" w:hAnsi="Cambria Math" w:cs="Cambria Math"/>
                <w:color w:val="FF0000"/>
              </w:rPr>
              <m:t>总</m:t>
            </m:r>
          </m:sub>
        </m:sSub>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sSub>
              <m:sSubPr>
                <m:ctrlPr>
                  <w:rPr>
                    <w:rFonts w:ascii="Cambria Math" w:eastAsia="Cambria Math" w:hAnsi="Cambria Math" w:cs="Cambria Math"/>
                    <w:color w:val="FF0000"/>
                  </w:rPr>
                </m:ctrlPr>
              </m:sSubPr>
              <m:e>
                <m:r>
                  <w:rPr>
                    <w:rFonts w:ascii="Cambria Math" w:eastAsia="Cambria Math" w:hAnsi="Cambria Math" w:cs="Cambria Math"/>
                    <w:color w:val="FF0000"/>
                  </w:rPr>
                  <m:t>P</m:t>
                </m:r>
              </m:e>
              <m:sub>
                <m:r>
                  <m:rPr>
                    <m:nor/>
                  </m:rPr>
                  <w:rPr>
                    <w:rFonts w:ascii="Cambria Math" w:eastAsia="Cambria Math" w:hAnsi="Cambria Math" w:cs="Cambria Math"/>
                    <w:color w:val="FF0000"/>
                  </w:rPr>
                  <m:t>总</m:t>
                </m:r>
              </m:sub>
            </m:sSub>
          </m:num>
          <m:den>
            <m:r>
              <w:rPr>
                <w:rFonts w:ascii="Cambria Math" w:eastAsia="Cambria Math" w:hAnsi="Cambria Math" w:cs="Cambria Math"/>
                <w:color w:val="FF0000"/>
              </w:rPr>
              <m:t>U</m:t>
            </m:r>
          </m:den>
        </m:f>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200</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W</m:t>
            </m:r>
          </m:num>
          <m:den>
            <m:r>
              <w:rPr>
                <w:rFonts w:ascii="Cambria Math" w:eastAsia="Cambria Math" w:hAnsi="Cambria Math" w:cs="Cambria Math"/>
                <w:color w:val="FF0000"/>
              </w:rPr>
              <m:t>220</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V</m:t>
            </m:r>
          </m:den>
        </m:f>
        <m:r>
          <m:rPr>
            <m:sty m:val="p"/>
          </m:rPr>
          <w:rPr>
            <w:rFonts w:ascii="Cambria Math" w:eastAsia="Cambria Math" w:hAnsi="Cambria Math" w:cs="Cambria Math"/>
            <w:color w:val="FF0000"/>
          </w:rPr>
          <m:t>≈</m:t>
        </m:r>
        <m:r>
          <w:rPr>
            <w:rFonts w:ascii="Cambria Math" w:eastAsia="Cambria Math" w:hAnsi="Cambria Math" w:cs="Cambria Math"/>
            <w:color w:val="FF0000"/>
          </w:rPr>
          <m:t>0.9</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A</m:t>
        </m:r>
      </m:oMath>
      <w:r w:rsidR="00625AE0">
        <w:t xml:space="preserve"> </w:t>
      </w:r>
    </w:p>
    <w:p w14:paraId="6E604296" w14:textId="77777777" w:rsidR="00C55F6D" w:rsidRDefault="00C55F6D" w:rsidP="00625AE0"/>
    <w:p w14:paraId="7DE77477" w14:textId="77777777" w:rsidR="00C55F6D" w:rsidRDefault="00C55F6D" w:rsidP="00625AE0"/>
    <w:p w14:paraId="51B15909" w14:textId="77777777" w:rsidR="00C55F6D" w:rsidRDefault="00C55F6D" w:rsidP="00625AE0"/>
    <w:p w14:paraId="33F18601" w14:textId="77777777" w:rsidR="00625AE0" w:rsidRDefault="00625AE0" w:rsidP="00625AE0">
      <w:pPr>
        <w:pStyle w:val="2"/>
      </w:pPr>
      <w:r>
        <w:lastRenderedPageBreak/>
        <w:t>第</w:t>
      </w:r>
      <w:r>
        <w:t>25</w:t>
      </w:r>
      <w:r>
        <w:t>讲</w:t>
      </w:r>
      <w:r>
        <w:t xml:space="preserve"> </w:t>
      </w:r>
      <w:r>
        <w:t>电磁波</w:t>
      </w:r>
      <w:r>
        <w:t xml:space="preserve"> </w:t>
      </w:r>
      <w:r>
        <w:t>现代通信</w:t>
      </w:r>
      <w:r>
        <w:t xml:space="preserve"> </w:t>
      </w:r>
      <w:r>
        <w:t>能源与环境</w:t>
      </w:r>
    </w:p>
    <w:p w14:paraId="53AEAEBA" w14:textId="77777777" w:rsidR="00625AE0" w:rsidRDefault="00625AE0" w:rsidP="00625AE0">
      <w:pPr>
        <w:pStyle w:val="3"/>
      </w:pPr>
      <w:r>
        <w:rPr>
          <w:noProof/>
        </w:rPr>
        <w:drawing>
          <wp:inline distT="0" distB="0" distL="0" distR="0" wp14:anchorId="7BF50080" wp14:editId="012121D2">
            <wp:extent cx="3228975" cy="636874"/>
            <wp:effectExtent l="0" t="0" r="0" b="0"/>
            <wp:docPr id="727" name="图片 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9"/>
                    <a:srcRect/>
                    <a:stretch>
                      <a:fillRect/>
                    </a:stretch>
                  </pic:blipFill>
                  <pic:spPr bwMode="auto">
                    <a:xfrm>
                      <a:off x="0" y="0"/>
                      <a:ext cx="3228975" cy="636874"/>
                    </a:xfrm>
                    <a:prstGeom prst="rect">
                      <a:avLst/>
                    </a:prstGeom>
                  </pic:spPr>
                </pic:pic>
              </a:graphicData>
            </a:graphic>
          </wp:inline>
        </w:drawing>
      </w:r>
      <w:r>
        <w:rPr>
          <w:color w:val="FFFFFF"/>
          <w:sz w:val="1"/>
          <w:szCs w:val="1"/>
        </w:rPr>
        <w:t>基础知识梳理</w:t>
      </w:r>
    </w:p>
    <w:p w14:paraId="6F71F1A8" w14:textId="77777777" w:rsidR="00625AE0" w:rsidRDefault="00625AE0" w:rsidP="00625AE0">
      <w:pPr>
        <w:pStyle w:val="4"/>
      </w:pPr>
      <w:r>
        <w:t>知识点</w:t>
      </w:r>
      <w:r>
        <w:t xml:space="preserve">1 </w:t>
      </w:r>
      <w:r>
        <w:t>电磁波及其应用</w:t>
      </w:r>
    </w:p>
    <w:p w14:paraId="01509CF1" w14:textId="77777777" w:rsidR="00625AE0" w:rsidRDefault="00625AE0" w:rsidP="00625AE0">
      <w:pPr>
        <w:ind w:firstLine="440"/>
      </w:pPr>
      <w:r>
        <w:t>1.</w:t>
      </w:r>
      <w:r>
        <w:t>产生：导线中的</w:t>
      </w:r>
      <w:r>
        <w:rPr>
          <w:color w:val="FF0000"/>
          <w:u w:val="single" w:color="000000"/>
        </w:rPr>
        <w:t xml:space="preserve">  </w:t>
      </w:r>
      <w:r>
        <w:rPr>
          <w:color w:val="FF0000"/>
          <w:u w:val="single" w:color="000000"/>
        </w:rPr>
        <w:t>电流</w:t>
      </w:r>
      <w:r>
        <w:rPr>
          <w:color w:val="FF0000"/>
          <w:u w:val="single" w:color="000000"/>
        </w:rPr>
        <w:t xml:space="preserve">  </w:t>
      </w:r>
      <w:r>
        <w:t>迅速变化会在空间激起（产生）电磁波。</w:t>
      </w:r>
    </w:p>
    <w:p w14:paraId="0CA1740A" w14:textId="77777777" w:rsidR="00625AE0" w:rsidRDefault="00625AE0" w:rsidP="00625AE0">
      <w:pPr>
        <w:ind w:firstLine="440"/>
      </w:pPr>
      <w:r>
        <w:t>2.</w:t>
      </w:r>
      <w:r>
        <w:t>传播：电磁波的传播</w:t>
      </w:r>
      <w:r>
        <w:rPr>
          <w:color w:val="FF0000"/>
          <w:u w:val="single" w:color="000000"/>
        </w:rPr>
        <w:t xml:space="preserve">  </w:t>
      </w:r>
      <w:r>
        <w:rPr>
          <w:color w:val="FF0000"/>
          <w:u w:val="single" w:color="000000"/>
        </w:rPr>
        <w:t>不需要</w:t>
      </w:r>
      <w:r>
        <w:rPr>
          <w:color w:val="FF0000"/>
          <w:u w:val="single" w:color="000000"/>
        </w:rPr>
        <w:t xml:space="preserve">  </w:t>
      </w:r>
      <w:r>
        <w:t>介质，</w:t>
      </w:r>
      <w:r>
        <w:rPr>
          <w:color w:val="FF0000"/>
          <w:u w:val="single" w:color="000000"/>
        </w:rPr>
        <w:t xml:space="preserve">  </w:t>
      </w:r>
      <w:r>
        <w:rPr>
          <w:color w:val="FF0000"/>
          <w:u w:val="single" w:color="000000"/>
        </w:rPr>
        <w:t>可以</w:t>
      </w:r>
      <w:r>
        <w:rPr>
          <w:color w:val="FF0000"/>
          <w:u w:val="single" w:color="000000"/>
        </w:rPr>
        <w:t xml:space="preserve">  </w:t>
      </w:r>
      <w:r>
        <w:t>在真空中传播。</w:t>
      </w:r>
    </w:p>
    <w:p w14:paraId="28ED56BD" w14:textId="77777777" w:rsidR="00625AE0" w:rsidRDefault="00625AE0" w:rsidP="00625AE0">
      <w:pPr>
        <w:ind w:firstLine="440"/>
      </w:pPr>
      <w:r>
        <w:t>3.</w:t>
      </w:r>
      <w:r>
        <w:t>波速：</w:t>
      </w:r>
      <m:oMath>
        <m:r>
          <w:rPr>
            <w:rFonts w:ascii="Cambria Math" w:eastAsia="Cambria Math" w:hAnsi="Cambria Math" w:cs="Cambria Math"/>
          </w:rPr>
          <m:t>c</m:t>
        </m:r>
        <m:r>
          <m:rPr>
            <m:sty m:val="p"/>
          </m:rPr>
          <w:rPr>
            <w:rFonts w:ascii="Cambria Math" w:eastAsia="Cambria Math" w:hAnsi="Cambria Math" w:cs="Cambria Math"/>
          </w:rPr>
          <m:t>=</m:t>
        </m:r>
      </m:oMath>
      <w:r>
        <w:t xml:space="preserve"> </w:t>
      </w:r>
      <w:r>
        <w:rPr>
          <w:color w:val="FF0000"/>
          <w:u w:val="single" w:color="000000"/>
        </w:rPr>
        <w:t xml:space="preserve">  </w:t>
      </w:r>
      <m:oMath>
        <m:r>
          <w:rPr>
            <w:rFonts w:ascii="Cambria Math" w:eastAsia="Cambria Math" w:hAnsi="Cambria Math" w:cs="Cambria Math"/>
            <w:color w:val="FF0000"/>
            <w:u w:val="single" w:color="000000"/>
          </w:rPr>
          <m:t>3</m:t>
        </m:r>
        <m:r>
          <m:rPr>
            <m:sty m:val="p"/>
          </m:rPr>
          <w:rPr>
            <w:rFonts w:ascii="Cambria Math" w:eastAsia="Cambria Math" w:hAnsi="Cambria Math" w:cs="Cambria Math"/>
            <w:color w:val="FF0000"/>
            <w:u w:val="single" w:color="000000"/>
          </w:rPr>
          <m:t>×</m:t>
        </m:r>
        <m:sSup>
          <m:sSupPr>
            <m:ctrlPr>
              <w:rPr>
                <w:rFonts w:ascii="Cambria Math" w:eastAsia="Cambria Math" w:hAnsi="Cambria Math" w:cs="Cambria Math"/>
                <w:color w:val="FF0000"/>
                <w:u w:val="single" w:color="000000"/>
              </w:rPr>
            </m:ctrlPr>
          </m:sSupPr>
          <m:e>
            <m:r>
              <w:rPr>
                <w:rFonts w:ascii="Cambria Math" w:eastAsia="Cambria Math" w:hAnsi="Cambria Math" w:cs="Cambria Math"/>
                <w:color w:val="FF0000"/>
                <w:u w:val="single" w:color="000000"/>
              </w:rPr>
              <m:t>10</m:t>
            </m:r>
          </m:e>
          <m:sup>
            <m:r>
              <w:rPr>
                <w:rFonts w:ascii="Cambria Math" w:eastAsia="Cambria Math" w:hAnsi="Cambria Math" w:cs="Cambria Math"/>
                <w:color w:val="FF0000"/>
                <w:u w:val="single" w:color="000000"/>
              </w:rPr>
              <m:t>8</m:t>
            </m:r>
          </m:sup>
        </m:sSup>
      </m:oMath>
      <w:r>
        <w:t xml:space="preserve"> </w:t>
      </w:r>
      <w:r>
        <w:rPr>
          <w:color w:val="FF0000"/>
          <w:u w:val="single" w:color="000000"/>
        </w:rPr>
        <w:t xml:space="preserve">  </w:t>
      </w:r>
      <m:oMath>
        <m:r>
          <m:rPr>
            <m:sty m:val="p"/>
          </m:rPr>
          <w:rPr>
            <w:rFonts w:ascii="Cambria Math" w:eastAsia="Cambria Math" w:hAnsi="Cambria Math" w:cs="Cambria Math"/>
          </w:rPr>
          <m:t>m/s</m:t>
        </m:r>
      </m:oMath>
      <w:r>
        <w:t xml:space="preserve"> </w:t>
      </w:r>
      <w:r>
        <w:t>，波速</w:t>
      </w:r>
      <m:oMath>
        <m:d>
          <m:dPr>
            <m:ctrlPr>
              <w:rPr>
                <w:rFonts w:ascii="Cambria Math" w:eastAsia="Cambria Math" w:hAnsi="Cambria Math" w:cs="Cambria Math"/>
              </w:rPr>
            </m:ctrlPr>
          </m:dPr>
          <m:e>
            <m:r>
              <w:rPr>
                <w:rFonts w:ascii="Cambria Math" w:eastAsia="Cambria Math" w:hAnsi="Cambria Math" w:cs="Cambria Math"/>
              </w:rPr>
              <m:t>c</m:t>
            </m:r>
          </m:e>
        </m:d>
      </m:oMath>
      <w:r>
        <w:t xml:space="preserve"> </w:t>
      </w:r>
      <w:r>
        <w:t>、波长</w:t>
      </w:r>
      <m:oMath>
        <m:d>
          <m:dPr>
            <m:ctrlPr>
              <w:rPr>
                <w:rFonts w:ascii="Cambria Math" w:eastAsia="Cambria Math" w:hAnsi="Cambria Math" w:cs="Cambria Math"/>
              </w:rPr>
            </m:ctrlPr>
          </m:dPr>
          <m:e>
            <m:r>
              <w:rPr>
                <w:rFonts w:ascii="Cambria Math" w:eastAsia="Cambria Math" w:hAnsi="Cambria Math" w:cs="Cambria Math"/>
              </w:rPr>
              <m:t>λ</m:t>
            </m:r>
          </m:e>
        </m:d>
      </m:oMath>
      <w:r>
        <w:t xml:space="preserve"> </w:t>
      </w:r>
      <w:r>
        <w:t>、频率</w:t>
      </w:r>
      <m:oMath>
        <m:d>
          <m:dPr>
            <m:ctrlPr>
              <w:rPr>
                <w:rFonts w:ascii="Cambria Math" w:eastAsia="Cambria Math" w:hAnsi="Cambria Math" w:cs="Cambria Math"/>
              </w:rPr>
            </m:ctrlPr>
          </m:dPr>
          <m:e>
            <m:r>
              <w:rPr>
                <w:rFonts w:ascii="Cambria Math" w:eastAsia="Cambria Math" w:hAnsi="Cambria Math" w:cs="Cambria Math"/>
              </w:rPr>
              <m:t>f</m:t>
            </m:r>
          </m:e>
        </m:d>
      </m:oMath>
      <w:r>
        <w:t xml:space="preserve"> </w:t>
      </w:r>
      <w:r>
        <w:t>之间的关系是</w:t>
      </w:r>
      <w:r>
        <w:rPr>
          <w:color w:val="FF0000"/>
          <w:u w:val="single" w:color="000000"/>
        </w:rPr>
        <w:t xml:space="preserve">  </w:t>
      </w:r>
      <m:oMath>
        <m:r>
          <w:rPr>
            <w:rFonts w:ascii="Cambria Math" w:eastAsia="Cambria Math" w:hAnsi="Cambria Math" w:cs="Cambria Math"/>
            <w:color w:val="FF0000"/>
            <w:u w:val="single" w:color="000000"/>
          </w:rPr>
          <m:t>c</m:t>
        </m:r>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λf</m:t>
        </m:r>
      </m:oMath>
      <w:r>
        <w:t xml:space="preserve"> </w:t>
      </w:r>
      <w:r>
        <w:rPr>
          <w:color w:val="FF0000"/>
          <w:u w:val="single" w:color="000000"/>
        </w:rPr>
        <w:t xml:space="preserve">  </w:t>
      </w:r>
      <w:r>
        <w:t>。</w:t>
      </w:r>
    </w:p>
    <w:p w14:paraId="34254AFE" w14:textId="77777777" w:rsidR="00625AE0" w:rsidRDefault="00625AE0" w:rsidP="00625AE0">
      <w:pPr>
        <w:ind w:firstLine="440"/>
      </w:pPr>
      <w:r>
        <w:t>4.</w:t>
      </w:r>
      <w:r>
        <w:t>应用：微波炉、遥控器、广播、电视、移动电话、卫星等。</w:t>
      </w:r>
    </w:p>
    <w:p w14:paraId="15BAC88E" w14:textId="77777777" w:rsidR="00625AE0" w:rsidRDefault="00625AE0" w:rsidP="00625AE0">
      <w:pPr>
        <w:ind w:firstLine="440"/>
      </w:pPr>
      <w:r>
        <w:t>5.</w:t>
      </w:r>
      <w:r>
        <w:t>电磁波既可以传递信息，也可以传递能量。</w:t>
      </w:r>
    </w:p>
    <w:p w14:paraId="39ACBC5A" w14:textId="77777777" w:rsidR="00625AE0" w:rsidRDefault="00625AE0" w:rsidP="00625AE0">
      <w:pPr>
        <w:ind w:firstLine="440"/>
      </w:pPr>
      <w:r>
        <w:t>注：（</w:t>
      </w:r>
      <w:r>
        <w:t>1</w:t>
      </w:r>
      <w:r>
        <w:t>）光是电磁波。</w:t>
      </w:r>
    </w:p>
    <w:p w14:paraId="32C292D7" w14:textId="77777777" w:rsidR="00625AE0" w:rsidRDefault="00625AE0" w:rsidP="00625AE0">
      <w:pPr>
        <w:ind w:firstLine="440"/>
      </w:pPr>
      <w:r>
        <w:t>（</w:t>
      </w:r>
      <w:r>
        <w:t>2</w:t>
      </w:r>
      <w:r>
        <w:t>）不同的电磁波在真空中的传播速度相同。</w:t>
      </w:r>
    </w:p>
    <w:p w14:paraId="6D87FE7F" w14:textId="77777777" w:rsidR="00625AE0" w:rsidRDefault="00625AE0" w:rsidP="00625AE0">
      <w:pPr>
        <w:ind w:firstLine="440"/>
      </w:pPr>
      <w:r>
        <w:t>（</w:t>
      </w:r>
      <w:r>
        <w:t>3</w:t>
      </w:r>
      <w:r>
        <w:t>）电磁波的频率和波长互为反比关系，频率越低，波长越长。</w:t>
      </w:r>
    </w:p>
    <w:p w14:paraId="153B376A" w14:textId="77777777" w:rsidR="00625AE0" w:rsidRDefault="00625AE0" w:rsidP="00625AE0">
      <w:pPr>
        <w:ind w:firstLine="440"/>
      </w:pPr>
      <w:r>
        <w:t>（</w:t>
      </w:r>
      <w:r>
        <w:t>4</w:t>
      </w:r>
      <w:r>
        <w:t>）电磁波的频率和周期互为倒数关系，关系式为</w:t>
      </w:r>
      <m:oMath>
        <m:r>
          <w:rPr>
            <w:rFonts w:ascii="Cambria Math" w:eastAsia="Cambria Math" w:hAnsi="Cambria Math" w:cs="Cambria Math"/>
          </w:rPr>
          <m:t>T</m:t>
        </m:r>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f</m:t>
            </m:r>
          </m:den>
        </m:f>
      </m:oMath>
      <w:r>
        <w:t xml:space="preserve"> </w:t>
      </w:r>
      <w:r>
        <w:t>。</w:t>
      </w:r>
    </w:p>
    <w:p w14:paraId="1BC998EE" w14:textId="77777777" w:rsidR="00625AE0" w:rsidRDefault="00625AE0" w:rsidP="00625AE0">
      <w:pPr>
        <w:pStyle w:val="4"/>
      </w:pPr>
      <w:r>
        <w:t>知识点</w:t>
      </w:r>
      <w:r>
        <w:t xml:space="preserve">2 </w:t>
      </w:r>
      <w:r>
        <w:t>信息之路</w:t>
      </w:r>
    </w:p>
    <w:p w14:paraId="1FFC9783" w14:textId="77777777" w:rsidR="00625AE0" w:rsidRDefault="00625AE0" w:rsidP="00625AE0">
      <w:pPr>
        <w:ind w:firstLine="440"/>
      </w:pPr>
      <w:r>
        <w:t>1.</w:t>
      </w:r>
      <w:r>
        <w:t>微波通信：微波的波长为</w:t>
      </w:r>
      <m:oMath>
        <m:r>
          <w:rPr>
            <w:rFonts w:ascii="Cambria Math" w:eastAsia="Cambria Math" w:hAnsi="Cambria Math" w:cs="Cambria Math"/>
          </w:rPr>
          <m:t>1</m:t>
        </m:r>
        <m:r>
          <m:rPr>
            <m:nor/>
          </m:rPr>
          <w:rPr>
            <w:rFonts w:ascii="Cambria Math" w:eastAsia="Cambria Math" w:hAnsi="Cambria Math" w:cs="Cambria Math"/>
          </w:rPr>
          <m:t xml:space="preserve"> </m:t>
        </m:r>
        <m:r>
          <m:rPr>
            <m:sty m:val="p"/>
          </m:rPr>
          <w:rPr>
            <w:rFonts w:ascii="Cambria Math" w:eastAsia="Cambria Math" w:hAnsi="Cambria Math" w:cs="Cambria Math"/>
          </w:rPr>
          <m:t>mm∼</m:t>
        </m:r>
        <m:r>
          <w:rPr>
            <w:rFonts w:ascii="Cambria Math" w:eastAsia="Cambria Math" w:hAnsi="Cambria Math" w:cs="Cambria Math"/>
          </w:rPr>
          <m:t>10</m:t>
        </m:r>
        <m:r>
          <m:rPr>
            <m:nor/>
          </m:rPr>
          <w:rPr>
            <w:rFonts w:ascii="Cambria Math" w:eastAsia="Cambria Math" w:hAnsi="Cambria Math" w:cs="Cambria Math"/>
          </w:rPr>
          <m:t xml:space="preserve"> </m:t>
        </m:r>
        <m:r>
          <m:rPr>
            <m:sty m:val="p"/>
          </m:rPr>
          <w:rPr>
            <w:rFonts w:ascii="Cambria Math" w:eastAsia="Cambria Math" w:hAnsi="Cambria Math" w:cs="Cambria Math"/>
          </w:rPr>
          <m:t>m</m:t>
        </m:r>
      </m:oMath>
      <w:r>
        <w:t xml:space="preserve"> ,</w:t>
      </w:r>
      <w:r>
        <w:t>频率为</w:t>
      </w:r>
      <m:oMath>
        <m:r>
          <w:rPr>
            <w:rFonts w:ascii="Cambria Math" w:eastAsia="Cambria Math" w:hAnsi="Cambria Math" w:cs="Cambria Math"/>
          </w:rPr>
          <m:t>30</m:t>
        </m:r>
        <m:r>
          <m:rPr>
            <m:nor/>
          </m:rPr>
          <w:rPr>
            <w:rFonts w:ascii="Cambria Math" w:eastAsia="Cambria Math" w:hAnsi="Cambria Math" w:cs="Cambria Math"/>
          </w:rPr>
          <m:t xml:space="preserve"> </m:t>
        </m:r>
        <m:r>
          <m:rPr>
            <m:sty m:val="p"/>
          </m:rPr>
          <w:rPr>
            <w:rFonts w:ascii="Cambria Math" w:eastAsia="Cambria Math" w:hAnsi="Cambria Math" w:cs="Cambria Math"/>
          </w:rPr>
          <m:t>MHz∼</m:t>
        </m:r>
        <m:r>
          <w:rPr>
            <w:rFonts w:ascii="Cambria Math" w:eastAsia="Cambria Math" w:hAnsi="Cambria Math" w:cs="Cambria Math"/>
          </w:rPr>
          <m:t>3</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10</m:t>
            </m:r>
          </m:e>
          <m:sup>
            <m:r>
              <w:rPr>
                <w:rFonts w:ascii="Cambria Math" w:eastAsia="Cambria Math" w:hAnsi="Cambria Math" w:cs="Cambria Math"/>
              </w:rPr>
              <m:t>5</m:t>
            </m:r>
          </m:sup>
        </m:sSup>
        <m:r>
          <m:rPr>
            <m:sty m:val="p"/>
          </m:rPr>
          <w:rPr>
            <w:rFonts w:ascii="Cambria Math" w:eastAsia="Cambria Math" w:hAnsi="Cambria Math" w:cs="Cambria Math"/>
          </w:rPr>
          <m:t>MHz</m:t>
        </m:r>
      </m:oMath>
      <w:r>
        <w:t xml:space="preserve"> </w:t>
      </w:r>
      <w:r>
        <w:t>。一条微波线路可以同时开通几千、几万路电话。</w:t>
      </w:r>
    </w:p>
    <w:p w14:paraId="384D4725" w14:textId="77777777" w:rsidR="00625AE0" w:rsidRDefault="00625AE0" w:rsidP="00625AE0">
      <w:pPr>
        <w:ind w:firstLine="440"/>
      </w:pPr>
      <w:r>
        <w:t>2.</w:t>
      </w:r>
      <w:r>
        <w:t>卫星通信：通信卫星就像几个太空微波中继站，从一个地面站接收的电信号经过处理后，再发送到另一个或几个地面站。在地球周围均匀地配置</w:t>
      </w:r>
      <w:r>
        <w:rPr>
          <w:color w:val="FF0000"/>
          <w:u w:val="single" w:color="000000"/>
        </w:rPr>
        <w:t xml:space="preserve">  3  </w:t>
      </w:r>
      <w:r>
        <w:t>颗同步卫星，就覆盖了几乎全部地球表面，可以实现全球通信。</w:t>
      </w:r>
    </w:p>
    <w:p w14:paraId="07AF2605" w14:textId="77777777" w:rsidR="00625AE0" w:rsidRDefault="00625AE0" w:rsidP="00625AE0">
      <w:pPr>
        <w:ind w:firstLine="440"/>
      </w:pPr>
      <w:r>
        <w:t>3.</w:t>
      </w:r>
      <w:r>
        <w:t>光纤通信：通信用的激光一般在特殊的管道——光导纤维里传播。光导纤维是</w:t>
      </w:r>
      <w:proofErr w:type="gramStart"/>
      <w:r>
        <w:t>很细很细</w:t>
      </w:r>
      <w:proofErr w:type="gramEnd"/>
      <w:r>
        <w:t>的玻璃丝，通常数条光纤并成一束再敷上保护层，制成光缆，用来传递电视、电话等多种信息。</w:t>
      </w:r>
    </w:p>
    <w:p w14:paraId="65523D8B" w14:textId="77777777" w:rsidR="00625AE0" w:rsidRDefault="00625AE0" w:rsidP="00625AE0">
      <w:pPr>
        <w:ind w:firstLine="440"/>
      </w:pPr>
      <w:r>
        <w:t>4.</w:t>
      </w:r>
      <w:r>
        <w:t>网络通信：计算机可以高速处理各种信息。把计算机联在一起</w:t>
      </w:r>
      <w:r>
        <w:t>,</w:t>
      </w:r>
      <w:r>
        <w:t>可以进行网络通信。</w:t>
      </w:r>
    </w:p>
    <w:p w14:paraId="1F0FF263" w14:textId="77777777" w:rsidR="00625AE0" w:rsidRDefault="00625AE0" w:rsidP="00625AE0">
      <w:pPr>
        <w:pStyle w:val="4"/>
      </w:pPr>
      <w:r>
        <w:t>知识点</w:t>
      </w:r>
      <w:r>
        <w:t xml:space="preserve">3 </w:t>
      </w:r>
      <w:r>
        <w:t>核能</w:t>
      </w:r>
    </w:p>
    <w:p w14:paraId="41D2813A" w14:textId="77777777" w:rsidR="00625AE0" w:rsidRDefault="00625AE0" w:rsidP="00625AE0">
      <w:pPr>
        <w:ind w:firstLine="440"/>
      </w:pPr>
      <w:r>
        <w:t>1.</w:t>
      </w:r>
      <w:r>
        <w:t>获得核能的途径：（</w:t>
      </w:r>
      <w:r>
        <w:t>1</w:t>
      </w:r>
      <w:r>
        <w:t>）</w:t>
      </w:r>
      <w:r>
        <w:rPr>
          <w:color w:val="FF0000"/>
          <w:u w:val="single" w:color="000000"/>
        </w:rPr>
        <w:t xml:space="preserve">  </w:t>
      </w:r>
      <w:r>
        <w:rPr>
          <w:color w:val="FF0000"/>
          <w:u w:val="single" w:color="000000"/>
        </w:rPr>
        <w:t>核裂变</w:t>
      </w:r>
      <w:r>
        <w:rPr>
          <w:color w:val="FF0000"/>
          <w:u w:val="single" w:color="000000"/>
        </w:rPr>
        <w:t xml:space="preserve">  </w:t>
      </w:r>
      <w:r>
        <w:t>（应用：核电站、原子弹）</w:t>
      </w:r>
      <w:r>
        <w:t>;</w:t>
      </w:r>
      <w:r>
        <w:t>（</w:t>
      </w:r>
      <w:r>
        <w:t>2</w:t>
      </w:r>
      <w:r>
        <w:t>）</w:t>
      </w:r>
      <w:r>
        <w:rPr>
          <w:color w:val="FF0000"/>
          <w:u w:val="single" w:color="000000"/>
        </w:rPr>
        <w:t xml:space="preserve">  </w:t>
      </w:r>
      <w:r>
        <w:rPr>
          <w:color w:val="FF0000"/>
          <w:u w:val="single" w:color="000000"/>
        </w:rPr>
        <w:t>核聚变</w:t>
      </w:r>
      <w:r>
        <w:rPr>
          <w:color w:val="FF0000"/>
          <w:u w:val="single" w:color="000000"/>
        </w:rPr>
        <w:t xml:space="preserve">  </w:t>
      </w:r>
      <w:r>
        <w:t>（应用：氢弹）。</w:t>
      </w:r>
    </w:p>
    <w:p w14:paraId="43B46FED" w14:textId="77777777" w:rsidR="00625AE0" w:rsidRDefault="00625AE0" w:rsidP="00625AE0">
      <w:pPr>
        <w:ind w:firstLine="440"/>
      </w:pPr>
      <w:r>
        <w:t>2.</w:t>
      </w:r>
      <w:r>
        <w:t>核电站发电原理：核反应堆裂变→高温高压蒸汽→汽轮机→发电机→电能。</w:t>
      </w:r>
    </w:p>
    <w:p w14:paraId="7C36B97A" w14:textId="77777777" w:rsidR="00625AE0" w:rsidRDefault="00625AE0" w:rsidP="00625AE0">
      <w:pPr>
        <w:ind w:firstLine="440"/>
      </w:pPr>
      <w:r>
        <w:t>3.</w:t>
      </w:r>
      <w:r>
        <w:t>核电站中的能量转化：核能→</w:t>
      </w:r>
      <w:r>
        <w:rPr>
          <w:color w:val="FF0000"/>
          <w:u w:val="single" w:color="000000"/>
        </w:rPr>
        <w:t xml:space="preserve">  </w:t>
      </w:r>
      <w:r>
        <w:rPr>
          <w:color w:val="FF0000"/>
          <w:u w:val="single" w:color="000000"/>
        </w:rPr>
        <w:t>内能</w:t>
      </w:r>
      <w:r>
        <w:rPr>
          <w:color w:val="FF0000"/>
          <w:u w:val="single" w:color="000000"/>
        </w:rPr>
        <w:t xml:space="preserve">  </w:t>
      </w:r>
      <w:r>
        <w:t>→</w:t>
      </w:r>
      <w:r>
        <w:rPr>
          <w:color w:val="FF0000"/>
          <w:u w:val="single" w:color="000000"/>
        </w:rPr>
        <w:t xml:space="preserve">  </w:t>
      </w:r>
      <w:r>
        <w:rPr>
          <w:color w:val="FF0000"/>
          <w:u w:val="single" w:color="000000"/>
        </w:rPr>
        <w:t>机械能</w:t>
      </w:r>
      <w:r>
        <w:rPr>
          <w:color w:val="FF0000"/>
          <w:u w:val="single" w:color="000000"/>
        </w:rPr>
        <w:t xml:space="preserve">  </w:t>
      </w:r>
      <w:r>
        <w:t>→电能。</w:t>
      </w:r>
    </w:p>
    <w:p w14:paraId="5A766A1D" w14:textId="77777777" w:rsidR="00625AE0" w:rsidRDefault="00625AE0" w:rsidP="00625AE0">
      <w:pPr>
        <w:ind w:firstLine="440"/>
      </w:pPr>
      <w:r>
        <w:lastRenderedPageBreak/>
        <w:t>4.</w:t>
      </w:r>
      <w:r>
        <w:t>核反应堆中发生的链式反应是可以控制的，利用不加控制的核裂变可以制造毁灭性武器——原子弹。</w:t>
      </w:r>
    </w:p>
    <w:p w14:paraId="0BD1D0DA" w14:textId="77777777" w:rsidR="00625AE0" w:rsidRDefault="00625AE0" w:rsidP="00625AE0">
      <w:pPr>
        <w:ind w:firstLine="440"/>
      </w:pPr>
      <w:r>
        <w:t>5.</w:t>
      </w:r>
      <w:r>
        <w:t>缺点：（</w:t>
      </w:r>
      <w:r>
        <w:t>1</w:t>
      </w:r>
      <w:r>
        <w:t>）不可再生；（</w:t>
      </w:r>
      <w:r>
        <w:t>2</w:t>
      </w:r>
      <w:r>
        <w:t>）会产生核辐射；（</w:t>
      </w:r>
      <w:r>
        <w:t>3</w:t>
      </w:r>
      <w:r>
        <w:t>）使用不当会对生物造成伤害。</w:t>
      </w:r>
    </w:p>
    <w:p w14:paraId="0B45E768" w14:textId="77777777" w:rsidR="00625AE0" w:rsidRDefault="00625AE0" w:rsidP="00625AE0">
      <w:pPr>
        <w:pStyle w:val="4"/>
      </w:pPr>
      <w:r>
        <w:t>知识点</w:t>
      </w:r>
      <w:r>
        <w:t xml:space="preserve">4 </w:t>
      </w:r>
      <w:r>
        <w:t>太阳能</w:t>
      </w:r>
    </w:p>
    <w:p w14:paraId="13CB3AB4" w14:textId="77777777" w:rsidR="00625AE0" w:rsidRDefault="00625AE0" w:rsidP="00625AE0">
      <w:pPr>
        <w:ind w:firstLine="440"/>
      </w:pPr>
      <w:r>
        <w:t>1.</w:t>
      </w:r>
      <w:r>
        <w:t>本质：在太阳内部，氢原子核在超高温下发生核聚变，释放出巨大的核能。</w:t>
      </w:r>
    </w:p>
    <w:p w14:paraId="7697CE86" w14:textId="77777777" w:rsidR="00625AE0" w:rsidRDefault="00625AE0" w:rsidP="00625AE0">
      <w:pPr>
        <w:ind w:firstLine="440"/>
      </w:pPr>
      <w:r>
        <w:t>2.</w:t>
      </w:r>
      <w:r>
        <w:t>优点：（</w:t>
      </w:r>
      <w:r>
        <w:t>1</w:t>
      </w:r>
      <w:r>
        <w:t>）供应时间长；（</w:t>
      </w:r>
      <w:r>
        <w:t>2</w:t>
      </w:r>
      <w:r>
        <w:t>）环保无污染；（</w:t>
      </w:r>
      <w:r>
        <w:t>3</w:t>
      </w:r>
      <w:r>
        <w:t>）分布地域广；（</w:t>
      </w:r>
      <w:r>
        <w:t>4</w:t>
      </w:r>
      <w:r>
        <w:t>）获取方便。</w:t>
      </w:r>
    </w:p>
    <w:p w14:paraId="38DAE14B" w14:textId="77777777" w:rsidR="00625AE0" w:rsidRDefault="00625AE0" w:rsidP="00625AE0">
      <w:pPr>
        <w:ind w:firstLine="440"/>
      </w:pPr>
      <w:r>
        <w:t>3.</w:t>
      </w:r>
      <w:r>
        <w:t>利用：（</w:t>
      </w:r>
      <w:r>
        <w:t>1</w:t>
      </w:r>
      <w:r>
        <w:t>）太阳能转化为</w:t>
      </w:r>
      <w:r>
        <w:rPr>
          <w:color w:val="FF0000"/>
          <w:u w:val="single" w:color="000000"/>
        </w:rPr>
        <w:t xml:space="preserve">  </w:t>
      </w:r>
      <w:r>
        <w:rPr>
          <w:color w:val="FF0000"/>
          <w:u w:val="single" w:color="000000"/>
        </w:rPr>
        <w:t>化学能</w:t>
      </w:r>
      <w:r>
        <w:rPr>
          <w:color w:val="FF0000"/>
          <w:u w:val="single" w:color="000000"/>
        </w:rPr>
        <w:t xml:space="preserve">  </w:t>
      </w:r>
      <w:r>
        <w:t>，如：绿色植物通过阳光进行光合作用。</w:t>
      </w:r>
    </w:p>
    <w:p w14:paraId="4001C267" w14:textId="77777777" w:rsidR="00625AE0" w:rsidRDefault="00625AE0" w:rsidP="00625AE0">
      <w:pPr>
        <w:ind w:firstLine="440"/>
      </w:pPr>
      <w:r>
        <w:t>（</w:t>
      </w:r>
      <w:r>
        <w:t>2</w:t>
      </w:r>
      <w:r>
        <w:t>）太阳能转化为</w:t>
      </w:r>
      <w:r>
        <w:rPr>
          <w:color w:val="FF0000"/>
          <w:u w:val="single" w:color="000000"/>
        </w:rPr>
        <w:t xml:space="preserve">  </w:t>
      </w:r>
      <w:r>
        <w:rPr>
          <w:color w:val="FF0000"/>
          <w:u w:val="single" w:color="000000"/>
        </w:rPr>
        <w:t>内能</w:t>
      </w:r>
      <w:r>
        <w:rPr>
          <w:color w:val="FF0000"/>
          <w:u w:val="single" w:color="000000"/>
        </w:rPr>
        <w:t xml:space="preserve">  </w:t>
      </w:r>
      <w:r>
        <w:t>，如：太阳能热水器、太阳灶。</w:t>
      </w:r>
    </w:p>
    <w:p w14:paraId="1E8BC030" w14:textId="77777777" w:rsidR="00625AE0" w:rsidRDefault="00625AE0" w:rsidP="00625AE0">
      <w:pPr>
        <w:ind w:firstLine="440"/>
      </w:pPr>
      <w:r>
        <w:t>（</w:t>
      </w:r>
      <w:r>
        <w:t>3</w:t>
      </w:r>
      <w:r>
        <w:t>）太阳能转化为</w:t>
      </w:r>
      <w:r>
        <w:rPr>
          <w:color w:val="FF0000"/>
          <w:u w:val="single" w:color="000000"/>
        </w:rPr>
        <w:t xml:space="preserve">  </w:t>
      </w:r>
      <w:r>
        <w:rPr>
          <w:color w:val="FF0000"/>
          <w:u w:val="single" w:color="000000"/>
        </w:rPr>
        <w:t>电能</w:t>
      </w:r>
      <w:r>
        <w:rPr>
          <w:color w:val="FF0000"/>
          <w:u w:val="single" w:color="000000"/>
        </w:rPr>
        <w:t xml:space="preserve">  </w:t>
      </w:r>
      <w:r>
        <w:t>，如：太阳能电池板。</w:t>
      </w:r>
    </w:p>
    <w:p w14:paraId="7258B1F3" w14:textId="77777777" w:rsidR="00625AE0" w:rsidRDefault="00625AE0" w:rsidP="00625AE0">
      <w:pPr>
        <w:pStyle w:val="4"/>
      </w:pPr>
      <w:r>
        <w:t>知识点</w:t>
      </w:r>
      <w:r>
        <w:t xml:space="preserve">5 </w:t>
      </w:r>
      <w:r>
        <w:t>能源与可持续发展</w:t>
      </w:r>
    </w:p>
    <w:p w14:paraId="4FAFA02D" w14:textId="77777777" w:rsidR="00625AE0" w:rsidRDefault="00625AE0" w:rsidP="00625AE0">
      <w:pPr>
        <w:ind w:firstLine="440"/>
      </w:pPr>
      <w:r>
        <w:t>1.</w:t>
      </w:r>
      <w:r>
        <w:t>可持续发展：既要考虑当前发展的需要，又要考虑未来发展的需要，不能以牺牲后人的利益为代价来满足当代人的需求。</w:t>
      </w:r>
    </w:p>
    <w:p w14:paraId="1FA0C394" w14:textId="77777777" w:rsidR="00625AE0" w:rsidRDefault="00625AE0" w:rsidP="00625AE0">
      <w:pPr>
        <w:ind w:firstLine="440"/>
      </w:pPr>
      <w:r>
        <w:t>2.</w:t>
      </w:r>
      <w:r>
        <w:t>可持续发展的要求：（</w:t>
      </w:r>
      <w:r>
        <w:t>1</w:t>
      </w:r>
      <w:r>
        <w:t>）开发和推广清洁的可再生能源；（</w:t>
      </w:r>
      <w:r>
        <w:t>2</w:t>
      </w:r>
      <w:r>
        <w:t>）提高能源的利用效率；</w:t>
      </w:r>
      <m:oMath>
        <m:d>
          <m:dPr>
            <m:ctrlPr>
              <w:rPr>
                <w:rFonts w:ascii="Cambria Math" w:eastAsia="Cambria Math" w:hAnsi="Cambria Math" w:cs="Cambria Math"/>
              </w:rPr>
            </m:ctrlPr>
          </m:dPr>
          <m:e>
            <m:r>
              <w:rPr>
                <w:rFonts w:ascii="Cambria Math" w:eastAsia="Cambria Math" w:hAnsi="Cambria Math" w:cs="Cambria Math"/>
              </w:rPr>
              <m:t>3</m:t>
            </m:r>
          </m:e>
        </m:d>
      </m:oMath>
      <w:r>
        <w:t xml:space="preserve"> </w:t>
      </w:r>
      <w:r>
        <w:t>减少环境污染。</w:t>
      </w:r>
    </w:p>
    <w:p w14:paraId="757BC773" w14:textId="77777777" w:rsidR="00625AE0" w:rsidRDefault="00625AE0" w:rsidP="00625AE0">
      <w:pPr>
        <w:pStyle w:val="3"/>
      </w:pPr>
      <w:r>
        <w:rPr>
          <w:noProof/>
        </w:rPr>
        <w:drawing>
          <wp:inline distT="0" distB="0" distL="0" distR="0" wp14:anchorId="6F1B1761" wp14:editId="7D5CD6E0">
            <wp:extent cx="2981325" cy="622039"/>
            <wp:effectExtent l="0" t="0" r="0" b="0"/>
            <wp:docPr id="728" name="图片 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3"/>
                    <a:srcRect/>
                    <a:stretch>
                      <a:fillRect/>
                    </a:stretch>
                  </pic:blipFill>
                  <pic:spPr bwMode="auto">
                    <a:xfrm>
                      <a:off x="0" y="0"/>
                      <a:ext cx="2981325" cy="622039"/>
                    </a:xfrm>
                    <a:prstGeom prst="rect">
                      <a:avLst/>
                    </a:prstGeom>
                  </pic:spPr>
                </pic:pic>
              </a:graphicData>
            </a:graphic>
          </wp:inline>
        </w:drawing>
      </w:r>
      <w:r>
        <w:rPr>
          <w:color w:val="FFFFFF"/>
          <w:sz w:val="1"/>
          <w:szCs w:val="1"/>
        </w:rPr>
        <w:t>重难点突破</w:t>
      </w:r>
    </w:p>
    <w:p w14:paraId="289F79F2" w14:textId="77777777" w:rsidR="00625AE0" w:rsidRDefault="00625AE0" w:rsidP="00625AE0">
      <w:pPr>
        <w:pStyle w:val="4"/>
      </w:pPr>
      <w:r>
        <w:t>重点</w:t>
      </w:r>
      <w:r>
        <w:t xml:space="preserve"> </w:t>
      </w:r>
      <w:r>
        <w:t>能源的分类</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000" w:firstRow="0" w:lastRow="0" w:firstColumn="0" w:lastColumn="0" w:noHBand="0" w:noVBand="0"/>
      </w:tblPr>
      <w:tblGrid>
        <w:gridCol w:w="1155"/>
        <w:gridCol w:w="1411"/>
        <w:gridCol w:w="2492"/>
        <w:gridCol w:w="3242"/>
      </w:tblGrid>
      <w:tr w:rsidR="00625AE0" w14:paraId="6AE59D2C" w14:textId="77777777" w:rsidTr="00686243">
        <w:trPr>
          <w:jc w:val="center"/>
        </w:trPr>
        <w:tc>
          <w:tcPr>
            <w:tcW w:w="1155" w:type="dxa"/>
            <w:tcBorders>
              <w:top w:val="single" w:sz="1" w:space="0" w:color="666666"/>
              <w:left w:val="single" w:sz="1" w:space="0" w:color="666666"/>
              <w:bottom w:val="single" w:sz="1" w:space="0" w:color="666666"/>
              <w:right w:val="single" w:sz="1" w:space="0" w:color="666666"/>
            </w:tcBorders>
          </w:tcPr>
          <w:p w14:paraId="0915F370" w14:textId="77777777" w:rsidR="00625AE0" w:rsidRDefault="00625AE0" w:rsidP="00686243">
            <w:r>
              <w:rPr>
                <w:rFonts w:hAnsi="Times New Roman"/>
              </w:rPr>
              <w:t>分类标准</w:t>
            </w:r>
          </w:p>
        </w:tc>
        <w:tc>
          <w:tcPr>
            <w:tcW w:w="1410" w:type="dxa"/>
            <w:tcBorders>
              <w:top w:val="single" w:sz="1" w:space="0" w:color="666666"/>
              <w:left w:val="single" w:sz="1" w:space="0" w:color="666666"/>
              <w:bottom w:val="single" w:sz="1" w:space="0" w:color="666666"/>
              <w:right w:val="single" w:sz="1" w:space="0" w:color="666666"/>
            </w:tcBorders>
          </w:tcPr>
          <w:p w14:paraId="2A28BDD8" w14:textId="77777777" w:rsidR="00625AE0" w:rsidRDefault="00625AE0" w:rsidP="00686243">
            <w:r>
              <w:rPr>
                <w:rFonts w:hAnsi="Times New Roman"/>
              </w:rPr>
              <w:t>类型</w:t>
            </w:r>
          </w:p>
        </w:tc>
        <w:tc>
          <w:tcPr>
            <w:tcW w:w="2490" w:type="dxa"/>
            <w:tcBorders>
              <w:top w:val="single" w:sz="1" w:space="0" w:color="666666"/>
              <w:left w:val="single" w:sz="1" w:space="0" w:color="666666"/>
              <w:bottom w:val="single" w:sz="1" w:space="0" w:color="666666"/>
              <w:right w:val="single" w:sz="1" w:space="0" w:color="666666"/>
            </w:tcBorders>
          </w:tcPr>
          <w:p w14:paraId="7807DD1C" w14:textId="77777777" w:rsidR="00625AE0" w:rsidRDefault="00625AE0" w:rsidP="00686243">
            <w:r>
              <w:rPr>
                <w:rFonts w:hAnsi="Times New Roman"/>
              </w:rPr>
              <w:t>定义</w:t>
            </w:r>
          </w:p>
        </w:tc>
        <w:tc>
          <w:tcPr>
            <w:tcW w:w="3240" w:type="dxa"/>
            <w:tcBorders>
              <w:top w:val="single" w:sz="1" w:space="0" w:color="666666"/>
              <w:left w:val="single" w:sz="1" w:space="0" w:color="666666"/>
              <w:bottom w:val="single" w:sz="1" w:space="0" w:color="666666"/>
              <w:right w:val="single" w:sz="1" w:space="0" w:color="666666"/>
            </w:tcBorders>
          </w:tcPr>
          <w:p w14:paraId="60BA6C9D" w14:textId="77777777" w:rsidR="00625AE0" w:rsidRDefault="00625AE0" w:rsidP="00686243">
            <w:r>
              <w:rPr>
                <w:rFonts w:hAnsi="Times New Roman"/>
              </w:rPr>
              <w:t>实例</w:t>
            </w:r>
          </w:p>
        </w:tc>
      </w:tr>
      <w:tr w:rsidR="00625AE0" w14:paraId="1B9A1C28" w14:textId="77777777" w:rsidTr="00686243">
        <w:trPr>
          <w:jc w:val="center"/>
        </w:trPr>
        <w:tc>
          <w:tcPr>
            <w:tcW w:w="1155" w:type="dxa"/>
            <w:vMerge w:val="restart"/>
            <w:tcBorders>
              <w:top w:val="single" w:sz="1" w:space="0" w:color="666666"/>
              <w:left w:val="single" w:sz="1" w:space="0" w:color="666666"/>
              <w:bottom w:val="single" w:sz="1" w:space="0" w:color="666666"/>
              <w:right w:val="single" w:sz="1" w:space="0" w:color="666666"/>
            </w:tcBorders>
          </w:tcPr>
          <w:p w14:paraId="05CB8E89" w14:textId="77777777" w:rsidR="00625AE0" w:rsidRDefault="00625AE0" w:rsidP="00686243">
            <w:r>
              <w:rPr>
                <w:rFonts w:hAnsi="Times New Roman"/>
              </w:rPr>
              <w:t>生产方式</w:t>
            </w:r>
          </w:p>
        </w:tc>
        <w:tc>
          <w:tcPr>
            <w:tcW w:w="1410" w:type="dxa"/>
            <w:tcBorders>
              <w:top w:val="single" w:sz="1" w:space="0" w:color="666666"/>
              <w:left w:val="single" w:sz="1" w:space="0" w:color="666666"/>
              <w:bottom w:val="single" w:sz="1" w:space="0" w:color="666666"/>
              <w:right w:val="single" w:sz="1" w:space="0" w:color="666666"/>
            </w:tcBorders>
          </w:tcPr>
          <w:p w14:paraId="6D27C075" w14:textId="77777777" w:rsidR="00625AE0" w:rsidRDefault="00625AE0" w:rsidP="00686243">
            <w:r>
              <w:rPr>
                <w:rFonts w:hAnsi="Times New Roman"/>
              </w:rPr>
              <w:t>一次能源</w:t>
            </w:r>
          </w:p>
        </w:tc>
        <w:tc>
          <w:tcPr>
            <w:tcW w:w="2490" w:type="dxa"/>
            <w:tcBorders>
              <w:top w:val="single" w:sz="1" w:space="0" w:color="666666"/>
              <w:left w:val="single" w:sz="1" w:space="0" w:color="666666"/>
              <w:bottom w:val="single" w:sz="1" w:space="0" w:color="666666"/>
              <w:right w:val="single" w:sz="1" w:space="0" w:color="666666"/>
            </w:tcBorders>
          </w:tcPr>
          <w:p w14:paraId="290F4C87" w14:textId="77777777" w:rsidR="00625AE0" w:rsidRDefault="00625AE0" w:rsidP="00686243">
            <w:r>
              <w:rPr>
                <w:rFonts w:hAnsi="Times New Roman"/>
              </w:rPr>
              <w:t>可以直接从自然界获取的能源</w:t>
            </w:r>
          </w:p>
        </w:tc>
        <w:tc>
          <w:tcPr>
            <w:tcW w:w="3240" w:type="dxa"/>
            <w:tcBorders>
              <w:top w:val="single" w:sz="1" w:space="0" w:color="666666"/>
              <w:left w:val="single" w:sz="1" w:space="0" w:color="666666"/>
              <w:bottom w:val="single" w:sz="1" w:space="0" w:color="666666"/>
              <w:right w:val="single" w:sz="1" w:space="0" w:color="666666"/>
            </w:tcBorders>
          </w:tcPr>
          <w:p w14:paraId="4AF7B2FB" w14:textId="77777777" w:rsidR="00625AE0" w:rsidRDefault="00625AE0" w:rsidP="00686243">
            <w:r>
              <w:rPr>
                <w:rFonts w:hAnsi="Times New Roman"/>
              </w:rPr>
              <w:t>化石能源（煤、石油、天然气）、太阳能、水能、风能、核能、地热能、潮汐能等</w:t>
            </w:r>
          </w:p>
        </w:tc>
      </w:tr>
      <w:tr w:rsidR="00625AE0" w14:paraId="34DC6B03" w14:textId="77777777" w:rsidTr="00686243">
        <w:trPr>
          <w:jc w:val="center"/>
        </w:trPr>
        <w:tc>
          <w:tcPr>
            <w:tcW w:w="0" w:type="auto"/>
            <w:vMerge/>
            <w:tcBorders>
              <w:top w:val="single" w:sz="1" w:space="0" w:color="666666"/>
              <w:left w:val="single" w:sz="1" w:space="0" w:color="666666"/>
              <w:bottom w:val="single" w:sz="1" w:space="0" w:color="666666"/>
              <w:right w:val="single" w:sz="1" w:space="0" w:color="666666"/>
            </w:tcBorders>
          </w:tcPr>
          <w:p w14:paraId="0236DD43" w14:textId="77777777" w:rsidR="00625AE0" w:rsidRDefault="00625AE0" w:rsidP="00686243"/>
        </w:tc>
        <w:tc>
          <w:tcPr>
            <w:tcW w:w="1410" w:type="dxa"/>
            <w:tcBorders>
              <w:top w:val="single" w:sz="1" w:space="0" w:color="666666"/>
              <w:left w:val="single" w:sz="1" w:space="0" w:color="666666"/>
              <w:bottom w:val="single" w:sz="1" w:space="0" w:color="666666"/>
              <w:right w:val="single" w:sz="1" w:space="0" w:color="666666"/>
            </w:tcBorders>
          </w:tcPr>
          <w:p w14:paraId="0DD305B2" w14:textId="77777777" w:rsidR="00625AE0" w:rsidRDefault="00625AE0" w:rsidP="00686243">
            <w:r>
              <w:rPr>
                <w:rFonts w:hAnsi="Times New Roman"/>
              </w:rPr>
              <w:t>二次能源</w:t>
            </w:r>
          </w:p>
        </w:tc>
        <w:tc>
          <w:tcPr>
            <w:tcW w:w="2490" w:type="dxa"/>
            <w:tcBorders>
              <w:top w:val="single" w:sz="1" w:space="0" w:color="666666"/>
              <w:left w:val="single" w:sz="1" w:space="0" w:color="666666"/>
              <w:bottom w:val="single" w:sz="1" w:space="0" w:color="666666"/>
              <w:right w:val="single" w:sz="1" w:space="0" w:color="666666"/>
            </w:tcBorders>
          </w:tcPr>
          <w:p w14:paraId="738E3389" w14:textId="77777777" w:rsidR="00625AE0" w:rsidRDefault="00625AE0" w:rsidP="00686243">
            <w:r>
              <w:rPr>
                <w:rFonts w:hAnsi="Times New Roman"/>
              </w:rPr>
              <w:t>通过消耗一次能源才能得到的能源</w:t>
            </w:r>
          </w:p>
        </w:tc>
        <w:tc>
          <w:tcPr>
            <w:tcW w:w="3240" w:type="dxa"/>
            <w:tcBorders>
              <w:top w:val="single" w:sz="1" w:space="0" w:color="666666"/>
              <w:left w:val="single" w:sz="1" w:space="0" w:color="666666"/>
              <w:bottom w:val="single" w:sz="1" w:space="0" w:color="666666"/>
              <w:right w:val="single" w:sz="1" w:space="0" w:color="666666"/>
            </w:tcBorders>
          </w:tcPr>
          <w:p w14:paraId="315C169E" w14:textId="77777777" w:rsidR="00625AE0" w:rsidRDefault="00625AE0" w:rsidP="00686243">
            <w:r>
              <w:rPr>
                <w:rFonts w:hAnsi="Times New Roman"/>
              </w:rPr>
              <w:t>电能、汽油、酒精等</w:t>
            </w:r>
          </w:p>
        </w:tc>
      </w:tr>
      <w:tr w:rsidR="00625AE0" w14:paraId="500860F7" w14:textId="77777777" w:rsidTr="00686243">
        <w:trPr>
          <w:jc w:val="center"/>
        </w:trPr>
        <w:tc>
          <w:tcPr>
            <w:tcW w:w="1155" w:type="dxa"/>
            <w:vMerge w:val="restart"/>
            <w:tcBorders>
              <w:top w:val="single" w:sz="1" w:space="0" w:color="666666"/>
              <w:left w:val="single" w:sz="1" w:space="0" w:color="666666"/>
              <w:bottom w:val="single" w:sz="1" w:space="0" w:color="666666"/>
              <w:right w:val="single" w:sz="1" w:space="0" w:color="666666"/>
            </w:tcBorders>
          </w:tcPr>
          <w:p w14:paraId="0702341A" w14:textId="77777777" w:rsidR="00625AE0" w:rsidRDefault="00625AE0" w:rsidP="00686243">
            <w:r>
              <w:rPr>
                <w:rFonts w:hAnsi="Times New Roman"/>
              </w:rPr>
              <w:t>可否再生</w:t>
            </w:r>
          </w:p>
        </w:tc>
        <w:tc>
          <w:tcPr>
            <w:tcW w:w="1410" w:type="dxa"/>
            <w:tcBorders>
              <w:top w:val="single" w:sz="1" w:space="0" w:color="666666"/>
              <w:left w:val="single" w:sz="1" w:space="0" w:color="666666"/>
              <w:bottom w:val="single" w:sz="1" w:space="0" w:color="666666"/>
              <w:right w:val="single" w:sz="1" w:space="0" w:color="666666"/>
            </w:tcBorders>
          </w:tcPr>
          <w:p w14:paraId="7A956D08" w14:textId="77777777" w:rsidR="00625AE0" w:rsidRDefault="00625AE0" w:rsidP="00686243">
            <w:r>
              <w:rPr>
                <w:rFonts w:hAnsi="Times New Roman"/>
              </w:rPr>
              <w:t>可再生能源</w:t>
            </w:r>
          </w:p>
        </w:tc>
        <w:tc>
          <w:tcPr>
            <w:tcW w:w="2490" w:type="dxa"/>
            <w:tcBorders>
              <w:top w:val="single" w:sz="1" w:space="0" w:color="666666"/>
              <w:left w:val="single" w:sz="1" w:space="0" w:color="666666"/>
              <w:bottom w:val="single" w:sz="1" w:space="0" w:color="666666"/>
              <w:right w:val="single" w:sz="1" w:space="0" w:color="666666"/>
            </w:tcBorders>
          </w:tcPr>
          <w:p w14:paraId="5184D6D3" w14:textId="77777777" w:rsidR="00625AE0" w:rsidRDefault="00625AE0" w:rsidP="00686243">
            <w:r>
              <w:rPr>
                <w:rFonts w:hAnsi="Times New Roman"/>
              </w:rPr>
              <w:t>可以从自然界源源不断地得到的能源</w:t>
            </w:r>
          </w:p>
        </w:tc>
        <w:tc>
          <w:tcPr>
            <w:tcW w:w="3240" w:type="dxa"/>
            <w:tcBorders>
              <w:top w:val="single" w:sz="1" w:space="0" w:color="666666"/>
              <w:left w:val="single" w:sz="1" w:space="0" w:color="666666"/>
              <w:bottom w:val="single" w:sz="1" w:space="0" w:color="666666"/>
              <w:right w:val="single" w:sz="1" w:space="0" w:color="666666"/>
            </w:tcBorders>
          </w:tcPr>
          <w:p w14:paraId="70322D7F" w14:textId="77777777" w:rsidR="00625AE0" w:rsidRDefault="00625AE0" w:rsidP="00686243">
            <w:r>
              <w:rPr>
                <w:rFonts w:hAnsi="Times New Roman"/>
              </w:rPr>
              <w:t>太阳能、水能、风能、生物质能、地热能、潮汐能等</w:t>
            </w:r>
          </w:p>
        </w:tc>
      </w:tr>
      <w:tr w:rsidR="00625AE0" w14:paraId="5C8B2A89" w14:textId="77777777" w:rsidTr="00686243">
        <w:trPr>
          <w:jc w:val="center"/>
        </w:trPr>
        <w:tc>
          <w:tcPr>
            <w:tcW w:w="0" w:type="auto"/>
            <w:vMerge/>
            <w:tcBorders>
              <w:top w:val="single" w:sz="1" w:space="0" w:color="666666"/>
              <w:left w:val="single" w:sz="1" w:space="0" w:color="666666"/>
              <w:bottom w:val="single" w:sz="1" w:space="0" w:color="666666"/>
              <w:right w:val="single" w:sz="1" w:space="0" w:color="666666"/>
            </w:tcBorders>
          </w:tcPr>
          <w:p w14:paraId="6C7CB912" w14:textId="77777777" w:rsidR="00625AE0" w:rsidRDefault="00625AE0" w:rsidP="00686243"/>
        </w:tc>
        <w:tc>
          <w:tcPr>
            <w:tcW w:w="1410" w:type="dxa"/>
            <w:tcBorders>
              <w:top w:val="single" w:sz="1" w:space="0" w:color="666666"/>
              <w:left w:val="single" w:sz="1" w:space="0" w:color="666666"/>
              <w:bottom w:val="single" w:sz="1" w:space="0" w:color="666666"/>
              <w:right w:val="single" w:sz="1" w:space="0" w:color="666666"/>
            </w:tcBorders>
          </w:tcPr>
          <w:p w14:paraId="07D4E379" w14:textId="77777777" w:rsidR="00625AE0" w:rsidRDefault="00625AE0" w:rsidP="00686243">
            <w:r>
              <w:rPr>
                <w:rFonts w:hAnsi="Times New Roman"/>
              </w:rPr>
              <w:t>不可再生能源</w:t>
            </w:r>
          </w:p>
        </w:tc>
        <w:tc>
          <w:tcPr>
            <w:tcW w:w="2490" w:type="dxa"/>
            <w:tcBorders>
              <w:top w:val="single" w:sz="1" w:space="0" w:color="666666"/>
              <w:left w:val="single" w:sz="1" w:space="0" w:color="666666"/>
              <w:bottom w:val="single" w:sz="1" w:space="0" w:color="666666"/>
              <w:right w:val="single" w:sz="1" w:space="0" w:color="666666"/>
            </w:tcBorders>
          </w:tcPr>
          <w:p w14:paraId="0D275D38" w14:textId="77777777" w:rsidR="00625AE0" w:rsidRDefault="00625AE0" w:rsidP="00686243">
            <w:r>
              <w:rPr>
                <w:rFonts w:hAnsi="Times New Roman"/>
              </w:rPr>
              <w:t>一旦消耗就很难再生的能源</w:t>
            </w:r>
          </w:p>
        </w:tc>
        <w:tc>
          <w:tcPr>
            <w:tcW w:w="3240" w:type="dxa"/>
            <w:tcBorders>
              <w:top w:val="single" w:sz="1" w:space="0" w:color="666666"/>
              <w:left w:val="single" w:sz="1" w:space="0" w:color="666666"/>
              <w:bottom w:val="single" w:sz="1" w:space="0" w:color="666666"/>
              <w:right w:val="single" w:sz="1" w:space="0" w:color="666666"/>
            </w:tcBorders>
          </w:tcPr>
          <w:p w14:paraId="3A2FF307" w14:textId="77777777" w:rsidR="00625AE0" w:rsidRDefault="00625AE0" w:rsidP="00686243">
            <w:r>
              <w:rPr>
                <w:rFonts w:hAnsi="Times New Roman"/>
              </w:rPr>
              <w:t>化石能源（煤、石油、天然气）、可燃冰、核能等</w:t>
            </w:r>
          </w:p>
        </w:tc>
      </w:tr>
      <w:tr w:rsidR="00625AE0" w14:paraId="3AF70249" w14:textId="77777777" w:rsidTr="00686243">
        <w:trPr>
          <w:jc w:val="center"/>
        </w:trPr>
        <w:tc>
          <w:tcPr>
            <w:tcW w:w="1155" w:type="dxa"/>
            <w:vMerge w:val="restart"/>
            <w:tcBorders>
              <w:top w:val="single" w:sz="1" w:space="0" w:color="666666"/>
              <w:left w:val="single" w:sz="1" w:space="0" w:color="666666"/>
              <w:bottom w:val="single" w:sz="1" w:space="0" w:color="666666"/>
              <w:right w:val="single" w:sz="1" w:space="0" w:color="666666"/>
            </w:tcBorders>
          </w:tcPr>
          <w:p w14:paraId="61EB9F30" w14:textId="77777777" w:rsidR="00625AE0" w:rsidRDefault="00625AE0" w:rsidP="00686243">
            <w:r>
              <w:rPr>
                <w:rFonts w:hAnsi="Times New Roman"/>
              </w:rPr>
              <w:lastRenderedPageBreak/>
              <w:t>对环境的影响</w:t>
            </w:r>
          </w:p>
        </w:tc>
        <w:tc>
          <w:tcPr>
            <w:tcW w:w="1410" w:type="dxa"/>
            <w:tcBorders>
              <w:top w:val="single" w:sz="1" w:space="0" w:color="666666"/>
              <w:left w:val="single" w:sz="1" w:space="0" w:color="666666"/>
              <w:bottom w:val="single" w:sz="1" w:space="0" w:color="666666"/>
              <w:right w:val="single" w:sz="1" w:space="0" w:color="666666"/>
            </w:tcBorders>
          </w:tcPr>
          <w:p w14:paraId="2746D0FA" w14:textId="77777777" w:rsidR="00625AE0" w:rsidRDefault="00625AE0" w:rsidP="00686243">
            <w:r>
              <w:rPr>
                <w:rFonts w:hAnsi="Times New Roman"/>
              </w:rPr>
              <w:t>清洁能源</w:t>
            </w:r>
          </w:p>
        </w:tc>
        <w:tc>
          <w:tcPr>
            <w:tcW w:w="2490" w:type="dxa"/>
            <w:tcBorders>
              <w:top w:val="single" w:sz="1" w:space="0" w:color="666666"/>
              <w:left w:val="single" w:sz="1" w:space="0" w:color="666666"/>
              <w:bottom w:val="single" w:sz="1" w:space="0" w:color="666666"/>
              <w:right w:val="single" w:sz="1" w:space="0" w:color="666666"/>
            </w:tcBorders>
          </w:tcPr>
          <w:p w14:paraId="62CBC6CF" w14:textId="77777777" w:rsidR="00625AE0" w:rsidRDefault="00625AE0" w:rsidP="00686243">
            <w:r>
              <w:rPr>
                <w:rFonts w:hAnsi="Times New Roman"/>
              </w:rPr>
              <w:t>对环境无污染或污染很小的能源</w:t>
            </w:r>
          </w:p>
        </w:tc>
        <w:tc>
          <w:tcPr>
            <w:tcW w:w="3240" w:type="dxa"/>
            <w:tcBorders>
              <w:top w:val="single" w:sz="1" w:space="0" w:color="666666"/>
              <w:left w:val="single" w:sz="1" w:space="0" w:color="666666"/>
              <w:bottom w:val="single" w:sz="1" w:space="0" w:color="666666"/>
              <w:right w:val="single" w:sz="1" w:space="0" w:color="666666"/>
            </w:tcBorders>
          </w:tcPr>
          <w:p w14:paraId="3E96D1AF" w14:textId="77777777" w:rsidR="00625AE0" w:rsidRDefault="00625AE0" w:rsidP="00686243">
            <w:r>
              <w:rPr>
                <w:rFonts w:hAnsi="Times New Roman"/>
              </w:rPr>
              <w:t>太阳能、水能、风能、氢能等</w:t>
            </w:r>
          </w:p>
        </w:tc>
      </w:tr>
      <w:tr w:rsidR="00625AE0" w14:paraId="1C5DB7CD" w14:textId="77777777" w:rsidTr="00686243">
        <w:trPr>
          <w:jc w:val="center"/>
        </w:trPr>
        <w:tc>
          <w:tcPr>
            <w:tcW w:w="0" w:type="auto"/>
            <w:vMerge/>
            <w:tcBorders>
              <w:top w:val="single" w:sz="1" w:space="0" w:color="666666"/>
              <w:left w:val="single" w:sz="1" w:space="0" w:color="666666"/>
              <w:bottom w:val="single" w:sz="1" w:space="0" w:color="666666"/>
              <w:right w:val="single" w:sz="1" w:space="0" w:color="666666"/>
            </w:tcBorders>
          </w:tcPr>
          <w:p w14:paraId="311F90F3" w14:textId="77777777" w:rsidR="00625AE0" w:rsidRDefault="00625AE0" w:rsidP="00686243"/>
        </w:tc>
        <w:tc>
          <w:tcPr>
            <w:tcW w:w="1410" w:type="dxa"/>
            <w:tcBorders>
              <w:top w:val="single" w:sz="1" w:space="0" w:color="666666"/>
              <w:left w:val="single" w:sz="1" w:space="0" w:color="666666"/>
              <w:bottom w:val="single" w:sz="1" w:space="0" w:color="666666"/>
              <w:right w:val="single" w:sz="1" w:space="0" w:color="666666"/>
            </w:tcBorders>
          </w:tcPr>
          <w:p w14:paraId="2308795E" w14:textId="77777777" w:rsidR="00625AE0" w:rsidRDefault="00625AE0" w:rsidP="00686243">
            <w:r>
              <w:rPr>
                <w:rFonts w:hAnsi="Times New Roman"/>
              </w:rPr>
              <w:t>非清洁能源</w:t>
            </w:r>
          </w:p>
        </w:tc>
        <w:tc>
          <w:tcPr>
            <w:tcW w:w="2490" w:type="dxa"/>
            <w:tcBorders>
              <w:top w:val="single" w:sz="1" w:space="0" w:color="666666"/>
              <w:left w:val="single" w:sz="1" w:space="0" w:color="666666"/>
              <w:bottom w:val="single" w:sz="1" w:space="0" w:color="666666"/>
              <w:right w:val="single" w:sz="1" w:space="0" w:color="666666"/>
            </w:tcBorders>
          </w:tcPr>
          <w:p w14:paraId="1724E2BE" w14:textId="77777777" w:rsidR="00625AE0" w:rsidRDefault="00625AE0" w:rsidP="00686243">
            <w:r>
              <w:rPr>
                <w:rFonts w:hAnsi="Times New Roman"/>
              </w:rPr>
              <w:t>对环境污染较大的能源</w:t>
            </w:r>
          </w:p>
        </w:tc>
        <w:tc>
          <w:tcPr>
            <w:tcW w:w="3240" w:type="dxa"/>
            <w:tcBorders>
              <w:top w:val="single" w:sz="1" w:space="0" w:color="666666"/>
              <w:left w:val="single" w:sz="1" w:space="0" w:color="666666"/>
              <w:bottom w:val="single" w:sz="1" w:space="0" w:color="666666"/>
              <w:right w:val="single" w:sz="1" w:space="0" w:color="666666"/>
            </w:tcBorders>
          </w:tcPr>
          <w:p w14:paraId="7D1B5375" w14:textId="77777777" w:rsidR="00625AE0" w:rsidRDefault="00625AE0" w:rsidP="00686243">
            <w:r>
              <w:rPr>
                <w:rFonts w:hAnsi="Times New Roman"/>
              </w:rPr>
              <w:t>煤、石油等</w:t>
            </w:r>
          </w:p>
        </w:tc>
      </w:tr>
      <w:tr w:rsidR="00625AE0" w14:paraId="60EE7CB4" w14:textId="77777777" w:rsidTr="00686243">
        <w:trPr>
          <w:jc w:val="center"/>
        </w:trPr>
        <w:tc>
          <w:tcPr>
            <w:tcW w:w="1155" w:type="dxa"/>
            <w:vMerge w:val="restart"/>
            <w:tcBorders>
              <w:top w:val="single" w:sz="1" w:space="0" w:color="666666"/>
              <w:left w:val="single" w:sz="1" w:space="0" w:color="666666"/>
              <w:bottom w:val="single" w:sz="1" w:space="0" w:color="666666"/>
              <w:right w:val="single" w:sz="1" w:space="0" w:color="666666"/>
            </w:tcBorders>
          </w:tcPr>
          <w:p w14:paraId="5260F688" w14:textId="77777777" w:rsidR="00625AE0" w:rsidRDefault="00625AE0" w:rsidP="00686243">
            <w:r>
              <w:rPr>
                <w:rFonts w:hAnsi="Times New Roman"/>
              </w:rPr>
              <w:t>利用先后</w:t>
            </w:r>
          </w:p>
        </w:tc>
        <w:tc>
          <w:tcPr>
            <w:tcW w:w="1410" w:type="dxa"/>
            <w:tcBorders>
              <w:top w:val="single" w:sz="1" w:space="0" w:color="666666"/>
              <w:left w:val="single" w:sz="1" w:space="0" w:color="666666"/>
              <w:bottom w:val="single" w:sz="1" w:space="0" w:color="666666"/>
              <w:right w:val="single" w:sz="1" w:space="0" w:color="666666"/>
            </w:tcBorders>
          </w:tcPr>
          <w:p w14:paraId="6CDEAF0C" w14:textId="77777777" w:rsidR="00625AE0" w:rsidRDefault="00625AE0" w:rsidP="00686243">
            <w:r>
              <w:rPr>
                <w:rFonts w:hAnsi="Times New Roman"/>
              </w:rPr>
              <w:t>常规能源</w:t>
            </w:r>
          </w:p>
        </w:tc>
        <w:tc>
          <w:tcPr>
            <w:tcW w:w="2490" w:type="dxa"/>
            <w:tcBorders>
              <w:top w:val="single" w:sz="1" w:space="0" w:color="666666"/>
              <w:left w:val="single" w:sz="1" w:space="0" w:color="666666"/>
              <w:bottom w:val="single" w:sz="1" w:space="0" w:color="666666"/>
              <w:right w:val="single" w:sz="1" w:space="0" w:color="666666"/>
            </w:tcBorders>
          </w:tcPr>
          <w:p w14:paraId="35EE51ED" w14:textId="77777777" w:rsidR="00625AE0" w:rsidRDefault="00625AE0" w:rsidP="00686243">
            <w:r>
              <w:rPr>
                <w:rFonts w:hAnsi="Times New Roman"/>
              </w:rPr>
              <w:t>已大规模生产和广泛利用的能源</w:t>
            </w:r>
          </w:p>
        </w:tc>
        <w:tc>
          <w:tcPr>
            <w:tcW w:w="3240" w:type="dxa"/>
            <w:tcBorders>
              <w:top w:val="single" w:sz="1" w:space="0" w:color="666666"/>
              <w:left w:val="single" w:sz="1" w:space="0" w:color="666666"/>
              <w:bottom w:val="single" w:sz="1" w:space="0" w:color="666666"/>
              <w:right w:val="single" w:sz="1" w:space="0" w:color="666666"/>
            </w:tcBorders>
          </w:tcPr>
          <w:p w14:paraId="12C9C09A" w14:textId="77777777" w:rsidR="00625AE0" w:rsidRDefault="00625AE0" w:rsidP="00686243">
            <w:r>
              <w:rPr>
                <w:rFonts w:hAnsi="Times New Roman"/>
              </w:rPr>
              <w:t>煤炭、石油、天然气等</w:t>
            </w:r>
          </w:p>
        </w:tc>
      </w:tr>
      <w:tr w:rsidR="00625AE0" w14:paraId="4BEB445E" w14:textId="77777777" w:rsidTr="00686243">
        <w:trPr>
          <w:jc w:val="center"/>
        </w:trPr>
        <w:tc>
          <w:tcPr>
            <w:tcW w:w="0" w:type="auto"/>
            <w:vMerge/>
            <w:tcBorders>
              <w:top w:val="single" w:sz="1" w:space="0" w:color="666666"/>
              <w:left w:val="single" w:sz="1" w:space="0" w:color="666666"/>
              <w:bottom w:val="single" w:sz="1" w:space="0" w:color="666666"/>
              <w:right w:val="single" w:sz="1" w:space="0" w:color="666666"/>
            </w:tcBorders>
          </w:tcPr>
          <w:p w14:paraId="3832FE67" w14:textId="77777777" w:rsidR="00625AE0" w:rsidRDefault="00625AE0" w:rsidP="00686243"/>
        </w:tc>
        <w:tc>
          <w:tcPr>
            <w:tcW w:w="1410" w:type="dxa"/>
            <w:tcBorders>
              <w:top w:val="single" w:sz="1" w:space="0" w:color="666666"/>
              <w:left w:val="single" w:sz="1" w:space="0" w:color="666666"/>
              <w:bottom w:val="single" w:sz="1" w:space="0" w:color="666666"/>
              <w:right w:val="single" w:sz="1" w:space="0" w:color="666666"/>
            </w:tcBorders>
          </w:tcPr>
          <w:p w14:paraId="1756764F" w14:textId="77777777" w:rsidR="00625AE0" w:rsidRDefault="00625AE0" w:rsidP="00686243">
            <w:r>
              <w:rPr>
                <w:rFonts w:hAnsi="Times New Roman"/>
              </w:rPr>
              <w:t>新能源</w:t>
            </w:r>
          </w:p>
        </w:tc>
        <w:tc>
          <w:tcPr>
            <w:tcW w:w="2490" w:type="dxa"/>
            <w:tcBorders>
              <w:top w:val="single" w:sz="1" w:space="0" w:color="666666"/>
              <w:left w:val="single" w:sz="1" w:space="0" w:color="666666"/>
              <w:bottom w:val="single" w:sz="1" w:space="0" w:color="666666"/>
              <w:right w:val="single" w:sz="1" w:space="0" w:color="666666"/>
            </w:tcBorders>
          </w:tcPr>
          <w:p w14:paraId="6B0573B6" w14:textId="77777777" w:rsidR="00625AE0" w:rsidRDefault="00625AE0" w:rsidP="00686243">
            <w:r>
              <w:rPr>
                <w:rFonts w:hAnsi="Times New Roman"/>
              </w:rPr>
              <w:t>由于技术、经济等因素迄今尚未大规模使用的能源</w:t>
            </w:r>
          </w:p>
        </w:tc>
        <w:tc>
          <w:tcPr>
            <w:tcW w:w="3240" w:type="dxa"/>
            <w:tcBorders>
              <w:top w:val="single" w:sz="1" w:space="0" w:color="666666"/>
              <w:left w:val="single" w:sz="1" w:space="0" w:color="666666"/>
              <w:bottom w:val="single" w:sz="1" w:space="0" w:color="666666"/>
              <w:right w:val="single" w:sz="1" w:space="0" w:color="666666"/>
            </w:tcBorders>
          </w:tcPr>
          <w:p w14:paraId="4B35041A" w14:textId="77777777" w:rsidR="00625AE0" w:rsidRDefault="00625AE0" w:rsidP="00686243">
            <w:r>
              <w:rPr>
                <w:rFonts w:hAnsi="Times New Roman"/>
              </w:rPr>
              <w:t>太阳能、核能、地热能、氢能、潮汐能、风能等</w:t>
            </w:r>
          </w:p>
        </w:tc>
      </w:tr>
    </w:tbl>
    <w:p w14:paraId="1BAAABB5" w14:textId="77777777" w:rsidR="00625AE0" w:rsidRDefault="00625AE0" w:rsidP="00625AE0">
      <w:pPr>
        <w:ind w:firstLine="440"/>
      </w:pPr>
      <w:r>
        <w:t>注：核能是一次能源，是不可再生能源，是新能源。</w:t>
      </w:r>
    </w:p>
    <w:p w14:paraId="7D8A0542" w14:textId="77777777" w:rsidR="00625AE0" w:rsidRDefault="00625AE0" w:rsidP="00625AE0">
      <w:pPr>
        <w:pStyle w:val="3"/>
      </w:pPr>
      <w:r>
        <w:rPr>
          <w:noProof/>
        </w:rPr>
        <w:drawing>
          <wp:inline distT="0" distB="0" distL="0" distR="0" wp14:anchorId="6DAC57AB" wp14:editId="07AC248D">
            <wp:extent cx="3571875" cy="693568"/>
            <wp:effectExtent l="0" t="0" r="0" b="0"/>
            <wp:docPr id="729" name="图片 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6"/>
                    <a:srcRect/>
                    <a:stretch>
                      <a:fillRect/>
                    </a:stretch>
                  </pic:blipFill>
                  <pic:spPr bwMode="auto">
                    <a:xfrm>
                      <a:off x="0" y="0"/>
                      <a:ext cx="3571875" cy="693568"/>
                    </a:xfrm>
                    <a:prstGeom prst="rect">
                      <a:avLst/>
                    </a:prstGeom>
                  </pic:spPr>
                </pic:pic>
              </a:graphicData>
            </a:graphic>
          </wp:inline>
        </w:drawing>
      </w:r>
      <w:r>
        <w:rPr>
          <w:color w:val="FFFFFF"/>
          <w:sz w:val="1"/>
          <w:szCs w:val="1"/>
        </w:rPr>
        <w:t>陕西中考链接</w:t>
      </w:r>
    </w:p>
    <w:p w14:paraId="32F8B242" w14:textId="77777777" w:rsidR="00625AE0" w:rsidRDefault="00625AE0" w:rsidP="00625AE0">
      <w:r>
        <w:t xml:space="preserve">1. </w:t>
      </w:r>
      <w:r>
        <w:rPr>
          <w:rFonts w:ascii="楷体" w:eastAsia="楷体" w:hAnsi="楷体" w:cs="楷体"/>
        </w:rPr>
        <w:t>[2022·陕西中考]</w:t>
      </w:r>
      <w:r>
        <w:t>核能是原子核裂变或聚变释放出的能量。下列说法正确的是</w:t>
      </w:r>
      <w:r>
        <w:t xml:space="preserve">( </w:t>
      </w:r>
      <w:r>
        <w:rPr>
          <w:color w:val="FF0000"/>
        </w:rPr>
        <w:t>B</w:t>
      </w:r>
      <w:r>
        <w:t xml:space="preserve"> )</w:t>
      </w:r>
    </w:p>
    <w:p w14:paraId="09DB5C6E" w14:textId="77777777" w:rsidR="00625AE0" w:rsidRDefault="00625AE0" w:rsidP="00625AE0">
      <w:r>
        <w:t xml:space="preserve">A. </w:t>
      </w:r>
      <w:r>
        <w:t>原子核带负电</w:t>
      </w:r>
    </w:p>
    <w:p w14:paraId="3F75A241" w14:textId="77777777" w:rsidR="00625AE0" w:rsidRDefault="00625AE0" w:rsidP="00625AE0">
      <w:r>
        <w:t xml:space="preserve">B. </w:t>
      </w:r>
      <w:r>
        <w:t>原子核由质子和中子构成</w:t>
      </w:r>
    </w:p>
    <w:p w14:paraId="1EDE7D98" w14:textId="77777777" w:rsidR="00625AE0" w:rsidRDefault="00625AE0" w:rsidP="00625AE0">
      <w:r>
        <w:t xml:space="preserve">C. </w:t>
      </w:r>
      <w:r>
        <w:t>当前的核电站是利用核聚变原理工作的</w:t>
      </w:r>
    </w:p>
    <w:p w14:paraId="5884EBDC" w14:textId="77777777" w:rsidR="00625AE0" w:rsidRDefault="00625AE0" w:rsidP="00625AE0">
      <w:r>
        <w:t xml:space="preserve">D. </w:t>
      </w:r>
      <w:r>
        <w:t>核能是可再生能源</w:t>
      </w:r>
    </w:p>
    <w:p w14:paraId="7E59473C" w14:textId="77777777" w:rsidR="00625AE0" w:rsidRDefault="00625AE0" w:rsidP="00625AE0">
      <w:r>
        <w:t xml:space="preserve">2. </w:t>
      </w:r>
      <w:r>
        <w:rPr>
          <w:rFonts w:ascii="楷体" w:eastAsia="楷体" w:hAnsi="楷体" w:cs="楷体"/>
        </w:rPr>
        <w:t>[2022·陕西中考]</w:t>
      </w:r>
      <w:r>
        <w:t>北京冬奥会上使用的氢燃料火炬、防刺防切割面料运动服、紫外线消毒机器人、智慧</w:t>
      </w:r>
      <m:oMath>
        <m:r>
          <m:rPr>
            <m:sty m:val="p"/>
          </m:rPr>
          <w:rPr>
            <w:rFonts w:ascii="Cambria Math" w:eastAsia="Cambria Math" w:hAnsi="Cambria Math" w:cs="Cambria Math"/>
          </w:rPr>
          <m:t>AR</m:t>
        </m:r>
      </m:oMath>
      <w:r>
        <w:t xml:space="preserve"> </w:t>
      </w:r>
      <w:r>
        <w:t>导航系统，体现了科技冬奥、绿色环保的理念。以下分析错误的是</w:t>
      </w:r>
      <w:r>
        <w:t xml:space="preserve">( </w:t>
      </w:r>
      <w:r>
        <w:rPr>
          <w:color w:val="FF0000"/>
        </w:rPr>
        <w:t>C</w:t>
      </w:r>
      <w:r>
        <w:t xml:space="preserve"> )</w:t>
      </w:r>
    </w:p>
    <w:p w14:paraId="420ED3B7" w14:textId="77777777" w:rsidR="00625AE0" w:rsidRDefault="00625AE0" w:rsidP="00625AE0">
      <w:r>
        <w:t xml:space="preserve">A. </w:t>
      </w:r>
      <w:r>
        <w:t>氢燃料是绿色环保无污染能源</w:t>
      </w:r>
    </w:p>
    <w:p w14:paraId="4DDCE454" w14:textId="77777777" w:rsidR="00625AE0" w:rsidRDefault="00625AE0" w:rsidP="00625AE0">
      <w:r>
        <w:t xml:space="preserve">B. </w:t>
      </w:r>
      <w:r>
        <w:t>防刺防切割面料具有超弹、超韧和超强等性能</w:t>
      </w:r>
    </w:p>
    <w:p w14:paraId="2E3043FB" w14:textId="77777777" w:rsidR="00625AE0" w:rsidRDefault="00625AE0" w:rsidP="00625AE0">
      <w:r>
        <w:t xml:space="preserve">C. </w:t>
      </w:r>
      <w:r>
        <w:t>紫外线具有显著的热效应</w:t>
      </w:r>
    </w:p>
    <w:p w14:paraId="0CACC961" w14:textId="77777777" w:rsidR="00625AE0" w:rsidRDefault="00625AE0" w:rsidP="00625AE0">
      <w:r>
        <w:t xml:space="preserve">D. </w:t>
      </w:r>
      <w:r>
        <w:t>智慧</w:t>
      </w:r>
      <m:oMath>
        <m:r>
          <m:rPr>
            <m:sty m:val="p"/>
          </m:rPr>
          <w:rPr>
            <w:rFonts w:ascii="Cambria Math" w:eastAsia="Cambria Math" w:hAnsi="Cambria Math" w:cs="Cambria Math"/>
          </w:rPr>
          <m:t>AR</m:t>
        </m:r>
      </m:oMath>
      <w:r>
        <w:t xml:space="preserve"> </w:t>
      </w:r>
      <w:r>
        <w:t>导航利用电磁波传递信息</w:t>
      </w:r>
    </w:p>
    <w:p w14:paraId="5BB655DE" w14:textId="77777777" w:rsidR="00625AE0" w:rsidRDefault="00625AE0" w:rsidP="00625AE0">
      <w:r>
        <w:t xml:space="preserve">3. </w:t>
      </w:r>
      <w:r>
        <w:rPr>
          <w:rFonts w:ascii="楷体" w:eastAsia="楷体" w:hAnsi="楷体" w:cs="楷体"/>
        </w:rPr>
        <w:t>[2020·陕西中考]</w:t>
      </w:r>
      <w:r>
        <w:t>下列属于不可再生能源的是</w:t>
      </w:r>
      <w:r>
        <w:t xml:space="preserve">( </w:t>
      </w:r>
      <w:r>
        <w:rPr>
          <w:color w:val="FF0000"/>
        </w:rPr>
        <w:t>B</w:t>
      </w:r>
      <w:r>
        <w:t xml:space="preserve"> )</w:t>
      </w:r>
    </w:p>
    <w:p w14:paraId="7D09185C" w14:textId="77777777" w:rsidR="00625AE0" w:rsidRDefault="00625AE0" w:rsidP="00625AE0">
      <w:pPr>
        <w:tabs>
          <w:tab w:val="left" w:pos="2138"/>
          <w:tab w:val="left" w:pos="4277"/>
          <w:tab w:val="left" w:pos="6415"/>
        </w:tabs>
      </w:pPr>
      <w:r>
        <w:t xml:space="preserve">A. </w:t>
      </w:r>
      <w:r>
        <w:t>太阳能</w:t>
      </w:r>
      <w:r>
        <w:tab/>
        <w:t xml:space="preserve">B. </w:t>
      </w:r>
      <w:r>
        <w:t>煤</w:t>
      </w:r>
      <w:r>
        <w:tab/>
        <w:t xml:space="preserve">C. </w:t>
      </w:r>
      <w:r>
        <w:t>风能</w:t>
      </w:r>
      <w:r>
        <w:tab/>
        <w:t xml:space="preserve">D. </w:t>
      </w:r>
      <w:r>
        <w:t>水能</w:t>
      </w:r>
    </w:p>
    <w:p w14:paraId="60F88525" w14:textId="77777777" w:rsidR="00625AE0" w:rsidRDefault="00625AE0" w:rsidP="00625AE0">
      <w:r>
        <w:t xml:space="preserve">4. </w:t>
      </w:r>
      <w:r>
        <w:rPr>
          <w:rFonts w:ascii="楷体" w:eastAsia="楷体" w:hAnsi="楷体" w:cs="楷体"/>
        </w:rPr>
        <w:t>[2019·陕西中考]</w:t>
      </w:r>
      <w:r>
        <w:t>下列说法正确的是</w:t>
      </w:r>
      <w:r>
        <w:t xml:space="preserve">( </w:t>
      </w:r>
      <w:r>
        <w:rPr>
          <w:color w:val="FF0000"/>
        </w:rPr>
        <w:t>A</w:t>
      </w:r>
      <w:r>
        <w:t xml:space="preserve"> )</w:t>
      </w:r>
    </w:p>
    <w:p w14:paraId="3918C2DE" w14:textId="77777777" w:rsidR="00625AE0" w:rsidRDefault="00625AE0" w:rsidP="00625AE0">
      <w:r>
        <w:t xml:space="preserve">A. </w:t>
      </w:r>
      <w:r>
        <w:t>核电站是利用核裂变释放的核能发电的</w:t>
      </w:r>
    </w:p>
    <w:p w14:paraId="05F8A41B" w14:textId="77777777" w:rsidR="00625AE0" w:rsidRDefault="00625AE0" w:rsidP="00625AE0">
      <w:r>
        <w:t xml:space="preserve">B. </w:t>
      </w:r>
      <w:r>
        <w:t>摩擦起电的过程中创造了电荷</w:t>
      </w:r>
    </w:p>
    <w:p w14:paraId="2EBC510A" w14:textId="77777777" w:rsidR="00625AE0" w:rsidRDefault="00625AE0" w:rsidP="00625AE0">
      <w:r>
        <w:lastRenderedPageBreak/>
        <w:t xml:space="preserve">C. </w:t>
      </w:r>
      <w:r>
        <w:t>原子是构成物质的最小微粒，不可再分</w:t>
      </w:r>
    </w:p>
    <w:p w14:paraId="097DAD13" w14:textId="77777777" w:rsidR="00625AE0" w:rsidRDefault="00625AE0" w:rsidP="00625AE0">
      <w:r>
        <w:t xml:space="preserve">D. </w:t>
      </w:r>
      <w:r>
        <w:t>太阳能是不可再生能源</w:t>
      </w:r>
    </w:p>
    <w:p w14:paraId="35656D79" w14:textId="77777777" w:rsidR="00625AE0" w:rsidRDefault="00625AE0" w:rsidP="00625AE0">
      <w:pPr>
        <w:pStyle w:val="3"/>
      </w:pPr>
      <w:r>
        <w:rPr>
          <w:noProof/>
        </w:rPr>
        <w:drawing>
          <wp:inline distT="0" distB="0" distL="0" distR="0" wp14:anchorId="7202D836" wp14:editId="722D8926">
            <wp:extent cx="3181350" cy="604085"/>
            <wp:effectExtent l="0" t="0" r="0" b="0"/>
            <wp:docPr id="730" name="图片 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0"/>
                    <a:srcRect/>
                    <a:stretch>
                      <a:fillRect/>
                    </a:stretch>
                  </pic:blipFill>
                  <pic:spPr bwMode="auto">
                    <a:xfrm>
                      <a:off x="0" y="0"/>
                      <a:ext cx="3181350" cy="604085"/>
                    </a:xfrm>
                    <a:prstGeom prst="rect">
                      <a:avLst/>
                    </a:prstGeom>
                  </pic:spPr>
                </pic:pic>
              </a:graphicData>
            </a:graphic>
          </wp:inline>
        </w:drawing>
      </w:r>
      <w:r>
        <w:rPr>
          <w:color w:val="FFFFFF"/>
          <w:sz w:val="1"/>
          <w:szCs w:val="1"/>
        </w:rPr>
        <w:t>核心素养培优</w:t>
      </w:r>
    </w:p>
    <w:p w14:paraId="0F257DF2" w14:textId="77777777" w:rsidR="00625AE0" w:rsidRDefault="00625AE0" w:rsidP="00C55F6D">
      <w:pPr>
        <w:pStyle w:val="4"/>
        <w:jc w:val="left"/>
      </w:pPr>
      <w:r>
        <w:t>一、选择题</w:t>
      </w:r>
    </w:p>
    <w:p w14:paraId="2C5D6F3A" w14:textId="77777777" w:rsidR="00625AE0" w:rsidRDefault="00625AE0" w:rsidP="00625AE0">
      <w:r>
        <w:t xml:space="preserve">1. </w:t>
      </w:r>
      <w:r>
        <w:rPr>
          <w:rFonts w:ascii="楷体" w:eastAsia="楷体" w:hAnsi="楷体" w:cs="楷体"/>
        </w:rPr>
        <w:t>[2022·徐州中考]</w:t>
      </w:r>
      <w:r>
        <w:t>今年</w:t>
      </w:r>
      <w:r>
        <w:t>6</w:t>
      </w:r>
      <w:r>
        <w:t>月</w:t>
      </w:r>
      <w:r>
        <w:t>5</w:t>
      </w:r>
      <w:r>
        <w:t>日，我国神舟十四号载人飞船发射成功。飞船和地面通信通过的是</w:t>
      </w:r>
      <w:r>
        <w:t xml:space="preserve">( </w:t>
      </w:r>
      <w:r>
        <w:rPr>
          <w:color w:val="FF0000"/>
        </w:rPr>
        <w:t>D</w:t>
      </w:r>
      <w:r>
        <w:t xml:space="preserve"> )</w:t>
      </w:r>
    </w:p>
    <w:p w14:paraId="1780D465" w14:textId="77777777" w:rsidR="00625AE0" w:rsidRDefault="00625AE0" w:rsidP="00625AE0">
      <w:pPr>
        <w:tabs>
          <w:tab w:val="left" w:pos="2138"/>
          <w:tab w:val="left" w:pos="4277"/>
          <w:tab w:val="left" w:pos="6415"/>
        </w:tabs>
      </w:pPr>
      <w:r>
        <w:t xml:space="preserve">A. </w:t>
      </w:r>
      <w:r>
        <w:t>红外线</w:t>
      </w:r>
      <w:r>
        <w:tab/>
        <w:t xml:space="preserve">B. </w:t>
      </w:r>
      <w:r>
        <w:t>超声波</w:t>
      </w:r>
      <w:r>
        <w:tab/>
        <w:t xml:space="preserve">C. </w:t>
      </w:r>
      <w:r>
        <w:t>次声波</w:t>
      </w:r>
      <w:r>
        <w:tab/>
        <w:t xml:space="preserve">D. </w:t>
      </w:r>
      <w:r>
        <w:t>电磁波</w:t>
      </w:r>
    </w:p>
    <w:p w14:paraId="4460F5BE" w14:textId="77777777" w:rsidR="00625AE0" w:rsidRDefault="00625AE0" w:rsidP="00625AE0">
      <w:r>
        <w:t xml:space="preserve">2. </w:t>
      </w:r>
      <w:r>
        <w:rPr>
          <w:rFonts w:ascii="楷体" w:eastAsia="楷体" w:hAnsi="楷体" w:cs="楷体"/>
        </w:rPr>
        <w:t>[2022·宜昌中考]</w:t>
      </w:r>
      <w:r>
        <w:t>关于汽车上的信息传递，下列说法正确的是</w:t>
      </w:r>
      <w:r>
        <w:t xml:space="preserve">( </w:t>
      </w:r>
      <w:r>
        <w:rPr>
          <w:color w:val="FF0000"/>
        </w:rPr>
        <w:t>A</w:t>
      </w:r>
      <w:r>
        <w:t xml:space="preserve"> )</w:t>
      </w:r>
    </w:p>
    <w:p w14:paraId="56C045B3" w14:textId="77777777" w:rsidR="00625AE0" w:rsidRDefault="00625AE0" w:rsidP="00625AE0">
      <w:pPr>
        <w:tabs>
          <w:tab w:val="left" w:pos="4277"/>
        </w:tabs>
      </w:pPr>
      <w:r>
        <w:t xml:space="preserve">A. </w:t>
      </w:r>
      <w:r>
        <w:t>收音机利用电磁波接收信息</w:t>
      </w:r>
      <w:r>
        <w:tab/>
        <w:t xml:space="preserve">B. </w:t>
      </w:r>
      <w:r>
        <w:t>导航仪利用超声波与卫星传递信息</w:t>
      </w:r>
    </w:p>
    <w:p w14:paraId="293ECF67" w14:textId="77777777" w:rsidR="00625AE0" w:rsidRDefault="00625AE0" w:rsidP="00625AE0">
      <w:pPr>
        <w:tabs>
          <w:tab w:val="left" w:pos="4277"/>
        </w:tabs>
      </w:pPr>
      <w:r>
        <w:t xml:space="preserve">C. </w:t>
      </w:r>
      <w:r>
        <w:t>倒车雷达利用电磁波获取信息</w:t>
      </w:r>
      <w:r>
        <w:tab/>
        <w:t xml:space="preserve">D. </w:t>
      </w:r>
      <w:r>
        <w:t>车灯发出的可见光不属于电磁波</w:t>
      </w:r>
    </w:p>
    <w:p w14:paraId="69A7610E" w14:textId="77777777" w:rsidR="00625AE0" w:rsidRDefault="00625AE0" w:rsidP="00625AE0">
      <w:r>
        <w:t xml:space="preserve">3. </w:t>
      </w:r>
      <w:r>
        <w:rPr>
          <w:rFonts w:ascii="楷体" w:eastAsia="楷体" w:hAnsi="楷体" w:cs="楷体"/>
        </w:rPr>
        <w:t>[2022·眉山中考]</w:t>
      </w:r>
      <w:r>
        <w:t>能源和信息在我们生活生产中越来越重要，下列说法正确的是</w:t>
      </w:r>
      <w:r>
        <w:t xml:space="preserve">( </w:t>
      </w:r>
      <w:r>
        <w:rPr>
          <w:color w:val="FF0000"/>
        </w:rPr>
        <w:t>B</w:t>
      </w:r>
      <w:r>
        <w:t xml:space="preserve"> )</w:t>
      </w:r>
    </w:p>
    <w:p w14:paraId="55435098" w14:textId="77777777" w:rsidR="00625AE0" w:rsidRDefault="00625AE0" w:rsidP="00625AE0">
      <w:r>
        <w:t xml:space="preserve">A. </w:t>
      </w:r>
      <w:r>
        <w:t>可以利用月球作为微波通信的中继站</w:t>
      </w:r>
    </w:p>
    <w:p w14:paraId="1277B063" w14:textId="77777777" w:rsidR="00625AE0" w:rsidRDefault="00625AE0" w:rsidP="00625AE0">
      <w:r>
        <w:t xml:space="preserve">B. </w:t>
      </w:r>
      <w:r>
        <w:t>光在光导纤维中是通过光的反射传播的</w:t>
      </w:r>
    </w:p>
    <w:p w14:paraId="14B67F4A" w14:textId="77777777" w:rsidR="00625AE0" w:rsidRDefault="00625AE0" w:rsidP="00625AE0">
      <w:r>
        <w:t xml:space="preserve">C. </w:t>
      </w:r>
      <w:r>
        <w:t>水能是一次能源，所以水力发电产生的电能也是一次能源</w:t>
      </w:r>
    </w:p>
    <w:p w14:paraId="383DEBA3" w14:textId="77777777" w:rsidR="00625AE0" w:rsidRDefault="00625AE0" w:rsidP="00625AE0">
      <w:r>
        <w:t xml:space="preserve">D. </w:t>
      </w:r>
      <w:r>
        <w:t>原子核聚变和裂变能释放出惊人的能量，所以核能是可再生能源</w:t>
      </w:r>
    </w:p>
    <w:p w14:paraId="3A859712" w14:textId="77B0E9E1" w:rsidR="00625AE0" w:rsidRDefault="00625AE0" w:rsidP="00625AE0">
      <w:r>
        <w:t xml:space="preserve">4. </w:t>
      </w:r>
      <w:r>
        <w:rPr>
          <w:rFonts w:ascii="楷体" w:eastAsia="楷体" w:hAnsi="楷体" w:cs="楷体"/>
        </w:rPr>
        <w:t>[2022·包头中考]</w:t>
      </w:r>
      <w:r>
        <w:t>2022</w:t>
      </w:r>
      <w:r>
        <w:t>年，央视元宵晚会上航天员王亚平在空间站弹奏悠扬</w:t>
      </w:r>
      <w:r w:rsidR="00C55F6D">
        <w:rPr>
          <w:noProof/>
        </w:rPr>
        <w:drawing>
          <wp:anchor distT="0" distB="0" distL="0" distR="0" simplePos="0" relativeHeight="252199424" behindDoc="0" locked="0" layoutInCell="1" allowOverlap="0" wp14:anchorId="57F3689F" wp14:editId="59094D5B">
            <wp:simplePos x="0" y="0"/>
            <wp:positionH relativeFrom="margin">
              <wp:posOffset>1856105</wp:posOffset>
            </wp:positionH>
            <wp:positionV relativeFrom="line">
              <wp:posOffset>417195</wp:posOffset>
            </wp:positionV>
            <wp:extent cx="2524125" cy="2442210"/>
            <wp:effectExtent l="0" t="0" r="9525" b="0"/>
            <wp:wrapTopAndBottom distT="0" distB="0"/>
            <wp:docPr id="731" name="图片 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637"/>
                    <a:srcRect/>
                    <a:stretch>
                      <a:fillRect/>
                    </a:stretch>
                  </pic:blipFill>
                  <pic:spPr bwMode="auto">
                    <a:xfrm>
                      <a:off x="0" y="0"/>
                      <a:ext cx="2524125" cy="2442210"/>
                    </a:xfrm>
                    <a:prstGeom prst="rect">
                      <a:avLst/>
                    </a:prstGeom>
                  </pic:spPr>
                </pic:pic>
              </a:graphicData>
            </a:graphic>
          </wp:anchor>
        </w:drawing>
      </w:r>
      <w:r>
        <w:t>的《茉莉花》为全国人民送上祝福。关于琴声说法正确的是</w:t>
      </w:r>
      <w:r>
        <w:t xml:space="preserve">( </w:t>
      </w:r>
      <w:r>
        <w:rPr>
          <w:color w:val="FF0000"/>
        </w:rPr>
        <w:t>A</w:t>
      </w:r>
      <w:r>
        <w:t xml:space="preserve"> )</w:t>
      </w:r>
    </w:p>
    <w:p w14:paraId="320152A0" w14:textId="200E4717" w:rsidR="00625AE0" w:rsidRDefault="00625AE0" w:rsidP="00625AE0">
      <w:pPr>
        <w:jc w:val="center"/>
      </w:pPr>
    </w:p>
    <w:p w14:paraId="77CB89BB" w14:textId="77777777" w:rsidR="00625AE0" w:rsidRDefault="00625AE0" w:rsidP="00625AE0">
      <w:pPr>
        <w:jc w:val="center"/>
      </w:pPr>
      <w:r>
        <w:t>图</w:t>
      </w:r>
      <w:r>
        <w:t>1-25-1</w:t>
      </w:r>
    </w:p>
    <w:p w14:paraId="566FC152" w14:textId="77777777" w:rsidR="00625AE0" w:rsidRDefault="00625AE0" w:rsidP="00625AE0"/>
    <w:p w14:paraId="18584055" w14:textId="77777777" w:rsidR="00625AE0" w:rsidRDefault="00625AE0" w:rsidP="00625AE0">
      <w:r>
        <w:t xml:space="preserve">A. </w:t>
      </w:r>
      <w:r>
        <w:t>悦耳的琴声是由琴弦振动产生的</w:t>
      </w:r>
    </w:p>
    <w:p w14:paraId="0CA8B2AE" w14:textId="77777777" w:rsidR="00625AE0" w:rsidRDefault="00625AE0" w:rsidP="00625AE0">
      <w:r>
        <w:t xml:space="preserve">B. </w:t>
      </w:r>
      <w:r>
        <w:t>琴声通过超声波从空间站传回地面</w:t>
      </w:r>
    </w:p>
    <w:p w14:paraId="3EDB80B9" w14:textId="77777777" w:rsidR="00625AE0" w:rsidRDefault="00625AE0" w:rsidP="00625AE0">
      <w:r>
        <w:t xml:space="preserve">C. </w:t>
      </w:r>
      <w:r>
        <w:t>用力拨动琴弦，琴声的音调变高了</w:t>
      </w:r>
    </w:p>
    <w:p w14:paraId="05E605F0" w14:textId="77777777" w:rsidR="00625AE0" w:rsidRDefault="00625AE0" w:rsidP="00625AE0">
      <w:r>
        <w:t xml:space="preserve">D. </w:t>
      </w:r>
      <w:r>
        <w:t>琴声在空间站里的传播速度是</w:t>
      </w:r>
      <m:oMath>
        <m:r>
          <w:rPr>
            <w:rFonts w:ascii="Cambria Math" w:eastAsia="Cambria Math" w:hAnsi="Cambria Math" w:cs="Cambria Math"/>
          </w:rPr>
          <m:t>3</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10</m:t>
            </m:r>
          </m:e>
          <m:sup>
            <m:r>
              <w:rPr>
                <w:rFonts w:ascii="Cambria Math" w:eastAsia="Cambria Math" w:hAnsi="Cambria Math" w:cs="Cambria Math"/>
              </w:rPr>
              <m:t>8</m:t>
            </m:r>
          </m:sup>
        </m:sSup>
        <m:r>
          <m:rPr>
            <m:sty m:val="p"/>
          </m:rPr>
          <w:rPr>
            <w:rFonts w:ascii="Cambria Math" w:eastAsia="Cambria Math" w:hAnsi="Cambria Math" w:cs="Cambria Math"/>
          </w:rPr>
          <m:t>m/s</m:t>
        </m:r>
      </m:oMath>
      <w:r>
        <w:t xml:space="preserve"> </w:t>
      </w:r>
    </w:p>
    <w:p w14:paraId="647E7BA9" w14:textId="77777777" w:rsidR="00625AE0" w:rsidRDefault="00625AE0" w:rsidP="00625AE0">
      <w:r>
        <w:t xml:space="preserve">5. </w:t>
      </w:r>
      <w:r>
        <w:rPr>
          <w:rFonts w:ascii="楷体" w:eastAsia="楷体" w:hAnsi="楷体" w:cs="楷体"/>
        </w:rPr>
        <w:t>[2022·娄底中考]</w:t>
      </w:r>
      <w:r>
        <w:t>能源、信息和新材料是当今社会十分关注的课题，以下有关说法正确的是</w:t>
      </w:r>
      <w:r>
        <w:t xml:space="preserve">( </w:t>
      </w:r>
      <w:r>
        <w:rPr>
          <w:color w:val="FF0000"/>
        </w:rPr>
        <w:t>A</w:t>
      </w:r>
      <w:r>
        <w:t xml:space="preserve"> )</w:t>
      </w:r>
    </w:p>
    <w:p w14:paraId="635AFA6E" w14:textId="77777777" w:rsidR="00625AE0" w:rsidRDefault="00625AE0" w:rsidP="00625AE0">
      <w:r>
        <w:t xml:space="preserve">A. </w:t>
      </w:r>
      <w:r>
        <w:t>半导体是导电性能介于导体和绝缘体之间的一种特殊材料</w:t>
      </w:r>
    </w:p>
    <w:p w14:paraId="3446275A" w14:textId="77777777" w:rsidR="00625AE0" w:rsidRDefault="00625AE0" w:rsidP="00625AE0">
      <w:r>
        <w:t xml:space="preserve">B. </w:t>
      </w:r>
      <w:r>
        <w:t>超声波的应用非常广泛，“</w:t>
      </w:r>
      <w:r>
        <w:t>B</w:t>
      </w:r>
      <w:r>
        <w:t>超”是利用超声波传递能量</w:t>
      </w:r>
    </w:p>
    <w:p w14:paraId="026075ED" w14:textId="77777777" w:rsidR="00625AE0" w:rsidRDefault="00625AE0" w:rsidP="00625AE0">
      <w:r>
        <w:t xml:space="preserve">C. </w:t>
      </w:r>
      <w:r>
        <w:t>弯曲的光导纤维也能传输信息，说明光可以沿曲线传播</w:t>
      </w:r>
    </w:p>
    <w:p w14:paraId="4998AA7D" w14:textId="77777777" w:rsidR="00625AE0" w:rsidRDefault="00625AE0" w:rsidP="00625AE0">
      <w:r>
        <w:t xml:space="preserve">D. </w:t>
      </w:r>
      <w:r>
        <w:t>核潜艇是利用原子核发生聚变来获取动力的</w:t>
      </w:r>
    </w:p>
    <w:p w14:paraId="00D14965" w14:textId="77777777" w:rsidR="00625AE0" w:rsidRDefault="00625AE0" w:rsidP="00625AE0">
      <w:r>
        <w:t xml:space="preserve">6. </w:t>
      </w:r>
      <w:r>
        <w:rPr>
          <w:rFonts w:ascii="楷体" w:eastAsia="楷体" w:hAnsi="楷体" w:cs="楷体"/>
        </w:rPr>
        <w:t>[2022·贺州中考]</w:t>
      </w:r>
      <w:r>
        <w:t>下列关于电磁波的说法正确的是</w:t>
      </w:r>
      <w:r>
        <w:t xml:space="preserve">( </w:t>
      </w:r>
      <w:r>
        <w:rPr>
          <w:color w:val="FF0000"/>
        </w:rPr>
        <w:t>A</w:t>
      </w:r>
      <w:r>
        <w:t xml:space="preserve"> )</w:t>
      </w:r>
    </w:p>
    <w:p w14:paraId="77F952D9" w14:textId="77777777" w:rsidR="00625AE0" w:rsidRDefault="00625AE0" w:rsidP="00625AE0">
      <w:pPr>
        <w:tabs>
          <w:tab w:val="left" w:pos="4277"/>
        </w:tabs>
      </w:pPr>
      <w:r>
        <w:t xml:space="preserve">A. </w:t>
      </w:r>
      <w:r>
        <w:t>电磁波既能传递信息也能传递能量</w:t>
      </w:r>
      <w:r>
        <w:tab/>
        <w:t xml:space="preserve">B. </w:t>
      </w:r>
      <w:r>
        <w:t>电磁波传播需要介质</w:t>
      </w:r>
    </w:p>
    <w:p w14:paraId="32EC40A7" w14:textId="77777777" w:rsidR="00625AE0" w:rsidRDefault="00625AE0" w:rsidP="00625AE0">
      <w:pPr>
        <w:tabs>
          <w:tab w:val="left" w:pos="4277"/>
        </w:tabs>
      </w:pPr>
      <w:r>
        <w:t xml:space="preserve">C. </w:t>
      </w:r>
      <w:r>
        <w:t>电磁波的频率恒定不变</w:t>
      </w:r>
      <w:r>
        <w:tab/>
        <w:t xml:space="preserve">D. </w:t>
      </w:r>
      <w:r>
        <w:t>电磁波传播速度为</w:t>
      </w:r>
      <m:oMath>
        <m:r>
          <w:rPr>
            <w:rFonts w:ascii="Cambria Math" w:eastAsia="Cambria Math" w:hAnsi="Cambria Math" w:cs="Cambria Math"/>
          </w:rPr>
          <m:t>340</m:t>
        </m:r>
        <m:r>
          <m:rPr>
            <m:nor/>
          </m:rPr>
          <w:rPr>
            <w:rFonts w:ascii="Cambria Math" w:eastAsia="Cambria Math" w:hAnsi="Cambria Math" w:cs="Cambria Math"/>
          </w:rPr>
          <m:t xml:space="preserve"> </m:t>
        </m:r>
        <m:r>
          <m:rPr>
            <m:sty m:val="p"/>
          </m:rPr>
          <w:rPr>
            <w:rFonts w:ascii="Cambria Math" w:eastAsia="Cambria Math" w:hAnsi="Cambria Math" w:cs="Cambria Math"/>
          </w:rPr>
          <m:t>m/s</m:t>
        </m:r>
      </m:oMath>
      <w:r>
        <w:t xml:space="preserve"> </w:t>
      </w:r>
    </w:p>
    <w:p w14:paraId="2C790263" w14:textId="77777777" w:rsidR="00625AE0" w:rsidRDefault="00625AE0" w:rsidP="00625AE0">
      <w:r>
        <w:t xml:space="preserve">7. </w:t>
      </w:r>
      <w:r>
        <w:rPr>
          <w:rFonts w:ascii="楷体" w:eastAsia="楷体" w:hAnsi="楷体" w:cs="楷体"/>
        </w:rPr>
        <w:t>[2022·益阳中考]</w:t>
      </w:r>
      <w:proofErr w:type="gramStart"/>
      <w:r>
        <w:t>我国天</w:t>
      </w:r>
      <w:proofErr w:type="gramEnd"/>
      <w:r>
        <w:t>问一号火星探测器通过一次任务完成火星环绕、着陆和巡视三大目标，标志着我国在行星探测领域跨入了世界先进行列。天问一号在环绕火星运行过程中，下列说法正确的是</w:t>
      </w:r>
      <w:r>
        <w:t xml:space="preserve">( </w:t>
      </w:r>
      <w:r>
        <w:rPr>
          <w:color w:val="FF0000"/>
        </w:rPr>
        <w:t>D</w:t>
      </w:r>
      <w:r>
        <w:t xml:space="preserve"> )</w:t>
      </w:r>
    </w:p>
    <w:p w14:paraId="395D60E3" w14:textId="77777777" w:rsidR="00625AE0" w:rsidRDefault="00625AE0" w:rsidP="00625AE0">
      <w:pPr>
        <w:tabs>
          <w:tab w:val="left" w:pos="4277"/>
        </w:tabs>
      </w:pPr>
      <w:r>
        <w:t xml:space="preserve">A. </w:t>
      </w:r>
      <w:r>
        <w:t>天问一号相对火星做匀速直线运动</w:t>
      </w:r>
      <w:r>
        <w:tab/>
        <w:t xml:space="preserve">B. </w:t>
      </w:r>
      <w:r>
        <w:t>天问一号相对火星处于静止状态</w:t>
      </w:r>
    </w:p>
    <w:p w14:paraId="4E5AC4E6" w14:textId="77777777" w:rsidR="00625AE0" w:rsidRDefault="00625AE0" w:rsidP="00625AE0">
      <w:pPr>
        <w:tabs>
          <w:tab w:val="left" w:pos="4277"/>
        </w:tabs>
      </w:pPr>
      <w:r>
        <w:t xml:space="preserve">C. </w:t>
      </w:r>
      <w:r>
        <w:t>天问一号通过声波将信息传回地球</w:t>
      </w:r>
      <w:r>
        <w:tab/>
        <w:t xml:space="preserve">D. </w:t>
      </w:r>
      <w:r>
        <w:t>天问一号通过电磁波将信息传回地球</w:t>
      </w:r>
    </w:p>
    <w:p w14:paraId="0B407CA1" w14:textId="77777777" w:rsidR="00625AE0" w:rsidRDefault="00625AE0" w:rsidP="00625AE0">
      <w:r>
        <w:t xml:space="preserve">8. </w:t>
      </w:r>
      <w:r>
        <w:rPr>
          <w:rFonts w:ascii="楷体" w:eastAsia="楷体" w:hAnsi="楷体" w:cs="楷体"/>
        </w:rPr>
        <w:t>[2022·常德中考]</w:t>
      </w:r>
      <w:r>
        <w:t>关于信息、材料和能源，下列说法不正确的是</w:t>
      </w:r>
      <w:r>
        <w:t xml:space="preserve">( </w:t>
      </w:r>
      <w:r>
        <w:rPr>
          <w:color w:val="FF0000"/>
        </w:rPr>
        <w:t>B</w:t>
      </w:r>
      <w:r>
        <w:t xml:space="preserve"> )</w:t>
      </w:r>
    </w:p>
    <w:p w14:paraId="43F9F47F" w14:textId="77777777" w:rsidR="00625AE0" w:rsidRDefault="00625AE0" w:rsidP="00625AE0">
      <w:pPr>
        <w:tabs>
          <w:tab w:val="left" w:pos="4277"/>
        </w:tabs>
      </w:pPr>
      <w:r>
        <w:t xml:space="preserve">A. </w:t>
      </w:r>
      <m:oMath>
        <m:r>
          <w:rPr>
            <w:rFonts w:ascii="Cambria Math" w:eastAsia="Cambria Math" w:hAnsi="Cambria Math" w:cs="Cambria Math"/>
          </w:rPr>
          <m:t>5</m:t>
        </m:r>
        <m:r>
          <m:rPr>
            <m:sty m:val="p"/>
          </m:rPr>
          <w:rPr>
            <w:rFonts w:ascii="Cambria Math" w:eastAsia="Cambria Math" w:hAnsi="Cambria Math" w:cs="Cambria Math"/>
          </w:rPr>
          <m:t>G</m:t>
        </m:r>
      </m:oMath>
      <w:r>
        <w:t xml:space="preserve"> </w:t>
      </w:r>
      <w:r>
        <w:t>通信是靠电磁波传递信号</w:t>
      </w:r>
      <w:r>
        <w:tab/>
        <w:t xml:space="preserve">B. </w:t>
      </w:r>
      <w:r>
        <w:t>超导体是一种电阻很大的材料</w:t>
      </w:r>
    </w:p>
    <w:p w14:paraId="672574F7" w14:textId="77777777" w:rsidR="00625AE0" w:rsidRDefault="00625AE0" w:rsidP="00625AE0">
      <w:pPr>
        <w:tabs>
          <w:tab w:val="left" w:pos="4277"/>
        </w:tabs>
      </w:pPr>
      <w:r>
        <w:t xml:space="preserve">C. </w:t>
      </w:r>
      <w:r>
        <w:t>光伏发电将太阳能转化为电能</w:t>
      </w:r>
      <w:r>
        <w:tab/>
        <w:t xml:space="preserve">D. </w:t>
      </w:r>
      <w:r>
        <w:t>核电站利用核裂变释放的能量发电</w:t>
      </w:r>
    </w:p>
    <w:p w14:paraId="230516DA" w14:textId="77777777" w:rsidR="00625AE0" w:rsidRDefault="00625AE0" w:rsidP="00625AE0">
      <w:r>
        <w:t xml:space="preserve">9. </w:t>
      </w:r>
      <w:r>
        <w:rPr>
          <w:rFonts w:ascii="楷体" w:eastAsia="楷体" w:hAnsi="楷体" w:cs="楷体"/>
        </w:rPr>
        <w:t>[2022·锦州中考]</w:t>
      </w:r>
      <w:r>
        <w:t>目前，我国在能源、材料和航天等领域都取得了巨大成就。下列说法正确的是</w:t>
      </w:r>
      <w:r>
        <w:t xml:space="preserve">( </w:t>
      </w:r>
      <w:r>
        <w:rPr>
          <w:color w:val="FF0000"/>
        </w:rPr>
        <w:t>B</w:t>
      </w:r>
      <w:r>
        <w:t xml:space="preserve"> )</w:t>
      </w:r>
    </w:p>
    <w:p w14:paraId="154A6AFC" w14:textId="77777777" w:rsidR="00625AE0" w:rsidRDefault="00625AE0" w:rsidP="00625AE0">
      <w:r>
        <w:t xml:space="preserve">A. </w:t>
      </w:r>
      <w:r>
        <w:t>核能和地热能都是可再生能源</w:t>
      </w:r>
    </w:p>
    <w:p w14:paraId="62F70B74" w14:textId="77777777" w:rsidR="00625AE0" w:rsidRDefault="00625AE0" w:rsidP="00625AE0">
      <w:r>
        <w:t xml:space="preserve">B. </w:t>
      </w:r>
      <w:r>
        <w:t>半导体是制造集成电路的重要材料</w:t>
      </w:r>
    </w:p>
    <w:p w14:paraId="3A7F4D0A" w14:textId="77777777" w:rsidR="00625AE0" w:rsidRDefault="00625AE0" w:rsidP="00625AE0">
      <w:r>
        <w:t xml:space="preserve">C. </w:t>
      </w:r>
      <w:r>
        <w:t>地面控制中心通过超声波与空间站中的航天员通信</w:t>
      </w:r>
    </w:p>
    <w:p w14:paraId="40BB41B0" w14:textId="77777777" w:rsidR="00625AE0" w:rsidRDefault="00625AE0" w:rsidP="00625AE0">
      <w:r>
        <w:t xml:space="preserve">D. </w:t>
      </w:r>
      <w:r>
        <w:t>空间站上太阳能电池板将太阳能转化为内能</w:t>
      </w:r>
    </w:p>
    <w:p w14:paraId="16000E90" w14:textId="77777777" w:rsidR="00C55F6D" w:rsidRDefault="00C55F6D" w:rsidP="00C55F6D">
      <w:pPr>
        <w:pStyle w:val="4"/>
        <w:jc w:val="left"/>
      </w:pPr>
    </w:p>
    <w:p w14:paraId="6AD3DA98" w14:textId="77777777" w:rsidR="00625AE0" w:rsidRDefault="00625AE0" w:rsidP="00C55F6D">
      <w:pPr>
        <w:pStyle w:val="4"/>
        <w:jc w:val="left"/>
      </w:pPr>
      <w:r>
        <w:lastRenderedPageBreak/>
        <w:t>二、填空题</w:t>
      </w:r>
    </w:p>
    <w:p w14:paraId="5C75FB5E" w14:textId="77777777" w:rsidR="00625AE0" w:rsidRDefault="00625AE0" w:rsidP="00625AE0">
      <w:r>
        <w:t xml:space="preserve">10. </w:t>
      </w:r>
      <w:r>
        <w:rPr>
          <w:rFonts w:ascii="楷体" w:eastAsia="楷体" w:hAnsi="楷体" w:cs="楷体"/>
        </w:rPr>
        <w:t>[2022·牡丹江中考]</w:t>
      </w:r>
      <w:r>
        <w:t>随着科技的进步，我国已发射了若干导航卫星。卫星依靠</w:t>
      </w:r>
      <w:r>
        <w:rPr>
          <w:color w:val="FF0000"/>
          <w:u w:val="single" w:color="000000"/>
        </w:rPr>
        <w:t>电磁波</w:t>
      </w:r>
      <w:r>
        <w:t>传递信息，其在真空中传播的速度约为</w:t>
      </w:r>
      <m:oMath>
        <m:r>
          <w:rPr>
            <w:rFonts w:ascii="Cambria Math" w:eastAsia="Cambria Math" w:hAnsi="Cambria Math" w:cs="Cambria Math"/>
            <w:color w:val="FF0000"/>
            <w:u w:val="single" w:color="000000"/>
          </w:rPr>
          <m:t>3</m:t>
        </m:r>
        <m:r>
          <m:rPr>
            <m:sty m:val="p"/>
          </m:rPr>
          <w:rPr>
            <w:rFonts w:ascii="Cambria Math" w:eastAsia="Cambria Math" w:hAnsi="Cambria Math" w:cs="Cambria Math"/>
            <w:color w:val="FF0000"/>
            <w:u w:val="single" w:color="000000"/>
          </w:rPr>
          <m:t>×</m:t>
        </m:r>
        <m:sSup>
          <m:sSupPr>
            <m:ctrlPr>
              <w:rPr>
                <w:rFonts w:ascii="Cambria Math" w:eastAsia="Cambria Math" w:hAnsi="Cambria Math" w:cs="Cambria Math"/>
                <w:color w:val="FF0000"/>
                <w:u w:val="single" w:color="000000"/>
              </w:rPr>
            </m:ctrlPr>
          </m:sSupPr>
          <m:e>
            <m:r>
              <w:rPr>
                <w:rFonts w:ascii="Cambria Math" w:eastAsia="Cambria Math" w:hAnsi="Cambria Math" w:cs="Cambria Math"/>
                <w:color w:val="FF0000"/>
                <w:u w:val="single" w:color="000000"/>
              </w:rPr>
              <m:t>10</m:t>
            </m:r>
          </m:e>
          <m:sup>
            <m:r>
              <w:rPr>
                <w:rFonts w:ascii="Cambria Math" w:eastAsia="Cambria Math" w:hAnsi="Cambria Math" w:cs="Cambria Math"/>
                <w:color w:val="FF0000"/>
                <w:u w:val="single" w:color="000000"/>
              </w:rPr>
              <m:t>8</m:t>
            </m:r>
          </m:sup>
        </m:sSup>
      </m:oMath>
      <w:r>
        <w:t xml:space="preserve"> </w:t>
      </w:r>
      <m:oMath>
        <m:r>
          <m:rPr>
            <m:sty m:val="p"/>
          </m:rPr>
          <w:rPr>
            <w:rFonts w:ascii="Cambria Math" w:eastAsia="Cambria Math" w:hAnsi="Cambria Math" w:cs="Cambria Math"/>
          </w:rPr>
          <m:t>m/s</m:t>
        </m:r>
      </m:oMath>
      <w:r>
        <w:t xml:space="preserve"> </w:t>
      </w:r>
      <w:r>
        <w:t>。</w:t>
      </w:r>
    </w:p>
    <w:p w14:paraId="3539329F" w14:textId="77777777" w:rsidR="00625AE0" w:rsidRDefault="00625AE0" w:rsidP="00625AE0">
      <w:r>
        <w:t xml:space="preserve">11. </w:t>
      </w:r>
      <w:r>
        <w:rPr>
          <w:rFonts w:ascii="楷体" w:eastAsia="楷体" w:hAnsi="楷体" w:cs="楷体"/>
        </w:rPr>
        <w:t>[2022·广元中考]</w:t>
      </w:r>
      <w:r>
        <w:t>2022</w:t>
      </w:r>
      <w:r>
        <w:t>年</w:t>
      </w:r>
      <w:r>
        <w:t>3</w:t>
      </w:r>
      <w:r>
        <w:t>月</w:t>
      </w:r>
      <w:r>
        <w:t>23</w:t>
      </w:r>
      <w:r>
        <w:t>日，翟志刚、王亚平和叶光</w:t>
      </w:r>
      <w:proofErr w:type="gramStart"/>
      <w:r>
        <w:t>富进行</w:t>
      </w:r>
      <w:proofErr w:type="gramEnd"/>
      <w:r>
        <w:t>了第二次“天宫授课”，他们的声音信号和图像信号以</w:t>
      </w:r>
      <w:r>
        <w:rPr>
          <w:color w:val="FF0000"/>
          <w:u w:val="single" w:color="000000"/>
        </w:rPr>
        <w:t>电磁波</w:t>
      </w:r>
      <w:r>
        <w:t>为载体传回地球，我们根据</w:t>
      </w:r>
      <w:r>
        <w:rPr>
          <w:color w:val="FF0000"/>
          <w:u w:val="single" w:color="000000"/>
        </w:rPr>
        <w:t>音色</w:t>
      </w:r>
      <w:r>
        <w:t>的不同来分辨他们的声音。</w:t>
      </w:r>
    </w:p>
    <w:p w14:paraId="6E57BFB2" w14:textId="77777777" w:rsidR="00625AE0" w:rsidRDefault="00625AE0" w:rsidP="00625AE0">
      <w:r>
        <w:t xml:space="preserve">12. </w:t>
      </w:r>
      <w:r>
        <w:rPr>
          <w:rFonts w:ascii="楷体" w:eastAsia="楷体" w:hAnsi="楷体" w:cs="楷体"/>
        </w:rPr>
        <w:t>[2022·广西中考]</w:t>
      </w:r>
      <w:r>
        <w:t>为了推进农业机械智能化，某科技团队研发了</w:t>
      </w:r>
      <m:oMath>
        <m:r>
          <w:rPr>
            <w:rFonts w:ascii="Cambria Math" w:eastAsia="Cambria Math" w:hAnsi="Cambria Math" w:cs="Cambria Math"/>
          </w:rPr>
          <m:t>5</m:t>
        </m:r>
        <m:r>
          <m:rPr>
            <m:sty m:val="p"/>
          </m:rPr>
          <w:rPr>
            <w:rFonts w:ascii="Cambria Math" w:eastAsia="Cambria Math" w:hAnsi="Cambria Math" w:cs="Cambria Math"/>
          </w:rPr>
          <m:t>G</m:t>
        </m:r>
      </m:oMath>
      <w:r>
        <w:t xml:space="preserve"> </w:t>
      </w:r>
      <w:r>
        <w:t>智能电动拖拉机，它可以通过</w:t>
      </w:r>
      <w:r>
        <w:rPr>
          <w:color w:val="FF0000"/>
          <w:u w:val="single" w:color="000000"/>
        </w:rPr>
        <w:t>电磁波</w:t>
      </w:r>
      <w:r>
        <w:t>（选填“电磁波”或“超声波”）传递云端网络信息实现无人驾驶。拖拉机行驶时消耗的电能是</w:t>
      </w:r>
      <w:r>
        <w:rPr>
          <w:color w:val="FF0000"/>
          <w:u w:val="single" w:color="000000"/>
        </w:rPr>
        <w:t>二</w:t>
      </w:r>
      <w:r>
        <w:t>次能源。</w:t>
      </w:r>
    </w:p>
    <w:p w14:paraId="60C98396" w14:textId="376209DF" w:rsidR="000A4691" w:rsidRDefault="000A4691"/>
    <w:sectPr w:rsidR="000A4691">
      <w:footerReference w:type="default" r:id="rId638"/>
      <w:type w:val="continuous"/>
      <w:pgSz w:w="11907" w:h="16839"/>
      <w:pgMar w:top="1440" w:right="1803" w:bottom="1440" w:left="1803" w:header="708" w:footer="708" w:gutter="0"/>
      <w:pgNumType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CD8F041" w14:textId="77777777" w:rsidR="00E93DD0" w:rsidRDefault="00E93DD0">
      <w:pPr>
        <w:spacing w:line="240" w:lineRule="auto"/>
      </w:pPr>
      <w:r>
        <w:separator/>
      </w:r>
    </w:p>
  </w:endnote>
  <w:endnote w:type="continuationSeparator" w:id="0">
    <w:p w14:paraId="0154C470" w14:textId="77777777" w:rsidR="00E93DD0" w:rsidRDefault="00E93DD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楷体">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C37EDDB" w14:textId="5D595291" w:rsidR="00E93DD0" w:rsidRDefault="00E93DD0">
    <w:pPr>
      <w:jc w:val="center"/>
    </w:pPr>
    <w:r>
      <w:t>第</w:t>
    </w:r>
    <w:r>
      <w:t xml:space="preserve"> </w:t>
    </w:r>
    <w:r>
      <w:fldChar w:fldCharType="begin"/>
    </w:r>
    <w:r>
      <w:instrText>PAGE</w:instrText>
    </w:r>
    <w:r>
      <w:fldChar w:fldCharType="separate"/>
    </w:r>
    <w:r w:rsidR="002F1124">
      <w:rPr>
        <w:noProof/>
      </w:rPr>
      <w:t>28</w:t>
    </w:r>
    <w:r>
      <w:fldChar w:fldCharType="end"/>
    </w:r>
    <w:r>
      <w:t xml:space="preserve"> </w:t>
    </w:r>
    <w:r>
      <w:t>页</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AED7AB2" w14:textId="77777777" w:rsidR="00E93DD0" w:rsidRDefault="00E93DD0">
      <w:pPr>
        <w:spacing w:line="240" w:lineRule="auto"/>
      </w:pPr>
      <w:r>
        <w:separator/>
      </w:r>
    </w:p>
  </w:footnote>
  <w:footnote w:type="continuationSeparator" w:id="0">
    <w:p w14:paraId="3F96D032" w14:textId="77777777" w:rsidR="00E93DD0" w:rsidRDefault="00E93DD0">
      <w:pPr>
        <w:spacing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A96F4B"/>
    <w:multiLevelType w:val="hybridMultilevel"/>
    <w:tmpl w:val="97449A10"/>
    <w:lvl w:ilvl="0" w:tplc="26E4742E">
      <w:start w:val="1"/>
      <w:numFmt w:val="upp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nsid w:val="33A0449D"/>
    <w:multiLevelType w:val="hybridMultilevel"/>
    <w:tmpl w:val="F0C420B0"/>
    <w:lvl w:ilvl="0" w:tplc="87FC5EF4">
      <w:start w:val="1"/>
      <w:numFmt w:val="bullet"/>
      <w:lvlText w:val="●"/>
      <w:lvlJc w:val="left"/>
      <w:pPr>
        <w:ind w:left="720" w:hanging="360"/>
      </w:pPr>
    </w:lvl>
    <w:lvl w:ilvl="1" w:tplc="42647B8A">
      <w:start w:val="1"/>
      <w:numFmt w:val="bullet"/>
      <w:lvlText w:val="○"/>
      <w:lvlJc w:val="left"/>
      <w:pPr>
        <w:ind w:left="1440" w:hanging="360"/>
      </w:pPr>
    </w:lvl>
    <w:lvl w:ilvl="2" w:tplc="DFAEB312">
      <w:start w:val="1"/>
      <w:numFmt w:val="bullet"/>
      <w:lvlText w:val="■"/>
      <w:lvlJc w:val="left"/>
      <w:pPr>
        <w:ind w:left="2160" w:hanging="360"/>
      </w:pPr>
    </w:lvl>
    <w:lvl w:ilvl="3" w:tplc="5DE21616">
      <w:start w:val="1"/>
      <w:numFmt w:val="bullet"/>
      <w:lvlText w:val="●"/>
      <w:lvlJc w:val="left"/>
      <w:pPr>
        <w:ind w:left="2880" w:hanging="360"/>
      </w:pPr>
    </w:lvl>
    <w:lvl w:ilvl="4" w:tplc="AB4E5584">
      <w:start w:val="1"/>
      <w:numFmt w:val="bullet"/>
      <w:lvlText w:val="○"/>
      <w:lvlJc w:val="left"/>
      <w:pPr>
        <w:ind w:left="3600" w:hanging="360"/>
      </w:pPr>
    </w:lvl>
    <w:lvl w:ilvl="5" w:tplc="1ED4226A">
      <w:start w:val="1"/>
      <w:numFmt w:val="bullet"/>
      <w:lvlText w:val="■"/>
      <w:lvlJc w:val="left"/>
      <w:pPr>
        <w:ind w:left="4320" w:hanging="360"/>
      </w:pPr>
    </w:lvl>
    <w:lvl w:ilvl="6" w:tplc="C68A5704">
      <w:start w:val="1"/>
      <w:numFmt w:val="bullet"/>
      <w:lvlText w:val="●"/>
      <w:lvlJc w:val="left"/>
      <w:pPr>
        <w:ind w:left="5040" w:hanging="360"/>
      </w:pPr>
    </w:lvl>
    <w:lvl w:ilvl="7" w:tplc="CB12F834">
      <w:start w:val="1"/>
      <w:numFmt w:val="bullet"/>
      <w:lvlText w:val="●"/>
      <w:lvlJc w:val="left"/>
      <w:pPr>
        <w:ind w:left="5760" w:hanging="360"/>
      </w:pPr>
    </w:lvl>
    <w:lvl w:ilvl="8" w:tplc="9412E696">
      <w:start w:val="1"/>
      <w:numFmt w:val="bullet"/>
      <w:lvlText w:val="●"/>
      <w:lvlJc w:val="left"/>
      <w:pPr>
        <w:ind w:left="6480" w:hanging="360"/>
      </w:pPr>
    </w:lvl>
  </w:abstractNum>
  <w:abstractNum w:abstractNumId="2">
    <w:nsid w:val="33DC3C78"/>
    <w:multiLevelType w:val="hybridMultilevel"/>
    <w:tmpl w:val="EB64E4AC"/>
    <w:lvl w:ilvl="0" w:tplc="0E948EE8">
      <w:start w:val="1"/>
      <w:numFmt w:val="japaneseCounting"/>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58C70741"/>
    <w:multiLevelType w:val="hybridMultilevel"/>
    <w:tmpl w:val="0890DB12"/>
    <w:lvl w:ilvl="0" w:tplc="C54C8D62">
      <w:start w:val="1"/>
      <w:numFmt w:val="bullet"/>
      <w:lvlText w:val="●"/>
      <w:lvlJc w:val="left"/>
      <w:pPr>
        <w:ind w:left="720" w:hanging="360"/>
      </w:pPr>
    </w:lvl>
    <w:lvl w:ilvl="1" w:tplc="750604DC">
      <w:start w:val="1"/>
      <w:numFmt w:val="bullet"/>
      <w:lvlText w:val="○"/>
      <w:lvlJc w:val="left"/>
      <w:pPr>
        <w:ind w:left="1440" w:hanging="360"/>
      </w:pPr>
    </w:lvl>
    <w:lvl w:ilvl="2" w:tplc="BF98CFAE">
      <w:start w:val="1"/>
      <w:numFmt w:val="bullet"/>
      <w:lvlText w:val="■"/>
      <w:lvlJc w:val="left"/>
      <w:pPr>
        <w:ind w:left="2160" w:hanging="360"/>
      </w:pPr>
    </w:lvl>
    <w:lvl w:ilvl="3" w:tplc="F65233E0">
      <w:start w:val="1"/>
      <w:numFmt w:val="bullet"/>
      <w:lvlText w:val="●"/>
      <w:lvlJc w:val="left"/>
      <w:pPr>
        <w:ind w:left="2880" w:hanging="360"/>
      </w:pPr>
    </w:lvl>
    <w:lvl w:ilvl="4" w:tplc="796A44A6">
      <w:start w:val="1"/>
      <w:numFmt w:val="bullet"/>
      <w:lvlText w:val="○"/>
      <w:lvlJc w:val="left"/>
      <w:pPr>
        <w:ind w:left="3600" w:hanging="360"/>
      </w:pPr>
    </w:lvl>
    <w:lvl w:ilvl="5" w:tplc="081ED3AA">
      <w:start w:val="1"/>
      <w:numFmt w:val="bullet"/>
      <w:lvlText w:val="■"/>
      <w:lvlJc w:val="left"/>
      <w:pPr>
        <w:ind w:left="4320" w:hanging="360"/>
      </w:pPr>
    </w:lvl>
    <w:lvl w:ilvl="6" w:tplc="A34635AE">
      <w:start w:val="1"/>
      <w:numFmt w:val="bullet"/>
      <w:lvlText w:val="●"/>
      <w:lvlJc w:val="left"/>
      <w:pPr>
        <w:ind w:left="5040" w:hanging="360"/>
      </w:pPr>
    </w:lvl>
    <w:lvl w:ilvl="7" w:tplc="D41E1740">
      <w:start w:val="1"/>
      <w:numFmt w:val="bullet"/>
      <w:lvlText w:val="●"/>
      <w:lvlJc w:val="left"/>
      <w:pPr>
        <w:ind w:left="5760" w:hanging="360"/>
      </w:pPr>
    </w:lvl>
    <w:lvl w:ilvl="8" w:tplc="630673FA">
      <w:start w:val="1"/>
      <w:numFmt w:val="bullet"/>
      <w:lvlText w:val="●"/>
      <w:lvlJc w:val="left"/>
      <w:pPr>
        <w:ind w:left="6480" w:hanging="360"/>
      </w:pPr>
    </w:lvl>
  </w:abstractNum>
  <w:abstractNum w:abstractNumId="4">
    <w:nsid w:val="65FA7171"/>
    <w:multiLevelType w:val="hybridMultilevel"/>
    <w:tmpl w:val="A290FA3C"/>
    <w:lvl w:ilvl="0" w:tplc="2416A50E">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
    <w:lvlOverride w:ilvl="0">
      <w:startOverride w:val="1"/>
    </w:lvlOverride>
  </w:num>
  <w:num w:numId="2">
    <w:abstractNumId w:val="0"/>
  </w:num>
  <w:num w:numId="3">
    <w:abstractNumId w:val="3"/>
    <w:lvlOverride w:ilvl="0">
      <w:startOverride w:val="1"/>
    </w:lvlOverride>
  </w:num>
  <w:num w:numId="4">
    <w:abstractNumId w:val="2"/>
  </w:num>
  <w:num w:numId="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bordersDoNotSurroundHeader/>
  <w:bordersDoNotSurroundFooter/>
  <w:hideSpellingErrors/>
  <w:activeWritingStyle w:appName="MSWord" w:lang="en-US" w:vendorID="64" w:dllVersion="131078" w:nlCheck="1" w:checkStyle="0"/>
  <w:activeWritingStyle w:appName="MSWord" w:lang="zh-CN" w:vendorID="64" w:dllVersion="131077" w:nlCheck="1" w:checkStyle="1"/>
  <w:proofState w:grammar="clean"/>
  <w:defaultTabStop w:val="420"/>
  <w:characterSpacingControl w:val="doNotCompress"/>
  <w:footnotePr>
    <w:footnote w:id="-1"/>
    <w:footnote w:id="0"/>
  </w:footnotePr>
  <w:endnotePr>
    <w:endnote w:id="-1"/>
    <w:endnote w:id="0"/>
  </w:endnotePr>
  <w:compat>
    <w:useFELayout/>
    <w:compatSetting w:name="compatibilityMode" w:uri="http://schemas.microsoft.com/office/word" w:val="14"/>
  </w:compat>
  <w:rsids>
    <w:rsidRoot w:val="000A4691"/>
    <w:rsid w:val="0001501C"/>
    <w:rsid w:val="00023ED6"/>
    <w:rsid w:val="0006118A"/>
    <w:rsid w:val="00061F3E"/>
    <w:rsid w:val="00092B8D"/>
    <w:rsid w:val="000A4691"/>
    <w:rsid w:val="000B547B"/>
    <w:rsid w:val="000C7003"/>
    <w:rsid w:val="000D2AFE"/>
    <w:rsid w:val="000F1715"/>
    <w:rsid w:val="00102DB8"/>
    <w:rsid w:val="00113732"/>
    <w:rsid w:val="0014379D"/>
    <w:rsid w:val="00145136"/>
    <w:rsid w:val="00154BB3"/>
    <w:rsid w:val="0017428C"/>
    <w:rsid w:val="00174997"/>
    <w:rsid w:val="00184E83"/>
    <w:rsid w:val="001A465E"/>
    <w:rsid w:val="001C5065"/>
    <w:rsid w:val="001C7F6E"/>
    <w:rsid w:val="001D5913"/>
    <w:rsid w:val="001E1585"/>
    <w:rsid w:val="001E6C39"/>
    <w:rsid w:val="00230040"/>
    <w:rsid w:val="002475C6"/>
    <w:rsid w:val="002672C8"/>
    <w:rsid w:val="002D1BDB"/>
    <w:rsid w:val="002F1124"/>
    <w:rsid w:val="002F46F7"/>
    <w:rsid w:val="00315D30"/>
    <w:rsid w:val="00332F0C"/>
    <w:rsid w:val="0033696A"/>
    <w:rsid w:val="00367298"/>
    <w:rsid w:val="0037415D"/>
    <w:rsid w:val="003742AB"/>
    <w:rsid w:val="00387C41"/>
    <w:rsid w:val="003B6F05"/>
    <w:rsid w:val="003F3E00"/>
    <w:rsid w:val="004169AC"/>
    <w:rsid w:val="004269FB"/>
    <w:rsid w:val="00454755"/>
    <w:rsid w:val="004654CC"/>
    <w:rsid w:val="00486E22"/>
    <w:rsid w:val="004C6619"/>
    <w:rsid w:val="004E3953"/>
    <w:rsid w:val="0051064F"/>
    <w:rsid w:val="005152A6"/>
    <w:rsid w:val="00537C61"/>
    <w:rsid w:val="00545EE3"/>
    <w:rsid w:val="005579A6"/>
    <w:rsid w:val="00565ED7"/>
    <w:rsid w:val="00585C59"/>
    <w:rsid w:val="005878B0"/>
    <w:rsid w:val="00590BC3"/>
    <w:rsid w:val="005917F1"/>
    <w:rsid w:val="005A070E"/>
    <w:rsid w:val="00602BE2"/>
    <w:rsid w:val="00610D69"/>
    <w:rsid w:val="00622747"/>
    <w:rsid w:val="00625AE0"/>
    <w:rsid w:val="00627E52"/>
    <w:rsid w:val="00657F5E"/>
    <w:rsid w:val="00673B68"/>
    <w:rsid w:val="006821F0"/>
    <w:rsid w:val="00686243"/>
    <w:rsid w:val="00695299"/>
    <w:rsid w:val="006A4441"/>
    <w:rsid w:val="006D39F3"/>
    <w:rsid w:val="006E6CB7"/>
    <w:rsid w:val="006F1B30"/>
    <w:rsid w:val="006F4587"/>
    <w:rsid w:val="00703882"/>
    <w:rsid w:val="00736328"/>
    <w:rsid w:val="007445EA"/>
    <w:rsid w:val="00752BAA"/>
    <w:rsid w:val="007836F7"/>
    <w:rsid w:val="007856D0"/>
    <w:rsid w:val="00797D3E"/>
    <w:rsid w:val="007A4D79"/>
    <w:rsid w:val="007E2294"/>
    <w:rsid w:val="007E45E7"/>
    <w:rsid w:val="007F4E26"/>
    <w:rsid w:val="0088213D"/>
    <w:rsid w:val="008A15CC"/>
    <w:rsid w:val="008B1632"/>
    <w:rsid w:val="008C57DD"/>
    <w:rsid w:val="008E4BF2"/>
    <w:rsid w:val="00902150"/>
    <w:rsid w:val="00911E03"/>
    <w:rsid w:val="00922CC8"/>
    <w:rsid w:val="00924997"/>
    <w:rsid w:val="0095504B"/>
    <w:rsid w:val="00961A92"/>
    <w:rsid w:val="00963A38"/>
    <w:rsid w:val="00967238"/>
    <w:rsid w:val="0096728E"/>
    <w:rsid w:val="00970A03"/>
    <w:rsid w:val="00973DC6"/>
    <w:rsid w:val="009C51DC"/>
    <w:rsid w:val="009D1B0C"/>
    <w:rsid w:val="009E27C8"/>
    <w:rsid w:val="009E5FBF"/>
    <w:rsid w:val="00A06D85"/>
    <w:rsid w:val="00A06E49"/>
    <w:rsid w:val="00A3077F"/>
    <w:rsid w:val="00A40E8B"/>
    <w:rsid w:val="00A41FA1"/>
    <w:rsid w:val="00A50D52"/>
    <w:rsid w:val="00A6308E"/>
    <w:rsid w:val="00A63808"/>
    <w:rsid w:val="00A71D7D"/>
    <w:rsid w:val="00A75246"/>
    <w:rsid w:val="00A766C9"/>
    <w:rsid w:val="00A82821"/>
    <w:rsid w:val="00A92150"/>
    <w:rsid w:val="00AB6C1F"/>
    <w:rsid w:val="00B131E1"/>
    <w:rsid w:val="00B217DA"/>
    <w:rsid w:val="00B27E3E"/>
    <w:rsid w:val="00B60E9C"/>
    <w:rsid w:val="00B93882"/>
    <w:rsid w:val="00B963E6"/>
    <w:rsid w:val="00BA0A9E"/>
    <w:rsid w:val="00BB7449"/>
    <w:rsid w:val="00BD27F2"/>
    <w:rsid w:val="00BE6DA8"/>
    <w:rsid w:val="00BF6130"/>
    <w:rsid w:val="00C23A23"/>
    <w:rsid w:val="00C40220"/>
    <w:rsid w:val="00C55F6D"/>
    <w:rsid w:val="00C67F13"/>
    <w:rsid w:val="00C72623"/>
    <w:rsid w:val="00C86AF2"/>
    <w:rsid w:val="00C96493"/>
    <w:rsid w:val="00CA0B33"/>
    <w:rsid w:val="00CD2AC5"/>
    <w:rsid w:val="00CD483D"/>
    <w:rsid w:val="00CE36F8"/>
    <w:rsid w:val="00CF2F87"/>
    <w:rsid w:val="00D03FF5"/>
    <w:rsid w:val="00D22740"/>
    <w:rsid w:val="00D26A9D"/>
    <w:rsid w:val="00D72F66"/>
    <w:rsid w:val="00D83B9A"/>
    <w:rsid w:val="00DA2DA6"/>
    <w:rsid w:val="00DB4513"/>
    <w:rsid w:val="00DC2D9E"/>
    <w:rsid w:val="00DE378D"/>
    <w:rsid w:val="00DE7AF3"/>
    <w:rsid w:val="00E01B12"/>
    <w:rsid w:val="00E03608"/>
    <w:rsid w:val="00E11546"/>
    <w:rsid w:val="00E11EF3"/>
    <w:rsid w:val="00E40D97"/>
    <w:rsid w:val="00E526E7"/>
    <w:rsid w:val="00E53BB3"/>
    <w:rsid w:val="00E71309"/>
    <w:rsid w:val="00E87519"/>
    <w:rsid w:val="00E93DD0"/>
    <w:rsid w:val="00E96001"/>
    <w:rsid w:val="00EA4CD3"/>
    <w:rsid w:val="00EB7E13"/>
    <w:rsid w:val="00EC3714"/>
    <w:rsid w:val="00ED7F07"/>
    <w:rsid w:val="00F034FF"/>
    <w:rsid w:val="00F04148"/>
    <w:rsid w:val="00F04F29"/>
    <w:rsid w:val="00F061AD"/>
    <w:rsid w:val="00F147AE"/>
    <w:rsid w:val="00F214F4"/>
    <w:rsid w:val="00F2252B"/>
    <w:rsid w:val="00F2637F"/>
    <w:rsid w:val="00F36303"/>
    <w:rsid w:val="00F451F3"/>
    <w:rsid w:val="00F55E52"/>
    <w:rsid w:val="00F571E2"/>
    <w:rsid w:val="00F6591B"/>
    <w:rsid w:val="00F749E9"/>
    <w:rsid w:val="00F90A19"/>
    <w:rsid w:val="00FF3E6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1D2CA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spacing w:line="360" w:lineRule="auto"/>
    </w:pPr>
    <w:rPr>
      <w:rFonts w:eastAsia="宋体" w:hAnsi="宋体"/>
      <w:color w:val="000000"/>
      <w:sz w:val="24"/>
      <w:szCs w:val="24"/>
    </w:rPr>
  </w:style>
  <w:style w:type="paragraph" w:styleId="1">
    <w:name w:val="heading 1"/>
    <w:uiPriority w:val="9"/>
    <w:qFormat/>
    <w:pPr>
      <w:jc w:val="center"/>
      <w:outlineLvl w:val="0"/>
    </w:pPr>
    <w:rPr>
      <w:b/>
      <w:bCs/>
      <w:sz w:val="40"/>
      <w:szCs w:val="40"/>
    </w:rPr>
  </w:style>
  <w:style w:type="paragraph" w:styleId="2">
    <w:name w:val="heading 2"/>
    <w:uiPriority w:val="9"/>
    <w:unhideWhenUsed/>
    <w:qFormat/>
    <w:pPr>
      <w:jc w:val="center"/>
      <w:outlineLvl w:val="1"/>
    </w:pPr>
    <w:rPr>
      <w:b/>
      <w:bCs/>
      <w:sz w:val="36"/>
      <w:szCs w:val="36"/>
    </w:rPr>
  </w:style>
  <w:style w:type="paragraph" w:styleId="3">
    <w:name w:val="heading 3"/>
    <w:uiPriority w:val="9"/>
    <w:unhideWhenUsed/>
    <w:qFormat/>
    <w:pPr>
      <w:jc w:val="center"/>
      <w:outlineLvl w:val="2"/>
    </w:pPr>
    <w:rPr>
      <w:b/>
      <w:bCs/>
      <w:sz w:val="32"/>
      <w:szCs w:val="32"/>
    </w:rPr>
  </w:style>
  <w:style w:type="paragraph" w:styleId="4">
    <w:name w:val="heading 4"/>
    <w:uiPriority w:val="9"/>
    <w:unhideWhenUsed/>
    <w:qFormat/>
    <w:pPr>
      <w:jc w:val="center"/>
      <w:outlineLvl w:val="3"/>
    </w:pPr>
    <w:rPr>
      <w:b/>
      <w:bCs/>
      <w:sz w:val="28"/>
      <w:szCs w:val="28"/>
    </w:rPr>
  </w:style>
  <w:style w:type="paragraph" w:styleId="5">
    <w:name w:val="heading 5"/>
    <w:uiPriority w:val="9"/>
    <w:semiHidden/>
    <w:unhideWhenUsed/>
    <w:qFormat/>
    <w:pPr>
      <w:outlineLvl w:val="4"/>
    </w:pPr>
    <w:rPr>
      <w:b/>
      <w:bCs/>
      <w:sz w:val="28"/>
      <w:szCs w:val="28"/>
    </w:rPr>
  </w:style>
  <w:style w:type="paragraph" w:styleId="6">
    <w:name w:val="heading 6"/>
    <w:uiPriority w:val="9"/>
    <w:semiHidden/>
    <w:unhideWhenUsed/>
    <w:qFormat/>
    <w:pPr>
      <w:outlineLvl w:val="5"/>
    </w:pPr>
    <w:rPr>
      <w:b/>
      <w:bCs/>
      <w:sz w:val="28"/>
      <w:szCs w:val="28"/>
    </w:rPr>
  </w:style>
  <w:style w:type="paragraph" w:styleId="7">
    <w:name w:val="heading 7"/>
    <w:uiPriority w:val="9"/>
    <w:semiHidden/>
    <w:unhideWhenUsed/>
    <w:qFormat/>
    <w:pPr>
      <w:outlineLvl w:val="6"/>
    </w:pPr>
    <w:rPr>
      <w:b/>
      <w:bCs/>
      <w:sz w:val="28"/>
      <w:szCs w:val="28"/>
    </w:rPr>
  </w:style>
  <w:style w:type="paragraph" w:styleId="8">
    <w:name w:val="heading 8"/>
    <w:uiPriority w:val="9"/>
    <w:semiHidden/>
    <w:unhideWhenUsed/>
    <w:qFormat/>
    <w:pPr>
      <w:outlineLvl w:val="7"/>
    </w:pPr>
    <w:rPr>
      <w:b/>
      <w:bCs/>
      <w:sz w:val="28"/>
      <w:szCs w:val="28"/>
    </w:rPr>
  </w:style>
  <w:style w:type="paragraph" w:styleId="9">
    <w:name w:val="heading 9"/>
    <w:uiPriority w:val="9"/>
    <w:semiHidden/>
    <w:unhideWhenUsed/>
    <w:qFormat/>
    <w:pPr>
      <w:outlineLvl w:val="8"/>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Title"/>
    <w:uiPriority w:val="10"/>
    <w:qFormat/>
    <w:rPr>
      <w:sz w:val="56"/>
      <w:szCs w:val="56"/>
    </w:rPr>
  </w:style>
  <w:style w:type="paragraph" w:styleId="a4">
    <w:name w:val="Subtitle"/>
    <w:basedOn w:val="a"/>
    <w:next w:val="a"/>
    <w:link w:val="Char"/>
    <w:uiPriority w:val="11"/>
    <w:qFormat/>
    <w:pPr>
      <w:spacing w:after="160"/>
      <w:ind w:left="1440" w:hanging="360"/>
    </w:pPr>
    <w:rPr>
      <w:spacing w:val="15"/>
      <w:sz w:val="22"/>
      <w:szCs w:val="22"/>
    </w:rPr>
  </w:style>
  <w:style w:type="character" w:customStyle="1" w:styleId="Char">
    <w:name w:val="副标题 Char"/>
    <w:basedOn w:val="a0"/>
    <w:link w:val="a4"/>
    <w:uiPriority w:val="11"/>
    <w:unhideWhenUsed/>
    <w:rPr>
      <w:rFonts w:eastAsia="宋体" w:hAnsi="宋体"/>
      <w:color w:val="000000"/>
      <w:spacing w:val="15"/>
      <w:sz w:val="22"/>
      <w:szCs w:val="22"/>
    </w:rPr>
  </w:style>
  <w:style w:type="paragraph" w:styleId="a5">
    <w:name w:val="Balloon Text"/>
    <w:basedOn w:val="a"/>
    <w:link w:val="Char0"/>
    <w:uiPriority w:val="99"/>
    <w:semiHidden/>
    <w:unhideWhenUsed/>
    <w:rsid w:val="00622747"/>
    <w:pPr>
      <w:spacing w:line="240" w:lineRule="auto"/>
    </w:pPr>
    <w:rPr>
      <w:sz w:val="18"/>
      <w:szCs w:val="18"/>
    </w:rPr>
  </w:style>
  <w:style w:type="character" w:customStyle="1" w:styleId="Char0">
    <w:name w:val="批注框文本 Char"/>
    <w:basedOn w:val="a0"/>
    <w:link w:val="a5"/>
    <w:uiPriority w:val="99"/>
    <w:semiHidden/>
    <w:rsid w:val="00622747"/>
    <w:rPr>
      <w:rFonts w:eastAsia="宋体" w:hAnsi="宋体"/>
      <w:color w:val="000000"/>
      <w:sz w:val="18"/>
      <w:szCs w:val="18"/>
    </w:rPr>
  </w:style>
  <w:style w:type="paragraph" w:styleId="a6">
    <w:name w:val="List Paragraph"/>
    <w:basedOn w:val="a"/>
    <w:uiPriority w:val="34"/>
    <w:qFormat/>
    <w:rsid w:val="00174997"/>
    <w:pPr>
      <w:ind w:firstLineChars="200" w:firstLine="420"/>
    </w:pPr>
  </w:style>
  <w:style w:type="paragraph" w:styleId="a7">
    <w:name w:val="header"/>
    <w:basedOn w:val="a"/>
    <w:link w:val="Char1"/>
    <w:uiPriority w:val="99"/>
    <w:unhideWhenUsed/>
    <w:rsid w:val="00A06D85"/>
    <w:pPr>
      <w:pBdr>
        <w:bottom w:val="single" w:sz="6" w:space="1" w:color="auto"/>
      </w:pBdr>
      <w:tabs>
        <w:tab w:val="center" w:pos="4153"/>
        <w:tab w:val="right" w:pos="8306"/>
      </w:tabs>
      <w:snapToGrid w:val="0"/>
      <w:spacing w:line="240" w:lineRule="auto"/>
      <w:jc w:val="center"/>
    </w:pPr>
    <w:rPr>
      <w:sz w:val="18"/>
      <w:szCs w:val="18"/>
    </w:rPr>
  </w:style>
  <w:style w:type="character" w:customStyle="1" w:styleId="Char1">
    <w:name w:val="页眉 Char"/>
    <w:basedOn w:val="a0"/>
    <w:link w:val="a7"/>
    <w:uiPriority w:val="99"/>
    <w:rsid w:val="00A06D85"/>
    <w:rPr>
      <w:rFonts w:eastAsia="宋体" w:hAnsi="宋体"/>
      <w:color w:val="000000"/>
      <w:sz w:val="18"/>
      <w:szCs w:val="18"/>
    </w:rPr>
  </w:style>
  <w:style w:type="paragraph" w:styleId="a8">
    <w:name w:val="footer"/>
    <w:basedOn w:val="a"/>
    <w:link w:val="Char2"/>
    <w:uiPriority w:val="99"/>
    <w:unhideWhenUsed/>
    <w:rsid w:val="00A06D85"/>
    <w:pPr>
      <w:tabs>
        <w:tab w:val="center" w:pos="4153"/>
        <w:tab w:val="right" w:pos="8306"/>
      </w:tabs>
      <w:snapToGrid w:val="0"/>
      <w:spacing w:line="240" w:lineRule="auto"/>
    </w:pPr>
    <w:rPr>
      <w:sz w:val="18"/>
      <w:szCs w:val="18"/>
    </w:rPr>
  </w:style>
  <w:style w:type="character" w:customStyle="1" w:styleId="Char2">
    <w:name w:val="页脚 Char"/>
    <w:basedOn w:val="a0"/>
    <w:link w:val="a8"/>
    <w:uiPriority w:val="99"/>
    <w:rsid w:val="00A06D85"/>
    <w:rPr>
      <w:rFonts w:eastAsia="宋体" w:hAnsi="宋体"/>
      <w:color w:val="000000"/>
      <w:sz w:val="18"/>
      <w:szCs w:val="18"/>
    </w:rPr>
  </w:style>
  <w:style w:type="character" w:styleId="a9">
    <w:name w:val="Placeholder Text"/>
    <w:basedOn w:val="a0"/>
    <w:uiPriority w:val="99"/>
    <w:semiHidden/>
    <w:rsid w:val="00F04148"/>
    <w:rPr>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spacing w:line="360" w:lineRule="auto"/>
    </w:pPr>
    <w:rPr>
      <w:rFonts w:eastAsia="宋体" w:hAnsi="宋体"/>
      <w:color w:val="000000"/>
      <w:sz w:val="24"/>
      <w:szCs w:val="24"/>
    </w:rPr>
  </w:style>
  <w:style w:type="paragraph" w:styleId="1">
    <w:name w:val="heading 1"/>
    <w:uiPriority w:val="9"/>
    <w:qFormat/>
    <w:pPr>
      <w:jc w:val="center"/>
      <w:outlineLvl w:val="0"/>
    </w:pPr>
    <w:rPr>
      <w:b/>
      <w:bCs/>
      <w:sz w:val="40"/>
      <w:szCs w:val="40"/>
    </w:rPr>
  </w:style>
  <w:style w:type="paragraph" w:styleId="2">
    <w:name w:val="heading 2"/>
    <w:uiPriority w:val="9"/>
    <w:unhideWhenUsed/>
    <w:qFormat/>
    <w:pPr>
      <w:jc w:val="center"/>
      <w:outlineLvl w:val="1"/>
    </w:pPr>
    <w:rPr>
      <w:b/>
      <w:bCs/>
      <w:sz w:val="36"/>
      <w:szCs w:val="36"/>
    </w:rPr>
  </w:style>
  <w:style w:type="paragraph" w:styleId="3">
    <w:name w:val="heading 3"/>
    <w:uiPriority w:val="9"/>
    <w:unhideWhenUsed/>
    <w:qFormat/>
    <w:pPr>
      <w:jc w:val="center"/>
      <w:outlineLvl w:val="2"/>
    </w:pPr>
    <w:rPr>
      <w:b/>
      <w:bCs/>
      <w:sz w:val="32"/>
      <w:szCs w:val="32"/>
    </w:rPr>
  </w:style>
  <w:style w:type="paragraph" w:styleId="4">
    <w:name w:val="heading 4"/>
    <w:uiPriority w:val="9"/>
    <w:unhideWhenUsed/>
    <w:qFormat/>
    <w:pPr>
      <w:jc w:val="center"/>
      <w:outlineLvl w:val="3"/>
    </w:pPr>
    <w:rPr>
      <w:b/>
      <w:bCs/>
      <w:sz w:val="28"/>
      <w:szCs w:val="28"/>
    </w:rPr>
  </w:style>
  <w:style w:type="paragraph" w:styleId="5">
    <w:name w:val="heading 5"/>
    <w:uiPriority w:val="9"/>
    <w:semiHidden/>
    <w:unhideWhenUsed/>
    <w:qFormat/>
    <w:pPr>
      <w:outlineLvl w:val="4"/>
    </w:pPr>
    <w:rPr>
      <w:b/>
      <w:bCs/>
      <w:sz w:val="28"/>
      <w:szCs w:val="28"/>
    </w:rPr>
  </w:style>
  <w:style w:type="paragraph" w:styleId="6">
    <w:name w:val="heading 6"/>
    <w:uiPriority w:val="9"/>
    <w:semiHidden/>
    <w:unhideWhenUsed/>
    <w:qFormat/>
    <w:pPr>
      <w:outlineLvl w:val="5"/>
    </w:pPr>
    <w:rPr>
      <w:b/>
      <w:bCs/>
      <w:sz w:val="28"/>
      <w:szCs w:val="28"/>
    </w:rPr>
  </w:style>
  <w:style w:type="paragraph" w:styleId="7">
    <w:name w:val="heading 7"/>
    <w:uiPriority w:val="9"/>
    <w:semiHidden/>
    <w:unhideWhenUsed/>
    <w:qFormat/>
    <w:pPr>
      <w:outlineLvl w:val="6"/>
    </w:pPr>
    <w:rPr>
      <w:b/>
      <w:bCs/>
      <w:sz w:val="28"/>
      <w:szCs w:val="28"/>
    </w:rPr>
  </w:style>
  <w:style w:type="paragraph" w:styleId="8">
    <w:name w:val="heading 8"/>
    <w:uiPriority w:val="9"/>
    <w:semiHidden/>
    <w:unhideWhenUsed/>
    <w:qFormat/>
    <w:pPr>
      <w:outlineLvl w:val="7"/>
    </w:pPr>
    <w:rPr>
      <w:b/>
      <w:bCs/>
      <w:sz w:val="28"/>
      <w:szCs w:val="28"/>
    </w:rPr>
  </w:style>
  <w:style w:type="paragraph" w:styleId="9">
    <w:name w:val="heading 9"/>
    <w:uiPriority w:val="9"/>
    <w:semiHidden/>
    <w:unhideWhenUsed/>
    <w:qFormat/>
    <w:pPr>
      <w:outlineLvl w:val="8"/>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Title"/>
    <w:uiPriority w:val="10"/>
    <w:qFormat/>
    <w:rPr>
      <w:sz w:val="56"/>
      <w:szCs w:val="56"/>
    </w:rPr>
  </w:style>
  <w:style w:type="paragraph" w:styleId="a4">
    <w:name w:val="Subtitle"/>
    <w:basedOn w:val="a"/>
    <w:next w:val="a"/>
    <w:link w:val="Char"/>
    <w:uiPriority w:val="11"/>
    <w:qFormat/>
    <w:pPr>
      <w:spacing w:after="160"/>
      <w:ind w:left="1440" w:hanging="360"/>
    </w:pPr>
    <w:rPr>
      <w:spacing w:val="15"/>
      <w:sz w:val="22"/>
      <w:szCs w:val="22"/>
    </w:rPr>
  </w:style>
  <w:style w:type="character" w:customStyle="1" w:styleId="Char">
    <w:name w:val="副标题 Char"/>
    <w:basedOn w:val="a0"/>
    <w:link w:val="a4"/>
    <w:uiPriority w:val="11"/>
    <w:unhideWhenUsed/>
    <w:rPr>
      <w:rFonts w:eastAsia="宋体" w:hAnsi="宋体"/>
      <w:color w:val="000000"/>
      <w:spacing w:val="15"/>
      <w:sz w:val="22"/>
      <w:szCs w:val="22"/>
    </w:rPr>
  </w:style>
  <w:style w:type="paragraph" w:styleId="a5">
    <w:name w:val="Balloon Text"/>
    <w:basedOn w:val="a"/>
    <w:link w:val="Char0"/>
    <w:uiPriority w:val="99"/>
    <w:semiHidden/>
    <w:unhideWhenUsed/>
    <w:rsid w:val="00622747"/>
    <w:pPr>
      <w:spacing w:line="240" w:lineRule="auto"/>
    </w:pPr>
    <w:rPr>
      <w:sz w:val="18"/>
      <w:szCs w:val="18"/>
    </w:rPr>
  </w:style>
  <w:style w:type="character" w:customStyle="1" w:styleId="Char0">
    <w:name w:val="批注框文本 Char"/>
    <w:basedOn w:val="a0"/>
    <w:link w:val="a5"/>
    <w:uiPriority w:val="99"/>
    <w:semiHidden/>
    <w:rsid w:val="00622747"/>
    <w:rPr>
      <w:rFonts w:eastAsia="宋体" w:hAnsi="宋体"/>
      <w:color w:val="000000"/>
      <w:sz w:val="18"/>
      <w:szCs w:val="18"/>
    </w:rPr>
  </w:style>
  <w:style w:type="paragraph" w:styleId="a6">
    <w:name w:val="List Paragraph"/>
    <w:basedOn w:val="a"/>
    <w:uiPriority w:val="34"/>
    <w:qFormat/>
    <w:rsid w:val="00174997"/>
    <w:pPr>
      <w:ind w:firstLineChars="200" w:firstLine="420"/>
    </w:pPr>
  </w:style>
  <w:style w:type="paragraph" w:styleId="a7">
    <w:name w:val="header"/>
    <w:basedOn w:val="a"/>
    <w:link w:val="Char1"/>
    <w:uiPriority w:val="99"/>
    <w:unhideWhenUsed/>
    <w:rsid w:val="00A06D85"/>
    <w:pPr>
      <w:pBdr>
        <w:bottom w:val="single" w:sz="6" w:space="1" w:color="auto"/>
      </w:pBdr>
      <w:tabs>
        <w:tab w:val="center" w:pos="4153"/>
        <w:tab w:val="right" w:pos="8306"/>
      </w:tabs>
      <w:snapToGrid w:val="0"/>
      <w:spacing w:line="240" w:lineRule="auto"/>
      <w:jc w:val="center"/>
    </w:pPr>
    <w:rPr>
      <w:sz w:val="18"/>
      <w:szCs w:val="18"/>
    </w:rPr>
  </w:style>
  <w:style w:type="character" w:customStyle="1" w:styleId="Char1">
    <w:name w:val="页眉 Char"/>
    <w:basedOn w:val="a0"/>
    <w:link w:val="a7"/>
    <w:uiPriority w:val="99"/>
    <w:rsid w:val="00A06D85"/>
    <w:rPr>
      <w:rFonts w:eastAsia="宋体" w:hAnsi="宋体"/>
      <w:color w:val="000000"/>
      <w:sz w:val="18"/>
      <w:szCs w:val="18"/>
    </w:rPr>
  </w:style>
  <w:style w:type="paragraph" w:styleId="a8">
    <w:name w:val="footer"/>
    <w:basedOn w:val="a"/>
    <w:link w:val="Char2"/>
    <w:uiPriority w:val="99"/>
    <w:unhideWhenUsed/>
    <w:rsid w:val="00A06D85"/>
    <w:pPr>
      <w:tabs>
        <w:tab w:val="center" w:pos="4153"/>
        <w:tab w:val="right" w:pos="8306"/>
      </w:tabs>
      <w:snapToGrid w:val="0"/>
      <w:spacing w:line="240" w:lineRule="auto"/>
    </w:pPr>
    <w:rPr>
      <w:sz w:val="18"/>
      <w:szCs w:val="18"/>
    </w:rPr>
  </w:style>
  <w:style w:type="character" w:customStyle="1" w:styleId="Char2">
    <w:name w:val="页脚 Char"/>
    <w:basedOn w:val="a0"/>
    <w:link w:val="a8"/>
    <w:uiPriority w:val="99"/>
    <w:rsid w:val="00A06D85"/>
    <w:rPr>
      <w:rFonts w:eastAsia="宋体" w:hAnsi="宋体"/>
      <w:color w:val="000000"/>
      <w:sz w:val="18"/>
      <w:szCs w:val="18"/>
    </w:rPr>
  </w:style>
  <w:style w:type="character" w:styleId="a9">
    <w:name w:val="Placeholder Text"/>
    <w:basedOn w:val="a0"/>
    <w:uiPriority w:val="99"/>
    <w:semiHidden/>
    <w:rsid w:val="00F04148"/>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811285">
      <w:bodyDiv w:val="1"/>
      <w:marLeft w:val="0"/>
      <w:marRight w:val="0"/>
      <w:marTop w:val="0"/>
      <w:marBottom w:val="0"/>
      <w:divBdr>
        <w:top w:val="none" w:sz="0" w:space="0" w:color="auto"/>
        <w:left w:val="none" w:sz="0" w:space="0" w:color="auto"/>
        <w:bottom w:val="none" w:sz="0" w:space="0" w:color="auto"/>
        <w:right w:val="none" w:sz="0" w:space="0" w:color="auto"/>
      </w:divBdr>
    </w:div>
    <w:div w:id="101582452">
      <w:bodyDiv w:val="1"/>
      <w:marLeft w:val="0"/>
      <w:marRight w:val="0"/>
      <w:marTop w:val="0"/>
      <w:marBottom w:val="0"/>
      <w:divBdr>
        <w:top w:val="none" w:sz="0" w:space="0" w:color="auto"/>
        <w:left w:val="none" w:sz="0" w:space="0" w:color="auto"/>
        <w:bottom w:val="none" w:sz="0" w:space="0" w:color="auto"/>
        <w:right w:val="none" w:sz="0" w:space="0" w:color="auto"/>
      </w:divBdr>
    </w:div>
    <w:div w:id="48185281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image" Target="media/image109.png"/><Relationship Id="rId299" Type="http://schemas.openxmlformats.org/officeDocument/2006/relationships/image" Target="media/image291.png"/><Relationship Id="rId21" Type="http://schemas.openxmlformats.org/officeDocument/2006/relationships/image" Target="media/image13.png"/><Relationship Id="rId63" Type="http://schemas.openxmlformats.org/officeDocument/2006/relationships/image" Target="media/image55.png"/><Relationship Id="rId159" Type="http://schemas.openxmlformats.org/officeDocument/2006/relationships/image" Target="media/image151.png"/><Relationship Id="rId324" Type="http://schemas.openxmlformats.org/officeDocument/2006/relationships/image" Target="media/image316.png"/><Relationship Id="rId366" Type="http://schemas.openxmlformats.org/officeDocument/2006/relationships/image" Target="media/image358.png"/><Relationship Id="rId531" Type="http://schemas.openxmlformats.org/officeDocument/2006/relationships/image" Target="media/image523.png"/><Relationship Id="rId573" Type="http://schemas.openxmlformats.org/officeDocument/2006/relationships/image" Target="media/image565.png"/><Relationship Id="rId629" Type="http://schemas.openxmlformats.org/officeDocument/2006/relationships/image" Target="media/image621.png"/><Relationship Id="rId170" Type="http://schemas.openxmlformats.org/officeDocument/2006/relationships/image" Target="media/image162.png"/><Relationship Id="rId226" Type="http://schemas.openxmlformats.org/officeDocument/2006/relationships/image" Target="media/image218.png"/><Relationship Id="rId433" Type="http://schemas.openxmlformats.org/officeDocument/2006/relationships/image" Target="media/image425.png"/><Relationship Id="rId268" Type="http://schemas.openxmlformats.org/officeDocument/2006/relationships/image" Target="media/image260.png"/><Relationship Id="rId475" Type="http://schemas.openxmlformats.org/officeDocument/2006/relationships/image" Target="media/image467.png"/><Relationship Id="rId640" Type="http://schemas.openxmlformats.org/officeDocument/2006/relationships/theme" Target="theme/theme1.xml"/><Relationship Id="rId32" Type="http://schemas.openxmlformats.org/officeDocument/2006/relationships/image" Target="media/image24.png"/><Relationship Id="rId74" Type="http://schemas.openxmlformats.org/officeDocument/2006/relationships/image" Target="media/image66.png"/><Relationship Id="rId128" Type="http://schemas.openxmlformats.org/officeDocument/2006/relationships/image" Target="media/image120.png"/><Relationship Id="rId335" Type="http://schemas.openxmlformats.org/officeDocument/2006/relationships/image" Target="media/image327.png"/><Relationship Id="rId377" Type="http://schemas.openxmlformats.org/officeDocument/2006/relationships/image" Target="media/image369.png"/><Relationship Id="rId500" Type="http://schemas.openxmlformats.org/officeDocument/2006/relationships/image" Target="media/image492.png"/><Relationship Id="rId542" Type="http://schemas.openxmlformats.org/officeDocument/2006/relationships/image" Target="media/image534.png"/><Relationship Id="rId584" Type="http://schemas.openxmlformats.org/officeDocument/2006/relationships/image" Target="media/image576.png"/><Relationship Id="rId5" Type="http://schemas.openxmlformats.org/officeDocument/2006/relationships/settings" Target="settings.xml"/><Relationship Id="rId181" Type="http://schemas.openxmlformats.org/officeDocument/2006/relationships/image" Target="media/image173.png"/><Relationship Id="rId237" Type="http://schemas.openxmlformats.org/officeDocument/2006/relationships/image" Target="media/image229.png"/><Relationship Id="rId402" Type="http://schemas.openxmlformats.org/officeDocument/2006/relationships/image" Target="media/image394.png"/><Relationship Id="rId279" Type="http://schemas.openxmlformats.org/officeDocument/2006/relationships/image" Target="media/image271.png"/><Relationship Id="rId444" Type="http://schemas.openxmlformats.org/officeDocument/2006/relationships/image" Target="media/image436.png"/><Relationship Id="rId486" Type="http://schemas.openxmlformats.org/officeDocument/2006/relationships/image" Target="media/image478.png"/><Relationship Id="rId43" Type="http://schemas.openxmlformats.org/officeDocument/2006/relationships/image" Target="media/image35.png"/><Relationship Id="rId139" Type="http://schemas.openxmlformats.org/officeDocument/2006/relationships/image" Target="media/image131.png"/><Relationship Id="rId290" Type="http://schemas.openxmlformats.org/officeDocument/2006/relationships/image" Target="media/image282.png"/><Relationship Id="rId304" Type="http://schemas.openxmlformats.org/officeDocument/2006/relationships/image" Target="media/image296.png"/><Relationship Id="rId346" Type="http://schemas.openxmlformats.org/officeDocument/2006/relationships/image" Target="media/image338.png"/><Relationship Id="rId388" Type="http://schemas.openxmlformats.org/officeDocument/2006/relationships/image" Target="media/image380.png"/><Relationship Id="rId511" Type="http://schemas.openxmlformats.org/officeDocument/2006/relationships/image" Target="media/image503.png"/><Relationship Id="rId553" Type="http://schemas.openxmlformats.org/officeDocument/2006/relationships/image" Target="media/image545.png"/><Relationship Id="rId609" Type="http://schemas.openxmlformats.org/officeDocument/2006/relationships/image" Target="media/image601.png"/><Relationship Id="rId85" Type="http://schemas.openxmlformats.org/officeDocument/2006/relationships/image" Target="media/image77.png"/><Relationship Id="rId150" Type="http://schemas.openxmlformats.org/officeDocument/2006/relationships/image" Target="media/image142.png"/><Relationship Id="rId192" Type="http://schemas.openxmlformats.org/officeDocument/2006/relationships/image" Target="media/image184.png"/><Relationship Id="rId206" Type="http://schemas.openxmlformats.org/officeDocument/2006/relationships/image" Target="media/image198.png"/><Relationship Id="rId413" Type="http://schemas.openxmlformats.org/officeDocument/2006/relationships/image" Target="media/image405.png"/><Relationship Id="rId595" Type="http://schemas.openxmlformats.org/officeDocument/2006/relationships/image" Target="media/image587.png"/><Relationship Id="rId248" Type="http://schemas.openxmlformats.org/officeDocument/2006/relationships/image" Target="media/image240.png"/><Relationship Id="rId455" Type="http://schemas.openxmlformats.org/officeDocument/2006/relationships/image" Target="media/image447.png"/><Relationship Id="rId497" Type="http://schemas.openxmlformats.org/officeDocument/2006/relationships/image" Target="media/image489.png"/><Relationship Id="rId620" Type="http://schemas.openxmlformats.org/officeDocument/2006/relationships/image" Target="media/image612.png"/><Relationship Id="rId12" Type="http://schemas.openxmlformats.org/officeDocument/2006/relationships/image" Target="media/image4.png"/><Relationship Id="rId108" Type="http://schemas.openxmlformats.org/officeDocument/2006/relationships/image" Target="media/image100.png"/><Relationship Id="rId315" Type="http://schemas.openxmlformats.org/officeDocument/2006/relationships/image" Target="media/image307.png"/><Relationship Id="rId357" Type="http://schemas.openxmlformats.org/officeDocument/2006/relationships/image" Target="media/image349.png"/><Relationship Id="rId522" Type="http://schemas.openxmlformats.org/officeDocument/2006/relationships/image" Target="media/image514.png"/><Relationship Id="rId54" Type="http://schemas.openxmlformats.org/officeDocument/2006/relationships/image" Target="media/image46.png"/><Relationship Id="rId96" Type="http://schemas.openxmlformats.org/officeDocument/2006/relationships/image" Target="media/image88.png"/><Relationship Id="rId161" Type="http://schemas.openxmlformats.org/officeDocument/2006/relationships/image" Target="media/image153.png"/><Relationship Id="rId217" Type="http://schemas.openxmlformats.org/officeDocument/2006/relationships/image" Target="media/image209.png"/><Relationship Id="rId399" Type="http://schemas.openxmlformats.org/officeDocument/2006/relationships/image" Target="media/image391.png"/><Relationship Id="rId564" Type="http://schemas.openxmlformats.org/officeDocument/2006/relationships/image" Target="media/image556.png"/><Relationship Id="rId259" Type="http://schemas.openxmlformats.org/officeDocument/2006/relationships/image" Target="media/image251.png"/><Relationship Id="rId424" Type="http://schemas.openxmlformats.org/officeDocument/2006/relationships/image" Target="media/image416.png"/><Relationship Id="rId466" Type="http://schemas.openxmlformats.org/officeDocument/2006/relationships/image" Target="media/image458.png"/><Relationship Id="rId631" Type="http://schemas.openxmlformats.org/officeDocument/2006/relationships/image" Target="media/image623.png"/><Relationship Id="rId23" Type="http://schemas.openxmlformats.org/officeDocument/2006/relationships/image" Target="media/image15.png"/><Relationship Id="rId119" Type="http://schemas.openxmlformats.org/officeDocument/2006/relationships/image" Target="media/image111.png"/><Relationship Id="rId270" Type="http://schemas.openxmlformats.org/officeDocument/2006/relationships/image" Target="media/image262.png"/><Relationship Id="rId326" Type="http://schemas.openxmlformats.org/officeDocument/2006/relationships/image" Target="media/image318.png"/><Relationship Id="rId533" Type="http://schemas.openxmlformats.org/officeDocument/2006/relationships/image" Target="media/image525.png"/><Relationship Id="rId65" Type="http://schemas.openxmlformats.org/officeDocument/2006/relationships/image" Target="media/image57.png"/><Relationship Id="rId130" Type="http://schemas.openxmlformats.org/officeDocument/2006/relationships/image" Target="media/image122.png"/><Relationship Id="rId368" Type="http://schemas.openxmlformats.org/officeDocument/2006/relationships/image" Target="media/image360.png"/><Relationship Id="rId575" Type="http://schemas.openxmlformats.org/officeDocument/2006/relationships/image" Target="media/image567.png"/><Relationship Id="rId172" Type="http://schemas.openxmlformats.org/officeDocument/2006/relationships/image" Target="media/image164.png"/><Relationship Id="rId228" Type="http://schemas.openxmlformats.org/officeDocument/2006/relationships/image" Target="media/image220.png"/><Relationship Id="rId435" Type="http://schemas.openxmlformats.org/officeDocument/2006/relationships/image" Target="media/image427.png"/><Relationship Id="rId477" Type="http://schemas.openxmlformats.org/officeDocument/2006/relationships/image" Target="media/image469.png"/><Relationship Id="rId600" Type="http://schemas.openxmlformats.org/officeDocument/2006/relationships/image" Target="media/image592.png"/><Relationship Id="rId281" Type="http://schemas.openxmlformats.org/officeDocument/2006/relationships/image" Target="media/image273.png"/><Relationship Id="rId337" Type="http://schemas.openxmlformats.org/officeDocument/2006/relationships/image" Target="media/image329.png"/><Relationship Id="rId502" Type="http://schemas.openxmlformats.org/officeDocument/2006/relationships/image" Target="media/image494.png"/><Relationship Id="rId34" Type="http://schemas.openxmlformats.org/officeDocument/2006/relationships/image" Target="media/image26.png"/><Relationship Id="rId76" Type="http://schemas.openxmlformats.org/officeDocument/2006/relationships/image" Target="media/image68.png"/><Relationship Id="rId141" Type="http://schemas.openxmlformats.org/officeDocument/2006/relationships/image" Target="media/image133.png"/><Relationship Id="rId379" Type="http://schemas.openxmlformats.org/officeDocument/2006/relationships/image" Target="media/image371.png"/><Relationship Id="rId544" Type="http://schemas.openxmlformats.org/officeDocument/2006/relationships/image" Target="media/image536.png"/><Relationship Id="rId586" Type="http://schemas.openxmlformats.org/officeDocument/2006/relationships/image" Target="media/image578.png"/><Relationship Id="rId7" Type="http://schemas.openxmlformats.org/officeDocument/2006/relationships/footnotes" Target="footnotes.xml"/><Relationship Id="rId183" Type="http://schemas.openxmlformats.org/officeDocument/2006/relationships/image" Target="media/image175.png"/><Relationship Id="rId239" Type="http://schemas.openxmlformats.org/officeDocument/2006/relationships/image" Target="media/image231.png"/><Relationship Id="rId390" Type="http://schemas.openxmlformats.org/officeDocument/2006/relationships/image" Target="media/image382.png"/><Relationship Id="rId404" Type="http://schemas.openxmlformats.org/officeDocument/2006/relationships/image" Target="media/image396.png"/><Relationship Id="rId446" Type="http://schemas.openxmlformats.org/officeDocument/2006/relationships/image" Target="media/image438.png"/><Relationship Id="rId611" Type="http://schemas.openxmlformats.org/officeDocument/2006/relationships/image" Target="media/image603.png"/><Relationship Id="rId250" Type="http://schemas.openxmlformats.org/officeDocument/2006/relationships/image" Target="media/image242.png"/><Relationship Id="rId292" Type="http://schemas.openxmlformats.org/officeDocument/2006/relationships/image" Target="media/image284.png"/><Relationship Id="rId306" Type="http://schemas.openxmlformats.org/officeDocument/2006/relationships/image" Target="media/image298.png"/><Relationship Id="rId488" Type="http://schemas.openxmlformats.org/officeDocument/2006/relationships/image" Target="media/image480.png"/><Relationship Id="rId45" Type="http://schemas.openxmlformats.org/officeDocument/2006/relationships/image" Target="media/image37.png"/><Relationship Id="rId87" Type="http://schemas.openxmlformats.org/officeDocument/2006/relationships/image" Target="media/image79.png"/><Relationship Id="rId110" Type="http://schemas.openxmlformats.org/officeDocument/2006/relationships/image" Target="media/image102.png"/><Relationship Id="rId348" Type="http://schemas.openxmlformats.org/officeDocument/2006/relationships/image" Target="media/image340.png"/><Relationship Id="rId513" Type="http://schemas.openxmlformats.org/officeDocument/2006/relationships/image" Target="media/image505.png"/><Relationship Id="rId555" Type="http://schemas.openxmlformats.org/officeDocument/2006/relationships/image" Target="media/image547.png"/><Relationship Id="rId597" Type="http://schemas.openxmlformats.org/officeDocument/2006/relationships/image" Target="media/image589.png"/><Relationship Id="rId152" Type="http://schemas.openxmlformats.org/officeDocument/2006/relationships/image" Target="media/image144.png"/><Relationship Id="rId194" Type="http://schemas.openxmlformats.org/officeDocument/2006/relationships/image" Target="media/image186.png"/><Relationship Id="rId208" Type="http://schemas.openxmlformats.org/officeDocument/2006/relationships/image" Target="media/image200.png"/><Relationship Id="rId415" Type="http://schemas.openxmlformats.org/officeDocument/2006/relationships/image" Target="media/image407.png"/><Relationship Id="rId457" Type="http://schemas.openxmlformats.org/officeDocument/2006/relationships/image" Target="media/image449.png"/><Relationship Id="rId622" Type="http://schemas.openxmlformats.org/officeDocument/2006/relationships/image" Target="media/image614.png"/><Relationship Id="rId261" Type="http://schemas.openxmlformats.org/officeDocument/2006/relationships/image" Target="media/image253.png"/><Relationship Id="rId499" Type="http://schemas.openxmlformats.org/officeDocument/2006/relationships/image" Target="media/image491.png"/><Relationship Id="rId14" Type="http://schemas.openxmlformats.org/officeDocument/2006/relationships/image" Target="media/image6.png"/><Relationship Id="rId56" Type="http://schemas.openxmlformats.org/officeDocument/2006/relationships/image" Target="media/image48.png"/><Relationship Id="rId317" Type="http://schemas.openxmlformats.org/officeDocument/2006/relationships/image" Target="media/image309.png"/><Relationship Id="rId359" Type="http://schemas.openxmlformats.org/officeDocument/2006/relationships/image" Target="media/image351.png"/><Relationship Id="rId524" Type="http://schemas.openxmlformats.org/officeDocument/2006/relationships/image" Target="media/image516.png"/><Relationship Id="rId566" Type="http://schemas.openxmlformats.org/officeDocument/2006/relationships/image" Target="media/image558.png"/><Relationship Id="rId98" Type="http://schemas.openxmlformats.org/officeDocument/2006/relationships/image" Target="media/image90.png"/><Relationship Id="rId121" Type="http://schemas.openxmlformats.org/officeDocument/2006/relationships/image" Target="media/image113.png"/><Relationship Id="rId163" Type="http://schemas.openxmlformats.org/officeDocument/2006/relationships/image" Target="media/image155.png"/><Relationship Id="rId219" Type="http://schemas.openxmlformats.org/officeDocument/2006/relationships/image" Target="media/image211.png"/><Relationship Id="rId370" Type="http://schemas.openxmlformats.org/officeDocument/2006/relationships/image" Target="media/image362.png"/><Relationship Id="rId426" Type="http://schemas.openxmlformats.org/officeDocument/2006/relationships/image" Target="media/image418.png"/><Relationship Id="rId633" Type="http://schemas.openxmlformats.org/officeDocument/2006/relationships/image" Target="media/image625.png"/><Relationship Id="rId230" Type="http://schemas.openxmlformats.org/officeDocument/2006/relationships/image" Target="media/image222.png"/><Relationship Id="rId468" Type="http://schemas.openxmlformats.org/officeDocument/2006/relationships/image" Target="media/image460.png"/><Relationship Id="rId25" Type="http://schemas.openxmlformats.org/officeDocument/2006/relationships/image" Target="media/image17.png"/><Relationship Id="rId67" Type="http://schemas.openxmlformats.org/officeDocument/2006/relationships/image" Target="media/image59.png"/><Relationship Id="rId272" Type="http://schemas.openxmlformats.org/officeDocument/2006/relationships/image" Target="media/image264.png"/><Relationship Id="rId328" Type="http://schemas.openxmlformats.org/officeDocument/2006/relationships/image" Target="media/image320.png"/><Relationship Id="rId535" Type="http://schemas.openxmlformats.org/officeDocument/2006/relationships/image" Target="media/image527.png"/><Relationship Id="rId577" Type="http://schemas.openxmlformats.org/officeDocument/2006/relationships/image" Target="media/image569.png"/><Relationship Id="rId132" Type="http://schemas.openxmlformats.org/officeDocument/2006/relationships/image" Target="media/image124.png"/><Relationship Id="rId174" Type="http://schemas.openxmlformats.org/officeDocument/2006/relationships/image" Target="media/image166.png"/><Relationship Id="rId381" Type="http://schemas.openxmlformats.org/officeDocument/2006/relationships/image" Target="media/image373.png"/><Relationship Id="rId602" Type="http://schemas.openxmlformats.org/officeDocument/2006/relationships/image" Target="media/image594.png"/><Relationship Id="rId241" Type="http://schemas.openxmlformats.org/officeDocument/2006/relationships/image" Target="media/image233.png"/><Relationship Id="rId437" Type="http://schemas.openxmlformats.org/officeDocument/2006/relationships/image" Target="media/image429.png"/><Relationship Id="rId479" Type="http://schemas.openxmlformats.org/officeDocument/2006/relationships/image" Target="media/image471.png"/><Relationship Id="rId36" Type="http://schemas.openxmlformats.org/officeDocument/2006/relationships/image" Target="media/image28.png"/><Relationship Id="rId283" Type="http://schemas.openxmlformats.org/officeDocument/2006/relationships/image" Target="media/image275.png"/><Relationship Id="rId339" Type="http://schemas.openxmlformats.org/officeDocument/2006/relationships/image" Target="media/image331.png"/><Relationship Id="rId490" Type="http://schemas.openxmlformats.org/officeDocument/2006/relationships/image" Target="media/image482.png"/><Relationship Id="rId504" Type="http://schemas.openxmlformats.org/officeDocument/2006/relationships/image" Target="media/image496.png"/><Relationship Id="rId546" Type="http://schemas.openxmlformats.org/officeDocument/2006/relationships/image" Target="media/image538.png"/><Relationship Id="rId78" Type="http://schemas.openxmlformats.org/officeDocument/2006/relationships/image" Target="media/image70.png"/><Relationship Id="rId101" Type="http://schemas.openxmlformats.org/officeDocument/2006/relationships/image" Target="media/image93.png"/><Relationship Id="rId143" Type="http://schemas.openxmlformats.org/officeDocument/2006/relationships/image" Target="media/image135.png"/><Relationship Id="rId185" Type="http://schemas.openxmlformats.org/officeDocument/2006/relationships/image" Target="media/image177.png"/><Relationship Id="rId350" Type="http://schemas.openxmlformats.org/officeDocument/2006/relationships/image" Target="media/image342.png"/><Relationship Id="rId406" Type="http://schemas.openxmlformats.org/officeDocument/2006/relationships/image" Target="media/image398.png"/><Relationship Id="rId588" Type="http://schemas.openxmlformats.org/officeDocument/2006/relationships/image" Target="media/image580.png"/><Relationship Id="rId9" Type="http://schemas.openxmlformats.org/officeDocument/2006/relationships/image" Target="media/image1.png"/><Relationship Id="rId210" Type="http://schemas.openxmlformats.org/officeDocument/2006/relationships/image" Target="media/image202.png"/><Relationship Id="rId392" Type="http://schemas.openxmlformats.org/officeDocument/2006/relationships/image" Target="media/image384.png"/><Relationship Id="rId448" Type="http://schemas.openxmlformats.org/officeDocument/2006/relationships/image" Target="media/image440.png"/><Relationship Id="rId613" Type="http://schemas.openxmlformats.org/officeDocument/2006/relationships/image" Target="media/image605.png"/><Relationship Id="rId252" Type="http://schemas.openxmlformats.org/officeDocument/2006/relationships/image" Target="media/image244.png"/><Relationship Id="rId294" Type="http://schemas.openxmlformats.org/officeDocument/2006/relationships/image" Target="media/image286.png"/><Relationship Id="rId308" Type="http://schemas.openxmlformats.org/officeDocument/2006/relationships/image" Target="media/image300.png"/><Relationship Id="rId515" Type="http://schemas.openxmlformats.org/officeDocument/2006/relationships/image" Target="media/image507.png"/><Relationship Id="rId47" Type="http://schemas.openxmlformats.org/officeDocument/2006/relationships/image" Target="media/image39.png"/><Relationship Id="rId89" Type="http://schemas.openxmlformats.org/officeDocument/2006/relationships/image" Target="media/image81.png"/><Relationship Id="rId112" Type="http://schemas.openxmlformats.org/officeDocument/2006/relationships/image" Target="media/image104.png"/><Relationship Id="rId154" Type="http://schemas.openxmlformats.org/officeDocument/2006/relationships/image" Target="media/image146.png"/><Relationship Id="rId361" Type="http://schemas.openxmlformats.org/officeDocument/2006/relationships/image" Target="media/image353.png"/><Relationship Id="rId557" Type="http://schemas.openxmlformats.org/officeDocument/2006/relationships/image" Target="media/image549.png"/><Relationship Id="rId599" Type="http://schemas.openxmlformats.org/officeDocument/2006/relationships/image" Target="media/image591.png"/><Relationship Id="rId196" Type="http://schemas.openxmlformats.org/officeDocument/2006/relationships/image" Target="media/image188.png"/><Relationship Id="rId417" Type="http://schemas.openxmlformats.org/officeDocument/2006/relationships/image" Target="media/image409.png"/><Relationship Id="rId459" Type="http://schemas.openxmlformats.org/officeDocument/2006/relationships/image" Target="media/image451.png"/><Relationship Id="rId624" Type="http://schemas.openxmlformats.org/officeDocument/2006/relationships/image" Target="media/image616.png"/><Relationship Id="rId16" Type="http://schemas.openxmlformats.org/officeDocument/2006/relationships/image" Target="media/image8.png"/><Relationship Id="rId221" Type="http://schemas.openxmlformats.org/officeDocument/2006/relationships/image" Target="media/image213.png"/><Relationship Id="rId263" Type="http://schemas.openxmlformats.org/officeDocument/2006/relationships/image" Target="media/image255.png"/><Relationship Id="rId319" Type="http://schemas.openxmlformats.org/officeDocument/2006/relationships/image" Target="media/image311.png"/><Relationship Id="rId470" Type="http://schemas.openxmlformats.org/officeDocument/2006/relationships/image" Target="media/image462.png"/><Relationship Id="rId526" Type="http://schemas.openxmlformats.org/officeDocument/2006/relationships/image" Target="media/image518.png"/><Relationship Id="rId58" Type="http://schemas.openxmlformats.org/officeDocument/2006/relationships/image" Target="media/image50.png"/><Relationship Id="rId123" Type="http://schemas.openxmlformats.org/officeDocument/2006/relationships/image" Target="media/image115.png"/><Relationship Id="rId330" Type="http://schemas.openxmlformats.org/officeDocument/2006/relationships/image" Target="media/image322.png"/><Relationship Id="rId568" Type="http://schemas.openxmlformats.org/officeDocument/2006/relationships/image" Target="media/image560.png"/><Relationship Id="rId165" Type="http://schemas.openxmlformats.org/officeDocument/2006/relationships/image" Target="media/image157.png"/><Relationship Id="rId372" Type="http://schemas.openxmlformats.org/officeDocument/2006/relationships/image" Target="media/image364.png"/><Relationship Id="rId428" Type="http://schemas.openxmlformats.org/officeDocument/2006/relationships/image" Target="media/image420.png"/><Relationship Id="rId635" Type="http://schemas.openxmlformats.org/officeDocument/2006/relationships/image" Target="media/image627.png"/><Relationship Id="rId232" Type="http://schemas.openxmlformats.org/officeDocument/2006/relationships/image" Target="media/image224.png"/><Relationship Id="rId274" Type="http://schemas.openxmlformats.org/officeDocument/2006/relationships/image" Target="media/image266.png"/><Relationship Id="rId481" Type="http://schemas.openxmlformats.org/officeDocument/2006/relationships/image" Target="media/image473.png"/><Relationship Id="rId27" Type="http://schemas.openxmlformats.org/officeDocument/2006/relationships/image" Target="media/image19.png"/><Relationship Id="rId69" Type="http://schemas.openxmlformats.org/officeDocument/2006/relationships/image" Target="media/image61.png"/><Relationship Id="rId134" Type="http://schemas.openxmlformats.org/officeDocument/2006/relationships/image" Target="media/image126.png"/><Relationship Id="rId537" Type="http://schemas.openxmlformats.org/officeDocument/2006/relationships/image" Target="media/image529.png"/><Relationship Id="rId579" Type="http://schemas.openxmlformats.org/officeDocument/2006/relationships/image" Target="media/image571.png"/><Relationship Id="rId80" Type="http://schemas.openxmlformats.org/officeDocument/2006/relationships/image" Target="media/image72.png"/><Relationship Id="rId176" Type="http://schemas.openxmlformats.org/officeDocument/2006/relationships/image" Target="media/image168.png"/><Relationship Id="rId341" Type="http://schemas.openxmlformats.org/officeDocument/2006/relationships/image" Target="media/image333.png"/><Relationship Id="rId383" Type="http://schemas.openxmlformats.org/officeDocument/2006/relationships/image" Target="media/image375.png"/><Relationship Id="rId439" Type="http://schemas.openxmlformats.org/officeDocument/2006/relationships/image" Target="media/image431.png"/><Relationship Id="rId590" Type="http://schemas.openxmlformats.org/officeDocument/2006/relationships/image" Target="media/image582.png"/><Relationship Id="rId604" Type="http://schemas.openxmlformats.org/officeDocument/2006/relationships/image" Target="media/image596.png"/><Relationship Id="rId201" Type="http://schemas.openxmlformats.org/officeDocument/2006/relationships/image" Target="media/image193.png"/><Relationship Id="rId243" Type="http://schemas.openxmlformats.org/officeDocument/2006/relationships/image" Target="media/image235.png"/><Relationship Id="rId285" Type="http://schemas.openxmlformats.org/officeDocument/2006/relationships/image" Target="media/image277.png"/><Relationship Id="rId450" Type="http://schemas.openxmlformats.org/officeDocument/2006/relationships/image" Target="media/image442.png"/><Relationship Id="rId506" Type="http://schemas.openxmlformats.org/officeDocument/2006/relationships/image" Target="media/image498.png"/><Relationship Id="rId38" Type="http://schemas.openxmlformats.org/officeDocument/2006/relationships/image" Target="media/image30.png"/><Relationship Id="rId103" Type="http://schemas.openxmlformats.org/officeDocument/2006/relationships/image" Target="media/image95.png"/><Relationship Id="rId310" Type="http://schemas.openxmlformats.org/officeDocument/2006/relationships/image" Target="media/image302.png"/><Relationship Id="rId492" Type="http://schemas.openxmlformats.org/officeDocument/2006/relationships/image" Target="media/image484.png"/><Relationship Id="rId548" Type="http://schemas.openxmlformats.org/officeDocument/2006/relationships/image" Target="media/image540.png"/><Relationship Id="rId70" Type="http://schemas.openxmlformats.org/officeDocument/2006/relationships/image" Target="media/image62.png"/><Relationship Id="rId91" Type="http://schemas.openxmlformats.org/officeDocument/2006/relationships/image" Target="media/image83.png"/><Relationship Id="rId145" Type="http://schemas.openxmlformats.org/officeDocument/2006/relationships/image" Target="media/image137.png"/><Relationship Id="rId166" Type="http://schemas.openxmlformats.org/officeDocument/2006/relationships/image" Target="media/image158.png"/><Relationship Id="rId187" Type="http://schemas.openxmlformats.org/officeDocument/2006/relationships/image" Target="media/image179.png"/><Relationship Id="rId331" Type="http://schemas.openxmlformats.org/officeDocument/2006/relationships/image" Target="media/image323.png"/><Relationship Id="rId352" Type="http://schemas.openxmlformats.org/officeDocument/2006/relationships/image" Target="media/image344.png"/><Relationship Id="rId373" Type="http://schemas.openxmlformats.org/officeDocument/2006/relationships/image" Target="media/image365.png"/><Relationship Id="rId394" Type="http://schemas.openxmlformats.org/officeDocument/2006/relationships/image" Target="media/image386.png"/><Relationship Id="rId408" Type="http://schemas.openxmlformats.org/officeDocument/2006/relationships/image" Target="media/image400.png"/><Relationship Id="rId429" Type="http://schemas.openxmlformats.org/officeDocument/2006/relationships/image" Target="media/image421.png"/><Relationship Id="rId580" Type="http://schemas.openxmlformats.org/officeDocument/2006/relationships/image" Target="media/image572.png"/><Relationship Id="rId615" Type="http://schemas.openxmlformats.org/officeDocument/2006/relationships/image" Target="media/image607.png"/><Relationship Id="rId636" Type="http://schemas.openxmlformats.org/officeDocument/2006/relationships/image" Target="media/image628.png"/><Relationship Id="rId1" Type="http://schemas.openxmlformats.org/officeDocument/2006/relationships/customXml" Target="../customXml/item1.xml"/><Relationship Id="rId212" Type="http://schemas.openxmlformats.org/officeDocument/2006/relationships/image" Target="media/image204.png"/><Relationship Id="rId233" Type="http://schemas.openxmlformats.org/officeDocument/2006/relationships/image" Target="media/image225.png"/><Relationship Id="rId254" Type="http://schemas.openxmlformats.org/officeDocument/2006/relationships/image" Target="media/image246.png"/><Relationship Id="rId440" Type="http://schemas.openxmlformats.org/officeDocument/2006/relationships/image" Target="media/image432.png"/><Relationship Id="rId28" Type="http://schemas.openxmlformats.org/officeDocument/2006/relationships/image" Target="media/image20.png"/><Relationship Id="rId49" Type="http://schemas.openxmlformats.org/officeDocument/2006/relationships/image" Target="media/image41.png"/><Relationship Id="rId114" Type="http://schemas.openxmlformats.org/officeDocument/2006/relationships/image" Target="media/image106.png"/><Relationship Id="rId275" Type="http://schemas.openxmlformats.org/officeDocument/2006/relationships/image" Target="media/image267.png"/><Relationship Id="rId296" Type="http://schemas.openxmlformats.org/officeDocument/2006/relationships/image" Target="media/image288.png"/><Relationship Id="rId300" Type="http://schemas.openxmlformats.org/officeDocument/2006/relationships/image" Target="media/image292.png"/><Relationship Id="rId461" Type="http://schemas.openxmlformats.org/officeDocument/2006/relationships/image" Target="media/image453.png"/><Relationship Id="rId482" Type="http://schemas.openxmlformats.org/officeDocument/2006/relationships/image" Target="media/image474.png"/><Relationship Id="rId517" Type="http://schemas.openxmlformats.org/officeDocument/2006/relationships/image" Target="media/image509.png"/><Relationship Id="rId538" Type="http://schemas.openxmlformats.org/officeDocument/2006/relationships/image" Target="media/image530.png"/><Relationship Id="rId559" Type="http://schemas.openxmlformats.org/officeDocument/2006/relationships/image" Target="media/image551.png"/><Relationship Id="rId60" Type="http://schemas.openxmlformats.org/officeDocument/2006/relationships/image" Target="media/image52.png"/><Relationship Id="rId81" Type="http://schemas.openxmlformats.org/officeDocument/2006/relationships/image" Target="media/image73.png"/><Relationship Id="rId135" Type="http://schemas.openxmlformats.org/officeDocument/2006/relationships/image" Target="media/image127.png"/><Relationship Id="rId156" Type="http://schemas.openxmlformats.org/officeDocument/2006/relationships/image" Target="media/image148.png"/><Relationship Id="rId177" Type="http://schemas.openxmlformats.org/officeDocument/2006/relationships/image" Target="media/image169.png"/><Relationship Id="rId198" Type="http://schemas.openxmlformats.org/officeDocument/2006/relationships/image" Target="media/image190.png"/><Relationship Id="rId321" Type="http://schemas.openxmlformats.org/officeDocument/2006/relationships/image" Target="media/image313.png"/><Relationship Id="rId342" Type="http://schemas.openxmlformats.org/officeDocument/2006/relationships/image" Target="media/image334.png"/><Relationship Id="rId363" Type="http://schemas.openxmlformats.org/officeDocument/2006/relationships/image" Target="media/image355.png"/><Relationship Id="rId384" Type="http://schemas.openxmlformats.org/officeDocument/2006/relationships/image" Target="media/image376.png"/><Relationship Id="rId419" Type="http://schemas.openxmlformats.org/officeDocument/2006/relationships/image" Target="media/image411.png"/><Relationship Id="rId570" Type="http://schemas.openxmlformats.org/officeDocument/2006/relationships/image" Target="media/image562.png"/><Relationship Id="rId591" Type="http://schemas.openxmlformats.org/officeDocument/2006/relationships/image" Target="media/image583.png"/><Relationship Id="rId605" Type="http://schemas.openxmlformats.org/officeDocument/2006/relationships/image" Target="media/image597.png"/><Relationship Id="rId626" Type="http://schemas.openxmlformats.org/officeDocument/2006/relationships/image" Target="media/image618.png"/><Relationship Id="rId202" Type="http://schemas.openxmlformats.org/officeDocument/2006/relationships/image" Target="media/image194.png"/><Relationship Id="rId223" Type="http://schemas.openxmlformats.org/officeDocument/2006/relationships/image" Target="media/image215.png"/><Relationship Id="rId244" Type="http://schemas.openxmlformats.org/officeDocument/2006/relationships/image" Target="media/image236.png"/><Relationship Id="rId430" Type="http://schemas.openxmlformats.org/officeDocument/2006/relationships/image" Target="media/image422.png"/><Relationship Id="rId18" Type="http://schemas.openxmlformats.org/officeDocument/2006/relationships/image" Target="media/image10.png"/><Relationship Id="rId39" Type="http://schemas.openxmlformats.org/officeDocument/2006/relationships/image" Target="media/image31.png"/><Relationship Id="rId265" Type="http://schemas.openxmlformats.org/officeDocument/2006/relationships/image" Target="media/image257.png"/><Relationship Id="rId286" Type="http://schemas.openxmlformats.org/officeDocument/2006/relationships/image" Target="media/image278.png"/><Relationship Id="rId451" Type="http://schemas.openxmlformats.org/officeDocument/2006/relationships/image" Target="media/image443.png"/><Relationship Id="rId472" Type="http://schemas.openxmlformats.org/officeDocument/2006/relationships/image" Target="media/image464.png"/><Relationship Id="rId493" Type="http://schemas.openxmlformats.org/officeDocument/2006/relationships/image" Target="media/image485.png"/><Relationship Id="rId507" Type="http://schemas.openxmlformats.org/officeDocument/2006/relationships/image" Target="media/image499.png"/><Relationship Id="rId528" Type="http://schemas.openxmlformats.org/officeDocument/2006/relationships/image" Target="media/image520.png"/><Relationship Id="rId549" Type="http://schemas.openxmlformats.org/officeDocument/2006/relationships/image" Target="media/image541.png"/><Relationship Id="rId50" Type="http://schemas.openxmlformats.org/officeDocument/2006/relationships/image" Target="media/image42.png"/><Relationship Id="rId104" Type="http://schemas.openxmlformats.org/officeDocument/2006/relationships/image" Target="media/image96.png"/><Relationship Id="rId125" Type="http://schemas.openxmlformats.org/officeDocument/2006/relationships/image" Target="media/image117.png"/><Relationship Id="rId146" Type="http://schemas.openxmlformats.org/officeDocument/2006/relationships/image" Target="media/image138.png"/><Relationship Id="rId167" Type="http://schemas.openxmlformats.org/officeDocument/2006/relationships/image" Target="media/image159.png"/><Relationship Id="rId188" Type="http://schemas.openxmlformats.org/officeDocument/2006/relationships/image" Target="media/image180.png"/><Relationship Id="rId311" Type="http://schemas.openxmlformats.org/officeDocument/2006/relationships/image" Target="media/image303.png"/><Relationship Id="rId332" Type="http://schemas.openxmlformats.org/officeDocument/2006/relationships/image" Target="media/image324.png"/><Relationship Id="rId353" Type="http://schemas.openxmlformats.org/officeDocument/2006/relationships/image" Target="media/image345.png"/><Relationship Id="rId374" Type="http://schemas.openxmlformats.org/officeDocument/2006/relationships/image" Target="media/image366.png"/><Relationship Id="rId395" Type="http://schemas.openxmlformats.org/officeDocument/2006/relationships/image" Target="media/image387.png"/><Relationship Id="rId409" Type="http://schemas.openxmlformats.org/officeDocument/2006/relationships/image" Target="media/image401.png"/><Relationship Id="rId560" Type="http://schemas.openxmlformats.org/officeDocument/2006/relationships/image" Target="media/image552.png"/><Relationship Id="rId581" Type="http://schemas.openxmlformats.org/officeDocument/2006/relationships/image" Target="media/image573.png"/><Relationship Id="rId71" Type="http://schemas.openxmlformats.org/officeDocument/2006/relationships/image" Target="media/image63.png"/><Relationship Id="rId92" Type="http://schemas.openxmlformats.org/officeDocument/2006/relationships/image" Target="media/image84.png"/><Relationship Id="rId213" Type="http://schemas.openxmlformats.org/officeDocument/2006/relationships/image" Target="media/image205.png"/><Relationship Id="rId234" Type="http://schemas.openxmlformats.org/officeDocument/2006/relationships/image" Target="media/image226.png"/><Relationship Id="rId420" Type="http://schemas.openxmlformats.org/officeDocument/2006/relationships/image" Target="media/image412.png"/><Relationship Id="rId616" Type="http://schemas.openxmlformats.org/officeDocument/2006/relationships/image" Target="media/image608.png"/><Relationship Id="rId637" Type="http://schemas.openxmlformats.org/officeDocument/2006/relationships/image" Target="media/image629.png"/><Relationship Id="rId2" Type="http://schemas.openxmlformats.org/officeDocument/2006/relationships/numbering" Target="numbering.xml"/><Relationship Id="rId29" Type="http://schemas.openxmlformats.org/officeDocument/2006/relationships/image" Target="media/image21.png"/><Relationship Id="rId255" Type="http://schemas.openxmlformats.org/officeDocument/2006/relationships/image" Target="media/image247.png"/><Relationship Id="rId276" Type="http://schemas.openxmlformats.org/officeDocument/2006/relationships/image" Target="media/image268.png"/><Relationship Id="rId297" Type="http://schemas.openxmlformats.org/officeDocument/2006/relationships/image" Target="media/image289.png"/><Relationship Id="rId441" Type="http://schemas.openxmlformats.org/officeDocument/2006/relationships/image" Target="media/image433.png"/><Relationship Id="rId462" Type="http://schemas.openxmlformats.org/officeDocument/2006/relationships/image" Target="media/image454.png"/><Relationship Id="rId483" Type="http://schemas.openxmlformats.org/officeDocument/2006/relationships/image" Target="media/image475.png"/><Relationship Id="rId518" Type="http://schemas.openxmlformats.org/officeDocument/2006/relationships/image" Target="media/image510.png"/><Relationship Id="rId539" Type="http://schemas.openxmlformats.org/officeDocument/2006/relationships/image" Target="media/image531.png"/><Relationship Id="rId40" Type="http://schemas.openxmlformats.org/officeDocument/2006/relationships/image" Target="media/image32.png"/><Relationship Id="rId115" Type="http://schemas.openxmlformats.org/officeDocument/2006/relationships/image" Target="media/image107.png"/><Relationship Id="rId136" Type="http://schemas.openxmlformats.org/officeDocument/2006/relationships/image" Target="media/image128.png"/><Relationship Id="rId157" Type="http://schemas.openxmlformats.org/officeDocument/2006/relationships/image" Target="media/image149.png"/><Relationship Id="rId178" Type="http://schemas.openxmlformats.org/officeDocument/2006/relationships/image" Target="media/image170.png"/><Relationship Id="rId301" Type="http://schemas.openxmlformats.org/officeDocument/2006/relationships/image" Target="media/image293.png"/><Relationship Id="rId322" Type="http://schemas.openxmlformats.org/officeDocument/2006/relationships/image" Target="media/image314.png"/><Relationship Id="rId343" Type="http://schemas.openxmlformats.org/officeDocument/2006/relationships/image" Target="media/image335.png"/><Relationship Id="rId364" Type="http://schemas.openxmlformats.org/officeDocument/2006/relationships/image" Target="media/image356.png"/><Relationship Id="rId550" Type="http://schemas.openxmlformats.org/officeDocument/2006/relationships/image" Target="media/image542.png"/><Relationship Id="rId61" Type="http://schemas.openxmlformats.org/officeDocument/2006/relationships/image" Target="media/image53.png"/><Relationship Id="rId82" Type="http://schemas.openxmlformats.org/officeDocument/2006/relationships/image" Target="media/image74.png"/><Relationship Id="rId199" Type="http://schemas.openxmlformats.org/officeDocument/2006/relationships/image" Target="media/image191.png"/><Relationship Id="rId203" Type="http://schemas.openxmlformats.org/officeDocument/2006/relationships/image" Target="media/image195.png"/><Relationship Id="rId385" Type="http://schemas.openxmlformats.org/officeDocument/2006/relationships/image" Target="media/image377.png"/><Relationship Id="rId571" Type="http://schemas.openxmlformats.org/officeDocument/2006/relationships/image" Target="media/image563.png"/><Relationship Id="rId592" Type="http://schemas.openxmlformats.org/officeDocument/2006/relationships/image" Target="media/image584.png"/><Relationship Id="rId606" Type="http://schemas.openxmlformats.org/officeDocument/2006/relationships/image" Target="media/image598.png"/><Relationship Id="rId627" Type="http://schemas.openxmlformats.org/officeDocument/2006/relationships/image" Target="media/image619.png"/><Relationship Id="rId19" Type="http://schemas.openxmlformats.org/officeDocument/2006/relationships/image" Target="media/image11.png"/><Relationship Id="rId224" Type="http://schemas.openxmlformats.org/officeDocument/2006/relationships/image" Target="media/image216.png"/><Relationship Id="rId245" Type="http://schemas.openxmlformats.org/officeDocument/2006/relationships/image" Target="media/image237.png"/><Relationship Id="rId266" Type="http://schemas.openxmlformats.org/officeDocument/2006/relationships/image" Target="media/image258.png"/><Relationship Id="rId287" Type="http://schemas.openxmlformats.org/officeDocument/2006/relationships/image" Target="media/image279.png"/><Relationship Id="rId410" Type="http://schemas.openxmlformats.org/officeDocument/2006/relationships/image" Target="media/image402.png"/><Relationship Id="rId431" Type="http://schemas.openxmlformats.org/officeDocument/2006/relationships/image" Target="media/image423.png"/><Relationship Id="rId452" Type="http://schemas.openxmlformats.org/officeDocument/2006/relationships/image" Target="media/image444.png"/><Relationship Id="rId473" Type="http://schemas.openxmlformats.org/officeDocument/2006/relationships/image" Target="media/image465.png"/><Relationship Id="rId494" Type="http://schemas.openxmlformats.org/officeDocument/2006/relationships/image" Target="media/image486.png"/><Relationship Id="rId508" Type="http://schemas.openxmlformats.org/officeDocument/2006/relationships/image" Target="media/image500.png"/><Relationship Id="rId529" Type="http://schemas.openxmlformats.org/officeDocument/2006/relationships/image" Target="media/image521.png"/><Relationship Id="rId30" Type="http://schemas.openxmlformats.org/officeDocument/2006/relationships/image" Target="media/image22.png"/><Relationship Id="rId105" Type="http://schemas.openxmlformats.org/officeDocument/2006/relationships/image" Target="media/image97.png"/><Relationship Id="rId126" Type="http://schemas.openxmlformats.org/officeDocument/2006/relationships/image" Target="media/image118.png"/><Relationship Id="rId147" Type="http://schemas.openxmlformats.org/officeDocument/2006/relationships/image" Target="media/image139.png"/><Relationship Id="rId168" Type="http://schemas.openxmlformats.org/officeDocument/2006/relationships/image" Target="media/image160.png"/><Relationship Id="rId312" Type="http://schemas.openxmlformats.org/officeDocument/2006/relationships/image" Target="media/image304.png"/><Relationship Id="rId333" Type="http://schemas.openxmlformats.org/officeDocument/2006/relationships/image" Target="media/image325.png"/><Relationship Id="rId354" Type="http://schemas.openxmlformats.org/officeDocument/2006/relationships/image" Target="media/image346.png"/><Relationship Id="rId540" Type="http://schemas.openxmlformats.org/officeDocument/2006/relationships/image" Target="media/image532.png"/><Relationship Id="rId51" Type="http://schemas.openxmlformats.org/officeDocument/2006/relationships/image" Target="media/image43.png"/><Relationship Id="rId72" Type="http://schemas.openxmlformats.org/officeDocument/2006/relationships/image" Target="media/image64.png"/><Relationship Id="rId93" Type="http://schemas.openxmlformats.org/officeDocument/2006/relationships/image" Target="media/image85.png"/><Relationship Id="rId189" Type="http://schemas.openxmlformats.org/officeDocument/2006/relationships/image" Target="media/image181.png"/><Relationship Id="rId375" Type="http://schemas.openxmlformats.org/officeDocument/2006/relationships/image" Target="media/image367.png"/><Relationship Id="rId396" Type="http://schemas.openxmlformats.org/officeDocument/2006/relationships/image" Target="media/image388.png"/><Relationship Id="rId561" Type="http://schemas.openxmlformats.org/officeDocument/2006/relationships/image" Target="media/image553.png"/><Relationship Id="rId582" Type="http://schemas.openxmlformats.org/officeDocument/2006/relationships/image" Target="media/image574.png"/><Relationship Id="rId617" Type="http://schemas.openxmlformats.org/officeDocument/2006/relationships/image" Target="media/image609.png"/><Relationship Id="rId638" Type="http://schemas.openxmlformats.org/officeDocument/2006/relationships/footer" Target="footer1.xml"/><Relationship Id="rId3" Type="http://schemas.openxmlformats.org/officeDocument/2006/relationships/styles" Target="styles.xml"/><Relationship Id="rId214" Type="http://schemas.openxmlformats.org/officeDocument/2006/relationships/image" Target="media/image206.png"/><Relationship Id="rId235" Type="http://schemas.openxmlformats.org/officeDocument/2006/relationships/image" Target="media/image227.png"/><Relationship Id="rId256" Type="http://schemas.openxmlformats.org/officeDocument/2006/relationships/image" Target="media/image248.png"/><Relationship Id="rId277" Type="http://schemas.openxmlformats.org/officeDocument/2006/relationships/image" Target="media/image269.png"/><Relationship Id="rId298" Type="http://schemas.openxmlformats.org/officeDocument/2006/relationships/image" Target="media/image290.png"/><Relationship Id="rId400" Type="http://schemas.openxmlformats.org/officeDocument/2006/relationships/image" Target="media/image392.png"/><Relationship Id="rId421" Type="http://schemas.openxmlformats.org/officeDocument/2006/relationships/image" Target="media/image413.png"/><Relationship Id="rId442" Type="http://schemas.openxmlformats.org/officeDocument/2006/relationships/image" Target="media/image434.png"/><Relationship Id="rId463" Type="http://schemas.openxmlformats.org/officeDocument/2006/relationships/image" Target="media/image455.png"/><Relationship Id="rId484" Type="http://schemas.openxmlformats.org/officeDocument/2006/relationships/image" Target="media/image476.png"/><Relationship Id="rId519" Type="http://schemas.openxmlformats.org/officeDocument/2006/relationships/image" Target="media/image511.png"/><Relationship Id="rId116" Type="http://schemas.openxmlformats.org/officeDocument/2006/relationships/image" Target="media/image108.png"/><Relationship Id="rId137" Type="http://schemas.openxmlformats.org/officeDocument/2006/relationships/image" Target="media/image129.png"/><Relationship Id="rId158" Type="http://schemas.openxmlformats.org/officeDocument/2006/relationships/image" Target="media/image150.png"/><Relationship Id="rId302" Type="http://schemas.openxmlformats.org/officeDocument/2006/relationships/image" Target="media/image294.png"/><Relationship Id="rId323" Type="http://schemas.openxmlformats.org/officeDocument/2006/relationships/image" Target="media/image315.png"/><Relationship Id="rId344" Type="http://schemas.openxmlformats.org/officeDocument/2006/relationships/image" Target="media/image336.png"/><Relationship Id="rId530" Type="http://schemas.openxmlformats.org/officeDocument/2006/relationships/image" Target="media/image522.png"/><Relationship Id="rId20" Type="http://schemas.openxmlformats.org/officeDocument/2006/relationships/image" Target="media/image12.png"/><Relationship Id="rId41" Type="http://schemas.openxmlformats.org/officeDocument/2006/relationships/image" Target="media/image33.png"/><Relationship Id="rId62" Type="http://schemas.openxmlformats.org/officeDocument/2006/relationships/image" Target="media/image54.png"/><Relationship Id="rId83" Type="http://schemas.openxmlformats.org/officeDocument/2006/relationships/image" Target="media/image75.png"/><Relationship Id="rId179" Type="http://schemas.openxmlformats.org/officeDocument/2006/relationships/image" Target="media/image171.png"/><Relationship Id="rId365" Type="http://schemas.openxmlformats.org/officeDocument/2006/relationships/image" Target="media/image357.png"/><Relationship Id="rId386" Type="http://schemas.openxmlformats.org/officeDocument/2006/relationships/image" Target="media/image378.png"/><Relationship Id="rId551" Type="http://schemas.openxmlformats.org/officeDocument/2006/relationships/image" Target="media/image543.png"/><Relationship Id="rId572" Type="http://schemas.openxmlformats.org/officeDocument/2006/relationships/image" Target="media/image564.png"/><Relationship Id="rId593" Type="http://schemas.openxmlformats.org/officeDocument/2006/relationships/image" Target="media/image585.png"/><Relationship Id="rId607" Type="http://schemas.openxmlformats.org/officeDocument/2006/relationships/image" Target="media/image599.png"/><Relationship Id="rId628" Type="http://schemas.openxmlformats.org/officeDocument/2006/relationships/image" Target="media/image620.png"/><Relationship Id="rId190" Type="http://schemas.openxmlformats.org/officeDocument/2006/relationships/image" Target="media/image182.png"/><Relationship Id="rId204" Type="http://schemas.openxmlformats.org/officeDocument/2006/relationships/image" Target="media/image196.png"/><Relationship Id="rId225" Type="http://schemas.openxmlformats.org/officeDocument/2006/relationships/image" Target="media/image217.png"/><Relationship Id="rId246" Type="http://schemas.openxmlformats.org/officeDocument/2006/relationships/image" Target="media/image238.png"/><Relationship Id="rId267" Type="http://schemas.openxmlformats.org/officeDocument/2006/relationships/image" Target="media/image259.png"/><Relationship Id="rId288" Type="http://schemas.openxmlformats.org/officeDocument/2006/relationships/image" Target="media/image280.png"/><Relationship Id="rId411" Type="http://schemas.openxmlformats.org/officeDocument/2006/relationships/image" Target="media/image403.png"/><Relationship Id="rId432" Type="http://schemas.openxmlformats.org/officeDocument/2006/relationships/image" Target="media/image424.png"/><Relationship Id="rId453" Type="http://schemas.openxmlformats.org/officeDocument/2006/relationships/image" Target="media/image445.png"/><Relationship Id="rId474" Type="http://schemas.openxmlformats.org/officeDocument/2006/relationships/image" Target="media/image466.png"/><Relationship Id="rId509" Type="http://schemas.openxmlformats.org/officeDocument/2006/relationships/image" Target="media/image501.png"/><Relationship Id="rId106" Type="http://schemas.openxmlformats.org/officeDocument/2006/relationships/image" Target="media/image98.png"/><Relationship Id="rId127" Type="http://schemas.openxmlformats.org/officeDocument/2006/relationships/image" Target="media/image119.png"/><Relationship Id="rId313" Type="http://schemas.openxmlformats.org/officeDocument/2006/relationships/image" Target="media/image305.png"/><Relationship Id="rId495" Type="http://schemas.openxmlformats.org/officeDocument/2006/relationships/image" Target="media/image487.png"/><Relationship Id="rId10" Type="http://schemas.openxmlformats.org/officeDocument/2006/relationships/image" Target="media/image2.png"/><Relationship Id="rId31" Type="http://schemas.openxmlformats.org/officeDocument/2006/relationships/image" Target="media/image23.png"/><Relationship Id="rId52" Type="http://schemas.openxmlformats.org/officeDocument/2006/relationships/image" Target="media/image44.png"/><Relationship Id="rId73" Type="http://schemas.openxmlformats.org/officeDocument/2006/relationships/image" Target="media/image65.png"/><Relationship Id="rId94" Type="http://schemas.openxmlformats.org/officeDocument/2006/relationships/image" Target="media/image86.png"/><Relationship Id="rId148" Type="http://schemas.openxmlformats.org/officeDocument/2006/relationships/image" Target="media/image140.png"/><Relationship Id="rId169" Type="http://schemas.openxmlformats.org/officeDocument/2006/relationships/image" Target="media/image161.png"/><Relationship Id="rId334" Type="http://schemas.openxmlformats.org/officeDocument/2006/relationships/image" Target="media/image326.png"/><Relationship Id="rId355" Type="http://schemas.openxmlformats.org/officeDocument/2006/relationships/image" Target="media/image347.png"/><Relationship Id="rId376" Type="http://schemas.openxmlformats.org/officeDocument/2006/relationships/image" Target="media/image368.png"/><Relationship Id="rId397" Type="http://schemas.openxmlformats.org/officeDocument/2006/relationships/image" Target="media/image389.png"/><Relationship Id="rId520" Type="http://schemas.openxmlformats.org/officeDocument/2006/relationships/image" Target="media/image512.png"/><Relationship Id="rId541" Type="http://schemas.openxmlformats.org/officeDocument/2006/relationships/image" Target="media/image533.png"/><Relationship Id="rId562" Type="http://schemas.openxmlformats.org/officeDocument/2006/relationships/image" Target="media/image554.png"/><Relationship Id="rId583" Type="http://schemas.openxmlformats.org/officeDocument/2006/relationships/image" Target="media/image575.png"/><Relationship Id="rId618" Type="http://schemas.openxmlformats.org/officeDocument/2006/relationships/image" Target="media/image610.png"/><Relationship Id="rId639" Type="http://schemas.openxmlformats.org/officeDocument/2006/relationships/fontTable" Target="fontTable.xml"/><Relationship Id="rId4" Type="http://schemas.microsoft.com/office/2007/relationships/stylesWithEffects" Target="stylesWithEffects.xml"/><Relationship Id="rId180" Type="http://schemas.openxmlformats.org/officeDocument/2006/relationships/image" Target="media/image172.png"/><Relationship Id="rId215" Type="http://schemas.openxmlformats.org/officeDocument/2006/relationships/image" Target="media/image207.png"/><Relationship Id="rId236" Type="http://schemas.openxmlformats.org/officeDocument/2006/relationships/image" Target="media/image228.png"/><Relationship Id="rId257" Type="http://schemas.openxmlformats.org/officeDocument/2006/relationships/image" Target="media/image249.png"/><Relationship Id="rId278" Type="http://schemas.openxmlformats.org/officeDocument/2006/relationships/image" Target="media/image270.png"/><Relationship Id="rId401" Type="http://schemas.openxmlformats.org/officeDocument/2006/relationships/image" Target="media/image393.png"/><Relationship Id="rId422" Type="http://schemas.openxmlformats.org/officeDocument/2006/relationships/image" Target="media/image414.png"/><Relationship Id="rId443" Type="http://schemas.openxmlformats.org/officeDocument/2006/relationships/image" Target="media/image435.png"/><Relationship Id="rId464" Type="http://schemas.openxmlformats.org/officeDocument/2006/relationships/image" Target="media/image456.png"/><Relationship Id="rId303" Type="http://schemas.openxmlformats.org/officeDocument/2006/relationships/image" Target="media/image295.png"/><Relationship Id="rId485" Type="http://schemas.openxmlformats.org/officeDocument/2006/relationships/image" Target="media/image477.png"/><Relationship Id="rId42" Type="http://schemas.openxmlformats.org/officeDocument/2006/relationships/image" Target="media/image34.png"/><Relationship Id="rId84" Type="http://schemas.openxmlformats.org/officeDocument/2006/relationships/image" Target="media/image76.png"/><Relationship Id="rId138" Type="http://schemas.openxmlformats.org/officeDocument/2006/relationships/image" Target="media/image130.png"/><Relationship Id="rId345" Type="http://schemas.openxmlformats.org/officeDocument/2006/relationships/image" Target="media/image337.png"/><Relationship Id="rId387" Type="http://schemas.openxmlformats.org/officeDocument/2006/relationships/image" Target="media/image379.png"/><Relationship Id="rId510" Type="http://schemas.openxmlformats.org/officeDocument/2006/relationships/image" Target="media/image502.png"/><Relationship Id="rId552" Type="http://schemas.openxmlformats.org/officeDocument/2006/relationships/image" Target="media/image544.png"/><Relationship Id="rId594" Type="http://schemas.openxmlformats.org/officeDocument/2006/relationships/image" Target="media/image586.png"/><Relationship Id="rId608" Type="http://schemas.openxmlformats.org/officeDocument/2006/relationships/image" Target="media/image600.png"/><Relationship Id="rId191" Type="http://schemas.openxmlformats.org/officeDocument/2006/relationships/image" Target="media/image183.png"/><Relationship Id="rId205" Type="http://schemas.openxmlformats.org/officeDocument/2006/relationships/image" Target="media/image197.png"/><Relationship Id="rId247" Type="http://schemas.openxmlformats.org/officeDocument/2006/relationships/image" Target="media/image239.png"/><Relationship Id="rId412" Type="http://schemas.openxmlformats.org/officeDocument/2006/relationships/image" Target="media/image404.png"/><Relationship Id="rId107" Type="http://schemas.openxmlformats.org/officeDocument/2006/relationships/image" Target="media/image99.png"/><Relationship Id="rId289" Type="http://schemas.openxmlformats.org/officeDocument/2006/relationships/image" Target="media/image281.png"/><Relationship Id="rId454" Type="http://schemas.openxmlformats.org/officeDocument/2006/relationships/image" Target="media/image446.png"/><Relationship Id="rId496" Type="http://schemas.openxmlformats.org/officeDocument/2006/relationships/image" Target="media/image488.png"/><Relationship Id="rId11" Type="http://schemas.openxmlformats.org/officeDocument/2006/relationships/image" Target="media/image3.png"/><Relationship Id="rId53" Type="http://schemas.openxmlformats.org/officeDocument/2006/relationships/image" Target="media/image45.png"/><Relationship Id="rId149" Type="http://schemas.openxmlformats.org/officeDocument/2006/relationships/image" Target="media/image141.png"/><Relationship Id="rId314" Type="http://schemas.openxmlformats.org/officeDocument/2006/relationships/image" Target="media/image306.png"/><Relationship Id="rId356" Type="http://schemas.openxmlformats.org/officeDocument/2006/relationships/image" Target="media/image348.png"/><Relationship Id="rId398" Type="http://schemas.openxmlformats.org/officeDocument/2006/relationships/image" Target="media/image390.png"/><Relationship Id="rId521" Type="http://schemas.openxmlformats.org/officeDocument/2006/relationships/image" Target="media/image513.png"/><Relationship Id="rId563" Type="http://schemas.openxmlformats.org/officeDocument/2006/relationships/image" Target="media/image555.png"/><Relationship Id="rId619" Type="http://schemas.openxmlformats.org/officeDocument/2006/relationships/image" Target="media/image611.png"/><Relationship Id="rId95" Type="http://schemas.openxmlformats.org/officeDocument/2006/relationships/image" Target="media/image87.png"/><Relationship Id="rId160" Type="http://schemas.openxmlformats.org/officeDocument/2006/relationships/image" Target="media/image152.png"/><Relationship Id="rId216" Type="http://schemas.openxmlformats.org/officeDocument/2006/relationships/image" Target="media/image208.png"/><Relationship Id="rId423" Type="http://schemas.openxmlformats.org/officeDocument/2006/relationships/image" Target="media/image415.png"/><Relationship Id="rId258" Type="http://schemas.openxmlformats.org/officeDocument/2006/relationships/image" Target="media/image250.png"/><Relationship Id="rId465" Type="http://schemas.openxmlformats.org/officeDocument/2006/relationships/image" Target="media/image457.png"/><Relationship Id="rId630" Type="http://schemas.openxmlformats.org/officeDocument/2006/relationships/image" Target="media/image622.png"/><Relationship Id="rId22" Type="http://schemas.openxmlformats.org/officeDocument/2006/relationships/image" Target="media/image14.png"/><Relationship Id="rId64" Type="http://schemas.openxmlformats.org/officeDocument/2006/relationships/image" Target="media/image56.png"/><Relationship Id="rId118" Type="http://schemas.openxmlformats.org/officeDocument/2006/relationships/image" Target="media/image110.png"/><Relationship Id="rId325" Type="http://schemas.openxmlformats.org/officeDocument/2006/relationships/image" Target="media/image317.png"/><Relationship Id="rId367" Type="http://schemas.openxmlformats.org/officeDocument/2006/relationships/image" Target="media/image359.png"/><Relationship Id="rId532" Type="http://schemas.openxmlformats.org/officeDocument/2006/relationships/image" Target="media/image524.png"/><Relationship Id="rId574" Type="http://schemas.openxmlformats.org/officeDocument/2006/relationships/image" Target="media/image566.png"/><Relationship Id="rId171" Type="http://schemas.openxmlformats.org/officeDocument/2006/relationships/image" Target="media/image163.png"/><Relationship Id="rId227" Type="http://schemas.openxmlformats.org/officeDocument/2006/relationships/image" Target="media/image219.png"/><Relationship Id="rId269" Type="http://schemas.openxmlformats.org/officeDocument/2006/relationships/image" Target="media/image261.png"/><Relationship Id="rId434" Type="http://schemas.openxmlformats.org/officeDocument/2006/relationships/image" Target="media/image426.png"/><Relationship Id="rId476" Type="http://schemas.openxmlformats.org/officeDocument/2006/relationships/image" Target="media/image468.png"/><Relationship Id="rId33" Type="http://schemas.openxmlformats.org/officeDocument/2006/relationships/image" Target="media/image25.png"/><Relationship Id="rId129" Type="http://schemas.openxmlformats.org/officeDocument/2006/relationships/image" Target="media/image121.png"/><Relationship Id="rId280" Type="http://schemas.openxmlformats.org/officeDocument/2006/relationships/image" Target="media/image272.png"/><Relationship Id="rId336" Type="http://schemas.openxmlformats.org/officeDocument/2006/relationships/image" Target="media/image328.png"/><Relationship Id="rId501" Type="http://schemas.openxmlformats.org/officeDocument/2006/relationships/image" Target="media/image493.png"/><Relationship Id="rId543" Type="http://schemas.openxmlformats.org/officeDocument/2006/relationships/image" Target="media/image535.png"/><Relationship Id="rId75" Type="http://schemas.openxmlformats.org/officeDocument/2006/relationships/image" Target="media/image67.png"/><Relationship Id="rId140" Type="http://schemas.openxmlformats.org/officeDocument/2006/relationships/image" Target="media/image132.png"/><Relationship Id="rId182" Type="http://schemas.openxmlformats.org/officeDocument/2006/relationships/image" Target="media/image174.png"/><Relationship Id="rId378" Type="http://schemas.openxmlformats.org/officeDocument/2006/relationships/image" Target="media/image370.png"/><Relationship Id="rId403" Type="http://schemas.openxmlformats.org/officeDocument/2006/relationships/image" Target="media/image395.png"/><Relationship Id="rId585" Type="http://schemas.openxmlformats.org/officeDocument/2006/relationships/image" Target="media/image577.png"/><Relationship Id="rId6" Type="http://schemas.openxmlformats.org/officeDocument/2006/relationships/webSettings" Target="webSettings.xml"/><Relationship Id="rId238" Type="http://schemas.openxmlformats.org/officeDocument/2006/relationships/image" Target="media/image230.png"/><Relationship Id="rId445" Type="http://schemas.openxmlformats.org/officeDocument/2006/relationships/image" Target="media/image437.png"/><Relationship Id="rId487" Type="http://schemas.openxmlformats.org/officeDocument/2006/relationships/image" Target="media/image479.png"/><Relationship Id="rId610" Type="http://schemas.openxmlformats.org/officeDocument/2006/relationships/image" Target="media/image602.png"/><Relationship Id="rId291" Type="http://schemas.openxmlformats.org/officeDocument/2006/relationships/image" Target="media/image283.png"/><Relationship Id="rId305" Type="http://schemas.openxmlformats.org/officeDocument/2006/relationships/image" Target="media/image297.png"/><Relationship Id="rId347" Type="http://schemas.openxmlformats.org/officeDocument/2006/relationships/image" Target="media/image339.png"/><Relationship Id="rId512" Type="http://schemas.openxmlformats.org/officeDocument/2006/relationships/image" Target="media/image504.png"/><Relationship Id="rId44" Type="http://schemas.openxmlformats.org/officeDocument/2006/relationships/image" Target="media/image36.png"/><Relationship Id="rId86" Type="http://schemas.openxmlformats.org/officeDocument/2006/relationships/image" Target="media/image78.png"/><Relationship Id="rId151" Type="http://schemas.openxmlformats.org/officeDocument/2006/relationships/image" Target="media/image143.png"/><Relationship Id="rId389" Type="http://schemas.openxmlformats.org/officeDocument/2006/relationships/image" Target="media/image381.png"/><Relationship Id="rId554" Type="http://schemas.openxmlformats.org/officeDocument/2006/relationships/image" Target="media/image546.png"/><Relationship Id="rId596" Type="http://schemas.openxmlformats.org/officeDocument/2006/relationships/image" Target="media/image588.png"/><Relationship Id="rId193" Type="http://schemas.openxmlformats.org/officeDocument/2006/relationships/image" Target="media/image185.png"/><Relationship Id="rId207" Type="http://schemas.openxmlformats.org/officeDocument/2006/relationships/image" Target="media/image199.png"/><Relationship Id="rId249" Type="http://schemas.openxmlformats.org/officeDocument/2006/relationships/image" Target="media/image241.png"/><Relationship Id="rId414" Type="http://schemas.openxmlformats.org/officeDocument/2006/relationships/image" Target="media/image406.png"/><Relationship Id="rId456" Type="http://schemas.openxmlformats.org/officeDocument/2006/relationships/image" Target="media/image448.png"/><Relationship Id="rId498" Type="http://schemas.openxmlformats.org/officeDocument/2006/relationships/image" Target="media/image490.png"/><Relationship Id="rId621" Type="http://schemas.openxmlformats.org/officeDocument/2006/relationships/image" Target="media/image613.png"/><Relationship Id="rId13" Type="http://schemas.openxmlformats.org/officeDocument/2006/relationships/image" Target="media/image5.png"/><Relationship Id="rId109" Type="http://schemas.openxmlformats.org/officeDocument/2006/relationships/image" Target="media/image101.png"/><Relationship Id="rId260" Type="http://schemas.openxmlformats.org/officeDocument/2006/relationships/image" Target="media/image252.png"/><Relationship Id="rId316" Type="http://schemas.openxmlformats.org/officeDocument/2006/relationships/image" Target="media/image308.png"/><Relationship Id="rId523" Type="http://schemas.openxmlformats.org/officeDocument/2006/relationships/image" Target="media/image515.png"/><Relationship Id="rId55" Type="http://schemas.openxmlformats.org/officeDocument/2006/relationships/image" Target="media/image47.png"/><Relationship Id="rId97" Type="http://schemas.openxmlformats.org/officeDocument/2006/relationships/image" Target="media/image89.png"/><Relationship Id="rId120" Type="http://schemas.openxmlformats.org/officeDocument/2006/relationships/image" Target="media/image112.png"/><Relationship Id="rId358" Type="http://schemas.openxmlformats.org/officeDocument/2006/relationships/image" Target="media/image350.png"/><Relationship Id="rId565" Type="http://schemas.openxmlformats.org/officeDocument/2006/relationships/image" Target="media/image557.png"/><Relationship Id="rId162" Type="http://schemas.openxmlformats.org/officeDocument/2006/relationships/image" Target="media/image154.png"/><Relationship Id="rId218" Type="http://schemas.openxmlformats.org/officeDocument/2006/relationships/image" Target="media/image210.png"/><Relationship Id="rId425" Type="http://schemas.openxmlformats.org/officeDocument/2006/relationships/image" Target="media/image417.png"/><Relationship Id="rId467" Type="http://schemas.openxmlformats.org/officeDocument/2006/relationships/image" Target="media/image459.png"/><Relationship Id="rId632" Type="http://schemas.openxmlformats.org/officeDocument/2006/relationships/image" Target="media/image624.png"/><Relationship Id="rId271" Type="http://schemas.openxmlformats.org/officeDocument/2006/relationships/image" Target="media/image263.png"/><Relationship Id="rId24" Type="http://schemas.openxmlformats.org/officeDocument/2006/relationships/image" Target="media/image16.png"/><Relationship Id="rId66" Type="http://schemas.openxmlformats.org/officeDocument/2006/relationships/image" Target="media/image58.png"/><Relationship Id="rId131" Type="http://schemas.openxmlformats.org/officeDocument/2006/relationships/image" Target="media/image123.png"/><Relationship Id="rId327" Type="http://schemas.openxmlformats.org/officeDocument/2006/relationships/image" Target="media/image319.png"/><Relationship Id="rId369" Type="http://schemas.openxmlformats.org/officeDocument/2006/relationships/image" Target="media/image361.png"/><Relationship Id="rId534" Type="http://schemas.openxmlformats.org/officeDocument/2006/relationships/image" Target="media/image526.png"/><Relationship Id="rId576" Type="http://schemas.openxmlformats.org/officeDocument/2006/relationships/image" Target="media/image568.png"/><Relationship Id="rId173" Type="http://schemas.openxmlformats.org/officeDocument/2006/relationships/image" Target="media/image165.png"/><Relationship Id="rId229" Type="http://schemas.openxmlformats.org/officeDocument/2006/relationships/image" Target="media/image221.png"/><Relationship Id="rId380" Type="http://schemas.openxmlformats.org/officeDocument/2006/relationships/image" Target="media/image372.png"/><Relationship Id="rId436" Type="http://schemas.openxmlformats.org/officeDocument/2006/relationships/image" Target="media/image428.png"/><Relationship Id="rId601" Type="http://schemas.openxmlformats.org/officeDocument/2006/relationships/image" Target="media/image593.png"/><Relationship Id="rId240" Type="http://schemas.openxmlformats.org/officeDocument/2006/relationships/image" Target="media/image232.png"/><Relationship Id="rId478" Type="http://schemas.openxmlformats.org/officeDocument/2006/relationships/image" Target="media/image470.png"/><Relationship Id="rId35" Type="http://schemas.openxmlformats.org/officeDocument/2006/relationships/image" Target="media/image27.png"/><Relationship Id="rId77" Type="http://schemas.openxmlformats.org/officeDocument/2006/relationships/image" Target="media/image69.png"/><Relationship Id="rId100" Type="http://schemas.openxmlformats.org/officeDocument/2006/relationships/image" Target="media/image92.png"/><Relationship Id="rId282" Type="http://schemas.openxmlformats.org/officeDocument/2006/relationships/image" Target="media/image274.png"/><Relationship Id="rId338" Type="http://schemas.openxmlformats.org/officeDocument/2006/relationships/image" Target="media/image330.png"/><Relationship Id="rId503" Type="http://schemas.openxmlformats.org/officeDocument/2006/relationships/image" Target="media/image495.png"/><Relationship Id="rId545" Type="http://schemas.openxmlformats.org/officeDocument/2006/relationships/image" Target="media/image537.png"/><Relationship Id="rId587" Type="http://schemas.openxmlformats.org/officeDocument/2006/relationships/image" Target="media/image579.png"/><Relationship Id="rId8" Type="http://schemas.openxmlformats.org/officeDocument/2006/relationships/endnotes" Target="endnotes.xml"/><Relationship Id="rId142" Type="http://schemas.openxmlformats.org/officeDocument/2006/relationships/image" Target="media/image134.png"/><Relationship Id="rId184" Type="http://schemas.openxmlformats.org/officeDocument/2006/relationships/image" Target="media/image176.png"/><Relationship Id="rId391" Type="http://schemas.openxmlformats.org/officeDocument/2006/relationships/image" Target="media/image383.png"/><Relationship Id="rId405" Type="http://schemas.openxmlformats.org/officeDocument/2006/relationships/image" Target="media/image397.png"/><Relationship Id="rId447" Type="http://schemas.openxmlformats.org/officeDocument/2006/relationships/image" Target="media/image439.png"/><Relationship Id="rId612" Type="http://schemas.openxmlformats.org/officeDocument/2006/relationships/image" Target="media/image604.png"/><Relationship Id="rId251" Type="http://schemas.openxmlformats.org/officeDocument/2006/relationships/image" Target="media/image243.png"/><Relationship Id="rId489" Type="http://schemas.openxmlformats.org/officeDocument/2006/relationships/image" Target="media/image481.png"/><Relationship Id="rId46" Type="http://schemas.openxmlformats.org/officeDocument/2006/relationships/image" Target="media/image38.png"/><Relationship Id="rId293" Type="http://schemas.openxmlformats.org/officeDocument/2006/relationships/image" Target="media/image285.png"/><Relationship Id="rId307" Type="http://schemas.openxmlformats.org/officeDocument/2006/relationships/image" Target="media/image299.png"/><Relationship Id="rId349" Type="http://schemas.openxmlformats.org/officeDocument/2006/relationships/image" Target="media/image341.png"/><Relationship Id="rId514" Type="http://schemas.openxmlformats.org/officeDocument/2006/relationships/image" Target="media/image506.png"/><Relationship Id="rId556" Type="http://schemas.openxmlformats.org/officeDocument/2006/relationships/image" Target="media/image548.png"/><Relationship Id="rId88" Type="http://schemas.openxmlformats.org/officeDocument/2006/relationships/image" Target="media/image80.png"/><Relationship Id="rId111" Type="http://schemas.openxmlformats.org/officeDocument/2006/relationships/image" Target="media/image103.png"/><Relationship Id="rId153" Type="http://schemas.openxmlformats.org/officeDocument/2006/relationships/image" Target="media/image145.png"/><Relationship Id="rId195" Type="http://schemas.openxmlformats.org/officeDocument/2006/relationships/image" Target="media/image187.png"/><Relationship Id="rId209" Type="http://schemas.openxmlformats.org/officeDocument/2006/relationships/image" Target="media/image201.png"/><Relationship Id="rId360" Type="http://schemas.openxmlformats.org/officeDocument/2006/relationships/image" Target="media/image352.png"/><Relationship Id="rId416" Type="http://schemas.openxmlformats.org/officeDocument/2006/relationships/image" Target="media/image408.png"/><Relationship Id="rId598" Type="http://schemas.openxmlformats.org/officeDocument/2006/relationships/image" Target="media/image590.png"/><Relationship Id="rId220" Type="http://schemas.openxmlformats.org/officeDocument/2006/relationships/image" Target="media/image212.png"/><Relationship Id="rId458" Type="http://schemas.openxmlformats.org/officeDocument/2006/relationships/image" Target="media/image450.png"/><Relationship Id="rId623" Type="http://schemas.openxmlformats.org/officeDocument/2006/relationships/image" Target="media/image615.png"/><Relationship Id="rId15" Type="http://schemas.openxmlformats.org/officeDocument/2006/relationships/image" Target="media/image7.png"/><Relationship Id="rId57" Type="http://schemas.openxmlformats.org/officeDocument/2006/relationships/image" Target="media/image49.png"/><Relationship Id="rId262" Type="http://schemas.openxmlformats.org/officeDocument/2006/relationships/image" Target="media/image254.png"/><Relationship Id="rId318" Type="http://schemas.openxmlformats.org/officeDocument/2006/relationships/image" Target="media/image310.png"/><Relationship Id="rId525" Type="http://schemas.openxmlformats.org/officeDocument/2006/relationships/image" Target="media/image517.png"/><Relationship Id="rId567" Type="http://schemas.openxmlformats.org/officeDocument/2006/relationships/image" Target="media/image559.png"/><Relationship Id="rId99" Type="http://schemas.openxmlformats.org/officeDocument/2006/relationships/image" Target="media/image91.png"/><Relationship Id="rId122" Type="http://schemas.openxmlformats.org/officeDocument/2006/relationships/image" Target="media/image114.png"/><Relationship Id="rId164" Type="http://schemas.openxmlformats.org/officeDocument/2006/relationships/image" Target="media/image156.png"/><Relationship Id="rId371" Type="http://schemas.openxmlformats.org/officeDocument/2006/relationships/image" Target="media/image363.png"/><Relationship Id="rId427" Type="http://schemas.openxmlformats.org/officeDocument/2006/relationships/image" Target="media/image419.png"/><Relationship Id="rId469" Type="http://schemas.openxmlformats.org/officeDocument/2006/relationships/image" Target="media/image461.png"/><Relationship Id="rId634" Type="http://schemas.openxmlformats.org/officeDocument/2006/relationships/image" Target="media/image626.png"/><Relationship Id="rId26" Type="http://schemas.openxmlformats.org/officeDocument/2006/relationships/image" Target="media/image18.png"/><Relationship Id="rId231" Type="http://schemas.openxmlformats.org/officeDocument/2006/relationships/image" Target="media/image223.png"/><Relationship Id="rId273" Type="http://schemas.openxmlformats.org/officeDocument/2006/relationships/image" Target="media/image265.png"/><Relationship Id="rId329" Type="http://schemas.openxmlformats.org/officeDocument/2006/relationships/image" Target="media/image321.png"/><Relationship Id="rId480" Type="http://schemas.openxmlformats.org/officeDocument/2006/relationships/image" Target="media/image472.png"/><Relationship Id="rId536" Type="http://schemas.openxmlformats.org/officeDocument/2006/relationships/image" Target="media/image528.png"/><Relationship Id="rId68" Type="http://schemas.openxmlformats.org/officeDocument/2006/relationships/image" Target="media/image60.png"/><Relationship Id="rId133" Type="http://schemas.openxmlformats.org/officeDocument/2006/relationships/image" Target="media/image125.png"/><Relationship Id="rId175" Type="http://schemas.openxmlformats.org/officeDocument/2006/relationships/image" Target="media/image167.png"/><Relationship Id="rId340" Type="http://schemas.openxmlformats.org/officeDocument/2006/relationships/image" Target="media/image332.png"/><Relationship Id="rId578" Type="http://schemas.openxmlformats.org/officeDocument/2006/relationships/image" Target="media/image570.png"/><Relationship Id="rId200" Type="http://schemas.openxmlformats.org/officeDocument/2006/relationships/image" Target="media/image192.png"/><Relationship Id="rId382" Type="http://schemas.openxmlformats.org/officeDocument/2006/relationships/image" Target="media/image374.png"/><Relationship Id="rId438" Type="http://schemas.openxmlformats.org/officeDocument/2006/relationships/image" Target="media/image430.png"/><Relationship Id="rId603" Type="http://schemas.openxmlformats.org/officeDocument/2006/relationships/image" Target="media/image595.png"/><Relationship Id="rId242" Type="http://schemas.openxmlformats.org/officeDocument/2006/relationships/image" Target="media/image234.png"/><Relationship Id="rId284" Type="http://schemas.openxmlformats.org/officeDocument/2006/relationships/image" Target="media/image276.png"/><Relationship Id="rId491" Type="http://schemas.openxmlformats.org/officeDocument/2006/relationships/image" Target="media/image483.png"/><Relationship Id="rId505" Type="http://schemas.openxmlformats.org/officeDocument/2006/relationships/image" Target="media/image497.png"/><Relationship Id="rId37" Type="http://schemas.openxmlformats.org/officeDocument/2006/relationships/image" Target="media/image29.png"/><Relationship Id="rId79" Type="http://schemas.openxmlformats.org/officeDocument/2006/relationships/image" Target="media/image71.png"/><Relationship Id="rId102" Type="http://schemas.openxmlformats.org/officeDocument/2006/relationships/image" Target="media/image94.png"/><Relationship Id="rId144" Type="http://schemas.openxmlformats.org/officeDocument/2006/relationships/image" Target="media/image136.png"/><Relationship Id="rId547" Type="http://schemas.openxmlformats.org/officeDocument/2006/relationships/image" Target="media/image539.png"/><Relationship Id="rId589" Type="http://schemas.openxmlformats.org/officeDocument/2006/relationships/image" Target="media/image581.png"/><Relationship Id="rId90" Type="http://schemas.openxmlformats.org/officeDocument/2006/relationships/image" Target="media/image82.png"/><Relationship Id="rId186" Type="http://schemas.openxmlformats.org/officeDocument/2006/relationships/image" Target="media/image178.png"/><Relationship Id="rId351" Type="http://schemas.openxmlformats.org/officeDocument/2006/relationships/image" Target="media/image343.png"/><Relationship Id="rId393" Type="http://schemas.openxmlformats.org/officeDocument/2006/relationships/image" Target="media/image385.png"/><Relationship Id="rId407" Type="http://schemas.openxmlformats.org/officeDocument/2006/relationships/image" Target="media/image399.png"/><Relationship Id="rId449" Type="http://schemas.openxmlformats.org/officeDocument/2006/relationships/image" Target="media/image441.png"/><Relationship Id="rId614" Type="http://schemas.openxmlformats.org/officeDocument/2006/relationships/image" Target="media/image606.png"/><Relationship Id="rId211" Type="http://schemas.openxmlformats.org/officeDocument/2006/relationships/image" Target="media/image203.png"/><Relationship Id="rId253" Type="http://schemas.openxmlformats.org/officeDocument/2006/relationships/image" Target="media/image245.png"/><Relationship Id="rId295" Type="http://schemas.openxmlformats.org/officeDocument/2006/relationships/image" Target="media/image287.png"/><Relationship Id="rId309" Type="http://schemas.openxmlformats.org/officeDocument/2006/relationships/image" Target="media/image301.png"/><Relationship Id="rId460" Type="http://schemas.openxmlformats.org/officeDocument/2006/relationships/image" Target="media/image452.png"/><Relationship Id="rId516" Type="http://schemas.openxmlformats.org/officeDocument/2006/relationships/image" Target="media/image508.png"/><Relationship Id="rId48" Type="http://schemas.openxmlformats.org/officeDocument/2006/relationships/image" Target="media/image40.png"/><Relationship Id="rId113" Type="http://schemas.openxmlformats.org/officeDocument/2006/relationships/image" Target="media/image105.png"/><Relationship Id="rId320" Type="http://schemas.openxmlformats.org/officeDocument/2006/relationships/image" Target="media/image312.png"/><Relationship Id="rId558" Type="http://schemas.openxmlformats.org/officeDocument/2006/relationships/image" Target="media/image550.png"/><Relationship Id="rId155" Type="http://schemas.openxmlformats.org/officeDocument/2006/relationships/image" Target="media/image147.png"/><Relationship Id="rId197" Type="http://schemas.openxmlformats.org/officeDocument/2006/relationships/image" Target="media/image189.png"/><Relationship Id="rId362" Type="http://schemas.openxmlformats.org/officeDocument/2006/relationships/image" Target="media/image354.png"/><Relationship Id="rId418" Type="http://schemas.openxmlformats.org/officeDocument/2006/relationships/image" Target="media/image410.png"/><Relationship Id="rId625" Type="http://schemas.openxmlformats.org/officeDocument/2006/relationships/image" Target="media/image617.png"/><Relationship Id="rId222" Type="http://schemas.openxmlformats.org/officeDocument/2006/relationships/image" Target="media/image214.png"/><Relationship Id="rId264" Type="http://schemas.openxmlformats.org/officeDocument/2006/relationships/image" Target="media/image256.png"/><Relationship Id="rId471" Type="http://schemas.openxmlformats.org/officeDocument/2006/relationships/image" Target="media/image463.png"/><Relationship Id="rId17" Type="http://schemas.openxmlformats.org/officeDocument/2006/relationships/image" Target="media/image9.png"/><Relationship Id="rId59" Type="http://schemas.openxmlformats.org/officeDocument/2006/relationships/image" Target="media/image51.png"/><Relationship Id="rId124" Type="http://schemas.openxmlformats.org/officeDocument/2006/relationships/image" Target="media/image116.png"/><Relationship Id="rId527" Type="http://schemas.openxmlformats.org/officeDocument/2006/relationships/image" Target="media/image519.png"/><Relationship Id="rId569" Type="http://schemas.openxmlformats.org/officeDocument/2006/relationships/image" Target="media/image56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6E92EA9-F6F6-4299-A382-E4C4EC7A27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618</TotalTime>
  <Pages>367</Pages>
  <Words>24022</Words>
  <Characters>136927</Characters>
  <Application>Microsoft Office Word</Application>
  <DocSecurity>0</DocSecurity>
  <Lines>1141</Lines>
  <Paragraphs>321</Paragraphs>
  <ScaleCrop>false</ScaleCrop>
  <Company>Microsoft</Company>
  <LinksUpToDate>false</LinksUpToDate>
  <CharactersWithSpaces>160628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Microsoft</cp:lastModifiedBy>
  <cp:revision>1224</cp:revision>
  <dcterms:created xsi:type="dcterms:W3CDTF">2023-03-08T12:52:00Z</dcterms:created>
  <dcterms:modified xsi:type="dcterms:W3CDTF">2023-03-23T01:39:00Z</dcterms:modified>
</cp:coreProperties>
</file>